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B87" w:rsidRPr="003E7DF8" w:rsidRDefault="00EF1B55" w:rsidP="00EF1B55">
      <w:pPr>
        <w:bidi w:val="0"/>
        <w:jc w:val="right"/>
        <w:rPr>
          <w:sz w:val="24"/>
          <w:szCs w:val="24"/>
        </w:rPr>
      </w:pPr>
      <w:r w:rsidRPr="003E7DF8">
        <w:rPr>
          <w:rFonts w:hint="cs"/>
          <w:noProof/>
          <w:sz w:val="24"/>
          <w:szCs w:val="24"/>
          <w:rtl/>
        </w:rPr>
        <w:drawing>
          <wp:anchor distT="0" distB="0" distL="114300" distR="114300" simplePos="0" relativeHeight="251658240" behindDoc="0" locked="0" layoutInCell="1" allowOverlap="1">
            <wp:simplePos x="0" y="0"/>
            <wp:positionH relativeFrom="column">
              <wp:posOffset>-746760</wp:posOffset>
            </wp:positionH>
            <wp:positionV relativeFrom="paragraph">
              <wp:posOffset>0</wp:posOffset>
            </wp:positionV>
            <wp:extent cx="1866900" cy="685800"/>
            <wp:effectExtent l="0" t="0" r="0" b="0"/>
            <wp:wrapThrough wrapText="bothSides">
              <wp:wrapPolygon edited="0">
                <wp:start x="0" y="0"/>
                <wp:lineTo x="0" y="21000"/>
                <wp:lineTo x="21380" y="21000"/>
                <wp:lineTo x="21380"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5-10-12 08320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6900" cy="685800"/>
                    </a:xfrm>
                    <a:prstGeom prst="rect">
                      <a:avLst/>
                    </a:prstGeom>
                  </pic:spPr>
                </pic:pic>
              </a:graphicData>
            </a:graphic>
            <wp14:sizeRelH relativeFrom="margin">
              <wp14:pctWidth>0</wp14:pctWidth>
            </wp14:sizeRelH>
            <wp14:sizeRelV relativeFrom="margin">
              <wp14:pctHeight>0</wp14:pctHeight>
            </wp14:sizeRelV>
          </wp:anchor>
        </w:drawing>
      </w:r>
      <w:r w:rsidRPr="003E7DF8">
        <w:rPr>
          <w:rFonts w:hint="cs"/>
          <w:sz w:val="24"/>
          <w:szCs w:val="24"/>
          <w:rtl/>
        </w:rPr>
        <w:t xml:space="preserve">جـامعــة </w:t>
      </w:r>
      <w:proofErr w:type="spellStart"/>
      <w:r w:rsidRPr="003E7DF8">
        <w:rPr>
          <w:rFonts w:hint="cs"/>
          <w:sz w:val="24"/>
          <w:szCs w:val="24"/>
          <w:rtl/>
        </w:rPr>
        <w:t>ميدأوشن</w:t>
      </w:r>
      <w:proofErr w:type="spellEnd"/>
      <w:r w:rsidRPr="003E7DF8">
        <w:rPr>
          <w:rFonts w:hint="cs"/>
          <w:sz w:val="24"/>
          <w:szCs w:val="24"/>
          <w:rtl/>
        </w:rPr>
        <w:t xml:space="preserve">                                                                            </w:t>
      </w:r>
      <w:r w:rsidRPr="003E7DF8">
        <w:rPr>
          <w:sz w:val="24"/>
          <w:szCs w:val="24"/>
        </w:rPr>
        <w:t xml:space="preserve">  </w:t>
      </w:r>
    </w:p>
    <w:p w:rsidR="00EF1B55" w:rsidRPr="003E7DF8" w:rsidRDefault="004F30C3" w:rsidP="00EF1B55">
      <w:pPr>
        <w:bidi w:val="0"/>
        <w:jc w:val="right"/>
        <w:rPr>
          <w:sz w:val="24"/>
          <w:szCs w:val="24"/>
        </w:rPr>
      </w:pPr>
      <w:r>
        <w:rPr>
          <w:rFonts w:hint="cs"/>
          <w:sz w:val="24"/>
          <w:szCs w:val="24"/>
          <w:rtl/>
        </w:rPr>
        <w:t>كلية الإ</w:t>
      </w:r>
      <w:r w:rsidR="00EF1B55" w:rsidRPr="003E7DF8">
        <w:rPr>
          <w:rFonts w:hint="cs"/>
          <w:sz w:val="24"/>
          <w:szCs w:val="24"/>
          <w:rtl/>
        </w:rPr>
        <w:t>علام والتسويق</w:t>
      </w:r>
    </w:p>
    <w:p w:rsidR="00EF1B55" w:rsidRPr="003E7DF8" w:rsidRDefault="00EF1B55" w:rsidP="00EF1B55">
      <w:pPr>
        <w:bidi w:val="0"/>
        <w:jc w:val="right"/>
        <w:rPr>
          <w:sz w:val="24"/>
          <w:szCs w:val="24"/>
          <w:rtl/>
        </w:rPr>
      </w:pPr>
      <w:r w:rsidRPr="003E7DF8">
        <w:rPr>
          <w:rFonts w:hint="cs"/>
          <w:sz w:val="24"/>
          <w:szCs w:val="24"/>
          <w:rtl/>
        </w:rPr>
        <w:t>ماجستير تسويق رقمي</w:t>
      </w:r>
    </w:p>
    <w:p w:rsidR="004F30C3" w:rsidRDefault="004F30C3" w:rsidP="004F30C3">
      <w:pPr>
        <w:bidi w:val="0"/>
        <w:jc w:val="center"/>
        <w:rPr>
          <w:sz w:val="36"/>
          <w:szCs w:val="36"/>
        </w:rPr>
      </w:pPr>
    </w:p>
    <w:p w:rsidR="000533B3" w:rsidRPr="00A46B87" w:rsidRDefault="000533B3" w:rsidP="000533B3">
      <w:pPr>
        <w:bidi w:val="0"/>
        <w:jc w:val="center"/>
        <w:rPr>
          <w:sz w:val="36"/>
          <w:szCs w:val="36"/>
          <w:rtl/>
        </w:rPr>
      </w:pPr>
    </w:p>
    <w:p w:rsidR="00425C14" w:rsidRPr="004F30C3" w:rsidRDefault="004F30C3" w:rsidP="000533B3">
      <w:pPr>
        <w:tabs>
          <w:tab w:val="left" w:pos="4920"/>
        </w:tabs>
        <w:spacing w:line="360" w:lineRule="auto"/>
        <w:jc w:val="center"/>
        <w:rPr>
          <w:rFonts w:ascii="Sakkal Majalla" w:hAnsi="Sakkal Majalla" w:cs="Sakkal Majalla"/>
          <w:b/>
          <w:bCs/>
          <w:sz w:val="32"/>
          <w:szCs w:val="32"/>
          <w:rtl/>
        </w:rPr>
      </w:pPr>
      <w:r w:rsidRPr="004F30C3">
        <w:rPr>
          <w:rFonts w:ascii="Sakkal Majalla" w:hAnsi="Sakkal Majalla" w:cs="Sakkal Majalla"/>
          <w:b/>
          <w:bCs/>
          <w:sz w:val="32"/>
          <w:szCs w:val="32"/>
          <w:rtl/>
        </w:rPr>
        <w:t>خطة بحثية مقترحة مقدمة لنيل درجة الماجستير في التسويق الرقمي</w:t>
      </w:r>
    </w:p>
    <w:p w:rsidR="00EF1B55" w:rsidRDefault="00EF1B55" w:rsidP="000533B3">
      <w:pPr>
        <w:bidi w:val="0"/>
        <w:spacing w:line="360" w:lineRule="auto"/>
        <w:jc w:val="center"/>
        <w:rPr>
          <w:rFonts w:ascii="Sakkal Majalla" w:hAnsi="Sakkal Majalla" w:cs="Sakkal Majalla"/>
          <w:b/>
          <w:bCs/>
          <w:sz w:val="36"/>
          <w:szCs w:val="36"/>
        </w:rPr>
      </w:pPr>
      <w:r w:rsidRPr="00EF1B55">
        <w:rPr>
          <w:rFonts w:ascii="Sakkal Majalla" w:hAnsi="Sakkal Majalla" w:cs="Sakkal Majalla"/>
          <w:b/>
          <w:bCs/>
          <w:sz w:val="36"/>
          <w:szCs w:val="36"/>
          <w:rtl/>
        </w:rPr>
        <w:t xml:space="preserve">التحديات التسويقية وأثرها على استدامة ونمو الشركات الناشئة في المملكة </w:t>
      </w:r>
      <w:r w:rsidR="004F30C3" w:rsidRPr="00EF1B55">
        <w:rPr>
          <w:rFonts w:ascii="Sakkal Majalla" w:hAnsi="Sakkal Majalla" w:cs="Sakkal Majalla" w:hint="cs"/>
          <w:b/>
          <w:bCs/>
          <w:sz w:val="36"/>
          <w:szCs w:val="36"/>
          <w:rtl/>
        </w:rPr>
        <w:t xml:space="preserve">العربية </w:t>
      </w:r>
      <w:r w:rsidR="004F30C3">
        <w:rPr>
          <w:rFonts w:ascii="Sakkal Majalla" w:hAnsi="Sakkal Majalla" w:cs="Sakkal Majalla" w:hint="cs"/>
          <w:b/>
          <w:bCs/>
          <w:sz w:val="36"/>
          <w:szCs w:val="36"/>
          <w:rtl/>
        </w:rPr>
        <w:t>السعودية:</w:t>
      </w:r>
      <w:r w:rsidRPr="00EF1B55">
        <w:rPr>
          <w:rFonts w:ascii="Sakkal Majalla" w:hAnsi="Sakkal Majalla" w:cs="Sakkal Majalla"/>
          <w:b/>
          <w:bCs/>
          <w:sz w:val="36"/>
          <w:szCs w:val="36"/>
          <w:rtl/>
        </w:rPr>
        <w:t xml:space="preserve"> دراسة ميدانية</w:t>
      </w:r>
    </w:p>
    <w:p w:rsidR="00B81865" w:rsidRPr="00B81865" w:rsidRDefault="00B81865" w:rsidP="000533B3">
      <w:pPr>
        <w:bidi w:val="0"/>
        <w:spacing w:line="360" w:lineRule="auto"/>
        <w:jc w:val="center"/>
        <w:rPr>
          <w:rFonts w:ascii="Sakkal Majalla" w:hAnsi="Sakkal Majalla" w:cs="Sakkal Majalla"/>
          <w:b/>
          <w:bCs/>
          <w:sz w:val="36"/>
          <w:szCs w:val="36"/>
          <w:rtl/>
        </w:rPr>
      </w:pPr>
      <w:r w:rsidRPr="00B81865">
        <w:rPr>
          <w:rFonts w:ascii="Sakkal Majalla" w:hAnsi="Sakkal Majalla" w:cs="Sakkal Majalla"/>
          <w:b/>
          <w:bCs/>
          <w:sz w:val="36"/>
          <w:szCs w:val="36"/>
        </w:rPr>
        <w:t>Marketing Challenges and Their Impact on the Sustainability and Growth of Startups in the Kingdom of Saudi Arabia: A Field Study</w:t>
      </w:r>
    </w:p>
    <w:p w:rsidR="00EF1B55" w:rsidRDefault="00EF1B55" w:rsidP="000533B3">
      <w:pPr>
        <w:bidi w:val="0"/>
        <w:spacing w:line="360" w:lineRule="auto"/>
        <w:jc w:val="center"/>
        <w:rPr>
          <w:rFonts w:ascii="Sakkal Majalla" w:hAnsi="Sakkal Majalla" w:cs="Sakkal Majalla"/>
          <w:b/>
          <w:bCs/>
          <w:sz w:val="36"/>
          <w:szCs w:val="36"/>
          <w:rtl/>
        </w:rPr>
      </w:pPr>
    </w:p>
    <w:p w:rsidR="00B81865" w:rsidRDefault="004F30C3" w:rsidP="000533B3">
      <w:pPr>
        <w:bidi w:val="0"/>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إعداد:</w:t>
      </w:r>
      <w:r w:rsidR="00B81865">
        <w:rPr>
          <w:rFonts w:ascii="Sakkal Majalla" w:hAnsi="Sakkal Majalla" w:cs="Sakkal Majalla" w:hint="cs"/>
          <w:b/>
          <w:bCs/>
          <w:sz w:val="36"/>
          <w:szCs w:val="36"/>
          <w:rtl/>
        </w:rPr>
        <w:t xml:space="preserve"> روان محمد</w:t>
      </w:r>
      <w:r w:rsidR="003966E6">
        <w:rPr>
          <w:rFonts w:ascii="Sakkal Majalla" w:hAnsi="Sakkal Majalla" w:cs="Sakkal Majalla" w:hint="cs"/>
          <w:b/>
          <w:bCs/>
          <w:sz w:val="36"/>
          <w:szCs w:val="36"/>
          <w:rtl/>
        </w:rPr>
        <w:t xml:space="preserve"> </w:t>
      </w:r>
      <w:r>
        <w:rPr>
          <w:rFonts w:ascii="Sakkal Majalla" w:hAnsi="Sakkal Majalla" w:cs="Sakkal Majalla" w:hint="cs"/>
          <w:b/>
          <w:bCs/>
          <w:sz w:val="36"/>
          <w:szCs w:val="36"/>
          <w:rtl/>
        </w:rPr>
        <w:t>عبد الواس</w:t>
      </w:r>
      <w:r>
        <w:rPr>
          <w:rFonts w:ascii="Sakkal Majalla" w:hAnsi="Sakkal Majalla" w:cs="Sakkal Majalla" w:hint="eastAsia"/>
          <w:b/>
          <w:bCs/>
          <w:sz w:val="36"/>
          <w:szCs w:val="36"/>
          <w:rtl/>
        </w:rPr>
        <w:t>ع</w:t>
      </w:r>
      <w:r w:rsidR="00B81865">
        <w:rPr>
          <w:rFonts w:ascii="Sakkal Majalla" w:hAnsi="Sakkal Majalla" w:cs="Sakkal Majalla" w:hint="cs"/>
          <w:b/>
          <w:bCs/>
          <w:sz w:val="36"/>
          <w:szCs w:val="36"/>
          <w:rtl/>
        </w:rPr>
        <w:t xml:space="preserve"> </w:t>
      </w:r>
      <w:r w:rsidR="004E33FB">
        <w:rPr>
          <w:rFonts w:ascii="Sakkal Majalla" w:hAnsi="Sakkal Majalla" w:cs="Sakkal Majalla"/>
          <w:b/>
          <w:bCs/>
          <w:sz w:val="36"/>
          <w:szCs w:val="36"/>
        </w:rPr>
        <w:t xml:space="preserve"> </w:t>
      </w:r>
    </w:p>
    <w:p w:rsidR="00B81865" w:rsidRPr="00EF1B55" w:rsidRDefault="00B81865" w:rsidP="000533B3">
      <w:pPr>
        <w:bidi w:val="0"/>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الرقم </w:t>
      </w:r>
      <w:r w:rsidR="004F30C3">
        <w:rPr>
          <w:rFonts w:ascii="Sakkal Majalla" w:hAnsi="Sakkal Majalla" w:cs="Sakkal Majalla" w:hint="cs"/>
          <w:b/>
          <w:bCs/>
          <w:sz w:val="36"/>
          <w:szCs w:val="36"/>
          <w:rtl/>
        </w:rPr>
        <w:t>الأكاديمي:</w:t>
      </w:r>
      <w:r>
        <w:rPr>
          <w:rFonts w:ascii="Sakkal Majalla" w:hAnsi="Sakkal Majalla" w:cs="Sakkal Majalla" w:hint="cs"/>
          <w:b/>
          <w:bCs/>
          <w:sz w:val="36"/>
          <w:szCs w:val="36"/>
          <w:rtl/>
        </w:rPr>
        <w:t xml:space="preserve"> 251002392</w:t>
      </w:r>
    </w:p>
    <w:p w:rsidR="00B81865" w:rsidRDefault="00B81865" w:rsidP="000533B3">
      <w:pPr>
        <w:bidi w:val="0"/>
        <w:spacing w:line="360" w:lineRule="auto"/>
        <w:jc w:val="center"/>
      </w:pPr>
    </w:p>
    <w:p w:rsidR="00B81865" w:rsidRPr="00B81865" w:rsidRDefault="00B81865" w:rsidP="000533B3">
      <w:pPr>
        <w:bidi w:val="0"/>
        <w:spacing w:line="360" w:lineRule="auto"/>
        <w:jc w:val="center"/>
        <w:rPr>
          <w:sz w:val="36"/>
          <w:szCs w:val="36"/>
          <w:rtl/>
        </w:rPr>
      </w:pPr>
      <w:r w:rsidRPr="00B81865">
        <w:rPr>
          <w:rFonts w:hint="cs"/>
          <w:sz w:val="36"/>
          <w:szCs w:val="36"/>
          <w:rtl/>
        </w:rPr>
        <w:t>تحت إشراف</w:t>
      </w:r>
    </w:p>
    <w:p w:rsidR="00B81865" w:rsidRPr="00B81865" w:rsidRDefault="00B81865" w:rsidP="009A7B98">
      <w:pPr>
        <w:bidi w:val="0"/>
        <w:spacing w:line="360" w:lineRule="auto"/>
        <w:jc w:val="center"/>
        <w:rPr>
          <w:sz w:val="36"/>
          <w:szCs w:val="36"/>
          <w:rtl/>
        </w:rPr>
      </w:pPr>
      <w:r w:rsidRPr="00B81865">
        <w:rPr>
          <w:rFonts w:hint="cs"/>
          <w:sz w:val="36"/>
          <w:szCs w:val="36"/>
          <w:rtl/>
        </w:rPr>
        <w:t>د/ محمد عويس</w:t>
      </w:r>
    </w:p>
    <w:p w:rsidR="00373CD6" w:rsidRPr="00B81865" w:rsidRDefault="00373CD6" w:rsidP="00373CD6">
      <w:pPr>
        <w:bidi w:val="0"/>
        <w:spacing w:line="360" w:lineRule="auto"/>
        <w:jc w:val="center"/>
        <w:rPr>
          <w:sz w:val="36"/>
          <w:szCs w:val="36"/>
          <w:rtl/>
        </w:rPr>
      </w:pPr>
      <w:r w:rsidRPr="00B81865">
        <w:rPr>
          <w:rFonts w:hint="cs"/>
          <w:sz w:val="36"/>
          <w:szCs w:val="36"/>
          <w:rtl/>
        </w:rPr>
        <w:t>2025</w:t>
      </w:r>
    </w:p>
    <w:p w:rsidR="00B81865" w:rsidRPr="00B81865" w:rsidRDefault="00B81865" w:rsidP="000533B3">
      <w:pPr>
        <w:bidi w:val="0"/>
        <w:spacing w:line="360" w:lineRule="auto"/>
        <w:jc w:val="center"/>
        <w:rPr>
          <w:sz w:val="36"/>
          <w:szCs w:val="36"/>
          <w:rtl/>
        </w:rPr>
      </w:pPr>
    </w:p>
    <w:p w:rsidR="0014416B" w:rsidRDefault="0014416B" w:rsidP="000533B3">
      <w:pPr>
        <w:bidi w:val="0"/>
        <w:spacing w:line="360" w:lineRule="auto"/>
        <w:jc w:val="center"/>
        <w:rPr>
          <w:sz w:val="36"/>
          <w:szCs w:val="36"/>
          <w:rtl/>
        </w:rPr>
      </w:pPr>
    </w:p>
    <w:p w:rsidR="0014416B" w:rsidRPr="0014416B" w:rsidRDefault="0014416B" w:rsidP="00373CD6">
      <w:pPr>
        <w:bidi w:val="0"/>
        <w:jc w:val="center"/>
        <w:rPr>
          <w:b/>
          <w:bCs/>
          <w:sz w:val="36"/>
          <w:szCs w:val="36"/>
          <w:rtl/>
        </w:rPr>
      </w:pPr>
      <w:bookmarkStart w:id="0" w:name="_GoBack"/>
      <w:bookmarkEnd w:id="0"/>
      <w:r w:rsidRPr="0014416B">
        <w:rPr>
          <w:rFonts w:hint="cs"/>
          <w:b/>
          <w:bCs/>
          <w:sz w:val="36"/>
          <w:szCs w:val="36"/>
          <w:rtl/>
        </w:rPr>
        <w:t>جدول المحتويات</w:t>
      </w:r>
    </w:p>
    <w:p w:rsidR="0014416B" w:rsidRDefault="0014416B" w:rsidP="0014416B">
      <w:pPr>
        <w:bidi w:val="0"/>
        <w:jc w:val="center"/>
        <w:rPr>
          <w:sz w:val="36"/>
          <w:szCs w:val="36"/>
        </w:rPr>
      </w:pPr>
    </w:p>
    <w:p w:rsidR="0014416B" w:rsidRDefault="0014416B" w:rsidP="0014416B">
      <w:pPr>
        <w:bidi w:val="0"/>
        <w:jc w:val="right"/>
        <w:rPr>
          <w:sz w:val="28"/>
          <w:szCs w:val="28"/>
          <w:rtl/>
        </w:rPr>
      </w:pPr>
      <w:r>
        <w:rPr>
          <w:rFonts w:hint="cs"/>
          <w:sz w:val="28"/>
          <w:szCs w:val="28"/>
          <w:rtl/>
        </w:rPr>
        <w:t>مقدمة: .............................................................................................3</w:t>
      </w:r>
    </w:p>
    <w:p w:rsidR="0014416B" w:rsidRDefault="0014416B" w:rsidP="0014416B">
      <w:pPr>
        <w:bidi w:val="0"/>
        <w:jc w:val="right"/>
        <w:rPr>
          <w:sz w:val="28"/>
          <w:szCs w:val="28"/>
          <w:rtl/>
        </w:rPr>
      </w:pPr>
      <w:r>
        <w:rPr>
          <w:rFonts w:hint="cs"/>
          <w:sz w:val="28"/>
          <w:szCs w:val="28"/>
          <w:rtl/>
        </w:rPr>
        <w:t>الدراسات السابقة: .................................................................................4</w:t>
      </w:r>
    </w:p>
    <w:p w:rsidR="0014416B" w:rsidRDefault="0014416B" w:rsidP="0014416B">
      <w:pPr>
        <w:bidi w:val="0"/>
        <w:jc w:val="right"/>
        <w:rPr>
          <w:sz w:val="28"/>
          <w:szCs w:val="28"/>
          <w:rtl/>
        </w:rPr>
      </w:pPr>
      <w:r>
        <w:rPr>
          <w:rFonts w:hint="cs"/>
          <w:sz w:val="28"/>
          <w:szCs w:val="28"/>
          <w:rtl/>
        </w:rPr>
        <w:t>مشكلة الدراسة: ...................................................................................13</w:t>
      </w:r>
    </w:p>
    <w:p w:rsidR="0014416B" w:rsidRDefault="0014416B" w:rsidP="0014416B">
      <w:pPr>
        <w:bidi w:val="0"/>
        <w:jc w:val="right"/>
        <w:rPr>
          <w:sz w:val="28"/>
          <w:szCs w:val="28"/>
          <w:rtl/>
        </w:rPr>
      </w:pPr>
      <w:r>
        <w:rPr>
          <w:rFonts w:hint="cs"/>
          <w:sz w:val="28"/>
          <w:szCs w:val="28"/>
          <w:rtl/>
        </w:rPr>
        <w:t>أهمية الدراسة: ....................................................................................14</w:t>
      </w:r>
    </w:p>
    <w:p w:rsidR="0014416B" w:rsidRDefault="0014416B" w:rsidP="0014416B">
      <w:pPr>
        <w:bidi w:val="0"/>
        <w:jc w:val="right"/>
        <w:rPr>
          <w:sz w:val="28"/>
          <w:szCs w:val="28"/>
          <w:rtl/>
        </w:rPr>
      </w:pPr>
      <w:r>
        <w:rPr>
          <w:rFonts w:hint="cs"/>
          <w:sz w:val="28"/>
          <w:szCs w:val="28"/>
          <w:rtl/>
        </w:rPr>
        <w:t>أهداف الدراسة: ...................................................................................15</w:t>
      </w:r>
    </w:p>
    <w:p w:rsidR="0014416B" w:rsidRDefault="0014416B" w:rsidP="0014416B">
      <w:pPr>
        <w:bidi w:val="0"/>
        <w:jc w:val="right"/>
        <w:rPr>
          <w:sz w:val="28"/>
          <w:szCs w:val="28"/>
          <w:rtl/>
        </w:rPr>
      </w:pPr>
      <w:r>
        <w:rPr>
          <w:rFonts w:hint="cs"/>
          <w:sz w:val="28"/>
          <w:szCs w:val="28"/>
          <w:rtl/>
        </w:rPr>
        <w:t>تساؤلات الدراسة: .................................................................................15</w:t>
      </w:r>
    </w:p>
    <w:p w:rsidR="0014416B" w:rsidRDefault="0014416B" w:rsidP="0014416B">
      <w:pPr>
        <w:bidi w:val="0"/>
        <w:jc w:val="right"/>
        <w:rPr>
          <w:sz w:val="28"/>
          <w:szCs w:val="28"/>
          <w:rtl/>
        </w:rPr>
      </w:pPr>
      <w:r>
        <w:rPr>
          <w:rFonts w:hint="cs"/>
          <w:sz w:val="28"/>
          <w:szCs w:val="28"/>
          <w:rtl/>
        </w:rPr>
        <w:t>فرضيات الدراسة:</w:t>
      </w:r>
      <w:r w:rsidRPr="0014416B">
        <w:rPr>
          <w:rFonts w:hint="cs"/>
          <w:sz w:val="28"/>
          <w:szCs w:val="28"/>
          <w:rtl/>
        </w:rPr>
        <w:t xml:space="preserve"> </w:t>
      </w:r>
      <w:r>
        <w:rPr>
          <w:rFonts w:hint="cs"/>
          <w:sz w:val="28"/>
          <w:szCs w:val="28"/>
          <w:rtl/>
        </w:rPr>
        <w:t>.................................................................................15</w:t>
      </w:r>
    </w:p>
    <w:p w:rsidR="0014416B" w:rsidRDefault="0014416B" w:rsidP="0014416B">
      <w:pPr>
        <w:bidi w:val="0"/>
        <w:jc w:val="right"/>
        <w:rPr>
          <w:sz w:val="28"/>
          <w:szCs w:val="28"/>
          <w:rtl/>
        </w:rPr>
      </w:pPr>
      <w:r>
        <w:rPr>
          <w:rFonts w:hint="cs"/>
          <w:sz w:val="28"/>
          <w:szCs w:val="28"/>
          <w:rtl/>
        </w:rPr>
        <w:t>الإطار النظري للدراسة: ..........................................................................16</w:t>
      </w:r>
    </w:p>
    <w:p w:rsidR="0014416B" w:rsidRDefault="0014416B" w:rsidP="0014416B">
      <w:pPr>
        <w:bidi w:val="0"/>
        <w:jc w:val="right"/>
        <w:rPr>
          <w:sz w:val="28"/>
          <w:szCs w:val="28"/>
          <w:rtl/>
        </w:rPr>
      </w:pPr>
      <w:r>
        <w:rPr>
          <w:rFonts w:hint="cs"/>
          <w:sz w:val="28"/>
          <w:szCs w:val="28"/>
          <w:rtl/>
        </w:rPr>
        <w:t>الإطار المنهجي للدراسة: ..........................................................................18</w:t>
      </w:r>
    </w:p>
    <w:p w:rsidR="0014416B" w:rsidRDefault="0014416B" w:rsidP="0014416B">
      <w:pPr>
        <w:bidi w:val="0"/>
        <w:jc w:val="right"/>
        <w:rPr>
          <w:sz w:val="28"/>
          <w:szCs w:val="28"/>
          <w:rtl/>
        </w:rPr>
      </w:pPr>
      <w:r>
        <w:rPr>
          <w:rFonts w:hint="cs"/>
          <w:sz w:val="28"/>
          <w:szCs w:val="28"/>
          <w:rtl/>
        </w:rPr>
        <w:t>مفاهيم الدراسة: .....................................................................................19</w:t>
      </w:r>
    </w:p>
    <w:p w:rsidR="0014416B" w:rsidRDefault="0014416B" w:rsidP="0014416B">
      <w:pPr>
        <w:bidi w:val="0"/>
        <w:jc w:val="right"/>
        <w:rPr>
          <w:sz w:val="28"/>
          <w:szCs w:val="28"/>
          <w:rtl/>
        </w:rPr>
      </w:pPr>
      <w:r>
        <w:rPr>
          <w:rFonts w:hint="cs"/>
          <w:sz w:val="28"/>
          <w:szCs w:val="28"/>
          <w:rtl/>
        </w:rPr>
        <w:t>أدوات الدراسة: .....................................................................................19</w:t>
      </w:r>
    </w:p>
    <w:p w:rsidR="0014416B" w:rsidRDefault="0014416B" w:rsidP="0014416B">
      <w:pPr>
        <w:bidi w:val="0"/>
        <w:jc w:val="right"/>
        <w:rPr>
          <w:sz w:val="28"/>
          <w:szCs w:val="28"/>
          <w:rtl/>
        </w:rPr>
      </w:pPr>
      <w:r>
        <w:rPr>
          <w:rFonts w:hint="cs"/>
          <w:sz w:val="28"/>
          <w:szCs w:val="28"/>
          <w:rtl/>
        </w:rPr>
        <w:t>مجالات الدراسة: ...................................................................................20</w:t>
      </w:r>
    </w:p>
    <w:p w:rsidR="0014416B" w:rsidRDefault="0014416B" w:rsidP="0014416B">
      <w:pPr>
        <w:bidi w:val="0"/>
        <w:jc w:val="right"/>
        <w:rPr>
          <w:sz w:val="28"/>
          <w:szCs w:val="28"/>
          <w:rtl/>
        </w:rPr>
      </w:pPr>
      <w:r>
        <w:rPr>
          <w:rFonts w:hint="cs"/>
          <w:sz w:val="28"/>
          <w:szCs w:val="28"/>
          <w:rtl/>
        </w:rPr>
        <w:t>الخطة الزمنية للدراسة: ............................................................................21</w:t>
      </w:r>
    </w:p>
    <w:p w:rsidR="0014416B" w:rsidRDefault="0014416B" w:rsidP="0014416B">
      <w:pPr>
        <w:bidi w:val="0"/>
        <w:jc w:val="right"/>
        <w:rPr>
          <w:sz w:val="28"/>
          <w:szCs w:val="28"/>
          <w:rtl/>
        </w:rPr>
      </w:pPr>
      <w:r>
        <w:rPr>
          <w:rFonts w:hint="cs"/>
          <w:sz w:val="28"/>
          <w:szCs w:val="28"/>
          <w:rtl/>
        </w:rPr>
        <w:t>المراجع: .............................................................................................23</w:t>
      </w:r>
    </w:p>
    <w:p w:rsidR="0014416B" w:rsidRDefault="0014416B" w:rsidP="0014416B">
      <w:pPr>
        <w:bidi w:val="0"/>
        <w:jc w:val="right"/>
        <w:rPr>
          <w:sz w:val="28"/>
          <w:szCs w:val="28"/>
          <w:rtl/>
        </w:rPr>
      </w:pPr>
    </w:p>
    <w:p w:rsidR="0014416B" w:rsidRPr="0014416B" w:rsidRDefault="0014416B" w:rsidP="0014416B">
      <w:pPr>
        <w:bidi w:val="0"/>
        <w:jc w:val="right"/>
        <w:rPr>
          <w:sz w:val="28"/>
          <w:szCs w:val="28"/>
        </w:rPr>
      </w:pPr>
    </w:p>
    <w:p w:rsidR="0014416B" w:rsidRDefault="0014416B" w:rsidP="000533B3">
      <w:pPr>
        <w:bidi w:val="0"/>
        <w:spacing w:line="360" w:lineRule="auto"/>
        <w:jc w:val="center"/>
        <w:rPr>
          <w:sz w:val="36"/>
          <w:szCs w:val="36"/>
          <w:rtl/>
        </w:rPr>
      </w:pPr>
    </w:p>
    <w:p w:rsidR="0014416B" w:rsidRDefault="0014416B">
      <w:pPr>
        <w:bidi w:val="0"/>
        <w:rPr>
          <w:sz w:val="36"/>
          <w:szCs w:val="36"/>
          <w:rtl/>
        </w:rPr>
      </w:pPr>
      <w:r>
        <w:rPr>
          <w:sz w:val="36"/>
          <w:szCs w:val="36"/>
          <w:rtl/>
        </w:rPr>
        <w:br w:type="page"/>
      </w:r>
    </w:p>
    <w:p w:rsidR="00B20285" w:rsidRPr="00FF2BB6" w:rsidRDefault="004F30C3" w:rsidP="00B20285">
      <w:pPr>
        <w:spacing w:line="360" w:lineRule="auto"/>
        <w:jc w:val="both"/>
        <w:rPr>
          <w:rFonts w:ascii="Sakkal Majalla" w:hAnsi="Sakkal Majalla" w:cs="Sakkal Majalla"/>
          <w:b/>
          <w:bCs/>
          <w:sz w:val="36"/>
          <w:szCs w:val="36"/>
          <w:rtl/>
        </w:rPr>
      </w:pPr>
      <w:r w:rsidRPr="00FF2BB6">
        <w:rPr>
          <w:rFonts w:ascii="Sakkal Majalla" w:hAnsi="Sakkal Majalla" w:cs="Sakkal Majalla"/>
          <w:b/>
          <w:bCs/>
          <w:sz w:val="36"/>
          <w:szCs w:val="36"/>
          <w:rtl/>
        </w:rPr>
        <w:lastRenderedPageBreak/>
        <w:t>المقدمة:</w:t>
      </w:r>
    </w:p>
    <w:p w:rsidR="00EF0572" w:rsidRPr="00EF0572" w:rsidRDefault="00EF0572" w:rsidP="0014416B">
      <w:pPr>
        <w:spacing w:line="360" w:lineRule="auto"/>
        <w:jc w:val="both"/>
        <w:rPr>
          <w:rFonts w:ascii="Sakkal Majalla" w:hAnsi="Sakkal Majalla" w:cs="Sakkal Majalla"/>
          <w:sz w:val="28"/>
          <w:szCs w:val="28"/>
          <w:rtl/>
        </w:rPr>
      </w:pPr>
      <w:r w:rsidRPr="00D8384C">
        <w:rPr>
          <w:rFonts w:ascii="Sakkal Majalla" w:eastAsia="Times New Roman" w:hAnsi="Sakkal Majalla" w:cs="Sakkal Majalla"/>
          <w:color w:val="222222"/>
          <w:sz w:val="28"/>
          <w:szCs w:val="28"/>
          <w:shd w:val="clear" w:color="auto" w:fill="FFFFFF"/>
          <w:rtl/>
        </w:rPr>
        <w:t xml:space="preserve">هناك مجموعة متنوعة من التحديات والفرص التي تواجهها الشركات الصغيرة والمتوسطة الحجم في </w:t>
      </w:r>
      <w:r w:rsidRPr="00EF0572">
        <w:rPr>
          <w:rFonts w:ascii="Sakkal Majalla" w:eastAsia="Times New Roman" w:hAnsi="Sakkal Majalla" w:cs="Sakkal Majalla"/>
          <w:color w:val="222222"/>
          <w:sz w:val="28"/>
          <w:szCs w:val="28"/>
          <w:shd w:val="clear" w:color="auto" w:fill="FFFFFF"/>
          <w:rtl/>
        </w:rPr>
        <w:t xml:space="preserve">العالم الرقمي سريع التطور </w:t>
      </w:r>
      <w:r w:rsidRPr="00EF0572">
        <w:rPr>
          <w:rFonts w:ascii="Sakkal Majalla" w:eastAsia="Times New Roman" w:hAnsi="Sakkal Majalla" w:cs="Sakkal Majalla" w:hint="cs"/>
          <w:color w:val="222222"/>
          <w:sz w:val="28"/>
          <w:szCs w:val="28"/>
          <w:shd w:val="clear" w:color="auto" w:fill="FFFFFF"/>
          <w:rtl/>
        </w:rPr>
        <w:t>اليوم</w:t>
      </w:r>
      <w:r w:rsidRPr="00D8384C">
        <w:rPr>
          <w:rFonts w:ascii="Sakkal Majalla" w:eastAsia="Times New Roman" w:hAnsi="Sakkal Majalla" w:cs="Sakkal Majalla" w:hint="cs"/>
          <w:color w:val="222222"/>
          <w:sz w:val="28"/>
          <w:szCs w:val="28"/>
          <w:shd w:val="clear" w:color="auto" w:fill="FFFFFF"/>
          <w:rtl/>
        </w:rPr>
        <w:t>،</w:t>
      </w:r>
      <w:r w:rsidRPr="00EF0572">
        <w:rPr>
          <w:rFonts w:ascii="Sakkal Majalla" w:eastAsia="Times New Roman" w:hAnsi="Sakkal Majalla" w:cs="Sakkal Majalla"/>
          <w:color w:val="222222"/>
          <w:sz w:val="28"/>
          <w:szCs w:val="28"/>
          <w:shd w:val="clear" w:color="auto" w:fill="FFFFFF"/>
          <w:rtl/>
        </w:rPr>
        <w:t xml:space="preserve"> يغذيه</w:t>
      </w:r>
      <w:r w:rsidRPr="00D8384C">
        <w:rPr>
          <w:rFonts w:ascii="Sakkal Majalla" w:eastAsia="Times New Roman" w:hAnsi="Sakkal Majalla" w:cs="Sakkal Majalla"/>
          <w:color w:val="222222"/>
          <w:sz w:val="28"/>
          <w:szCs w:val="28"/>
          <w:shd w:val="clear" w:color="auto" w:fill="FFFFFF"/>
          <w:rtl/>
        </w:rPr>
        <w:t xml:space="preserve"> اقتصاد عالمي ناضج، فإن المنافسة المفرطة التي تحدد السوق العالمية تجعل التقنيات المتطورة شرطا لتصعيد ال</w:t>
      </w:r>
      <w:r w:rsidRPr="00EF0572">
        <w:rPr>
          <w:rFonts w:ascii="Sakkal Majalla" w:eastAsia="Times New Roman" w:hAnsi="Sakkal Majalla" w:cs="Sakkal Majalla"/>
          <w:color w:val="222222"/>
          <w:sz w:val="28"/>
          <w:szCs w:val="28"/>
          <w:shd w:val="clear" w:color="auto" w:fill="FFFFFF"/>
          <w:rtl/>
        </w:rPr>
        <w:t>أداء</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تواجه هذه الشركات</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التي تعمل كعمود فقري للعديد من الاقتصادات، ولها تأثير كبير على خلق فرص العمل، وتحفيز النمو الاقتصادي، عندما يتع</w:t>
      </w:r>
      <w:r w:rsidRPr="00EF0572">
        <w:rPr>
          <w:rFonts w:ascii="Sakkal Majalla" w:eastAsia="Times New Roman" w:hAnsi="Sakkal Majalla" w:cs="Sakkal Majalla"/>
          <w:color w:val="222222"/>
          <w:sz w:val="28"/>
          <w:szCs w:val="28"/>
          <w:shd w:val="clear" w:color="auto" w:fill="FFFFFF"/>
          <w:rtl/>
        </w:rPr>
        <w:t xml:space="preserve">لق الأمر باعتماد التحول </w:t>
      </w:r>
      <w:r w:rsidRPr="00EF0572">
        <w:rPr>
          <w:rFonts w:ascii="Sakkal Majalla" w:eastAsia="Times New Roman" w:hAnsi="Sakkal Majalla" w:cs="Sakkal Majalla" w:hint="cs"/>
          <w:color w:val="222222"/>
          <w:sz w:val="28"/>
          <w:szCs w:val="28"/>
          <w:shd w:val="clear" w:color="auto" w:fill="FFFFFF"/>
          <w:rtl/>
        </w:rPr>
        <w:t>الرقمي،</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 xml:space="preserve">لديهم قيود فيما يتعلق بالمال والأشخاص والمهارات. ومع ذلك، فإن تحمل عملية تعلم أدوات جديدة يمكن أن يفتح الفرص لتسهيل النمو ومقاومة </w:t>
      </w:r>
      <w:r w:rsidRPr="00D8384C">
        <w:rPr>
          <w:rFonts w:ascii="Sakkal Majalla" w:eastAsia="Times New Roman" w:hAnsi="Sakkal Majalla" w:cs="Sakkal Majalla" w:hint="cs"/>
          <w:color w:val="222222"/>
          <w:sz w:val="28"/>
          <w:szCs w:val="28"/>
          <w:shd w:val="clear" w:color="auto" w:fill="FFFFFF"/>
          <w:rtl/>
        </w:rPr>
        <w:t>الصدمات</w:t>
      </w:r>
      <w:r w:rsidRPr="00EF0572">
        <w:rPr>
          <w:rFonts w:ascii="Sakkal Majalla" w:eastAsia="Times New Roman" w:hAnsi="Sakkal Majalla" w:cs="Sakkal Majalla"/>
          <w:color w:val="222222"/>
          <w:sz w:val="28"/>
          <w:szCs w:val="28"/>
          <w:shd w:val="clear" w:color="auto" w:fill="FFFFFF"/>
        </w:rPr>
        <w:t>.</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الشركات الصغيرة والمتوسطة غير قادرة على تبني استراتيجيات التسويق الرقمي بشكل كامل في العالم الحالي سريع التغير بسبب العديد من القيود، مثل ا</w:t>
      </w:r>
      <w:r w:rsidRPr="00EF0572">
        <w:rPr>
          <w:rFonts w:ascii="Sakkal Majalla" w:eastAsia="Times New Roman" w:hAnsi="Sakkal Majalla" w:cs="Sakkal Majalla"/>
          <w:color w:val="222222"/>
          <w:sz w:val="28"/>
          <w:szCs w:val="28"/>
          <w:shd w:val="clear" w:color="auto" w:fill="FFFFFF"/>
          <w:rtl/>
        </w:rPr>
        <w:t>لموارد المالية والبشرية المحدودة. ومع</w:t>
      </w:r>
      <w:r w:rsidRPr="00D8384C">
        <w:rPr>
          <w:rFonts w:ascii="Sakkal Majalla" w:eastAsia="Times New Roman" w:hAnsi="Sakkal Majalla" w:cs="Sakkal Majalla"/>
          <w:color w:val="222222"/>
          <w:sz w:val="28"/>
          <w:szCs w:val="28"/>
          <w:shd w:val="clear" w:color="auto" w:fill="FFFFFF"/>
          <w:rtl/>
        </w:rPr>
        <w:t xml:space="preserve"> ذلك، لا تزال معظم الأبحاث في مجال التسويق الرقمي تركز على الشركات الكبيرة، وبالتالي، هناك معرفة محدودة حول كيفية تأثير التسويق الرقمي على أداء الشركات الصغيرة والمتوسطة</w:t>
      </w:r>
      <w:r w:rsidR="0081726C">
        <w:rPr>
          <w:rFonts w:ascii="Sakkal Majalla" w:hAnsi="Sakkal Majalla" w:cs="Sakkal Majalla" w:hint="cs"/>
          <w:sz w:val="28"/>
          <w:szCs w:val="28"/>
          <w:rtl/>
        </w:rPr>
        <w:t xml:space="preserve"> </w:t>
      </w:r>
      <w:r w:rsidR="0081726C">
        <w:rPr>
          <w:rFonts w:ascii="Sakkal Majalla" w:hAnsi="Sakkal Majalla" w:cs="Sakkal Majalla"/>
          <w:sz w:val="28"/>
          <w:szCs w:val="28"/>
        </w:rPr>
        <w:t>(</w:t>
      </w:r>
      <w:proofErr w:type="spellStart"/>
      <w:r w:rsidR="0081726C">
        <w:rPr>
          <w:rFonts w:ascii="Sakkal Majalla" w:hAnsi="Sakkal Majalla" w:cs="Sakkal Majalla"/>
          <w:sz w:val="28"/>
          <w:szCs w:val="28"/>
        </w:rPr>
        <w:t>sharabati</w:t>
      </w:r>
      <w:proofErr w:type="spellEnd"/>
      <w:r w:rsidR="0081726C">
        <w:rPr>
          <w:rFonts w:ascii="Sakkal Majalla" w:hAnsi="Sakkal Majalla" w:cs="Sakkal Majalla"/>
          <w:sz w:val="28"/>
          <w:szCs w:val="28"/>
        </w:rPr>
        <w:t>, 2024)</w:t>
      </w:r>
      <w:r>
        <w:rPr>
          <w:rFonts w:ascii="Sakkal Majalla" w:hAnsi="Sakkal Majalla" w:cs="Sakkal Majalla" w:hint="cs"/>
          <w:sz w:val="28"/>
          <w:szCs w:val="28"/>
          <w:rtl/>
        </w:rPr>
        <w:t>.</w:t>
      </w:r>
    </w:p>
    <w:p w:rsidR="00AF0638" w:rsidRPr="009E2E24" w:rsidRDefault="00AF0638" w:rsidP="0081726C">
      <w:pPr>
        <w:spacing w:line="360" w:lineRule="auto"/>
        <w:rPr>
          <w:rFonts w:ascii="Sakkal Majalla" w:hAnsi="Sakkal Majalla" w:cs="Sakkal Majalla"/>
          <w:sz w:val="28"/>
          <w:szCs w:val="28"/>
          <w:rtl/>
        </w:rPr>
      </w:pPr>
      <w:r w:rsidRPr="00AF0638">
        <w:rPr>
          <w:rFonts w:ascii="Sakkal Majalla" w:hAnsi="Sakkal Majalla" w:cs="Sakkal Majalla"/>
          <w:color w:val="222222"/>
          <w:sz w:val="28"/>
          <w:szCs w:val="28"/>
          <w:shd w:val="clear" w:color="auto" w:fill="FFFFFF"/>
          <w:rtl/>
        </w:rPr>
        <w:t xml:space="preserve">أظهرت العديد من الدراسات المساهمة الكبيرة التي تقدمها الشركات الناشئة في التنمية الاقتصادية وعمليات الابتكار، والرقمنة، وتوليد قيمة مضافة عالية، وزيادة النمو، وخلق فرص العمل ومع ذلك، لا يُعرف الكثير عن كيفية إنشاء هذه الشركات الناشئة، وكيف تنمو وتصبح مستدامة، وما الذي يمنعها من التغيير والتوسع. وقد حددت رؤية المملكة العربية السعودية 2030 وبرنامج التحول الوطني 2020 أهدافًا وغايات طموحة للانتقال بالبلاد من اقتصاد قائم على النفط إلى اقتصاد قائم على المعرفة. تُطلق المملكة العديد من المبادرات في مجالات التكنولوجيا وريادة الأعمال والابتكار الرقمي، بدءًا من تسريع نمو الشركات الناشئة واحتضانها وتمويلها، وصولًا إلى خلق فرص العمل وبناء القدرات وتحديث الأطر التنظيمية ودعم الشركات الصغيرة والمتوسطة. وكان إنشاء المركز الوطني السعودي لريادة الأعمال، وهو منظمة مصممة لتمكين الشباب من أن يصبحوا رواد أعمال ناجحين، والمساعدة في تعزيز ريادة الأعمال على مستوى المملكة، إحدى الخطوات الرئيسية في دعم الشركات الناشئة. كما كشف صندوق الاستثمارات العامة مؤخرًا عن مبادرة "صندوق الصناديق" التي تهدف إلى تعزيز تنمية رأس المال الجريء الجديد في الوقت نفسه. ورغم اعتراف المملكة بريادة الأعمال وتركيزها عليها، إلا أن الدراسات التي تُركز تحديدًا على </w:t>
      </w:r>
      <w:r>
        <w:rPr>
          <w:rFonts w:ascii="Sakkal Majalla" w:hAnsi="Sakkal Majalla" w:cs="Sakkal Majalla" w:hint="cs"/>
          <w:color w:val="222222"/>
          <w:sz w:val="28"/>
          <w:szCs w:val="28"/>
          <w:shd w:val="clear" w:color="auto" w:fill="FFFFFF"/>
          <w:rtl/>
        </w:rPr>
        <w:t>الشركات الناشئة</w:t>
      </w:r>
      <w:r w:rsidRPr="00AF0638">
        <w:rPr>
          <w:rFonts w:ascii="Sakkal Majalla" w:hAnsi="Sakkal Majalla" w:cs="Sakkal Majalla"/>
          <w:color w:val="222222"/>
          <w:sz w:val="28"/>
          <w:szCs w:val="28"/>
          <w:shd w:val="clear" w:color="auto" w:fill="FFFFFF"/>
          <w:rtl/>
        </w:rPr>
        <w:t xml:space="preserve"> في المملكة العربية السعودية </w:t>
      </w:r>
      <w:r w:rsidRPr="00AF0638">
        <w:rPr>
          <w:rFonts w:ascii="Sakkal Majalla" w:hAnsi="Sakkal Majalla" w:cs="Sakkal Majalla" w:hint="cs"/>
          <w:color w:val="222222"/>
          <w:sz w:val="28"/>
          <w:szCs w:val="28"/>
          <w:shd w:val="clear" w:color="auto" w:fill="FFFFFF"/>
          <w:rtl/>
        </w:rPr>
        <w:t>قليلة</w:t>
      </w:r>
      <w:r w:rsidR="0081726C">
        <w:rPr>
          <w:rFonts w:ascii="Sakkal Majalla" w:hAnsi="Sakkal Majalla" w:cs="Sakkal Majalla"/>
          <w:color w:val="222222"/>
          <w:sz w:val="28"/>
          <w:szCs w:val="28"/>
          <w:shd w:val="clear" w:color="auto" w:fill="FFFFFF"/>
        </w:rPr>
        <w:t>(alsolamy,2023</w:t>
      </w:r>
      <w:r w:rsidR="0014416B">
        <w:rPr>
          <w:rFonts w:ascii="Sakkal Majalla" w:hAnsi="Sakkal Majalla" w:cs="Sakkal Majalla"/>
          <w:color w:val="222222"/>
          <w:sz w:val="28"/>
          <w:szCs w:val="28"/>
          <w:shd w:val="clear" w:color="auto" w:fill="FFFFFF"/>
        </w:rPr>
        <w:t>).</w:t>
      </w:r>
    </w:p>
    <w:p w:rsidR="000F4AEE" w:rsidRPr="007B788A" w:rsidRDefault="003E7DF8" w:rsidP="000533B3">
      <w:pPr>
        <w:spacing w:line="360" w:lineRule="auto"/>
        <w:jc w:val="both"/>
        <w:rPr>
          <w:rFonts w:ascii="Sakkal Majalla" w:hAnsi="Sakkal Majalla" w:cs="Sakkal Majalla"/>
          <w:b/>
          <w:bCs/>
          <w:sz w:val="36"/>
          <w:szCs w:val="36"/>
          <w:rtl/>
        </w:rPr>
      </w:pPr>
      <w:r w:rsidRPr="007B788A">
        <w:rPr>
          <w:rFonts w:ascii="Sakkal Majalla" w:hAnsi="Sakkal Majalla" w:cs="Sakkal Majalla"/>
          <w:b/>
          <w:bCs/>
          <w:sz w:val="36"/>
          <w:szCs w:val="36"/>
          <w:rtl/>
        </w:rPr>
        <w:lastRenderedPageBreak/>
        <w:t>الدراسات السابقة:</w:t>
      </w:r>
    </w:p>
    <w:p w:rsidR="003E7DF8" w:rsidRPr="007B788A" w:rsidRDefault="008013BD" w:rsidP="000533B3">
      <w:pPr>
        <w:spacing w:line="360" w:lineRule="auto"/>
        <w:jc w:val="both"/>
        <w:rPr>
          <w:rFonts w:ascii="Sakkal Majalla" w:hAnsi="Sakkal Majalla" w:cs="Sakkal Majalla"/>
          <w:sz w:val="28"/>
          <w:szCs w:val="28"/>
        </w:rPr>
      </w:pPr>
      <w:r w:rsidRPr="007B788A">
        <w:rPr>
          <w:rFonts w:ascii="Sakkal Majalla" w:hAnsi="Sakkal Majalla" w:cs="Sakkal Majalla"/>
          <w:sz w:val="28"/>
          <w:szCs w:val="28"/>
          <w:rtl/>
        </w:rPr>
        <w:t xml:space="preserve">تعد الدراسات السابقة جزءاً أساسياً في البحوث </w:t>
      </w:r>
      <w:r w:rsidR="002271FF" w:rsidRPr="007B788A">
        <w:rPr>
          <w:rFonts w:ascii="Sakkal Majalla" w:hAnsi="Sakkal Majalla" w:cs="Sakkal Majalla" w:hint="cs"/>
          <w:sz w:val="28"/>
          <w:szCs w:val="28"/>
          <w:rtl/>
        </w:rPr>
        <w:t xml:space="preserve">العملية، </w:t>
      </w:r>
      <w:r w:rsidR="002271FF">
        <w:rPr>
          <w:rFonts w:ascii="Sakkal Majalla" w:hAnsi="Sakkal Majalla" w:cs="Sakkal Majalla" w:hint="cs"/>
          <w:sz w:val="28"/>
          <w:szCs w:val="28"/>
          <w:rtl/>
        </w:rPr>
        <w:t>لمساهمتها</w:t>
      </w:r>
      <w:r w:rsidRPr="007B788A">
        <w:rPr>
          <w:rFonts w:ascii="Sakkal Majalla" w:hAnsi="Sakkal Majalla" w:cs="Sakkal Majalla"/>
          <w:sz w:val="28"/>
          <w:szCs w:val="28"/>
          <w:rtl/>
        </w:rPr>
        <w:t xml:space="preserve"> في تحديد الفجوات </w:t>
      </w:r>
      <w:r w:rsidR="002271FF" w:rsidRPr="007B788A">
        <w:rPr>
          <w:rFonts w:ascii="Sakkal Majalla" w:hAnsi="Sakkal Majalla" w:cs="Sakkal Majalla" w:hint="cs"/>
          <w:sz w:val="28"/>
          <w:szCs w:val="28"/>
          <w:rtl/>
        </w:rPr>
        <w:t>البحثية،</w:t>
      </w:r>
      <w:r w:rsidRPr="007B788A">
        <w:rPr>
          <w:rFonts w:ascii="Sakkal Majalla" w:hAnsi="Sakkal Majalla" w:cs="Sakkal Majalla"/>
          <w:sz w:val="28"/>
          <w:szCs w:val="28"/>
          <w:rtl/>
        </w:rPr>
        <w:t xml:space="preserve"> وصياغة الإطار النظري والمنهجي للبحث </w:t>
      </w:r>
      <w:r w:rsidR="002271FF" w:rsidRPr="007B788A">
        <w:rPr>
          <w:rFonts w:ascii="Sakkal Majalla" w:hAnsi="Sakkal Majalla" w:cs="Sakkal Majalla" w:hint="cs"/>
          <w:sz w:val="28"/>
          <w:szCs w:val="28"/>
          <w:rtl/>
        </w:rPr>
        <w:t>الحالي،</w:t>
      </w:r>
      <w:r w:rsidRPr="007B788A">
        <w:rPr>
          <w:rFonts w:ascii="Sakkal Majalla" w:hAnsi="Sakkal Majalla" w:cs="Sakkal Majalla"/>
          <w:sz w:val="28"/>
          <w:szCs w:val="28"/>
          <w:rtl/>
        </w:rPr>
        <w:t xml:space="preserve"> وتنقسم الدراسات السابقة لمحورين </w:t>
      </w:r>
      <w:r w:rsidR="002271FF" w:rsidRPr="007B788A">
        <w:rPr>
          <w:rFonts w:ascii="Sakkal Majalla" w:hAnsi="Sakkal Majalla" w:cs="Sakkal Majalla" w:hint="cs"/>
          <w:sz w:val="28"/>
          <w:szCs w:val="28"/>
          <w:rtl/>
        </w:rPr>
        <w:t>أساسيين،</w:t>
      </w:r>
      <w:r w:rsidRPr="007B788A">
        <w:rPr>
          <w:rFonts w:ascii="Sakkal Majalla" w:hAnsi="Sakkal Majalla" w:cs="Sakkal Majalla"/>
          <w:sz w:val="28"/>
          <w:szCs w:val="28"/>
          <w:rtl/>
        </w:rPr>
        <w:t xml:space="preserve"> كالتالي:</w:t>
      </w:r>
    </w:p>
    <w:p w:rsidR="008013BD" w:rsidRPr="007B788A" w:rsidRDefault="008013BD" w:rsidP="000533B3">
      <w:pPr>
        <w:spacing w:line="360" w:lineRule="auto"/>
        <w:jc w:val="both"/>
        <w:rPr>
          <w:rFonts w:ascii="Sakkal Majalla" w:hAnsi="Sakkal Majalla" w:cs="Sakkal Majalla"/>
          <w:sz w:val="28"/>
          <w:szCs w:val="28"/>
        </w:rPr>
      </w:pPr>
    </w:p>
    <w:p w:rsidR="003E7DF8" w:rsidRDefault="003E7DF8" w:rsidP="000533B3">
      <w:pPr>
        <w:spacing w:line="360" w:lineRule="auto"/>
        <w:jc w:val="both"/>
        <w:rPr>
          <w:rFonts w:ascii="Sakkal Majalla" w:hAnsi="Sakkal Majalla" w:cs="Sakkal Majalla"/>
          <w:b/>
          <w:bCs/>
          <w:sz w:val="32"/>
          <w:szCs w:val="32"/>
          <w:rtl/>
        </w:rPr>
      </w:pPr>
      <w:r w:rsidRPr="007B788A">
        <w:rPr>
          <w:rFonts w:ascii="Sakkal Majalla" w:hAnsi="Sakkal Majalla" w:cs="Sakkal Majalla"/>
          <w:b/>
          <w:bCs/>
          <w:sz w:val="32"/>
          <w:szCs w:val="32"/>
          <w:rtl/>
        </w:rPr>
        <w:t>المحور الأول: الدراسات التي تناولت التحديات التسويقية:</w:t>
      </w:r>
    </w:p>
    <w:p w:rsidR="00CA0E8D" w:rsidRDefault="00CA0E8D" w:rsidP="000533B3">
      <w:pPr>
        <w:pStyle w:val="1"/>
        <w:numPr>
          <w:ilvl w:val="0"/>
          <w:numId w:val="9"/>
        </w:numPr>
        <w:shd w:val="clear" w:color="auto" w:fill="FFFFFF"/>
        <w:bidi/>
        <w:spacing w:line="360" w:lineRule="auto"/>
        <w:jc w:val="both"/>
        <w:rPr>
          <w:rFonts w:ascii="Sakkal Majalla" w:hAnsi="Sakkal Majalla" w:cs="Sakkal Majalla"/>
          <w:b w:val="0"/>
          <w:bCs w:val="0"/>
          <w:color w:val="000000"/>
          <w:sz w:val="28"/>
          <w:szCs w:val="28"/>
        </w:rPr>
      </w:pPr>
      <w:r w:rsidRPr="00AE7971">
        <w:rPr>
          <w:rFonts w:ascii="Sakkal Majalla" w:hAnsi="Sakkal Majalla" w:cs="Sakkal Majalla"/>
          <w:b w:val="0"/>
          <w:bCs w:val="0"/>
          <w:color w:val="1F1F1F"/>
          <w:sz w:val="28"/>
          <w:szCs w:val="28"/>
          <w:rtl/>
        </w:rPr>
        <w:t xml:space="preserve">دراسة </w:t>
      </w:r>
      <w:r w:rsidR="00AE7971" w:rsidRPr="00AE7971">
        <w:rPr>
          <w:rFonts w:ascii="Sakkal Majalla" w:hAnsi="Sakkal Majalla" w:cs="Sakkal Majalla"/>
          <w:color w:val="222222"/>
          <w:sz w:val="28"/>
          <w:szCs w:val="28"/>
          <w:shd w:val="clear" w:color="auto" w:fill="FFFFFF"/>
        </w:rPr>
        <w:t>Al-</w:t>
      </w:r>
      <w:r w:rsidR="000150FC" w:rsidRPr="00AE7971">
        <w:rPr>
          <w:rFonts w:ascii="Sakkal Majalla" w:hAnsi="Sakkal Majalla" w:cs="Sakkal Majalla"/>
          <w:color w:val="222222"/>
          <w:sz w:val="28"/>
          <w:szCs w:val="28"/>
          <w:shd w:val="clear" w:color="auto" w:fill="FFFFFF"/>
        </w:rPr>
        <w:t>Fattal</w:t>
      </w:r>
      <w:r w:rsidR="000150FC">
        <w:rPr>
          <w:rFonts w:ascii="Sakkal Majalla" w:hAnsi="Sakkal Majalla" w:cs="Sakkal Majalla"/>
          <w:color w:val="222222"/>
          <w:sz w:val="28"/>
          <w:szCs w:val="28"/>
          <w:shd w:val="clear" w:color="auto" w:fill="FFFFFF"/>
          <w:rtl/>
        </w:rPr>
        <w:t>،</w:t>
      </w:r>
      <w:r w:rsidR="00AE7971" w:rsidRPr="00AE7971">
        <w:rPr>
          <w:rFonts w:ascii="Sakkal Majalla" w:hAnsi="Sakkal Majalla" w:cs="Sakkal Majalla"/>
          <w:color w:val="222222"/>
          <w:sz w:val="28"/>
          <w:szCs w:val="28"/>
          <w:shd w:val="clear" w:color="auto" w:fill="FFFFFF"/>
        </w:rPr>
        <w:t xml:space="preserve"> </w:t>
      </w:r>
      <w:r w:rsidR="000150FC" w:rsidRPr="00AE7971">
        <w:rPr>
          <w:rFonts w:ascii="Sakkal Majalla" w:hAnsi="Sakkal Majalla" w:cs="Sakkal Majalla"/>
          <w:color w:val="222222"/>
          <w:sz w:val="28"/>
          <w:szCs w:val="28"/>
          <w:shd w:val="clear" w:color="auto" w:fill="FFFFFF"/>
        </w:rPr>
        <w:t xml:space="preserve">A </w:t>
      </w:r>
      <w:r w:rsidR="000150FC">
        <w:rPr>
          <w:rFonts w:ascii="Sakkal Majalla" w:hAnsi="Sakkal Majalla" w:cs="Sakkal Majalla" w:hint="cs"/>
          <w:color w:val="222222"/>
          <w:sz w:val="28"/>
          <w:szCs w:val="28"/>
          <w:shd w:val="clear" w:color="auto" w:fill="FFFFFF"/>
          <w:rtl/>
        </w:rPr>
        <w:t>(</w:t>
      </w:r>
      <w:r w:rsidR="000150FC">
        <w:rPr>
          <w:rFonts w:ascii="Sakkal Majalla" w:hAnsi="Sakkal Majalla" w:cs="Sakkal Majalla"/>
          <w:color w:val="222222"/>
          <w:sz w:val="28"/>
          <w:szCs w:val="28"/>
          <w:shd w:val="clear" w:color="auto" w:fill="FFFFFF"/>
        </w:rPr>
        <w:t>(</w:t>
      </w:r>
      <w:r w:rsidR="000150FC" w:rsidRPr="00AE7971">
        <w:rPr>
          <w:rFonts w:ascii="Sakkal Majalla" w:hAnsi="Sakkal Majalla" w:cs="Sakkal Majalla"/>
          <w:color w:val="222222"/>
          <w:sz w:val="28"/>
          <w:szCs w:val="28"/>
          <w:shd w:val="clear" w:color="auto" w:fill="FFFFFF"/>
        </w:rPr>
        <w:t>2025</w:t>
      </w:r>
      <w:r w:rsidR="000150FC" w:rsidRPr="00AE7971">
        <w:rPr>
          <w:rFonts w:ascii="Sakkal Majalla" w:hAnsi="Sakkal Majalla" w:cs="Sakkal Majalla"/>
          <w:b w:val="0"/>
          <w:bCs w:val="0"/>
          <w:color w:val="1F1F1F"/>
          <w:sz w:val="28"/>
          <w:szCs w:val="28"/>
          <w:rtl/>
        </w:rPr>
        <w:t xml:space="preserve"> </w:t>
      </w:r>
      <w:r w:rsidRPr="00AE7971">
        <w:rPr>
          <w:rFonts w:ascii="Sakkal Majalla" w:hAnsi="Sakkal Majalla" w:cs="Sakkal Majalla"/>
          <w:b w:val="0"/>
          <w:bCs w:val="0"/>
          <w:color w:val="1F1F1F"/>
          <w:sz w:val="28"/>
          <w:szCs w:val="28"/>
          <w:rtl/>
        </w:rPr>
        <w:t xml:space="preserve">حول </w:t>
      </w:r>
      <w:r w:rsidRPr="00AE7971">
        <w:rPr>
          <w:rFonts w:ascii="Sakkal Majalla" w:hAnsi="Sakkal Majalla" w:cs="Sakkal Majalla"/>
          <w:b w:val="0"/>
          <w:bCs w:val="0"/>
          <w:color w:val="000000"/>
          <w:sz w:val="28"/>
          <w:szCs w:val="28"/>
          <w:rtl/>
        </w:rPr>
        <w:t xml:space="preserve">تحديات التسويق في ريادة الأعمال: وجهات نظر طلاب إدارة الأعمال </w:t>
      </w:r>
      <w:r w:rsidRPr="00AE7971">
        <w:rPr>
          <w:rFonts w:ascii="Sakkal Majalla" w:hAnsi="Sakkal Majalla" w:cs="Sakkal Majalla"/>
          <w:b w:val="0"/>
          <w:bCs w:val="0"/>
          <w:color w:val="222222"/>
          <w:sz w:val="28"/>
          <w:szCs w:val="28"/>
          <w:shd w:val="clear" w:color="auto" w:fill="FFFFFF"/>
          <w:rtl/>
        </w:rPr>
        <w:t xml:space="preserve">جامعة مينيسوتا </w:t>
      </w:r>
      <w:proofErr w:type="spellStart"/>
      <w:r w:rsidR="000150FC" w:rsidRPr="00AE7971">
        <w:rPr>
          <w:rFonts w:ascii="Sakkal Majalla" w:hAnsi="Sakkal Majalla" w:cs="Sakkal Majalla" w:hint="cs"/>
          <w:b w:val="0"/>
          <w:bCs w:val="0"/>
          <w:color w:val="222222"/>
          <w:sz w:val="28"/>
          <w:szCs w:val="28"/>
          <w:shd w:val="clear" w:color="auto" w:fill="FFFFFF"/>
          <w:rtl/>
        </w:rPr>
        <w:t>كروكستون</w:t>
      </w:r>
      <w:proofErr w:type="spellEnd"/>
      <w:r w:rsidR="000150FC" w:rsidRPr="00AE7971">
        <w:rPr>
          <w:rFonts w:ascii="Sakkal Majalla" w:hAnsi="Sakkal Majalla" w:cs="Sakkal Majalla" w:hint="cs"/>
          <w:b w:val="0"/>
          <w:bCs w:val="0"/>
          <w:color w:val="222222"/>
          <w:sz w:val="28"/>
          <w:szCs w:val="28"/>
          <w:shd w:val="clear" w:color="auto" w:fill="FFFFFF"/>
          <w:rtl/>
        </w:rPr>
        <w:t>،</w:t>
      </w:r>
      <w:r w:rsidRPr="00AE7971">
        <w:rPr>
          <w:rFonts w:ascii="Sakkal Majalla" w:hAnsi="Sakkal Majalla" w:cs="Sakkal Majalla"/>
          <w:b w:val="0"/>
          <w:bCs w:val="0"/>
          <w:color w:val="222222"/>
          <w:sz w:val="28"/>
          <w:szCs w:val="28"/>
          <w:shd w:val="clear" w:color="auto" w:fill="FFFFFF"/>
          <w:rtl/>
        </w:rPr>
        <w:t xml:space="preserve"> تستكشف هذه الدراسة تحديات التسويق التي </w:t>
      </w:r>
      <w:proofErr w:type="spellStart"/>
      <w:r w:rsidRPr="00AE7971">
        <w:rPr>
          <w:rFonts w:ascii="Sakkal Majalla" w:hAnsi="Sakkal Majalla" w:cs="Sakkal Majalla"/>
          <w:b w:val="0"/>
          <w:bCs w:val="0"/>
          <w:color w:val="222222"/>
          <w:sz w:val="28"/>
          <w:szCs w:val="28"/>
          <w:shd w:val="clear" w:color="auto" w:fill="FFFFFF"/>
          <w:rtl/>
        </w:rPr>
        <w:t>يواجهها</w:t>
      </w:r>
      <w:proofErr w:type="spellEnd"/>
      <w:r w:rsidRPr="00AE7971">
        <w:rPr>
          <w:rFonts w:ascii="Sakkal Majalla" w:hAnsi="Sakkal Majalla" w:cs="Sakkal Majalla"/>
          <w:b w:val="0"/>
          <w:bCs w:val="0"/>
          <w:color w:val="222222"/>
          <w:sz w:val="28"/>
          <w:szCs w:val="28"/>
          <w:shd w:val="clear" w:color="auto" w:fill="FFFFFF"/>
          <w:rtl/>
        </w:rPr>
        <w:t xml:space="preserve"> رواد الأعمال الطموحون، مع التركيز على وجهات نظر طلاب إدارة الأعمال الجامعيين. واستنادًا إلى نهج نوعي تجريبي، يستخدم هذا البحث بيانات من مقابلات</w:t>
      </w:r>
      <w:r w:rsidRPr="00272423">
        <w:rPr>
          <w:rFonts w:ascii="Sakkal Majalla" w:hAnsi="Sakkal Majalla" w:cs="Sakkal Majalla"/>
          <w:b w:val="0"/>
          <w:bCs w:val="0"/>
          <w:color w:val="222222"/>
          <w:sz w:val="28"/>
          <w:szCs w:val="28"/>
          <w:shd w:val="clear" w:color="auto" w:fill="FFFFFF"/>
          <w:rtl/>
        </w:rPr>
        <w:t xml:space="preserve"> شبه منظمة مع 31 طالبًا في إحدى جامعات الغرب الأوسط الأمريكي لدراسة العوائق الرئيسية التي تعيق تطوير الأعمال ونموها. ويحدد البحث خمسة محاور رئيسية: قيود الميزانية، وتحديد هوية العملاء والتفاعل معهم، وبناء العلامة التجارية وتمايز السوق، وعوائق التسويق الرقمي، ودور التعليم. وتكشف النتائج أن القيود المالية وقلة الموارد تعيق قدرة الطلاب على تطبيق استراتيجيات تسويقية فعالة، بينما تُعقّد الخبرة العملية المحدودة جهود التفاعل مع العملاء وأبحاث السوق. </w:t>
      </w:r>
      <w:r w:rsidR="000150FC">
        <w:rPr>
          <w:rFonts w:ascii="Sakkal Majalla" w:hAnsi="Sakkal Majalla" w:cs="Sakkal Majalla" w:hint="cs"/>
          <w:b w:val="0"/>
          <w:bCs w:val="0"/>
          <w:color w:val="222222"/>
          <w:sz w:val="28"/>
          <w:szCs w:val="28"/>
          <w:shd w:val="clear" w:color="auto" w:fill="FFFFFF"/>
          <w:rtl/>
        </w:rPr>
        <w:t>كما</w:t>
      </w:r>
      <w:r w:rsidRPr="00272423">
        <w:rPr>
          <w:rFonts w:ascii="Sakkal Majalla" w:hAnsi="Sakkal Majalla" w:cs="Sakkal Majalla"/>
          <w:b w:val="0"/>
          <w:bCs w:val="0"/>
          <w:color w:val="222222"/>
          <w:sz w:val="28"/>
          <w:szCs w:val="28"/>
          <w:shd w:val="clear" w:color="auto" w:fill="FFFFFF"/>
          <w:rtl/>
        </w:rPr>
        <w:t xml:space="preserve"> أكد المشاركون على التحديات في بناء هويات مميزة للعلامات التجارية والتكيف مع أدوات التسويق الرقمي سريعة التطور. وتتوافق هذه الرؤى مع نظريات التسويق الريادي الحالية، مما يعزز دور القدرة على التكيف وحسن الإدارة في المشاريع التجارية في مراحلها المبكرة. وقد برز التعليم كنقطة قوة ومجال للتحسين في آن واحد، حيث يُقدّر الطلاب الأسس النظرية، لكنهم يُحددون فجوات في فرص التعلم العملي والتجريبي. تُسهم هذه الدراسة في أدبيات التسويق الريادي من خلال تسليط الضوء على التفاعل بين محدودية الموارد والإبداع والقدرة على التكيف في فهم تحديات التسويق. كما تُؤكد على أهمية دمج كفاءات التسويق الرقمي واستراتيجيات التمويل البديلة، مثل التمويل الجماعي وحلول التكنولوجيا المالية، في تعليم ريادة الأعمال. كما تُشدد على الحاجة إلى إصلاحات تعليمية تُدمج التطبيقات </w:t>
      </w:r>
      <w:r w:rsidRPr="00272423">
        <w:rPr>
          <w:rFonts w:ascii="Sakkal Majalla" w:hAnsi="Sakkal Majalla" w:cs="Sakkal Majalla"/>
          <w:b w:val="0"/>
          <w:bCs w:val="0"/>
          <w:color w:val="222222"/>
          <w:sz w:val="28"/>
          <w:szCs w:val="28"/>
          <w:shd w:val="clear" w:color="auto" w:fill="FFFFFF"/>
          <w:rtl/>
        </w:rPr>
        <w:lastRenderedPageBreak/>
        <w:t>العملية والإرشاد والتدريب على التسويق الرقمي لإعداد الطلاب لمشاريع ريادة الأعمال الواقع</w:t>
      </w:r>
      <w:r w:rsidR="00651D66">
        <w:rPr>
          <w:rFonts w:ascii="Sakkal Majalla" w:hAnsi="Sakkal Majalla" w:cs="Sakkal Majalla"/>
          <w:b w:val="0"/>
          <w:bCs w:val="0"/>
          <w:color w:val="222222"/>
          <w:sz w:val="28"/>
          <w:szCs w:val="28"/>
          <w:shd w:val="clear" w:color="auto" w:fill="FFFFFF"/>
          <w:rtl/>
        </w:rPr>
        <w:t>ية. ومن خلال معالجة هذه الفجوات</w:t>
      </w:r>
      <w:r>
        <w:rPr>
          <w:rFonts w:ascii="Sakkal Majalla" w:hAnsi="Sakkal Majalla" w:cs="Sakkal Majalla" w:hint="cs"/>
          <w:b w:val="0"/>
          <w:bCs w:val="0"/>
          <w:color w:val="000000"/>
          <w:sz w:val="28"/>
          <w:szCs w:val="28"/>
          <w:rtl/>
        </w:rPr>
        <w:t>.</w:t>
      </w:r>
    </w:p>
    <w:p w:rsidR="00CA0E8D" w:rsidRDefault="00CA0E8D" w:rsidP="000533B3">
      <w:pPr>
        <w:pStyle w:val="1"/>
        <w:shd w:val="clear" w:color="auto" w:fill="FFFFFF"/>
        <w:bidi/>
        <w:spacing w:line="360" w:lineRule="auto"/>
        <w:ind w:left="720"/>
        <w:jc w:val="both"/>
        <w:rPr>
          <w:rFonts w:ascii="Sakkal Majalla" w:hAnsi="Sakkal Majalla" w:cs="Sakkal Majalla"/>
          <w:b w:val="0"/>
          <w:bCs w:val="0"/>
          <w:color w:val="000000"/>
          <w:sz w:val="28"/>
          <w:szCs w:val="28"/>
          <w:rtl/>
        </w:rPr>
      </w:pPr>
    </w:p>
    <w:p w:rsidR="00CA0E8D" w:rsidRDefault="00CA0E8D" w:rsidP="00201574">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دراسة </w:t>
      </w:r>
      <w:r w:rsidR="00201574">
        <w:rPr>
          <w:rFonts w:ascii="Sakkal Majalla" w:hAnsi="Sakkal Majalla" w:cs="Sakkal Majalla" w:hint="cs"/>
          <w:color w:val="222222"/>
          <w:sz w:val="28"/>
          <w:szCs w:val="28"/>
          <w:shd w:val="clear" w:color="auto" w:fill="FFFFFF"/>
          <w:rtl/>
        </w:rPr>
        <w:t xml:space="preserve">محمد السيد كمال </w:t>
      </w:r>
      <w:r w:rsidRPr="00CA0E8D">
        <w:rPr>
          <w:rFonts w:ascii="Sakkal Majalla" w:hAnsi="Sakkal Majalla" w:cs="Sakkal Majalla"/>
          <w:color w:val="222222"/>
          <w:sz w:val="28"/>
          <w:szCs w:val="28"/>
          <w:shd w:val="clear" w:color="auto" w:fill="FFFFFF"/>
          <w:rtl/>
        </w:rPr>
        <w:t>عثمان عبد</w:t>
      </w:r>
      <w:r w:rsidR="00B537FF">
        <w:rPr>
          <w:rFonts w:ascii="Sakkal Majalla" w:hAnsi="Sakkal Majalla" w:cs="Sakkal Majalla" w:hint="cs"/>
          <w:color w:val="222222"/>
          <w:sz w:val="28"/>
          <w:szCs w:val="28"/>
          <w:shd w:val="clear" w:color="auto" w:fill="FFFFFF"/>
          <w:rtl/>
        </w:rPr>
        <w:t xml:space="preserve"> </w:t>
      </w:r>
      <w:r w:rsidR="00201574">
        <w:rPr>
          <w:rFonts w:ascii="Sakkal Majalla" w:hAnsi="Sakkal Majalla" w:cs="Sakkal Majalla" w:hint="cs"/>
          <w:color w:val="222222"/>
          <w:sz w:val="28"/>
          <w:szCs w:val="28"/>
          <w:shd w:val="clear" w:color="auto" w:fill="FFFFFF"/>
          <w:rtl/>
        </w:rPr>
        <w:t>الكريم</w:t>
      </w:r>
      <w:r w:rsidRPr="00CA0E8D">
        <w:rPr>
          <w:rFonts w:ascii="Sakkal Majalla" w:hAnsi="Sakkal Majalla" w:cs="Sakkal Majalla"/>
          <w:color w:val="222222"/>
          <w:sz w:val="28"/>
          <w:szCs w:val="28"/>
          <w:shd w:val="clear" w:color="auto" w:fill="FFFFFF"/>
        </w:rPr>
        <w:t xml:space="preserve"> </w:t>
      </w:r>
      <w:r w:rsidRPr="00CA0E8D">
        <w:rPr>
          <w:rFonts w:ascii="Sakkal Majalla" w:hAnsi="Sakkal Majalla" w:cs="Sakkal Majalla" w:hint="cs"/>
          <w:color w:val="222222"/>
          <w:sz w:val="28"/>
          <w:szCs w:val="28"/>
          <w:shd w:val="clear" w:color="auto" w:fill="FFFFFF"/>
          <w:rtl/>
        </w:rPr>
        <w:t xml:space="preserve">(2024) </w:t>
      </w:r>
      <w:r w:rsidRPr="00CA0E8D">
        <w:rPr>
          <w:rFonts w:ascii="Sakkal Majalla" w:hAnsi="Sakkal Majalla" w:cs="Sakkal Majalla"/>
          <w:color w:val="333333"/>
          <w:sz w:val="28"/>
          <w:szCs w:val="28"/>
          <w:shd w:val="clear" w:color="auto" w:fill="FFFFFF"/>
          <w:rtl/>
        </w:rPr>
        <w:t xml:space="preserve">تهدف الدراسة الى التعرف على دور المرونة التسويقية في تعظيم الحصة السوقية بشركات الاتصالات المصرية، وذلك من خلال من خلال الإجابة على أسئلة مشكلة الدراسة. وأجريت الدارسة على عينة من موظفي شركات الاتصالات المصرية، وذلك عن طريق استخدام استمارة استقصاء بلغ عددهها400 استمارة صالحه للتحليل الإحصائي. وقد تم استخدام المنهج الوصفي التحليلي في هذه الدراسة. وقد توصلت الدراسة إلى وجود علاقة ارتباط قوية وموجبة وذات دلالة احصائية بين المرونة التسويقية والحصة السوقية محل </w:t>
      </w:r>
      <w:r w:rsidR="002271FF" w:rsidRPr="00CA0E8D">
        <w:rPr>
          <w:rFonts w:ascii="Sakkal Majalla" w:hAnsi="Sakkal Majalla" w:cs="Sakkal Majalla" w:hint="cs"/>
          <w:color w:val="333333"/>
          <w:sz w:val="28"/>
          <w:szCs w:val="28"/>
          <w:shd w:val="clear" w:color="auto" w:fill="FFFFFF"/>
          <w:rtl/>
        </w:rPr>
        <w:t>الدراسة،</w:t>
      </w:r>
      <w:r w:rsidRPr="00CA0E8D">
        <w:rPr>
          <w:rFonts w:ascii="Sakkal Majalla" w:hAnsi="Sakkal Majalla" w:cs="Sakkal Majalla"/>
          <w:color w:val="333333"/>
          <w:sz w:val="28"/>
          <w:szCs w:val="28"/>
          <w:shd w:val="clear" w:color="auto" w:fill="FFFFFF"/>
          <w:rtl/>
        </w:rPr>
        <w:t xml:space="preserve"> وتعتبر الدراسة هامة لشركات الاتصالات في جمهورية مصر العربية وذلك للدور الهام </w:t>
      </w:r>
      <w:r w:rsidR="002271FF" w:rsidRPr="00CA0E8D">
        <w:rPr>
          <w:rFonts w:ascii="Sakkal Majalla" w:hAnsi="Sakkal Majalla" w:cs="Sakkal Majalla" w:hint="cs"/>
          <w:color w:val="333333"/>
          <w:sz w:val="28"/>
          <w:szCs w:val="28"/>
          <w:shd w:val="clear" w:color="auto" w:fill="FFFFFF"/>
          <w:rtl/>
        </w:rPr>
        <w:t>الذي</w:t>
      </w:r>
      <w:r w:rsidRPr="00CA0E8D">
        <w:rPr>
          <w:rFonts w:ascii="Sakkal Majalla" w:hAnsi="Sakkal Majalla" w:cs="Sakkal Majalla"/>
          <w:color w:val="333333"/>
          <w:sz w:val="28"/>
          <w:szCs w:val="28"/>
          <w:shd w:val="clear" w:color="auto" w:fill="FFFFFF"/>
          <w:rtl/>
        </w:rPr>
        <w:t xml:space="preserve"> تلعبه المرونة التسويقية ك</w:t>
      </w:r>
      <w:r w:rsidRPr="00CA0E8D">
        <w:rPr>
          <w:rFonts w:ascii="Sakkal Majalla" w:hAnsi="Sakkal Majalla" w:cs="Sakkal Majalla" w:hint="cs"/>
          <w:color w:val="333333"/>
          <w:sz w:val="28"/>
          <w:szCs w:val="28"/>
          <w:shd w:val="clear" w:color="auto" w:fill="FFFFFF"/>
          <w:rtl/>
        </w:rPr>
        <w:t>أ</w:t>
      </w:r>
      <w:r w:rsidRPr="00CA0E8D">
        <w:rPr>
          <w:rFonts w:ascii="Sakkal Majalla" w:hAnsi="Sakkal Majalla" w:cs="Sakkal Majalla"/>
          <w:color w:val="333333"/>
          <w:sz w:val="28"/>
          <w:szCs w:val="28"/>
          <w:shd w:val="clear" w:color="auto" w:fill="FFFFFF"/>
          <w:rtl/>
        </w:rPr>
        <w:t xml:space="preserve">حد عناصر المرونة التسويقية في تعظيم الحصة </w:t>
      </w:r>
      <w:r w:rsidR="002271FF" w:rsidRPr="00CA0E8D">
        <w:rPr>
          <w:rFonts w:ascii="Sakkal Majalla" w:hAnsi="Sakkal Majalla" w:cs="Sakkal Majalla" w:hint="cs"/>
          <w:color w:val="333333"/>
          <w:sz w:val="28"/>
          <w:szCs w:val="28"/>
          <w:shd w:val="clear" w:color="auto" w:fill="FFFFFF"/>
          <w:rtl/>
        </w:rPr>
        <w:t>السوقية،</w:t>
      </w:r>
      <w:r w:rsidRPr="00CA0E8D">
        <w:rPr>
          <w:rFonts w:ascii="Sakkal Majalla" w:hAnsi="Sakkal Majalla" w:cs="Sakkal Majalla"/>
          <w:color w:val="333333"/>
          <w:sz w:val="28"/>
          <w:szCs w:val="28"/>
          <w:shd w:val="clear" w:color="auto" w:fill="FFFFFF"/>
          <w:rtl/>
        </w:rPr>
        <w:t xml:space="preserve"> ونظراً للتحديات المتزايدة التي تواجهها الشركات في الأسواق العالمية </w:t>
      </w:r>
      <w:r w:rsidR="002271FF" w:rsidRPr="00CA0E8D">
        <w:rPr>
          <w:rFonts w:ascii="Sakkal Majalla" w:hAnsi="Sakkal Majalla" w:cs="Sakkal Majalla" w:hint="cs"/>
          <w:color w:val="333333"/>
          <w:sz w:val="28"/>
          <w:szCs w:val="28"/>
          <w:shd w:val="clear" w:color="auto" w:fill="FFFFFF"/>
          <w:rtl/>
        </w:rPr>
        <w:t>والمحلية،</w:t>
      </w:r>
      <w:r w:rsidRPr="00CA0E8D">
        <w:rPr>
          <w:rFonts w:ascii="Sakkal Majalla" w:hAnsi="Sakkal Majalla" w:cs="Sakkal Majalla"/>
          <w:color w:val="333333"/>
          <w:sz w:val="28"/>
          <w:szCs w:val="28"/>
          <w:shd w:val="clear" w:color="auto" w:fill="FFFFFF"/>
          <w:rtl/>
        </w:rPr>
        <w:t xml:space="preserve"> أصبحت القدرة على التكيف مع التغيرات السريعة والاستجابة للظروف المتغيرة هي المفتاح لاستدامة البقاء وتحقيق النمو. تبرز أهمية المرونة التسويقية كاستراتيجية مهمة تمكن الشركات من التكيف بسرعة مع تغيرات السوق واستغلال الفرص الناشئة بشكل فعال. </w:t>
      </w:r>
      <w:r w:rsidR="00651D66">
        <w:rPr>
          <w:rFonts w:ascii="Sakkal Majalla" w:hAnsi="Sakkal Majalla" w:cs="Sakkal Majalla" w:hint="cs"/>
          <w:color w:val="333333"/>
          <w:sz w:val="28"/>
          <w:szCs w:val="28"/>
          <w:shd w:val="clear" w:color="auto" w:fill="FFFFFF"/>
          <w:rtl/>
        </w:rPr>
        <w:t>وهدفت</w:t>
      </w:r>
      <w:r w:rsidRPr="00CA0E8D">
        <w:rPr>
          <w:rFonts w:ascii="Sakkal Majalla" w:hAnsi="Sakkal Majalla" w:cs="Sakkal Majalla"/>
          <w:color w:val="333333"/>
          <w:sz w:val="28"/>
          <w:szCs w:val="28"/>
          <w:shd w:val="clear" w:color="auto" w:fill="FFFFFF"/>
          <w:rtl/>
        </w:rPr>
        <w:t xml:space="preserve"> هذه الدراسة إلى استكشاف دور المرونة التسويقية في زيادة الحصة السوقية للشركة من خلال تحليل العلاقة بين القدرة على التكيف مع متغيرات السوق والقدرة على الاستفادة منها لتحقيق ال</w:t>
      </w:r>
      <w:r w:rsidR="00651D66">
        <w:rPr>
          <w:rFonts w:ascii="Sakkal Majalla" w:hAnsi="Sakkal Majalla" w:cs="Sakkal Majalla"/>
          <w:color w:val="333333"/>
          <w:sz w:val="28"/>
          <w:szCs w:val="28"/>
          <w:shd w:val="clear" w:color="auto" w:fill="FFFFFF"/>
          <w:rtl/>
        </w:rPr>
        <w:t>ميزة التنافسية المستدامة. و</w:t>
      </w:r>
      <w:r w:rsidR="00651D66">
        <w:rPr>
          <w:rFonts w:ascii="Sakkal Majalla" w:hAnsi="Sakkal Majalla" w:cs="Sakkal Majalla" w:hint="cs"/>
          <w:color w:val="333333"/>
          <w:sz w:val="28"/>
          <w:szCs w:val="28"/>
          <w:shd w:val="clear" w:color="auto" w:fill="FFFFFF"/>
          <w:rtl/>
        </w:rPr>
        <w:t xml:space="preserve">التركيز </w:t>
      </w:r>
      <w:r w:rsidRPr="00CA0E8D">
        <w:rPr>
          <w:rFonts w:ascii="Sakkal Majalla" w:hAnsi="Sakkal Majalla" w:cs="Sakkal Majalla"/>
          <w:color w:val="333333"/>
          <w:sz w:val="28"/>
          <w:szCs w:val="28"/>
          <w:shd w:val="clear" w:color="auto" w:fill="FFFFFF"/>
          <w:rtl/>
        </w:rPr>
        <w:t>على كيفية استخدام استراتيجيات تسويقية مرنة للاستجابة لمختلف التحديات التي تنشأ في السوق وتأثير ذلك على الأداء المالي والتنافسي للشركة</w:t>
      </w:r>
      <w:r w:rsidRPr="00CA0E8D">
        <w:rPr>
          <w:rFonts w:ascii="Sakkal Majalla" w:hAnsi="Sakkal Majalla" w:cs="Sakkal Majalla" w:hint="cs"/>
          <w:b/>
          <w:bCs/>
          <w:sz w:val="28"/>
          <w:szCs w:val="28"/>
          <w:rtl/>
        </w:rPr>
        <w:t>.</w:t>
      </w:r>
    </w:p>
    <w:p w:rsidR="00CA0E8D" w:rsidRDefault="00CA0E8D" w:rsidP="000533B3">
      <w:pPr>
        <w:spacing w:line="360" w:lineRule="auto"/>
        <w:jc w:val="both"/>
        <w:rPr>
          <w:rFonts w:ascii="Sakkal Majalla" w:hAnsi="Sakkal Majalla" w:cs="Sakkal Majalla"/>
          <w:b/>
          <w:bCs/>
          <w:sz w:val="28"/>
          <w:szCs w:val="28"/>
          <w:rtl/>
        </w:rPr>
      </w:pPr>
    </w:p>
    <w:p w:rsidR="00CA0E8D" w:rsidRDefault="00CA0E8D" w:rsidP="00073F84">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دراسة </w:t>
      </w:r>
      <w:r w:rsidRPr="00CA0E8D">
        <w:rPr>
          <w:rFonts w:ascii="Sakkal Majalla" w:hAnsi="Sakkal Majalla" w:cs="Sakkal Majalla"/>
          <w:color w:val="222222"/>
          <w:sz w:val="28"/>
          <w:szCs w:val="28"/>
          <w:shd w:val="clear" w:color="auto" w:fill="FFFFFF"/>
          <w:rtl/>
        </w:rPr>
        <w:t xml:space="preserve">خليل ضاحي </w:t>
      </w:r>
      <w:r w:rsidR="00B537FF" w:rsidRPr="00CA0E8D">
        <w:rPr>
          <w:rFonts w:ascii="Sakkal Majalla" w:hAnsi="Sakkal Majalla" w:cs="Sakkal Majalla" w:hint="cs"/>
          <w:color w:val="222222"/>
          <w:sz w:val="28"/>
          <w:szCs w:val="28"/>
          <w:shd w:val="clear" w:color="auto" w:fill="FFFFFF"/>
          <w:rtl/>
        </w:rPr>
        <w:t>محمد،</w:t>
      </w:r>
      <w:r w:rsidR="00073F84">
        <w:rPr>
          <w:rFonts w:ascii="Sakkal Majalla" w:hAnsi="Sakkal Majalla" w:cs="Sakkal Majalla" w:hint="cs"/>
          <w:color w:val="222222"/>
          <w:sz w:val="28"/>
          <w:szCs w:val="28"/>
          <w:shd w:val="clear" w:color="auto" w:fill="FFFFFF"/>
          <w:rtl/>
        </w:rPr>
        <w:t xml:space="preserve"> </w:t>
      </w:r>
      <w:r w:rsidRPr="00CA0E8D">
        <w:rPr>
          <w:rFonts w:ascii="Sakkal Majalla" w:hAnsi="Sakkal Majalla" w:cs="Sakkal Majalla"/>
          <w:color w:val="222222"/>
          <w:sz w:val="28"/>
          <w:szCs w:val="28"/>
          <w:shd w:val="clear" w:color="auto" w:fill="FFFFFF"/>
          <w:rtl/>
        </w:rPr>
        <w:t xml:space="preserve">حسين رحيمي </w:t>
      </w:r>
      <w:r w:rsidR="00B537FF" w:rsidRPr="00CA0E8D">
        <w:rPr>
          <w:rFonts w:ascii="Sakkal Majalla" w:hAnsi="Sakkal Majalla" w:cs="Sakkal Majalla" w:hint="cs"/>
          <w:color w:val="222222"/>
          <w:sz w:val="28"/>
          <w:szCs w:val="28"/>
          <w:shd w:val="clear" w:color="auto" w:fill="FFFFFF"/>
          <w:rtl/>
        </w:rPr>
        <w:t>كلور،</w:t>
      </w:r>
      <w:r w:rsidRPr="00CA0E8D">
        <w:rPr>
          <w:rFonts w:ascii="Sakkal Majalla" w:hAnsi="Sakkal Majalla" w:cs="Sakkal Majalla"/>
          <w:color w:val="222222"/>
          <w:sz w:val="28"/>
          <w:szCs w:val="28"/>
          <w:shd w:val="clear" w:color="auto" w:fill="FFFFFF"/>
          <w:rtl/>
        </w:rPr>
        <w:t xml:space="preserve"> مازن عباس كاظم. (</w:t>
      </w:r>
      <w:r w:rsidR="00B537FF" w:rsidRPr="00CA0E8D">
        <w:rPr>
          <w:rFonts w:ascii="Sakkal Majalla" w:hAnsi="Sakkal Majalla" w:cs="Sakkal Majalla" w:hint="cs"/>
          <w:color w:val="222222"/>
          <w:sz w:val="28"/>
          <w:szCs w:val="28"/>
          <w:shd w:val="clear" w:color="auto" w:fill="FFFFFF"/>
          <w:rtl/>
        </w:rPr>
        <w:t>2024</w:t>
      </w:r>
      <w:r w:rsidR="00B537FF">
        <w:rPr>
          <w:rFonts w:ascii="Sakkal Majalla" w:hAnsi="Sakkal Majalla" w:cs="Sakkal Majalla" w:hint="cs"/>
          <w:color w:val="222222"/>
          <w:sz w:val="28"/>
          <w:szCs w:val="28"/>
          <w:shd w:val="clear" w:color="auto" w:fill="FFFFFF"/>
          <w:rtl/>
        </w:rPr>
        <w:t>)</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حول تأثير التسويق الإلكتروني على تغيير عادات المستهلكين وسلوكهم من خلال منهجية تحليلية. كشفت الدراسة عن دور حملات التسويق الإلكتروني التي تعتمد على وسائل التواصل الاجتماعي في توجيه قرارات المستهلكين بشكل </w:t>
      </w:r>
      <w:r w:rsidRPr="00CA0E8D">
        <w:rPr>
          <w:rFonts w:ascii="Sakkal Majalla" w:hAnsi="Sakkal Majalla" w:cs="Sakkal Majalla"/>
          <w:sz w:val="28"/>
          <w:szCs w:val="28"/>
          <w:shd w:val="clear" w:color="auto" w:fill="FFFFFF"/>
          <w:rtl/>
        </w:rPr>
        <w:lastRenderedPageBreak/>
        <w:t>إيجابي. اعتمدت الدراسة على المنهج الوصفي التحليلي وقد تعتمد الدراسة على منهجية وصفية تحليلية وتستند إلى ثلاث فرضيات رئيسية: وهي تأثير حملات التسويق الإلكتروني على قرارات المستهلكين</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المرونة والاستجابة السريعة في استراتيجيات التسويق الإلكتروني تمنح الشركات ميزتها التنافسية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التحدّيات التقنية وقضايا الأمان تُعدّ عوائقًا قد تعوق تنفيذ استراتيجيات التسويق الإلكتروني، إذ كانت المتغيّرات المستقلة هي حملات التسويق الإلكتروني والاستراتيجيات التسويقية، أما المتغيّرات التابعة فهي قرارات المستهلكين واستجابتهم وهي علاقة تأثير بين المتغيّر المستقل والمتغيّرات التابعة وعلاقة ارتباط بين المتغيّرات التابعة، وقد اقتصر البحث مكانيًا على العراق وزمنيًا على المدّة من 15 أكتوبر 2023 حتى15 نوفمبر 2023. تشمل العيّنة 50 مسوقًا إلكترونيًا تَمّ اختيارهم بشكل عشوائي. تم توزيع الاستبانة عبر التطبيقات والمواقع على الإنترنت كما أظهرت أن الاستجابة السريعة والمرونة في استراتيجيات التسويق الإلكتروني تمنح الشركات ميزة تنافسية. ومع ذلك، تظهر التحدّيات التقنية والأمان عوائقًا قد تعوق تنفيذ استراتيجيات التسويق الإلكتروني ، تم تقديم عدد من التوصيات منها أنه يجب على الشركات فهم دوافع واحتياجات الفئات المختلف</w:t>
      </w:r>
      <w:r w:rsidR="00651D66">
        <w:rPr>
          <w:rFonts w:ascii="Sakkal Majalla" w:hAnsi="Sakkal Majalla" w:cs="Sakkal Majalla"/>
          <w:sz w:val="28"/>
          <w:szCs w:val="28"/>
          <w:shd w:val="clear" w:color="auto" w:fill="FFFFFF"/>
          <w:rtl/>
        </w:rPr>
        <w:t>ة من المستهلكين للعمل على تكييف</w:t>
      </w:r>
      <w:r w:rsidR="00651D66">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استراتيجيات التسويق تبعاً لتلك الاختلافات</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تطوير هذه الاستراتيجيات مقابل التغيرات والتحدّيات التي يمكن أن تظهر في البيئة التسويقية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متابعة الاستجابة السريعة مع المرونة في استراتيجيات التسويق</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كما يجب على الشركات أن تدعم تعزيز الوعي بأهمية الأمان الإلكتروني وتطبيقات إجراءات الحماية التقنية الفعّالة</w:t>
      </w:r>
      <w:r w:rsidRPr="00CA0E8D">
        <w:rPr>
          <w:rFonts w:ascii="Sakkal Majalla" w:hAnsi="Sakkal Majalla" w:cs="Sakkal Majalla" w:hint="cs"/>
          <w:b/>
          <w:bCs/>
          <w:sz w:val="28"/>
          <w:szCs w:val="28"/>
          <w:rtl/>
        </w:rPr>
        <w:t>.</w:t>
      </w:r>
    </w:p>
    <w:p w:rsidR="00CA0E8D" w:rsidRPr="00CA0E8D" w:rsidRDefault="00CA0E8D" w:rsidP="000533B3">
      <w:pPr>
        <w:spacing w:line="360" w:lineRule="auto"/>
        <w:ind w:left="360"/>
        <w:jc w:val="both"/>
        <w:rPr>
          <w:rFonts w:ascii="Sakkal Majalla" w:hAnsi="Sakkal Majalla" w:cs="Sakkal Majalla"/>
          <w:b/>
          <w:bCs/>
          <w:sz w:val="28"/>
          <w:szCs w:val="28"/>
        </w:rPr>
      </w:pPr>
    </w:p>
    <w:p w:rsidR="00CA0E8D" w:rsidRPr="00CA0E8D" w:rsidRDefault="00B537FF" w:rsidP="004D2511">
      <w:pPr>
        <w:pStyle w:val="a3"/>
        <w:numPr>
          <w:ilvl w:val="0"/>
          <w:numId w:val="9"/>
        </w:numPr>
        <w:spacing w:line="360" w:lineRule="auto"/>
        <w:jc w:val="both"/>
        <w:rPr>
          <w:rFonts w:ascii="Sakkal Majalla" w:hAnsi="Sakkal Majalla" w:cs="Sakkal Majalla"/>
          <w:b/>
          <w:bCs/>
          <w:sz w:val="28"/>
          <w:szCs w:val="28"/>
          <w:rtl/>
        </w:rPr>
      </w:pPr>
      <w:r w:rsidRPr="00CA0E8D">
        <w:rPr>
          <w:rFonts w:ascii="Sakkal Majalla" w:eastAsia="Times New Roman" w:hAnsi="Sakkal Majalla" w:cs="Sakkal Majalla" w:hint="cs"/>
          <w:color w:val="222222"/>
          <w:sz w:val="28"/>
          <w:szCs w:val="28"/>
          <w:rtl/>
        </w:rPr>
        <w:t>دراسة</w:t>
      </w:r>
      <w:r w:rsidRPr="004D2511">
        <w:rPr>
          <w:rFonts w:ascii="Sakkal Majalla" w:eastAsia="Times New Roman" w:hAnsi="Sakkal Majalla" w:cs="Sakkal Majalla"/>
          <w:color w:val="222222"/>
          <w:sz w:val="28"/>
          <w:szCs w:val="28"/>
          <w:rtl/>
        </w:rPr>
        <w:t xml:space="preserve"> </w:t>
      </w:r>
      <w:r w:rsidRPr="004D2511">
        <w:rPr>
          <w:rFonts w:ascii="Sakkal Majalla" w:eastAsia="Times New Roman" w:hAnsi="Sakkal Majalla" w:cs="Sakkal Majalla"/>
          <w:color w:val="222222"/>
          <w:sz w:val="28"/>
          <w:szCs w:val="28"/>
        </w:rPr>
        <w:t>Bulchand</w:t>
      </w:r>
      <w:r w:rsidR="00CA0E8D" w:rsidRPr="004D2511">
        <w:rPr>
          <w:rFonts w:ascii="Sakkal Majalla" w:hAnsi="Sakkal Majalla" w:cs="Sakkal Majalla"/>
          <w:color w:val="222222"/>
          <w:sz w:val="28"/>
          <w:szCs w:val="28"/>
          <w:shd w:val="clear" w:color="auto" w:fill="FFFFFF"/>
        </w:rPr>
        <w:t>-</w:t>
      </w:r>
      <w:r w:rsidR="004D2511" w:rsidRPr="004D2511">
        <w:rPr>
          <w:rFonts w:ascii="Sakkal Majalla" w:hAnsi="Sakkal Majalla" w:cs="Sakkal Majalla"/>
          <w:color w:val="222222"/>
          <w:sz w:val="28"/>
          <w:szCs w:val="28"/>
          <w:shd w:val="clear" w:color="auto" w:fill="FFFFFF"/>
        </w:rPr>
        <w:t>Gidumal</w:t>
      </w:r>
      <w:r w:rsidR="004D2511">
        <w:rPr>
          <w:rFonts w:ascii="Sakkal Majalla" w:hAnsi="Sakkal Majalla" w:cs="Sakkal Majalla"/>
          <w:color w:val="222222"/>
          <w:sz w:val="28"/>
          <w:szCs w:val="28"/>
          <w:shd w:val="clear" w:color="auto" w:fill="FFFFFF"/>
        </w:rPr>
        <w:t xml:space="preserve"> </w:t>
      </w:r>
      <w:r w:rsidR="004D2511" w:rsidRPr="004D2511">
        <w:rPr>
          <w:rFonts w:ascii="Sakkal Majalla" w:hAnsi="Sakkal Majalla" w:cs="Sakkal Majalla"/>
          <w:color w:val="222222"/>
          <w:sz w:val="28"/>
          <w:szCs w:val="28"/>
          <w:shd w:val="clear" w:color="auto" w:fill="FFFFFF"/>
        </w:rPr>
        <w:t>et al</w:t>
      </w:r>
      <w:r w:rsidR="004D2511" w:rsidRPr="004D2511">
        <w:rPr>
          <w:rFonts w:ascii="Sakkal Majalla" w:hAnsi="Sakkal Majalla" w:cs="Sakkal Majalla"/>
          <w:color w:val="222222"/>
          <w:sz w:val="28"/>
          <w:szCs w:val="28"/>
          <w:shd w:val="clear" w:color="auto" w:fill="FFFFFF"/>
          <w:rtl/>
        </w:rPr>
        <w:t>،</w:t>
      </w:r>
      <w:r w:rsidR="00CA0E8D" w:rsidRPr="004D2511">
        <w:rPr>
          <w:rFonts w:ascii="Sakkal Majalla" w:hAnsi="Sakkal Majalla" w:cs="Sakkal Majalla"/>
          <w:color w:val="222222"/>
          <w:sz w:val="28"/>
          <w:szCs w:val="28"/>
          <w:shd w:val="clear" w:color="auto" w:fill="FFFFFF"/>
        </w:rPr>
        <w:t xml:space="preserve"> William </w:t>
      </w:r>
      <w:proofErr w:type="spellStart"/>
      <w:r w:rsidR="004D2511" w:rsidRPr="004D2511">
        <w:rPr>
          <w:rFonts w:ascii="Sakkal Majalla" w:hAnsi="Sakkal Majalla" w:cs="Sakkal Majalla"/>
          <w:color w:val="222222"/>
          <w:sz w:val="28"/>
          <w:szCs w:val="28"/>
          <w:shd w:val="clear" w:color="auto" w:fill="FFFFFF"/>
        </w:rPr>
        <w:t>Secin</w:t>
      </w:r>
      <w:proofErr w:type="spellEnd"/>
      <w:r w:rsidR="00A71B5C" w:rsidRPr="004D2511">
        <w:rPr>
          <w:rFonts w:ascii="Sakkal Majalla" w:hAnsi="Sakkal Majalla" w:cs="Sakkal Majalla"/>
          <w:color w:val="222222"/>
          <w:sz w:val="28"/>
          <w:szCs w:val="28"/>
          <w:shd w:val="clear" w:color="auto" w:fill="FFFFFF"/>
        </w:rPr>
        <w:t xml:space="preserve"> </w:t>
      </w:r>
      <w:r w:rsidRPr="004D2511">
        <w:rPr>
          <w:rFonts w:ascii="Sakkal Majalla" w:eastAsia="Times New Roman" w:hAnsi="Sakkal Majalla" w:cs="Sakkal Majalla"/>
          <w:color w:val="222222"/>
          <w:sz w:val="28"/>
          <w:szCs w:val="28"/>
          <w:rtl/>
        </w:rPr>
        <w:t>(</w:t>
      </w:r>
      <w:r w:rsidRPr="004D2511">
        <w:rPr>
          <w:rFonts w:ascii="Sakkal Majalla" w:eastAsia="Times New Roman" w:hAnsi="Sakkal Majalla" w:cs="Sakkal Majalla"/>
          <w:color w:val="222222"/>
          <w:sz w:val="28"/>
          <w:szCs w:val="28"/>
        </w:rPr>
        <w:t>2024</w:t>
      </w:r>
      <w:r w:rsidRPr="004D2511">
        <w:rPr>
          <w:rFonts w:ascii="Sakkal Majalla" w:eastAsia="Times New Roman" w:hAnsi="Sakkal Majalla" w:cs="Sakkal Majalla"/>
          <w:color w:val="222222"/>
          <w:sz w:val="28"/>
          <w:szCs w:val="28"/>
          <w:rtl/>
        </w:rPr>
        <w:t>)</w:t>
      </w:r>
      <w:r w:rsidRPr="00CA0E8D">
        <w:rPr>
          <w:rFonts w:ascii="Sakkal Majalla" w:eastAsia="Times New Roman" w:hAnsi="Sakkal Majalla" w:cs="Sakkal Majalla" w:hint="cs"/>
          <w:color w:val="222222"/>
          <w:sz w:val="28"/>
          <w:szCs w:val="28"/>
          <w:rtl/>
        </w:rPr>
        <w:t xml:space="preserve"> حو</w:t>
      </w:r>
      <w:r w:rsidRPr="00CA0E8D">
        <w:rPr>
          <w:rFonts w:ascii="Sakkal Majalla" w:eastAsia="Times New Roman" w:hAnsi="Sakkal Majalla" w:cs="Sakkal Majalla" w:hint="eastAsia"/>
          <w:color w:val="222222"/>
          <w:sz w:val="28"/>
          <w:szCs w:val="28"/>
          <w:rtl/>
        </w:rPr>
        <w:t>ل</w:t>
      </w:r>
      <w:r w:rsidR="00CA0E8D" w:rsidRPr="00CA0E8D">
        <w:rPr>
          <w:rFonts w:ascii="Sakkal Majalla" w:eastAsia="Times New Roman" w:hAnsi="Sakkal Majalla" w:cs="Sakkal Majalla"/>
          <w:color w:val="222222"/>
          <w:sz w:val="28"/>
          <w:szCs w:val="28"/>
          <w:rtl/>
        </w:rPr>
        <w:t xml:space="preserve"> تأثير الذكاء الاصطناعي على تسويق الضيافة والسياحة</w:t>
      </w:r>
      <w:r w:rsidR="00CA0E8D" w:rsidRPr="00CA0E8D">
        <w:rPr>
          <w:rFonts w:ascii="Sakkal Majalla" w:hAnsi="Sakkal Majalla" w:cs="Sakkal Majalla" w:hint="cs"/>
          <w:color w:val="333333"/>
          <w:sz w:val="28"/>
          <w:szCs w:val="28"/>
          <w:rtl/>
        </w:rPr>
        <w:t xml:space="preserve"> في</w:t>
      </w:r>
      <w:r w:rsidR="00CA0E8D" w:rsidRPr="00CA0E8D">
        <w:rPr>
          <w:rFonts w:ascii="Sakkal Majalla" w:hAnsi="Sakkal Majalla" w:cs="Sakkal Majalla"/>
          <w:color w:val="333333"/>
          <w:sz w:val="28"/>
          <w:szCs w:val="28"/>
          <w:rtl/>
        </w:rPr>
        <w:t xml:space="preserve"> فهم كيفية تأثير الذكاء الاصطناعي</w:t>
      </w:r>
      <w:r w:rsidR="00CA0E8D" w:rsidRPr="00CA0E8D">
        <w:rPr>
          <w:rFonts w:ascii="Sakkal Majalla" w:hAnsi="Sakkal Majalla" w:cs="Sakkal Majalla"/>
          <w:color w:val="333333"/>
          <w:sz w:val="28"/>
          <w:szCs w:val="28"/>
        </w:rPr>
        <w:t xml:space="preserve"> </w:t>
      </w:r>
      <w:r w:rsidR="00CA0E8D" w:rsidRPr="00CA0E8D">
        <w:rPr>
          <w:rFonts w:ascii="Sakkal Majalla" w:hAnsi="Sakkal Majalla" w:cs="Sakkal Majalla"/>
          <w:color w:val="333333"/>
          <w:sz w:val="28"/>
          <w:szCs w:val="28"/>
          <w:rtl/>
        </w:rPr>
        <w:t xml:space="preserve">على الوظائف التنظيمية. وباعتماد نهج النظرية الأساسية، تستخدم هذه الدراسة ثلاث مراحل مترابطة (مقابلات متعمقة ومجموعات تركيز واستبيان قائم على الاستبيان) لاستكشاف تأثير الذكاء الاصطناعي على وظيفة التسويق في </w:t>
      </w:r>
      <w:r w:rsidR="002271FF" w:rsidRPr="00CA0E8D">
        <w:rPr>
          <w:rFonts w:ascii="Sakkal Majalla" w:hAnsi="Sakkal Majalla" w:cs="Sakkal Majalla" w:hint="cs"/>
          <w:color w:val="333333"/>
          <w:sz w:val="28"/>
          <w:szCs w:val="28"/>
          <w:rtl/>
        </w:rPr>
        <w:t>الفنادق،</w:t>
      </w:r>
      <w:r w:rsidR="00651D66">
        <w:rPr>
          <w:rFonts w:ascii="Sakkal Majalla" w:hAnsi="Sakkal Majalla" w:cs="Sakkal Majalla"/>
          <w:color w:val="333333"/>
          <w:sz w:val="28"/>
          <w:szCs w:val="28"/>
          <w:rtl/>
        </w:rPr>
        <w:t xml:space="preserve"> </w:t>
      </w:r>
      <w:r w:rsidR="00CA0E8D" w:rsidRPr="00CA0E8D">
        <w:rPr>
          <w:rFonts w:ascii="Sakkal Majalla" w:hAnsi="Sakkal Majalla" w:cs="Sakkal Majalla"/>
          <w:color w:val="333333"/>
          <w:sz w:val="28"/>
          <w:szCs w:val="28"/>
          <w:rtl/>
        </w:rPr>
        <w:t xml:space="preserve">حدد النتائج عشرة اتجاهات تتعلق بمساهمة الذكاء الاصطناعي في تسويق الفنادق، مجمعة في أربعة محاور. يعيد الذكاء الاصطناعي هندسة العمليات والإجراءات الداخلية من خلال تمكين البيانات والمحتوى كمحفزات للقدرة التنافسية؛ وتمكين العامل المعزز وإجراء التخصيص والتخصيص الشامل. كما يؤثر الذكاء </w:t>
      </w:r>
      <w:r w:rsidR="00CA0E8D" w:rsidRPr="00CA0E8D">
        <w:rPr>
          <w:rFonts w:ascii="Sakkal Majalla" w:hAnsi="Sakkal Majalla" w:cs="Sakkal Majalla"/>
          <w:color w:val="333333"/>
          <w:sz w:val="28"/>
          <w:szCs w:val="28"/>
          <w:rtl/>
        </w:rPr>
        <w:lastRenderedPageBreak/>
        <w:t>الاصطناعي على العلاقات مع أصحاب المصلحة من خلال تحديد عائد الاستثمار؛ وتحسين الاستدامة؛ وإدارة الجوانب القانونية والأخلاقية المتعلقة باستخدام البيانات. يدعم الذكاء الاصطناعي الشبكات التي تنتمي إليها المنظمات من خلال تركيز المنظمات ودمجها وتحويل نماذج التوزيع. يحول الذكاء الاصطناعي عمليات وخدمات العملاء من خلال الانخراط في رعاية عملاء ذكية وتن</w:t>
      </w:r>
      <w:r w:rsidR="00CA0E8D" w:rsidRPr="00CA0E8D">
        <w:rPr>
          <w:rFonts w:ascii="Sakkal Majalla" w:hAnsi="Sakkal Majalla" w:cs="Sakkal Majalla" w:hint="cs"/>
          <w:color w:val="333333"/>
          <w:sz w:val="28"/>
          <w:szCs w:val="28"/>
          <w:rtl/>
        </w:rPr>
        <w:t xml:space="preserve">بئية </w:t>
      </w:r>
      <w:r w:rsidR="00CA0E8D" w:rsidRPr="00CA0E8D">
        <w:rPr>
          <w:rFonts w:ascii="Sakkal Majalla" w:hAnsi="Sakkal Majalla" w:cs="Sakkal Majalla"/>
          <w:color w:val="333333"/>
          <w:sz w:val="28"/>
          <w:szCs w:val="28"/>
          <w:rtl/>
        </w:rPr>
        <w:t>وتوظيف تصميم المنتجات والخدمات التنب</w:t>
      </w:r>
      <w:r w:rsidR="00CA0E8D" w:rsidRPr="00CA0E8D">
        <w:rPr>
          <w:rFonts w:ascii="Sakkal Majalla" w:hAnsi="Sakkal Majalla" w:cs="Sakkal Majalla" w:hint="cs"/>
          <w:color w:val="333333"/>
          <w:sz w:val="28"/>
          <w:szCs w:val="28"/>
          <w:rtl/>
        </w:rPr>
        <w:t>ئ</w:t>
      </w:r>
      <w:r w:rsidR="00CA0E8D" w:rsidRPr="00CA0E8D">
        <w:rPr>
          <w:rFonts w:ascii="Sakkal Majalla" w:hAnsi="Sakkal Majalla" w:cs="Sakkal Majalla"/>
          <w:color w:val="333333"/>
          <w:sz w:val="28"/>
          <w:szCs w:val="28"/>
          <w:rtl/>
        </w:rPr>
        <w:t xml:space="preserve">ية </w:t>
      </w:r>
      <w:r w:rsidR="002271FF" w:rsidRPr="00CA0E8D">
        <w:rPr>
          <w:rFonts w:ascii="Sakkal Majalla" w:hAnsi="Sakkal Majalla" w:cs="Sakkal Majalla" w:hint="cs"/>
          <w:color w:val="333333"/>
          <w:sz w:val="28"/>
          <w:szCs w:val="28"/>
          <w:rtl/>
        </w:rPr>
        <w:t>والمعززة،</w:t>
      </w:r>
      <w:r w:rsidR="00CA0E8D" w:rsidRPr="00CA0E8D">
        <w:rPr>
          <w:rFonts w:ascii="Sakkal Majalla" w:hAnsi="Sakkal Majalla" w:cs="Sakkal Majalla" w:hint="cs"/>
          <w:color w:val="333333"/>
          <w:sz w:val="28"/>
          <w:szCs w:val="28"/>
          <w:rtl/>
        </w:rPr>
        <w:t xml:space="preserve"> </w:t>
      </w:r>
      <w:r w:rsidR="00651D66">
        <w:rPr>
          <w:rFonts w:ascii="Sakkal Majalla" w:hAnsi="Sakkal Majalla" w:cs="Sakkal Majalla" w:hint="cs"/>
          <w:color w:val="333333"/>
          <w:sz w:val="28"/>
          <w:szCs w:val="28"/>
          <w:rtl/>
        </w:rPr>
        <w:t xml:space="preserve">وضحت </w:t>
      </w:r>
      <w:r w:rsidR="00CA0E8D" w:rsidRPr="00CA0E8D">
        <w:rPr>
          <w:rFonts w:ascii="Sakkal Majalla" w:hAnsi="Sakkal Majalla" w:cs="Sakkal Majalla"/>
          <w:color w:val="333333"/>
          <w:sz w:val="28"/>
          <w:szCs w:val="28"/>
          <w:rtl/>
        </w:rPr>
        <w:t>الدراسة التغييرات التي من المرجح أن تجلبها الذكاء الاصطناعي إلى تسويق الضيافة وا</w:t>
      </w:r>
      <w:r w:rsidR="00651D66">
        <w:rPr>
          <w:rFonts w:ascii="Sakkal Majalla" w:hAnsi="Sakkal Majalla" w:cs="Sakkal Majalla"/>
          <w:color w:val="333333"/>
          <w:sz w:val="28"/>
          <w:szCs w:val="28"/>
          <w:rtl/>
        </w:rPr>
        <w:t>لسياحة</w:t>
      </w:r>
      <w:r w:rsidR="00651D66">
        <w:rPr>
          <w:rFonts w:ascii="Sakkal Majalla" w:hAnsi="Sakkal Majalla" w:cs="Sakkal Majalla" w:hint="cs"/>
          <w:color w:val="333333"/>
          <w:sz w:val="28"/>
          <w:szCs w:val="28"/>
          <w:rtl/>
        </w:rPr>
        <w:t>.</w:t>
      </w:r>
    </w:p>
    <w:p w:rsidR="00CA0E8D" w:rsidRPr="007B788A" w:rsidRDefault="00CA0E8D" w:rsidP="000533B3">
      <w:pPr>
        <w:spacing w:line="360" w:lineRule="auto"/>
        <w:jc w:val="both"/>
        <w:rPr>
          <w:rFonts w:ascii="Sakkal Majalla" w:hAnsi="Sakkal Majalla" w:cs="Sakkal Majalla"/>
          <w:b/>
          <w:bCs/>
          <w:sz w:val="32"/>
          <w:szCs w:val="32"/>
          <w:rtl/>
        </w:rPr>
      </w:pPr>
    </w:p>
    <w:p w:rsidR="00E70C8C" w:rsidRDefault="007B788A" w:rsidP="000533B3">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w:t>
      </w:r>
      <w:r w:rsidR="00E70C8C" w:rsidRPr="00CA0E8D">
        <w:rPr>
          <w:rFonts w:ascii="Sakkal Majalla" w:hAnsi="Sakkal Majalla" w:cs="Sakkal Majalla"/>
          <w:color w:val="222222"/>
          <w:sz w:val="28"/>
          <w:szCs w:val="28"/>
          <w:shd w:val="clear" w:color="auto" w:fill="FFFFFF"/>
          <w:rtl/>
        </w:rPr>
        <w:t xml:space="preserve">دراسة عماره </w:t>
      </w:r>
      <w:r w:rsidR="00CE40C9">
        <w:rPr>
          <w:rFonts w:ascii="Sakkal Majalla" w:hAnsi="Sakkal Majalla" w:cs="Sakkal Majalla"/>
          <w:color w:val="222222"/>
          <w:sz w:val="28"/>
          <w:szCs w:val="28"/>
          <w:shd w:val="clear" w:color="auto" w:fill="FFFFFF"/>
          <w:rtl/>
        </w:rPr>
        <w:t>, ابو زيد</w:t>
      </w:r>
      <w:r w:rsidR="00E70C8C" w:rsidRPr="00CA0E8D">
        <w:rPr>
          <w:rFonts w:ascii="Sakkal Majalla" w:hAnsi="Sakkal Majalla" w:cs="Sakkal Majalla"/>
          <w:color w:val="222222"/>
          <w:sz w:val="28"/>
          <w:szCs w:val="28"/>
          <w:shd w:val="clear" w:color="auto" w:fill="FFFFFF"/>
          <w:rtl/>
        </w:rPr>
        <w:t>, وفيه (2023) حول أهم المشاكل الإنتاجية والتسويقية التي تواجه قطاع الملابس الجاهزة المحلية في مصر من وجهة نظر أصاحبها , وهدف</w:t>
      </w:r>
      <w:r w:rsidR="00F961F0" w:rsidRPr="00CA0E8D">
        <w:rPr>
          <w:rFonts w:ascii="Sakkal Majalla" w:hAnsi="Sakkal Majalla" w:cs="Sakkal Majalla" w:hint="cs"/>
          <w:color w:val="222222"/>
          <w:sz w:val="28"/>
          <w:szCs w:val="28"/>
          <w:shd w:val="clear" w:color="auto" w:fill="FFFFFF"/>
          <w:rtl/>
        </w:rPr>
        <w:t>ت</w:t>
      </w:r>
      <w:r w:rsidR="00E70C8C" w:rsidRPr="00CA0E8D">
        <w:rPr>
          <w:rFonts w:ascii="Sakkal Majalla" w:hAnsi="Sakkal Majalla" w:cs="Sakkal Majalla"/>
          <w:color w:val="222222"/>
          <w:sz w:val="28"/>
          <w:szCs w:val="28"/>
          <w:shd w:val="clear" w:color="auto" w:fill="FFFFFF"/>
          <w:rtl/>
        </w:rPr>
        <w:t xml:space="preserve"> </w:t>
      </w:r>
      <w:r w:rsidR="00F961F0" w:rsidRPr="00CA0E8D">
        <w:rPr>
          <w:rFonts w:ascii="Sakkal Majalla" w:hAnsi="Sakkal Majalla" w:cs="Sakkal Majalla" w:hint="cs"/>
          <w:color w:val="222222"/>
          <w:sz w:val="28"/>
          <w:szCs w:val="28"/>
          <w:shd w:val="clear" w:color="auto" w:fill="FFFFFF"/>
          <w:rtl/>
        </w:rPr>
        <w:t>الدراسة</w:t>
      </w:r>
      <w:r w:rsidR="00E70C8C" w:rsidRPr="00CA0E8D">
        <w:rPr>
          <w:rFonts w:ascii="Sakkal Majalla" w:hAnsi="Sakkal Majalla" w:cs="Sakkal Majalla"/>
          <w:color w:val="222222"/>
          <w:sz w:val="28"/>
          <w:szCs w:val="28"/>
          <w:shd w:val="clear" w:color="auto" w:fill="FFFFFF"/>
          <w:rtl/>
        </w:rPr>
        <w:t xml:space="preserve"> للتعرف على أهم المشاكل الإنتاجية والتسويقية التي تواجه قطاع الملابس الجاهزة في مصر , واعتمدت الدراسة في تحقيق أهدافها على منهج التحليل الوصفي الكمي لمعالجة البيانات الأولية الي تم تجميعها من خلال استبيان تم تصميمه لتحقيق أهداف الدراسة وتوزيعها على عينة بلغ حجمها 54 استبيان تمثل أصحاب المصانع ومديريها  , </w:t>
      </w:r>
      <w:r w:rsidR="00E70C8C" w:rsidRPr="00CA0E8D">
        <w:rPr>
          <w:rFonts w:ascii="Sakkal Majalla" w:eastAsia="Times New Roman" w:hAnsi="Sakkal Majalla" w:cs="Sakkal Majalla"/>
          <w:color w:val="333333"/>
          <w:sz w:val="28"/>
          <w:szCs w:val="28"/>
          <w:rtl/>
        </w:rPr>
        <w:t>وتوصلت الدراسة لعدد من النتائج الهامة من بينها أن صناعة الملابس في</w:t>
      </w:r>
      <w:r w:rsidR="00F961F0" w:rsidRPr="00CA0E8D">
        <w:rPr>
          <w:rFonts w:ascii="Sakkal Majalla" w:eastAsia="Times New Roman" w:hAnsi="Sakkal Majalla" w:cs="Sakkal Majalla"/>
          <w:color w:val="333333"/>
          <w:sz w:val="28"/>
          <w:szCs w:val="28"/>
          <w:rtl/>
        </w:rPr>
        <w:t xml:space="preserve"> مصر تؤدي دورًا هامًا في تلبية </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حتياجات المجتمع ورفع مستوى معيشة الأفراد، كما أنها تساهم في تحقيق التوازن في الميزان التجاري وزيادة موارد الدولة من النقد الأجنبي اللازم لتحقيق برامج التنمية المستدامة</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 كما تبين من نتائج الدراسة وجود عدة عقبات تواجه قطاع الملابس الجاهزة في مصر</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بعضها محلياً و</w:t>
      </w:r>
      <w:r w:rsidR="00F961F0" w:rsidRPr="00CA0E8D">
        <w:rPr>
          <w:rFonts w:ascii="Sakkal Majalla" w:eastAsia="Times New Roman" w:hAnsi="Sakkal Majalla" w:cs="Sakkal Majalla" w:hint="cs"/>
          <w:color w:val="333333"/>
          <w:sz w:val="28"/>
          <w:szCs w:val="28"/>
          <w:rtl/>
        </w:rPr>
        <w:t xml:space="preserve"> </w:t>
      </w:r>
      <w:r w:rsidR="00F961F0" w:rsidRPr="00CA0E8D">
        <w:rPr>
          <w:rFonts w:ascii="Sakkal Majalla" w:eastAsia="Times New Roman" w:hAnsi="Sakkal Majalla" w:cs="Sakkal Majalla"/>
          <w:color w:val="333333"/>
          <w:sz w:val="28"/>
          <w:szCs w:val="28"/>
          <w:rtl/>
        </w:rPr>
        <w:t>الأخر</w:t>
      </w:r>
      <w:r w:rsidR="00F961F0" w:rsidRPr="00CA0E8D">
        <w:rPr>
          <w:rFonts w:ascii="Sakkal Majalla" w:eastAsia="Times New Roman" w:hAnsi="Sakkal Majalla" w:cs="Sakkal Majalla" w:hint="cs"/>
          <w:color w:val="333333"/>
          <w:sz w:val="28"/>
          <w:szCs w:val="28"/>
          <w:rtl/>
        </w:rPr>
        <w:t>ى</w:t>
      </w:r>
      <w:r w:rsidR="00F961F0" w:rsidRPr="00CA0E8D">
        <w:rPr>
          <w:rFonts w:ascii="Sakkal Majalla" w:eastAsia="Times New Roman" w:hAnsi="Sakkal Majalla" w:cs="Sakkal Majalla"/>
          <w:color w:val="333333"/>
          <w:sz w:val="28"/>
          <w:szCs w:val="28"/>
          <w:rtl/>
        </w:rPr>
        <w:t xml:space="preserve"> دولياً. و</w:t>
      </w:r>
      <w:r w:rsidR="006C3938">
        <w:rPr>
          <w:rFonts w:ascii="Sakkal Majalla" w:eastAsia="Times New Roman" w:hAnsi="Sakkal Majalla" w:cs="Sakkal Majalla" w:hint="cs"/>
          <w:color w:val="333333"/>
          <w:sz w:val="28"/>
          <w:szCs w:val="28"/>
          <w:rtl/>
        </w:rPr>
        <w:t>بناءً</w:t>
      </w:r>
      <w:r w:rsidR="00E70C8C" w:rsidRPr="00CA0E8D">
        <w:rPr>
          <w:rFonts w:ascii="Sakkal Majalla" w:eastAsia="Times New Roman" w:hAnsi="Sakkal Majalla" w:cs="Sakkal Majalla"/>
          <w:color w:val="333333"/>
          <w:sz w:val="28"/>
          <w:szCs w:val="28"/>
          <w:rtl/>
        </w:rPr>
        <w:t xml:space="preserve"> </w:t>
      </w:r>
      <w:r w:rsidR="006C3938">
        <w:rPr>
          <w:rFonts w:ascii="Sakkal Majalla" w:eastAsia="Times New Roman" w:hAnsi="Sakkal Majalla" w:cs="Sakkal Majalla" w:hint="cs"/>
          <w:color w:val="333333"/>
          <w:sz w:val="28"/>
          <w:szCs w:val="28"/>
          <w:rtl/>
        </w:rPr>
        <w:t>ل</w:t>
      </w:r>
      <w:r w:rsidR="00E70C8C" w:rsidRPr="00CA0E8D">
        <w:rPr>
          <w:rFonts w:ascii="Sakkal Majalla" w:eastAsia="Times New Roman" w:hAnsi="Sakkal Majalla" w:cs="Sakkal Majalla"/>
          <w:color w:val="333333"/>
          <w:sz w:val="28"/>
          <w:szCs w:val="28"/>
          <w:rtl/>
        </w:rPr>
        <w:t xml:space="preserve">نتائج الدراسة الرئيسية فقد تم صياغة عدد من التوصيات الهامة من بينها ضرورة تفعيل دور الجامعات والمراكز البحثية في البحث والتطوير </w:t>
      </w:r>
      <w:r w:rsidR="002271FF" w:rsidRPr="00CA0E8D">
        <w:rPr>
          <w:rFonts w:ascii="Sakkal Majalla" w:eastAsia="Times New Roman" w:hAnsi="Sakkal Majalla" w:cs="Sakkal Majalla" w:hint="cs"/>
          <w:color w:val="333333"/>
          <w:sz w:val="28"/>
          <w:szCs w:val="28"/>
          <w:rtl/>
        </w:rPr>
        <w:t>والتدريب، وتفعيل</w:t>
      </w:r>
      <w:r w:rsidR="00E70C8C" w:rsidRPr="00CA0E8D">
        <w:rPr>
          <w:rFonts w:ascii="Sakkal Majalla" w:eastAsia="Times New Roman" w:hAnsi="Sakkal Majalla" w:cs="Sakkal Majalla"/>
          <w:color w:val="333333"/>
          <w:sz w:val="28"/>
          <w:szCs w:val="28"/>
          <w:rtl/>
        </w:rPr>
        <w:t xml:space="preserve"> دور وسائل التواصل الاجتماعي في رفع مستوى الثقافة التسويقية لدى </w:t>
      </w:r>
      <w:r w:rsidR="002271FF" w:rsidRPr="00CA0E8D">
        <w:rPr>
          <w:rFonts w:ascii="Sakkal Majalla" w:eastAsia="Times New Roman" w:hAnsi="Sakkal Majalla" w:cs="Sakkal Majalla" w:hint="cs"/>
          <w:color w:val="333333"/>
          <w:sz w:val="28"/>
          <w:szCs w:val="28"/>
          <w:rtl/>
        </w:rPr>
        <w:t>المستهلكين،</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وخفض تكاليف الإنتاج وتوفير المصادر التمويلية المناسبة، وتبسيط الإجراءات الإدارية والقانونية، وتحسين الجهود الحكومية لتطوير القطاع </w:t>
      </w:r>
      <w:r w:rsidR="00F961F0" w:rsidRPr="00CA0E8D">
        <w:rPr>
          <w:rFonts w:ascii="Sakkal Majalla" w:eastAsia="Times New Roman" w:hAnsi="Sakkal Majalla" w:cs="Sakkal Majalla"/>
          <w:color w:val="333333"/>
          <w:sz w:val="28"/>
          <w:szCs w:val="28"/>
          <w:rtl/>
        </w:rPr>
        <w:t>الصناعي وال</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رتقاء بمستوى خريجي هذا القطاع</w:t>
      </w:r>
      <w:r w:rsidR="00F961F0" w:rsidRPr="00CA0E8D">
        <w:rPr>
          <w:rFonts w:ascii="Sakkal Majalla" w:eastAsia="Times New Roman" w:hAnsi="Sakkal Majalla" w:cs="Sakkal Majalla" w:hint="cs"/>
          <w:color w:val="333333"/>
          <w:sz w:val="28"/>
          <w:szCs w:val="28"/>
          <w:rtl/>
        </w:rPr>
        <w:t>.</w:t>
      </w:r>
    </w:p>
    <w:p w:rsidR="00233E87" w:rsidRDefault="00233E87" w:rsidP="00233E87">
      <w:pPr>
        <w:pStyle w:val="a3"/>
        <w:spacing w:line="360" w:lineRule="auto"/>
        <w:jc w:val="both"/>
        <w:rPr>
          <w:rFonts w:ascii="Sakkal Majalla" w:hAnsi="Sakkal Majalla" w:cs="Sakkal Majalla"/>
          <w:b/>
          <w:bCs/>
          <w:sz w:val="28"/>
          <w:szCs w:val="28"/>
        </w:rPr>
      </w:pPr>
    </w:p>
    <w:p w:rsidR="00233E87" w:rsidRPr="00CA0E8D" w:rsidRDefault="00233E87" w:rsidP="000533B3">
      <w:pPr>
        <w:pStyle w:val="a3"/>
        <w:numPr>
          <w:ilvl w:val="0"/>
          <w:numId w:val="9"/>
        </w:numPr>
        <w:spacing w:line="360" w:lineRule="auto"/>
        <w:jc w:val="both"/>
        <w:rPr>
          <w:rFonts w:ascii="Sakkal Majalla" w:hAnsi="Sakkal Majalla" w:cs="Sakkal Majalla"/>
          <w:b/>
          <w:bCs/>
          <w:sz w:val="28"/>
          <w:szCs w:val="28"/>
          <w:rtl/>
        </w:rPr>
      </w:pPr>
      <w:r w:rsidRPr="00CA0E8D">
        <w:rPr>
          <w:rFonts w:ascii="Sakkal Majalla" w:hAnsi="Sakkal Majalla" w:cs="Sakkal Majalla" w:hint="cs"/>
          <w:sz w:val="28"/>
          <w:szCs w:val="28"/>
          <w:rtl/>
        </w:rPr>
        <w:t xml:space="preserve">دراسة </w:t>
      </w:r>
      <w:r w:rsidRPr="00CA0E8D">
        <w:rPr>
          <w:rFonts w:ascii="Sakkal Majalla" w:eastAsia="Times New Roman" w:hAnsi="Sakkal Majalla" w:cs="Sakkal Majalla"/>
          <w:color w:val="222222"/>
          <w:sz w:val="28"/>
          <w:szCs w:val="28"/>
          <w:rtl/>
        </w:rPr>
        <w:t xml:space="preserve">ماهر </w:t>
      </w:r>
      <w:r w:rsidRPr="00CA0E8D">
        <w:rPr>
          <w:rFonts w:ascii="Sakkal Majalla" w:eastAsia="Times New Roman" w:hAnsi="Sakkal Majalla" w:cs="Sakkal Majalla" w:hint="cs"/>
          <w:color w:val="222222"/>
          <w:sz w:val="28"/>
          <w:szCs w:val="28"/>
          <w:rtl/>
        </w:rPr>
        <w:t>علي،</w:t>
      </w:r>
      <w:r w:rsidRPr="00CA0E8D">
        <w:rPr>
          <w:rFonts w:ascii="Sakkal Majalla" w:eastAsia="Times New Roman" w:hAnsi="Sakkal Majalla" w:cs="Sakkal Majalla"/>
          <w:color w:val="222222"/>
          <w:sz w:val="28"/>
          <w:szCs w:val="28"/>
          <w:rtl/>
        </w:rPr>
        <w:t xml:space="preserve"> سيد </w:t>
      </w:r>
      <w:r w:rsidRPr="00CA0E8D">
        <w:rPr>
          <w:rFonts w:ascii="Sakkal Majalla" w:eastAsia="Times New Roman" w:hAnsi="Sakkal Majalla" w:cs="Sakkal Majalla" w:hint="cs"/>
          <w:color w:val="222222"/>
          <w:sz w:val="28"/>
          <w:szCs w:val="28"/>
          <w:rtl/>
        </w:rPr>
        <w:t>وهبة،</w:t>
      </w:r>
      <w:r w:rsidRPr="00CA0E8D">
        <w:rPr>
          <w:rFonts w:ascii="Sakkal Majalla" w:eastAsia="Times New Roman" w:hAnsi="Sakkal Majalla" w:cs="Sakkal Majalla"/>
          <w:color w:val="222222"/>
          <w:sz w:val="28"/>
          <w:szCs w:val="28"/>
          <w:rtl/>
        </w:rPr>
        <w:t xml:space="preserve"> </w:t>
      </w:r>
      <w:r w:rsidRPr="00CA0E8D">
        <w:rPr>
          <w:rFonts w:ascii="Sakkal Majalla" w:eastAsia="Times New Roman" w:hAnsi="Sakkal Majalla" w:cs="Sakkal Majalla" w:hint="cs"/>
          <w:color w:val="222222"/>
          <w:sz w:val="28"/>
          <w:szCs w:val="28"/>
          <w:rtl/>
        </w:rPr>
        <w:t>مروة،</w:t>
      </w:r>
      <w:r w:rsidRPr="00CA0E8D">
        <w:rPr>
          <w:rFonts w:ascii="Sakkal Majalla" w:eastAsia="Times New Roman" w:hAnsi="Sakkal Majalla" w:cs="Sakkal Majalla"/>
          <w:color w:val="222222"/>
          <w:sz w:val="28"/>
          <w:szCs w:val="28"/>
          <w:rtl/>
        </w:rPr>
        <w:t xml:space="preserve"> </w:t>
      </w:r>
      <w:r w:rsidRPr="00CA0E8D">
        <w:rPr>
          <w:rFonts w:ascii="Sakkal Majalla" w:eastAsia="Times New Roman" w:hAnsi="Sakkal Majalla" w:cs="Sakkal Majalla" w:hint="cs"/>
          <w:color w:val="222222"/>
          <w:sz w:val="28"/>
          <w:szCs w:val="28"/>
          <w:rtl/>
        </w:rPr>
        <w:t>وآخرون (</w:t>
      </w:r>
      <w:r w:rsidRPr="00CA0E8D">
        <w:rPr>
          <w:rFonts w:ascii="Sakkal Majalla" w:eastAsia="Times New Roman" w:hAnsi="Sakkal Majalla" w:cs="Sakkal Majalla"/>
          <w:color w:val="222222"/>
          <w:sz w:val="28"/>
          <w:szCs w:val="28"/>
          <w:rtl/>
        </w:rPr>
        <w:t>2022)</w:t>
      </w:r>
      <w:r w:rsidRPr="00CA0E8D">
        <w:rPr>
          <w:rFonts w:ascii="Sakkal Majalla" w:eastAsia="Times New Roman" w:hAnsi="Sakkal Majalla" w:cs="Sakkal Majalla" w:hint="cs"/>
          <w:color w:val="222222"/>
          <w:sz w:val="28"/>
          <w:szCs w:val="28"/>
          <w:rtl/>
        </w:rPr>
        <w:t xml:space="preserve"> حول </w:t>
      </w:r>
      <w:r w:rsidRPr="00CA0E8D">
        <w:rPr>
          <w:rFonts w:ascii="Sakkal Majalla" w:eastAsia="Times New Roman" w:hAnsi="Sakkal Majalla" w:cs="Sakkal Majalla"/>
          <w:color w:val="222222"/>
          <w:sz w:val="28"/>
          <w:szCs w:val="28"/>
          <w:rtl/>
        </w:rPr>
        <w:t xml:space="preserve">تحديات التسويق السياحي القائم على الإذن من وجهة نظر </w:t>
      </w:r>
      <w:r w:rsidRPr="00CA0E8D">
        <w:rPr>
          <w:rFonts w:ascii="Sakkal Majalla" w:eastAsia="Times New Roman" w:hAnsi="Sakkal Majalla" w:cs="Sakkal Majalla" w:hint="cs"/>
          <w:color w:val="222222"/>
          <w:sz w:val="28"/>
          <w:szCs w:val="28"/>
          <w:rtl/>
        </w:rPr>
        <w:t xml:space="preserve">العملاء، </w:t>
      </w:r>
      <w:r w:rsidRPr="00CA0E8D">
        <w:rPr>
          <w:rFonts w:ascii="Sakkal Majalla" w:hAnsi="Sakkal Majalla" w:cs="Sakkal Majalla"/>
          <w:color w:val="333333"/>
          <w:sz w:val="28"/>
          <w:szCs w:val="28"/>
          <w:shd w:val="clear" w:color="auto" w:fill="FFFFFF"/>
          <w:rtl/>
        </w:rPr>
        <w:t xml:space="preserve">يهدف البحث الحالي إلى التعرف على أهم التحديات التي </w:t>
      </w:r>
      <w:proofErr w:type="spellStart"/>
      <w:r w:rsidRPr="00CA0E8D">
        <w:rPr>
          <w:rFonts w:ascii="Sakkal Majalla" w:hAnsi="Sakkal Majalla" w:cs="Sakkal Majalla"/>
          <w:color w:val="333333"/>
          <w:sz w:val="28"/>
          <w:szCs w:val="28"/>
          <w:shd w:val="clear" w:color="auto" w:fill="FFFFFF"/>
          <w:rtl/>
        </w:rPr>
        <w:t>يواجهها</w:t>
      </w:r>
      <w:proofErr w:type="spellEnd"/>
      <w:r w:rsidRPr="00CA0E8D">
        <w:rPr>
          <w:rFonts w:ascii="Sakkal Majalla" w:hAnsi="Sakkal Majalla" w:cs="Sakkal Majalla"/>
          <w:color w:val="333333"/>
          <w:sz w:val="28"/>
          <w:szCs w:val="28"/>
          <w:shd w:val="clear" w:color="auto" w:fill="FFFFFF"/>
          <w:rtl/>
        </w:rPr>
        <w:t xml:space="preserve"> العملاء لتطبيق </w:t>
      </w:r>
      <w:r w:rsidRPr="00CA0E8D">
        <w:rPr>
          <w:rFonts w:ascii="Sakkal Majalla" w:hAnsi="Sakkal Majalla" w:cs="Sakkal Majalla"/>
          <w:color w:val="333333"/>
          <w:sz w:val="28"/>
          <w:szCs w:val="28"/>
          <w:shd w:val="clear" w:color="auto" w:fill="FFFFFF"/>
          <w:rtl/>
        </w:rPr>
        <w:lastRenderedPageBreak/>
        <w:t xml:space="preserve">التسويق بالإذن المتعلق بالخدمات السياحية التي تقدمها المنشآت السياحية في </w:t>
      </w:r>
      <w:r w:rsidRPr="00CA0E8D">
        <w:rPr>
          <w:rFonts w:ascii="Sakkal Majalla" w:hAnsi="Sakkal Majalla" w:cs="Sakkal Majalla" w:hint="cs"/>
          <w:color w:val="333333"/>
          <w:sz w:val="28"/>
          <w:szCs w:val="28"/>
          <w:shd w:val="clear" w:color="auto" w:fill="FFFFFF"/>
          <w:rtl/>
        </w:rPr>
        <w:t>مصر،</w:t>
      </w:r>
      <w:r w:rsidRPr="00CA0E8D">
        <w:rPr>
          <w:rFonts w:ascii="Sakkal Majalla" w:hAnsi="Sakkal Majalla" w:cs="Sakkal Majalla"/>
          <w:color w:val="333333"/>
          <w:sz w:val="28"/>
          <w:szCs w:val="28"/>
          <w:shd w:val="clear" w:color="auto" w:fill="FFFFFF"/>
          <w:rtl/>
        </w:rPr>
        <w:t xml:space="preserve"> لذل</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اعتمد البحث على المنهج </w:t>
      </w:r>
      <w:r w:rsidRPr="00CA0E8D">
        <w:rPr>
          <w:rFonts w:ascii="Sakkal Majalla" w:hAnsi="Sakkal Majalla" w:cs="Sakkal Majalla" w:hint="cs"/>
          <w:color w:val="333333"/>
          <w:sz w:val="28"/>
          <w:szCs w:val="28"/>
          <w:shd w:val="clear" w:color="auto" w:fill="FFFFFF"/>
          <w:rtl/>
        </w:rPr>
        <w:t>الكمي والأسلوب</w:t>
      </w:r>
      <w:r w:rsidRPr="00CA0E8D">
        <w:rPr>
          <w:rFonts w:ascii="Sakkal Majalla" w:hAnsi="Sakkal Majalla" w:cs="Sakkal Majalla"/>
          <w:color w:val="333333"/>
          <w:sz w:val="28"/>
          <w:szCs w:val="28"/>
          <w:shd w:val="clear" w:color="auto" w:fill="FFFFFF"/>
          <w:rtl/>
        </w:rPr>
        <w:t xml:space="preserve"> الاستنتاجي من خلال استخدام طريقة (المسح الميداني) في جمع البيانات، وقد تم جمع البيانات الأولية من خلال استبيان تم توزيعه على من 609 شخص من جميع أنحاء جمهورية مصر العربية. تم إجراء التحليلات الإحصائية باستخدام البرنامج الإحصائي (</w:t>
      </w:r>
      <w:r w:rsidRPr="00CA0E8D">
        <w:rPr>
          <w:rFonts w:ascii="Sakkal Majalla" w:hAnsi="Sakkal Majalla" w:cs="Sakkal Majalla"/>
          <w:color w:val="333333"/>
          <w:sz w:val="28"/>
          <w:szCs w:val="28"/>
          <w:shd w:val="clear" w:color="auto" w:fill="FFFFFF"/>
        </w:rPr>
        <w:t>SPSS, 23</w:t>
      </w:r>
      <w:r w:rsidRPr="00CA0E8D">
        <w:rPr>
          <w:rFonts w:ascii="Sakkal Majalla" w:hAnsi="Sakkal Majalla" w:cs="Sakkal Majalla"/>
          <w:color w:val="333333"/>
          <w:sz w:val="28"/>
          <w:szCs w:val="28"/>
          <w:shd w:val="clear" w:color="auto" w:fill="FFFFFF"/>
          <w:rtl/>
        </w:rPr>
        <w:t>) وبرنامج </w:t>
      </w:r>
      <w:r w:rsidRPr="00CA0E8D">
        <w:rPr>
          <w:rFonts w:ascii="Sakkal Majalla" w:hAnsi="Sakkal Majalla" w:cs="Sakkal Majalla"/>
          <w:color w:val="333333"/>
          <w:sz w:val="28"/>
          <w:szCs w:val="28"/>
          <w:shd w:val="clear" w:color="auto" w:fill="FFFFFF"/>
        </w:rPr>
        <w:t>WarpPLS (7)</w:t>
      </w:r>
      <w:r w:rsidRPr="00CA0E8D">
        <w:rPr>
          <w:rFonts w:ascii="Sakkal Majalla" w:hAnsi="Sakkal Majalla" w:cs="Sakkal Majalla" w:hint="cs"/>
          <w:color w:val="333333"/>
          <w:sz w:val="28"/>
          <w:szCs w:val="28"/>
          <w:shd w:val="clear" w:color="auto" w:fill="FFFFFF"/>
          <w:rtl/>
        </w:rPr>
        <w:t>، وتوصلت</w:t>
      </w:r>
      <w:r w:rsidRPr="00CA0E8D">
        <w:rPr>
          <w:rFonts w:ascii="Sakkal Majalla" w:hAnsi="Sakkal Majalla" w:cs="Sakkal Majalla"/>
          <w:color w:val="333333"/>
          <w:sz w:val="28"/>
          <w:szCs w:val="28"/>
          <w:shd w:val="clear" w:color="auto" w:fill="FFFFFF"/>
          <w:rtl/>
        </w:rPr>
        <w:t xml:space="preserve"> نتائج هذه الدراسة إلى أن هنا</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عوامل وتحديات مهمة تتعلق بسلو</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العملاء تجاه منح الإذن وتساهم هذه الدراسة في الأدبيات الخاصة بالتحديات التي تواجه التسويق من خلال تطوير واختبار نموذج مفاهيمي حول دوافع منح </w:t>
      </w:r>
      <w:r w:rsidRPr="00CA0E8D">
        <w:rPr>
          <w:rFonts w:ascii="Sakkal Majalla" w:hAnsi="Sakkal Majalla" w:cs="Sakkal Majalla" w:hint="cs"/>
          <w:color w:val="333333"/>
          <w:sz w:val="28"/>
          <w:szCs w:val="28"/>
          <w:shd w:val="clear" w:color="auto" w:fill="FFFFFF"/>
          <w:rtl/>
        </w:rPr>
        <w:t xml:space="preserve">الإذن، </w:t>
      </w:r>
      <w:r w:rsidRPr="00CA0E8D">
        <w:rPr>
          <w:rFonts w:ascii="Sakkal Majalla" w:hAnsi="Sakkal Majalla" w:cs="Sakkal Majalla"/>
          <w:color w:val="333333"/>
          <w:sz w:val="28"/>
          <w:szCs w:val="28"/>
          <w:shd w:val="clear" w:color="auto" w:fill="FFFFFF"/>
          <w:rtl/>
        </w:rPr>
        <w:t>بالإضافة الى انها تساعد المنظمات السياحية التي تخطط لاستخدام التسويق عبر الإنترنت</w:t>
      </w:r>
      <w:r w:rsidRPr="00CA0E8D">
        <w:rPr>
          <w:rFonts w:ascii="Sakkal Majalla" w:eastAsia="Times New Roman" w:hAnsi="Sakkal Majalla" w:cs="Sakkal Majalla" w:hint="cs"/>
          <w:color w:val="222222"/>
          <w:sz w:val="28"/>
          <w:szCs w:val="28"/>
          <w:rtl/>
        </w:rPr>
        <w:t>.</w:t>
      </w:r>
    </w:p>
    <w:p w:rsidR="007B788A" w:rsidRPr="007648E8" w:rsidRDefault="007B788A" w:rsidP="000533B3">
      <w:pPr>
        <w:spacing w:line="360" w:lineRule="auto"/>
        <w:jc w:val="both"/>
        <w:rPr>
          <w:rFonts w:ascii="Sakkal Majalla" w:hAnsi="Sakkal Majalla" w:cs="Sakkal Majalla"/>
          <w:b/>
          <w:bCs/>
          <w:sz w:val="28"/>
          <w:szCs w:val="28"/>
          <w:rtl/>
        </w:rPr>
      </w:pPr>
    </w:p>
    <w:p w:rsidR="003E7DF8" w:rsidRDefault="003E7DF8" w:rsidP="000533B3">
      <w:pPr>
        <w:spacing w:line="360" w:lineRule="auto"/>
        <w:jc w:val="both"/>
        <w:rPr>
          <w:b/>
          <w:bCs/>
          <w:sz w:val="32"/>
          <w:szCs w:val="32"/>
          <w:rtl/>
        </w:rPr>
      </w:pPr>
      <w:r w:rsidRPr="003E7DF8">
        <w:rPr>
          <w:rFonts w:hint="cs"/>
          <w:b/>
          <w:bCs/>
          <w:sz w:val="32"/>
          <w:szCs w:val="32"/>
          <w:rtl/>
        </w:rPr>
        <w:t>المحور الثاني: الدراسات التي تناولت نمو واستدامة الشركات ال</w:t>
      </w:r>
      <w:r w:rsidR="00272423">
        <w:rPr>
          <w:rFonts w:hint="cs"/>
          <w:b/>
          <w:bCs/>
          <w:sz w:val="32"/>
          <w:szCs w:val="32"/>
          <w:rtl/>
        </w:rPr>
        <w:t>ناشئة</w:t>
      </w:r>
      <w:r w:rsidRPr="003E7DF8">
        <w:rPr>
          <w:rFonts w:hint="cs"/>
          <w:b/>
          <w:bCs/>
          <w:sz w:val="32"/>
          <w:szCs w:val="32"/>
          <w:rtl/>
        </w:rPr>
        <w:t>:</w:t>
      </w:r>
    </w:p>
    <w:p w:rsidR="00272423" w:rsidRDefault="00272423" w:rsidP="000533B3">
      <w:pPr>
        <w:spacing w:line="360" w:lineRule="auto"/>
        <w:jc w:val="both"/>
        <w:rPr>
          <w:b/>
          <w:bCs/>
          <w:sz w:val="32"/>
          <w:szCs w:val="32"/>
          <w:rtl/>
        </w:rPr>
      </w:pPr>
    </w:p>
    <w:p w:rsidR="00272423" w:rsidRDefault="002271FF" w:rsidP="00201574">
      <w:pPr>
        <w:pStyle w:val="a3"/>
        <w:numPr>
          <w:ilvl w:val="0"/>
          <w:numId w:val="7"/>
        </w:numPr>
        <w:spacing w:line="360" w:lineRule="auto"/>
        <w:jc w:val="both"/>
        <w:rPr>
          <w:rFonts w:ascii="Sakkal Majalla" w:hAnsi="Sakkal Majalla" w:cs="Sakkal Majalla"/>
          <w:sz w:val="28"/>
          <w:szCs w:val="28"/>
        </w:rPr>
      </w:pPr>
      <w:r w:rsidRPr="00272423">
        <w:rPr>
          <w:rFonts w:ascii="Sakkal Majalla" w:hAnsi="Sakkal Majalla" w:cs="Sakkal Majalla" w:hint="cs"/>
          <w:sz w:val="28"/>
          <w:szCs w:val="28"/>
          <w:rtl/>
        </w:rPr>
        <w:t>دراسة</w:t>
      </w:r>
      <w:r w:rsidR="00201574">
        <w:rPr>
          <w:rFonts w:ascii="Sakkal Majalla" w:hAnsi="Sakkal Majalla" w:cs="Sakkal Majalla" w:hint="cs"/>
          <w:sz w:val="28"/>
          <w:szCs w:val="28"/>
          <w:rtl/>
        </w:rPr>
        <w:t xml:space="preserve"> عبد</w:t>
      </w:r>
      <w:r w:rsidR="0014416B">
        <w:rPr>
          <w:rFonts w:ascii="Sakkal Majalla" w:hAnsi="Sakkal Majalla" w:cs="Sakkal Majalla" w:hint="cs"/>
          <w:sz w:val="28"/>
          <w:szCs w:val="28"/>
          <w:rtl/>
        </w:rPr>
        <w:t xml:space="preserve"> </w:t>
      </w:r>
      <w:r w:rsidR="00201574">
        <w:rPr>
          <w:rFonts w:ascii="Sakkal Majalla" w:hAnsi="Sakkal Majalla" w:cs="Sakkal Majalla" w:hint="cs"/>
          <w:sz w:val="28"/>
          <w:szCs w:val="28"/>
          <w:rtl/>
        </w:rPr>
        <w:t>الله</w:t>
      </w:r>
      <w:r w:rsidRPr="00272423">
        <w:rPr>
          <w:rFonts w:ascii="Sakkal Majalla" w:hAnsi="Sakkal Majalla" w:cs="Sakkal Majalla" w:hint="cs"/>
          <w:sz w:val="28"/>
          <w:szCs w:val="28"/>
          <w:rtl/>
        </w:rPr>
        <w:t xml:space="preserve"> </w:t>
      </w:r>
      <w:proofErr w:type="spellStart"/>
      <w:r w:rsidRPr="00272423">
        <w:rPr>
          <w:rFonts w:ascii="Sakkal Majalla" w:hAnsi="Sakkal Majalla" w:cs="Sakkal Majalla" w:hint="cs"/>
          <w:sz w:val="28"/>
          <w:szCs w:val="28"/>
          <w:rtl/>
        </w:rPr>
        <w:t>أبانمي</w:t>
      </w:r>
      <w:proofErr w:type="spellEnd"/>
      <w:r w:rsidRPr="00272423">
        <w:rPr>
          <w:rFonts w:ascii="Sakkal Majalla" w:eastAsia="Times New Roman" w:hAnsi="Sakkal Majalla" w:cs="Sakkal Majalla" w:hint="cs"/>
          <w:color w:val="222222"/>
          <w:sz w:val="28"/>
          <w:szCs w:val="28"/>
          <w:rtl/>
        </w:rPr>
        <w:t>،</w:t>
      </w:r>
      <w:r w:rsidR="00272423" w:rsidRPr="00272423">
        <w:rPr>
          <w:rFonts w:ascii="Sakkal Majalla" w:eastAsia="Times New Roman" w:hAnsi="Sakkal Majalla" w:cs="Sakkal Majalla"/>
          <w:color w:val="222222"/>
          <w:sz w:val="28"/>
          <w:szCs w:val="28"/>
          <w:rtl/>
        </w:rPr>
        <w:t xml:space="preserve"> فيصل ياسين </w:t>
      </w:r>
      <w:r w:rsidRPr="00272423">
        <w:rPr>
          <w:rFonts w:ascii="Sakkal Majalla" w:eastAsia="Times New Roman" w:hAnsi="Sakkal Majalla" w:cs="Sakkal Majalla" w:hint="cs"/>
          <w:color w:val="222222"/>
          <w:sz w:val="28"/>
          <w:szCs w:val="28"/>
          <w:rtl/>
        </w:rPr>
        <w:t>سلطان،</w:t>
      </w:r>
      <w:r w:rsidR="00272423" w:rsidRPr="00272423">
        <w:rPr>
          <w:rFonts w:ascii="Sakkal Majalla" w:eastAsia="Times New Roman" w:hAnsi="Sakkal Majalla" w:cs="Sakkal Majalla"/>
          <w:color w:val="222222"/>
          <w:sz w:val="28"/>
          <w:szCs w:val="28"/>
          <w:rtl/>
        </w:rPr>
        <w:t xml:space="preserve"> عبد الله. (2025) حول دور </w:t>
      </w:r>
      <w:r w:rsidR="009D5313">
        <w:rPr>
          <w:rFonts w:ascii="Sakkal Majalla" w:eastAsia="Times New Roman" w:hAnsi="Sakkal Majalla" w:cs="Sakkal Majalla"/>
          <w:color w:val="222222"/>
          <w:sz w:val="28"/>
          <w:szCs w:val="28"/>
          <w:rtl/>
        </w:rPr>
        <w:t>ال</w:t>
      </w:r>
      <w:r w:rsidR="009D5313">
        <w:rPr>
          <w:rFonts w:ascii="Sakkal Majalla" w:eastAsia="Times New Roman" w:hAnsi="Sakkal Majalla" w:cs="Sakkal Majalla" w:hint="cs"/>
          <w:color w:val="222222"/>
          <w:sz w:val="28"/>
          <w:szCs w:val="28"/>
          <w:rtl/>
        </w:rPr>
        <w:t>ا</w:t>
      </w:r>
      <w:r w:rsidR="009D5313">
        <w:rPr>
          <w:rFonts w:ascii="Sakkal Majalla" w:eastAsia="Times New Roman" w:hAnsi="Sakkal Majalla" w:cs="Sakkal Majalla"/>
          <w:color w:val="222222"/>
          <w:sz w:val="28"/>
          <w:szCs w:val="28"/>
          <w:rtl/>
        </w:rPr>
        <w:t>ستدامة الدولية والمسؤولية ال</w:t>
      </w:r>
      <w:r w:rsidR="009D5313">
        <w:rPr>
          <w:rFonts w:ascii="Sakkal Majalla" w:eastAsia="Times New Roman" w:hAnsi="Sakkal Majalla" w:cs="Sakkal Majalla" w:hint="cs"/>
          <w:color w:val="222222"/>
          <w:sz w:val="28"/>
          <w:szCs w:val="28"/>
          <w:rtl/>
        </w:rPr>
        <w:t>ا</w:t>
      </w:r>
      <w:r w:rsidR="00272423" w:rsidRPr="00272423">
        <w:rPr>
          <w:rFonts w:ascii="Sakkal Majalla" w:eastAsia="Times New Roman" w:hAnsi="Sakkal Majalla" w:cs="Sakkal Majalla"/>
          <w:color w:val="222222"/>
          <w:sz w:val="28"/>
          <w:szCs w:val="28"/>
          <w:rtl/>
        </w:rPr>
        <w:t xml:space="preserve">جتماعية في تحسين الميزة التنافسية في الشركات الناشئة بالمملكة العربية </w:t>
      </w:r>
      <w:r w:rsidRPr="00272423">
        <w:rPr>
          <w:rFonts w:ascii="Sakkal Majalla" w:eastAsia="Times New Roman" w:hAnsi="Sakkal Majalla" w:cs="Sakkal Majalla" w:hint="cs"/>
          <w:color w:val="222222"/>
          <w:sz w:val="28"/>
          <w:szCs w:val="28"/>
          <w:rtl/>
        </w:rPr>
        <w:t>السعودية</w:t>
      </w:r>
      <w:r w:rsidRPr="00272423">
        <w:rPr>
          <w:rFonts w:ascii="Sakkal Majalla" w:hAnsi="Sakkal Majalla" w:cs="Sakkal Majalla"/>
          <w:sz w:val="28"/>
          <w:szCs w:val="28"/>
        </w:rPr>
        <w:t xml:space="preserve"> </w:t>
      </w:r>
      <w:r w:rsidRPr="00272423">
        <w:rPr>
          <w:rFonts w:ascii="Sakkal Majalla" w:hAnsi="Sakkal Majalla" w:cs="Sakkal Majalla"/>
          <w:sz w:val="28"/>
          <w:szCs w:val="28"/>
          <w:rtl/>
        </w:rPr>
        <w:t>تهدف</w:t>
      </w:r>
      <w:r w:rsidR="00272423" w:rsidRPr="00272423">
        <w:rPr>
          <w:rFonts w:ascii="Sakkal Majalla" w:eastAsia="Times New Roman" w:hAnsi="Sakkal Majalla" w:cs="Sakkal Majalla"/>
          <w:color w:val="333333"/>
          <w:sz w:val="28"/>
          <w:szCs w:val="28"/>
          <w:rtl/>
        </w:rPr>
        <w:t xml:space="preserve"> هذه الدراسة إلى تحليل تأثير الاستدامة الدولية والمسؤولية الاجتماعية على الميزة التنافسية في الشركات الناشئة بالمملكة العربية السعودية، مع التركيز على الأبعاد الاقتصادية والبيئية والاجتماعية. وقد اعتمدت الدراسة على المنهج التحليلي الوصفي، من خلال توزيع استبيان على عينة مكونة من 100 فرد يعملون في شركات ناشئة سعودية، وتم تحليل البيانات باستخدام البرنامج الإحصائي</w:t>
      </w:r>
      <w:r w:rsidR="00272423" w:rsidRPr="00272423">
        <w:rPr>
          <w:rFonts w:ascii="Sakkal Majalla" w:eastAsia="Times New Roman" w:hAnsi="Sakkal Majalla" w:cs="Sakkal Majalla"/>
          <w:color w:val="333333"/>
          <w:sz w:val="28"/>
          <w:szCs w:val="28"/>
        </w:rPr>
        <w:t xml:space="preserve"> SPSS </w:t>
      </w:r>
      <w:r w:rsidR="00272423" w:rsidRPr="00272423">
        <w:rPr>
          <w:rFonts w:ascii="Sakkal Majalla" w:eastAsia="Times New Roman" w:hAnsi="Sakkal Majalla" w:cs="Sakkal Majalla"/>
          <w:color w:val="333333"/>
          <w:sz w:val="28"/>
          <w:szCs w:val="28"/>
          <w:rtl/>
        </w:rPr>
        <w:t>من خلال اختبار الفرضيات باستخدام معامل الارتباط بيرسون. أظهرت النتائج وجود علاقة ارتباط إيجابية قوية وذات دلالة إحصائية بين الاستدامة والمسؤولية الاجتماعية والميزة التنافسية، كما تبين أن الأبعاد الثلاثة (الاقتصادي، البيئي، الاجتماعي) تسهم بشكل معنوي في تعزيز الميزة التنافسية، حيث حقق البعد البيئي أعلى تأثير بمعامل ارتباط بلغ</w:t>
      </w:r>
      <w:r w:rsidR="00FB2FFA">
        <w:rPr>
          <w:rFonts w:ascii="Sakkal Majalla" w:eastAsia="Times New Roman" w:hAnsi="Sakkal Majalla" w:cs="Sakkal Majalla" w:hint="cs"/>
          <w:color w:val="333333"/>
          <w:sz w:val="28"/>
          <w:szCs w:val="28"/>
          <w:rtl/>
        </w:rPr>
        <w:t xml:space="preserve"> </w:t>
      </w:r>
      <w:r w:rsidR="000150FC">
        <w:rPr>
          <w:rFonts w:ascii="Sakkal Majalla" w:eastAsia="Times New Roman" w:hAnsi="Sakkal Majalla" w:cs="Sakkal Majalla" w:hint="cs"/>
          <w:color w:val="333333"/>
          <w:sz w:val="28"/>
          <w:szCs w:val="28"/>
          <w:rtl/>
        </w:rPr>
        <w:t>(</w:t>
      </w:r>
      <w:r w:rsidR="000150FC" w:rsidRPr="00272423">
        <w:rPr>
          <w:rFonts w:ascii="Sakkal Majalla" w:eastAsia="Times New Roman" w:hAnsi="Sakkal Majalla" w:cs="Sakkal Majalla" w:hint="cs"/>
          <w:color w:val="333333"/>
          <w:sz w:val="28"/>
          <w:szCs w:val="28"/>
          <w:rtl/>
        </w:rPr>
        <w:t>0.885</w:t>
      </w:r>
      <w:r w:rsidR="00FB2FFA">
        <w:rPr>
          <w:rFonts w:ascii="Sakkal Majalla" w:eastAsia="Times New Roman" w:hAnsi="Sakkal Majalla" w:cs="Sakkal Majalla" w:hint="cs"/>
          <w:color w:val="333333"/>
          <w:sz w:val="28"/>
          <w:szCs w:val="28"/>
          <w:rtl/>
        </w:rPr>
        <w:t>)</w:t>
      </w:r>
      <w:r w:rsidR="00272423" w:rsidRPr="00272423">
        <w:rPr>
          <w:rFonts w:ascii="Sakkal Majalla" w:eastAsia="Times New Roman" w:hAnsi="Sakkal Majalla" w:cs="Sakkal Majalla"/>
          <w:color w:val="333333"/>
          <w:sz w:val="28"/>
          <w:szCs w:val="28"/>
          <w:rtl/>
        </w:rPr>
        <w:t>، يليه البعد الاجتماعي (0.877)، ثم البعد الاقتصادي (0.867). وتوصي</w:t>
      </w:r>
      <w:r w:rsidR="006C3938">
        <w:rPr>
          <w:rFonts w:ascii="Sakkal Majalla" w:eastAsia="Times New Roman" w:hAnsi="Sakkal Majalla" w:cs="Sakkal Majalla" w:hint="cs"/>
          <w:color w:val="333333"/>
          <w:sz w:val="28"/>
          <w:szCs w:val="28"/>
          <w:rtl/>
        </w:rPr>
        <w:t xml:space="preserve"> هذه</w:t>
      </w:r>
      <w:r w:rsidR="00272423" w:rsidRPr="00272423">
        <w:rPr>
          <w:rFonts w:ascii="Sakkal Majalla" w:eastAsia="Times New Roman" w:hAnsi="Sakkal Majalla" w:cs="Sakkal Majalla"/>
          <w:color w:val="333333"/>
          <w:sz w:val="28"/>
          <w:szCs w:val="28"/>
          <w:rtl/>
        </w:rPr>
        <w:t xml:space="preserve"> الدراسة بزيادة الاستثمار في الممارسات المستدامة والمبادرات المرتبطة بالمسؤولية </w:t>
      </w:r>
      <w:r w:rsidR="00272423" w:rsidRPr="00272423">
        <w:rPr>
          <w:rFonts w:ascii="Sakkal Majalla" w:eastAsia="Times New Roman" w:hAnsi="Sakkal Majalla" w:cs="Sakkal Majalla"/>
          <w:color w:val="333333"/>
          <w:sz w:val="28"/>
          <w:szCs w:val="28"/>
          <w:rtl/>
        </w:rPr>
        <w:lastRenderedPageBreak/>
        <w:t>الاجتماعية، وتعزيز برامج التدريب والتوعية للعاملين حول مفاهيم الاستدامة، إلى جانب تشجيع التعاون بين الشركات والجهات الحكومية لتحقيق أهداف التنمية المستدامة</w:t>
      </w:r>
      <w:r w:rsidR="00272423" w:rsidRPr="00272423">
        <w:rPr>
          <w:rFonts w:ascii="Sakkal Majalla" w:eastAsia="Times New Roman" w:hAnsi="Sakkal Majalla" w:cs="Sakkal Majalla"/>
          <w:color w:val="333333"/>
          <w:sz w:val="28"/>
          <w:szCs w:val="28"/>
        </w:rPr>
        <w:t>.</w:t>
      </w:r>
    </w:p>
    <w:p w:rsidR="00272423" w:rsidRDefault="00272423" w:rsidP="000533B3">
      <w:pPr>
        <w:pStyle w:val="a3"/>
        <w:spacing w:line="360" w:lineRule="auto"/>
        <w:ind w:left="84"/>
        <w:jc w:val="both"/>
        <w:rPr>
          <w:rFonts w:ascii="Sakkal Majalla" w:hAnsi="Sakkal Majalla" w:cs="Sakkal Majalla"/>
          <w:sz w:val="28"/>
          <w:szCs w:val="28"/>
        </w:rPr>
      </w:pPr>
    </w:p>
    <w:p w:rsidR="00740BF0" w:rsidRDefault="00A92860" w:rsidP="000533B3">
      <w:pPr>
        <w:pStyle w:val="a3"/>
        <w:numPr>
          <w:ilvl w:val="0"/>
          <w:numId w:val="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92860">
        <w:rPr>
          <w:rFonts w:ascii="Sakkal Majalla" w:hAnsi="Sakkal Majalla" w:cs="Sakkal Majalla"/>
          <w:sz w:val="28"/>
          <w:szCs w:val="28"/>
          <w:rtl/>
        </w:rPr>
        <w:t xml:space="preserve">دراسة </w:t>
      </w:r>
      <w:r w:rsidRPr="00A92860">
        <w:rPr>
          <w:rFonts w:ascii="Sakkal Majalla" w:hAnsi="Sakkal Majalla" w:cs="Sakkal Majalla"/>
          <w:color w:val="222222"/>
          <w:sz w:val="28"/>
          <w:szCs w:val="28"/>
          <w:shd w:val="clear" w:color="auto" w:fill="FFFFFF"/>
          <w:rtl/>
        </w:rPr>
        <w:t xml:space="preserve">خالد أحمد </w:t>
      </w:r>
      <w:r w:rsidR="002271FF" w:rsidRPr="00A92860">
        <w:rPr>
          <w:rFonts w:ascii="Sakkal Majalla" w:hAnsi="Sakkal Majalla" w:cs="Sakkal Majalla" w:hint="cs"/>
          <w:color w:val="222222"/>
          <w:sz w:val="28"/>
          <w:szCs w:val="28"/>
          <w:shd w:val="clear" w:color="auto" w:fill="FFFFFF"/>
          <w:rtl/>
        </w:rPr>
        <w:t>القيداني،</w:t>
      </w:r>
      <w:r w:rsidR="002271FF" w:rsidRPr="00A92860">
        <w:rPr>
          <w:rFonts w:ascii="Sakkal Majalla" w:hAnsi="Sakkal Majalla" w:cs="Sakkal Majalla"/>
          <w:color w:val="222222"/>
          <w:sz w:val="28"/>
          <w:szCs w:val="28"/>
          <w:shd w:val="clear" w:color="auto" w:fill="FFFFFF"/>
        </w:rPr>
        <w:t xml:space="preserve"> </w:t>
      </w:r>
      <w:r w:rsidR="002271FF">
        <w:rPr>
          <w:rFonts w:ascii="Sakkal Majalla" w:hAnsi="Sakkal Majalla" w:cs="Sakkal Majalla" w:hint="cs"/>
          <w:color w:val="222222"/>
          <w:sz w:val="28"/>
          <w:szCs w:val="28"/>
          <w:shd w:val="clear" w:color="auto" w:fill="FFFFFF"/>
          <w:rtl/>
        </w:rPr>
        <w:t>أحمد</w:t>
      </w:r>
      <w:r w:rsidR="00FB2FFA">
        <w:rPr>
          <w:rFonts w:ascii="Sakkal Majalla" w:hAnsi="Sakkal Majalla" w:cs="Sakkal Majalla"/>
          <w:color w:val="222222"/>
          <w:sz w:val="28"/>
          <w:szCs w:val="28"/>
          <w:shd w:val="clear" w:color="auto" w:fill="FFFFFF"/>
          <w:rtl/>
        </w:rPr>
        <w:t xml:space="preserve"> محمد السماوي. (2025)</w:t>
      </w:r>
      <w:r w:rsidR="00FB2FFA">
        <w:rPr>
          <w:rFonts w:ascii="Sakkal Majalla" w:hAnsi="Sakkal Majalla" w:cs="Sakkal Majalla" w:hint="cs"/>
          <w:color w:val="222222"/>
          <w:sz w:val="28"/>
          <w:szCs w:val="28"/>
          <w:shd w:val="clear" w:color="auto" w:fill="FFFFFF"/>
          <w:rtl/>
        </w:rPr>
        <w:t xml:space="preserve"> حول </w:t>
      </w:r>
      <w:r w:rsidRPr="00A92860">
        <w:rPr>
          <w:rFonts w:ascii="Sakkal Majalla" w:hAnsi="Sakkal Majalla" w:cs="Sakkal Majalla"/>
          <w:color w:val="222222"/>
          <w:sz w:val="28"/>
          <w:szCs w:val="28"/>
          <w:shd w:val="clear" w:color="auto" w:fill="FFFFFF"/>
          <w:rtl/>
        </w:rPr>
        <w:t>أثر حاضنات الأعمال على استدامة الشركات الناشئة في اليمن</w:t>
      </w:r>
      <w:r>
        <w:rPr>
          <w:rFonts w:ascii="Sakkal Majalla" w:hAnsi="Sakkal Majalla" w:cs="Sakkal Majalla" w:hint="cs"/>
          <w:color w:val="222222"/>
          <w:sz w:val="28"/>
          <w:szCs w:val="28"/>
          <w:shd w:val="clear" w:color="auto" w:fill="FFFFFF"/>
          <w:rtl/>
        </w:rPr>
        <w:t xml:space="preserve"> </w:t>
      </w:r>
      <w:r w:rsidRPr="00A92860">
        <w:rPr>
          <w:rFonts w:ascii="Sakkal Majalla" w:hAnsi="Sakkal Majalla" w:cs="Sakkal Majalla"/>
          <w:sz w:val="28"/>
          <w:szCs w:val="28"/>
          <w:rtl/>
        </w:rPr>
        <w:t xml:space="preserve">تفترض هذه الدراسة أن هناك أثر لحاضنات الأعمال على استدامة الشركات الناشئة في اليمن، </w:t>
      </w:r>
      <w:r w:rsidR="00534F4F">
        <w:rPr>
          <w:rFonts w:ascii="Sakkal Majalla" w:hAnsi="Sakkal Majalla" w:cs="Sakkal Majalla" w:hint="cs"/>
          <w:sz w:val="28"/>
          <w:szCs w:val="28"/>
          <w:rtl/>
        </w:rPr>
        <w:t>و</w:t>
      </w:r>
      <w:r w:rsidRPr="00A92860">
        <w:rPr>
          <w:rFonts w:ascii="Sakkal Majalla" w:hAnsi="Sakkal Majalla" w:cs="Sakkal Majalla"/>
          <w:sz w:val="28"/>
          <w:szCs w:val="28"/>
          <w:rtl/>
        </w:rPr>
        <w:t xml:space="preserve"> تم تطبيق الدراسة على العاصمة صنعاء كونها المكان الذي توجد فيه الحاضنات، وقد اعتمدت الدراسة المنهج الكمي من خلال الأسلوب الوصفي التحليلي، تم استخدام الاستبانة كأداة رئيسة لجمع البيانات، وبعد إجراء اختبارات الصدق والثبات تم انزالها على الشركات الناشئة التي سبق احتضانها في حاضنات الأعمال في أمانة العاصمة-صنعاء والبالغ عددها</w:t>
      </w:r>
      <w:r w:rsidR="00DB0B76">
        <w:rPr>
          <w:rFonts w:ascii="Sakkal Majalla" w:hAnsi="Sakkal Majalla" w:cs="Sakkal Majalla" w:hint="cs"/>
          <w:sz w:val="28"/>
          <w:szCs w:val="28"/>
          <w:rtl/>
        </w:rPr>
        <w:t>(</w:t>
      </w:r>
      <w:r w:rsidRPr="00A92860">
        <w:rPr>
          <w:rFonts w:ascii="Sakkal Majalla" w:hAnsi="Sakkal Majalla" w:cs="Sakkal Majalla"/>
          <w:sz w:val="28"/>
          <w:szCs w:val="28"/>
          <w:rtl/>
        </w:rPr>
        <w:t>102) شركة ناشئة وتم اختيارها بطريقة الحصر الشامل</w:t>
      </w:r>
      <w:r w:rsidRPr="00A92860">
        <w:rPr>
          <w:rFonts w:ascii="Sakkal Majalla" w:hAnsi="Sakkal Majalla" w:cs="Sakkal Majalla"/>
          <w:sz w:val="28"/>
          <w:szCs w:val="28"/>
        </w:rPr>
        <w:t>.</w:t>
      </w:r>
      <w:r w:rsidRPr="00A92860">
        <w:rPr>
          <w:rFonts w:ascii="Sakkal Majalla" w:hAnsi="Sakkal Majalla" w:cs="Sakkal Majalla"/>
          <w:sz w:val="28"/>
          <w:szCs w:val="28"/>
          <w:rtl/>
        </w:rPr>
        <w:t xml:space="preserve">وقد </w:t>
      </w:r>
      <w:r w:rsidR="00534F4F">
        <w:rPr>
          <w:rFonts w:ascii="Sakkal Majalla" w:hAnsi="Sakkal Majalla" w:cs="Sakkal Majalla" w:hint="cs"/>
          <w:sz w:val="28"/>
          <w:szCs w:val="28"/>
          <w:rtl/>
        </w:rPr>
        <w:t>توصلت</w:t>
      </w:r>
      <w:r w:rsidR="00534F4F">
        <w:rPr>
          <w:rFonts w:ascii="Sakkal Majalla" w:hAnsi="Sakkal Majalla" w:cs="Sakkal Majalla"/>
          <w:sz w:val="28"/>
          <w:szCs w:val="28"/>
          <w:rtl/>
        </w:rPr>
        <w:t xml:space="preserve"> الدراسة </w:t>
      </w:r>
      <w:r w:rsidR="00534F4F">
        <w:rPr>
          <w:rFonts w:ascii="Sakkal Majalla" w:hAnsi="Sakkal Majalla" w:cs="Sakkal Majalla" w:hint="cs"/>
          <w:sz w:val="28"/>
          <w:szCs w:val="28"/>
          <w:rtl/>
        </w:rPr>
        <w:t>ل</w:t>
      </w:r>
      <w:r w:rsidRPr="00A92860">
        <w:rPr>
          <w:rFonts w:ascii="Sakkal Majalla" w:hAnsi="Sakkal Majalla" w:cs="Sakkal Majalla"/>
          <w:sz w:val="28"/>
          <w:szCs w:val="28"/>
          <w:rtl/>
        </w:rPr>
        <w:t>مجموعة من النتائج لعل أهمها ثبوت وجود أثر لحاضنات الأعمال على استدامة الشركات الناشئة بنسبة</w:t>
      </w:r>
      <w:r w:rsidR="00DB0B76">
        <w:rPr>
          <w:rFonts w:ascii="Sakkal Majalla" w:hAnsi="Sakkal Majalla" w:cs="Sakkal Majalla" w:hint="cs"/>
          <w:sz w:val="28"/>
          <w:szCs w:val="28"/>
          <w:rtl/>
        </w:rPr>
        <w:t xml:space="preserve"> (</w:t>
      </w:r>
      <w:r w:rsidRPr="00A92860">
        <w:rPr>
          <w:rFonts w:ascii="Sakkal Majalla" w:hAnsi="Sakkal Majalla" w:cs="Sakkal Majalla"/>
          <w:sz w:val="28"/>
          <w:szCs w:val="28"/>
          <w:rtl/>
        </w:rPr>
        <w:t>31.5</w:t>
      </w:r>
      <w:r w:rsidR="00DB0B76">
        <w:rPr>
          <w:rFonts w:ascii="Sakkal Majalla" w:hAnsi="Sakkal Majalla" w:cs="Sakkal Majalla"/>
          <w:sz w:val="28"/>
          <w:szCs w:val="28"/>
        </w:rPr>
        <w:t>%</w:t>
      </w:r>
      <w:r w:rsidR="00DB0B76">
        <w:rPr>
          <w:rFonts w:ascii="Sakkal Majalla" w:hAnsi="Sakkal Majalla" w:cs="Sakkal Majalla" w:hint="cs"/>
          <w:sz w:val="28"/>
          <w:szCs w:val="28"/>
          <w:rtl/>
        </w:rPr>
        <w:t>).</w:t>
      </w:r>
    </w:p>
    <w:p w:rsidR="00740BF0" w:rsidRPr="00740BF0" w:rsidRDefault="00740BF0" w:rsidP="000533B3">
      <w:pPr>
        <w:spacing w:line="360" w:lineRule="auto"/>
        <w:ind w:left="84"/>
        <w:jc w:val="both"/>
        <w:rPr>
          <w:rFonts w:ascii="Sakkal Majalla" w:hAnsi="Sakkal Majalla" w:cs="Sakkal Majalla"/>
          <w:sz w:val="28"/>
          <w:szCs w:val="28"/>
          <w:rtl/>
        </w:rPr>
      </w:pPr>
    </w:p>
    <w:p w:rsidR="00307A54" w:rsidRDefault="00740BF0" w:rsidP="000533B3">
      <w:pPr>
        <w:pStyle w:val="a6"/>
        <w:numPr>
          <w:ilvl w:val="0"/>
          <w:numId w:val="7"/>
        </w:numPr>
        <w:shd w:val="clear" w:color="auto" w:fill="FFFFFF"/>
        <w:bidi/>
        <w:spacing w:after="360" w:afterAutospacing="0" w:line="360" w:lineRule="auto"/>
        <w:jc w:val="both"/>
        <w:rPr>
          <w:rFonts w:ascii="Sakkal Majalla" w:hAnsi="Sakkal Majalla" w:cs="Sakkal Majalla"/>
          <w:color w:val="404040"/>
          <w:sz w:val="28"/>
          <w:szCs w:val="28"/>
        </w:rPr>
      </w:pPr>
      <w:r>
        <w:rPr>
          <w:rFonts w:ascii="Sakkal Majalla" w:hAnsi="Sakkal Majalla" w:cs="Sakkal Majalla" w:hint="cs"/>
          <w:color w:val="222222"/>
          <w:sz w:val="28"/>
          <w:szCs w:val="28"/>
          <w:rtl/>
        </w:rPr>
        <w:t xml:space="preserve">دراسة </w:t>
      </w:r>
      <w:r w:rsidR="00A740FC" w:rsidRPr="00A92860">
        <w:rPr>
          <w:rFonts w:ascii="Sakkal Majalla" w:hAnsi="Sakkal Majalla" w:cs="Sakkal Majalla"/>
          <w:color w:val="222222"/>
          <w:sz w:val="28"/>
          <w:szCs w:val="28"/>
          <w:rtl/>
        </w:rPr>
        <w:t>منى</w:t>
      </w:r>
      <w:r>
        <w:rPr>
          <w:rFonts w:ascii="Sakkal Majalla" w:hAnsi="Sakkal Majalla" w:cs="Sakkal Majalla"/>
          <w:color w:val="222222"/>
          <w:sz w:val="28"/>
          <w:szCs w:val="28"/>
          <w:rtl/>
        </w:rPr>
        <w:t xml:space="preserve"> مد</w:t>
      </w:r>
      <w:r w:rsidR="009D5313">
        <w:rPr>
          <w:rFonts w:ascii="Sakkal Majalla" w:hAnsi="Sakkal Majalla" w:cs="Sakkal Majalla" w:hint="cs"/>
          <w:color w:val="222222"/>
          <w:sz w:val="28"/>
          <w:szCs w:val="28"/>
          <w:rtl/>
        </w:rPr>
        <w:t xml:space="preserve"> </w:t>
      </w:r>
      <w:r w:rsidR="009D5313">
        <w:rPr>
          <w:rFonts w:ascii="Sakkal Majalla" w:hAnsi="Sakkal Majalla" w:cs="Sakkal Majalla"/>
          <w:color w:val="222222"/>
          <w:sz w:val="28"/>
          <w:szCs w:val="28"/>
          <w:rtl/>
        </w:rPr>
        <w:t xml:space="preserve">الله حمدان </w:t>
      </w:r>
      <w:r w:rsidR="009D5313">
        <w:rPr>
          <w:rFonts w:ascii="Sakkal Majalla" w:hAnsi="Sakkal Majalla" w:cs="Sakkal Majalla" w:hint="cs"/>
          <w:color w:val="222222"/>
          <w:sz w:val="28"/>
          <w:szCs w:val="28"/>
          <w:rtl/>
        </w:rPr>
        <w:t>العساسفة.</w:t>
      </w:r>
      <w:r>
        <w:rPr>
          <w:rFonts w:ascii="Sakkal Majalla" w:hAnsi="Sakkal Majalla" w:cs="Sakkal Majalla"/>
          <w:color w:val="222222"/>
          <w:sz w:val="28"/>
          <w:szCs w:val="28"/>
          <w:rtl/>
        </w:rPr>
        <w:t xml:space="preserve"> (2024)</w:t>
      </w:r>
      <w:r>
        <w:rPr>
          <w:rFonts w:ascii="Sakkal Majalla" w:hAnsi="Sakkal Majalla" w:cs="Sakkal Majalla" w:hint="cs"/>
          <w:color w:val="222222"/>
          <w:sz w:val="28"/>
          <w:szCs w:val="28"/>
          <w:rtl/>
        </w:rPr>
        <w:t xml:space="preserve"> حول </w:t>
      </w:r>
      <w:r w:rsidR="00A740FC" w:rsidRPr="00A92860">
        <w:rPr>
          <w:rFonts w:ascii="Sakkal Majalla" w:hAnsi="Sakkal Majalla" w:cs="Sakkal Majalla"/>
          <w:color w:val="222222"/>
          <w:sz w:val="28"/>
          <w:szCs w:val="28"/>
          <w:rtl/>
        </w:rPr>
        <w:t>التحول الرقمي في البلديات وتعزيز أهداف التنمية المستدامة</w:t>
      </w:r>
      <w:r>
        <w:rPr>
          <w:rFonts w:ascii="Sakkal Majalla" w:hAnsi="Sakkal Majalla" w:cs="Sakkal Majalla" w:hint="cs"/>
          <w:color w:val="222222"/>
          <w:sz w:val="28"/>
          <w:szCs w:val="28"/>
          <w:rtl/>
        </w:rPr>
        <w:t xml:space="preserve"> ,</w:t>
      </w:r>
      <w:r w:rsidR="00A740FC" w:rsidRPr="00A740FC">
        <w:rPr>
          <w:rFonts w:ascii="Sakkal Majalla" w:hAnsi="Sakkal Majalla" w:cs="Sakkal Majalla"/>
          <w:color w:val="404040"/>
          <w:sz w:val="28"/>
          <w:szCs w:val="28"/>
          <w:shd w:val="clear" w:color="auto" w:fill="FFFFFF"/>
          <w:rtl/>
        </w:rPr>
        <w:t xml:space="preserve"> </w:t>
      </w:r>
      <w:r w:rsidR="00A92860" w:rsidRPr="00A740FC">
        <w:rPr>
          <w:rFonts w:ascii="Sakkal Majalla" w:hAnsi="Sakkal Majalla" w:cs="Sakkal Majalla"/>
          <w:color w:val="404040"/>
          <w:sz w:val="28"/>
          <w:szCs w:val="28"/>
          <w:shd w:val="clear" w:color="auto" w:fill="FFFFFF"/>
          <w:rtl/>
        </w:rPr>
        <w:t>هدفت الدراسة الى التعرف الى التحول الرقمي في البلديات وتعزيز أهداف التنمية المستدامة, وتناولت الدراسة مفهوم التنمية</w:t>
      </w:r>
      <w:r w:rsidR="00A92860" w:rsidRPr="00A740FC">
        <w:rPr>
          <w:rFonts w:ascii="Sakkal Majalla" w:hAnsi="Sakkal Majalla" w:cs="Sakkal Majalla"/>
          <w:color w:val="404040"/>
          <w:sz w:val="28"/>
          <w:szCs w:val="28"/>
        </w:rPr>
        <w:t> </w:t>
      </w:r>
      <w:r w:rsidR="00A92860" w:rsidRPr="00A740FC">
        <w:rPr>
          <w:rFonts w:ascii="Sakkal Majalla" w:hAnsi="Sakkal Majalla" w:cs="Sakkal Majalla"/>
          <w:color w:val="404040"/>
          <w:sz w:val="28"/>
          <w:szCs w:val="28"/>
          <w:rtl/>
        </w:rPr>
        <w:t>المستدامة وكيفية مساهمة صناعة</w:t>
      </w:r>
      <w:r w:rsidR="00A92860" w:rsidRPr="00A92860">
        <w:rPr>
          <w:rFonts w:ascii="Sakkal Majalla" w:hAnsi="Sakkal Majalla" w:cs="Sakkal Majalla"/>
          <w:color w:val="404040"/>
          <w:sz w:val="28"/>
          <w:szCs w:val="28"/>
          <w:rtl/>
        </w:rPr>
        <w:t xml:space="preserve"> الاتصالات وتقنية المعل</w:t>
      </w:r>
      <w:r>
        <w:rPr>
          <w:rFonts w:ascii="Sakkal Majalla" w:hAnsi="Sakkal Majalla" w:cs="Sakkal Majalla"/>
          <w:color w:val="404040"/>
          <w:sz w:val="28"/>
          <w:szCs w:val="28"/>
          <w:rtl/>
        </w:rPr>
        <w:t>ومات في تحقيق التنمية المستدامة</w:t>
      </w:r>
      <w:r w:rsidR="00A92860" w:rsidRPr="00A92860">
        <w:rPr>
          <w:rFonts w:ascii="Sakkal Majalla" w:hAnsi="Sakkal Majalla" w:cs="Sakkal Majalla"/>
          <w:color w:val="404040"/>
          <w:sz w:val="28"/>
          <w:szCs w:val="28"/>
          <w:rtl/>
        </w:rPr>
        <w:t xml:space="preserve"> وكيف أثرت تكنولوجيا المعلومات على كل هدف , وبيان دور البلديات لاستخدام تكنولوجيا المعلومات والاتصالات في تحقيق التنمية المستدامة والتي تتمثل في المشاريع والمبادرات الرقمية بالتعاون مع الشركاء الآخرين سواء الجهات الحكومية أو القطاع الخاص</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واعتمدت الدراسة على المنهجَ</w:t>
      </w:r>
      <w:r>
        <w:rPr>
          <w:rFonts w:ascii="Sakkal Majalla" w:hAnsi="Sakkal Majalla" w:cs="Sakkal Majalla"/>
          <w:color w:val="404040"/>
          <w:sz w:val="28"/>
          <w:szCs w:val="28"/>
          <w:rtl/>
        </w:rPr>
        <w:t xml:space="preserve"> الوصفي التحليلي لكونه من أكثر</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المناهج استخداماً في دراسة الظواهر الاجتماعية الإنسانية وتقوم الدِّراسة على توظيف هذا المنهج لبيان التحول الرقمي في البلديات وتعزيز أهداف التنمية المستدامة</w:t>
      </w:r>
      <w:r w:rsidR="00A92860">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 xml:space="preserve">وتوصلت الدراسة الى مجموعة من النتائج والتوصيات حيث أكدت الدراسة أن مصر خطت خطوات هائلة نحو التحول الرقمي والاستفادة منه في التنمية المستدامة والتي تمثلت في قطاع </w:t>
      </w:r>
      <w:r w:rsidR="00A92860" w:rsidRPr="00A92860">
        <w:rPr>
          <w:rFonts w:ascii="Sakkal Majalla" w:hAnsi="Sakkal Majalla" w:cs="Sakkal Majalla"/>
          <w:color w:val="404040"/>
          <w:sz w:val="28"/>
          <w:szCs w:val="28"/>
          <w:rtl/>
        </w:rPr>
        <w:lastRenderedPageBreak/>
        <w:t>التنمية للقضاء على الفقر, وقطاع المياه والصرف الصحي وقطاع الطاقة. وأوصت الدراسة بان على البلديات التغّلب على المعوق</w:t>
      </w:r>
      <w:r>
        <w:rPr>
          <w:rFonts w:ascii="Sakkal Majalla" w:hAnsi="Sakkal Majalla" w:cs="Sakkal Majalla"/>
          <w:color w:val="404040"/>
          <w:sz w:val="28"/>
          <w:szCs w:val="28"/>
          <w:rtl/>
        </w:rPr>
        <w:t>ات التي تحول دون التحول الرقمي</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وإيجاد الحلول اللازمة لها</w:t>
      </w:r>
      <w:r w:rsidR="00A92860" w:rsidRPr="00A92860">
        <w:rPr>
          <w:rFonts w:ascii="Sakkal Majalla" w:hAnsi="Sakkal Majalla" w:cs="Sakkal Majalla"/>
          <w:color w:val="404040"/>
          <w:sz w:val="28"/>
          <w:szCs w:val="28"/>
        </w:rPr>
        <w:t>.</w:t>
      </w:r>
    </w:p>
    <w:p w:rsidR="00AE7971" w:rsidRPr="0014416B" w:rsidRDefault="00AE7971" w:rsidP="000533B3">
      <w:pPr>
        <w:pStyle w:val="a3"/>
        <w:spacing w:line="360" w:lineRule="auto"/>
        <w:jc w:val="both"/>
        <w:rPr>
          <w:rFonts w:ascii="Sakkal Majalla" w:hAnsi="Sakkal Majalla" w:cs="Sakkal Majalla"/>
          <w:color w:val="404040"/>
          <w:sz w:val="28"/>
          <w:szCs w:val="28"/>
          <w:rtl/>
        </w:rPr>
      </w:pPr>
    </w:p>
    <w:p w:rsidR="00AE7971" w:rsidRPr="00AE7971" w:rsidRDefault="00AE7971" w:rsidP="0014416B">
      <w:pPr>
        <w:pStyle w:val="a3"/>
        <w:numPr>
          <w:ilvl w:val="0"/>
          <w:numId w:val="7"/>
        </w:numPr>
        <w:spacing w:after="0" w:line="360" w:lineRule="auto"/>
        <w:jc w:val="both"/>
        <w:rPr>
          <w:rFonts w:ascii="Sakkal Majalla" w:eastAsia="Times New Roman" w:hAnsi="Sakkal Majalla" w:cs="Sakkal Majalla"/>
          <w:color w:val="222222"/>
          <w:sz w:val="28"/>
          <w:szCs w:val="28"/>
          <w:rtl/>
        </w:rPr>
      </w:pPr>
      <w:r w:rsidRPr="0014416B">
        <w:rPr>
          <w:rFonts w:ascii="Sakkal Majalla" w:eastAsia="Times New Roman" w:hAnsi="Sakkal Majalla" w:cs="Sakkal Majalla"/>
          <w:color w:val="222222"/>
          <w:sz w:val="28"/>
          <w:szCs w:val="28"/>
          <w:rtl/>
        </w:rPr>
        <w:t xml:space="preserve">دراسة </w:t>
      </w:r>
      <w:proofErr w:type="spellStart"/>
      <w:r w:rsidR="0014416B" w:rsidRPr="0014416B">
        <w:rPr>
          <w:rFonts w:ascii="Sakkal Majalla" w:hAnsi="Sakkal Majalla" w:cs="Sakkal Majalla"/>
          <w:color w:val="222222"/>
          <w:sz w:val="28"/>
          <w:szCs w:val="28"/>
          <w:shd w:val="clear" w:color="auto" w:fill="FFFFFF"/>
        </w:rPr>
        <w:t>Morteza</w:t>
      </w:r>
      <w:proofErr w:type="spellEnd"/>
      <w:r w:rsidR="0014416B" w:rsidRPr="0014416B">
        <w:rPr>
          <w:rFonts w:ascii="Sakkal Majalla" w:hAnsi="Sakkal Majalla" w:cs="Sakkal Majalla"/>
          <w:color w:val="222222"/>
          <w:sz w:val="28"/>
          <w:szCs w:val="28"/>
          <w:shd w:val="clear" w:color="auto" w:fill="FFFFFF"/>
        </w:rPr>
        <w:t xml:space="preserve"> </w:t>
      </w:r>
      <w:proofErr w:type="spellStart"/>
      <w:r w:rsidR="0014416B" w:rsidRPr="0014416B">
        <w:rPr>
          <w:rFonts w:ascii="Sakkal Majalla" w:hAnsi="Sakkal Majalla" w:cs="Sakkal Majalla"/>
          <w:color w:val="222222"/>
          <w:sz w:val="28"/>
          <w:szCs w:val="28"/>
          <w:shd w:val="clear" w:color="auto" w:fill="FFFFFF"/>
        </w:rPr>
        <w:t>Hadizadeh</w:t>
      </w:r>
      <w:proofErr w:type="spellEnd"/>
      <w:r w:rsidR="0014416B" w:rsidRPr="0014416B">
        <w:rPr>
          <w:rFonts w:ascii="Sakkal Majalla" w:hAnsi="Sakkal Majalla" w:cs="Sakkal Majalla"/>
          <w:color w:val="222222"/>
          <w:sz w:val="28"/>
          <w:szCs w:val="28"/>
          <w:shd w:val="clear" w:color="auto" w:fill="FFFFFF"/>
        </w:rPr>
        <w:t xml:space="preserve"> </w:t>
      </w:r>
      <w:r w:rsidR="0014416B" w:rsidRPr="0014416B">
        <w:rPr>
          <w:rFonts w:ascii="Sakkal Majalla" w:hAnsi="Sakkal Majalla" w:cs="Sakkal Majalla"/>
          <w:sz w:val="28"/>
          <w:szCs w:val="28"/>
        </w:rPr>
        <w:t>et al</w:t>
      </w:r>
      <w:r w:rsidR="0014416B" w:rsidRPr="0014416B">
        <w:rPr>
          <w:rFonts w:ascii="Sakkal Majalla" w:eastAsia="Times New Roman" w:hAnsi="Sakkal Majalla" w:cs="Sakkal Majalla"/>
          <w:color w:val="222222"/>
          <w:sz w:val="28"/>
          <w:szCs w:val="28"/>
          <w:rtl/>
        </w:rPr>
        <w:t xml:space="preserve"> </w:t>
      </w:r>
      <w:r w:rsidR="0014416B" w:rsidRPr="0014416B">
        <w:rPr>
          <w:rFonts w:ascii="Sakkal Majalla" w:eastAsia="Times New Roman" w:hAnsi="Sakkal Majalla" w:cs="Sakkal Majalla"/>
          <w:color w:val="222222"/>
          <w:sz w:val="28"/>
          <w:szCs w:val="28"/>
        </w:rPr>
        <w:t xml:space="preserve">(2024) </w:t>
      </w:r>
      <w:r w:rsidRPr="00AE7971">
        <w:rPr>
          <w:rFonts w:ascii="Sakkal Majalla" w:eastAsia="Times New Roman" w:hAnsi="Sakkal Majalla" w:cs="Sakkal Majalla" w:hint="cs"/>
          <w:color w:val="222222"/>
          <w:sz w:val="28"/>
          <w:szCs w:val="28"/>
          <w:rtl/>
        </w:rPr>
        <w:t xml:space="preserve">حول </w:t>
      </w:r>
      <w:r w:rsidRPr="00AE7971">
        <w:rPr>
          <w:rFonts w:ascii="Sakkal Majalla" w:eastAsia="Times New Roman" w:hAnsi="Sakkal Majalla" w:cs="Sakkal Majalla"/>
          <w:color w:val="222222"/>
          <w:sz w:val="28"/>
          <w:szCs w:val="28"/>
          <w:rtl/>
        </w:rPr>
        <w:t>المنصات الرقمية كأرضية خصبة للاستدامة الاقتصادية للشركات الناشئة</w:t>
      </w:r>
      <w:r w:rsidRPr="00AE7971">
        <w:rPr>
          <w:rFonts w:ascii="Sakkal Majalla" w:hAnsi="Sakkal Majalla" w:cs="Sakkal Majalla"/>
          <w:sz w:val="28"/>
          <w:szCs w:val="28"/>
        </w:rPr>
        <w:t xml:space="preserve"> </w:t>
      </w:r>
      <w:r w:rsidRPr="00AE7971">
        <w:rPr>
          <w:rFonts w:ascii="Sakkal Majalla" w:hAnsi="Sakkal Majalla" w:cs="Sakkal Majalla" w:hint="cs"/>
          <w:sz w:val="28"/>
          <w:szCs w:val="28"/>
          <w:rtl/>
        </w:rPr>
        <w:t xml:space="preserve">حيث </w:t>
      </w:r>
      <w:r w:rsidRPr="00AE7971">
        <w:rPr>
          <w:rFonts w:ascii="Sakkal Majalla" w:hAnsi="Sakkal Majalla" w:cs="Sakkal Majalla"/>
          <w:color w:val="222222"/>
          <w:sz w:val="28"/>
          <w:szCs w:val="28"/>
          <w:shd w:val="clear" w:color="auto" w:fill="FFFFFF"/>
          <w:rtl/>
        </w:rPr>
        <w:t xml:space="preserve">تبحث هذه الدراسة في الدور التحويلي للمنصات الرقمية في تعزيز ريادة الأعمال المستدامة في الاقتصادات الناشئة. ونؤكد أن المنصات تتجاوز مجرد قنوات الاتصال، حيث تعمل كمحفزات للابتكار والتعاون بين الشركات الناشئة، مما يُسهم في دفع عجلة التقدم الاقتصادي والاجتماعي والبيئي. ويركز إطار عملنا على الشركات الناشئة التي تعتمد على المنصات، ونعتمد نهجًا مزدوجًا، باستخدام نهج متعدد الأساليب لتحليل اتجاهات التنمية الرقمية من منظور المنصات في الاقتصادات الناشئة. وهذا يُعيد صياغة الخطاب حول التنمية القائمة على التكنولوجيا، مُدركًا التدفق الأحادي الاتجاه لتبني المنصات من الدول المتقدمة. ويؤكد البحث على ضرورة إعطاء الأولوية لمعايير الاستدامة في هذه المناطق. علاوة على ذلك، نتعمق في التفاعل بين المنصات وريادة الأعمال المستدامة من خلال الأهداف الثلاثة التالية: (1) فهم دوافع التفاعل بين المنصات والشركات الناشئة لتحقيق أهداف الاستدامة، (2) صياغة سياسات لتعظيم فوائد المنصات مع تخفيف المخاطر، و(3) وضع استراتيجيات عملية لأصحاب المصلحة لبناء منظومة مزدهرة من المشاريع المستدامة القائمة على المنصات. تكشف نتائج هذه الدراسة عن ستة شكوك رئيسية ستشكل المسارات المستقبلية لريادة الأعمال المستدامة ضمن النظم البيئية الرقمية، لا سيما في الدول النامية. تشمل هذه الشكوك ما يلي: المعايير البيئية والاجتماعية، والتعليم والتطوير المستمرين، وتطوير تطبيقات الهاتف المحمول واستخدامها، والوصول إلى الأسواق العالمية، والقدرة التنافسية وخلق القيمة. وُضعت عدة سيناريوهات مستقبلية بديلة بناءً على هذه الشكوك، بما في ذلك التطورات في التقنيات الرقمية، وظروف السوق الديناميكية، وسلوكيات المستهلكين المتطورة، والتركيز المتزايد على الاستدامة والمسؤولية الاجتماعية للشركات، والتحول النموذجي نحو نماذج الأعمال التعاونية. وقد اقتُرح إطار شامل للسياسات </w:t>
      </w:r>
      <w:r w:rsidRPr="00AE7971">
        <w:rPr>
          <w:rFonts w:ascii="Sakkal Majalla" w:hAnsi="Sakkal Majalla" w:cs="Sakkal Majalla"/>
          <w:color w:val="222222"/>
          <w:sz w:val="28"/>
          <w:szCs w:val="28"/>
          <w:shd w:val="clear" w:color="auto" w:fill="FFFFFF"/>
          <w:rtl/>
        </w:rPr>
        <w:lastRenderedPageBreak/>
        <w:t>والتدخلات الداعمة لتسهيل تحقيق هذه السيناريوهات. علاوة على ذلك، يُبرز التحليل الأدوار المحورية لموفري المنصات الرقمية</w:t>
      </w:r>
      <w:r w:rsidRPr="00AE7971">
        <w:rPr>
          <w:rFonts w:ascii="Sakkal Majalla" w:hAnsi="Sakkal Majalla" w:cs="Sakkal Majalla" w:hint="cs"/>
          <w:color w:val="222222"/>
          <w:sz w:val="28"/>
          <w:szCs w:val="28"/>
          <w:shd w:val="clear" w:color="auto" w:fill="FFFFFF"/>
          <w:rtl/>
        </w:rPr>
        <w:t>.</w:t>
      </w:r>
    </w:p>
    <w:p w:rsidR="00AE7971" w:rsidRPr="00307A54" w:rsidRDefault="00AE7971" w:rsidP="000533B3">
      <w:pPr>
        <w:pStyle w:val="a6"/>
        <w:shd w:val="clear" w:color="auto" w:fill="FFFFFF"/>
        <w:bidi/>
        <w:spacing w:after="360" w:afterAutospacing="0" w:line="360" w:lineRule="auto"/>
        <w:ind w:left="786"/>
        <w:jc w:val="both"/>
        <w:rPr>
          <w:rFonts w:ascii="Sakkal Majalla" w:hAnsi="Sakkal Majalla" w:cs="Sakkal Majalla"/>
          <w:color w:val="404040"/>
          <w:sz w:val="28"/>
          <w:szCs w:val="28"/>
          <w:rtl/>
        </w:rPr>
      </w:pPr>
    </w:p>
    <w:p w:rsidR="00307A54" w:rsidRPr="00304947" w:rsidRDefault="00093C44" w:rsidP="004D2511">
      <w:pPr>
        <w:pStyle w:val="a6"/>
        <w:numPr>
          <w:ilvl w:val="0"/>
          <w:numId w:val="7"/>
        </w:numPr>
        <w:shd w:val="clear" w:color="auto" w:fill="FFFFFF"/>
        <w:bidi/>
        <w:spacing w:after="360" w:afterAutospacing="0" w:line="360" w:lineRule="auto"/>
        <w:jc w:val="both"/>
        <w:rPr>
          <w:rFonts w:ascii="Sakkal Majalla" w:hAnsi="Sakkal Majalla" w:cs="Sakkal Majalla"/>
          <w:color w:val="404040"/>
          <w:sz w:val="28"/>
          <w:szCs w:val="28"/>
        </w:rPr>
      </w:pPr>
      <w:r w:rsidRPr="00304947">
        <w:rPr>
          <w:rFonts w:ascii="Sakkal Majalla" w:hAnsi="Sakkal Majalla" w:cs="Sakkal Majalla"/>
          <w:color w:val="222222"/>
          <w:sz w:val="28"/>
          <w:szCs w:val="28"/>
          <w:rtl/>
        </w:rPr>
        <w:t xml:space="preserve">دراسة </w:t>
      </w:r>
      <w:r w:rsidR="00304947" w:rsidRPr="00304947">
        <w:rPr>
          <w:rFonts w:ascii="Sakkal Majalla" w:hAnsi="Sakkal Majalla" w:cs="Sakkal Majalla"/>
          <w:color w:val="222222"/>
          <w:sz w:val="28"/>
          <w:szCs w:val="28"/>
          <w:shd w:val="clear" w:color="auto" w:fill="FFFFFF"/>
        </w:rPr>
        <w:t>Horne</w:t>
      </w:r>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w:t>
      </w:r>
      <w:r w:rsidR="004D2511" w:rsidRPr="00304947">
        <w:rPr>
          <w:rFonts w:ascii="Sakkal Majalla" w:hAnsi="Sakkal Majalla" w:cs="Sakkal Majalla"/>
          <w:color w:val="222222"/>
          <w:sz w:val="28"/>
          <w:szCs w:val="28"/>
          <w:shd w:val="clear" w:color="auto" w:fill="FFFFFF"/>
        </w:rPr>
        <w:t>J</w:t>
      </w:r>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&amp; </w:t>
      </w:r>
      <w:proofErr w:type="spellStart"/>
      <w:r w:rsidR="004D2511" w:rsidRPr="00304947">
        <w:rPr>
          <w:rFonts w:ascii="Sakkal Majalla" w:hAnsi="Sakkal Majalla" w:cs="Sakkal Majalla"/>
          <w:color w:val="222222"/>
          <w:sz w:val="28"/>
          <w:szCs w:val="28"/>
          <w:shd w:val="clear" w:color="auto" w:fill="FFFFFF"/>
        </w:rPr>
        <w:t>Fichter</w:t>
      </w:r>
      <w:proofErr w:type="spellEnd"/>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w:t>
      </w:r>
      <w:r w:rsidR="004D2511" w:rsidRPr="00304947">
        <w:rPr>
          <w:rFonts w:ascii="Sakkal Majalla" w:hAnsi="Sakkal Majalla" w:cs="Sakkal Majalla"/>
          <w:color w:val="222222"/>
          <w:sz w:val="28"/>
          <w:szCs w:val="28"/>
          <w:shd w:val="clear" w:color="auto" w:fill="FFFFFF"/>
        </w:rPr>
        <w:t>K</w:t>
      </w:r>
      <w:r w:rsidR="004D2511" w:rsidRPr="00304947">
        <w:rPr>
          <w:rFonts w:ascii="Sakkal Majalla" w:hAnsi="Sakkal Majalla" w:cs="Sakkal Majalla" w:hint="cs"/>
          <w:color w:val="222222"/>
          <w:sz w:val="28"/>
          <w:szCs w:val="28"/>
          <w:rtl/>
        </w:rPr>
        <w:t xml:space="preserve"> </w:t>
      </w:r>
      <w:r w:rsidR="004D2511">
        <w:rPr>
          <w:rFonts w:ascii="Sakkal Majalla" w:hAnsi="Sakkal Majalla" w:cs="Sakkal Majalla" w:hint="cs"/>
          <w:color w:val="222222"/>
          <w:sz w:val="28"/>
          <w:szCs w:val="28"/>
          <w:rtl/>
        </w:rPr>
        <w:t>(</w:t>
      </w:r>
      <w:r w:rsidR="004D2511">
        <w:rPr>
          <w:rFonts w:ascii="Sakkal Majalla" w:hAnsi="Sakkal Majalla" w:cs="Sakkal Majalla"/>
          <w:color w:val="222222"/>
          <w:sz w:val="28"/>
          <w:szCs w:val="28"/>
        </w:rPr>
        <w:t>(2022</w:t>
      </w:r>
      <w:r w:rsidR="004D2511">
        <w:rPr>
          <w:rFonts w:ascii="Sakkal Majalla" w:hAnsi="Sakkal Majalla" w:cs="Sakkal Majalla" w:hint="cs"/>
          <w:color w:val="222222"/>
          <w:sz w:val="28"/>
          <w:szCs w:val="28"/>
          <w:rtl/>
        </w:rPr>
        <w:t xml:space="preserve"> </w:t>
      </w:r>
      <w:r w:rsidR="00740BF0" w:rsidRPr="00304947">
        <w:rPr>
          <w:rFonts w:ascii="Sakkal Majalla" w:hAnsi="Sakkal Majalla" w:cs="Sakkal Majalla"/>
          <w:color w:val="222222"/>
          <w:sz w:val="28"/>
          <w:szCs w:val="28"/>
          <w:rtl/>
        </w:rPr>
        <w:t xml:space="preserve">حول </w:t>
      </w:r>
      <w:r w:rsidR="00307A54" w:rsidRPr="00304947">
        <w:rPr>
          <w:rFonts w:ascii="Sakkal Majalla" w:hAnsi="Sakkal Majalla" w:cs="Sakkal Majalla"/>
          <w:color w:val="222222"/>
          <w:sz w:val="28"/>
          <w:szCs w:val="28"/>
          <w:rtl/>
        </w:rPr>
        <w:t>النمو من أجل الاستدامة: عوامل تمكين نمو الشرك</w:t>
      </w:r>
      <w:r w:rsidRPr="00304947">
        <w:rPr>
          <w:rFonts w:ascii="Sakkal Majalla" w:hAnsi="Sakkal Majalla" w:cs="Sakkal Majalla"/>
          <w:color w:val="222222"/>
          <w:sz w:val="28"/>
          <w:szCs w:val="28"/>
          <w:rtl/>
        </w:rPr>
        <w:t>ات الناشئة ذات التأثير الإيجابي</w:t>
      </w:r>
      <w:r w:rsidR="004D2511" w:rsidRPr="00304947">
        <w:rPr>
          <w:rFonts w:ascii="Sakkal Majalla" w:hAnsi="Sakkal Majalla" w:cs="Sakkal Majalla" w:hint="cs"/>
          <w:color w:val="222222"/>
          <w:sz w:val="28"/>
          <w:szCs w:val="28"/>
          <w:shd w:val="clear" w:color="auto" w:fill="FFFFFF"/>
          <w:rtl/>
        </w:rPr>
        <w:t xml:space="preserve"> ،</w:t>
      </w:r>
      <w:r w:rsidR="00307A54" w:rsidRPr="00304947">
        <w:rPr>
          <w:rFonts w:ascii="Sakkal Majalla" w:hAnsi="Sakkal Majalla" w:cs="Sakkal Majalla"/>
          <w:color w:val="222222"/>
          <w:sz w:val="28"/>
          <w:szCs w:val="28"/>
          <w:shd w:val="clear" w:color="auto" w:fill="FFFFFF"/>
          <w:rtl/>
        </w:rPr>
        <w:t xml:space="preserve">تدرس هذه الدراسة تجريبيًا أدوار القدرة الاستيعابية والقابلية للتخصيص والانفتاح في التوسط وتعديل العلاقة بين أنشطة الابتكار وأداء الاستدامة في الشركات الناشئة. باستخدام بيانات من مسح الابتكار الكوري لعام 2018 </w:t>
      </w:r>
      <w:r w:rsidR="000533B3" w:rsidRPr="00304947">
        <w:rPr>
          <w:rFonts w:ascii="Sakkal Majalla" w:hAnsi="Sakkal Majalla" w:cs="Sakkal Majalla" w:hint="cs"/>
          <w:color w:val="222222"/>
          <w:sz w:val="28"/>
          <w:szCs w:val="28"/>
          <w:shd w:val="clear" w:color="auto" w:fill="FFFFFF"/>
          <w:rtl/>
        </w:rPr>
        <w:t>وهي</w:t>
      </w:r>
      <w:r w:rsidR="00307A54" w:rsidRPr="00304947">
        <w:rPr>
          <w:rFonts w:ascii="Sakkal Majalla" w:hAnsi="Sakkal Majalla" w:cs="Sakkal Majalla"/>
          <w:color w:val="222222"/>
          <w:sz w:val="28"/>
          <w:szCs w:val="28"/>
          <w:shd w:val="clear" w:color="auto" w:fill="FFFFFF"/>
          <w:rtl/>
        </w:rPr>
        <w:t xml:space="preserve"> أداة منظمة تتوافق مع المعايير العالمية لتتبع أنشطة الابتكار </w:t>
      </w:r>
      <w:r w:rsidR="009615FA">
        <w:rPr>
          <w:rFonts w:ascii="Sakkal Majalla" w:hAnsi="Sakkal Majalla" w:cs="Sakkal Majalla"/>
          <w:color w:val="222222"/>
          <w:sz w:val="28"/>
          <w:szCs w:val="28"/>
          <w:shd w:val="clear" w:color="auto" w:fill="FFFFFF"/>
          <w:rtl/>
        </w:rPr>
        <w:t>–</w:t>
      </w:r>
      <w:r w:rsidR="00307A54" w:rsidRPr="00304947">
        <w:rPr>
          <w:rFonts w:ascii="Sakkal Majalla" w:hAnsi="Sakkal Majalla" w:cs="Sakkal Majalla"/>
          <w:color w:val="222222"/>
          <w:sz w:val="28"/>
          <w:szCs w:val="28"/>
          <w:shd w:val="clear" w:color="auto" w:fill="FFFFFF"/>
          <w:rtl/>
        </w:rPr>
        <w:t xml:space="preserve"> </w:t>
      </w:r>
      <w:r w:rsidR="009615FA">
        <w:rPr>
          <w:rFonts w:ascii="Sakkal Majalla" w:hAnsi="Sakkal Majalla" w:cs="Sakkal Majalla" w:hint="cs"/>
          <w:color w:val="222222"/>
          <w:sz w:val="28"/>
          <w:szCs w:val="28"/>
          <w:shd w:val="clear" w:color="auto" w:fill="FFFFFF"/>
          <w:rtl/>
        </w:rPr>
        <w:t xml:space="preserve">قامت الباحثين </w:t>
      </w:r>
      <w:r w:rsidR="00307A54" w:rsidRPr="00304947">
        <w:rPr>
          <w:rFonts w:ascii="Sakkal Majalla" w:hAnsi="Sakkal Majalla" w:cs="Sakkal Majalla"/>
          <w:color w:val="222222"/>
          <w:sz w:val="28"/>
          <w:szCs w:val="28"/>
          <w:shd w:val="clear" w:color="auto" w:fill="FFFFFF"/>
          <w:rtl/>
        </w:rPr>
        <w:t xml:space="preserve">بتحليل 278 شركة تصنيع ناشئة. </w:t>
      </w:r>
      <w:r w:rsidR="009615FA">
        <w:rPr>
          <w:rFonts w:ascii="Sakkal Majalla" w:hAnsi="Sakkal Majalla" w:cs="Sakkal Majalla" w:hint="cs"/>
          <w:color w:val="222222"/>
          <w:sz w:val="28"/>
          <w:szCs w:val="28"/>
          <w:shd w:val="clear" w:color="auto" w:fill="FFFFFF"/>
          <w:rtl/>
        </w:rPr>
        <w:t>وقد كشفت</w:t>
      </w:r>
      <w:r w:rsidR="00307A54" w:rsidRPr="00304947">
        <w:rPr>
          <w:rFonts w:ascii="Sakkal Majalla" w:hAnsi="Sakkal Majalla" w:cs="Sakkal Majalla"/>
          <w:color w:val="222222"/>
          <w:sz w:val="28"/>
          <w:szCs w:val="28"/>
          <w:shd w:val="clear" w:color="auto" w:fill="FFFFFF"/>
          <w:rtl/>
        </w:rPr>
        <w:t xml:space="preserve"> تحليلات الانحدار أن ابتكار المنتجات والابتكار التنظيمي يرتبطان ارتباطًا وثيقًا بأداء الاستدامة. علاوة على ذلك، تُعدّ القدرة الاستيعابية وسيطًا للعلاقة بين هذين النوع</w:t>
      </w:r>
      <w:r w:rsidR="001306EE">
        <w:rPr>
          <w:rFonts w:ascii="Sakkal Majalla" w:hAnsi="Sakkal Majalla" w:cs="Sakkal Majalla"/>
          <w:color w:val="222222"/>
          <w:sz w:val="28"/>
          <w:szCs w:val="28"/>
          <w:shd w:val="clear" w:color="auto" w:fill="FFFFFF"/>
          <w:rtl/>
        </w:rPr>
        <w:t xml:space="preserve">ين من الابتكار وأداء </w:t>
      </w:r>
      <w:r w:rsidR="000533B3">
        <w:rPr>
          <w:rFonts w:ascii="Sakkal Majalla" w:hAnsi="Sakkal Majalla" w:cs="Sakkal Majalla" w:hint="cs"/>
          <w:color w:val="222222"/>
          <w:sz w:val="28"/>
          <w:szCs w:val="28"/>
          <w:shd w:val="clear" w:color="auto" w:fill="FFFFFF"/>
          <w:rtl/>
        </w:rPr>
        <w:t>الاستدامة، يشير</w:t>
      </w:r>
      <w:r w:rsidR="00307A54" w:rsidRPr="00304947">
        <w:rPr>
          <w:rFonts w:ascii="Sakkal Majalla" w:hAnsi="Sakkal Majalla" w:cs="Sakkal Majalla"/>
          <w:color w:val="222222"/>
          <w:sz w:val="28"/>
          <w:szCs w:val="28"/>
          <w:shd w:val="clear" w:color="auto" w:fill="FFFFFF"/>
          <w:rtl/>
        </w:rPr>
        <w:t xml:space="preserve"> تحليل الوساطة المُعتدل إلى أن الانفتاح يُعزز العلاقة المباشرة بين ابتكار المنتجات وأداء الاستدامة حتى حدٍّ معين، ولكنه يُضعفها بعد ذلك. يتوسط تأثير الابتكار التنظيمي على أداء الاستدامة بالكامل القدرة الاستيعابية، بينما تُخفف القابلية الملاءمة هذه الوساطة من خلال تعزيز فعاليتها عند استخدام آليات حماية محدودة. تُساهم هذه النتائج في أبحاث الاستدامة من خلال تسليط الضوء على أن جهود الاستدامة للشركات الناشئة مدفوعة بأنشطة الابتكار ال</w:t>
      </w:r>
      <w:r w:rsidR="000533B3">
        <w:rPr>
          <w:rFonts w:ascii="Sakkal Majalla" w:hAnsi="Sakkal Majalla" w:cs="Sakkal Majalla"/>
          <w:color w:val="222222"/>
          <w:sz w:val="28"/>
          <w:szCs w:val="28"/>
          <w:shd w:val="clear" w:color="auto" w:fill="FFFFFF"/>
          <w:rtl/>
        </w:rPr>
        <w:t xml:space="preserve">تي </w:t>
      </w:r>
      <w:proofErr w:type="spellStart"/>
      <w:r w:rsidR="000533B3">
        <w:rPr>
          <w:rFonts w:ascii="Sakkal Majalla" w:hAnsi="Sakkal Majalla" w:cs="Sakkal Majalla"/>
          <w:color w:val="222222"/>
          <w:sz w:val="28"/>
          <w:szCs w:val="28"/>
          <w:shd w:val="clear" w:color="auto" w:fill="FFFFFF"/>
          <w:rtl/>
        </w:rPr>
        <w:t>ت</w:t>
      </w:r>
      <w:r w:rsidR="00307A54" w:rsidRPr="00304947">
        <w:rPr>
          <w:rFonts w:ascii="Sakkal Majalla" w:hAnsi="Sakkal Majalla" w:cs="Sakkal Majalla"/>
          <w:color w:val="222222"/>
          <w:sz w:val="28"/>
          <w:szCs w:val="28"/>
          <w:shd w:val="clear" w:color="auto" w:fill="FFFFFF"/>
          <w:rtl/>
        </w:rPr>
        <w:t>توسطها</w:t>
      </w:r>
      <w:proofErr w:type="spellEnd"/>
      <w:r w:rsidR="00307A54" w:rsidRPr="00304947">
        <w:rPr>
          <w:rFonts w:ascii="Sakkal Majalla" w:hAnsi="Sakkal Majalla" w:cs="Sakkal Majalla"/>
          <w:color w:val="222222"/>
          <w:sz w:val="28"/>
          <w:szCs w:val="28"/>
          <w:shd w:val="clear" w:color="auto" w:fill="FFFFFF"/>
          <w:rtl/>
        </w:rPr>
        <w:t xml:space="preserve"> القدرة الاستيعابية وتعتمد على عوامل مُحددة مثل القابلية الملاءمة والانفتاح. تُؤكد الدراسة مفارقة الانفتاح في سياقات الشركات الناشئة التي تسعى إلى تحقيق أهداف ثلاثية الأبعاد. من الناحية العملية، يوفر هذا البحث رؤى عملية لقادة الشركات وصناع السياسات حول تعزيز القدرة الاستيعابية من خلال اكتساب المعرفة الخارجية مع إدارة آليات الملاءمة واستراتيجيات التعاون بعناية لتعزيز نتائج الاستدامة</w:t>
      </w:r>
      <w:r w:rsidR="001306EE">
        <w:rPr>
          <w:rFonts w:ascii="Sakkal Majalla" w:hAnsi="Sakkal Majalla" w:cs="Sakkal Majalla" w:hint="cs"/>
          <w:color w:val="404040"/>
          <w:sz w:val="28"/>
          <w:szCs w:val="28"/>
          <w:rtl/>
        </w:rPr>
        <w:t>.</w:t>
      </w:r>
    </w:p>
    <w:p w:rsidR="00A92860" w:rsidRPr="00A92860" w:rsidRDefault="00A92860" w:rsidP="000533B3">
      <w:pPr>
        <w:pStyle w:val="a3"/>
        <w:spacing w:line="360" w:lineRule="auto"/>
        <w:ind w:left="84"/>
        <w:jc w:val="both"/>
        <w:rPr>
          <w:rFonts w:ascii="Sakkal Majalla" w:hAnsi="Sakkal Majalla" w:cs="Sakkal Majalla"/>
          <w:sz w:val="28"/>
          <w:szCs w:val="28"/>
        </w:rPr>
      </w:pPr>
    </w:p>
    <w:p w:rsidR="00A92860" w:rsidRDefault="004D2511" w:rsidP="00185A72">
      <w:pPr>
        <w:pStyle w:val="a3"/>
        <w:numPr>
          <w:ilvl w:val="0"/>
          <w:numId w:val="7"/>
        </w:numPr>
        <w:spacing w:line="360" w:lineRule="auto"/>
        <w:jc w:val="both"/>
        <w:rPr>
          <w:rFonts w:ascii="Sakkal Majalla" w:eastAsia="Times New Roman" w:hAnsi="Sakkal Majalla" w:cs="Sakkal Majalla"/>
          <w:color w:val="222222"/>
          <w:sz w:val="28"/>
          <w:szCs w:val="28"/>
        </w:rPr>
      </w:pPr>
      <w:r w:rsidRPr="00304947">
        <w:rPr>
          <w:rFonts w:ascii="Sakkal Majalla" w:eastAsia="Times New Roman" w:hAnsi="Sakkal Majalla" w:cs="Sakkal Majalla" w:hint="cs"/>
          <w:color w:val="222222"/>
          <w:sz w:val="28"/>
          <w:szCs w:val="28"/>
          <w:rtl/>
        </w:rPr>
        <w:t xml:space="preserve">دراسة </w:t>
      </w:r>
      <w:r>
        <w:rPr>
          <w:rFonts w:ascii="Sakkal Majalla" w:eastAsia="Times New Roman" w:hAnsi="Sakkal Majalla" w:cs="Sakkal Majalla"/>
          <w:color w:val="222222"/>
          <w:sz w:val="28"/>
          <w:szCs w:val="28"/>
        </w:rPr>
        <w:t xml:space="preserve">(2021) </w:t>
      </w:r>
      <w:proofErr w:type="spellStart"/>
      <w:r w:rsidR="00185A72" w:rsidRPr="00304947">
        <w:rPr>
          <w:rFonts w:ascii="Sakkal Majalla" w:hAnsi="Sakkal Majalla" w:cs="Sakkal Majalla"/>
          <w:color w:val="222222"/>
          <w:sz w:val="28"/>
          <w:szCs w:val="28"/>
          <w:shd w:val="clear" w:color="auto" w:fill="FFFFFF"/>
        </w:rPr>
        <w:t>Tiba</w:t>
      </w:r>
      <w:proofErr w:type="spellEnd"/>
      <w:r w:rsidR="00185A72">
        <w:rPr>
          <w:rFonts w:ascii="Sakkal Majalla" w:hAnsi="Sakkal Majalla" w:cs="Sakkal Majalla"/>
          <w:color w:val="222222"/>
          <w:sz w:val="28"/>
          <w:szCs w:val="28"/>
          <w:shd w:val="clear" w:color="auto" w:fill="FFFFFF"/>
        </w:rPr>
        <w:t xml:space="preserve"> </w:t>
      </w:r>
      <w:r w:rsidR="00185A72" w:rsidRPr="00304947">
        <w:rPr>
          <w:rFonts w:ascii="Sakkal Majalla" w:hAnsi="Sakkal Majalla" w:cs="Sakkal Majalla"/>
          <w:color w:val="222222"/>
          <w:sz w:val="28"/>
          <w:szCs w:val="28"/>
          <w:shd w:val="clear" w:color="auto" w:fill="FFFFFF"/>
        </w:rPr>
        <w:t>S</w:t>
      </w:r>
      <w:r w:rsidR="00185A72">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van </w:t>
      </w:r>
      <w:proofErr w:type="spellStart"/>
      <w:r w:rsidR="00304947" w:rsidRPr="00304947">
        <w:rPr>
          <w:rFonts w:ascii="Sakkal Majalla" w:hAnsi="Sakkal Majalla" w:cs="Sakkal Majalla"/>
          <w:color w:val="222222"/>
          <w:sz w:val="28"/>
          <w:szCs w:val="28"/>
          <w:shd w:val="clear" w:color="auto" w:fill="FFFFFF"/>
        </w:rPr>
        <w:t>Rijnsoever</w:t>
      </w:r>
      <w:proofErr w:type="spellEnd"/>
      <w:proofErr w:type="gramStart"/>
      <w:r w:rsidR="00185A72">
        <w:rPr>
          <w:rFonts w:ascii="Sakkal Majalla" w:hAnsi="Sakkal Majalla" w:cs="Sakkal Majalla"/>
          <w:color w:val="222222"/>
          <w:sz w:val="28"/>
          <w:szCs w:val="28"/>
          <w:shd w:val="clear" w:color="auto" w:fill="FFFFFF"/>
        </w:rPr>
        <w:t xml:space="preserve"> </w:t>
      </w:r>
      <w:r w:rsidR="00304947" w:rsidRPr="00304947">
        <w:rPr>
          <w:rFonts w:ascii="Sakkal Majalla" w:hAnsi="Sakkal Majalla" w:cs="Sakkal Majalla"/>
          <w:color w:val="222222"/>
          <w:sz w:val="28"/>
          <w:szCs w:val="28"/>
          <w:shd w:val="clear" w:color="auto" w:fill="FFFFFF"/>
        </w:rPr>
        <w:t>,</w:t>
      </w:r>
      <w:proofErr w:type="gramEnd"/>
      <w:r w:rsidR="00304947" w:rsidRPr="00304947">
        <w:rPr>
          <w:rFonts w:ascii="Sakkal Majalla" w:hAnsi="Sakkal Majalla" w:cs="Sakkal Majalla"/>
          <w:color w:val="222222"/>
          <w:sz w:val="28"/>
          <w:szCs w:val="28"/>
          <w:shd w:val="clear" w:color="auto" w:fill="FFFFFF"/>
        </w:rPr>
        <w:t xml:space="preserve"> F. J., &amp; </w:t>
      </w:r>
      <w:proofErr w:type="spellStart"/>
      <w:r w:rsidR="00304947" w:rsidRPr="00304947">
        <w:rPr>
          <w:rFonts w:ascii="Sakkal Majalla" w:hAnsi="Sakkal Majalla" w:cs="Sakkal Majalla"/>
          <w:color w:val="222222"/>
          <w:sz w:val="28"/>
          <w:szCs w:val="28"/>
          <w:shd w:val="clear" w:color="auto" w:fill="FFFFFF"/>
        </w:rPr>
        <w:t>Hekkert</w:t>
      </w:r>
      <w:proofErr w:type="spellEnd"/>
      <w:r w:rsidR="00304947" w:rsidRPr="00304947">
        <w:rPr>
          <w:rFonts w:ascii="Sakkal Majalla" w:hAnsi="Sakkal Majalla" w:cs="Sakkal Majalla"/>
          <w:color w:val="222222"/>
          <w:sz w:val="28"/>
          <w:szCs w:val="28"/>
          <w:shd w:val="clear" w:color="auto" w:fill="FFFFFF"/>
        </w:rPr>
        <w:t xml:space="preserve">, M. P </w:t>
      </w:r>
      <w:r w:rsidR="00093C44" w:rsidRPr="00304947">
        <w:rPr>
          <w:rFonts w:ascii="Sakkal Majalla" w:eastAsia="Times New Roman" w:hAnsi="Sakkal Majalla" w:cs="Sakkal Majalla"/>
          <w:color w:val="222222"/>
          <w:sz w:val="28"/>
          <w:szCs w:val="28"/>
          <w:rtl/>
        </w:rPr>
        <w:t xml:space="preserve">حول </w:t>
      </w:r>
      <w:r w:rsidR="00043BD7" w:rsidRPr="00304947">
        <w:rPr>
          <w:rFonts w:ascii="Sakkal Majalla" w:eastAsia="Times New Roman" w:hAnsi="Sakkal Majalla" w:cs="Sakkal Majalla"/>
          <w:color w:val="222222"/>
          <w:sz w:val="28"/>
          <w:szCs w:val="28"/>
          <w:rtl/>
        </w:rPr>
        <w:t xml:space="preserve">الشركات الناشئة في مجال الاستدامة وأين تجدها: دراسة نسبة الشركات الناشئة في مجال الاستدامة في البيئات الريادية والعوامل </w:t>
      </w:r>
      <w:r w:rsidR="00043BD7" w:rsidRPr="00304947">
        <w:rPr>
          <w:rFonts w:ascii="Sakkal Majalla" w:eastAsia="Times New Roman" w:hAnsi="Sakkal Majalla" w:cs="Sakkal Majalla"/>
          <w:color w:val="222222"/>
          <w:sz w:val="28"/>
          <w:szCs w:val="28"/>
          <w:rtl/>
        </w:rPr>
        <w:lastRenderedPageBreak/>
        <w:t>المسببة</w:t>
      </w:r>
      <w:r w:rsidR="00304947">
        <w:rPr>
          <w:rFonts w:ascii="Sakkal Majalla" w:eastAsia="Times New Roman" w:hAnsi="Sakkal Majalla" w:cs="Sakkal Majalla" w:hint="cs"/>
          <w:color w:val="222222"/>
          <w:sz w:val="28"/>
          <w:szCs w:val="28"/>
          <w:rtl/>
        </w:rPr>
        <w:t xml:space="preserve"> </w:t>
      </w:r>
      <w:r w:rsidR="00FD49BE">
        <w:rPr>
          <w:rFonts w:ascii="Sakkal Majalla" w:eastAsia="Times New Roman" w:hAnsi="Sakkal Majalla" w:cs="Sakkal Majalla" w:hint="cs"/>
          <w:color w:val="222222"/>
          <w:sz w:val="28"/>
          <w:szCs w:val="28"/>
          <w:rtl/>
        </w:rPr>
        <w:t>للاختلافات،</w:t>
      </w:r>
      <w:r w:rsidR="00304947">
        <w:rPr>
          <w:rFonts w:ascii="Sakkal Majalla" w:hAnsi="Sakkal Majalla" w:cs="Sakkal Majalla"/>
          <w:color w:val="1F1F1F"/>
          <w:sz w:val="28"/>
          <w:szCs w:val="28"/>
        </w:rPr>
        <w:t xml:space="preserve"> </w:t>
      </w:r>
      <w:r w:rsidR="00657C52">
        <w:rPr>
          <w:rFonts w:ascii="Sakkal Majalla" w:hAnsi="Sakkal Majalla" w:cs="Sakkal Majalla" w:hint="cs"/>
          <w:color w:val="1F1F1F"/>
          <w:sz w:val="28"/>
          <w:szCs w:val="28"/>
          <w:rtl/>
        </w:rPr>
        <w:t>حيث أ</w:t>
      </w:r>
      <w:r w:rsidR="00307A54" w:rsidRPr="00304947">
        <w:rPr>
          <w:rFonts w:ascii="Sakkal Majalla" w:hAnsi="Sakkal Majalla" w:cs="Sakkal Majalla"/>
          <w:color w:val="1F1F1F"/>
          <w:sz w:val="28"/>
          <w:szCs w:val="28"/>
          <w:rtl/>
        </w:rPr>
        <w:t>ن عدم معرفة ما هي أفضل النظم البيئية لريادة الأعمال المستدامة، يمنع الشركات الناشئة المستدامة من تحديد المناطق ذات الظروف الداعمة الأكثر ملاءمة. تتناول هذه ال</w:t>
      </w:r>
      <w:r w:rsidR="00093C44" w:rsidRPr="00304947">
        <w:rPr>
          <w:rFonts w:ascii="Sakkal Majalla" w:hAnsi="Sakkal Majalla" w:cs="Sakkal Majalla"/>
          <w:color w:val="1F1F1F"/>
          <w:sz w:val="28"/>
          <w:szCs w:val="28"/>
          <w:rtl/>
        </w:rPr>
        <w:t xml:space="preserve">دراسة </w:t>
      </w:r>
      <w:r w:rsidR="00307A54" w:rsidRPr="00304947">
        <w:rPr>
          <w:rFonts w:ascii="Sakkal Majalla" w:hAnsi="Sakkal Majalla" w:cs="Sakkal Majalla"/>
          <w:color w:val="1F1F1F"/>
          <w:sz w:val="28"/>
          <w:szCs w:val="28"/>
          <w:rtl/>
        </w:rPr>
        <w:t>الفجوة المذكورة أعلاه من خلال إنشاء تصنيف للنظم البيئية لريادة الأعمال وفقًا لحصتها من </w:t>
      </w:r>
      <w:hyperlink r:id="rId8" w:tooltip="تعرف على المزيد حول المؤسسات من خلال صفحات الموضوعات التي تم إنشاؤها بواسطة الذكاء الاصطناعي من ScienceDirect" w:history="1">
        <w:r w:rsidR="00307A54" w:rsidRPr="009D5313">
          <w:rPr>
            <w:rStyle w:val="Hyperlink"/>
            <w:rFonts w:ascii="Sakkal Majalla" w:hAnsi="Sakkal Majalla" w:cs="Sakkal Majalla"/>
            <w:color w:val="1F1F1F"/>
            <w:sz w:val="28"/>
            <w:szCs w:val="28"/>
            <w:u w:val="none"/>
            <w:rtl/>
          </w:rPr>
          <w:t>شركات</w:t>
        </w:r>
      </w:hyperlink>
      <w:r w:rsidR="00307A54" w:rsidRPr="00304947">
        <w:rPr>
          <w:rFonts w:ascii="Sakkal Majalla" w:hAnsi="Sakkal Majalla" w:cs="Sakkal Majalla"/>
          <w:color w:val="1F1F1F"/>
          <w:sz w:val="28"/>
          <w:szCs w:val="28"/>
        </w:rPr>
        <w:t> </w:t>
      </w:r>
      <w:r w:rsidR="000533B3" w:rsidRPr="00304947">
        <w:rPr>
          <w:rFonts w:ascii="Sakkal Majalla" w:hAnsi="Sakkal Majalla" w:cs="Sakkal Majalla" w:hint="cs"/>
          <w:color w:val="1F1F1F"/>
          <w:sz w:val="28"/>
          <w:szCs w:val="28"/>
          <w:rtl/>
        </w:rPr>
        <w:t>الاستدامة.</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وقد</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تم</w:t>
      </w:r>
      <w:r w:rsidR="00657C52">
        <w:rPr>
          <w:rFonts w:ascii="Sakkal Majalla" w:hAnsi="Sakkal Majalla" w:cs="Sakkal Majalla"/>
          <w:color w:val="1F1F1F"/>
          <w:sz w:val="28"/>
          <w:szCs w:val="28"/>
          <w:rtl/>
        </w:rPr>
        <w:t xml:space="preserve"> </w:t>
      </w:r>
      <w:r w:rsidR="00307A54" w:rsidRPr="00304947">
        <w:rPr>
          <w:rFonts w:ascii="Sakkal Majalla" w:hAnsi="Sakkal Majalla" w:cs="Sakkal Majalla"/>
          <w:color w:val="1F1F1F"/>
          <w:sz w:val="28"/>
          <w:szCs w:val="28"/>
          <w:rtl/>
        </w:rPr>
        <w:t>تحليل مواقع الويب الخاصة بـ 19997 شركة ناشئة في أكبر 28 نظامًا بيئيًا لريادة الأعمال وفقًا لمشروع</w:t>
      </w:r>
      <w:r w:rsidR="00307A54" w:rsidRPr="00304947">
        <w:rPr>
          <w:rFonts w:ascii="Sakkal Majalla" w:hAnsi="Sakkal Majalla" w:cs="Sakkal Majalla"/>
          <w:color w:val="1F1F1F"/>
          <w:sz w:val="28"/>
          <w:szCs w:val="28"/>
        </w:rPr>
        <w:t xml:space="preserve"> Startup Genome </w:t>
      </w:r>
      <w:r w:rsidR="00307A54" w:rsidRPr="00304947">
        <w:rPr>
          <w:rFonts w:ascii="Sakkal Majalla" w:hAnsi="Sakkal Majalla" w:cs="Sakkal Majalla"/>
          <w:color w:val="1F1F1F"/>
          <w:sz w:val="28"/>
          <w:szCs w:val="28"/>
          <w:rtl/>
        </w:rPr>
        <w:t>باستخدام تخصيص</w:t>
      </w:r>
      <w:r w:rsidR="00307A54" w:rsidRPr="00304947">
        <w:rPr>
          <w:rFonts w:ascii="Sakkal Majalla" w:hAnsi="Sakkal Majalla" w:cs="Sakkal Majalla"/>
          <w:color w:val="1F1F1F"/>
          <w:sz w:val="28"/>
          <w:szCs w:val="28"/>
        </w:rPr>
        <w:t xml:space="preserve"> Latent </w:t>
      </w:r>
      <w:r w:rsidR="009D5313" w:rsidRPr="00304947">
        <w:rPr>
          <w:rFonts w:ascii="Sakkal Majalla" w:hAnsi="Sakkal Majalla" w:cs="Sakkal Majalla"/>
          <w:color w:val="1F1F1F"/>
          <w:sz w:val="28"/>
          <w:szCs w:val="28"/>
        </w:rPr>
        <w:t>Dirichlet</w:t>
      </w:r>
      <w:r w:rsidR="009D5313">
        <w:rPr>
          <w:rFonts w:ascii="Sakkal Majalla" w:hAnsi="Sakkal Majalla" w:cs="Sakkal Majalla"/>
          <w:color w:val="1F1F1F"/>
          <w:sz w:val="28"/>
          <w:szCs w:val="28"/>
        </w:rPr>
        <w:t>.</w:t>
      </w:r>
      <w:r w:rsidR="00657C52">
        <w:rPr>
          <w:rFonts w:ascii="Sakkal Majalla" w:hAnsi="Sakkal Majalla" w:cs="Sakkal Majalla" w:hint="cs"/>
          <w:color w:val="1F1F1F"/>
          <w:sz w:val="28"/>
          <w:szCs w:val="28"/>
          <w:rtl/>
        </w:rPr>
        <w:t xml:space="preserve"> حيث توصلت الدراسة الى</w:t>
      </w:r>
      <w:r w:rsidR="00307A54" w:rsidRPr="00304947">
        <w:rPr>
          <w:rFonts w:ascii="Sakkal Majalla" w:hAnsi="Sakkal Majalla" w:cs="Sakkal Majalla"/>
          <w:color w:val="1F1F1F"/>
          <w:sz w:val="28"/>
          <w:szCs w:val="28"/>
          <w:rtl/>
        </w:rPr>
        <w:t xml:space="preserve"> أن أعلى نسبة من الشركات الناشئة المستدامة بين هذه النظم البيئية لريادة الأعمال تقع في بوسطن، تليها هيوستن وسياتل ولاغوس على التوالي. يكشف تحليل مقارن نوعي للأنماط السببية التي تقوم عليها نتائجنا أن ارتفاع الناتج المح</w:t>
      </w:r>
      <w:r w:rsidR="00657C52">
        <w:rPr>
          <w:rFonts w:ascii="Sakkal Majalla" w:hAnsi="Sakkal Majalla" w:cs="Sakkal Majalla"/>
          <w:color w:val="1F1F1F"/>
          <w:sz w:val="28"/>
          <w:szCs w:val="28"/>
          <w:rtl/>
        </w:rPr>
        <w:t>لي الإجمالي، مقترنًا إما بـ</w:t>
      </w:r>
      <w:r w:rsidR="00307A54" w:rsidRPr="00304947">
        <w:rPr>
          <w:rFonts w:ascii="Sakkal Majalla" w:hAnsi="Sakkal Majalla" w:cs="Sakkal Majalla"/>
          <w:color w:val="1F1F1F"/>
          <w:sz w:val="28"/>
          <w:szCs w:val="28"/>
          <w:rtl/>
        </w:rPr>
        <w:t>ارتفاع نسبة مؤسسات الشركات الناشئة من النساء، أو</w:t>
      </w:r>
      <w:r w:rsidR="00657C52">
        <w:rPr>
          <w:rFonts w:ascii="Sakkal Majalla" w:hAnsi="Sakkal Majalla" w:cs="Sakkal Majalla" w:hint="cs"/>
          <w:color w:val="1F1F1F"/>
          <w:sz w:val="28"/>
          <w:szCs w:val="28"/>
          <w:rtl/>
        </w:rPr>
        <w:t xml:space="preserve"> </w:t>
      </w:r>
      <w:r w:rsidR="00307A54" w:rsidRPr="00304947">
        <w:rPr>
          <w:rFonts w:ascii="Sakkal Majalla" w:hAnsi="Sakkal Majalla" w:cs="Sakkal Majalla"/>
          <w:color w:val="1F1F1F"/>
          <w:sz w:val="28"/>
          <w:szCs w:val="28"/>
          <w:rtl/>
        </w:rPr>
        <w:t xml:space="preserve">ارتفاع نسبة غير المتدينين في المجتمع، يُحفّز بيئات ريادة أعمال ذات مستويات عالية نسبيًا من مشاريع الاستدامة. </w:t>
      </w:r>
      <w:r w:rsidR="00657C52">
        <w:rPr>
          <w:rFonts w:ascii="Sakkal Majalla" w:hAnsi="Sakkal Majalla" w:cs="Sakkal Majalla" w:hint="cs"/>
          <w:color w:val="1F1F1F"/>
          <w:sz w:val="28"/>
          <w:szCs w:val="28"/>
          <w:rtl/>
        </w:rPr>
        <w:t>تهدف الدراسة</w:t>
      </w:r>
      <w:r w:rsidR="00307A54" w:rsidRPr="00304947">
        <w:rPr>
          <w:rFonts w:ascii="Sakkal Majalla" w:hAnsi="Sakkal Majalla" w:cs="Sakkal Majalla"/>
          <w:color w:val="1F1F1F"/>
          <w:sz w:val="28"/>
          <w:szCs w:val="28"/>
          <w:rtl/>
        </w:rPr>
        <w:t xml:space="preserve"> إلى تحفيز المزيد من الاهتمام الأكاديمي ببيئات ريادة الأعمال الموجهة نحو الاستدامة. ويمكن لصانعي السياسات استخدام العوامل السببية لزيادة نسبة الشركات الناشئة في مجال الاستدامة في مناطقهم</w:t>
      </w:r>
      <w:r w:rsidR="00093C44" w:rsidRPr="00304947">
        <w:rPr>
          <w:rFonts w:ascii="Sakkal Majalla" w:eastAsia="Times New Roman" w:hAnsi="Sakkal Majalla" w:cs="Sakkal Majalla"/>
          <w:color w:val="222222"/>
          <w:sz w:val="28"/>
          <w:szCs w:val="28"/>
          <w:rtl/>
        </w:rPr>
        <w:t>.</w:t>
      </w: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Pr="00FF2BB6" w:rsidRDefault="000150FC" w:rsidP="000533B3">
      <w:pPr>
        <w:pStyle w:val="a3"/>
        <w:spacing w:line="360" w:lineRule="auto"/>
        <w:ind w:left="786" w:hanging="743"/>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t>التعليق على الدراسات السابقة وأوجه التشابه والاختلاف:</w:t>
      </w:r>
    </w:p>
    <w:p w:rsidR="00E47867" w:rsidRDefault="009F366B" w:rsidP="000C7158">
      <w:pPr>
        <w:spacing w:before="100" w:beforeAutospacing="1" w:after="100" w:afterAutospacing="1" w:line="360" w:lineRule="auto"/>
        <w:jc w:val="both"/>
        <w:rPr>
          <w:rFonts w:ascii="Sakkal Majalla" w:eastAsia="Times New Roman" w:hAnsi="Sakkal Majalla" w:cs="Sakkal Majalla"/>
          <w:sz w:val="28"/>
          <w:szCs w:val="28"/>
          <w:rtl/>
        </w:rPr>
      </w:pPr>
      <w:r w:rsidRPr="009F366B">
        <w:rPr>
          <w:rFonts w:ascii="Sakkal Majalla" w:eastAsia="Times New Roman" w:hAnsi="Sakkal Majalla" w:cs="Sakkal Majalla"/>
          <w:sz w:val="28"/>
          <w:szCs w:val="28"/>
          <w:rtl/>
        </w:rPr>
        <w:t>تشير ا</w:t>
      </w:r>
      <w:r w:rsidR="00E47867">
        <w:rPr>
          <w:rFonts w:ascii="Sakkal Majalla" w:eastAsia="Times New Roman" w:hAnsi="Sakkal Majalla" w:cs="Sakkal Majalla" w:hint="cs"/>
          <w:sz w:val="28"/>
          <w:szCs w:val="28"/>
          <w:rtl/>
        </w:rPr>
        <w:t>لدراسات</w:t>
      </w:r>
      <w:r w:rsidRPr="009F366B">
        <w:rPr>
          <w:rFonts w:ascii="Sakkal Majalla" w:eastAsia="Times New Roman" w:hAnsi="Sakkal Majalla" w:cs="Sakkal Majalla"/>
          <w:sz w:val="28"/>
          <w:szCs w:val="28"/>
          <w:rtl/>
        </w:rPr>
        <w:t xml:space="preserve"> السابقة إلى أن التحديات التسويقية تشكل عاملًا جوهريًا في نجاح واستدامة الشركات الناشئة. وقد أجمعت معظم هذه الدراسات على أن ضعف الوعي التسويقي، ومحدودية الموارد، وعدم القدرة عل</w:t>
      </w:r>
      <w:r w:rsidR="00E47867">
        <w:rPr>
          <w:rFonts w:ascii="Sakkal Majalla" w:eastAsia="Times New Roman" w:hAnsi="Sakkal Majalla" w:cs="Sakkal Majalla"/>
          <w:sz w:val="28"/>
          <w:szCs w:val="28"/>
          <w:rtl/>
        </w:rPr>
        <w:t>ى التكيف مع المتغيرات الرقمية ت</w:t>
      </w:r>
      <w:r w:rsidRPr="009F366B">
        <w:rPr>
          <w:rFonts w:ascii="Sakkal Majalla" w:eastAsia="Times New Roman" w:hAnsi="Sakkal Majalla" w:cs="Sakkal Majalla"/>
          <w:sz w:val="28"/>
          <w:szCs w:val="28"/>
          <w:rtl/>
        </w:rPr>
        <w:t>عد من أبرز المعوقات التي تحدّ من نمو المشاريع الريادية. كما شددت بعض الأبحاث، مثل</w:t>
      </w:r>
      <w:r w:rsidRPr="009F366B">
        <w:rPr>
          <w:rFonts w:ascii="Sakkal Majalla" w:eastAsia="Times New Roman" w:hAnsi="Sakkal Majalla" w:cs="Sakkal Majalla"/>
          <w:sz w:val="28"/>
          <w:szCs w:val="28"/>
        </w:rPr>
        <w:t xml:space="preserve"> Al-Fattal (2025</w:t>
      </w:r>
      <w:r w:rsidR="00E47867" w:rsidRPr="009F366B">
        <w:rPr>
          <w:rFonts w:ascii="Sakkal Majalla" w:eastAsia="Times New Roman" w:hAnsi="Sakkal Majalla" w:cs="Sakkal Majalla"/>
          <w:sz w:val="28"/>
          <w:szCs w:val="28"/>
        </w:rPr>
        <w:t xml:space="preserve">) </w:t>
      </w:r>
      <w:r w:rsidR="00E47867">
        <w:rPr>
          <w:rFonts w:ascii="Sakkal Majalla" w:eastAsia="Times New Roman" w:hAnsi="Sakkal Majalla" w:cs="Sakkal Majalla" w:hint="cs"/>
          <w:sz w:val="28"/>
          <w:szCs w:val="28"/>
          <w:rtl/>
        </w:rPr>
        <w:t>وعثمان</w:t>
      </w:r>
      <w:r w:rsidRPr="009F366B">
        <w:rPr>
          <w:rFonts w:ascii="Sakkal Majalla" w:eastAsia="Times New Roman" w:hAnsi="Sakkal Majalla" w:cs="Sakkal Majalla"/>
          <w:sz w:val="28"/>
          <w:szCs w:val="28"/>
          <w:rtl/>
        </w:rPr>
        <w:t xml:space="preserve"> وآخرون (2024)، على أهمية المرونة التسويقية والتفاعل مع العملاء، بينما تطرقت دراسات أخرى مثل</w:t>
      </w:r>
      <w:r w:rsidRPr="009F366B">
        <w:rPr>
          <w:rFonts w:ascii="Sakkal Majalla" w:eastAsia="Times New Roman" w:hAnsi="Sakkal Majalla" w:cs="Sakkal Majalla"/>
          <w:sz w:val="28"/>
          <w:szCs w:val="28"/>
        </w:rPr>
        <w:t xml:space="preserve"> Bulchand-Gidumal (2024) </w:t>
      </w:r>
      <w:r w:rsidRPr="009F366B">
        <w:rPr>
          <w:rFonts w:ascii="Sakkal Majalla" w:eastAsia="Times New Roman" w:hAnsi="Sakkal Majalla" w:cs="Sakkal Majalla"/>
          <w:sz w:val="28"/>
          <w:szCs w:val="28"/>
          <w:rtl/>
        </w:rPr>
        <w:t>وهادي زاده (2024) إلى دور التكنولوجيا والتحول الرقمي في تعزيز التنافسية والاستدامة</w:t>
      </w:r>
      <w:r w:rsidRPr="009F366B">
        <w:rPr>
          <w:rFonts w:ascii="Sakkal Majalla" w:eastAsia="Times New Roman" w:hAnsi="Sakkal Majalla" w:cs="Sakkal Majalla"/>
          <w:sz w:val="28"/>
          <w:szCs w:val="28"/>
        </w:rPr>
        <w:t>.</w:t>
      </w:r>
      <w:r w:rsidR="00E47867">
        <w:rPr>
          <w:rFonts w:ascii="Sakkal Majalla" w:eastAsia="Times New Roman" w:hAnsi="Sakkal Majalla" w:cs="Sakkal Majalla" w:hint="cs"/>
          <w:sz w:val="28"/>
          <w:szCs w:val="28"/>
          <w:rtl/>
        </w:rPr>
        <w:t xml:space="preserve">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sz w:val="28"/>
          <w:szCs w:val="28"/>
        </w:rPr>
      </w:pPr>
      <w:r w:rsidRPr="009F366B">
        <w:rPr>
          <w:rFonts w:ascii="Sakkal Majalla" w:eastAsia="Times New Roman" w:hAnsi="Sakkal Majalla" w:cs="Sakkal Majalla"/>
          <w:sz w:val="28"/>
          <w:szCs w:val="28"/>
          <w:rtl/>
        </w:rPr>
        <w:lastRenderedPageBreak/>
        <w:t xml:space="preserve">ورغم تنوع السياقات الجغرافية لهذه الدراسات (من الولايات المتحدة إلى مصر والعراق واليمن)، لم يتم تناول البيئة السعودية بعمق كافٍ، خصوصًا من زاوية مدى إدراك رواد الأعمال لأهمية التسويق وأثر ضعف الاستثمار فيه على النمو والاستدامة.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sz w:val="28"/>
          <w:szCs w:val="28"/>
          <w:rtl/>
        </w:rPr>
      </w:pPr>
      <w:r w:rsidRPr="009F366B">
        <w:rPr>
          <w:rFonts w:ascii="Sakkal Majalla" w:eastAsia="Times New Roman" w:hAnsi="Sakkal Majalla" w:cs="Sakkal Majalla"/>
          <w:sz w:val="28"/>
          <w:szCs w:val="28"/>
          <w:rtl/>
        </w:rPr>
        <w:t>وتأتي الدراسة الحالية لسد هذه الفجوة من خلال تحليل التحديات التسويقية في بيئة الشركات الناشئة السعودية، مع التركيز على الأبعاد الإدراكية والتطبيقية للتسويق، وتقديم إطار عمل تطبيقي يدعم استراتيجيات النمو والاستدامة بما يتماشى مع أهداف رؤية المملكة 2030</w:t>
      </w:r>
    </w:p>
    <w:p w:rsidR="00414552" w:rsidRDefault="00414552" w:rsidP="000533B3">
      <w:pPr>
        <w:spacing w:line="360" w:lineRule="auto"/>
        <w:jc w:val="both"/>
        <w:rPr>
          <w:rFonts w:ascii="Sakkal Majalla" w:eastAsia="Times New Roman" w:hAnsi="Sakkal Majalla" w:cs="Sakkal Majalla"/>
          <w:color w:val="222222"/>
          <w:sz w:val="28"/>
          <w:szCs w:val="28"/>
          <w:rtl/>
        </w:rPr>
      </w:pPr>
    </w:p>
    <w:p w:rsidR="000F4AEE" w:rsidRPr="00FF2BB6" w:rsidRDefault="00414552" w:rsidP="0014416B">
      <w:pPr>
        <w:spacing w:line="360" w:lineRule="auto"/>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t>مشكلة ال</w:t>
      </w:r>
      <w:r w:rsidR="0014416B">
        <w:rPr>
          <w:rFonts w:ascii="Sakkal Majalla" w:eastAsia="Times New Roman" w:hAnsi="Sakkal Majalla" w:cs="Sakkal Majalla" w:hint="cs"/>
          <w:b/>
          <w:bCs/>
          <w:color w:val="222222"/>
          <w:sz w:val="36"/>
          <w:szCs w:val="36"/>
          <w:rtl/>
        </w:rPr>
        <w:t>دراسة</w:t>
      </w:r>
      <w:r w:rsidRPr="00FF2BB6">
        <w:rPr>
          <w:rFonts w:ascii="Sakkal Majalla" w:eastAsia="Times New Roman" w:hAnsi="Sakkal Majalla" w:cs="Sakkal Majalla" w:hint="cs"/>
          <w:b/>
          <w:bCs/>
          <w:color w:val="222222"/>
          <w:sz w:val="36"/>
          <w:szCs w:val="36"/>
          <w:rtl/>
        </w:rPr>
        <w:t>:</w:t>
      </w:r>
    </w:p>
    <w:p w:rsidR="00414552" w:rsidRPr="00F118C6" w:rsidRDefault="00414552" w:rsidP="000533B3">
      <w:pPr>
        <w:spacing w:line="360" w:lineRule="auto"/>
        <w:jc w:val="both"/>
        <w:rPr>
          <w:rFonts w:ascii="Sakkal Majalla" w:eastAsia="Times New Roman" w:hAnsi="Sakkal Majalla" w:cs="Sakkal Majalla"/>
          <w:color w:val="222222"/>
          <w:sz w:val="28"/>
          <w:szCs w:val="28"/>
          <w:rtl/>
        </w:rPr>
      </w:pPr>
      <w:r w:rsidRPr="00F118C6">
        <w:rPr>
          <w:rFonts w:ascii="Sakkal Majalla" w:hAnsi="Sakkal Majalla" w:cs="Sakkal Majalla"/>
          <w:sz w:val="28"/>
          <w:szCs w:val="28"/>
          <w:rtl/>
        </w:rPr>
        <w:t xml:space="preserve">في ظل النمو الذي تشهده الشركات الناشئة في المملكة العربية </w:t>
      </w:r>
      <w:r w:rsidR="002271FF" w:rsidRPr="00F118C6">
        <w:rPr>
          <w:rFonts w:ascii="Sakkal Majalla" w:hAnsi="Sakkal Majalla" w:cs="Sakkal Majalla" w:hint="cs"/>
          <w:sz w:val="28"/>
          <w:szCs w:val="28"/>
          <w:rtl/>
        </w:rPr>
        <w:t>السعودية</w:t>
      </w:r>
      <w:r w:rsidR="002271FF" w:rsidRPr="00F118C6">
        <w:rPr>
          <w:rFonts w:ascii="Sakkal Majalla" w:eastAsia="Times New Roman" w:hAnsi="Sakkal Majalla" w:cs="Sakkal Majalla" w:hint="cs"/>
          <w:color w:val="222222"/>
          <w:sz w:val="28"/>
          <w:szCs w:val="28"/>
          <w:rtl/>
        </w:rPr>
        <w:t>،</w:t>
      </w:r>
      <w:r w:rsidRPr="00F118C6">
        <w:rPr>
          <w:rFonts w:ascii="Sakkal Majalla" w:eastAsia="Times New Roman" w:hAnsi="Sakkal Majalla" w:cs="Sakkal Majalla"/>
          <w:color w:val="222222"/>
          <w:sz w:val="28"/>
          <w:szCs w:val="28"/>
          <w:rtl/>
        </w:rPr>
        <w:t xml:space="preserve"> إلا أنها </w:t>
      </w:r>
      <w:r w:rsidRPr="00F118C6">
        <w:rPr>
          <w:rFonts w:ascii="Sakkal Majalla" w:hAnsi="Sakkal Majalla" w:cs="Sakkal Majalla"/>
          <w:sz w:val="28"/>
          <w:szCs w:val="28"/>
          <w:rtl/>
        </w:rPr>
        <w:t xml:space="preserve">تُواجه الكثير من التحديات التسويقية التي قد تعيق قدرتها على النمو </w:t>
      </w:r>
      <w:r w:rsidR="002271FF" w:rsidRPr="00F118C6">
        <w:rPr>
          <w:rFonts w:ascii="Sakkal Majalla" w:hAnsi="Sakkal Majalla" w:cs="Sakkal Majalla" w:hint="cs"/>
          <w:sz w:val="28"/>
          <w:szCs w:val="28"/>
          <w:rtl/>
        </w:rPr>
        <w:t>المستدام</w:t>
      </w:r>
      <w:r w:rsidR="002271FF" w:rsidRPr="00F118C6">
        <w:rPr>
          <w:rFonts w:ascii="Sakkal Majalla" w:eastAsia="Times New Roman" w:hAnsi="Sakkal Majalla" w:cs="Sakkal Majalla" w:hint="cs"/>
          <w:color w:val="222222"/>
          <w:sz w:val="28"/>
          <w:szCs w:val="28"/>
          <w:rtl/>
        </w:rPr>
        <w:t>،</w:t>
      </w:r>
      <w:r w:rsidR="00F90FBC" w:rsidRPr="00F118C6">
        <w:rPr>
          <w:rFonts w:ascii="Sakkal Majalla" w:eastAsia="Times New Roman" w:hAnsi="Sakkal Majalla" w:cs="Sakkal Majalla" w:hint="cs"/>
          <w:color w:val="222222"/>
          <w:sz w:val="28"/>
          <w:szCs w:val="28"/>
          <w:rtl/>
        </w:rPr>
        <w:t xml:space="preserve"> خصوصاً في الجانب التسويقي الذي يعد حجر الأساس في نجاح المشاريع. </w:t>
      </w:r>
    </w:p>
    <w:p w:rsidR="00F90FBC" w:rsidRPr="00F118C6" w:rsidRDefault="00F90FBC" w:rsidP="000533B3">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على الرغم من ارتفاع عدد السجلات التجارية في السعودية إلى نحو 1.5 مليو ن سج</w:t>
      </w:r>
      <w:r w:rsidR="00A41E9B" w:rsidRPr="00F118C6">
        <w:rPr>
          <w:rFonts w:ascii="Sakkal Majalla" w:eastAsia="Times New Roman" w:hAnsi="Sakkal Majalla" w:cs="Sakkal Majalla" w:hint="cs"/>
          <w:color w:val="222222"/>
          <w:sz w:val="28"/>
          <w:szCs w:val="28"/>
          <w:rtl/>
        </w:rPr>
        <w:t xml:space="preserve">ل نهاية الربع الثاني من عام 2024 حسب البيانات الصادرة من </w:t>
      </w:r>
      <w:r w:rsidR="002271FF" w:rsidRPr="00F118C6">
        <w:rPr>
          <w:rFonts w:ascii="Sakkal Majalla" w:eastAsia="Times New Roman" w:hAnsi="Sakkal Majalla" w:cs="Sakkal Majalla" w:hint="cs"/>
          <w:color w:val="222222"/>
          <w:sz w:val="28"/>
          <w:szCs w:val="28"/>
          <w:rtl/>
        </w:rPr>
        <w:t>(منشآت)،</w:t>
      </w:r>
      <w:r w:rsidRPr="00F118C6">
        <w:rPr>
          <w:rFonts w:ascii="Sakkal Majalla" w:eastAsia="Times New Roman" w:hAnsi="Sakkal Majalla" w:cs="Sakkal Majalla" w:hint="cs"/>
          <w:color w:val="222222"/>
          <w:sz w:val="28"/>
          <w:szCs w:val="28"/>
          <w:rtl/>
        </w:rPr>
        <w:t xml:space="preserve"> إلا أن نسبة كبيرة من هذه الشركات تواجه تحديات في بناء حضور تسويقي </w:t>
      </w:r>
      <w:r w:rsidR="002271FF" w:rsidRPr="00F118C6">
        <w:rPr>
          <w:rFonts w:ascii="Sakkal Majalla" w:eastAsia="Times New Roman" w:hAnsi="Sakkal Majalla" w:cs="Sakkal Majalla" w:hint="cs"/>
          <w:color w:val="222222"/>
          <w:sz w:val="28"/>
          <w:szCs w:val="28"/>
          <w:rtl/>
        </w:rPr>
        <w:t>فعال،</w:t>
      </w:r>
      <w:r w:rsidRPr="00F118C6">
        <w:rPr>
          <w:rFonts w:ascii="Sakkal Majalla" w:eastAsia="Times New Roman" w:hAnsi="Sakkal Majalla" w:cs="Sakkal Majalla" w:hint="cs"/>
          <w:color w:val="222222"/>
          <w:sz w:val="28"/>
          <w:szCs w:val="28"/>
          <w:rtl/>
        </w:rPr>
        <w:t xml:space="preserve"> ونقص في فهم السوق وضعف القدرات </w:t>
      </w:r>
      <w:r w:rsidR="002271FF" w:rsidRPr="00F118C6">
        <w:rPr>
          <w:rFonts w:ascii="Sakkal Majalla" w:eastAsia="Times New Roman" w:hAnsi="Sakkal Majalla" w:cs="Sakkal Majalla" w:hint="cs"/>
          <w:color w:val="222222"/>
          <w:sz w:val="28"/>
          <w:szCs w:val="28"/>
          <w:rtl/>
        </w:rPr>
        <w:t>التسويقية، وعدم</w:t>
      </w:r>
      <w:r w:rsidR="00A41E9B" w:rsidRPr="00F118C6">
        <w:rPr>
          <w:rFonts w:ascii="Sakkal Majalla" w:eastAsia="Times New Roman" w:hAnsi="Sakkal Majalla" w:cs="Sakkal Majalla" w:hint="cs"/>
          <w:color w:val="222222"/>
          <w:sz w:val="28"/>
          <w:szCs w:val="28"/>
          <w:rtl/>
        </w:rPr>
        <w:t xml:space="preserve"> </w:t>
      </w:r>
      <w:r w:rsidR="002271FF" w:rsidRPr="00F118C6">
        <w:rPr>
          <w:rFonts w:ascii="Sakkal Majalla" w:eastAsia="Times New Roman" w:hAnsi="Sakkal Majalla" w:cs="Sakkal Majalla" w:hint="cs"/>
          <w:color w:val="222222"/>
          <w:sz w:val="28"/>
          <w:szCs w:val="28"/>
          <w:rtl/>
        </w:rPr>
        <w:t>إدراك</w:t>
      </w:r>
      <w:r w:rsidR="00A41E9B" w:rsidRPr="00F118C6">
        <w:rPr>
          <w:rFonts w:ascii="Sakkal Majalla" w:eastAsia="Times New Roman" w:hAnsi="Sakkal Majalla" w:cs="Sakkal Majalla" w:hint="cs"/>
          <w:color w:val="222222"/>
          <w:sz w:val="28"/>
          <w:szCs w:val="28"/>
          <w:rtl/>
        </w:rPr>
        <w:t xml:space="preserve"> اهمية الاستثمار في الأنشطة </w:t>
      </w:r>
      <w:r w:rsidR="002271FF" w:rsidRPr="00F118C6">
        <w:rPr>
          <w:rFonts w:ascii="Sakkal Majalla" w:eastAsia="Times New Roman" w:hAnsi="Sakkal Majalla" w:cs="Sakkal Majalla" w:hint="cs"/>
          <w:color w:val="222222"/>
          <w:sz w:val="28"/>
          <w:szCs w:val="28"/>
          <w:rtl/>
        </w:rPr>
        <w:t>التسويقية،</w:t>
      </w:r>
      <w:r w:rsidRPr="00F118C6">
        <w:rPr>
          <w:rFonts w:ascii="Sakkal Majalla" w:eastAsia="Times New Roman" w:hAnsi="Sakkal Majalla" w:cs="Sakkal Majalla" w:hint="cs"/>
          <w:color w:val="222222"/>
          <w:sz w:val="28"/>
          <w:szCs w:val="28"/>
          <w:rtl/>
        </w:rPr>
        <w:t xml:space="preserve"> وتعد من أبرز العقبات التي تواجه الشركات الناشئة بالسعودية.</w:t>
      </w:r>
    </w:p>
    <w:p w:rsidR="00A41E9B" w:rsidRDefault="00E708BD" w:rsidP="00D50E0D">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 xml:space="preserve">فإن المشكلة البحثية تكمن في تحديد التحديات التسويقية التي تعيق نمو واستدامة الشركات الناشئة في </w:t>
      </w:r>
      <w:r w:rsidR="002271FF" w:rsidRPr="00F118C6">
        <w:rPr>
          <w:rFonts w:ascii="Sakkal Majalla" w:eastAsia="Times New Roman" w:hAnsi="Sakkal Majalla" w:cs="Sakkal Majalla" w:hint="cs"/>
          <w:color w:val="222222"/>
          <w:sz w:val="28"/>
          <w:szCs w:val="28"/>
          <w:rtl/>
        </w:rPr>
        <w:t>السعودية،</w:t>
      </w:r>
      <w:r w:rsidRPr="00F118C6">
        <w:rPr>
          <w:rFonts w:ascii="Sakkal Majalla" w:eastAsia="Times New Roman" w:hAnsi="Sakkal Majalla" w:cs="Sakkal Majalla" w:hint="cs"/>
          <w:color w:val="222222"/>
          <w:sz w:val="28"/>
          <w:szCs w:val="28"/>
          <w:rtl/>
        </w:rPr>
        <w:t xml:space="preserve"> ومدى </w:t>
      </w:r>
      <w:r w:rsidR="002271FF" w:rsidRPr="00F118C6">
        <w:rPr>
          <w:rFonts w:ascii="Sakkal Majalla" w:eastAsia="Times New Roman" w:hAnsi="Sakkal Majalla" w:cs="Sakkal Majalla" w:hint="cs"/>
          <w:color w:val="222222"/>
          <w:sz w:val="28"/>
          <w:szCs w:val="28"/>
          <w:rtl/>
        </w:rPr>
        <w:t>إدراك</w:t>
      </w:r>
      <w:r w:rsidRPr="00F118C6">
        <w:rPr>
          <w:rFonts w:ascii="Sakkal Majalla" w:eastAsia="Times New Roman" w:hAnsi="Sakkal Majalla" w:cs="Sakkal Majalla" w:hint="cs"/>
          <w:color w:val="222222"/>
          <w:sz w:val="28"/>
          <w:szCs w:val="28"/>
          <w:rtl/>
        </w:rPr>
        <w:t xml:space="preserve"> الشركات الناشئة في المملكة العربية السعودية أهمية التسويق كعنصر أساسي في تحقيق النمو </w:t>
      </w:r>
      <w:r w:rsidR="002271FF" w:rsidRPr="00F118C6">
        <w:rPr>
          <w:rFonts w:ascii="Sakkal Majalla" w:eastAsia="Times New Roman" w:hAnsi="Sakkal Majalla" w:cs="Sakkal Majalla" w:hint="cs"/>
          <w:color w:val="222222"/>
          <w:sz w:val="28"/>
          <w:szCs w:val="28"/>
          <w:rtl/>
        </w:rPr>
        <w:t>والاستدامة،</w:t>
      </w:r>
      <w:r w:rsidRPr="00F118C6">
        <w:rPr>
          <w:rFonts w:ascii="Sakkal Majalla" w:eastAsia="Times New Roman" w:hAnsi="Sakkal Majalla" w:cs="Sakkal Majalla" w:hint="cs"/>
          <w:color w:val="222222"/>
          <w:sz w:val="28"/>
          <w:szCs w:val="28"/>
          <w:rtl/>
        </w:rPr>
        <w:t xml:space="preserve"> وكيف يؤثر </w:t>
      </w:r>
      <w:r w:rsidR="00A41E9B" w:rsidRPr="00F118C6">
        <w:rPr>
          <w:rFonts w:ascii="Sakkal Majalla" w:eastAsia="Times New Roman" w:hAnsi="Sakkal Majalla" w:cs="Sakkal Majalla" w:hint="cs"/>
          <w:color w:val="222222"/>
          <w:sz w:val="28"/>
          <w:szCs w:val="28"/>
          <w:rtl/>
        </w:rPr>
        <w:t xml:space="preserve">نقص الاستثمار في الأنشطة التسويقية على قدرة الشركات الناشئة على التوسع والمنافسة في السوق </w:t>
      </w:r>
      <w:r w:rsidRPr="00F118C6">
        <w:rPr>
          <w:rFonts w:ascii="Sakkal Majalla" w:eastAsia="Times New Roman" w:hAnsi="Sakkal Majalla" w:cs="Sakkal Majalla" w:hint="cs"/>
          <w:color w:val="222222"/>
          <w:sz w:val="28"/>
          <w:szCs w:val="28"/>
          <w:rtl/>
        </w:rPr>
        <w:t>ومن ثم اقتراح حلول عملية في تطوير الأداء التسويقي لهذه الشركات</w:t>
      </w:r>
      <w:r w:rsidR="00A41E9B" w:rsidRPr="00F118C6">
        <w:rPr>
          <w:rFonts w:ascii="Sakkal Majalla" w:eastAsia="Times New Roman" w:hAnsi="Sakkal Majalla" w:cs="Sakkal Majalla" w:hint="cs"/>
          <w:color w:val="222222"/>
          <w:sz w:val="28"/>
          <w:szCs w:val="28"/>
          <w:rtl/>
        </w:rPr>
        <w:t>.</w:t>
      </w:r>
    </w:p>
    <w:p w:rsidR="00963565" w:rsidRDefault="00963565" w:rsidP="00D50E0D">
      <w:pPr>
        <w:spacing w:line="360" w:lineRule="auto"/>
        <w:jc w:val="both"/>
        <w:rPr>
          <w:rFonts w:ascii="Sakkal Majalla" w:eastAsia="Times New Roman" w:hAnsi="Sakkal Majalla" w:cs="Sakkal Majalla"/>
          <w:color w:val="222222"/>
          <w:sz w:val="28"/>
          <w:szCs w:val="28"/>
          <w:rtl/>
        </w:rPr>
      </w:pPr>
    </w:p>
    <w:p w:rsidR="00963565" w:rsidRPr="00FF2BB6" w:rsidRDefault="00963565" w:rsidP="00963565">
      <w:pPr>
        <w:spacing w:line="360" w:lineRule="auto"/>
        <w:jc w:val="both"/>
        <w:rPr>
          <w:rFonts w:ascii="Sakkal Majalla" w:hAnsi="Sakkal Majalla" w:cs="Sakkal Majalla"/>
          <w:b/>
          <w:bCs/>
          <w:sz w:val="36"/>
          <w:szCs w:val="36"/>
          <w:rtl/>
        </w:rPr>
      </w:pPr>
      <w:r w:rsidRPr="00FF2BB6">
        <w:rPr>
          <w:rFonts w:ascii="Sakkal Majalla" w:hAnsi="Sakkal Majalla" w:cs="Sakkal Majalla"/>
          <w:b/>
          <w:bCs/>
          <w:sz w:val="36"/>
          <w:szCs w:val="36"/>
          <w:rtl/>
        </w:rPr>
        <w:lastRenderedPageBreak/>
        <w:t>أهمية الدراسة:</w:t>
      </w:r>
    </w:p>
    <w:p w:rsidR="00963565" w:rsidRDefault="00963565" w:rsidP="00963565">
      <w:pPr>
        <w:spacing w:line="360" w:lineRule="auto"/>
        <w:jc w:val="both"/>
        <w:rPr>
          <w:b/>
          <w:bCs/>
          <w:sz w:val="32"/>
          <w:szCs w:val="32"/>
          <w:rtl/>
        </w:rPr>
      </w:pPr>
    </w:p>
    <w:p w:rsidR="00963565" w:rsidRDefault="00963565" w:rsidP="00963565">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 xml:space="preserve">أولاً: الأهمية النظرية </w:t>
      </w:r>
    </w:p>
    <w:p w:rsidR="00963565" w:rsidRDefault="00963565" w:rsidP="00963565">
      <w:pPr>
        <w:pStyle w:val="a3"/>
        <w:numPr>
          <w:ilvl w:val="0"/>
          <w:numId w:val="18"/>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إثراء المعرفة العلمية وتسليط الضوء على العلاقة بين الوعي التسويقي واستدامة الشركات الناشئة، مما يسد فجوة في الأدبيات المتعلقة في ريادة الأعمال والتسويق في المملكة العربية السعودية.</w:t>
      </w:r>
    </w:p>
    <w:p w:rsidR="00963565" w:rsidRDefault="00963565" w:rsidP="00963565">
      <w:pPr>
        <w:pStyle w:val="a3"/>
        <w:numPr>
          <w:ilvl w:val="0"/>
          <w:numId w:val="18"/>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تساهم الدراسة في تعزيز الفهم الأكاديمي للتسويق كعنصر واستراتيجي في تحقيق النمو المستدام للمشاريع الناشئة.</w:t>
      </w:r>
    </w:p>
    <w:p w:rsidR="00963565" w:rsidRPr="00C844AA" w:rsidRDefault="00963565" w:rsidP="00963565">
      <w:pPr>
        <w:pStyle w:val="a3"/>
        <w:numPr>
          <w:ilvl w:val="0"/>
          <w:numId w:val="18"/>
        </w:numPr>
        <w:spacing w:line="360" w:lineRule="auto"/>
        <w:ind w:left="893"/>
        <w:jc w:val="both"/>
        <w:rPr>
          <w:rFonts w:ascii="Sakkal Majalla" w:hAnsi="Sakkal Majalla" w:cs="Sakkal Majalla"/>
          <w:sz w:val="28"/>
          <w:szCs w:val="28"/>
        </w:rPr>
      </w:pPr>
      <w:r w:rsidRPr="00C844AA">
        <w:rPr>
          <w:rFonts w:ascii="Sakkal Majalla" w:hAnsi="Sakkal Majalla" w:cs="Sakkal Majalla" w:hint="cs"/>
          <w:sz w:val="28"/>
          <w:szCs w:val="28"/>
          <w:rtl/>
        </w:rPr>
        <w:t xml:space="preserve">تقديم منظور بحثي جديد من خلال تحليل أثر إدراك مؤسسي الشركات الناشئة </w:t>
      </w:r>
      <w:r>
        <w:rPr>
          <w:rFonts w:ascii="Sakkal Majalla" w:hAnsi="Sakkal Majalla" w:cs="Sakkal Majalla" w:hint="cs"/>
          <w:sz w:val="28"/>
          <w:szCs w:val="28"/>
          <w:rtl/>
        </w:rPr>
        <w:t xml:space="preserve">لأهمية </w:t>
      </w:r>
      <w:r w:rsidRPr="00C844AA">
        <w:rPr>
          <w:rFonts w:ascii="Sakkal Majalla" w:hAnsi="Sakkal Majalla" w:cs="Sakkal Majalla" w:hint="cs"/>
          <w:sz w:val="28"/>
          <w:szCs w:val="28"/>
          <w:rtl/>
        </w:rPr>
        <w:t xml:space="preserve">الاستثمار في التسويق </w:t>
      </w:r>
      <w:r>
        <w:rPr>
          <w:rFonts w:ascii="Sakkal Majalla" w:hAnsi="Sakkal Majalla" w:cs="Sakkal Majalla" w:hint="cs"/>
          <w:sz w:val="28"/>
          <w:szCs w:val="28"/>
          <w:rtl/>
        </w:rPr>
        <w:t xml:space="preserve">مما يسهم في قدرت شركاتهم على </w:t>
      </w:r>
      <w:r>
        <w:rPr>
          <w:rFonts w:ascii="Sakkal Majalla" w:hAnsi="Sakkal Majalla" w:cs="Sakkal Majalla"/>
          <w:sz w:val="28"/>
          <w:szCs w:val="28"/>
          <w:rtl/>
        </w:rPr>
        <w:t>التوسع والمنافسة في السوق</w:t>
      </w:r>
      <w:r>
        <w:rPr>
          <w:rFonts w:ascii="Sakkal Majalla" w:hAnsi="Sakkal Majalla" w:cs="Sakkal Majalla" w:hint="cs"/>
          <w:sz w:val="28"/>
          <w:szCs w:val="28"/>
          <w:rtl/>
        </w:rPr>
        <w:t>.</w:t>
      </w:r>
    </w:p>
    <w:p w:rsidR="00963565" w:rsidRDefault="00963565" w:rsidP="00963565">
      <w:pPr>
        <w:spacing w:line="360" w:lineRule="auto"/>
        <w:jc w:val="both"/>
        <w:rPr>
          <w:b/>
          <w:bCs/>
          <w:sz w:val="32"/>
          <w:szCs w:val="32"/>
          <w:rtl/>
        </w:rPr>
      </w:pPr>
    </w:p>
    <w:p w:rsidR="00963565" w:rsidRPr="005A22C6" w:rsidRDefault="00963565" w:rsidP="00963565">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ثانياً: الأهمية التطبيقية</w:t>
      </w:r>
    </w:p>
    <w:p w:rsidR="00963565" w:rsidRDefault="00963565" w:rsidP="0096356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مساعدة أصحاب الشركات الناشئة على إدراك أهمية التسويق والاستثمار فيه كأداة أساسية لتعزيز النمو والتوسع في السوق.</w:t>
      </w:r>
    </w:p>
    <w:p w:rsidR="00963565" w:rsidRDefault="00963565" w:rsidP="0096356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تقديم حلول واستراتيجيات عملية تساعد الشركات الناشئة على تطوير أدائها التسويقي وتحسين قدرتها التنافسية.</w:t>
      </w:r>
    </w:p>
    <w:p w:rsidR="00963565" w:rsidRDefault="00963565" w:rsidP="0096356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تزويد المؤسسات الداعمة مثل (منشآت) برؤى واقعية حول أهم التحديات التسويقية التي تواجه هذه الشركات مما يمكنهم من تصميم برامج ملائمة.</w:t>
      </w:r>
    </w:p>
    <w:p w:rsidR="00963565" w:rsidRPr="00B20285" w:rsidRDefault="00963565" w:rsidP="00963565">
      <w:pPr>
        <w:pStyle w:val="a3"/>
        <w:numPr>
          <w:ilvl w:val="0"/>
          <w:numId w:val="16"/>
        </w:numPr>
        <w:spacing w:line="360" w:lineRule="auto"/>
        <w:ind w:left="893"/>
        <w:jc w:val="both"/>
        <w:rPr>
          <w:rFonts w:ascii="Sakkal Majalla" w:hAnsi="Sakkal Majalla" w:cs="Sakkal Majalla"/>
          <w:sz w:val="28"/>
          <w:szCs w:val="28"/>
          <w:rtl/>
        </w:rPr>
      </w:pPr>
      <w:r>
        <w:rPr>
          <w:rFonts w:ascii="Sakkal Majalla" w:hAnsi="Sakkal Majalla" w:cs="Sakkal Majalla" w:hint="cs"/>
          <w:sz w:val="28"/>
          <w:szCs w:val="28"/>
          <w:rtl/>
        </w:rPr>
        <w:t>تمكين الممارسين في المجال التسويقي من الاستفادة من نتائج الدراسة في تطوير استراتيجيات تسويقية تتماشى مع طبيعة السوق السعودي.</w:t>
      </w:r>
    </w:p>
    <w:p w:rsidR="00233E87" w:rsidRPr="00D50E0D" w:rsidRDefault="00233E87" w:rsidP="00D50E0D">
      <w:pPr>
        <w:spacing w:line="360" w:lineRule="auto"/>
        <w:jc w:val="both"/>
        <w:rPr>
          <w:rFonts w:ascii="Sakkal Majalla" w:eastAsia="Times New Roman" w:hAnsi="Sakkal Majalla" w:cs="Sakkal Majalla"/>
          <w:color w:val="222222"/>
          <w:sz w:val="28"/>
          <w:szCs w:val="28"/>
          <w:rtl/>
        </w:rPr>
      </w:pPr>
    </w:p>
    <w:p w:rsidR="00A41E9B" w:rsidRPr="00FF2BB6" w:rsidRDefault="0014416B" w:rsidP="0014416B">
      <w:pPr>
        <w:spacing w:line="360" w:lineRule="auto"/>
        <w:jc w:val="both"/>
        <w:rPr>
          <w:rFonts w:ascii="Sakkal Majalla" w:eastAsia="Times New Roman" w:hAnsi="Sakkal Majalla" w:cs="Sakkal Majalla"/>
          <w:b/>
          <w:bCs/>
          <w:color w:val="222222"/>
          <w:sz w:val="36"/>
          <w:szCs w:val="36"/>
          <w:rtl/>
        </w:rPr>
      </w:pPr>
      <w:r>
        <w:rPr>
          <w:rFonts w:ascii="Sakkal Majalla" w:eastAsia="Times New Roman" w:hAnsi="Sakkal Majalla" w:cs="Sakkal Majalla" w:hint="cs"/>
          <w:b/>
          <w:bCs/>
          <w:color w:val="222222"/>
          <w:sz w:val="36"/>
          <w:szCs w:val="36"/>
          <w:rtl/>
        </w:rPr>
        <w:lastRenderedPageBreak/>
        <w:t>أهداف الدراسة</w:t>
      </w:r>
      <w:r w:rsidR="00D95CA9" w:rsidRPr="00FF2BB6">
        <w:rPr>
          <w:rFonts w:ascii="Sakkal Majalla" w:eastAsia="Times New Roman" w:hAnsi="Sakkal Majalla" w:cs="Sakkal Majalla" w:hint="cs"/>
          <w:b/>
          <w:bCs/>
          <w:color w:val="222222"/>
          <w:sz w:val="36"/>
          <w:szCs w:val="36"/>
          <w:rtl/>
        </w:rPr>
        <w:t>:</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تحديد أبرز التحديات التسويقية التي تعيق نمو واستدامة الشركات الناشئة في المملكة العربية السعودية.</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قياس مدى إدراك الشركات الناشئة لأهمية التسويق كعنصر أساسي في تحقيق النمو والاستدامة.</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Pr>
          <w:rFonts w:ascii="Sakkal Majalla" w:eastAsia="Times New Roman" w:hAnsi="Sakkal Majalla" w:cs="Sakkal Majalla" w:hint="cs"/>
          <w:color w:val="222222"/>
          <w:sz w:val="28"/>
          <w:szCs w:val="28"/>
          <w:rtl/>
        </w:rPr>
        <w:t xml:space="preserve">تحليل أثر </w:t>
      </w:r>
      <w:r w:rsidRPr="00D95CA9">
        <w:rPr>
          <w:rFonts w:ascii="Sakkal Majalla" w:eastAsia="Times New Roman" w:hAnsi="Sakkal Majalla" w:cs="Sakkal Majalla" w:hint="cs"/>
          <w:color w:val="222222"/>
          <w:sz w:val="28"/>
          <w:szCs w:val="28"/>
          <w:rtl/>
        </w:rPr>
        <w:t>ضعف الاستثمار في الأنشطة التسويقية على قدرة الشركات الناشئة على التوسع والمنافسة في السوق.</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tl/>
        </w:rPr>
      </w:pPr>
      <w:r w:rsidRPr="00D95CA9">
        <w:rPr>
          <w:rFonts w:ascii="Sakkal Majalla" w:eastAsia="Times New Roman" w:hAnsi="Sakkal Majalla" w:cs="Sakkal Majalla" w:hint="cs"/>
          <w:color w:val="222222"/>
          <w:sz w:val="28"/>
          <w:szCs w:val="28"/>
          <w:rtl/>
        </w:rPr>
        <w:t>اقتراح حلول عملية في تطوير الأداء التسوي</w:t>
      </w:r>
      <w:r>
        <w:rPr>
          <w:rFonts w:ascii="Sakkal Majalla" w:eastAsia="Times New Roman" w:hAnsi="Sakkal Majalla" w:cs="Sakkal Majalla" w:hint="cs"/>
          <w:color w:val="222222"/>
          <w:sz w:val="28"/>
          <w:szCs w:val="28"/>
          <w:rtl/>
        </w:rPr>
        <w:t xml:space="preserve">قي وتعزيز النمو والاستدامة لتلك </w:t>
      </w:r>
      <w:r w:rsidR="002271FF" w:rsidRPr="00D95CA9">
        <w:rPr>
          <w:rFonts w:ascii="Sakkal Majalla" w:eastAsia="Times New Roman" w:hAnsi="Sakkal Majalla" w:cs="Sakkal Majalla" w:hint="cs"/>
          <w:color w:val="222222"/>
          <w:sz w:val="28"/>
          <w:szCs w:val="28"/>
          <w:rtl/>
        </w:rPr>
        <w:t>الشركات.</w:t>
      </w:r>
    </w:p>
    <w:p w:rsidR="00D95CA9" w:rsidRDefault="00D95CA9" w:rsidP="000533B3">
      <w:pPr>
        <w:spacing w:line="360" w:lineRule="auto"/>
        <w:jc w:val="both"/>
        <w:rPr>
          <w:rFonts w:ascii="Sakkal Majalla" w:eastAsia="Times New Roman" w:hAnsi="Sakkal Majalla" w:cs="Sakkal Majalla"/>
          <w:b/>
          <w:bCs/>
          <w:color w:val="222222"/>
          <w:sz w:val="28"/>
          <w:szCs w:val="28"/>
          <w:rtl/>
        </w:rPr>
      </w:pPr>
    </w:p>
    <w:p w:rsidR="000F4AEE" w:rsidRPr="00FF2BB6" w:rsidRDefault="00D95CA9" w:rsidP="000533B3">
      <w:pPr>
        <w:spacing w:line="360" w:lineRule="auto"/>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t>تساؤلات الدراسة:</w:t>
      </w:r>
    </w:p>
    <w:p w:rsidR="00495254" w:rsidRPr="00495254" w:rsidRDefault="00AF67C7" w:rsidP="000533B3">
      <w:pPr>
        <w:spacing w:line="360" w:lineRule="auto"/>
        <w:jc w:val="both"/>
        <w:rPr>
          <w:rFonts w:ascii="Sakkal Majalla" w:eastAsia="Times New Roman" w:hAnsi="Sakkal Majalla" w:cs="Sakkal Majalla"/>
          <w:b/>
          <w:bCs/>
          <w:color w:val="222222"/>
          <w:sz w:val="32"/>
          <w:szCs w:val="32"/>
          <w:rtl/>
        </w:rPr>
      </w:pPr>
      <w:r w:rsidRPr="00495254">
        <w:rPr>
          <w:rFonts w:ascii="Sakkal Majalla" w:eastAsia="Times New Roman" w:hAnsi="Sakkal Majalla" w:cs="Sakkal Majalla" w:hint="cs"/>
          <w:b/>
          <w:bCs/>
          <w:color w:val="222222"/>
          <w:sz w:val="32"/>
          <w:szCs w:val="32"/>
          <w:rtl/>
        </w:rPr>
        <w:t>ما أبرز التحديات التسويقية التي تواجه الشركات الناشئة في المملكة العربية السعود</w:t>
      </w:r>
      <w:r w:rsidR="00495254" w:rsidRPr="00495254">
        <w:rPr>
          <w:rFonts w:ascii="Sakkal Majalla" w:eastAsia="Times New Roman" w:hAnsi="Sakkal Majalla" w:cs="Sakkal Majalla" w:hint="cs"/>
          <w:b/>
          <w:bCs/>
          <w:color w:val="222222"/>
          <w:sz w:val="32"/>
          <w:szCs w:val="32"/>
          <w:rtl/>
        </w:rPr>
        <w:t xml:space="preserve">ية وتعيق نموها واستدامتها؟ </w:t>
      </w:r>
    </w:p>
    <w:p w:rsidR="00495254" w:rsidRPr="00495254" w:rsidRDefault="00495254" w:rsidP="000533B3">
      <w:pPr>
        <w:spacing w:line="360" w:lineRule="auto"/>
        <w:jc w:val="both"/>
        <w:rPr>
          <w:rFonts w:ascii="Sakkal Majalla" w:hAnsi="Sakkal Majalla" w:cs="Sakkal Majalla"/>
          <w:sz w:val="28"/>
          <w:szCs w:val="28"/>
          <w:rtl/>
        </w:rPr>
      </w:pPr>
      <w:r w:rsidRPr="00495254">
        <w:rPr>
          <w:rFonts w:ascii="Sakkal Majalla" w:hAnsi="Sakkal Majalla" w:cs="Sakkal Majalla"/>
          <w:sz w:val="28"/>
          <w:szCs w:val="28"/>
          <w:rtl/>
        </w:rPr>
        <w:t xml:space="preserve"> </w:t>
      </w:r>
      <w:r w:rsidR="00AF67C7" w:rsidRPr="00495254">
        <w:rPr>
          <w:rFonts w:ascii="Sakkal Majalla" w:hAnsi="Sakkal Majalla" w:cs="Sakkal Majalla"/>
          <w:sz w:val="28"/>
          <w:szCs w:val="28"/>
          <w:rtl/>
        </w:rPr>
        <w:t xml:space="preserve">ويتفرع من هذا التساؤل عدة تساؤلات </w:t>
      </w:r>
      <w:r w:rsidR="002271FF" w:rsidRPr="00495254">
        <w:rPr>
          <w:rFonts w:ascii="Sakkal Majalla" w:hAnsi="Sakkal Majalla" w:cs="Sakkal Majalla" w:hint="cs"/>
          <w:sz w:val="28"/>
          <w:szCs w:val="28"/>
          <w:rtl/>
        </w:rPr>
        <w:t>فرعية،</w:t>
      </w:r>
      <w:r w:rsidR="00AF67C7" w:rsidRPr="00495254">
        <w:rPr>
          <w:rFonts w:ascii="Sakkal Majalla" w:hAnsi="Sakkal Majalla" w:cs="Sakkal Majalla"/>
          <w:sz w:val="28"/>
          <w:szCs w:val="28"/>
          <w:rtl/>
        </w:rPr>
        <w:t xml:space="preserve"> </w:t>
      </w:r>
      <w:r w:rsidR="002271FF" w:rsidRPr="00495254">
        <w:rPr>
          <w:rFonts w:ascii="Sakkal Majalla" w:hAnsi="Sakkal Majalla" w:cs="Sakkal Majalla" w:hint="cs"/>
          <w:sz w:val="28"/>
          <w:szCs w:val="28"/>
          <w:rtl/>
        </w:rPr>
        <w:t>وهي:</w:t>
      </w:r>
    </w:p>
    <w:p w:rsidR="00495254" w:rsidRPr="00495254" w:rsidRDefault="00495254" w:rsidP="000533B3">
      <w:pPr>
        <w:pStyle w:val="a3"/>
        <w:numPr>
          <w:ilvl w:val="0"/>
          <w:numId w:val="14"/>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 مدى إدراك الشركات الناشئة لأهمية التسويق كعنصر أساسي في تحقيق النمو والاستدامة؟</w:t>
      </w:r>
    </w:p>
    <w:p w:rsidR="00495254" w:rsidRPr="00495254" w:rsidRDefault="00495254" w:rsidP="000533B3">
      <w:pPr>
        <w:pStyle w:val="a3"/>
        <w:numPr>
          <w:ilvl w:val="0"/>
          <w:numId w:val="14"/>
        </w:numPr>
        <w:spacing w:line="360" w:lineRule="auto"/>
        <w:ind w:left="326" w:firstLine="0"/>
        <w:jc w:val="both"/>
        <w:rPr>
          <w:rFonts w:ascii="Sakkal Majalla" w:hAnsi="Sakkal Majalla" w:cs="Sakkal Majalla"/>
          <w:sz w:val="28"/>
          <w:szCs w:val="28"/>
        </w:rPr>
      </w:pPr>
      <w:r w:rsidRPr="00495254">
        <w:rPr>
          <w:rFonts w:ascii="Sakkal Majalla" w:hAnsi="Sakkal Majalla" w:cs="Sakkal Majalla"/>
          <w:sz w:val="28"/>
          <w:szCs w:val="28"/>
          <w:rtl/>
        </w:rPr>
        <w:t>ما أثر نقص الاستثمار في الأنشطة التسويقية على قدرة الشركات الناشئة على التوسع والمنافسة في السوق؟</w:t>
      </w:r>
    </w:p>
    <w:p w:rsidR="00495254" w:rsidRDefault="00495254" w:rsidP="000533B3">
      <w:pPr>
        <w:pStyle w:val="a3"/>
        <w:numPr>
          <w:ilvl w:val="0"/>
          <w:numId w:val="14"/>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 الحلول العملية التي تساهم في تطوير الأداء التسويقي وتعزيز النمو والاستدامة لتلك الشركات؟</w:t>
      </w:r>
    </w:p>
    <w:p w:rsidR="00D50E0D" w:rsidRDefault="00D50E0D" w:rsidP="000533B3">
      <w:pPr>
        <w:spacing w:line="360" w:lineRule="auto"/>
        <w:jc w:val="both"/>
        <w:rPr>
          <w:rFonts w:ascii="Sakkal Majalla" w:hAnsi="Sakkal Majalla" w:cs="Sakkal Majalla"/>
          <w:sz w:val="28"/>
          <w:szCs w:val="28"/>
          <w:rtl/>
        </w:rPr>
      </w:pPr>
    </w:p>
    <w:p w:rsidR="00114872" w:rsidRPr="00FF2BB6" w:rsidRDefault="00114872" w:rsidP="000533B3">
      <w:pPr>
        <w:spacing w:line="360" w:lineRule="auto"/>
        <w:jc w:val="both"/>
        <w:rPr>
          <w:rFonts w:ascii="Sakkal Majalla" w:hAnsi="Sakkal Majalla" w:cs="Sakkal Majalla"/>
          <w:b/>
          <w:bCs/>
          <w:sz w:val="36"/>
          <w:szCs w:val="36"/>
          <w:rtl/>
        </w:rPr>
      </w:pPr>
      <w:r w:rsidRPr="00FF2BB6">
        <w:rPr>
          <w:rFonts w:ascii="Sakkal Majalla" w:hAnsi="Sakkal Majalla" w:cs="Sakkal Majalla" w:hint="cs"/>
          <w:b/>
          <w:bCs/>
          <w:sz w:val="36"/>
          <w:szCs w:val="36"/>
          <w:rtl/>
        </w:rPr>
        <w:t>فرضيات الدراسة:</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t>يوجد تأثير ذو دلالة إحصائية للتحديات التسويقية على نمو واستدامة الشركات الناشئة في المملكة العربية السعودية</w:t>
      </w:r>
      <w:r w:rsidRPr="00656B7D">
        <w:rPr>
          <w:rFonts w:ascii="Sakkal Majalla" w:eastAsia="Times New Roman" w:hAnsi="Sakkal Majalla" w:cs="Sakkal Majalla"/>
          <w:sz w:val="28"/>
          <w:szCs w:val="28"/>
        </w:rPr>
        <w:t>.</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lastRenderedPageBreak/>
        <w:t>يوجد ضعف في إدراك الشركات الناشئة لأهمية التسويق كعامل رئيسي في تحقيق النمو والاستدامة</w:t>
      </w:r>
      <w:r w:rsidRPr="00656B7D">
        <w:rPr>
          <w:rFonts w:ascii="Sakkal Majalla" w:eastAsia="Times New Roman" w:hAnsi="Sakkal Majalla" w:cs="Sakkal Majalla"/>
          <w:sz w:val="28"/>
          <w:szCs w:val="28"/>
        </w:rPr>
        <w:t>.</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t>يؤثر ضعف الاستثمار في الأنشطة التسويقية سلبًا على قدرة الشركات الناشئة على التوسع والمنافسة في السوق السعودي</w:t>
      </w:r>
      <w:r w:rsidRPr="00656B7D">
        <w:rPr>
          <w:rFonts w:ascii="Sakkal Majalla" w:eastAsia="Times New Roman" w:hAnsi="Sakkal Majalla" w:cs="Sakkal Majalla"/>
          <w:sz w:val="28"/>
          <w:szCs w:val="28"/>
        </w:rPr>
        <w:t>.</w:t>
      </w:r>
    </w:p>
    <w:p w:rsidR="00272423" w:rsidRDefault="00656B7D" w:rsidP="000533B3">
      <w:pPr>
        <w:pStyle w:val="a3"/>
        <w:numPr>
          <w:ilvl w:val="0"/>
          <w:numId w:val="13"/>
        </w:numPr>
        <w:spacing w:before="100" w:beforeAutospacing="1" w:after="100" w:afterAutospacing="1" w:line="360" w:lineRule="auto"/>
        <w:jc w:val="both"/>
        <w:rPr>
          <w:rFonts w:ascii="Times New Roman" w:eastAsia="Times New Roman" w:hAnsi="Times New Roman" w:cs="Times New Roman"/>
          <w:sz w:val="24"/>
          <w:szCs w:val="24"/>
        </w:rPr>
      </w:pPr>
      <w:r w:rsidRPr="00656B7D">
        <w:rPr>
          <w:rFonts w:ascii="Sakkal Majalla" w:eastAsia="Times New Roman" w:hAnsi="Sakkal Majalla" w:cs="Sakkal Majalla"/>
          <w:sz w:val="28"/>
          <w:szCs w:val="28"/>
          <w:rtl/>
        </w:rPr>
        <w:t>يسهم تبني استراتيجيات تسويقية فعّالة في تحسين الأداء التسويقي وتعزيز النمو والاستدامة للشركات الناشئة في المملكة</w:t>
      </w:r>
      <w:r w:rsidRPr="00656B7D">
        <w:rPr>
          <w:rFonts w:ascii="Times New Roman" w:eastAsia="Times New Roman" w:hAnsi="Times New Roman" w:cs="Times New Roman"/>
          <w:sz w:val="24"/>
          <w:szCs w:val="24"/>
        </w:rPr>
        <w:t>.</w:t>
      </w:r>
    </w:p>
    <w:p w:rsidR="00D50E0D" w:rsidRDefault="00D50E0D" w:rsidP="00D50E0D">
      <w:pPr>
        <w:pStyle w:val="a3"/>
        <w:spacing w:before="100" w:beforeAutospacing="1" w:after="100" w:afterAutospacing="1" w:line="360" w:lineRule="auto"/>
        <w:ind w:left="763"/>
        <w:jc w:val="both"/>
        <w:rPr>
          <w:rFonts w:ascii="Times New Roman" w:eastAsia="Times New Roman" w:hAnsi="Times New Roman" w:cs="Times New Roman"/>
          <w:sz w:val="24"/>
          <w:szCs w:val="24"/>
        </w:rPr>
      </w:pPr>
    </w:p>
    <w:p w:rsidR="00B01311" w:rsidRDefault="00173BEE" w:rsidP="00B01311">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b/>
          <w:bCs/>
          <w:sz w:val="36"/>
          <w:szCs w:val="36"/>
          <w:rtl/>
        </w:rPr>
        <w:t>الإطار النظري</w:t>
      </w:r>
      <w:r w:rsidR="00FF2BB6">
        <w:rPr>
          <w:rFonts w:ascii="Sakkal Majalla" w:eastAsia="Times New Roman" w:hAnsi="Sakkal Majalla" w:cs="Sakkal Majalla" w:hint="cs"/>
          <w:b/>
          <w:bCs/>
          <w:sz w:val="36"/>
          <w:szCs w:val="36"/>
          <w:rtl/>
        </w:rPr>
        <w:t xml:space="preserve"> للدراسة</w:t>
      </w:r>
      <w:r w:rsidRPr="00FF2BB6">
        <w:rPr>
          <w:rFonts w:ascii="Sakkal Majalla" w:eastAsia="Times New Roman" w:hAnsi="Sakkal Majalla" w:cs="Sakkal Majalla"/>
          <w:b/>
          <w:bCs/>
          <w:sz w:val="36"/>
          <w:szCs w:val="36"/>
          <w:rtl/>
        </w:rPr>
        <w:t>:</w:t>
      </w:r>
    </w:p>
    <w:p w:rsidR="009B5DB8" w:rsidRDefault="009B5DB8" w:rsidP="009B5D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تنبع أهمية هذا الإطار كونه يستعرض المفاهيم الأساسية المرتبطة بالشركات الناشئة</w:t>
      </w:r>
      <w:proofErr w:type="gramStart"/>
      <w:r>
        <w:rPr>
          <w:rFonts w:ascii="Sakkal Majalla" w:eastAsia="Times New Roman" w:hAnsi="Sakkal Majalla" w:cs="Sakkal Majalla" w:hint="cs"/>
          <w:sz w:val="28"/>
          <w:szCs w:val="28"/>
          <w:rtl/>
        </w:rPr>
        <w:t xml:space="preserve"> ,</w:t>
      </w:r>
      <w:proofErr w:type="gramEnd"/>
      <w:r>
        <w:rPr>
          <w:rFonts w:ascii="Sakkal Majalla" w:eastAsia="Times New Roman" w:hAnsi="Sakkal Majalla" w:cs="Sakkal Majalla" w:hint="cs"/>
          <w:sz w:val="28"/>
          <w:szCs w:val="28"/>
          <w:rtl/>
        </w:rPr>
        <w:t xml:space="preserve"> وطبيعة التسويق ودوره في بناء الأعمال , بالإضافة لتحليل التحديات التسويقية التي تحد قدرة الشركات الناشئة على التوسع , كما يركز على تسليط الضوء عن دور التسويق في تعزيز النمو والاستدامة وكيف يؤثر الوعي بأهمية التسويق والاستثمار في أنشطته على أداء الشركات الناشئة في السعودية.</w:t>
      </w:r>
    </w:p>
    <w:p w:rsidR="0048774D" w:rsidRDefault="0048774D" w:rsidP="009B5DB8">
      <w:pPr>
        <w:spacing w:before="100" w:beforeAutospacing="1" w:after="100" w:afterAutospacing="1" w:line="360" w:lineRule="auto"/>
        <w:jc w:val="both"/>
        <w:rPr>
          <w:rFonts w:ascii="Sakkal Majalla" w:eastAsia="Times New Roman" w:hAnsi="Sakkal Majalla" w:cs="Sakkal Majalla"/>
          <w:sz w:val="28"/>
          <w:szCs w:val="28"/>
          <w:rtl/>
        </w:rPr>
      </w:pPr>
    </w:p>
    <w:p w:rsidR="009B5DB8" w:rsidRPr="0048774D" w:rsidRDefault="009B5DB8" w:rsidP="009B5DB8">
      <w:pPr>
        <w:spacing w:before="100" w:beforeAutospacing="1" w:after="100" w:afterAutospacing="1" w:line="360" w:lineRule="auto"/>
        <w:jc w:val="both"/>
        <w:rPr>
          <w:rFonts w:ascii="Sakkal Majalla" w:eastAsia="Times New Roman" w:hAnsi="Sakkal Majalla" w:cs="Sakkal Majalla"/>
          <w:b/>
          <w:bCs/>
          <w:sz w:val="32"/>
          <w:szCs w:val="32"/>
          <w:rtl/>
        </w:rPr>
      </w:pPr>
      <w:r w:rsidRPr="0048774D">
        <w:rPr>
          <w:rFonts w:ascii="Sakkal Majalla" w:eastAsia="Times New Roman" w:hAnsi="Sakkal Majalla" w:cs="Sakkal Majalla" w:hint="cs"/>
          <w:b/>
          <w:bCs/>
          <w:sz w:val="32"/>
          <w:szCs w:val="32"/>
          <w:rtl/>
        </w:rPr>
        <w:t>الشركات الناشئة:</w:t>
      </w:r>
    </w:p>
    <w:p w:rsidR="009B5DB8" w:rsidRDefault="009B5DB8" w:rsidP="009B5DB8">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تُعرف الشركات الناشئة بأنها حديثة التأسيس</w:t>
      </w:r>
      <w:proofErr w:type="gramStart"/>
      <w:r>
        <w:rPr>
          <w:rFonts w:ascii="Sakkal Majalla" w:eastAsia="Times New Roman" w:hAnsi="Sakkal Majalla" w:cs="Sakkal Majalla" w:hint="cs"/>
          <w:sz w:val="28"/>
          <w:szCs w:val="28"/>
          <w:rtl/>
        </w:rPr>
        <w:t xml:space="preserve"> ,</w:t>
      </w:r>
      <w:proofErr w:type="gramEnd"/>
      <w:r>
        <w:rPr>
          <w:rFonts w:ascii="Sakkal Majalla" w:eastAsia="Times New Roman" w:hAnsi="Sakkal Majalla" w:cs="Sakkal Majalla" w:hint="cs"/>
          <w:sz w:val="28"/>
          <w:szCs w:val="28"/>
          <w:rtl/>
        </w:rPr>
        <w:t xml:space="preserve"> تقدم منتجات أو خدمات بإمكانيات محدودة ,بهدف إيجاد نموذج عمل قابل للنمو والاستدامة.</w:t>
      </w:r>
    </w:p>
    <w:p w:rsidR="0048774D" w:rsidRDefault="009B5DB8"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بمنظور العمل السعودي</w:t>
      </w:r>
      <w:proofErr w:type="gramStart"/>
      <w:r>
        <w:rPr>
          <w:rFonts w:ascii="Sakkal Majalla" w:eastAsia="Times New Roman" w:hAnsi="Sakkal Majalla" w:cs="Sakkal Majalla" w:hint="cs"/>
          <w:sz w:val="28"/>
          <w:szCs w:val="28"/>
          <w:rtl/>
        </w:rPr>
        <w:t xml:space="preserve"> </w:t>
      </w:r>
      <w:r w:rsidR="0048774D">
        <w:rPr>
          <w:rFonts w:ascii="Sakkal Majalla" w:eastAsia="Times New Roman" w:hAnsi="Sakkal Majalla" w:cs="Sakkal Majalla" w:hint="cs"/>
          <w:sz w:val="28"/>
          <w:szCs w:val="28"/>
          <w:rtl/>
        </w:rPr>
        <w:t>,</w:t>
      </w:r>
      <w:proofErr w:type="gramEnd"/>
      <w:r w:rsidR="0048774D">
        <w:rPr>
          <w:rFonts w:ascii="Sakkal Majalla" w:eastAsia="Times New Roman" w:hAnsi="Sakkal Majalla" w:cs="Sakkal Majalla" w:hint="cs"/>
          <w:sz w:val="28"/>
          <w:szCs w:val="28"/>
          <w:rtl/>
        </w:rPr>
        <w:t xml:space="preserve"> حظيت الشركات الناشئة باهتمام كبير ضمن رؤية المملكة 2030 التي تهدف إلى تعزي الابتكار وريادة الإعمال , وأسهمت برامج مثل منشآت في تهيئة بيئة داعمة لرواد الأعمال وتشجيع الابتكار.</w:t>
      </w:r>
    </w:p>
    <w:p w:rsidR="0048774D" w:rsidRDefault="0048774D" w:rsidP="0048774D">
      <w:pPr>
        <w:spacing w:before="100" w:beforeAutospacing="1" w:after="100" w:afterAutospacing="1" w:line="360" w:lineRule="auto"/>
        <w:jc w:val="both"/>
        <w:rPr>
          <w:rFonts w:ascii="Sakkal Majalla" w:eastAsia="Times New Roman" w:hAnsi="Sakkal Majalla" w:cs="Sakkal Majalla"/>
          <w:sz w:val="28"/>
          <w:szCs w:val="28"/>
          <w:rtl/>
        </w:rPr>
      </w:pPr>
    </w:p>
    <w:p w:rsidR="0048774D" w:rsidRDefault="0048774D" w:rsidP="0048774D">
      <w:pPr>
        <w:spacing w:before="100" w:beforeAutospacing="1" w:after="100" w:afterAutospacing="1" w:line="360" w:lineRule="auto"/>
        <w:jc w:val="both"/>
        <w:rPr>
          <w:rFonts w:ascii="Sakkal Majalla" w:eastAsia="Times New Roman" w:hAnsi="Sakkal Majalla" w:cs="Sakkal Majalla"/>
          <w:b/>
          <w:bCs/>
          <w:sz w:val="32"/>
          <w:szCs w:val="32"/>
          <w:rtl/>
        </w:rPr>
      </w:pPr>
      <w:r w:rsidRPr="0048774D">
        <w:rPr>
          <w:rFonts w:ascii="Sakkal Majalla" w:eastAsia="Times New Roman" w:hAnsi="Sakkal Majalla" w:cs="Sakkal Majalla" w:hint="cs"/>
          <w:b/>
          <w:bCs/>
          <w:sz w:val="32"/>
          <w:szCs w:val="32"/>
          <w:rtl/>
        </w:rPr>
        <w:t>أهمية التسويق في الشركات الناشئة:</w:t>
      </w:r>
    </w:p>
    <w:p w:rsidR="0048774D" w:rsidRDefault="0048774D"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 xml:space="preserve">يعد التسويق جوهر نجاح الشركات </w:t>
      </w:r>
      <w:r w:rsidR="0032635D">
        <w:rPr>
          <w:rFonts w:ascii="Sakkal Majalla" w:eastAsia="Times New Roman" w:hAnsi="Sakkal Majalla" w:cs="Sakkal Majalla" w:hint="cs"/>
          <w:sz w:val="28"/>
          <w:szCs w:val="28"/>
          <w:rtl/>
        </w:rPr>
        <w:t>الناشئة،</w:t>
      </w:r>
      <w:r>
        <w:rPr>
          <w:rFonts w:ascii="Sakkal Majalla" w:eastAsia="Times New Roman" w:hAnsi="Sakkal Majalla" w:cs="Sakkal Majalla" w:hint="cs"/>
          <w:sz w:val="28"/>
          <w:szCs w:val="28"/>
          <w:rtl/>
        </w:rPr>
        <w:t xml:space="preserve"> حيث يمكنها من التعرف على احتياج العميل المستهدف وتقديم ميزة </w:t>
      </w:r>
      <w:r w:rsidR="0032635D">
        <w:rPr>
          <w:rFonts w:ascii="Sakkal Majalla" w:eastAsia="Times New Roman" w:hAnsi="Sakkal Majalla" w:cs="Sakkal Majalla" w:hint="cs"/>
          <w:sz w:val="28"/>
          <w:szCs w:val="28"/>
          <w:rtl/>
        </w:rPr>
        <w:t>تنافسية،</w:t>
      </w:r>
      <w:r>
        <w:rPr>
          <w:rFonts w:ascii="Sakkal Majalla" w:eastAsia="Times New Roman" w:hAnsi="Sakkal Majalla" w:cs="Sakkal Majalla" w:hint="cs"/>
          <w:sz w:val="28"/>
          <w:szCs w:val="28"/>
          <w:rtl/>
        </w:rPr>
        <w:t xml:space="preserve"> وبناء علاقات طويلة الأمد تسهم في تحقيق النمو والاستدامة.</w:t>
      </w:r>
    </w:p>
    <w:p w:rsidR="0048774D" w:rsidRDefault="0048774D"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كما أن ضعف الوعي بأهمية التسويق لدى رواد الأعمال يؤدي الى إهماله أو التعامل معه كتكلفة إضافية مما يضعف الأداء العام ويهدد استدامة المنشأة.</w:t>
      </w:r>
    </w:p>
    <w:p w:rsidR="001643B6" w:rsidRDefault="0048774D" w:rsidP="0048774D">
      <w:pPr>
        <w:spacing w:before="100" w:beforeAutospacing="1" w:after="100" w:afterAutospacing="1" w:line="360" w:lineRule="auto"/>
        <w:jc w:val="both"/>
        <w:rPr>
          <w:rFonts w:ascii="Sakkal Majalla" w:eastAsia="Times New Roman" w:hAnsi="Sakkal Majalla" w:cs="Sakkal Majalla"/>
          <w:b/>
          <w:bCs/>
          <w:sz w:val="32"/>
          <w:szCs w:val="32"/>
          <w:rtl/>
        </w:rPr>
      </w:pPr>
      <w:r w:rsidRPr="0048774D">
        <w:rPr>
          <w:rFonts w:ascii="Sakkal Majalla" w:eastAsia="Times New Roman" w:hAnsi="Sakkal Majalla" w:cs="Sakkal Majalla" w:hint="cs"/>
          <w:b/>
          <w:bCs/>
          <w:sz w:val="32"/>
          <w:szCs w:val="32"/>
          <w:rtl/>
        </w:rPr>
        <w:t>التحديات التسويقية التي تواجه الشركات الناشئة:</w:t>
      </w:r>
    </w:p>
    <w:p w:rsidR="0048774D" w:rsidRDefault="0048774D" w:rsidP="0048774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تواجه الشركات الناشئة تحديات مختلفة في مجال التسويق منها:</w:t>
      </w:r>
    </w:p>
    <w:p w:rsidR="0048774D" w:rsidRDefault="0048774D" w:rsidP="0048774D">
      <w:pPr>
        <w:pStyle w:val="a3"/>
        <w:numPr>
          <w:ilvl w:val="0"/>
          <w:numId w:val="29"/>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نقص الكفاءات والخبرة التسويقية.</w:t>
      </w:r>
    </w:p>
    <w:p w:rsidR="0048774D" w:rsidRDefault="0048774D" w:rsidP="0048774D">
      <w:pPr>
        <w:pStyle w:val="a3"/>
        <w:numPr>
          <w:ilvl w:val="0"/>
          <w:numId w:val="29"/>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ضعف الموارد المالية.</w:t>
      </w:r>
    </w:p>
    <w:p w:rsidR="0048774D" w:rsidRDefault="0048774D" w:rsidP="0048774D">
      <w:pPr>
        <w:pStyle w:val="a3"/>
        <w:numPr>
          <w:ilvl w:val="0"/>
          <w:numId w:val="29"/>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ضعف استغلال التحول </w:t>
      </w:r>
      <w:r w:rsidR="0032635D">
        <w:rPr>
          <w:rFonts w:ascii="Sakkal Majalla" w:eastAsia="Times New Roman" w:hAnsi="Sakkal Majalla" w:cs="Sakkal Majalla" w:hint="cs"/>
          <w:sz w:val="28"/>
          <w:szCs w:val="28"/>
          <w:rtl/>
        </w:rPr>
        <w:t>الرقمي.</w:t>
      </w:r>
    </w:p>
    <w:p w:rsidR="0048774D" w:rsidRDefault="0048774D" w:rsidP="008D4723">
      <w:pPr>
        <w:pStyle w:val="a3"/>
        <w:numPr>
          <w:ilvl w:val="0"/>
          <w:numId w:val="29"/>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حدة المنافسة في السوق المحلي والعالمي.</w:t>
      </w:r>
    </w:p>
    <w:p w:rsidR="008D4723" w:rsidRPr="008D4723" w:rsidRDefault="008D4723" w:rsidP="008D4723">
      <w:pPr>
        <w:spacing w:before="100" w:beforeAutospacing="1" w:after="100" w:afterAutospacing="1" w:line="360" w:lineRule="auto"/>
        <w:jc w:val="both"/>
        <w:rPr>
          <w:rFonts w:ascii="Sakkal Majalla" w:eastAsia="Times New Roman" w:hAnsi="Sakkal Majalla" w:cs="Sakkal Majalla"/>
          <w:sz w:val="28"/>
          <w:szCs w:val="28"/>
          <w:rtl/>
        </w:rPr>
      </w:pPr>
    </w:p>
    <w:p w:rsidR="0048774D" w:rsidRDefault="0048774D" w:rsidP="0048774D">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التسويق في ظل النمو والاستدامة</w:t>
      </w:r>
      <w:r w:rsidR="008D4723">
        <w:rPr>
          <w:rFonts w:ascii="Sakkal Majalla" w:eastAsia="Times New Roman" w:hAnsi="Sakkal Majalla" w:cs="Sakkal Majalla" w:hint="cs"/>
          <w:b/>
          <w:bCs/>
          <w:sz w:val="32"/>
          <w:szCs w:val="32"/>
          <w:rtl/>
        </w:rPr>
        <w:t>:</w:t>
      </w:r>
    </w:p>
    <w:p w:rsidR="008D4723" w:rsidRDefault="008D4723" w:rsidP="008D4723">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يسهم التسويق الفعال في تحقيق النمو والاستدامة من خلال:</w:t>
      </w:r>
    </w:p>
    <w:p w:rsidR="008D4723" w:rsidRDefault="008D4723" w:rsidP="008D4723">
      <w:pPr>
        <w:pStyle w:val="a3"/>
        <w:numPr>
          <w:ilvl w:val="0"/>
          <w:numId w:val="3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فهم السوق والمستهلكين.</w:t>
      </w:r>
    </w:p>
    <w:p w:rsidR="008D4723" w:rsidRDefault="008D4723" w:rsidP="008D4723">
      <w:pPr>
        <w:pStyle w:val="a3"/>
        <w:numPr>
          <w:ilvl w:val="0"/>
          <w:numId w:val="3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تبني استراتيجيات تسويقية متكاملة.</w:t>
      </w:r>
    </w:p>
    <w:p w:rsidR="008D4723" w:rsidRDefault="008D4723" w:rsidP="008D4723">
      <w:pPr>
        <w:pStyle w:val="a3"/>
        <w:numPr>
          <w:ilvl w:val="0"/>
          <w:numId w:val="30"/>
        </w:num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بناء علاقة مع العملاء وتحقيق الرضا المستمر لكسب ولائهم.</w:t>
      </w:r>
    </w:p>
    <w:p w:rsidR="008D4723" w:rsidRDefault="008D4723" w:rsidP="008D4723">
      <w:pPr>
        <w:spacing w:before="100" w:beforeAutospacing="1" w:after="100" w:afterAutospacing="1" w:line="360" w:lineRule="auto"/>
        <w:jc w:val="both"/>
        <w:rPr>
          <w:rFonts w:ascii="Sakkal Majalla" w:eastAsia="Times New Roman" w:hAnsi="Sakkal Majalla" w:cs="Sakkal Majalla"/>
          <w:sz w:val="28"/>
          <w:szCs w:val="28"/>
          <w:rtl/>
        </w:rPr>
      </w:pPr>
    </w:p>
    <w:p w:rsidR="0032635D" w:rsidRDefault="0032635D" w:rsidP="008D4723">
      <w:pPr>
        <w:spacing w:before="100" w:beforeAutospacing="1" w:after="100" w:afterAutospacing="1" w:line="360" w:lineRule="auto"/>
        <w:jc w:val="both"/>
        <w:rPr>
          <w:rFonts w:ascii="Sakkal Majalla" w:eastAsia="Times New Roman" w:hAnsi="Sakkal Majalla" w:cs="Sakkal Majalla"/>
          <w:sz w:val="28"/>
          <w:szCs w:val="28"/>
          <w:rtl/>
        </w:rPr>
      </w:pPr>
    </w:p>
    <w:p w:rsidR="008D4723" w:rsidRDefault="008D4723" w:rsidP="008D4723">
      <w:pPr>
        <w:spacing w:before="100" w:beforeAutospacing="1" w:after="100" w:afterAutospacing="1" w:line="360" w:lineRule="auto"/>
        <w:jc w:val="both"/>
        <w:rPr>
          <w:rFonts w:ascii="Sakkal Majalla" w:eastAsia="Times New Roman" w:hAnsi="Sakkal Majalla" w:cs="Sakkal Majalla"/>
          <w:b/>
          <w:bCs/>
          <w:sz w:val="32"/>
          <w:szCs w:val="32"/>
          <w:rtl/>
        </w:rPr>
      </w:pPr>
      <w:r w:rsidRPr="008D4723">
        <w:rPr>
          <w:rFonts w:ascii="Sakkal Majalla" w:eastAsia="Times New Roman" w:hAnsi="Sakkal Majalla" w:cs="Sakkal Majalla" w:hint="cs"/>
          <w:b/>
          <w:bCs/>
          <w:sz w:val="32"/>
          <w:szCs w:val="32"/>
          <w:rtl/>
        </w:rPr>
        <w:lastRenderedPageBreak/>
        <w:t>العلاقة بين التحديات التسويقية والاستدامة:</w:t>
      </w:r>
    </w:p>
    <w:p w:rsidR="008D4723" w:rsidRDefault="008D4723" w:rsidP="008D4723">
      <w:pPr>
        <w:spacing w:before="100" w:beforeAutospacing="1" w:after="100" w:afterAutospacing="1" w:line="360" w:lineRule="auto"/>
        <w:jc w:val="both"/>
        <w:rPr>
          <w:rFonts w:ascii="Sakkal Majalla" w:eastAsia="Times New Roman" w:hAnsi="Sakkal Majalla" w:cs="Sakkal Majalla"/>
          <w:sz w:val="28"/>
          <w:szCs w:val="28"/>
          <w:rtl/>
        </w:rPr>
      </w:pPr>
      <w:r w:rsidRPr="008D4723">
        <w:rPr>
          <w:rFonts w:ascii="Sakkal Majalla" w:eastAsia="Times New Roman" w:hAnsi="Sakkal Majalla" w:cs="Sakkal Majalla" w:hint="cs"/>
          <w:sz w:val="28"/>
          <w:szCs w:val="28"/>
          <w:rtl/>
        </w:rPr>
        <w:t>تشير الدراسات إلى أن ضعف الاستثمار في التسويق يؤدي الى انخفاض النمو وفشل العديد من الشركات الناشئة في مرحلة مبكرة.</w:t>
      </w:r>
    </w:p>
    <w:p w:rsidR="008D4723" w:rsidRDefault="008D4723" w:rsidP="008D4723">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في </w:t>
      </w:r>
      <w:r w:rsidR="0032635D">
        <w:rPr>
          <w:rFonts w:ascii="Sakkal Majalla" w:eastAsia="Times New Roman" w:hAnsi="Sakkal Majalla" w:cs="Sakkal Majalla" w:hint="cs"/>
          <w:sz w:val="28"/>
          <w:szCs w:val="28"/>
          <w:rtl/>
        </w:rPr>
        <w:t>المقابل،</w:t>
      </w:r>
      <w:r>
        <w:rPr>
          <w:rFonts w:ascii="Sakkal Majalla" w:eastAsia="Times New Roman" w:hAnsi="Sakkal Majalla" w:cs="Sakkal Majalla" w:hint="cs"/>
          <w:sz w:val="28"/>
          <w:szCs w:val="28"/>
          <w:rtl/>
        </w:rPr>
        <w:t xml:space="preserve"> فإن تعزيز الوعي التسويقي وتبني استراتيجيات تسويقية </w:t>
      </w:r>
      <w:r w:rsidR="0032635D">
        <w:rPr>
          <w:rFonts w:ascii="Sakkal Majalla" w:eastAsia="Times New Roman" w:hAnsi="Sakkal Majalla" w:cs="Sakkal Majalla" w:hint="cs"/>
          <w:sz w:val="28"/>
          <w:szCs w:val="28"/>
          <w:rtl/>
        </w:rPr>
        <w:t>مبتكرة يساهم في تحقيق الاستدامة وتعزيز فرص النجاح.</w:t>
      </w:r>
    </w:p>
    <w:p w:rsidR="00D35CFA" w:rsidRDefault="0032635D" w:rsidP="0032635D">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وعليه تسعى الدراسة إلى تحليل أثر التحديات التسويقية على نمو واستدامة الشركات الناشئة في المملكة العربي السعودية، وتحديد مدى إدراك هذه الشركات لأهمية التسويق كعنصر أساسي في النمو والتوسع.</w:t>
      </w:r>
    </w:p>
    <w:p w:rsidR="0032635D" w:rsidRDefault="0032635D" w:rsidP="0032635D">
      <w:pPr>
        <w:spacing w:before="100" w:beforeAutospacing="1" w:after="100" w:afterAutospacing="1" w:line="360" w:lineRule="auto"/>
        <w:jc w:val="both"/>
        <w:rPr>
          <w:rFonts w:ascii="Sakkal Majalla" w:eastAsia="Times New Roman" w:hAnsi="Sakkal Majalla" w:cs="Sakkal Majalla"/>
          <w:sz w:val="28"/>
          <w:szCs w:val="28"/>
          <w:rtl/>
        </w:rPr>
      </w:pPr>
    </w:p>
    <w:p w:rsidR="00173BEE" w:rsidRPr="00FF2BB6" w:rsidRDefault="00173BEE" w:rsidP="00173BEE">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hint="cs"/>
          <w:b/>
          <w:bCs/>
          <w:sz w:val="36"/>
          <w:szCs w:val="36"/>
          <w:rtl/>
        </w:rPr>
        <w:t>الإطار المنهجي</w:t>
      </w:r>
      <w:r w:rsidR="00E0319E" w:rsidRPr="00FF2BB6">
        <w:rPr>
          <w:rFonts w:ascii="Sakkal Majalla" w:eastAsia="Times New Roman" w:hAnsi="Sakkal Majalla" w:cs="Sakkal Majalla" w:hint="cs"/>
          <w:b/>
          <w:bCs/>
          <w:sz w:val="36"/>
          <w:szCs w:val="36"/>
          <w:rtl/>
        </w:rPr>
        <w:t xml:space="preserve"> للدراسة</w:t>
      </w:r>
      <w:r w:rsidRPr="00FF2BB6">
        <w:rPr>
          <w:rFonts w:ascii="Sakkal Majalla" w:eastAsia="Times New Roman" w:hAnsi="Sakkal Majalla" w:cs="Sakkal Majalla" w:hint="cs"/>
          <w:b/>
          <w:bCs/>
          <w:sz w:val="36"/>
          <w:szCs w:val="36"/>
          <w:rtl/>
        </w:rPr>
        <w:t>:</w:t>
      </w:r>
    </w:p>
    <w:p w:rsidR="00E0319E" w:rsidRDefault="00E0319E" w:rsidP="00E0319E">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أولاً: منهج الدراسة:</w:t>
      </w:r>
    </w:p>
    <w:p w:rsidR="00071D03" w:rsidRPr="00E0319E" w:rsidRDefault="00D35CFA" w:rsidP="00E0319E">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sz w:val="28"/>
          <w:szCs w:val="28"/>
          <w:rtl/>
        </w:rPr>
        <w:t xml:space="preserve">تلعب منهجية الدراسة دوراً أساسياً في تقديم وصف شامل وموضوعي عن التحديات التسويقية التي تواجه الشركات الناشئة </w:t>
      </w:r>
      <w:r w:rsidR="005E0809">
        <w:rPr>
          <w:rFonts w:ascii="Sakkal Majalla" w:eastAsia="Times New Roman" w:hAnsi="Sakkal Majalla" w:cs="Sakkal Majalla" w:hint="cs"/>
          <w:sz w:val="28"/>
          <w:szCs w:val="28"/>
          <w:rtl/>
        </w:rPr>
        <w:t>وأثرها</w:t>
      </w:r>
      <w:r>
        <w:rPr>
          <w:rFonts w:ascii="Sakkal Majalla" w:eastAsia="Times New Roman" w:hAnsi="Sakkal Majalla" w:cs="Sakkal Majalla" w:hint="cs"/>
          <w:sz w:val="28"/>
          <w:szCs w:val="28"/>
          <w:rtl/>
        </w:rPr>
        <w:t xml:space="preserve"> في نموها واستدامتها لذا </w:t>
      </w:r>
      <w:r w:rsidRPr="00D35CFA">
        <w:rPr>
          <w:rFonts w:ascii="Sakkal Majalla" w:eastAsia="Times New Roman" w:hAnsi="Sakkal Majalla" w:cs="Sakkal Majalla" w:hint="cs"/>
          <w:sz w:val="28"/>
          <w:szCs w:val="28"/>
          <w:rtl/>
        </w:rPr>
        <w:t>تعتمد الدراسة على المنهج الوصفي الذي يهدف إلى وصف ظاهرة التحديات التسويقية وتحليل أثرها على</w:t>
      </w:r>
      <w:r>
        <w:rPr>
          <w:rFonts w:ascii="Sakkal Majalla" w:eastAsia="Times New Roman" w:hAnsi="Sakkal Majalla" w:cs="Sakkal Majalla" w:hint="cs"/>
          <w:sz w:val="28"/>
          <w:szCs w:val="28"/>
          <w:rtl/>
        </w:rPr>
        <w:t xml:space="preserve"> هذه </w:t>
      </w:r>
      <w:r w:rsidRPr="00D35CFA">
        <w:rPr>
          <w:rFonts w:ascii="Sakkal Majalla" w:eastAsia="Times New Roman" w:hAnsi="Sakkal Majalla" w:cs="Sakkal Majalla" w:hint="cs"/>
          <w:sz w:val="28"/>
          <w:szCs w:val="28"/>
          <w:rtl/>
        </w:rPr>
        <w:t>في المملكة العربية السعودية.</w:t>
      </w:r>
    </w:p>
    <w:p w:rsidR="00071D03" w:rsidRDefault="00071D03" w:rsidP="00FF2BB6">
      <w:pPr>
        <w:spacing w:before="100" w:beforeAutospacing="1" w:after="100" w:afterAutospacing="1" w:line="360" w:lineRule="auto"/>
        <w:jc w:val="both"/>
        <w:rPr>
          <w:rFonts w:ascii="Sakkal Majalla" w:eastAsia="Times New Roman" w:hAnsi="Sakkal Majalla" w:cs="Sakkal Majalla"/>
          <w:b/>
          <w:bCs/>
          <w:sz w:val="32"/>
          <w:szCs w:val="32"/>
        </w:rPr>
      </w:pPr>
      <w:r w:rsidRPr="00E0319E">
        <w:rPr>
          <w:rFonts w:ascii="Sakkal Majalla" w:eastAsia="Times New Roman" w:hAnsi="Sakkal Majalla" w:cs="Sakkal Majalla" w:hint="cs"/>
          <w:b/>
          <w:bCs/>
          <w:sz w:val="32"/>
          <w:szCs w:val="32"/>
          <w:rtl/>
        </w:rPr>
        <w:t>مجتمع الدراسة</w:t>
      </w:r>
      <w:r w:rsidR="00E0319E" w:rsidRPr="00E0319E">
        <w:rPr>
          <w:rFonts w:ascii="Sakkal Majalla" w:eastAsia="Times New Roman" w:hAnsi="Sakkal Majalla" w:cs="Sakkal Majalla" w:hint="cs"/>
          <w:b/>
          <w:bCs/>
          <w:sz w:val="32"/>
          <w:szCs w:val="32"/>
          <w:rtl/>
        </w:rPr>
        <w:t xml:space="preserve"> وعينتها</w:t>
      </w:r>
      <w:r w:rsidRPr="00E0319E">
        <w:rPr>
          <w:rFonts w:ascii="Sakkal Majalla" w:eastAsia="Times New Roman" w:hAnsi="Sakkal Majalla" w:cs="Sakkal Majalla" w:hint="cs"/>
          <w:b/>
          <w:bCs/>
          <w:sz w:val="32"/>
          <w:szCs w:val="32"/>
          <w:rtl/>
        </w:rPr>
        <w:t>:</w:t>
      </w:r>
      <w:r w:rsidR="00A377BF">
        <w:rPr>
          <w:rFonts w:ascii="Sakkal Majalla" w:eastAsia="Times New Roman" w:hAnsi="Sakkal Majalla" w:cs="Sakkal Majalla" w:hint="cs"/>
          <w:b/>
          <w:bCs/>
          <w:sz w:val="32"/>
          <w:szCs w:val="32"/>
          <w:rtl/>
        </w:rPr>
        <w:t xml:space="preserve"> </w:t>
      </w:r>
    </w:p>
    <w:p w:rsidR="00E0319E" w:rsidRPr="00FF2BB6" w:rsidRDefault="00E0319E" w:rsidP="00E0319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b/>
          <w:bCs/>
          <w:sz w:val="32"/>
          <w:szCs w:val="32"/>
          <w:rtl/>
        </w:rPr>
        <w:t>مجتمع الدراسة:</w:t>
      </w:r>
      <w:r w:rsidR="00FF2BB6">
        <w:rPr>
          <w:rFonts w:ascii="Sakkal Majalla" w:eastAsia="Times New Roman" w:hAnsi="Sakkal Majalla" w:cs="Sakkal Majalla" w:hint="cs"/>
          <w:b/>
          <w:bCs/>
          <w:sz w:val="32"/>
          <w:szCs w:val="32"/>
          <w:rtl/>
        </w:rPr>
        <w:t xml:space="preserve"> </w:t>
      </w:r>
      <w:r w:rsidR="00FF2BB6" w:rsidRPr="00FF2BB6">
        <w:rPr>
          <w:rFonts w:ascii="Sakkal Majalla" w:eastAsia="Times New Roman" w:hAnsi="Sakkal Majalla" w:cs="Sakkal Majalla" w:hint="cs"/>
          <w:sz w:val="28"/>
          <w:szCs w:val="28"/>
          <w:rtl/>
        </w:rPr>
        <w:t>الشركات الناشئة المسجلة في المملكة العربية السعودية</w:t>
      </w:r>
    </w:p>
    <w:p w:rsidR="00071D03" w:rsidRPr="00FF2BB6" w:rsidRDefault="00071D03" w:rsidP="00071D03">
      <w:pPr>
        <w:spacing w:before="100" w:beforeAutospacing="1" w:after="100" w:afterAutospacing="1" w:line="360" w:lineRule="auto"/>
        <w:jc w:val="both"/>
        <w:rPr>
          <w:rFonts w:ascii="Sakkal Majalla" w:eastAsia="Times New Roman" w:hAnsi="Sakkal Majalla" w:cs="Sakkal Majalla"/>
          <w:sz w:val="28"/>
          <w:szCs w:val="28"/>
          <w:rtl/>
        </w:rPr>
      </w:pPr>
      <w:r w:rsidRPr="00E0319E">
        <w:rPr>
          <w:rFonts w:ascii="Sakkal Majalla" w:eastAsia="Times New Roman" w:hAnsi="Sakkal Majalla" w:cs="Sakkal Majalla" w:hint="cs"/>
          <w:b/>
          <w:bCs/>
          <w:sz w:val="32"/>
          <w:szCs w:val="32"/>
          <w:rtl/>
        </w:rPr>
        <w:t>عينة الدراسة:</w:t>
      </w:r>
      <w:r w:rsidR="00FF2BB6">
        <w:rPr>
          <w:rFonts w:ascii="Sakkal Majalla" w:eastAsia="Times New Roman" w:hAnsi="Sakkal Majalla" w:cs="Sakkal Majalla" w:hint="cs"/>
          <w:b/>
          <w:bCs/>
          <w:sz w:val="32"/>
          <w:szCs w:val="32"/>
          <w:rtl/>
        </w:rPr>
        <w:t xml:space="preserve"> </w:t>
      </w:r>
      <w:r w:rsidR="00FF2BB6">
        <w:rPr>
          <w:rFonts w:ascii="Sakkal Majalla" w:eastAsia="Times New Roman" w:hAnsi="Sakkal Majalla" w:cs="Sakkal Majalla" w:hint="cs"/>
          <w:sz w:val="28"/>
          <w:szCs w:val="28"/>
          <w:rtl/>
        </w:rPr>
        <w:t xml:space="preserve">طبقت الدراسة على عينة من </w:t>
      </w:r>
      <w:r w:rsidR="00FF2BB6" w:rsidRPr="00FF2BB6">
        <w:rPr>
          <w:rFonts w:ascii="Sakkal Majalla" w:eastAsia="Times New Roman" w:hAnsi="Sakkal Majalla" w:cs="Sakkal Majalla" w:hint="cs"/>
          <w:sz w:val="28"/>
          <w:szCs w:val="28"/>
          <w:rtl/>
        </w:rPr>
        <w:t xml:space="preserve">مديري الشركات الناشئة </w:t>
      </w:r>
      <w:r w:rsidR="0032635D" w:rsidRPr="00FF2BB6">
        <w:rPr>
          <w:rFonts w:ascii="Sakkal Majalla" w:eastAsia="Times New Roman" w:hAnsi="Sakkal Majalla" w:cs="Sakkal Majalla" w:hint="cs"/>
          <w:sz w:val="28"/>
          <w:szCs w:val="28"/>
          <w:rtl/>
        </w:rPr>
        <w:t>والمسوقين</w:t>
      </w:r>
      <w:r w:rsidR="00FF2BB6" w:rsidRPr="00FF2BB6">
        <w:rPr>
          <w:rFonts w:ascii="Sakkal Majalla" w:eastAsia="Times New Roman" w:hAnsi="Sakkal Majalla" w:cs="Sakkal Majalla" w:hint="cs"/>
          <w:sz w:val="28"/>
          <w:szCs w:val="28"/>
          <w:rtl/>
        </w:rPr>
        <w:t xml:space="preserve"> فيها ممن تتراوح فترة عمل شركاتهم بين سنة وخمس سنوات.</w:t>
      </w:r>
    </w:p>
    <w:p w:rsidR="00FF2BB6" w:rsidRDefault="00071D03" w:rsidP="00FF2BB6">
      <w:pPr>
        <w:spacing w:before="100" w:beforeAutospacing="1" w:after="100" w:afterAutospacing="1" w:line="360" w:lineRule="auto"/>
        <w:jc w:val="both"/>
        <w:rPr>
          <w:rFonts w:ascii="Sakkal Majalla" w:eastAsia="Times New Roman" w:hAnsi="Sakkal Majalla" w:cs="Sakkal Majalla"/>
          <w:sz w:val="28"/>
          <w:szCs w:val="28"/>
          <w:rtl/>
        </w:rPr>
      </w:pPr>
      <w:r w:rsidRPr="00E0319E">
        <w:rPr>
          <w:rFonts w:ascii="Sakkal Majalla" w:eastAsia="Times New Roman" w:hAnsi="Sakkal Majalla" w:cs="Sakkal Majalla" w:hint="cs"/>
          <w:b/>
          <w:bCs/>
          <w:sz w:val="32"/>
          <w:szCs w:val="32"/>
          <w:rtl/>
        </w:rPr>
        <w:lastRenderedPageBreak/>
        <w:t>حجم العينة المقترحة:</w:t>
      </w:r>
      <w:r w:rsidR="00FF2BB6">
        <w:rPr>
          <w:rFonts w:ascii="Sakkal Majalla" w:eastAsia="Times New Roman" w:hAnsi="Sakkal Majalla" w:cs="Sakkal Majalla" w:hint="cs"/>
          <w:b/>
          <w:bCs/>
          <w:sz w:val="32"/>
          <w:szCs w:val="32"/>
          <w:rtl/>
        </w:rPr>
        <w:t xml:space="preserve"> </w:t>
      </w:r>
      <w:r w:rsidR="00FF2BB6">
        <w:rPr>
          <w:rFonts w:ascii="Sakkal Majalla" w:eastAsia="Times New Roman" w:hAnsi="Sakkal Majalla" w:cs="Sakkal Majalla" w:hint="cs"/>
          <w:sz w:val="28"/>
          <w:szCs w:val="28"/>
          <w:rtl/>
        </w:rPr>
        <w:t xml:space="preserve">طبقت الدراسة على عينة من الشركات </w:t>
      </w:r>
      <w:r w:rsidR="0032635D">
        <w:rPr>
          <w:rFonts w:ascii="Sakkal Majalla" w:eastAsia="Times New Roman" w:hAnsi="Sakkal Majalla" w:cs="Sakkal Majalla" w:hint="cs"/>
          <w:sz w:val="28"/>
          <w:szCs w:val="28"/>
          <w:rtl/>
        </w:rPr>
        <w:t>الناشئة،</w:t>
      </w:r>
      <w:r w:rsidR="00FF2BB6">
        <w:rPr>
          <w:rFonts w:ascii="Sakkal Majalla" w:eastAsia="Times New Roman" w:hAnsi="Sakkal Majalla" w:cs="Sakkal Majalla" w:hint="cs"/>
          <w:sz w:val="28"/>
          <w:szCs w:val="28"/>
          <w:rtl/>
        </w:rPr>
        <w:t xml:space="preserve"> سيتم توزيع 50 استمارة </w:t>
      </w:r>
      <w:r w:rsidR="0032635D">
        <w:rPr>
          <w:rFonts w:ascii="Sakkal Majalla" w:eastAsia="Times New Roman" w:hAnsi="Sakkal Majalla" w:cs="Sakkal Majalla" w:hint="cs"/>
          <w:sz w:val="28"/>
          <w:szCs w:val="28"/>
          <w:rtl/>
        </w:rPr>
        <w:t>استبيان،</w:t>
      </w:r>
      <w:r w:rsidR="00FF2BB6">
        <w:rPr>
          <w:rFonts w:ascii="Sakkal Majalla" w:eastAsia="Times New Roman" w:hAnsi="Sakkal Majalla" w:cs="Sakkal Majalla" w:hint="cs"/>
          <w:sz w:val="28"/>
          <w:szCs w:val="28"/>
          <w:rtl/>
        </w:rPr>
        <w:t xml:space="preserve"> وارسالها الى الافراد عبر صفحاتهم على مواقع التواصل الاجتماعي.</w:t>
      </w:r>
    </w:p>
    <w:p w:rsidR="00071D03" w:rsidRPr="00FF2BB6" w:rsidRDefault="00FF2BB6" w:rsidP="00FF2BB6">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p>
    <w:p w:rsidR="00071D03" w:rsidRPr="00FF2BB6" w:rsidRDefault="00071D03" w:rsidP="00071D03">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b/>
          <w:bCs/>
          <w:sz w:val="36"/>
          <w:szCs w:val="36"/>
          <w:rtl/>
        </w:rPr>
        <w:t>مفاهيم الدراسة الاجرائية:</w:t>
      </w:r>
    </w:p>
    <w:p w:rsidR="00071D03" w:rsidRPr="00FD49BE" w:rsidRDefault="00071D03" w:rsidP="00071D03">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eastAsia="Times New Roman" w:hAnsi="Sakkal Majalla" w:cs="Sakkal Majalla"/>
          <w:sz w:val="28"/>
          <w:szCs w:val="28"/>
          <w:rtl/>
        </w:rPr>
        <w:t xml:space="preserve">التحديات التسويقية: </w:t>
      </w:r>
      <w:r w:rsidRPr="00FD49BE">
        <w:rPr>
          <w:rFonts w:ascii="Sakkal Majalla" w:hAnsi="Sakkal Majalla" w:cs="Sakkal Majalla"/>
          <w:sz w:val="28"/>
          <w:szCs w:val="28"/>
          <w:rtl/>
        </w:rPr>
        <w:t>تشير إلى العقبات والمشكلات التي تواجه الشركات أثناء محاولتها لتسويق منتجاتها أو خدماتها. تشمل هذه التحديات ضعف الموارد المالية، محدودية الخبرة التسويقية، قلة استخدام التكنولوجيا الرقمية، وصعوبة الوصول إلى الأسواق المستهدفة بفعالية</w:t>
      </w:r>
      <w:r w:rsidRPr="00FD49BE">
        <w:rPr>
          <w:rFonts w:ascii="Sakkal Majalla" w:eastAsia="Times New Roman" w:hAnsi="Sakkal Majalla" w:cs="Sakkal Majalla"/>
          <w:sz w:val="28"/>
          <w:szCs w:val="28"/>
          <w:rtl/>
        </w:rPr>
        <w:t>.</w:t>
      </w:r>
    </w:p>
    <w:p w:rsidR="00071D03" w:rsidRPr="00FD49BE" w:rsidRDefault="00071D03" w:rsidP="00071D03">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eastAsia="Times New Roman" w:hAnsi="Sakkal Majalla" w:cs="Sakkal Majalla"/>
          <w:sz w:val="28"/>
          <w:szCs w:val="28"/>
          <w:rtl/>
        </w:rPr>
        <w:t xml:space="preserve">استدامة الشركات: </w:t>
      </w:r>
      <w:r w:rsidRPr="00FD49BE">
        <w:rPr>
          <w:rFonts w:ascii="Sakkal Majalla" w:hAnsi="Sakkal Majalla" w:cs="Sakkal Majalla"/>
          <w:sz w:val="28"/>
          <w:szCs w:val="28"/>
          <w:rtl/>
        </w:rPr>
        <w:t>تعني قدرة الشركات على الحفاظ على نشاطها الاقتصادي واستمرار أعمالها على المدى الطويل، من خلال تطوير استراتيجيات تسويقية فعالة تضمن ولاء العملاء واستمرارية السوق</w:t>
      </w:r>
      <w:r w:rsidRPr="00FD49BE">
        <w:rPr>
          <w:rFonts w:ascii="Sakkal Majalla" w:hAnsi="Sakkal Majalla" w:cs="Sakkal Majalla"/>
          <w:sz w:val="28"/>
          <w:szCs w:val="28"/>
        </w:rPr>
        <w:t>.</w:t>
      </w:r>
    </w:p>
    <w:p w:rsidR="00071D03" w:rsidRPr="00FD49BE" w:rsidRDefault="00071D03" w:rsidP="00071D03">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hAnsi="Sakkal Majalla" w:cs="Sakkal Majalla"/>
          <w:sz w:val="28"/>
          <w:szCs w:val="28"/>
          <w:rtl/>
        </w:rPr>
        <w:t xml:space="preserve">نمو الشركات: </w:t>
      </w:r>
      <w:r w:rsidRPr="00FD49BE">
        <w:rPr>
          <w:rFonts w:ascii="Sakkal Majalla" w:eastAsia="Times New Roman" w:hAnsi="Sakkal Majalla" w:cs="Sakkal Majalla"/>
          <w:sz w:val="28"/>
          <w:szCs w:val="28"/>
          <w:rtl/>
        </w:rPr>
        <w:t>يشير</w:t>
      </w:r>
      <w:r w:rsidRPr="00FD49BE">
        <w:rPr>
          <w:rFonts w:ascii="Sakkal Majalla" w:hAnsi="Sakkal Majalla" w:cs="Sakkal Majalla"/>
          <w:sz w:val="28"/>
          <w:szCs w:val="28"/>
          <w:rtl/>
        </w:rPr>
        <w:t xml:space="preserve"> إلى قدرة الشركات على التوسع في حجم أعمالها وعدد عملائها، وتحقيق زيادة في الإيرادات وحصة السوق، وذلك من خلال تحسين الأداء التسويقي.</w:t>
      </w:r>
    </w:p>
    <w:p w:rsidR="00D35CFA" w:rsidRPr="00071D03" w:rsidRDefault="00071D03" w:rsidP="00071D03">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hAnsi="Sakkal Majalla" w:cs="Sakkal Majalla"/>
          <w:sz w:val="28"/>
          <w:szCs w:val="28"/>
          <w:rtl/>
        </w:rPr>
        <w:t>الاستثمار في التسويق: يشير إلى الموارد المالية والبشرية المخصصة لتنفيذ خطط تسويقية، مثل الحملات الإعلانية، وتحليل السوق، ضعف هذا الاستثمار قد يؤثر سلباً على قدرة الشركات الناشئة على المنافسة والتوسع</w:t>
      </w:r>
      <w:r w:rsidRPr="00FD49BE">
        <w:rPr>
          <w:rFonts w:ascii="Sakkal Majalla" w:hAnsi="Sakkal Majalla" w:cs="Sakkal Majalla"/>
          <w:sz w:val="28"/>
          <w:szCs w:val="28"/>
        </w:rPr>
        <w:t>.</w:t>
      </w:r>
    </w:p>
    <w:p w:rsidR="00071D03" w:rsidRPr="00071D03" w:rsidRDefault="00071D03" w:rsidP="00071D03">
      <w:pPr>
        <w:pStyle w:val="a3"/>
        <w:spacing w:before="100" w:beforeAutospacing="1" w:after="100" w:afterAutospacing="1" w:line="360" w:lineRule="auto"/>
        <w:jc w:val="both"/>
        <w:rPr>
          <w:rFonts w:ascii="Sakkal Majalla" w:eastAsia="Times New Roman" w:hAnsi="Sakkal Majalla" w:cs="Sakkal Majalla"/>
          <w:sz w:val="28"/>
          <w:szCs w:val="28"/>
          <w:rtl/>
        </w:rPr>
      </w:pPr>
    </w:p>
    <w:p w:rsidR="00173BEE" w:rsidRPr="00FF2BB6" w:rsidRDefault="00173BEE" w:rsidP="00173BEE">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hint="cs"/>
          <w:b/>
          <w:bCs/>
          <w:sz w:val="36"/>
          <w:szCs w:val="36"/>
          <w:rtl/>
        </w:rPr>
        <w:t xml:space="preserve">أدوات </w:t>
      </w:r>
      <w:r w:rsidR="00AE6ACD" w:rsidRPr="00FF2BB6">
        <w:rPr>
          <w:rFonts w:ascii="Sakkal Majalla" w:eastAsia="Times New Roman" w:hAnsi="Sakkal Majalla" w:cs="Sakkal Majalla" w:hint="cs"/>
          <w:b/>
          <w:bCs/>
          <w:sz w:val="36"/>
          <w:szCs w:val="36"/>
          <w:rtl/>
        </w:rPr>
        <w:t xml:space="preserve">جمع البيانات ومقاييس </w:t>
      </w:r>
      <w:r w:rsidRPr="00FF2BB6">
        <w:rPr>
          <w:rFonts w:ascii="Sakkal Majalla" w:eastAsia="Times New Roman" w:hAnsi="Sakkal Majalla" w:cs="Sakkal Majalla" w:hint="cs"/>
          <w:b/>
          <w:bCs/>
          <w:sz w:val="36"/>
          <w:szCs w:val="36"/>
          <w:rtl/>
        </w:rPr>
        <w:t>الدراسة:</w:t>
      </w:r>
    </w:p>
    <w:p w:rsidR="00DA4808" w:rsidRDefault="00DA4808" w:rsidP="00173BE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يعد اختيار المنهجية البحثية المناسبة جزءاً أساسياً من الدراسة </w:t>
      </w:r>
      <w:r w:rsidR="00E0319E">
        <w:rPr>
          <w:rFonts w:ascii="Sakkal Majalla" w:eastAsia="Times New Roman" w:hAnsi="Sakkal Majalla" w:cs="Sakkal Majalla" w:hint="cs"/>
          <w:sz w:val="28"/>
          <w:szCs w:val="28"/>
          <w:rtl/>
        </w:rPr>
        <w:t>العلمية،</w:t>
      </w:r>
      <w:r>
        <w:rPr>
          <w:rFonts w:ascii="Sakkal Majalla" w:eastAsia="Times New Roman" w:hAnsi="Sakkal Majalla" w:cs="Sakkal Majalla" w:hint="cs"/>
          <w:sz w:val="28"/>
          <w:szCs w:val="28"/>
          <w:rtl/>
        </w:rPr>
        <w:t xml:space="preserve"> حيث تحدد كيفية جمع البيانات وتحليلها واستخلاص النتائج </w:t>
      </w:r>
      <w:r w:rsidR="00E0319E">
        <w:rPr>
          <w:rFonts w:ascii="Sakkal Majalla" w:eastAsia="Times New Roman" w:hAnsi="Sakkal Majalla" w:cs="Sakkal Majalla" w:hint="cs"/>
          <w:sz w:val="28"/>
          <w:szCs w:val="28"/>
          <w:rtl/>
        </w:rPr>
        <w:t>منها،</w:t>
      </w:r>
      <w:r>
        <w:rPr>
          <w:rFonts w:ascii="Sakkal Majalla" w:eastAsia="Times New Roman" w:hAnsi="Sakkal Majalla" w:cs="Sakkal Majalla" w:hint="cs"/>
          <w:sz w:val="28"/>
          <w:szCs w:val="28"/>
          <w:rtl/>
        </w:rPr>
        <w:t xml:space="preserve"> وفي حالة دراسة </w:t>
      </w:r>
      <w:r w:rsidR="00C94186">
        <w:rPr>
          <w:rFonts w:ascii="Sakkal Majalla" w:eastAsia="Times New Roman" w:hAnsi="Sakkal Majalla" w:cs="Sakkal Majalla" w:hint="cs"/>
          <w:sz w:val="28"/>
          <w:szCs w:val="28"/>
          <w:rtl/>
        </w:rPr>
        <w:t xml:space="preserve">التحديات التسويقية وأثرها على استدامة ونمو الشركات الناشئة في المملكة العربية </w:t>
      </w:r>
      <w:r w:rsidR="00E0319E">
        <w:rPr>
          <w:rFonts w:ascii="Sakkal Majalla" w:eastAsia="Times New Roman" w:hAnsi="Sakkal Majalla" w:cs="Sakkal Majalla" w:hint="cs"/>
          <w:sz w:val="28"/>
          <w:szCs w:val="28"/>
          <w:rtl/>
        </w:rPr>
        <w:t>السعودية،</w:t>
      </w:r>
      <w:r w:rsidR="00C94186">
        <w:rPr>
          <w:rFonts w:ascii="Sakkal Majalla" w:eastAsia="Times New Roman" w:hAnsi="Sakkal Majalla" w:cs="Sakkal Majalla" w:hint="cs"/>
          <w:sz w:val="28"/>
          <w:szCs w:val="28"/>
          <w:rtl/>
        </w:rPr>
        <w:t xml:space="preserve"> تتطلب المنهجية المتبعة إعداد أدوات دقيقة لجمع بيانات موثوقة تمثل أصحاب الشركات الناشئة وموظفي التسويق فيها في السوق السعودي.</w:t>
      </w:r>
    </w:p>
    <w:p w:rsidR="00027DDC" w:rsidRDefault="00C94186" w:rsidP="00312947">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 xml:space="preserve">عليه سيتم استخدام الاستبانة كأداة رئيسية لجمع </w:t>
      </w:r>
      <w:r w:rsidR="00E47585">
        <w:rPr>
          <w:rFonts w:ascii="Sakkal Majalla" w:eastAsia="Times New Roman" w:hAnsi="Sakkal Majalla" w:cs="Sakkal Majalla" w:hint="cs"/>
          <w:sz w:val="28"/>
          <w:szCs w:val="28"/>
          <w:rtl/>
        </w:rPr>
        <w:t>البيانات،</w:t>
      </w:r>
      <w:r>
        <w:rPr>
          <w:rFonts w:ascii="Sakkal Majalla" w:eastAsia="Times New Roman" w:hAnsi="Sakkal Majalla" w:cs="Sakkal Majalla" w:hint="cs"/>
          <w:sz w:val="28"/>
          <w:szCs w:val="28"/>
          <w:rtl/>
        </w:rPr>
        <w:t xml:space="preserve"> لقياس مدى إدراك الشركات الناشئة لأهمية </w:t>
      </w:r>
      <w:r w:rsidR="00E47585">
        <w:rPr>
          <w:rFonts w:ascii="Sakkal Majalla" w:eastAsia="Times New Roman" w:hAnsi="Sakkal Majalla" w:cs="Sakkal Majalla" w:hint="cs"/>
          <w:sz w:val="28"/>
          <w:szCs w:val="28"/>
          <w:rtl/>
        </w:rPr>
        <w:t>التسويق،</w:t>
      </w:r>
      <w:r>
        <w:rPr>
          <w:rFonts w:ascii="Sakkal Majalla" w:eastAsia="Times New Roman" w:hAnsi="Sakkal Majalla" w:cs="Sakkal Majalla" w:hint="cs"/>
          <w:sz w:val="28"/>
          <w:szCs w:val="28"/>
          <w:rtl/>
        </w:rPr>
        <w:t xml:space="preserve"> وتحديد أبرز التحديات التي تواجهها في تطبيق الأنشطة </w:t>
      </w:r>
      <w:r w:rsidR="00E47585">
        <w:rPr>
          <w:rFonts w:ascii="Sakkal Majalla" w:eastAsia="Times New Roman" w:hAnsi="Sakkal Majalla" w:cs="Sakkal Majalla" w:hint="cs"/>
          <w:sz w:val="28"/>
          <w:szCs w:val="28"/>
          <w:rtl/>
        </w:rPr>
        <w:t>التسويقية،</w:t>
      </w:r>
      <w:r>
        <w:rPr>
          <w:rFonts w:ascii="Sakkal Majalla" w:eastAsia="Times New Roman" w:hAnsi="Sakkal Majalla" w:cs="Sakkal Majalla" w:hint="cs"/>
          <w:sz w:val="28"/>
          <w:szCs w:val="28"/>
          <w:rtl/>
        </w:rPr>
        <w:t xml:space="preserve"> إضافة غلى معرفة أثر ضعف الاستثمار في التسويق على فرص النمو والاستدامة.</w:t>
      </w:r>
    </w:p>
    <w:p w:rsidR="00312947" w:rsidRDefault="00312947" w:rsidP="00312947">
      <w:pPr>
        <w:spacing w:before="100" w:beforeAutospacing="1" w:after="100" w:afterAutospacing="1" w:line="360" w:lineRule="auto"/>
        <w:jc w:val="both"/>
        <w:rPr>
          <w:rFonts w:ascii="Sakkal Majalla" w:eastAsia="Times New Roman" w:hAnsi="Sakkal Majalla" w:cs="Sakkal Majalla"/>
          <w:sz w:val="28"/>
          <w:szCs w:val="28"/>
          <w:rtl/>
        </w:rPr>
      </w:pPr>
    </w:p>
    <w:p w:rsidR="00AE6ACD" w:rsidRPr="00FF2BB6" w:rsidRDefault="00AE6ACD" w:rsidP="00173BEE">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hint="cs"/>
          <w:b/>
          <w:bCs/>
          <w:sz w:val="36"/>
          <w:szCs w:val="36"/>
          <w:rtl/>
        </w:rPr>
        <w:t>مجالات الدراسة:</w:t>
      </w:r>
    </w:p>
    <w:p w:rsidR="00312947" w:rsidRPr="00312947" w:rsidRDefault="00312947" w:rsidP="00173BEE">
      <w:pPr>
        <w:spacing w:before="100" w:beforeAutospacing="1" w:after="100" w:afterAutospacing="1" w:line="360" w:lineRule="auto"/>
        <w:jc w:val="both"/>
        <w:rPr>
          <w:rFonts w:ascii="Sakkal Majalla" w:eastAsia="Times New Roman" w:hAnsi="Sakkal Majalla" w:cs="Sakkal Majalla"/>
          <w:sz w:val="28"/>
          <w:szCs w:val="28"/>
          <w:rtl/>
        </w:rPr>
      </w:pPr>
      <w:r w:rsidRPr="00312947">
        <w:rPr>
          <w:rFonts w:ascii="Sakkal Majalla" w:eastAsia="Times New Roman" w:hAnsi="Sakkal Majalla" w:cs="Sakkal Majalla" w:hint="cs"/>
          <w:sz w:val="28"/>
          <w:szCs w:val="28"/>
          <w:rtl/>
        </w:rPr>
        <w:t xml:space="preserve">تتوزع مجالات الدراسة وفقاً للأبعاد الرئيسية للبحث </w:t>
      </w:r>
      <w:r w:rsidR="0032635D" w:rsidRPr="00312947">
        <w:rPr>
          <w:rFonts w:ascii="Sakkal Majalla" w:eastAsia="Times New Roman" w:hAnsi="Sakkal Majalla" w:cs="Sakkal Majalla" w:hint="cs"/>
          <w:sz w:val="28"/>
          <w:szCs w:val="28"/>
          <w:rtl/>
        </w:rPr>
        <w:t>العلمي،</w:t>
      </w:r>
      <w:r w:rsidRPr="00312947">
        <w:rPr>
          <w:rFonts w:ascii="Sakkal Majalla" w:eastAsia="Times New Roman" w:hAnsi="Sakkal Majalla" w:cs="Sakkal Majalla" w:hint="cs"/>
          <w:sz w:val="28"/>
          <w:szCs w:val="28"/>
          <w:rtl/>
        </w:rPr>
        <w:t xml:space="preserve"> تهدف إلى تحديد الإطار الذي تعمل ضمنه الدراسة.</w:t>
      </w:r>
    </w:p>
    <w:p w:rsidR="00312947" w:rsidRPr="00312947" w:rsidRDefault="00BC5B50"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312947">
        <w:rPr>
          <w:rFonts w:ascii="Sakkal Majalla" w:eastAsia="Times New Roman" w:hAnsi="Sakkal Majalla" w:cs="Sakkal Majalla" w:hint="cs"/>
          <w:b/>
          <w:bCs/>
          <w:sz w:val="32"/>
          <w:szCs w:val="32"/>
          <w:rtl/>
        </w:rPr>
        <w:t>المجال المكاني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تقتصر هذه الدراسة على الشركات الناشئة في المملكة العربية السعودية نظراً لم</w:t>
      </w:r>
      <w:r w:rsidR="00312947">
        <w:rPr>
          <w:rFonts w:ascii="Sakkal Majalla" w:eastAsia="Times New Roman" w:hAnsi="Sakkal Majalla" w:cs="Sakkal Majalla" w:hint="cs"/>
          <w:sz w:val="28"/>
          <w:szCs w:val="28"/>
          <w:rtl/>
        </w:rPr>
        <w:t>ا</w:t>
      </w:r>
      <w:r w:rsidR="00312947" w:rsidRPr="00312947">
        <w:rPr>
          <w:rFonts w:ascii="Sakkal Majalla" w:eastAsia="Times New Roman" w:hAnsi="Sakkal Majalla" w:cs="Sakkal Majalla" w:hint="cs"/>
          <w:sz w:val="28"/>
          <w:szCs w:val="28"/>
          <w:rtl/>
        </w:rPr>
        <w:t xml:space="preserve"> تشهده من نمو ملحوظ في بيئة ريادة الأعمال ضمن رؤية المملكة 2023.</w:t>
      </w:r>
    </w:p>
    <w:p w:rsidR="00312947" w:rsidRPr="00312947" w:rsidRDefault="00312947" w:rsidP="00312947">
      <w:pPr>
        <w:pStyle w:val="a3"/>
        <w:spacing w:before="100" w:beforeAutospacing="1" w:after="100" w:afterAutospacing="1" w:line="360" w:lineRule="auto"/>
        <w:jc w:val="both"/>
        <w:rPr>
          <w:rFonts w:ascii="Sakkal Majalla" w:eastAsia="Times New Roman" w:hAnsi="Sakkal Majalla" w:cs="Sakkal Majalla"/>
          <w:b/>
          <w:bCs/>
          <w:sz w:val="32"/>
          <w:szCs w:val="32"/>
          <w:rtl/>
        </w:rPr>
      </w:pPr>
    </w:p>
    <w:p w:rsidR="00BC5B50" w:rsidRPr="00312947" w:rsidRDefault="00BC5B50"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b/>
          <w:bCs/>
          <w:sz w:val="32"/>
          <w:szCs w:val="32"/>
          <w:rtl/>
        </w:rPr>
      </w:pPr>
      <w:r w:rsidRPr="00312947">
        <w:rPr>
          <w:rFonts w:ascii="Sakkal Majalla" w:eastAsia="Times New Roman" w:hAnsi="Sakkal Majalla" w:cs="Sakkal Majalla" w:hint="cs"/>
          <w:b/>
          <w:bCs/>
          <w:sz w:val="32"/>
          <w:szCs w:val="32"/>
          <w:rtl/>
        </w:rPr>
        <w:t>المجال البشري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 xml:space="preserve">يشمل هذا المجال رواد الأعمال ومديري الشركات الناشئة وموظفو </w:t>
      </w:r>
      <w:r w:rsidR="0032635D" w:rsidRPr="00312947">
        <w:rPr>
          <w:rFonts w:ascii="Sakkal Majalla" w:eastAsia="Times New Roman" w:hAnsi="Sakkal Majalla" w:cs="Sakkal Majalla" w:hint="cs"/>
          <w:sz w:val="28"/>
          <w:szCs w:val="28"/>
          <w:rtl/>
        </w:rPr>
        <w:t>التسويق،</w:t>
      </w:r>
      <w:r w:rsidR="00312947" w:rsidRPr="00312947">
        <w:rPr>
          <w:rFonts w:ascii="Sakkal Majalla" w:eastAsia="Times New Roman" w:hAnsi="Sakkal Majalla" w:cs="Sakkal Majalla" w:hint="cs"/>
          <w:sz w:val="28"/>
          <w:szCs w:val="28"/>
          <w:rtl/>
        </w:rPr>
        <w:t xml:space="preserve"> في الشركات التي تتراوح أعمارها من سنة الى خمس </w:t>
      </w:r>
      <w:r w:rsidR="0032635D" w:rsidRPr="00312947">
        <w:rPr>
          <w:rFonts w:ascii="Sakkal Majalla" w:eastAsia="Times New Roman" w:hAnsi="Sakkal Majalla" w:cs="Sakkal Majalla" w:hint="cs"/>
          <w:sz w:val="28"/>
          <w:szCs w:val="28"/>
          <w:rtl/>
        </w:rPr>
        <w:t>سنوات،</w:t>
      </w:r>
      <w:r w:rsidR="00312947" w:rsidRPr="00312947">
        <w:rPr>
          <w:rFonts w:ascii="Sakkal Majalla" w:eastAsia="Times New Roman" w:hAnsi="Sakkal Majalla" w:cs="Sakkal Majalla" w:hint="cs"/>
          <w:sz w:val="28"/>
          <w:szCs w:val="28"/>
          <w:rtl/>
        </w:rPr>
        <w:t xml:space="preserve"> حيث تعد هذه المرحلة من المراحل المهمة للنمو.</w:t>
      </w:r>
    </w:p>
    <w:p w:rsidR="00F42070" w:rsidRDefault="00312947"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312947">
        <w:rPr>
          <w:rFonts w:ascii="Sakkal Majalla" w:eastAsia="Times New Roman" w:hAnsi="Sakkal Majalla" w:cs="Sakkal Majalla" w:hint="cs"/>
          <w:b/>
          <w:bCs/>
          <w:sz w:val="32"/>
          <w:szCs w:val="32"/>
          <w:rtl/>
        </w:rPr>
        <w:t>المجال الزمني:</w:t>
      </w:r>
      <w:r>
        <w:rPr>
          <w:rFonts w:ascii="Sakkal Majalla" w:eastAsia="Times New Roman" w:hAnsi="Sakkal Majalla" w:cs="Sakkal Majalla" w:hint="cs"/>
          <w:sz w:val="28"/>
          <w:szCs w:val="28"/>
          <w:rtl/>
        </w:rPr>
        <w:t xml:space="preserve"> </w:t>
      </w:r>
      <w:r w:rsidRPr="00312947">
        <w:rPr>
          <w:rFonts w:ascii="Sakkal Majalla" w:eastAsia="Times New Roman" w:hAnsi="Sakkal Majalla" w:cs="Sakkal Majalla" w:hint="cs"/>
          <w:sz w:val="28"/>
          <w:szCs w:val="28"/>
          <w:rtl/>
        </w:rPr>
        <w:t>تتمثل في العام الدراسي 2025</w:t>
      </w:r>
    </w:p>
    <w:p w:rsidR="00312947" w:rsidRPr="00312947" w:rsidRDefault="00312947" w:rsidP="00312947">
      <w:pPr>
        <w:pStyle w:val="a3"/>
        <w:spacing w:before="100" w:beforeAutospacing="1" w:after="100" w:afterAutospacing="1" w:line="360" w:lineRule="auto"/>
        <w:jc w:val="both"/>
        <w:rPr>
          <w:rFonts w:ascii="Sakkal Majalla" w:eastAsia="Times New Roman" w:hAnsi="Sakkal Majalla" w:cs="Sakkal Majalla"/>
          <w:sz w:val="28"/>
          <w:szCs w:val="28"/>
          <w:rtl/>
        </w:rPr>
      </w:pPr>
    </w:p>
    <w:p w:rsidR="00AE6ACD" w:rsidRPr="00FF2BB6" w:rsidRDefault="00027DDC" w:rsidP="00173BEE">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hint="cs"/>
          <w:b/>
          <w:bCs/>
          <w:sz w:val="36"/>
          <w:szCs w:val="36"/>
          <w:rtl/>
        </w:rPr>
        <w:t>المقاييس</w:t>
      </w:r>
      <w:r w:rsidR="00AE6ACD" w:rsidRPr="00FF2BB6">
        <w:rPr>
          <w:rFonts w:ascii="Sakkal Majalla" w:eastAsia="Times New Roman" w:hAnsi="Sakkal Majalla" w:cs="Sakkal Majalla" w:hint="cs"/>
          <w:b/>
          <w:bCs/>
          <w:sz w:val="36"/>
          <w:szCs w:val="36"/>
          <w:rtl/>
        </w:rPr>
        <w:t xml:space="preserve"> والاختبارات الإحصائية المقترح استخدامها:</w:t>
      </w:r>
    </w:p>
    <w:p w:rsidR="000258E0" w:rsidRDefault="00F77C71" w:rsidP="00F77C71">
      <w:pPr>
        <w:spacing w:before="100" w:beforeAutospacing="1" w:after="100" w:afterAutospacing="1" w:line="360" w:lineRule="auto"/>
        <w:jc w:val="both"/>
        <w:rPr>
          <w:rFonts w:ascii="Sakkal Majalla" w:eastAsia="Times New Roman" w:hAnsi="Sakkal Majalla" w:cs="Sakkal Majalla"/>
          <w:b/>
          <w:bCs/>
          <w:sz w:val="28"/>
          <w:szCs w:val="28"/>
          <w:rtl/>
        </w:rPr>
      </w:pPr>
      <w:r>
        <w:rPr>
          <w:rFonts w:ascii="Sakkal Majalla" w:hAnsi="Sakkal Majalla" w:cs="Sakkal Majalla" w:hint="cs"/>
          <w:b/>
          <w:bCs/>
          <w:sz w:val="28"/>
          <w:szCs w:val="28"/>
          <w:rtl/>
        </w:rPr>
        <w:t xml:space="preserve">سيتم استخدام الأساليب الاحصائية بناءً على طبيعة </w:t>
      </w:r>
      <w:r w:rsidR="008077C8">
        <w:rPr>
          <w:rFonts w:ascii="Sakkal Majalla" w:hAnsi="Sakkal Majalla" w:cs="Sakkal Majalla" w:hint="cs"/>
          <w:b/>
          <w:bCs/>
          <w:sz w:val="28"/>
          <w:szCs w:val="28"/>
          <w:rtl/>
        </w:rPr>
        <w:t>الدراسة،</w:t>
      </w:r>
      <w:r>
        <w:rPr>
          <w:rFonts w:ascii="Sakkal Majalla" w:hAnsi="Sakkal Majalla" w:cs="Sakkal Majalla" w:hint="cs"/>
          <w:b/>
          <w:bCs/>
          <w:sz w:val="28"/>
          <w:szCs w:val="28"/>
          <w:rtl/>
        </w:rPr>
        <w:t xml:space="preserve"> والأهداف التي سعت لتحقيقها وسيتم تحليل البيانات من خلال أداة الدراسة (الاستبانة</w:t>
      </w:r>
      <w:r w:rsidR="008077C8">
        <w:rPr>
          <w:rFonts w:ascii="Sakkal Majalla" w:hAnsi="Sakkal Majalla" w:cs="Sakkal Majalla" w:hint="cs"/>
          <w:b/>
          <w:bCs/>
          <w:sz w:val="28"/>
          <w:szCs w:val="28"/>
          <w:rtl/>
        </w:rPr>
        <w:t>)،</w:t>
      </w:r>
      <w:r>
        <w:rPr>
          <w:rFonts w:ascii="Sakkal Majalla" w:hAnsi="Sakkal Majalla" w:cs="Sakkal Majalla" w:hint="cs"/>
          <w:b/>
          <w:bCs/>
          <w:sz w:val="28"/>
          <w:szCs w:val="28"/>
          <w:rtl/>
        </w:rPr>
        <w:t xml:space="preserve"> كما سيتم </w:t>
      </w:r>
      <w:r w:rsidR="008077C8">
        <w:rPr>
          <w:rFonts w:ascii="Sakkal Majalla" w:hAnsi="Sakkal Majalla" w:cs="Sakkal Majalla" w:hint="cs"/>
          <w:b/>
          <w:bCs/>
          <w:sz w:val="28"/>
          <w:szCs w:val="28"/>
          <w:rtl/>
        </w:rPr>
        <w:t>الاستعانة ببرامج</w:t>
      </w:r>
      <w:r>
        <w:rPr>
          <w:rFonts w:ascii="Sakkal Majalla" w:eastAsia="Times New Roman" w:hAnsi="Sakkal Majalla" w:cs="Sakkal Majalla" w:hint="cs"/>
          <w:b/>
          <w:bCs/>
          <w:sz w:val="28"/>
          <w:szCs w:val="28"/>
          <w:rtl/>
        </w:rPr>
        <w:t xml:space="preserve"> الحزم الاحصائية للعلوم الاجتماعية </w:t>
      </w:r>
      <w:r>
        <w:rPr>
          <w:rFonts w:ascii="Sakkal Majalla" w:eastAsia="Times New Roman" w:hAnsi="Sakkal Majalla" w:cs="Sakkal Majalla"/>
          <w:b/>
          <w:bCs/>
          <w:sz w:val="28"/>
          <w:szCs w:val="28"/>
        </w:rPr>
        <w:t>(</w:t>
      </w:r>
      <w:r w:rsidR="008077C8">
        <w:rPr>
          <w:rFonts w:ascii="Sakkal Majalla" w:eastAsia="Times New Roman" w:hAnsi="Sakkal Majalla" w:cs="Sakkal Majalla"/>
          <w:b/>
          <w:bCs/>
          <w:sz w:val="28"/>
          <w:szCs w:val="28"/>
        </w:rPr>
        <w:t xml:space="preserve">SPSS) </w:t>
      </w:r>
      <w:r w:rsidR="008077C8">
        <w:rPr>
          <w:rFonts w:ascii="Sakkal Majalla" w:eastAsia="Times New Roman" w:hAnsi="Sakkal Majalla" w:cs="Sakkal Majalla" w:hint="cs"/>
          <w:b/>
          <w:bCs/>
          <w:sz w:val="28"/>
          <w:szCs w:val="28"/>
          <w:rtl/>
        </w:rPr>
        <w:t>حيث</w:t>
      </w:r>
      <w:r w:rsidR="000A4EAA">
        <w:rPr>
          <w:rFonts w:ascii="Sakkal Majalla" w:eastAsia="Times New Roman" w:hAnsi="Sakkal Majalla" w:cs="Sakkal Majalla" w:hint="cs"/>
          <w:b/>
          <w:bCs/>
          <w:sz w:val="28"/>
          <w:szCs w:val="28"/>
          <w:rtl/>
        </w:rPr>
        <w:t xml:space="preserve"> سيتم استخراج النتائج وفقاً للأساليب الإحصائية </w:t>
      </w:r>
      <w:r w:rsidR="008077C8">
        <w:rPr>
          <w:rFonts w:ascii="Sakkal Majalla" w:eastAsia="Times New Roman" w:hAnsi="Sakkal Majalla" w:cs="Sakkal Majalla" w:hint="cs"/>
          <w:b/>
          <w:bCs/>
          <w:sz w:val="28"/>
          <w:szCs w:val="28"/>
          <w:rtl/>
        </w:rPr>
        <w:t>التالية:</w:t>
      </w:r>
    </w:p>
    <w:p w:rsidR="000A4EAA" w:rsidRDefault="000A4EAA" w:rsidP="000A4EAA">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المتوسط </w:t>
      </w:r>
      <w:r w:rsidR="008077C8">
        <w:rPr>
          <w:rFonts w:ascii="Sakkal Majalla" w:eastAsia="Times New Roman" w:hAnsi="Sakkal Majalla" w:cs="Sakkal Majalla" w:hint="cs"/>
          <w:b/>
          <w:bCs/>
          <w:sz w:val="28"/>
          <w:szCs w:val="28"/>
          <w:rtl/>
        </w:rPr>
        <w:t>الحسابي،</w:t>
      </w:r>
      <w:r>
        <w:rPr>
          <w:rFonts w:ascii="Sakkal Majalla" w:eastAsia="Times New Roman" w:hAnsi="Sakkal Majalla" w:cs="Sakkal Majalla" w:hint="cs"/>
          <w:b/>
          <w:bCs/>
          <w:sz w:val="28"/>
          <w:szCs w:val="28"/>
          <w:rtl/>
        </w:rPr>
        <w:t xml:space="preserve"> وذلك لمعرفة مدى ارتفاع أو انخفاض إجابات عينة الدراسة عن المحاور الرئيسية الذي يفيد في ترتيب العبارات حسب أعلى متوسط حسابي.</w:t>
      </w:r>
    </w:p>
    <w:p w:rsidR="000A4EAA" w:rsidRDefault="000A4EAA" w:rsidP="000A4EAA">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 xml:space="preserve">الانحراف </w:t>
      </w:r>
      <w:r w:rsidR="008077C8">
        <w:rPr>
          <w:rFonts w:ascii="Sakkal Majalla" w:eastAsia="Times New Roman" w:hAnsi="Sakkal Majalla" w:cs="Sakkal Majalla" w:hint="cs"/>
          <w:b/>
          <w:bCs/>
          <w:sz w:val="28"/>
          <w:szCs w:val="28"/>
          <w:rtl/>
        </w:rPr>
        <w:t>المعياري،</w:t>
      </w:r>
      <w:r>
        <w:rPr>
          <w:rFonts w:ascii="Sakkal Majalla" w:eastAsia="Times New Roman" w:hAnsi="Sakkal Majalla" w:cs="Sakkal Majalla" w:hint="cs"/>
          <w:b/>
          <w:bCs/>
          <w:sz w:val="28"/>
          <w:szCs w:val="28"/>
          <w:rtl/>
        </w:rPr>
        <w:t xml:space="preserve"> للتعرف على مدى انحراف إجابات أفراد الدراسة لكل عبارة من عبارات </w:t>
      </w:r>
      <w:r w:rsidR="008077C8">
        <w:rPr>
          <w:rFonts w:ascii="Sakkal Majalla" w:eastAsia="Times New Roman" w:hAnsi="Sakkal Majalla" w:cs="Sakkal Majalla" w:hint="cs"/>
          <w:b/>
          <w:bCs/>
          <w:sz w:val="28"/>
          <w:szCs w:val="28"/>
          <w:rtl/>
        </w:rPr>
        <w:t>الاستبانة،</w:t>
      </w:r>
      <w:r>
        <w:rPr>
          <w:rFonts w:ascii="Sakkal Majalla" w:eastAsia="Times New Roman" w:hAnsi="Sakkal Majalla" w:cs="Sakkal Majalla" w:hint="cs"/>
          <w:b/>
          <w:bCs/>
          <w:sz w:val="28"/>
          <w:szCs w:val="28"/>
          <w:rtl/>
        </w:rPr>
        <w:t xml:space="preserve"> ولكل محور من المحاور الرئيسية عن متوسطها الحسابي. </w:t>
      </w:r>
    </w:p>
    <w:p w:rsidR="000A4EAA" w:rsidRDefault="000A4EAA" w:rsidP="000A4EAA">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اختبار تحليل التباين الأحادي</w:t>
      </w:r>
      <w:r w:rsidR="00B07F43">
        <w:rPr>
          <w:rFonts w:ascii="Sakkal Majalla" w:eastAsia="Times New Roman" w:hAnsi="Sakkal Majalla" w:cs="Sakkal Majalla" w:hint="cs"/>
          <w:b/>
          <w:bCs/>
          <w:sz w:val="28"/>
          <w:szCs w:val="28"/>
          <w:rtl/>
        </w:rPr>
        <w:t xml:space="preserve"> </w:t>
      </w:r>
      <w:r w:rsidR="00B07F43">
        <w:rPr>
          <w:rFonts w:ascii="Sakkal Majalla" w:eastAsia="Times New Roman" w:hAnsi="Sakkal Majalla" w:cs="Sakkal Majalla"/>
          <w:b/>
          <w:bCs/>
          <w:sz w:val="28"/>
          <w:szCs w:val="28"/>
        </w:rPr>
        <w:t>(ANOVA)</w:t>
      </w:r>
      <w:r>
        <w:rPr>
          <w:rFonts w:ascii="Sakkal Majalla" w:eastAsia="Times New Roman" w:hAnsi="Sakkal Majalla" w:cs="Sakkal Majalla" w:hint="cs"/>
          <w:b/>
          <w:bCs/>
          <w:sz w:val="28"/>
          <w:szCs w:val="28"/>
          <w:rtl/>
        </w:rPr>
        <w:t xml:space="preserve"> للتعرف على الفروق في استجابات أفراد عينة الدراسة.</w:t>
      </w:r>
    </w:p>
    <w:p w:rsidR="000A4EAA" w:rsidRDefault="00B07F43" w:rsidP="000A4EAA">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التكرارات والنسب المئوية للتعرف على خصائص أفراد العينة وفقاً للبيانات الشخصية.</w:t>
      </w:r>
    </w:p>
    <w:p w:rsidR="00B07F43" w:rsidRDefault="00B07F43" w:rsidP="00B07F43">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معامل ارتباط </w:t>
      </w:r>
      <w:r w:rsidR="008077C8">
        <w:rPr>
          <w:rFonts w:ascii="Sakkal Majalla" w:eastAsia="Times New Roman" w:hAnsi="Sakkal Majalla" w:cs="Sakkal Majalla" w:hint="cs"/>
          <w:b/>
          <w:bCs/>
          <w:sz w:val="28"/>
          <w:szCs w:val="28"/>
          <w:rtl/>
        </w:rPr>
        <w:t xml:space="preserve">بيرسون </w:t>
      </w:r>
      <w:r w:rsidR="008077C8">
        <w:rPr>
          <w:rFonts w:ascii="Sakkal Majalla" w:eastAsia="Times New Roman" w:hAnsi="Sakkal Majalla" w:cs="Sakkal Majalla"/>
          <w:b/>
          <w:bCs/>
          <w:sz w:val="28"/>
          <w:szCs w:val="28"/>
        </w:rPr>
        <w:t>(Pearson)</w:t>
      </w:r>
      <w:r w:rsidR="008077C8">
        <w:rPr>
          <w:rFonts w:ascii="Sakkal Majalla" w:eastAsia="Times New Roman" w:hAnsi="Sakkal Majalla" w:cs="Sakkal Majalla"/>
          <w:b/>
          <w:bCs/>
          <w:sz w:val="28"/>
          <w:szCs w:val="28"/>
          <w:rtl/>
        </w:rPr>
        <w:t>،</w:t>
      </w:r>
      <w:r>
        <w:rPr>
          <w:rFonts w:ascii="Sakkal Majalla" w:eastAsia="Times New Roman" w:hAnsi="Sakkal Majalla" w:cs="Sakkal Majalla" w:hint="cs"/>
          <w:b/>
          <w:bCs/>
          <w:sz w:val="28"/>
          <w:szCs w:val="28"/>
          <w:rtl/>
        </w:rPr>
        <w:t xml:space="preserve"> لحساب صدق الاستبانة.</w:t>
      </w:r>
    </w:p>
    <w:p w:rsidR="00B07F43" w:rsidRDefault="00B07F43" w:rsidP="00B07F43">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معامل </w:t>
      </w:r>
      <w:proofErr w:type="spellStart"/>
      <w:r>
        <w:rPr>
          <w:rFonts w:ascii="Sakkal Majalla" w:eastAsia="Times New Roman" w:hAnsi="Sakkal Majalla" w:cs="Sakkal Majalla" w:hint="cs"/>
          <w:b/>
          <w:bCs/>
          <w:sz w:val="28"/>
          <w:szCs w:val="28"/>
          <w:rtl/>
        </w:rPr>
        <w:t>كرونباخ</w:t>
      </w:r>
      <w:proofErr w:type="spellEnd"/>
      <w:r>
        <w:rPr>
          <w:rFonts w:ascii="Sakkal Majalla" w:eastAsia="Times New Roman" w:hAnsi="Sakkal Majalla" w:cs="Sakkal Majalla" w:hint="cs"/>
          <w:b/>
          <w:bCs/>
          <w:sz w:val="28"/>
          <w:szCs w:val="28"/>
          <w:rtl/>
        </w:rPr>
        <w:t xml:space="preserve"> ألفا </w:t>
      </w:r>
      <w:r>
        <w:rPr>
          <w:rFonts w:ascii="Sakkal Majalla" w:eastAsia="Times New Roman" w:hAnsi="Sakkal Majalla" w:cs="Sakkal Majalla"/>
          <w:b/>
          <w:bCs/>
          <w:sz w:val="28"/>
          <w:szCs w:val="28"/>
        </w:rPr>
        <w:t>(Cronbach's Alpha</w:t>
      </w:r>
      <w:r w:rsidR="0032635D">
        <w:rPr>
          <w:rFonts w:ascii="Sakkal Majalla" w:eastAsia="Times New Roman" w:hAnsi="Sakkal Majalla" w:cs="Sakkal Majalla"/>
          <w:b/>
          <w:bCs/>
          <w:sz w:val="28"/>
          <w:szCs w:val="28"/>
        </w:rPr>
        <w:t>)</w:t>
      </w:r>
      <w:r w:rsidR="0032635D">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لقياس مدى ثبات أداة الاستبانة.</w:t>
      </w:r>
    </w:p>
    <w:p w:rsidR="0032635D" w:rsidRDefault="00B07F43" w:rsidP="0032635D">
      <w:pPr>
        <w:pStyle w:val="a3"/>
        <w:numPr>
          <w:ilvl w:val="0"/>
          <w:numId w:val="27"/>
        </w:numPr>
        <w:spacing w:before="100" w:beforeAutospacing="1" w:after="100" w:afterAutospacing="1" w:line="360"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مقياس </w:t>
      </w:r>
      <w:proofErr w:type="spellStart"/>
      <w:r>
        <w:rPr>
          <w:rFonts w:ascii="Sakkal Majalla" w:eastAsia="Times New Roman" w:hAnsi="Sakkal Majalla" w:cs="Sakkal Majalla" w:hint="cs"/>
          <w:b/>
          <w:bCs/>
          <w:sz w:val="28"/>
          <w:szCs w:val="28"/>
          <w:rtl/>
        </w:rPr>
        <w:t>ليكرت</w:t>
      </w:r>
      <w:proofErr w:type="spellEnd"/>
      <w:r>
        <w:rPr>
          <w:rFonts w:ascii="Sakkal Majalla" w:eastAsia="Times New Roman" w:hAnsi="Sakkal Majalla" w:cs="Sakkal Majalla" w:hint="cs"/>
          <w:b/>
          <w:bCs/>
          <w:sz w:val="28"/>
          <w:szCs w:val="28"/>
          <w:rtl/>
        </w:rPr>
        <w:t xml:space="preserve"> الخماسي لتحديد درجة الموافقة من وجهة نظر أفراد العينة على عبارات المحاور الأساسية.</w:t>
      </w:r>
    </w:p>
    <w:p w:rsidR="0032635D" w:rsidRPr="0032635D" w:rsidRDefault="0032635D" w:rsidP="0032635D">
      <w:pPr>
        <w:spacing w:before="100" w:beforeAutospacing="1" w:after="100" w:afterAutospacing="1" w:line="360" w:lineRule="auto"/>
        <w:jc w:val="both"/>
        <w:rPr>
          <w:rFonts w:ascii="Sakkal Majalla" w:eastAsia="Times New Roman" w:hAnsi="Sakkal Majalla" w:cs="Sakkal Majalla"/>
          <w:b/>
          <w:bCs/>
          <w:sz w:val="28"/>
          <w:szCs w:val="28"/>
          <w:rtl/>
        </w:rPr>
      </w:pPr>
    </w:p>
    <w:p w:rsidR="00AE6ACD" w:rsidRPr="00FF2BB6" w:rsidRDefault="00AE6ACD" w:rsidP="00DA208D">
      <w:pPr>
        <w:spacing w:before="100" w:beforeAutospacing="1" w:after="100" w:afterAutospacing="1" w:line="360" w:lineRule="auto"/>
        <w:jc w:val="both"/>
        <w:rPr>
          <w:rFonts w:ascii="Sakkal Majalla" w:eastAsia="Times New Roman" w:hAnsi="Sakkal Majalla" w:cs="Sakkal Majalla"/>
          <w:b/>
          <w:bCs/>
          <w:sz w:val="36"/>
          <w:szCs w:val="36"/>
          <w:rtl/>
        </w:rPr>
      </w:pPr>
      <w:r w:rsidRPr="00FF2BB6">
        <w:rPr>
          <w:rFonts w:ascii="Sakkal Majalla" w:eastAsia="Times New Roman" w:hAnsi="Sakkal Majalla" w:cs="Sakkal Majalla" w:hint="cs"/>
          <w:b/>
          <w:bCs/>
          <w:sz w:val="36"/>
          <w:szCs w:val="36"/>
          <w:rtl/>
        </w:rPr>
        <w:t>التبويب المقترح وفق</w:t>
      </w:r>
      <w:r w:rsidR="00E1754E" w:rsidRPr="00FF2BB6">
        <w:rPr>
          <w:rFonts w:ascii="Sakkal Majalla" w:eastAsia="Times New Roman" w:hAnsi="Sakkal Majalla" w:cs="Sakkal Majalla" w:hint="cs"/>
          <w:b/>
          <w:bCs/>
          <w:sz w:val="36"/>
          <w:szCs w:val="36"/>
          <w:rtl/>
        </w:rPr>
        <w:t xml:space="preserve"> الخطة الزمنية:</w:t>
      </w:r>
    </w:p>
    <w:tbl>
      <w:tblPr>
        <w:tblStyle w:val="a8"/>
        <w:tblpPr w:leftFromText="180" w:rightFromText="180" w:vertAnchor="text" w:horzAnchor="margin" w:tblpY="83"/>
        <w:bidiVisual/>
        <w:tblW w:w="0" w:type="auto"/>
        <w:tblLook w:val="04A0" w:firstRow="1" w:lastRow="0" w:firstColumn="1" w:lastColumn="0" w:noHBand="0" w:noVBand="1"/>
      </w:tblPr>
      <w:tblGrid>
        <w:gridCol w:w="8538"/>
      </w:tblGrid>
      <w:tr w:rsidR="00D67B1C" w:rsidTr="00F77C71">
        <w:trPr>
          <w:trHeight w:val="3678"/>
        </w:trPr>
        <w:tc>
          <w:tcPr>
            <w:tcW w:w="8538" w:type="dxa"/>
          </w:tcPr>
          <w:p w:rsidR="00D67B1C" w:rsidRPr="00D67B1C" w:rsidRDefault="00D67B1C" w:rsidP="00D67B1C">
            <w:pPr>
              <w:spacing w:before="100" w:beforeAutospacing="1" w:after="100" w:afterAutospacing="1" w:line="360" w:lineRule="auto"/>
              <w:jc w:val="center"/>
              <w:rPr>
                <w:rFonts w:ascii="Sakkal Majalla" w:eastAsia="Times New Roman" w:hAnsi="Sakkal Majalla" w:cs="Sakkal Majalla"/>
                <w:b/>
                <w:bCs/>
                <w:sz w:val="32"/>
                <w:szCs w:val="32"/>
                <w:rtl/>
              </w:rPr>
            </w:pPr>
            <w:r w:rsidRPr="00D67B1C">
              <w:rPr>
                <w:rFonts w:ascii="Sakkal Majalla" w:eastAsia="Times New Roman" w:hAnsi="Sakkal Majalla" w:cs="Sakkal Majalla"/>
                <w:b/>
                <w:bCs/>
                <w:sz w:val="32"/>
                <w:szCs w:val="32"/>
                <w:rtl/>
              </w:rPr>
              <w:t>الفصل الأول: المقدمة</w:t>
            </w:r>
          </w:p>
          <w:p w:rsidR="00D67B1C" w:rsidRDefault="00D67B1C" w:rsidP="00D67B1C">
            <w:pPr>
              <w:spacing w:before="100" w:beforeAutospacing="1" w:after="100" w:afterAutospacing="1" w:line="360" w:lineRule="auto"/>
              <w:rPr>
                <w:rFonts w:ascii="Sakkal Majalla" w:eastAsia="Times New Roman" w:hAnsi="Sakkal Majalla" w:cs="Sakkal Majalla"/>
                <w:b/>
                <w:bCs/>
                <w:sz w:val="32"/>
                <w:szCs w:val="32"/>
                <w:rtl/>
              </w:rPr>
            </w:pPr>
            <w:r w:rsidRPr="00D67B1C">
              <w:rPr>
                <w:rFonts w:ascii="Sakkal Majalla" w:eastAsia="Times New Roman" w:hAnsi="Sakkal Majalla" w:cs="Sakkal Majalla"/>
                <w:b/>
                <w:bCs/>
                <w:sz w:val="32"/>
                <w:szCs w:val="32"/>
                <w:rtl/>
              </w:rPr>
              <w:t>الأسبوع 1-2:</w:t>
            </w:r>
          </w:p>
          <w:p w:rsidR="00D67B1C" w:rsidRPr="00D67B1C" w:rsidRDefault="00D67B1C" w:rsidP="00D67B1C">
            <w:pPr>
              <w:pStyle w:val="a3"/>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D67B1C">
              <w:rPr>
                <w:rFonts w:ascii="Sakkal Majalla" w:eastAsia="Times New Roman" w:hAnsi="Sakkal Majalla" w:cs="Sakkal Majalla" w:hint="cs"/>
                <w:sz w:val="28"/>
                <w:szCs w:val="28"/>
                <w:rtl/>
              </w:rPr>
              <w:t>مراجعة الدراسات السابقة</w:t>
            </w:r>
          </w:p>
          <w:p w:rsidR="00D67B1C" w:rsidRPr="00D67B1C" w:rsidRDefault="00D67B1C" w:rsidP="00D67B1C">
            <w:pPr>
              <w:pStyle w:val="a3"/>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D67B1C">
              <w:rPr>
                <w:rFonts w:ascii="Sakkal Majalla" w:eastAsia="Times New Roman" w:hAnsi="Sakkal Majalla" w:cs="Sakkal Majalla" w:hint="cs"/>
                <w:b/>
                <w:bCs/>
                <w:sz w:val="28"/>
                <w:szCs w:val="28"/>
                <w:rtl/>
              </w:rPr>
              <w:t>تحديد مشكلة البحث وأهميتها</w:t>
            </w:r>
          </w:p>
          <w:p w:rsidR="00D67B1C" w:rsidRPr="00D67B1C" w:rsidRDefault="00D67B1C" w:rsidP="00D67B1C">
            <w:pPr>
              <w:pStyle w:val="a3"/>
              <w:numPr>
                <w:ilvl w:val="0"/>
                <w:numId w:val="25"/>
              </w:numPr>
              <w:spacing w:before="100" w:beforeAutospacing="1" w:after="100" w:afterAutospacing="1" w:line="360" w:lineRule="auto"/>
              <w:rPr>
                <w:rFonts w:ascii="Sakkal Majalla" w:eastAsia="Times New Roman" w:hAnsi="Sakkal Majalla" w:cs="Sakkal Majalla"/>
                <w:b/>
                <w:bCs/>
                <w:sz w:val="32"/>
                <w:szCs w:val="32"/>
                <w:rtl/>
              </w:rPr>
            </w:pPr>
            <w:r w:rsidRPr="00D67B1C">
              <w:rPr>
                <w:rFonts w:ascii="Sakkal Majalla" w:eastAsia="Times New Roman" w:hAnsi="Sakkal Majalla" w:cs="Sakkal Majalla" w:hint="cs"/>
                <w:b/>
                <w:bCs/>
                <w:sz w:val="28"/>
                <w:szCs w:val="28"/>
                <w:rtl/>
              </w:rPr>
              <w:t>صياغة أهداف الدراسة وأسئلتها</w:t>
            </w:r>
          </w:p>
        </w:tc>
      </w:tr>
      <w:tr w:rsidR="00D67B1C" w:rsidTr="00F77C71">
        <w:trPr>
          <w:trHeight w:val="3267"/>
        </w:trPr>
        <w:tc>
          <w:tcPr>
            <w:tcW w:w="8538" w:type="dxa"/>
          </w:tcPr>
          <w:p w:rsidR="00D67B1C" w:rsidRDefault="00D67B1C" w:rsidP="00D67B1C">
            <w:pPr>
              <w:spacing w:before="100" w:beforeAutospacing="1" w:after="100" w:afterAutospacing="1" w:line="360" w:lineRule="auto"/>
              <w:jc w:val="center"/>
              <w:rPr>
                <w:rFonts w:ascii="Sakkal Majalla" w:eastAsia="Times New Roman" w:hAnsi="Sakkal Majalla" w:cs="Sakkal Majalla"/>
                <w:b/>
                <w:bCs/>
                <w:sz w:val="32"/>
                <w:szCs w:val="32"/>
                <w:rtl/>
              </w:rPr>
            </w:pPr>
            <w:r w:rsidRPr="00D67B1C">
              <w:rPr>
                <w:rFonts w:ascii="Sakkal Majalla" w:hAnsi="Sakkal Majalla" w:cs="Sakkal Majalla"/>
                <w:b/>
                <w:bCs/>
                <w:sz w:val="32"/>
                <w:szCs w:val="32"/>
                <w:rtl/>
              </w:rPr>
              <w:lastRenderedPageBreak/>
              <w:t>الفصل الثاني: الإطار النظري</w:t>
            </w:r>
          </w:p>
          <w:p w:rsidR="00D67B1C" w:rsidRDefault="00D67B1C" w:rsidP="00D67B1C">
            <w:pPr>
              <w:spacing w:before="100" w:beforeAutospacing="1" w:after="100" w:afterAutospacing="1"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الأسبوع </w:t>
            </w:r>
            <w:r w:rsidR="0032635D">
              <w:rPr>
                <w:rFonts w:ascii="Sakkal Majalla" w:eastAsia="Times New Roman" w:hAnsi="Sakkal Majalla" w:cs="Sakkal Majalla" w:hint="cs"/>
                <w:b/>
                <w:bCs/>
                <w:sz w:val="32"/>
                <w:szCs w:val="32"/>
                <w:rtl/>
              </w:rPr>
              <w:t>3-6:</w:t>
            </w:r>
          </w:p>
          <w:p w:rsidR="0032635D" w:rsidRPr="00DC1780" w:rsidRDefault="0032635D" w:rsidP="00DC1780">
            <w:pPr>
              <w:pStyle w:val="a3"/>
              <w:numPr>
                <w:ilvl w:val="0"/>
                <w:numId w:val="32"/>
              </w:numPr>
              <w:spacing w:before="100" w:beforeAutospacing="1" w:after="100" w:afterAutospacing="1" w:line="360" w:lineRule="auto"/>
              <w:rPr>
                <w:rFonts w:ascii="Sakkal Majalla" w:eastAsia="Times New Roman" w:hAnsi="Sakkal Majalla" w:cs="Sakkal Majalla"/>
                <w:sz w:val="28"/>
                <w:szCs w:val="28"/>
              </w:rPr>
            </w:pPr>
            <w:r>
              <w:rPr>
                <w:rFonts w:ascii="Sakkal Majalla" w:eastAsia="Times New Roman" w:hAnsi="Sakkal Majalla" w:cs="Sakkal Majalla" w:hint="cs"/>
                <w:b/>
                <w:bCs/>
                <w:sz w:val="32"/>
                <w:szCs w:val="32"/>
                <w:rtl/>
              </w:rPr>
              <w:t xml:space="preserve"> </w:t>
            </w:r>
            <w:r w:rsidR="00DC1780" w:rsidRPr="00DC1780">
              <w:rPr>
                <w:rFonts w:ascii="Sakkal Majalla" w:eastAsia="Times New Roman" w:hAnsi="Sakkal Majalla" w:cs="Sakkal Majalla" w:hint="cs"/>
                <w:sz w:val="28"/>
                <w:szCs w:val="28"/>
                <w:rtl/>
              </w:rPr>
              <w:t>عرض النظريات والنماذج المتعلقة بموضوع الدراسة</w:t>
            </w:r>
          </w:p>
          <w:p w:rsidR="0032635D" w:rsidRPr="00DC1780" w:rsidRDefault="00DC1780" w:rsidP="0032635D">
            <w:pPr>
              <w:pStyle w:val="a3"/>
              <w:numPr>
                <w:ilvl w:val="0"/>
                <w:numId w:val="32"/>
              </w:numPr>
              <w:spacing w:before="100" w:beforeAutospacing="1" w:after="100" w:afterAutospacing="1" w:line="360" w:lineRule="auto"/>
              <w:rPr>
                <w:rFonts w:ascii="Sakkal Majalla" w:eastAsia="Times New Roman" w:hAnsi="Sakkal Majalla" w:cs="Sakkal Majalla"/>
                <w:sz w:val="28"/>
                <w:szCs w:val="28"/>
              </w:rPr>
            </w:pPr>
            <w:r w:rsidRPr="00DC1780">
              <w:rPr>
                <w:rFonts w:ascii="Sakkal Majalla" w:eastAsia="Times New Roman" w:hAnsi="Sakkal Majalla" w:cs="Sakkal Majalla" w:hint="cs"/>
                <w:sz w:val="28"/>
                <w:szCs w:val="28"/>
                <w:rtl/>
              </w:rPr>
              <w:t>مناقشة الدراسات السابقة ذات الصلة.</w:t>
            </w:r>
          </w:p>
          <w:p w:rsidR="00DC1780" w:rsidRPr="00DC1780" w:rsidRDefault="0032635D" w:rsidP="00DC1780">
            <w:pPr>
              <w:pStyle w:val="a3"/>
              <w:numPr>
                <w:ilvl w:val="0"/>
                <w:numId w:val="32"/>
              </w:numPr>
              <w:spacing w:before="100" w:beforeAutospacing="1" w:after="100" w:afterAutospacing="1" w:line="360" w:lineRule="auto"/>
              <w:rPr>
                <w:rFonts w:ascii="Sakkal Majalla" w:eastAsia="Times New Roman" w:hAnsi="Sakkal Majalla" w:cs="Sakkal Majalla"/>
                <w:b/>
                <w:bCs/>
                <w:sz w:val="32"/>
                <w:szCs w:val="32"/>
                <w:rtl/>
              </w:rPr>
            </w:pPr>
            <w:r w:rsidRPr="00DC1780">
              <w:rPr>
                <w:rFonts w:ascii="Sakkal Majalla" w:eastAsia="Times New Roman" w:hAnsi="Sakkal Majalla" w:cs="Sakkal Majalla" w:hint="cs"/>
                <w:sz w:val="28"/>
                <w:szCs w:val="28"/>
                <w:rtl/>
              </w:rPr>
              <w:t>ت</w:t>
            </w:r>
            <w:r w:rsidR="00DC1780" w:rsidRPr="00DC1780">
              <w:rPr>
                <w:rFonts w:ascii="Sakkal Majalla" w:eastAsia="Times New Roman" w:hAnsi="Sakkal Majalla" w:cs="Sakkal Majalla" w:hint="cs"/>
                <w:sz w:val="28"/>
                <w:szCs w:val="28"/>
                <w:rtl/>
              </w:rPr>
              <w:t>حليل الفجوات البحثية وتحديد موقع الدراسة الحالية ضمن السياق العلمي</w:t>
            </w:r>
          </w:p>
        </w:tc>
      </w:tr>
      <w:tr w:rsidR="00D67B1C" w:rsidTr="00D67B1C">
        <w:trPr>
          <w:trHeight w:val="1828"/>
        </w:trPr>
        <w:tc>
          <w:tcPr>
            <w:tcW w:w="8538" w:type="dxa"/>
          </w:tcPr>
          <w:p w:rsidR="00D67B1C" w:rsidRDefault="00D67B1C" w:rsidP="00D67B1C">
            <w:pPr>
              <w:spacing w:before="100" w:beforeAutospacing="1" w:after="100" w:afterAutospacing="1" w:line="360" w:lineRule="auto"/>
              <w:jc w:val="center"/>
              <w:rPr>
                <w:rFonts w:ascii="Sakkal Majalla" w:eastAsia="Times New Roman" w:hAnsi="Sakkal Majalla" w:cs="Sakkal Majalla"/>
                <w:b/>
                <w:bCs/>
                <w:sz w:val="32"/>
                <w:szCs w:val="32"/>
                <w:rtl/>
              </w:rPr>
            </w:pPr>
            <w:r w:rsidRPr="00D67B1C">
              <w:rPr>
                <w:rFonts w:ascii="Sakkal Majalla" w:hAnsi="Sakkal Majalla" w:cs="Sakkal Majalla"/>
                <w:b/>
                <w:bCs/>
                <w:sz w:val="32"/>
                <w:szCs w:val="32"/>
                <w:rtl/>
              </w:rPr>
              <w:t>الفصل الثاني: الإطار ال</w:t>
            </w:r>
            <w:r>
              <w:rPr>
                <w:rFonts w:ascii="Sakkal Majalla" w:hAnsi="Sakkal Majalla" w:cs="Sakkal Majalla" w:hint="cs"/>
                <w:b/>
                <w:bCs/>
                <w:sz w:val="32"/>
                <w:szCs w:val="32"/>
                <w:rtl/>
              </w:rPr>
              <w:t>منهجي</w:t>
            </w:r>
          </w:p>
          <w:p w:rsidR="00D67B1C" w:rsidRDefault="00D67B1C" w:rsidP="00D67B1C">
            <w:pPr>
              <w:spacing w:before="100" w:beforeAutospacing="1" w:after="100" w:afterAutospacing="1" w:line="360" w:lineRule="auto"/>
              <w:rPr>
                <w:rFonts w:ascii="Sakkal Majalla" w:hAnsi="Sakkal Majalla" w:cs="Sakkal Majalla"/>
                <w:b/>
                <w:bCs/>
                <w:sz w:val="32"/>
                <w:szCs w:val="32"/>
                <w:rtl/>
              </w:rPr>
            </w:pPr>
            <w:r>
              <w:rPr>
                <w:rFonts w:ascii="Sakkal Majalla" w:hAnsi="Sakkal Majalla" w:cs="Sakkal Majalla" w:hint="cs"/>
                <w:b/>
                <w:bCs/>
                <w:sz w:val="32"/>
                <w:szCs w:val="32"/>
                <w:rtl/>
              </w:rPr>
              <w:t>الأسبوع 7-8:</w:t>
            </w:r>
          </w:p>
          <w:p w:rsidR="00213A24" w:rsidRPr="00213A24" w:rsidRDefault="00213A24" w:rsidP="00213A24">
            <w:pPr>
              <w:pStyle w:val="a3"/>
              <w:numPr>
                <w:ilvl w:val="0"/>
                <w:numId w:val="28"/>
              </w:numPr>
              <w:spacing w:before="100" w:beforeAutospacing="1" w:after="100" w:afterAutospacing="1" w:line="360" w:lineRule="auto"/>
              <w:rPr>
                <w:rFonts w:ascii="Sakkal Majalla" w:hAnsi="Sakkal Majalla" w:cs="Sakkal Majalla"/>
                <w:sz w:val="28"/>
                <w:szCs w:val="28"/>
              </w:rPr>
            </w:pPr>
            <w:r w:rsidRPr="00213A24">
              <w:rPr>
                <w:rFonts w:ascii="Sakkal Majalla" w:hAnsi="Sakkal Majalla" w:cs="Sakkal Majalla" w:hint="cs"/>
                <w:sz w:val="28"/>
                <w:szCs w:val="28"/>
                <w:rtl/>
              </w:rPr>
              <w:t>تحديد منهجية البحث وأدواته</w:t>
            </w:r>
          </w:p>
          <w:p w:rsidR="00213A24" w:rsidRPr="00213A24" w:rsidRDefault="00213A24" w:rsidP="00213A24">
            <w:pPr>
              <w:pStyle w:val="a3"/>
              <w:numPr>
                <w:ilvl w:val="0"/>
                <w:numId w:val="28"/>
              </w:numPr>
              <w:spacing w:before="100" w:beforeAutospacing="1" w:after="100" w:afterAutospacing="1" w:line="360" w:lineRule="auto"/>
              <w:rPr>
                <w:rFonts w:ascii="Sakkal Majalla" w:hAnsi="Sakkal Majalla" w:cs="Sakkal Majalla"/>
                <w:sz w:val="28"/>
                <w:szCs w:val="28"/>
              </w:rPr>
            </w:pPr>
            <w:r w:rsidRPr="00213A24">
              <w:rPr>
                <w:rFonts w:ascii="Sakkal Majalla" w:hAnsi="Sakkal Majalla" w:cs="Sakkal Majalla" w:hint="cs"/>
                <w:sz w:val="28"/>
                <w:szCs w:val="28"/>
                <w:rtl/>
              </w:rPr>
              <w:t>جمع البيانات من خلال الاستبيانات</w:t>
            </w:r>
          </w:p>
          <w:p w:rsidR="00213A24" w:rsidRPr="00213A24" w:rsidRDefault="00213A24" w:rsidP="00213A24">
            <w:pPr>
              <w:pStyle w:val="a3"/>
              <w:numPr>
                <w:ilvl w:val="0"/>
                <w:numId w:val="28"/>
              </w:numPr>
              <w:spacing w:before="100" w:beforeAutospacing="1" w:after="100" w:afterAutospacing="1" w:line="360" w:lineRule="auto"/>
              <w:rPr>
                <w:rFonts w:ascii="Sakkal Majalla" w:hAnsi="Sakkal Majalla" w:cs="Sakkal Majalla"/>
                <w:sz w:val="28"/>
                <w:szCs w:val="28"/>
              </w:rPr>
            </w:pPr>
            <w:r w:rsidRPr="00213A24">
              <w:rPr>
                <w:rFonts w:ascii="Sakkal Majalla" w:hAnsi="Sakkal Majalla" w:cs="Sakkal Majalla" w:hint="cs"/>
                <w:sz w:val="28"/>
                <w:szCs w:val="28"/>
                <w:rtl/>
              </w:rPr>
              <w:t>تحليل البيانات باستخدام الأساليب الاحصائية المناسبة</w:t>
            </w:r>
          </w:p>
          <w:p w:rsidR="00D67B1C" w:rsidRPr="002863B4" w:rsidRDefault="00213A24" w:rsidP="002863B4">
            <w:pPr>
              <w:pStyle w:val="a3"/>
              <w:numPr>
                <w:ilvl w:val="0"/>
                <w:numId w:val="28"/>
              </w:numPr>
              <w:spacing w:before="100" w:beforeAutospacing="1" w:after="100" w:afterAutospacing="1" w:line="360" w:lineRule="auto"/>
              <w:rPr>
                <w:rFonts w:ascii="Sakkal Majalla" w:hAnsi="Sakkal Majalla" w:cs="Sakkal Majalla"/>
                <w:sz w:val="28"/>
                <w:szCs w:val="28"/>
                <w:rtl/>
              </w:rPr>
            </w:pPr>
            <w:r w:rsidRPr="00213A24">
              <w:rPr>
                <w:rFonts w:ascii="Sakkal Majalla" w:hAnsi="Sakkal Majalla" w:cs="Sakkal Majalla" w:hint="cs"/>
                <w:sz w:val="28"/>
                <w:szCs w:val="28"/>
                <w:rtl/>
              </w:rPr>
              <w:t>عرض النتائج الرئيسية</w:t>
            </w:r>
          </w:p>
        </w:tc>
      </w:tr>
      <w:tr w:rsidR="00D67B1C" w:rsidTr="00F77C71">
        <w:trPr>
          <w:trHeight w:val="1266"/>
        </w:trPr>
        <w:tc>
          <w:tcPr>
            <w:tcW w:w="8538" w:type="dxa"/>
          </w:tcPr>
          <w:p w:rsidR="00D67B1C" w:rsidRDefault="00D67B1C" w:rsidP="00D67B1C">
            <w:pPr>
              <w:spacing w:before="100" w:beforeAutospacing="1" w:after="100" w:afterAutospacing="1" w:line="360" w:lineRule="auto"/>
              <w:jc w:val="center"/>
              <w:rPr>
                <w:rFonts w:ascii="Sakkal Majalla" w:hAnsi="Sakkal Majalla" w:cs="Sakkal Majalla"/>
                <w:b/>
                <w:bCs/>
                <w:sz w:val="32"/>
                <w:szCs w:val="32"/>
                <w:rtl/>
              </w:rPr>
            </w:pPr>
            <w:r w:rsidRPr="00D67B1C">
              <w:rPr>
                <w:rFonts w:ascii="Sakkal Majalla" w:hAnsi="Sakkal Majalla" w:cs="Sakkal Majalla"/>
                <w:b/>
                <w:bCs/>
                <w:sz w:val="32"/>
                <w:szCs w:val="32"/>
                <w:rtl/>
              </w:rPr>
              <w:t xml:space="preserve">الفصل الثاني: </w:t>
            </w:r>
            <w:r>
              <w:rPr>
                <w:rFonts w:ascii="Sakkal Majalla" w:hAnsi="Sakkal Majalla" w:cs="Sakkal Majalla" w:hint="cs"/>
                <w:b/>
                <w:bCs/>
                <w:sz w:val="32"/>
                <w:szCs w:val="32"/>
                <w:rtl/>
              </w:rPr>
              <w:t>الخاتمة والتوصيات</w:t>
            </w:r>
          </w:p>
          <w:p w:rsidR="00D67B1C" w:rsidRDefault="00D67B1C" w:rsidP="00D67B1C">
            <w:pPr>
              <w:spacing w:before="100" w:beforeAutospacing="1" w:after="100" w:afterAutospacing="1"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الأسبوع 8-9:</w:t>
            </w:r>
          </w:p>
          <w:p w:rsidR="00D67B1C" w:rsidRPr="00F77C71" w:rsidRDefault="00D67B1C" w:rsidP="00D67B1C">
            <w:pPr>
              <w:pStyle w:val="a3"/>
              <w:numPr>
                <w:ilvl w:val="0"/>
                <w:numId w:val="26"/>
              </w:numPr>
              <w:spacing w:before="100" w:beforeAutospacing="1" w:after="100" w:afterAutospacing="1" w:line="360" w:lineRule="auto"/>
              <w:rPr>
                <w:rFonts w:ascii="Sakkal Majalla" w:eastAsia="Times New Roman" w:hAnsi="Sakkal Majalla" w:cs="Sakkal Majalla"/>
                <w:sz w:val="28"/>
                <w:szCs w:val="28"/>
              </w:rPr>
            </w:pPr>
            <w:r w:rsidRPr="00F77C71">
              <w:rPr>
                <w:rFonts w:ascii="Sakkal Majalla" w:eastAsia="Times New Roman" w:hAnsi="Sakkal Majalla" w:cs="Sakkal Majalla" w:hint="cs"/>
                <w:sz w:val="28"/>
                <w:szCs w:val="28"/>
                <w:rtl/>
              </w:rPr>
              <w:t>تلخيص النتائج الرئيسية للبحث.</w:t>
            </w:r>
          </w:p>
          <w:p w:rsidR="00D67B1C" w:rsidRPr="00F77C71" w:rsidRDefault="00D67B1C" w:rsidP="00D67B1C">
            <w:pPr>
              <w:pStyle w:val="a3"/>
              <w:numPr>
                <w:ilvl w:val="0"/>
                <w:numId w:val="26"/>
              </w:numPr>
              <w:spacing w:before="100" w:beforeAutospacing="1" w:after="100" w:afterAutospacing="1" w:line="360" w:lineRule="auto"/>
              <w:rPr>
                <w:rFonts w:ascii="Sakkal Majalla" w:eastAsia="Times New Roman" w:hAnsi="Sakkal Majalla" w:cs="Sakkal Majalla"/>
                <w:sz w:val="28"/>
                <w:szCs w:val="28"/>
              </w:rPr>
            </w:pPr>
            <w:r w:rsidRPr="00F77C71">
              <w:rPr>
                <w:rFonts w:ascii="Sakkal Majalla" w:eastAsia="Times New Roman" w:hAnsi="Sakkal Majalla" w:cs="Sakkal Majalla" w:hint="cs"/>
                <w:sz w:val="28"/>
                <w:szCs w:val="28"/>
                <w:rtl/>
              </w:rPr>
              <w:t>تقديم توصيات موجه للمسوقين والشركات الناشئة.</w:t>
            </w:r>
          </w:p>
          <w:p w:rsidR="00D67B1C" w:rsidRPr="00D67B1C" w:rsidRDefault="00D67B1C" w:rsidP="00D67B1C">
            <w:pPr>
              <w:pStyle w:val="a3"/>
              <w:numPr>
                <w:ilvl w:val="0"/>
                <w:numId w:val="26"/>
              </w:numPr>
              <w:spacing w:before="100" w:beforeAutospacing="1" w:after="100" w:afterAutospacing="1" w:line="360" w:lineRule="auto"/>
              <w:rPr>
                <w:rFonts w:ascii="Sakkal Majalla" w:eastAsia="Times New Roman" w:hAnsi="Sakkal Majalla" w:cs="Sakkal Majalla"/>
                <w:b/>
                <w:bCs/>
                <w:sz w:val="32"/>
                <w:szCs w:val="32"/>
                <w:rtl/>
              </w:rPr>
            </w:pPr>
            <w:r w:rsidRPr="00F77C71">
              <w:rPr>
                <w:rFonts w:ascii="Sakkal Majalla" w:eastAsia="Times New Roman" w:hAnsi="Sakkal Majalla" w:cs="Sakkal Majalla" w:hint="cs"/>
                <w:sz w:val="28"/>
                <w:szCs w:val="28"/>
                <w:rtl/>
              </w:rPr>
              <w:t>اقتراحات لأبحاث مستقبلية.</w:t>
            </w:r>
          </w:p>
        </w:tc>
      </w:tr>
    </w:tbl>
    <w:p w:rsidR="000258E0" w:rsidRDefault="000258E0"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F77C71" w:rsidRDefault="00F77C71"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32635D" w:rsidRDefault="0032635D"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2863B4" w:rsidRDefault="002863B4" w:rsidP="00DA208D">
      <w:pPr>
        <w:spacing w:before="100" w:beforeAutospacing="1" w:after="100" w:afterAutospacing="1" w:line="360" w:lineRule="auto"/>
        <w:jc w:val="both"/>
        <w:rPr>
          <w:rFonts w:ascii="Sakkal Majalla" w:eastAsia="Times New Roman" w:hAnsi="Sakkal Majalla" w:cs="Sakkal Majalla"/>
          <w:b/>
          <w:bCs/>
          <w:sz w:val="36"/>
          <w:szCs w:val="36"/>
          <w:rtl/>
        </w:rPr>
      </w:pPr>
    </w:p>
    <w:p w:rsidR="00173BEE" w:rsidRDefault="00173BEE" w:rsidP="00DA208D">
      <w:pPr>
        <w:spacing w:before="100" w:beforeAutospacing="1" w:after="100" w:afterAutospacing="1" w:line="360" w:lineRule="auto"/>
        <w:jc w:val="both"/>
        <w:rPr>
          <w:rFonts w:ascii="Sakkal Majalla" w:eastAsia="Times New Roman" w:hAnsi="Sakkal Majalla" w:cs="Sakkal Majalla"/>
          <w:b/>
          <w:bCs/>
          <w:sz w:val="36"/>
          <w:szCs w:val="36"/>
          <w:rtl/>
        </w:rPr>
      </w:pPr>
      <w:r w:rsidRPr="0081726C">
        <w:rPr>
          <w:rFonts w:ascii="Sakkal Majalla" w:eastAsia="Times New Roman" w:hAnsi="Sakkal Majalla" w:cs="Sakkal Majalla" w:hint="cs"/>
          <w:b/>
          <w:bCs/>
          <w:sz w:val="36"/>
          <w:szCs w:val="36"/>
          <w:rtl/>
        </w:rPr>
        <w:lastRenderedPageBreak/>
        <w:t>المراجع:</w:t>
      </w:r>
    </w:p>
    <w:p w:rsidR="00201574" w:rsidRDefault="0081726C" w:rsidP="00201574">
      <w:pPr>
        <w:spacing w:before="100" w:beforeAutospacing="1" w:after="100" w:afterAutospacing="1" w:line="360" w:lineRule="auto"/>
        <w:jc w:val="both"/>
        <w:rPr>
          <w:rFonts w:ascii="Sakkal Majalla" w:eastAsia="Times New Roman" w:hAnsi="Sakkal Majalla" w:cs="Sakkal Majalla"/>
          <w:b/>
          <w:bCs/>
          <w:sz w:val="32"/>
          <w:szCs w:val="32"/>
          <w:rtl/>
        </w:rPr>
      </w:pPr>
      <w:r w:rsidRPr="0081726C">
        <w:rPr>
          <w:rFonts w:ascii="Sakkal Majalla" w:eastAsia="Times New Roman" w:hAnsi="Sakkal Majalla" w:cs="Sakkal Majalla" w:hint="cs"/>
          <w:b/>
          <w:bCs/>
          <w:sz w:val="32"/>
          <w:szCs w:val="32"/>
          <w:rtl/>
        </w:rPr>
        <w:t>أولا: المراجع العربية</w:t>
      </w:r>
    </w:p>
    <w:p w:rsidR="00201574" w:rsidRPr="00201574" w:rsidRDefault="0081726C" w:rsidP="00201574">
      <w:pPr>
        <w:pStyle w:val="a3"/>
        <w:numPr>
          <w:ilvl w:val="0"/>
          <w:numId w:val="33"/>
        </w:numPr>
        <w:spacing w:before="100" w:beforeAutospacing="1" w:after="100" w:afterAutospacing="1" w:line="360" w:lineRule="auto"/>
        <w:jc w:val="both"/>
        <w:rPr>
          <w:rFonts w:ascii="Sakkal Majalla" w:eastAsia="Times New Roman" w:hAnsi="Sakkal Majalla" w:cs="Sakkal Majalla"/>
          <w:b/>
          <w:bCs/>
          <w:sz w:val="32"/>
          <w:szCs w:val="32"/>
        </w:rPr>
      </w:pPr>
      <w:proofErr w:type="spellStart"/>
      <w:r w:rsidRPr="00201574">
        <w:rPr>
          <w:rFonts w:ascii="Sakkal Majalla" w:eastAsia="Times New Roman" w:hAnsi="Sakkal Majalla" w:cs="Sakkal Majalla" w:hint="cs"/>
          <w:sz w:val="28"/>
          <w:szCs w:val="28"/>
          <w:rtl/>
        </w:rPr>
        <w:t>أبانمي</w:t>
      </w:r>
      <w:proofErr w:type="spellEnd"/>
      <w:r w:rsidR="00201574" w:rsidRPr="00201574">
        <w:rPr>
          <w:rFonts w:ascii="Sakkal Majalla" w:eastAsia="Times New Roman" w:hAnsi="Sakkal Majalla" w:cs="Sakkal Majalla" w:hint="cs"/>
          <w:sz w:val="28"/>
          <w:szCs w:val="28"/>
          <w:rtl/>
        </w:rPr>
        <w:t xml:space="preserve"> عبد الل</w:t>
      </w:r>
      <w:r w:rsidR="00201574" w:rsidRPr="00201574">
        <w:rPr>
          <w:rFonts w:ascii="Sakkal Majalla" w:eastAsia="Times New Roman" w:hAnsi="Sakkal Majalla" w:cs="Sakkal Majalla" w:hint="eastAsia"/>
          <w:sz w:val="28"/>
          <w:szCs w:val="28"/>
          <w:rtl/>
        </w:rPr>
        <w:t>ه</w:t>
      </w:r>
      <w:r w:rsidRPr="00201574">
        <w:rPr>
          <w:rFonts w:ascii="Sakkal Majalla" w:eastAsia="Times New Roman" w:hAnsi="Sakkal Majalla" w:cs="Sakkal Majalla" w:hint="cs"/>
          <w:sz w:val="28"/>
          <w:szCs w:val="28"/>
          <w:rtl/>
        </w:rPr>
        <w:t xml:space="preserve">(2025). </w:t>
      </w:r>
      <w:r w:rsidRPr="00201574">
        <w:rPr>
          <w:rFonts w:ascii="Sakkal Majalla" w:eastAsia="Times New Roman" w:hAnsi="Sakkal Majalla" w:cs="Sakkal Majalla"/>
          <w:color w:val="222222"/>
          <w:sz w:val="28"/>
          <w:szCs w:val="28"/>
          <w:rtl/>
        </w:rPr>
        <w:t>دور ال</w:t>
      </w:r>
      <w:r w:rsidRPr="00201574">
        <w:rPr>
          <w:rFonts w:ascii="Sakkal Majalla" w:eastAsia="Times New Roman" w:hAnsi="Sakkal Majalla" w:cs="Sakkal Majalla" w:hint="cs"/>
          <w:color w:val="222222"/>
          <w:sz w:val="28"/>
          <w:szCs w:val="28"/>
          <w:rtl/>
        </w:rPr>
        <w:t>ا</w:t>
      </w:r>
      <w:r w:rsidRPr="00201574">
        <w:rPr>
          <w:rFonts w:ascii="Sakkal Majalla" w:eastAsia="Times New Roman" w:hAnsi="Sakkal Majalla" w:cs="Sakkal Majalla"/>
          <w:color w:val="222222"/>
          <w:sz w:val="28"/>
          <w:szCs w:val="28"/>
          <w:rtl/>
        </w:rPr>
        <w:t>ستدامة الدولية والمسؤولية ال</w:t>
      </w:r>
      <w:r w:rsidRPr="00201574">
        <w:rPr>
          <w:rFonts w:ascii="Sakkal Majalla" w:eastAsia="Times New Roman" w:hAnsi="Sakkal Majalla" w:cs="Sakkal Majalla" w:hint="cs"/>
          <w:color w:val="222222"/>
          <w:sz w:val="28"/>
          <w:szCs w:val="28"/>
          <w:rtl/>
        </w:rPr>
        <w:t>ا</w:t>
      </w:r>
      <w:r w:rsidRPr="00201574">
        <w:rPr>
          <w:rFonts w:ascii="Sakkal Majalla" w:eastAsia="Times New Roman" w:hAnsi="Sakkal Majalla" w:cs="Sakkal Majalla"/>
          <w:color w:val="222222"/>
          <w:sz w:val="28"/>
          <w:szCs w:val="28"/>
          <w:rtl/>
        </w:rPr>
        <w:t xml:space="preserve">جتماعية في تحسين الميزة التنافسية في الشركات الناشئة بالمملكة العربية </w:t>
      </w:r>
      <w:r w:rsidRPr="00201574">
        <w:rPr>
          <w:rFonts w:ascii="Sakkal Majalla" w:eastAsia="Times New Roman" w:hAnsi="Sakkal Majalla" w:cs="Sakkal Majalla" w:hint="cs"/>
          <w:color w:val="222222"/>
          <w:sz w:val="28"/>
          <w:szCs w:val="28"/>
          <w:rtl/>
        </w:rPr>
        <w:t>السعودية</w:t>
      </w:r>
      <w:r w:rsidRPr="00201574">
        <w:rPr>
          <w:rFonts w:ascii="Sakkal Majalla" w:eastAsia="Times New Roman" w:hAnsi="Sakkal Majalla" w:cs="Sakkal Majalla" w:hint="cs"/>
          <w:sz w:val="28"/>
          <w:szCs w:val="28"/>
          <w:rtl/>
        </w:rPr>
        <w:t>.</w:t>
      </w:r>
      <w:r w:rsidR="00201574" w:rsidRPr="00201574">
        <w:rPr>
          <w:b/>
          <w:bCs/>
          <w:rtl/>
        </w:rPr>
        <w:t xml:space="preserve"> </w:t>
      </w:r>
      <w:r w:rsidR="00201574" w:rsidRPr="00201574">
        <w:rPr>
          <w:rFonts w:ascii="Sakkal Majalla" w:hAnsi="Sakkal Majalla" w:cs="Sakkal Majalla"/>
          <w:sz w:val="28"/>
          <w:szCs w:val="28"/>
          <w:rtl/>
        </w:rPr>
        <w:t>المجلة العلمية للدراسات التجارية والبيئية</w:t>
      </w:r>
      <w:r w:rsidR="00201574" w:rsidRPr="00201574">
        <w:rPr>
          <w:rFonts w:ascii="Sakkal Majalla" w:eastAsia="Times New Roman" w:hAnsi="Sakkal Majalla" w:cs="Sakkal Majalla"/>
          <w:sz w:val="28"/>
          <w:szCs w:val="28"/>
          <w:rtl/>
        </w:rPr>
        <w:t>.</w:t>
      </w:r>
    </w:p>
    <w:p w:rsidR="0081726C" w:rsidRPr="0081726C" w:rsidRDefault="0081726C" w:rsidP="0081726C">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proofErr w:type="spellStart"/>
      <w:r w:rsidRPr="0081726C">
        <w:rPr>
          <w:rFonts w:ascii="Sakkal Majalla" w:eastAsia="Times New Roman" w:hAnsi="Sakkal Majalla" w:cs="Sakkal Majalla" w:hint="cs"/>
          <w:sz w:val="28"/>
          <w:szCs w:val="28"/>
          <w:rtl/>
        </w:rPr>
        <w:t>القيداني</w:t>
      </w:r>
      <w:proofErr w:type="spellEnd"/>
      <w:r w:rsidRPr="0081726C">
        <w:rPr>
          <w:rFonts w:ascii="Sakkal Majalla" w:eastAsia="Times New Roman" w:hAnsi="Sakkal Majalla" w:cs="Sakkal Majalla" w:hint="cs"/>
          <w:sz w:val="28"/>
          <w:szCs w:val="28"/>
          <w:rtl/>
        </w:rPr>
        <w:t>، خالد أحمد(2025).</w:t>
      </w:r>
      <w:r w:rsidRPr="0081726C">
        <w:rPr>
          <w:rFonts w:ascii="Sakkal Majalla" w:hAnsi="Sakkal Majalla" w:cs="Sakkal Majalla"/>
          <w:color w:val="222222"/>
          <w:sz w:val="28"/>
          <w:szCs w:val="28"/>
          <w:shd w:val="clear" w:color="auto" w:fill="FFFFFF"/>
          <w:rtl/>
        </w:rPr>
        <w:t xml:space="preserve"> أثر حاضنات الأعمال على استدامة الشركات الناشئة في اليمن</w:t>
      </w:r>
      <w:r w:rsidR="005323A2">
        <w:rPr>
          <w:rFonts w:ascii="Sakkal Majalla" w:eastAsia="Times New Roman" w:hAnsi="Sakkal Majalla" w:cs="Sakkal Majalla" w:hint="cs"/>
          <w:sz w:val="28"/>
          <w:szCs w:val="28"/>
          <w:rtl/>
        </w:rPr>
        <w:t>. مجلة جامعة البيضاء.</w:t>
      </w:r>
    </w:p>
    <w:p w:rsidR="004F43D6" w:rsidRPr="005323A2" w:rsidRDefault="0081726C" w:rsidP="004F43D6">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proofErr w:type="spellStart"/>
      <w:r w:rsidRPr="005323A2">
        <w:rPr>
          <w:rFonts w:ascii="Sakkal Majalla" w:eastAsia="Times New Roman" w:hAnsi="Sakkal Majalla" w:cs="Sakkal Majalla"/>
          <w:sz w:val="28"/>
          <w:szCs w:val="28"/>
          <w:rtl/>
        </w:rPr>
        <w:t>العساسفة</w:t>
      </w:r>
      <w:proofErr w:type="spellEnd"/>
      <w:r w:rsidRPr="005323A2">
        <w:rPr>
          <w:rFonts w:ascii="Sakkal Majalla" w:eastAsia="Times New Roman" w:hAnsi="Sakkal Majalla" w:cs="Sakkal Majalla"/>
          <w:sz w:val="28"/>
          <w:szCs w:val="28"/>
          <w:rtl/>
        </w:rPr>
        <w:t>، منى مد الله حمدان(2024). التحول الرقمي في البلديات وتعزيز أهداف التنمية المستدامة.</w:t>
      </w:r>
      <w:r w:rsidR="005323A2" w:rsidRPr="005323A2">
        <w:rPr>
          <w:rFonts w:ascii="Sakkal Majalla" w:eastAsia="Times New Roman" w:hAnsi="Sakkal Majalla" w:cs="Sakkal Majalla"/>
          <w:sz w:val="28"/>
          <w:szCs w:val="28"/>
          <w:rtl/>
        </w:rPr>
        <w:t xml:space="preserve"> </w:t>
      </w:r>
      <w:r w:rsidR="005323A2" w:rsidRPr="005323A2">
        <w:rPr>
          <w:rFonts w:ascii="Sakkal Majalla" w:hAnsi="Sakkal Majalla" w:cs="Sakkal Majalla"/>
          <w:color w:val="222222"/>
          <w:sz w:val="28"/>
          <w:szCs w:val="28"/>
          <w:shd w:val="clear" w:color="auto" w:fill="FFFFFF"/>
          <w:rtl/>
        </w:rPr>
        <w:t>مجلة العلوم الإنسانية والطبيعية</w:t>
      </w:r>
      <w:r w:rsidR="005323A2">
        <w:rPr>
          <w:rFonts w:ascii="Sakkal Majalla" w:eastAsia="Times New Roman" w:hAnsi="Sakkal Majalla" w:cs="Sakkal Majalla" w:hint="cs"/>
          <w:sz w:val="28"/>
          <w:szCs w:val="28"/>
          <w:rtl/>
        </w:rPr>
        <w:t>.</w:t>
      </w:r>
    </w:p>
    <w:p w:rsidR="0081726C" w:rsidRPr="0081726C" w:rsidRDefault="0081726C" w:rsidP="00201574">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hAnsi="Sakkal Majalla" w:cs="Sakkal Majalla" w:hint="cs"/>
          <w:color w:val="222222"/>
          <w:sz w:val="28"/>
          <w:szCs w:val="28"/>
          <w:shd w:val="clear" w:color="auto" w:fill="FFFFFF"/>
          <w:rtl/>
        </w:rPr>
        <w:t>عبد الكري</w:t>
      </w:r>
      <w:r w:rsidRPr="0081726C">
        <w:rPr>
          <w:rFonts w:ascii="Sakkal Majalla" w:hAnsi="Sakkal Majalla" w:cs="Sakkal Majalla" w:hint="eastAsia"/>
          <w:color w:val="222222"/>
          <w:sz w:val="28"/>
          <w:szCs w:val="28"/>
          <w:shd w:val="clear" w:color="auto" w:fill="FFFFFF"/>
          <w:rtl/>
        </w:rPr>
        <w:t>م</w:t>
      </w:r>
      <w:r w:rsidRPr="0081726C">
        <w:rPr>
          <w:rFonts w:ascii="Sakkal Majalla" w:hAnsi="Sakkal Majalla" w:cs="Sakkal Majalla" w:hint="cs"/>
          <w:color w:val="222222"/>
          <w:sz w:val="28"/>
          <w:szCs w:val="28"/>
          <w:shd w:val="clear" w:color="auto" w:fill="FFFFFF"/>
          <w:rtl/>
        </w:rPr>
        <w:t xml:space="preserve">، </w:t>
      </w:r>
      <w:r w:rsidR="00201574">
        <w:rPr>
          <w:rFonts w:ascii="Sakkal Majalla" w:hAnsi="Sakkal Majalla" w:cs="Sakkal Majalla" w:hint="cs"/>
          <w:color w:val="222222"/>
          <w:sz w:val="28"/>
          <w:szCs w:val="28"/>
          <w:shd w:val="clear" w:color="auto" w:fill="FFFFFF"/>
          <w:rtl/>
        </w:rPr>
        <w:t>محمد السيد</w:t>
      </w:r>
      <w:r w:rsidRPr="0081726C">
        <w:rPr>
          <w:rFonts w:ascii="Sakkal Majalla" w:hAnsi="Sakkal Majalla" w:cs="Sakkal Majalla" w:hint="cs"/>
          <w:color w:val="222222"/>
          <w:sz w:val="28"/>
          <w:szCs w:val="28"/>
          <w:shd w:val="clear" w:color="auto" w:fill="FFFFFF"/>
          <w:rtl/>
        </w:rPr>
        <w:t xml:space="preserve"> (2024). </w:t>
      </w:r>
      <w:r w:rsidRPr="0081726C">
        <w:rPr>
          <w:rFonts w:ascii="Sakkal Majalla" w:hAnsi="Sakkal Majalla" w:cs="Sakkal Majalla"/>
          <w:color w:val="333333"/>
          <w:sz w:val="28"/>
          <w:szCs w:val="28"/>
          <w:shd w:val="clear" w:color="auto" w:fill="FFFFFF"/>
          <w:rtl/>
        </w:rPr>
        <w:t>دور المرونة التسويقية في تعظيم الحصة السوقية بشركات الاتصالات المصرية</w:t>
      </w:r>
      <w:r w:rsidRPr="0081726C">
        <w:rPr>
          <w:rFonts w:ascii="Sakkal Majalla" w:eastAsia="Times New Roman" w:hAnsi="Sakkal Majalla" w:cs="Sakkal Majalla" w:hint="cs"/>
          <w:sz w:val="28"/>
          <w:szCs w:val="28"/>
          <w:rtl/>
        </w:rPr>
        <w:t>. م</w:t>
      </w:r>
      <w:r w:rsidR="00201574">
        <w:rPr>
          <w:rFonts w:ascii="Sakkal Majalla" w:eastAsia="Times New Roman" w:hAnsi="Sakkal Majalla" w:cs="Sakkal Majalla" w:hint="cs"/>
          <w:sz w:val="28"/>
          <w:szCs w:val="28"/>
          <w:rtl/>
        </w:rPr>
        <w:t>جلة البحوث التجارية المعاصرة.</w:t>
      </w:r>
    </w:p>
    <w:p w:rsidR="00201574" w:rsidRDefault="0081726C" w:rsidP="00201574">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eastAsia="Times New Roman" w:hAnsi="Sakkal Majalla" w:cs="Sakkal Majalla" w:hint="cs"/>
          <w:sz w:val="28"/>
          <w:szCs w:val="28"/>
          <w:rtl/>
        </w:rPr>
        <w:t xml:space="preserve">عمارة (2023). </w:t>
      </w:r>
      <w:r w:rsidRPr="0081726C">
        <w:rPr>
          <w:rFonts w:ascii="Sakkal Majalla" w:hAnsi="Sakkal Majalla" w:cs="Sakkal Majalla"/>
          <w:color w:val="222222"/>
          <w:sz w:val="28"/>
          <w:szCs w:val="28"/>
          <w:shd w:val="clear" w:color="auto" w:fill="FFFFFF"/>
          <w:rtl/>
        </w:rPr>
        <w:t>أهم المشاكل الإنتاجية والتسويقية التي تواجه قطاع الملابس الجاهزة المحلية في مصر من وجهة نظر أصاحبها</w:t>
      </w:r>
      <w:r w:rsidRPr="0081726C">
        <w:rPr>
          <w:rFonts w:ascii="Sakkal Majalla" w:eastAsia="Times New Roman" w:hAnsi="Sakkal Majalla" w:cs="Sakkal Majalla" w:hint="cs"/>
          <w:sz w:val="28"/>
          <w:szCs w:val="28"/>
          <w:rtl/>
        </w:rPr>
        <w:t>.</w:t>
      </w:r>
      <w:r w:rsidR="00201574" w:rsidRPr="00201574">
        <w:rPr>
          <w:rFonts w:ascii="Sakkal Majalla" w:hAnsi="Sakkal Majalla" w:cs="Sakkal Majalla"/>
          <w:sz w:val="28"/>
          <w:szCs w:val="28"/>
          <w:rtl/>
        </w:rPr>
        <w:t xml:space="preserve"> </w:t>
      </w:r>
      <w:r w:rsidR="00201574">
        <w:rPr>
          <w:rFonts w:ascii="Sakkal Majalla" w:hAnsi="Sakkal Majalla" w:cs="Sakkal Majalla"/>
          <w:sz w:val="28"/>
          <w:szCs w:val="28"/>
          <w:rtl/>
        </w:rPr>
        <w:t xml:space="preserve">مجلة التربية النوعية </w:t>
      </w:r>
      <w:r w:rsidR="00201574">
        <w:rPr>
          <w:rFonts w:ascii="Sakkal Majalla" w:hAnsi="Sakkal Majalla" w:cs="Sakkal Majalla" w:hint="cs"/>
          <w:sz w:val="28"/>
          <w:szCs w:val="28"/>
          <w:rtl/>
        </w:rPr>
        <w:t>والتكنولوجيا</w:t>
      </w:r>
      <w:r w:rsidR="00201574">
        <w:rPr>
          <w:rFonts w:ascii="Sakkal Majalla" w:hAnsi="Sakkal Majalla" w:cs="Sakkal Majalla"/>
          <w:sz w:val="28"/>
          <w:szCs w:val="28"/>
          <w:rtl/>
        </w:rPr>
        <w:t xml:space="preserve"> بحوث علمية و</w:t>
      </w:r>
      <w:r w:rsidR="00201574" w:rsidRPr="00201574">
        <w:rPr>
          <w:rFonts w:ascii="Sakkal Majalla" w:hAnsi="Sakkal Majalla" w:cs="Sakkal Majalla"/>
          <w:sz w:val="28"/>
          <w:szCs w:val="28"/>
          <w:rtl/>
        </w:rPr>
        <w:t>تطبيقية.</w:t>
      </w:r>
    </w:p>
    <w:p w:rsidR="0081726C" w:rsidRPr="00201574" w:rsidRDefault="0081726C" w:rsidP="00201574">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201574">
        <w:rPr>
          <w:rFonts w:ascii="Sakkal Majalla" w:eastAsia="Times New Roman" w:hAnsi="Sakkal Majalla" w:cs="Sakkal Majalla" w:hint="cs"/>
          <w:sz w:val="28"/>
          <w:szCs w:val="28"/>
          <w:rtl/>
        </w:rPr>
        <w:t xml:space="preserve">علي، ماهر(2022). </w:t>
      </w:r>
      <w:r w:rsidRPr="00201574">
        <w:rPr>
          <w:rFonts w:ascii="Sakkal Majalla" w:eastAsia="Times New Roman" w:hAnsi="Sakkal Majalla" w:cs="Sakkal Majalla"/>
          <w:sz w:val="28"/>
          <w:szCs w:val="28"/>
          <w:rtl/>
        </w:rPr>
        <w:t>تحديات التسويق السياحي القائم على الإذن من جهة نظر العملاء.</w:t>
      </w:r>
      <w:r w:rsidR="001D4C1E" w:rsidRPr="00201574">
        <w:rPr>
          <w:rFonts w:ascii="Sakkal Majalla" w:hAnsi="Sakkal Majalla" w:cs="Sakkal Majalla"/>
          <w:sz w:val="28"/>
          <w:szCs w:val="28"/>
          <w:rtl/>
        </w:rPr>
        <w:t xml:space="preserve"> مجلة اتحاد الجامعات العربية للسياحة والضيافة</w:t>
      </w:r>
      <w:r w:rsidR="001D4C1E" w:rsidRPr="00201574">
        <w:rPr>
          <w:rFonts w:ascii="Sakkal Majalla" w:eastAsia="Times New Roman" w:hAnsi="Sakkal Majalla" w:cs="Sakkal Majalla"/>
          <w:sz w:val="28"/>
          <w:szCs w:val="28"/>
          <w:rtl/>
        </w:rPr>
        <w:t>.</w:t>
      </w:r>
      <w:r w:rsidR="00201574" w:rsidRPr="00201574">
        <w:rPr>
          <w:b/>
          <w:bCs/>
          <w:rtl/>
        </w:rPr>
        <w:t xml:space="preserve"> </w:t>
      </w:r>
    </w:p>
    <w:p w:rsidR="0081726C" w:rsidRDefault="0081726C" w:rsidP="0081726C">
      <w:pPr>
        <w:pStyle w:val="a3"/>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81726C">
        <w:rPr>
          <w:rFonts w:ascii="Sakkal Majalla" w:eastAsia="Times New Roman" w:hAnsi="Sakkal Majalla" w:cs="Sakkal Majalla" w:hint="cs"/>
          <w:sz w:val="28"/>
          <w:szCs w:val="28"/>
          <w:rtl/>
        </w:rPr>
        <w:t xml:space="preserve">محمد، خليل ضاحي (2024). </w:t>
      </w:r>
      <w:r w:rsidRPr="0081726C">
        <w:rPr>
          <w:rFonts w:ascii="Sakkal Majalla" w:hAnsi="Sakkal Majalla" w:cs="Sakkal Majalla"/>
          <w:sz w:val="28"/>
          <w:szCs w:val="28"/>
          <w:shd w:val="clear" w:color="auto" w:fill="FFFFFF"/>
          <w:rtl/>
        </w:rPr>
        <w:t>تأثير التسويق الإلكتروني على تغيير عادات المستهلكين وسلوكه</w:t>
      </w:r>
      <w:r w:rsidRPr="00201574">
        <w:rPr>
          <w:rFonts w:ascii="Sakkal Majalla" w:hAnsi="Sakkal Majalla" w:cs="Sakkal Majalla"/>
          <w:sz w:val="28"/>
          <w:szCs w:val="28"/>
          <w:shd w:val="clear" w:color="auto" w:fill="FFFFFF"/>
          <w:rtl/>
        </w:rPr>
        <w:t>.</w:t>
      </w:r>
      <w:r w:rsidR="00201574" w:rsidRPr="00201574">
        <w:rPr>
          <w:rFonts w:ascii="Sakkal Majalla" w:hAnsi="Sakkal Majalla" w:cs="Sakkal Majalla"/>
          <w:sz w:val="28"/>
          <w:szCs w:val="28"/>
          <w:rtl/>
        </w:rPr>
        <w:t xml:space="preserve"> مجلة الكوت للعلوم الاقتصادية والإدارية.</w:t>
      </w:r>
    </w:p>
    <w:p w:rsidR="00201574" w:rsidRPr="0081726C" w:rsidRDefault="00201574" w:rsidP="00201574">
      <w:pPr>
        <w:pStyle w:val="a3"/>
        <w:spacing w:before="100" w:beforeAutospacing="1" w:after="100" w:afterAutospacing="1" w:line="360" w:lineRule="auto"/>
        <w:jc w:val="both"/>
        <w:rPr>
          <w:rFonts w:ascii="Sakkal Majalla" w:eastAsia="Times New Roman" w:hAnsi="Sakkal Majalla" w:cs="Sakkal Majalla"/>
          <w:sz w:val="28"/>
          <w:szCs w:val="28"/>
        </w:rPr>
      </w:pPr>
    </w:p>
    <w:p w:rsidR="0081726C" w:rsidRDefault="0081726C" w:rsidP="0081726C">
      <w:pPr>
        <w:spacing w:before="100" w:beforeAutospacing="1" w:after="100" w:afterAutospacing="1" w:line="360" w:lineRule="auto"/>
        <w:ind w:left="360"/>
        <w:jc w:val="both"/>
        <w:rPr>
          <w:rFonts w:ascii="Sakkal Majalla" w:eastAsia="Times New Roman" w:hAnsi="Sakkal Majalla" w:cs="Sakkal Majalla"/>
          <w:b/>
          <w:bCs/>
          <w:sz w:val="32"/>
          <w:szCs w:val="32"/>
          <w:rtl/>
        </w:rPr>
      </w:pPr>
      <w:r w:rsidRPr="0081726C">
        <w:rPr>
          <w:rFonts w:ascii="Sakkal Majalla" w:eastAsia="Times New Roman" w:hAnsi="Sakkal Majalla" w:cs="Sakkal Majalla" w:hint="cs"/>
          <w:b/>
          <w:bCs/>
          <w:sz w:val="32"/>
          <w:szCs w:val="32"/>
          <w:rtl/>
        </w:rPr>
        <w:t>تانياً: المراجع الأجنبية</w:t>
      </w:r>
    </w:p>
    <w:p w:rsidR="0081726C" w:rsidRDefault="0081726C" w:rsidP="0081726C">
      <w:pPr>
        <w:spacing w:before="100" w:beforeAutospacing="1" w:after="100" w:afterAutospacing="1" w:line="360" w:lineRule="auto"/>
        <w:ind w:left="360"/>
        <w:jc w:val="right"/>
        <w:rPr>
          <w:rFonts w:ascii="Sakkal Majalla" w:eastAsia="Times New Roman" w:hAnsi="Sakkal Majalla" w:cs="Sakkal Majalla"/>
          <w:sz w:val="28"/>
          <w:szCs w:val="28"/>
          <w:rtl/>
        </w:rPr>
      </w:pPr>
      <w:r w:rsidRPr="008C6F59">
        <w:rPr>
          <w:rFonts w:ascii="Sakkal Majalla" w:eastAsia="Times New Roman" w:hAnsi="Sakkal Majalla" w:cs="Sakkal Majalla"/>
          <w:sz w:val="28"/>
          <w:szCs w:val="28"/>
        </w:rPr>
        <w:t>-</w:t>
      </w:r>
      <w:proofErr w:type="spellStart"/>
      <w:r w:rsidRPr="008C6F59">
        <w:rPr>
          <w:rFonts w:ascii="Sakkal Majalla" w:eastAsia="Times New Roman" w:hAnsi="Sakkal Majalla" w:cs="Sakkal Majalla"/>
          <w:sz w:val="28"/>
          <w:szCs w:val="28"/>
        </w:rPr>
        <w:t>Alsolamy</w:t>
      </w:r>
      <w:proofErr w:type="spellEnd"/>
      <w:r w:rsidRPr="008C6F59">
        <w:rPr>
          <w:rFonts w:ascii="Sakkal Majalla" w:eastAsia="Times New Roman" w:hAnsi="Sakkal Majalla" w:cs="Sakkal Majalla"/>
          <w:sz w:val="28"/>
          <w:szCs w:val="28"/>
        </w:rPr>
        <w:t xml:space="preserve">, </w:t>
      </w:r>
      <w:proofErr w:type="spellStart"/>
      <w:r w:rsidRPr="008C6F59">
        <w:rPr>
          <w:rFonts w:ascii="Sakkal Majalla" w:eastAsia="Times New Roman" w:hAnsi="Sakkal Majalla" w:cs="Sakkal Majalla"/>
          <w:sz w:val="28"/>
          <w:szCs w:val="28"/>
        </w:rPr>
        <w:t>majed</w:t>
      </w:r>
      <w:proofErr w:type="spellEnd"/>
      <w:r w:rsidRPr="008C6F59">
        <w:rPr>
          <w:rFonts w:ascii="Sakkal Majalla" w:eastAsia="Times New Roman" w:hAnsi="Sakkal Majalla" w:cs="Sakkal Majalla"/>
          <w:sz w:val="28"/>
          <w:szCs w:val="28"/>
        </w:rPr>
        <w:t xml:space="preserve"> (2023). Startups in Saudi Arabia: challenges and opportunities. International journal of research in business and social science.</w:t>
      </w:r>
    </w:p>
    <w:p w:rsidR="0014416B" w:rsidRPr="0014416B" w:rsidRDefault="0014416B" w:rsidP="0014416B">
      <w:pPr>
        <w:spacing w:before="100" w:beforeAutospacing="1" w:after="100" w:afterAutospacing="1" w:line="360" w:lineRule="auto"/>
        <w:ind w:left="360"/>
        <w:jc w:val="right"/>
        <w:rPr>
          <w:rFonts w:ascii="Sakkal Majalla" w:hAnsi="Sakkal Majalla" w:cs="Sakkal Majalla"/>
          <w:i/>
          <w:iCs/>
          <w:color w:val="222222"/>
          <w:sz w:val="28"/>
          <w:szCs w:val="28"/>
          <w:shd w:val="clear" w:color="auto" w:fill="FFFFFF"/>
        </w:rPr>
      </w:pPr>
      <w:r w:rsidRPr="0014416B">
        <w:rPr>
          <w:rFonts w:ascii="Sakkal Majalla" w:hAnsi="Sakkal Majalla" w:cs="Sakkal Majalla"/>
          <w:i/>
          <w:iCs/>
          <w:color w:val="222222"/>
          <w:sz w:val="28"/>
          <w:szCs w:val="28"/>
          <w:shd w:val="clear" w:color="auto" w:fill="FFFFFF"/>
        </w:rPr>
        <w:lastRenderedPageBreak/>
        <w:t>-</w:t>
      </w:r>
      <w:r w:rsidRPr="0014416B">
        <w:rPr>
          <w:rFonts w:ascii="Sakkal Majalla" w:hAnsi="Sakkal Majalla" w:cs="Sakkal Majalla"/>
          <w:color w:val="222222"/>
          <w:sz w:val="28"/>
          <w:szCs w:val="28"/>
          <w:shd w:val="clear" w:color="auto" w:fill="FFFFFF"/>
        </w:rPr>
        <w:t xml:space="preserve"> </w:t>
      </w:r>
      <w:proofErr w:type="spellStart"/>
      <w:r w:rsidRPr="0014416B">
        <w:rPr>
          <w:rFonts w:ascii="Sakkal Majalla" w:hAnsi="Sakkal Majalla" w:cs="Sakkal Majalla"/>
          <w:color w:val="222222"/>
          <w:sz w:val="28"/>
          <w:szCs w:val="28"/>
          <w:shd w:val="clear" w:color="auto" w:fill="FFFFFF"/>
        </w:rPr>
        <w:t>Hadizadeh</w:t>
      </w:r>
      <w:proofErr w:type="spellEnd"/>
      <w:r w:rsidRPr="0014416B">
        <w:rPr>
          <w:rFonts w:ascii="Sakkal Majalla" w:hAnsi="Sakkal Majalla" w:cs="Sakkal Majalla"/>
          <w:color w:val="222222"/>
          <w:sz w:val="28"/>
          <w:szCs w:val="28"/>
          <w:shd w:val="clear" w:color="auto" w:fill="FFFFFF"/>
        </w:rPr>
        <w:t xml:space="preserve">, </w:t>
      </w:r>
      <w:proofErr w:type="spellStart"/>
      <w:r w:rsidRPr="0014416B">
        <w:rPr>
          <w:rFonts w:ascii="Sakkal Majalla" w:hAnsi="Sakkal Majalla" w:cs="Sakkal Majalla"/>
          <w:color w:val="222222"/>
          <w:sz w:val="28"/>
          <w:szCs w:val="28"/>
          <w:shd w:val="clear" w:color="auto" w:fill="FFFFFF"/>
        </w:rPr>
        <w:t>Morteza</w:t>
      </w:r>
      <w:proofErr w:type="spellEnd"/>
      <w:r w:rsidRPr="0014416B">
        <w:rPr>
          <w:rFonts w:ascii="Sakkal Majalla" w:hAnsi="Sakkal Majalla" w:cs="Sakkal Majalla"/>
          <w:color w:val="222222"/>
          <w:sz w:val="28"/>
          <w:szCs w:val="28"/>
          <w:shd w:val="clear" w:color="auto" w:fill="FFFFFF"/>
        </w:rPr>
        <w:t xml:space="preserve"> (2024). Digital platforms as a fertile ground for the economic sustainability of startups.</w:t>
      </w:r>
      <w:r w:rsidRPr="0014416B">
        <w:rPr>
          <w:rFonts w:ascii="Sakkal Majalla" w:eastAsia="Times New Roman" w:hAnsi="Sakkal Majalla" w:cs="Sakkal Majalla"/>
          <w:sz w:val="28"/>
          <w:szCs w:val="28"/>
        </w:rPr>
        <w:t xml:space="preserve"> Sustainability journal.</w:t>
      </w:r>
    </w:p>
    <w:p w:rsidR="00DC626A" w:rsidRPr="00DC626A" w:rsidRDefault="00DC626A" w:rsidP="00DC626A">
      <w:pPr>
        <w:spacing w:before="100" w:beforeAutospacing="1" w:after="100" w:afterAutospacing="1" w:line="360" w:lineRule="auto"/>
        <w:ind w:left="360"/>
        <w:jc w:val="right"/>
        <w:rPr>
          <w:rFonts w:ascii="Sakkal Majalla" w:hAnsi="Sakkal Majalla" w:cs="Sakkal Majalla"/>
          <w:color w:val="222222"/>
          <w:sz w:val="28"/>
          <w:szCs w:val="28"/>
          <w:shd w:val="clear" w:color="auto" w:fill="FFFFFF"/>
          <w:rtl/>
        </w:rPr>
      </w:pPr>
      <w:r w:rsidRPr="00DC626A">
        <w:rPr>
          <w:rFonts w:ascii="Sakkal Majalla" w:hAnsi="Sakkal Majalla" w:cs="Sakkal Majalla"/>
          <w:sz w:val="28"/>
          <w:szCs w:val="28"/>
        </w:rPr>
        <w:t>-J, Horne (2022).</w:t>
      </w:r>
      <w:r w:rsidRPr="00DC626A">
        <w:rPr>
          <w:rFonts w:ascii="Sakkal Majalla" w:hAnsi="Sakkal Majalla" w:cs="Sakkal Majalla"/>
          <w:color w:val="222222"/>
          <w:sz w:val="28"/>
          <w:szCs w:val="28"/>
          <w:shd w:val="clear" w:color="auto" w:fill="FFFFFF"/>
        </w:rPr>
        <w:t xml:space="preserve"> Growing for sustainability: Enablers for the growth of impact startups. Journal of Cleaner Production.</w:t>
      </w:r>
    </w:p>
    <w:p w:rsidR="008C6F59" w:rsidRDefault="008C6F59" w:rsidP="008C6F59">
      <w:pPr>
        <w:pStyle w:val="a6"/>
      </w:pPr>
      <w:r>
        <w:rPr>
          <w:rFonts w:ascii="Sakkal Majalla" w:hAnsi="Sakkal Majalla" w:cs="Sakkal Majalla"/>
          <w:sz w:val="28"/>
          <w:szCs w:val="28"/>
        </w:rPr>
        <w:t>-</w:t>
      </w:r>
      <w:r w:rsidRPr="008C6F59">
        <w:rPr>
          <w:rFonts w:ascii="Sakkal Majalla" w:hAnsi="Sakkal Majalla" w:cs="Sakkal Majalla"/>
          <w:sz w:val="28"/>
          <w:szCs w:val="28"/>
        </w:rPr>
        <w:t>Al-</w:t>
      </w:r>
      <w:proofErr w:type="spellStart"/>
      <w:r w:rsidRPr="008C6F59">
        <w:rPr>
          <w:rFonts w:ascii="Sakkal Majalla" w:hAnsi="Sakkal Majalla" w:cs="Sakkal Majalla"/>
          <w:sz w:val="28"/>
          <w:szCs w:val="28"/>
        </w:rPr>
        <w:t>Fattal</w:t>
      </w:r>
      <w:proofErr w:type="spellEnd"/>
      <w:r w:rsidRPr="008C6F59">
        <w:rPr>
          <w:rFonts w:ascii="Sakkal Majalla" w:hAnsi="Sakkal Majalla" w:cs="Sakkal Majalla"/>
          <w:sz w:val="28"/>
          <w:szCs w:val="28"/>
        </w:rPr>
        <w:t xml:space="preserve">, </w:t>
      </w:r>
      <w:proofErr w:type="spellStart"/>
      <w:r w:rsidRPr="008C6F59">
        <w:rPr>
          <w:rFonts w:ascii="Sakkal Majalla" w:hAnsi="Sakkal Majalla" w:cs="Sakkal Majalla"/>
          <w:sz w:val="28"/>
          <w:szCs w:val="28"/>
        </w:rPr>
        <w:t>Anas</w:t>
      </w:r>
      <w:proofErr w:type="spellEnd"/>
      <w:r w:rsidRPr="008C6F59">
        <w:rPr>
          <w:rFonts w:ascii="Sakkal Majalla" w:hAnsi="Sakkal Majalla" w:cs="Sakkal Majalla"/>
          <w:sz w:val="28"/>
          <w:szCs w:val="28"/>
        </w:rPr>
        <w:t xml:space="preserve"> (2025). Marketing challenges in </w:t>
      </w:r>
      <w:proofErr w:type="spellStart"/>
      <w:r w:rsidRPr="008C6F59">
        <w:rPr>
          <w:rFonts w:ascii="Sakkal Majalla" w:hAnsi="Sakkal Majalla" w:cs="Sakkal Majalla"/>
          <w:sz w:val="28"/>
          <w:szCs w:val="28"/>
        </w:rPr>
        <w:t>entreprenurship</w:t>
      </w:r>
      <w:proofErr w:type="spellEnd"/>
      <w:r w:rsidRPr="008C6F59">
        <w:rPr>
          <w:rFonts w:ascii="Sakkal Majalla" w:hAnsi="Sakkal Majalla" w:cs="Sakkal Majalla"/>
          <w:sz w:val="28"/>
          <w:szCs w:val="28"/>
        </w:rPr>
        <w:t>. International Merits Journal</w:t>
      </w:r>
    </w:p>
    <w:p w:rsidR="0081726C" w:rsidRDefault="0081726C" w:rsidP="0081726C">
      <w:pPr>
        <w:spacing w:before="100" w:beforeAutospacing="1" w:after="100" w:afterAutospacing="1" w:line="360" w:lineRule="auto"/>
        <w:ind w:left="360"/>
        <w:jc w:val="right"/>
        <w:rPr>
          <w:rFonts w:ascii="Sakkal Majalla" w:eastAsia="Times New Roman" w:hAnsi="Sakkal Majalla" w:cs="Sakkal Majalla"/>
          <w:sz w:val="28"/>
          <w:szCs w:val="28"/>
        </w:rPr>
      </w:pPr>
      <w:r w:rsidRPr="008C6F59">
        <w:rPr>
          <w:rFonts w:ascii="Sakkal Majalla" w:eastAsia="Times New Roman" w:hAnsi="Sakkal Majalla" w:cs="Sakkal Majalla"/>
          <w:sz w:val="28"/>
          <w:szCs w:val="28"/>
        </w:rPr>
        <w:t>-</w:t>
      </w:r>
      <w:proofErr w:type="spellStart"/>
      <w:r w:rsidRPr="008C6F59">
        <w:rPr>
          <w:rFonts w:ascii="Sakkal Majalla" w:eastAsia="Times New Roman" w:hAnsi="Sakkal Majalla" w:cs="Sakkal Majalla"/>
          <w:sz w:val="28"/>
          <w:szCs w:val="28"/>
        </w:rPr>
        <w:t>Sharabati</w:t>
      </w:r>
      <w:proofErr w:type="spellEnd"/>
      <w:r w:rsidRPr="008C6F59">
        <w:rPr>
          <w:rFonts w:ascii="Sakkal Majalla" w:eastAsia="Times New Roman" w:hAnsi="Sakkal Majalla" w:cs="Sakkal Majalla"/>
          <w:sz w:val="28"/>
          <w:szCs w:val="28"/>
        </w:rPr>
        <w:t xml:space="preserve">, </w:t>
      </w:r>
      <w:proofErr w:type="spellStart"/>
      <w:r w:rsidRPr="008C6F59">
        <w:rPr>
          <w:rFonts w:ascii="Sakkal Majalla" w:eastAsia="Times New Roman" w:hAnsi="Sakkal Majalla" w:cs="Sakkal Majalla"/>
          <w:sz w:val="28"/>
          <w:szCs w:val="28"/>
        </w:rPr>
        <w:t>Abdul-aziz</w:t>
      </w:r>
      <w:proofErr w:type="spellEnd"/>
      <w:r w:rsidRPr="008C6F59">
        <w:rPr>
          <w:rFonts w:ascii="Sakkal Majalla" w:eastAsia="Times New Roman" w:hAnsi="Sakkal Majalla" w:cs="Sakkal Majalla"/>
          <w:sz w:val="28"/>
          <w:szCs w:val="28"/>
        </w:rPr>
        <w:t xml:space="preserve"> (2024). The impact of digital marketing on the performance of SMEs. </w:t>
      </w:r>
      <w:r w:rsidR="008C6F59" w:rsidRPr="008C6F59">
        <w:rPr>
          <w:rFonts w:ascii="Sakkal Majalla" w:eastAsia="Times New Roman" w:hAnsi="Sakkal Majalla" w:cs="Sakkal Majalla"/>
          <w:sz w:val="28"/>
          <w:szCs w:val="28"/>
        </w:rPr>
        <w:t>Sustainability journal.</w:t>
      </w:r>
    </w:p>
    <w:p w:rsidR="004F43D6" w:rsidRDefault="008C6F59" w:rsidP="008C6F59">
      <w:pPr>
        <w:spacing w:before="100" w:beforeAutospacing="1" w:after="100" w:afterAutospacing="1" w:line="360" w:lineRule="auto"/>
        <w:ind w:left="360"/>
        <w:jc w:val="right"/>
        <w:rPr>
          <w:rFonts w:ascii="Sakkal Majalla" w:hAnsi="Sakkal Majalla" w:cs="Sakkal Majalla"/>
          <w:sz w:val="28"/>
          <w:szCs w:val="28"/>
        </w:rPr>
      </w:pPr>
      <w:r w:rsidRPr="008C6F59">
        <w:rPr>
          <w:rFonts w:ascii="Sakkal Majalla" w:eastAsia="Times New Roman" w:hAnsi="Sakkal Majalla" w:cs="Sakkal Majalla"/>
          <w:sz w:val="28"/>
          <w:szCs w:val="28"/>
        </w:rPr>
        <w:t>-</w:t>
      </w:r>
      <w:r w:rsidRPr="008C6F59">
        <w:rPr>
          <w:rFonts w:ascii="Sakkal Majalla" w:hAnsi="Sakkal Majalla" w:cs="Sakkal Majalla"/>
          <w:color w:val="222222"/>
          <w:sz w:val="28"/>
          <w:szCs w:val="28"/>
          <w:shd w:val="clear" w:color="auto" w:fill="FFFFFF"/>
        </w:rPr>
        <w:t xml:space="preserve"> </w:t>
      </w:r>
      <w:proofErr w:type="spellStart"/>
      <w:r w:rsidRPr="008C6F59">
        <w:rPr>
          <w:rFonts w:ascii="Sakkal Majalla" w:hAnsi="Sakkal Majalla" w:cs="Sakkal Majalla"/>
          <w:color w:val="222222"/>
          <w:sz w:val="28"/>
          <w:szCs w:val="28"/>
          <w:shd w:val="clear" w:color="auto" w:fill="FFFFFF"/>
        </w:rPr>
        <w:t>Secin</w:t>
      </w:r>
      <w:proofErr w:type="spellEnd"/>
      <w:r w:rsidRPr="008C6F59">
        <w:rPr>
          <w:rFonts w:ascii="Sakkal Majalla" w:hAnsi="Sakkal Majalla" w:cs="Sakkal Majalla"/>
          <w:color w:val="222222"/>
          <w:sz w:val="28"/>
          <w:szCs w:val="28"/>
          <w:shd w:val="clear" w:color="auto" w:fill="FFFFFF"/>
        </w:rPr>
        <w:t>, William (2024). Artificial intelligence’s impact on hospitality and tourism marketing.</w:t>
      </w:r>
      <w:r w:rsidRPr="008C6F59">
        <w:rPr>
          <w:rFonts w:ascii="Sakkal Majalla" w:hAnsi="Sakkal Majalla" w:cs="Sakkal Majalla"/>
          <w:sz w:val="28"/>
          <w:szCs w:val="28"/>
        </w:rPr>
        <w:t xml:space="preserve"> Current Issues in Tourism</w:t>
      </w:r>
      <w:r w:rsidR="004F43D6">
        <w:rPr>
          <w:rFonts w:ascii="Sakkal Majalla" w:hAnsi="Sakkal Majalla" w:cs="Sakkal Majalla"/>
          <w:sz w:val="28"/>
          <w:szCs w:val="28"/>
        </w:rPr>
        <w:t>.</w:t>
      </w:r>
    </w:p>
    <w:p w:rsidR="0014416B" w:rsidRDefault="004F43D6" w:rsidP="0014416B">
      <w:pPr>
        <w:spacing w:before="100" w:beforeAutospacing="1" w:after="100" w:afterAutospacing="1" w:line="360" w:lineRule="auto"/>
        <w:ind w:left="360"/>
        <w:jc w:val="right"/>
        <w:rPr>
          <w:rFonts w:ascii="Arial" w:hAnsi="Arial" w:cs="Arial"/>
          <w:b/>
          <w:bCs/>
          <w:color w:val="222222"/>
          <w:sz w:val="18"/>
          <w:szCs w:val="18"/>
          <w:shd w:val="clear" w:color="auto" w:fill="FFFFFF"/>
        </w:rPr>
      </w:pPr>
      <w:r w:rsidRPr="004F43D6">
        <w:rPr>
          <w:rFonts w:ascii="Sakkal Majalla" w:hAnsi="Sakkal Majalla" w:cs="Sakkal Majalla"/>
          <w:color w:val="222222"/>
          <w:sz w:val="28"/>
          <w:szCs w:val="28"/>
          <w:shd w:val="clear" w:color="auto" w:fill="FFFFFF"/>
        </w:rPr>
        <w:t>-Tiba (2021). Sustainability startups and where to find them: Investigating the share of sustainability startups across entrepreneurial ecosystems and the causal drivers of differences. </w:t>
      </w:r>
      <w:r w:rsidRPr="004F43D6">
        <w:rPr>
          <w:rFonts w:ascii="Sakkal Majalla" w:hAnsi="Sakkal Majalla" w:cs="Sakkal Majalla"/>
          <w:i/>
          <w:iCs/>
          <w:color w:val="222222"/>
          <w:sz w:val="28"/>
          <w:szCs w:val="28"/>
          <w:shd w:val="clear" w:color="auto" w:fill="FFFFFF"/>
        </w:rPr>
        <w:t>Journal of Cleaner Production</w:t>
      </w:r>
      <w:r w:rsidR="0014416B">
        <w:rPr>
          <w:rFonts w:ascii="Arial" w:hAnsi="Arial" w:cs="Arial"/>
          <w:b/>
          <w:bCs/>
          <w:color w:val="222222"/>
          <w:sz w:val="18"/>
          <w:szCs w:val="18"/>
          <w:shd w:val="clear" w:color="auto" w:fill="FFFFFF"/>
        </w:rPr>
        <w:t>.</w:t>
      </w:r>
    </w:p>
    <w:p w:rsidR="0014416B" w:rsidRPr="0014416B" w:rsidRDefault="0014416B" w:rsidP="0014416B">
      <w:pPr>
        <w:spacing w:before="100" w:beforeAutospacing="1" w:after="100" w:afterAutospacing="1" w:line="360" w:lineRule="auto"/>
        <w:ind w:left="360"/>
        <w:rPr>
          <w:rFonts w:ascii="Arial" w:hAnsi="Arial" w:cs="Arial"/>
          <w:i/>
          <w:iCs/>
          <w:color w:val="222222"/>
          <w:sz w:val="20"/>
          <w:szCs w:val="20"/>
          <w:shd w:val="clear" w:color="auto" w:fill="FFFFFF"/>
          <w:rtl/>
        </w:rPr>
      </w:pPr>
    </w:p>
    <w:p w:rsidR="0081726C" w:rsidRPr="004F43D6" w:rsidRDefault="0081726C" w:rsidP="004F43D6">
      <w:pPr>
        <w:spacing w:before="100" w:beforeAutospacing="1" w:after="100" w:afterAutospacing="1" w:line="360" w:lineRule="auto"/>
        <w:ind w:left="360"/>
        <w:jc w:val="right"/>
        <w:rPr>
          <w:rFonts w:ascii="Sakkal Majalla" w:eastAsia="Times New Roman" w:hAnsi="Sakkal Majalla" w:cs="Sakkal Majalla"/>
          <w:sz w:val="28"/>
          <w:szCs w:val="28"/>
        </w:rPr>
      </w:pPr>
    </w:p>
    <w:sectPr w:rsidR="0081726C" w:rsidRPr="004F43D6" w:rsidSect="00F10C7C">
      <w:footerReference w:type="default" r:id="rId9"/>
      <w:pgSz w:w="11906" w:h="16838"/>
      <w:pgMar w:top="1440" w:right="1558"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056" w:rsidRDefault="004E2056" w:rsidP="00EF1B55">
      <w:pPr>
        <w:spacing w:after="0" w:line="240" w:lineRule="auto"/>
      </w:pPr>
      <w:r>
        <w:separator/>
      </w:r>
    </w:p>
  </w:endnote>
  <w:endnote w:type="continuationSeparator" w:id="0">
    <w:p w:rsidR="004E2056" w:rsidRDefault="004E2056" w:rsidP="00EF1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7765552"/>
      <w:docPartObj>
        <w:docPartGallery w:val="Page Numbers (Bottom of Page)"/>
        <w:docPartUnique/>
      </w:docPartObj>
    </w:sdtPr>
    <w:sdtEndPr/>
    <w:sdtContent>
      <w:p w:rsidR="004F43D6" w:rsidRDefault="004F43D6">
        <w:pPr>
          <w:pStyle w:val="a5"/>
          <w:jc w:val="center"/>
        </w:pPr>
        <w:r>
          <w:fldChar w:fldCharType="begin"/>
        </w:r>
        <w:r>
          <w:instrText>PAGE   \* MERGEFORMAT</w:instrText>
        </w:r>
        <w:r>
          <w:fldChar w:fldCharType="separate"/>
        </w:r>
        <w:r w:rsidR="00373CD6" w:rsidRPr="00373CD6">
          <w:rPr>
            <w:noProof/>
            <w:rtl/>
            <w:lang w:val="ar-SA"/>
          </w:rPr>
          <w:t>24</w:t>
        </w:r>
        <w:r>
          <w:fldChar w:fldCharType="end"/>
        </w:r>
      </w:p>
    </w:sdtContent>
  </w:sdt>
  <w:p w:rsidR="004F43D6" w:rsidRDefault="004F43D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056" w:rsidRDefault="004E2056" w:rsidP="00EF1B55">
      <w:pPr>
        <w:spacing w:after="0" w:line="240" w:lineRule="auto"/>
      </w:pPr>
      <w:r>
        <w:separator/>
      </w:r>
    </w:p>
  </w:footnote>
  <w:footnote w:type="continuationSeparator" w:id="0">
    <w:p w:rsidR="004E2056" w:rsidRDefault="004E2056" w:rsidP="00EF1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7E62"/>
    <w:multiLevelType w:val="hybridMultilevel"/>
    <w:tmpl w:val="87BC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5138A"/>
    <w:multiLevelType w:val="hybridMultilevel"/>
    <w:tmpl w:val="9B245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7D02A7"/>
    <w:multiLevelType w:val="hybridMultilevel"/>
    <w:tmpl w:val="E4460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4B5516"/>
    <w:multiLevelType w:val="hybridMultilevel"/>
    <w:tmpl w:val="FED603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8C71BA"/>
    <w:multiLevelType w:val="hybridMultilevel"/>
    <w:tmpl w:val="4FCEEE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6101B"/>
    <w:multiLevelType w:val="hybridMultilevel"/>
    <w:tmpl w:val="5B0E9D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4F1B9F"/>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D056FC"/>
    <w:multiLevelType w:val="hybridMultilevel"/>
    <w:tmpl w:val="8DCEB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E505CD"/>
    <w:multiLevelType w:val="hybridMultilevel"/>
    <w:tmpl w:val="1F881F9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9">
    <w:nsid w:val="23F703BA"/>
    <w:multiLevelType w:val="hybridMultilevel"/>
    <w:tmpl w:val="6AE8A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4C1605"/>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D208B8"/>
    <w:multiLevelType w:val="hybridMultilevel"/>
    <w:tmpl w:val="4C6C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A2365E"/>
    <w:multiLevelType w:val="hybridMultilevel"/>
    <w:tmpl w:val="E01408E2"/>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nsid w:val="2B644D35"/>
    <w:multiLevelType w:val="hybridMultilevel"/>
    <w:tmpl w:val="FB1A9E54"/>
    <w:lvl w:ilvl="0" w:tplc="01D6D478">
      <w:numFmt w:val="bullet"/>
      <w:lvlText w:val="-"/>
      <w:lvlJc w:val="left"/>
      <w:pPr>
        <w:ind w:left="720" w:hanging="360"/>
      </w:pPr>
      <w:rPr>
        <w:rFonts w:ascii="Arial" w:eastAsiaTheme="minorHAnsi" w:hAnsi="Arial" w:cs="Arial" w:hint="default"/>
      </w:rPr>
    </w:lvl>
    <w:lvl w:ilvl="1" w:tplc="7EA4C5AC">
      <w:numFmt w:val="bullet"/>
      <w:lvlText w:val=""/>
      <w:lvlJc w:val="left"/>
      <w:pPr>
        <w:ind w:left="9312" w:hanging="8232"/>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970111"/>
    <w:multiLevelType w:val="hybridMultilevel"/>
    <w:tmpl w:val="10AAB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A53B55"/>
    <w:multiLevelType w:val="hybridMultilevel"/>
    <w:tmpl w:val="055282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FF664D"/>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5E26E5"/>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BC7BBE"/>
    <w:multiLevelType w:val="hybridMultilevel"/>
    <w:tmpl w:val="157471DE"/>
    <w:lvl w:ilvl="0" w:tplc="F412F4BA">
      <w:start w:val="1"/>
      <w:numFmt w:val="decimal"/>
      <w:lvlText w:val="%1)"/>
      <w:lvlJc w:val="left"/>
      <w:pPr>
        <w:ind w:left="720" w:hanging="360"/>
      </w:pPr>
      <w:rPr>
        <w:rFonts w:hint="default"/>
        <w:color w:val="1F1F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1A1C87"/>
    <w:multiLevelType w:val="hybridMultilevel"/>
    <w:tmpl w:val="A95006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823D69"/>
    <w:multiLevelType w:val="hybridMultilevel"/>
    <w:tmpl w:val="0952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244569"/>
    <w:multiLevelType w:val="hybridMultilevel"/>
    <w:tmpl w:val="0A407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917B6D"/>
    <w:multiLevelType w:val="hybridMultilevel"/>
    <w:tmpl w:val="91144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394B52"/>
    <w:multiLevelType w:val="hybridMultilevel"/>
    <w:tmpl w:val="5B6487EA"/>
    <w:lvl w:ilvl="0" w:tplc="4EE05DE4">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2E26AE5"/>
    <w:multiLevelType w:val="hybridMultilevel"/>
    <w:tmpl w:val="4FEC9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DE45FD"/>
    <w:multiLevelType w:val="hybridMultilevel"/>
    <w:tmpl w:val="2A740104"/>
    <w:lvl w:ilvl="0" w:tplc="8C401D7A">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F4425E"/>
    <w:multiLevelType w:val="hybridMultilevel"/>
    <w:tmpl w:val="8A9AA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447030"/>
    <w:multiLevelType w:val="hybridMultilevel"/>
    <w:tmpl w:val="68006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B5182F"/>
    <w:multiLevelType w:val="hybridMultilevel"/>
    <w:tmpl w:val="054ED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E561B3"/>
    <w:multiLevelType w:val="hybridMultilevel"/>
    <w:tmpl w:val="BE1024D8"/>
    <w:lvl w:ilvl="0" w:tplc="BEBCD476">
      <w:start w:val="1"/>
      <w:numFmt w:val="decimal"/>
      <w:lvlText w:val="%1)"/>
      <w:lvlJc w:val="left"/>
      <w:pPr>
        <w:ind w:left="786"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CD084E"/>
    <w:multiLevelType w:val="hybridMultilevel"/>
    <w:tmpl w:val="51EC1C94"/>
    <w:lvl w:ilvl="0" w:tplc="43EE4DA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325248"/>
    <w:multiLevelType w:val="hybridMultilevel"/>
    <w:tmpl w:val="9A3A3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141E66"/>
    <w:multiLevelType w:val="hybridMultilevel"/>
    <w:tmpl w:val="BAD4D736"/>
    <w:lvl w:ilvl="0" w:tplc="D5B407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0"/>
  </w:num>
  <w:num w:numId="3">
    <w:abstractNumId w:val="15"/>
  </w:num>
  <w:num w:numId="4">
    <w:abstractNumId w:val="7"/>
  </w:num>
  <w:num w:numId="5">
    <w:abstractNumId w:val="19"/>
  </w:num>
  <w:num w:numId="6">
    <w:abstractNumId w:val="4"/>
  </w:num>
  <w:num w:numId="7">
    <w:abstractNumId w:val="29"/>
  </w:num>
  <w:num w:numId="8">
    <w:abstractNumId w:val="23"/>
  </w:num>
  <w:num w:numId="9">
    <w:abstractNumId w:val="18"/>
  </w:num>
  <w:num w:numId="10">
    <w:abstractNumId w:val="2"/>
  </w:num>
  <w:num w:numId="11">
    <w:abstractNumId w:val="13"/>
  </w:num>
  <w:num w:numId="12">
    <w:abstractNumId w:val="26"/>
  </w:num>
  <w:num w:numId="13">
    <w:abstractNumId w:val="8"/>
  </w:num>
  <w:num w:numId="14">
    <w:abstractNumId w:val="12"/>
  </w:num>
  <w:num w:numId="15">
    <w:abstractNumId w:val="21"/>
  </w:num>
  <w:num w:numId="16">
    <w:abstractNumId w:val="1"/>
  </w:num>
  <w:num w:numId="17">
    <w:abstractNumId w:val="9"/>
  </w:num>
  <w:num w:numId="18">
    <w:abstractNumId w:val="3"/>
  </w:num>
  <w:num w:numId="19">
    <w:abstractNumId w:val="28"/>
  </w:num>
  <w:num w:numId="20">
    <w:abstractNumId w:val="10"/>
  </w:num>
  <w:num w:numId="21">
    <w:abstractNumId w:val="16"/>
  </w:num>
  <w:num w:numId="22">
    <w:abstractNumId w:val="6"/>
  </w:num>
  <w:num w:numId="23">
    <w:abstractNumId w:val="17"/>
  </w:num>
  <w:num w:numId="24">
    <w:abstractNumId w:val="20"/>
  </w:num>
  <w:num w:numId="25">
    <w:abstractNumId w:val="27"/>
  </w:num>
  <w:num w:numId="26">
    <w:abstractNumId w:val="31"/>
  </w:num>
  <w:num w:numId="27">
    <w:abstractNumId w:val="5"/>
  </w:num>
  <w:num w:numId="28">
    <w:abstractNumId w:val="22"/>
  </w:num>
  <w:num w:numId="29">
    <w:abstractNumId w:val="24"/>
  </w:num>
  <w:num w:numId="30">
    <w:abstractNumId w:val="0"/>
  </w:num>
  <w:num w:numId="31">
    <w:abstractNumId w:val="14"/>
  </w:num>
  <w:num w:numId="32">
    <w:abstractNumId w:val="1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14"/>
    <w:rsid w:val="00002BEB"/>
    <w:rsid w:val="000032C6"/>
    <w:rsid w:val="000142CA"/>
    <w:rsid w:val="000150FC"/>
    <w:rsid w:val="000258E0"/>
    <w:rsid w:val="00027DDC"/>
    <w:rsid w:val="000363B0"/>
    <w:rsid w:val="00043BD7"/>
    <w:rsid w:val="000533B3"/>
    <w:rsid w:val="00071D03"/>
    <w:rsid w:val="00073F84"/>
    <w:rsid w:val="00087346"/>
    <w:rsid w:val="00093C44"/>
    <w:rsid w:val="000A4EAA"/>
    <w:rsid w:val="000B0E30"/>
    <w:rsid w:val="000B10A7"/>
    <w:rsid w:val="000B484E"/>
    <w:rsid w:val="000C7158"/>
    <w:rsid w:val="000F4AEE"/>
    <w:rsid w:val="00111B91"/>
    <w:rsid w:val="00114872"/>
    <w:rsid w:val="001306EE"/>
    <w:rsid w:val="0014416B"/>
    <w:rsid w:val="001643B6"/>
    <w:rsid w:val="00173BEE"/>
    <w:rsid w:val="00185A72"/>
    <w:rsid w:val="001D4C1E"/>
    <w:rsid w:val="00201574"/>
    <w:rsid w:val="00213A24"/>
    <w:rsid w:val="002271FF"/>
    <w:rsid w:val="00233E87"/>
    <w:rsid w:val="00272423"/>
    <w:rsid w:val="002863B4"/>
    <w:rsid w:val="00295B7D"/>
    <w:rsid w:val="002B335F"/>
    <w:rsid w:val="002C20C4"/>
    <w:rsid w:val="00304947"/>
    <w:rsid w:val="00307A54"/>
    <w:rsid w:val="00312947"/>
    <w:rsid w:val="0032635D"/>
    <w:rsid w:val="003667B7"/>
    <w:rsid w:val="00373CD6"/>
    <w:rsid w:val="00386195"/>
    <w:rsid w:val="003966E6"/>
    <w:rsid w:val="003D7983"/>
    <w:rsid w:val="003E7DF8"/>
    <w:rsid w:val="00414552"/>
    <w:rsid w:val="00425C14"/>
    <w:rsid w:val="0048774D"/>
    <w:rsid w:val="0049171B"/>
    <w:rsid w:val="00495254"/>
    <w:rsid w:val="004B3AF1"/>
    <w:rsid w:val="004D2511"/>
    <w:rsid w:val="004E045B"/>
    <w:rsid w:val="004E2056"/>
    <w:rsid w:val="004E33FB"/>
    <w:rsid w:val="004F30C3"/>
    <w:rsid w:val="004F43D6"/>
    <w:rsid w:val="005323A2"/>
    <w:rsid w:val="00534F4F"/>
    <w:rsid w:val="00537BD3"/>
    <w:rsid w:val="00544101"/>
    <w:rsid w:val="005A22C6"/>
    <w:rsid w:val="005E0809"/>
    <w:rsid w:val="00651D66"/>
    <w:rsid w:val="00656B7D"/>
    <w:rsid w:val="00657C52"/>
    <w:rsid w:val="00694365"/>
    <w:rsid w:val="006C3938"/>
    <w:rsid w:val="006C5D59"/>
    <w:rsid w:val="007340F7"/>
    <w:rsid w:val="00740BF0"/>
    <w:rsid w:val="007648E8"/>
    <w:rsid w:val="0078098F"/>
    <w:rsid w:val="007B4F2E"/>
    <w:rsid w:val="007B5F8D"/>
    <w:rsid w:val="007B788A"/>
    <w:rsid w:val="007F0FC1"/>
    <w:rsid w:val="008013BD"/>
    <w:rsid w:val="008077C8"/>
    <w:rsid w:val="0081726C"/>
    <w:rsid w:val="00855D7E"/>
    <w:rsid w:val="00885276"/>
    <w:rsid w:val="008C6F59"/>
    <w:rsid w:val="008D4723"/>
    <w:rsid w:val="008F106F"/>
    <w:rsid w:val="009615FA"/>
    <w:rsid w:val="00963565"/>
    <w:rsid w:val="009676E5"/>
    <w:rsid w:val="009A7B98"/>
    <w:rsid w:val="009B5DB8"/>
    <w:rsid w:val="009D5313"/>
    <w:rsid w:val="009D6270"/>
    <w:rsid w:val="009E1245"/>
    <w:rsid w:val="009E2E24"/>
    <w:rsid w:val="009F22C3"/>
    <w:rsid w:val="009F366B"/>
    <w:rsid w:val="00A0750D"/>
    <w:rsid w:val="00A377BF"/>
    <w:rsid w:val="00A41E9B"/>
    <w:rsid w:val="00A46B87"/>
    <w:rsid w:val="00A518DE"/>
    <w:rsid w:val="00A71B5C"/>
    <w:rsid w:val="00A740FC"/>
    <w:rsid w:val="00A92860"/>
    <w:rsid w:val="00AC2590"/>
    <w:rsid w:val="00AD593B"/>
    <w:rsid w:val="00AE6ACD"/>
    <w:rsid w:val="00AE7971"/>
    <w:rsid w:val="00AF0638"/>
    <w:rsid w:val="00AF67C7"/>
    <w:rsid w:val="00B01311"/>
    <w:rsid w:val="00B03E46"/>
    <w:rsid w:val="00B07F43"/>
    <w:rsid w:val="00B07FBD"/>
    <w:rsid w:val="00B20285"/>
    <w:rsid w:val="00B44AC7"/>
    <w:rsid w:val="00B537FF"/>
    <w:rsid w:val="00B81865"/>
    <w:rsid w:val="00BA69C2"/>
    <w:rsid w:val="00BB0677"/>
    <w:rsid w:val="00BC5B50"/>
    <w:rsid w:val="00BD74AE"/>
    <w:rsid w:val="00C14E1A"/>
    <w:rsid w:val="00C844AA"/>
    <w:rsid w:val="00C94186"/>
    <w:rsid w:val="00CA0E8D"/>
    <w:rsid w:val="00CB2C05"/>
    <w:rsid w:val="00CE40C9"/>
    <w:rsid w:val="00D35CFA"/>
    <w:rsid w:val="00D50E0D"/>
    <w:rsid w:val="00D67B1C"/>
    <w:rsid w:val="00D80400"/>
    <w:rsid w:val="00D95CA9"/>
    <w:rsid w:val="00DA208D"/>
    <w:rsid w:val="00DA4808"/>
    <w:rsid w:val="00DB0B76"/>
    <w:rsid w:val="00DC1780"/>
    <w:rsid w:val="00DC626A"/>
    <w:rsid w:val="00DC670A"/>
    <w:rsid w:val="00E0319E"/>
    <w:rsid w:val="00E1754E"/>
    <w:rsid w:val="00E420BA"/>
    <w:rsid w:val="00E47585"/>
    <w:rsid w:val="00E47867"/>
    <w:rsid w:val="00E62B05"/>
    <w:rsid w:val="00E708BD"/>
    <w:rsid w:val="00E70C8C"/>
    <w:rsid w:val="00E84AC1"/>
    <w:rsid w:val="00EC210A"/>
    <w:rsid w:val="00EF0572"/>
    <w:rsid w:val="00EF1B55"/>
    <w:rsid w:val="00EF3600"/>
    <w:rsid w:val="00F10C7C"/>
    <w:rsid w:val="00F118C6"/>
    <w:rsid w:val="00F357E2"/>
    <w:rsid w:val="00F42070"/>
    <w:rsid w:val="00F602FA"/>
    <w:rsid w:val="00F77C71"/>
    <w:rsid w:val="00F90FBC"/>
    <w:rsid w:val="00F961F0"/>
    <w:rsid w:val="00FB2FFA"/>
    <w:rsid w:val="00FD49BE"/>
    <w:rsid w:val="00FD6823"/>
    <w:rsid w:val="00FE47EA"/>
    <w:rsid w:val="00FF2B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15362-39FA-4B9D-A2E5-2E2A361E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27242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EF057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5C14"/>
    <w:pPr>
      <w:ind w:left="720"/>
      <w:contextualSpacing/>
    </w:pPr>
  </w:style>
  <w:style w:type="paragraph" w:styleId="HTML">
    <w:name w:val="HTML Preformatted"/>
    <w:basedOn w:val="a"/>
    <w:link w:val="HTMLChar"/>
    <w:uiPriority w:val="99"/>
    <w:semiHidden/>
    <w:unhideWhenUsed/>
    <w:rsid w:val="0042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25C14"/>
    <w:rPr>
      <w:rFonts w:ascii="Courier New" w:eastAsia="Times New Roman" w:hAnsi="Courier New" w:cs="Courier New"/>
      <w:sz w:val="20"/>
      <w:szCs w:val="20"/>
    </w:rPr>
  </w:style>
  <w:style w:type="character" w:customStyle="1" w:styleId="y2iqfc">
    <w:name w:val="y2iqfc"/>
    <w:basedOn w:val="a0"/>
    <w:rsid w:val="00425C14"/>
  </w:style>
  <w:style w:type="paragraph" w:styleId="a4">
    <w:name w:val="header"/>
    <w:basedOn w:val="a"/>
    <w:link w:val="Char"/>
    <w:uiPriority w:val="99"/>
    <w:unhideWhenUsed/>
    <w:rsid w:val="00EF1B55"/>
    <w:pPr>
      <w:tabs>
        <w:tab w:val="center" w:pos="4153"/>
        <w:tab w:val="right" w:pos="8306"/>
      </w:tabs>
      <w:spacing w:after="0" w:line="240" w:lineRule="auto"/>
    </w:pPr>
  </w:style>
  <w:style w:type="character" w:customStyle="1" w:styleId="Char">
    <w:name w:val="رأس الصفحة Char"/>
    <w:basedOn w:val="a0"/>
    <w:link w:val="a4"/>
    <w:uiPriority w:val="99"/>
    <w:rsid w:val="00EF1B55"/>
  </w:style>
  <w:style w:type="paragraph" w:styleId="a5">
    <w:name w:val="footer"/>
    <w:basedOn w:val="a"/>
    <w:link w:val="Char0"/>
    <w:uiPriority w:val="99"/>
    <w:unhideWhenUsed/>
    <w:rsid w:val="00EF1B55"/>
    <w:pPr>
      <w:tabs>
        <w:tab w:val="center" w:pos="4153"/>
        <w:tab w:val="right" w:pos="8306"/>
      </w:tabs>
      <w:spacing w:after="0" w:line="240" w:lineRule="auto"/>
    </w:pPr>
  </w:style>
  <w:style w:type="character" w:customStyle="1" w:styleId="Char0">
    <w:name w:val="تذييل الصفحة Char"/>
    <w:basedOn w:val="a0"/>
    <w:link w:val="a5"/>
    <w:uiPriority w:val="99"/>
    <w:rsid w:val="00EF1B55"/>
  </w:style>
  <w:style w:type="character" w:styleId="Hyperlink">
    <w:name w:val="Hyperlink"/>
    <w:basedOn w:val="a0"/>
    <w:uiPriority w:val="99"/>
    <w:semiHidden/>
    <w:unhideWhenUsed/>
    <w:rsid w:val="004E045B"/>
    <w:rPr>
      <w:color w:val="0000FF"/>
      <w:u w:val="single"/>
    </w:rPr>
  </w:style>
  <w:style w:type="character" w:customStyle="1" w:styleId="1Char">
    <w:name w:val="عنوان 1 Char"/>
    <w:basedOn w:val="a0"/>
    <w:link w:val="1"/>
    <w:uiPriority w:val="9"/>
    <w:rsid w:val="00272423"/>
    <w:rPr>
      <w:rFonts w:ascii="Times New Roman" w:eastAsia="Times New Roman" w:hAnsi="Times New Roman" w:cs="Times New Roman"/>
      <w:b/>
      <w:bCs/>
      <w:kern w:val="36"/>
      <w:sz w:val="48"/>
      <w:szCs w:val="48"/>
    </w:rPr>
  </w:style>
  <w:style w:type="paragraph" w:styleId="a6">
    <w:name w:val="Normal (Web)"/>
    <w:basedOn w:val="a"/>
    <w:uiPriority w:val="99"/>
    <w:unhideWhenUsed/>
    <w:rsid w:val="00A9286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56B7D"/>
    <w:rPr>
      <w:b/>
      <w:bCs/>
    </w:rPr>
  </w:style>
  <w:style w:type="character" w:customStyle="1" w:styleId="3Char">
    <w:name w:val="عنوان 3 Char"/>
    <w:basedOn w:val="a0"/>
    <w:link w:val="3"/>
    <w:uiPriority w:val="9"/>
    <w:semiHidden/>
    <w:rsid w:val="00EF0572"/>
    <w:rPr>
      <w:rFonts w:asciiTheme="majorHAnsi" w:eastAsiaTheme="majorEastAsia" w:hAnsiTheme="majorHAnsi" w:cstheme="majorBidi"/>
      <w:color w:val="243F60" w:themeColor="accent1" w:themeShade="7F"/>
      <w:sz w:val="24"/>
      <w:szCs w:val="24"/>
    </w:rPr>
  </w:style>
  <w:style w:type="table" w:styleId="a8">
    <w:name w:val="Table Grid"/>
    <w:basedOn w:val="a1"/>
    <w:uiPriority w:val="59"/>
    <w:rsid w:val="00025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line number"/>
    <w:basedOn w:val="a0"/>
    <w:uiPriority w:val="99"/>
    <w:semiHidden/>
    <w:unhideWhenUsed/>
    <w:rsid w:val="00F10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66412">
      <w:bodyDiv w:val="1"/>
      <w:marLeft w:val="0"/>
      <w:marRight w:val="0"/>
      <w:marTop w:val="0"/>
      <w:marBottom w:val="0"/>
      <w:divBdr>
        <w:top w:val="none" w:sz="0" w:space="0" w:color="auto"/>
        <w:left w:val="none" w:sz="0" w:space="0" w:color="auto"/>
        <w:bottom w:val="none" w:sz="0" w:space="0" w:color="auto"/>
        <w:right w:val="none" w:sz="0" w:space="0" w:color="auto"/>
      </w:divBdr>
    </w:div>
    <w:div w:id="157889802">
      <w:bodyDiv w:val="1"/>
      <w:marLeft w:val="0"/>
      <w:marRight w:val="0"/>
      <w:marTop w:val="0"/>
      <w:marBottom w:val="0"/>
      <w:divBdr>
        <w:top w:val="none" w:sz="0" w:space="0" w:color="auto"/>
        <w:left w:val="none" w:sz="0" w:space="0" w:color="auto"/>
        <w:bottom w:val="none" w:sz="0" w:space="0" w:color="auto"/>
        <w:right w:val="none" w:sz="0" w:space="0" w:color="auto"/>
      </w:divBdr>
      <w:divsChild>
        <w:div w:id="1003125624">
          <w:marLeft w:val="0"/>
          <w:marRight w:val="0"/>
          <w:marTop w:val="0"/>
          <w:marBottom w:val="0"/>
          <w:divBdr>
            <w:top w:val="none" w:sz="0" w:space="0" w:color="auto"/>
            <w:left w:val="none" w:sz="0" w:space="0" w:color="auto"/>
            <w:bottom w:val="none" w:sz="0" w:space="0" w:color="auto"/>
            <w:right w:val="none" w:sz="0" w:space="0" w:color="auto"/>
          </w:divBdr>
        </w:div>
        <w:div w:id="1770587470">
          <w:marLeft w:val="0"/>
          <w:marRight w:val="0"/>
          <w:marTop w:val="0"/>
          <w:marBottom w:val="0"/>
          <w:divBdr>
            <w:top w:val="none" w:sz="0" w:space="0" w:color="auto"/>
            <w:left w:val="none" w:sz="0" w:space="0" w:color="auto"/>
            <w:bottom w:val="none" w:sz="0" w:space="0" w:color="auto"/>
            <w:right w:val="none" w:sz="0" w:space="0" w:color="auto"/>
          </w:divBdr>
        </w:div>
      </w:divsChild>
    </w:div>
    <w:div w:id="216673363">
      <w:bodyDiv w:val="1"/>
      <w:marLeft w:val="0"/>
      <w:marRight w:val="0"/>
      <w:marTop w:val="0"/>
      <w:marBottom w:val="0"/>
      <w:divBdr>
        <w:top w:val="none" w:sz="0" w:space="0" w:color="auto"/>
        <w:left w:val="none" w:sz="0" w:space="0" w:color="auto"/>
        <w:bottom w:val="none" w:sz="0" w:space="0" w:color="auto"/>
        <w:right w:val="none" w:sz="0" w:space="0" w:color="auto"/>
      </w:divBdr>
    </w:div>
    <w:div w:id="317269079">
      <w:bodyDiv w:val="1"/>
      <w:marLeft w:val="0"/>
      <w:marRight w:val="0"/>
      <w:marTop w:val="0"/>
      <w:marBottom w:val="0"/>
      <w:divBdr>
        <w:top w:val="none" w:sz="0" w:space="0" w:color="auto"/>
        <w:left w:val="none" w:sz="0" w:space="0" w:color="auto"/>
        <w:bottom w:val="none" w:sz="0" w:space="0" w:color="auto"/>
        <w:right w:val="none" w:sz="0" w:space="0" w:color="auto"/>
      </w:divBdr>
    </w:div>
    <w:div w:id="357974848">
      <w:bodyDiv w:val="1"/>
      <w:marLeft w:val="0"/>
      <w:marRight w:val="0"/>
      <w:marTop w:val="0"/>
      <w:marBottom w:val="0"/>
      <w:divBdr>
        <w:top w:val="none" w:sz="0" w:space="0" w:color="auto"/>
        <w:left w:val="none" w:sz="0" w:space="0" w:color="auto"/>
        <w:bottom w:val="none" w:sz="0" w:space="0" w:color="auto"/>
        <w:right w:val="none" w:sz="0" w:space="0" w:color="auto"/>
      </w:divBdr>
    </w:div>
    <w:div w:id="430979397">
      <w:bodyDiv w:val="1"/>
      <w:marLeft w:val="0"/>
      <w:marRight w:val="0"/>
      <w:marTop w:val="0"/>
      <w:marBottom w:val="0"/>
      <w:divBdr>
        <w:top w:val="none" w:sz="0" w:space="0" w:color="auto"/>
        <w:left w:val="none" w:sz="0" w:space="0" w:color="auto"/>
        <w:bottom w:val="none" w:sz="0" w:space="0" w:color="auto"/>
        <w:right w:val="none" w:sz="0" w:space="0" w:color="auto"/>
      </w:divBdr>
      <w:divsChild>
        <w:div w:id="1544440205">
          <w:marLeft w:val="0"/>
          <w:marRight w:val="0"/>
          <w:marTop w:val="0"/>
          <w:marBottom w:val="0"/>
          <w:divBdr>
            <w:top w:val="none" w:sz="0" w:space="0" w:color="auto"/>
            <w:left w:val="none" w:sz="0" w:space="0" w:color="auto"/>
            <w:bottom w:val="none" w:sz="0" w:space="0" w:color="auto"/>
            <w:right w:val="none" w:sz="0" w:space="0" w:color="auto"/>
          </w:divBdr>
          <w:divsChild>
            <w:div w:id="463739245">
              <w:marLeft w:val="0"/>
              <w:marRight w:val="0"/>
              <w:marTop w:val="0"/>
              <w:marBottom w:val="0"/>
              <w:divBdr>
                <w:top w:val="none" w:sz="0" w:space="0" w:color="auto"/>
                <w:left w:val="none" w:sz="0" w:space="0" w:color="auto"/>
                <w:bottom w:val="none" w:sz="0" w:space="0" w:color="auto"/>
                <w:right w:val="none" w:sz="0" w:space="0" w:color="auto"/>
              </w:divBdr>
            </w:div>
            <w:div w:id="1751350275">
              <w:marLeft w:val="0"/>
              <w:marRight w:val="0"/>
              <w:marTop w:val="0"/>
              <w:marBottom w:val="0"/>
              <w:divBdr>
                <w:top w:val="none" w:sz="0" w:space="0" w:color="auto"/>
                <w:left w:val="none" w:sz="0" w:space="0" w:color="auto"/>
                <w:bottom w:val="none" w:sz="0" w:space="0" w:color="auto"/>
                <w:right w:val="none" w:sz="0" w:space="0" w:color="auto"/>
              </w:divBdr>
            </w:div>
            <w:div w:id="859778385">
              <w:marLeft w:val="0"/>
              <w:marRight w:val="60"/>
              <w:marTop w:val="0"/>
              <w:marBottom w:val="0"/>
              <w:divBdr>
                <w:top w:val="none" w:sz="0" w:space="0" w:color="auto"/>
                <w:left w:val="none" w:sz="0" w:space="0" w:color="auto"/>
                <w:bottom w:val="none" w:sz="0" w:space="0" w:color="auto"/>
                <w:right w:val="none" w:sz="0" w:space="0" w:color="auto"/>
              </w:divBdr>
            </w:div>
          </w:divsChild>
        </w:div>
        <w:div w:id="1656376526">
          <w:marLeft w:val="0"/>
          <w:marRight w:val="0"/>
          <w:marTop w:val="0"/>
          <w:marBottom w:val="0"/>
          <w:divBdr>
            <w:top w:val="none" w:sz="0" w:space="0" w:color="auto"/>
            <w:left w:val="none" w:sz="0" w:space="0" w:color="auto"/>
            <w:bottom w:val="none" w:sz="0" w:space="0" w:color="auto"/>
            <w:right w:val="none" w:sz="0" w:space="0" w:color="auto"/>
          </w:divBdr>
          <w:divsChild>
            <w:div w:id="1810247779">
              <w:marLeft w:val="0"/>
              <w:marRight w:val="0"/>
              <w:marTop w:val="120"/>
              <w:marBottom w:val="0"/>
              <w:divBdr>
                <w:top w:val="none" w:sz="0" w:space="0" w:color="auto"/>
                <w:left w:val="none" w:sz="0" w:space="0" w:color="auto"/>
                <w:bottom w:val="none" w:sz="0" w:space="0" w:color="auto"/>
                <w:right w:val="none" w:sz="0" w:space="0" w:color="auto"/>
              </w:divBdr>
              <w:divsChild>
                <w:div w:id="1922325420">
                  <w:marLeft w:val="0"/>
                  <w:marRight w:val="0"/>
                  <w:marTop w:val="0"/>
                  <w:marBottom w:val="0"/>
                  <w:divBdr>
                    <w:top w:val="none" w:sz="0" w:space="0" w:color="auto"/>
                    <w:left w:val="none" w:sz="0" w:space="0" w:color="auto"/>
                    <w:bottom w:val="none" w:sz="0" w:space="0" w:color="auto"/>
                    <w:right w:val="none" w:sz="0" w:space="0" w:color="auto"/>
                  </w:divBdr>
                  <w:divsChild>
                    <w:div w:id="864828637">
                      <w:marLeft w:val="0"/>
                      <w:marRight w:val="0"/>
                      <w:marTop w:val="0"/>
                      <w:marBottom w:val="0"/>
                      <w:divBdr>
                        <w:top w:val="none" w:sz="0" w:space="0" w:color="auto"/>
                        <w:left w:val="none" w:sz="0" w:space="0" w:color="auto"/>
                        <w:bottom w:val="none" w:sz="0" w:space="0" w:color="auto"/>
                        <w:right w:val="none" w:sz="0" w:space="0" w:color="auto"/>
                      </w:divBdr>
                      <w:divsChild>
                        <w:div w:id="8222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433466">
      <w:bodyDiv w:val="1"/>
      <w:marLeft w:val="0"/>
      <w:marRight w:val="0"/>
      <w:marTop w:val="0"/>
      <w:marBottom w:val="0"/>
      <w:divBdr>
        <w:top w:val="none" w:sz="0" w:space="0" w:color="auto"/>
        <w:left w:val="none" w:sz="0" w:space="0" w:color="auto"/>
        <w:bottom w:val="none" w:sz="0" w:space="0" w:color="auto"/>
        <w:right w:val="none" w:sz="0" w:space="0" w:color="auto"/>
      </w:divBdr>
    </w:div>
    <w:div w:id="582488757">
      <w:bodyDiv w:val="1"/>
      <w:marLeft w:val="0"/>
      <w:marRight w:val="0"/>
      <w:marTop w:val="0"/>
      <w:marBottom w:val="0"/>
      <w:divBdr>
        <w:top w:val="none" w:sz="0" w:space="0" w:color="auto"/>
        <w:left w:val="none" w:sz="0" w:space="0" w:color="auto"/>
        <w:bottom w:val="none" w:sz="0" w:space="0" w:color="auto"/>
        <w:right w:val="none" w:sz="0" w:space="0" w:color="auto"/>
      </w:divBdr>
      <w:divsChild>
        <w:div w:id="753210309">
          <w:marLeft w:val="0"/>
          <w:marRight w:val="0"/>
          <w:marTop w:val="0"/>
          <w:marBottom w:val="0"/>
          <w:divBdr>
            <w:top w:val="none" w:sz="0" w:space="0" w:color="auto"/>
            <w:left w:val="none" w:sz="0" w:space="0" w:color="auto"/>
            <w:bottom w:val="none" w:sz="0" w:space="0" w:color="auto"/>
            <w:right w:val="none" w:sz="0" w:space="0" w:color="auto"/>
          </w:divBdr>
        </w:div>
        <w:div w:id="1888099109">
          <w:marLeft w:val="0"/>
          <w:marRight w:val="0"/>
          <w:marTop w:val="0"/>
          <w:marBottom w:val="0"/>
          <w:divBdr>
            <w:top w:val="none" w:sz="0" w:space="0" w:color="auto"/>
            <w:left w:val="none" w:sz="0" w:space="0" w:color="auto"/>
            <w:bottom w:val="none" w:sz="0" w:space="0" w:color="auto"/>
            <w:right w:val="none" w:sz="0" w:space="0" w:color="auto"/>
          </w:divBdr>
        </w:div>
      </w:divsChild>
    </w:div>
    <w:div w:id="663436387">
      <w:bodyDiv w:val="1"/>
      <w:marLeft w:val="0"/>
      <w:marRight w:val="0"/>
      <w:marTop w:val="0"/>
      <w:marBottom w:val="0"/>
      <w:divBdr>
        <w:top w:val="none" w:sz="0" w:space="0" w:color="auto"/>
        <w:left w:val="none" w:sz="0" w:space="0" w:color="auto"/>
        <w:bottom w:val="none" w:sz="0" w:space="0" w:color="auto"/>
        <w:right w:val="none" w:sz="0" w:space="0" w:color="auto"/>
      </w:divBdr>
    </w:div>
    <w:div w:id="796723766">
      <w:bodyDiv w:val="1"/>
      <w:marLeft w:val="0"/>
      <w:marRight w:val="0"/>
      <w:marTop w:val="0"/>
      <w:marBottom w:val="0"/>
      <w:divBdr>
        <w:top w:val="none" w:sz="0" w:space="0" w:color="auto"/>
        <w:left w:val="none" w:sz="0" w:space="0" w:color="auto"/>
        <w:bottom w:val="none" w:sz="0" w:space="0" w:color="auto"/>
        <w:right w:val="none" w:sz="0" w:space="0" w:color="auto"/>
      </w:divBdr>
    </w:div>
    <w:div w:id="943615331">
      <w:bodyDiv w:val="1"/>
      <w:marLeft w:val="0"/>
      <w:marRight w:val="0"/>
      <w:marTop w:val="0"/>
      <w:marBottom w:val="0"/>
      <w:divBdr>
        <w:top w:val="none" w:sz="0" w:space="0" w:color="auto"/>
        <w:left w:val="none" w:sz="0" w:space="0" w:color="auto"/>
        <w:bottom w:val="none" w:sz="0" w:space="0" w:color="auto"/>
        <w:right w:val="none" w:sz="0" w:space="0" w:color="auto"/>
      </w:divBdr>
    </w:div>
    <w:div w:id="1014577434">
      <w:bodyDiv w:val="1"/>
      <w:marLeft w:val="0"/>
      <w:marRight w:val="0"/>
      <w:marTop w:val="0"/>
      <w:marBottom w:val="0"/>
      <w:divBdr>
        <w:top w:val="none" w:sz="0" w:space="0" w:color="auto"/>
        <w:left w:val="none" w:sz="0" w:space="0" w:color="auto"/>
        <w:bottom w:val="none" w:sz="0" w:space="0" w:color="auto"/>
        <w:right w:val="none" w:sz="0" w:space="0" w:color="auto"/>
      </w:divBdr>
    </w:div>
    <w:div w:id="1050610784">
      <w:bodyDiv w:val="1"/>
      <w:marLeft w:val="0"/>
      <w:marRight w:val="0"/>
      <w:marTop w:val="0"/>
      <w:marBottom w:val="0"/>
      <w:divBdr>
        <w:top w:val="none" w:sz="0" w:space="0" w:color="auto"/>
        <w:left w:val="none" w:sz="0" w:space="0" w:color="auto"/>
        <w:bottom w:val="none" w:sz="0" w:space="0" w:color="auto"/>
        <w:right w:val="none" w:sz="0" w:space="0" w:color="auto"/>
      </w:divBdr>
    </w:div>
    <w:div w:id="1218542507">
      <w:bodyDiv w:val="1"/>
      <w:marLeft w:val="0"/>
      <w:marRight w:val="0"/>
      <w:marTop w:val="0"/>
      <w:marBottom w:val="0"/>
      <w:divBdr>
        <w:top w:val="none" w:sz="0" w:space="0" w:color="auto"/>
        <w:left w:val="none" w:sz="0" w:space="0" w:color="auto"/>
        <w:bottom w:val="none" w:sz="0" w:space="0" w:color="auto"/>
        <w:right w:val="none" w:sz="0" w:space="0" w:color="auto"/>
      </w:divBdr>
      <w:divsChild>
        <w:div w:id="2029333574">
          <w:marLeft w:val="0"/>
          <w:marRight w:val="0"/>
          <w:marTop w:val="0"/>
          <w:marBottom w:val="0"/>
          <w:divBdr>
            <w:top w:val="none" w:sz="0" w:space="0" w:color="auto"/>
            <w:left w:val="none" w:sz="0" w:space="0" w:color="auto"/>
            <w:bottom w:val="none" w:sz="0" w:space="0" w:color="auto"/>
            <w:right w:val="none" w:sz="0" w:space="0" w:color="auto"/>
          </w:divBdr>
        </w:div>
        <w:div w:id="469711778">
          <w:marLeft w:val="0"/>
          <w:marRight w:val="0"/>
          <w:marTop w:val="0"/>
          <w:marBottom w:val="0"/>
          <w:divBdr>
            <w:top w:val="none" w:sz="0" w:space="0" w:color="auto"/>
            <w:left w:val="none" w:sz="0" w:space="0" w:color="auto"/>
            <w:bottom w:val="none" w:sz="0" w:space="0" w:color="auto"/>
            <w:right w:val="none" w:sz="0" w:space="0" w:color="auto"/>
          </w:divBdr>
        </w:div>
      </w:divsChild>
    </w:div>
    <w:div w:id="1357316164">
      <w:bodyDiv w:val="1"/>
      <w:marLeft w:val="0"/>
      <w:marRight w:val="0"/>
      <w:marTop w:val="0"/>
      <w:marBottom w:val="0"/>
      <w:divBdr>
        <w:top w:val="none" w:sz="0" w:space="0" w:color="auto"/>
        <w:left w:val="none" w:sz="0" w:space="0" w:color="auto"/>
        <w:bottom w:val="none" w:sz="0" w:space="0" w:color="auto"/>
        <w:right w:val="none" w:sz="0" w:space="0" w:color="auto"/>
      </w:divBdr>
    </w:div>
    <w:div w:id="1363045302">
      <w:bodyDiv w:val="1"/>
      <w:marLeft w:val="0"/>
      <w:marRight w:val="0"/>
      <w:marTop w:val="0"/>
      <w:marBottom w:val="0"/>
      <w:divBdr>
        <w:top w:val="none" w:sz="0" w:space="0" w:color="auto"/>
        <w:left w:val="none" w:sz="0" w:space="0" w:color="auto"/>
        <w:bottom w:val="none" w:sz="0" w:space="0" w:color="auto"/>
        <w:right w:val="none" w:sz="0" w:space="0" w:color="auto"/>
      </w:divBdr>
      <w:divsChild>
        <w:div w:id="1229995468">
          <w:marLeft w:val="0"/>
          <w:marRight w:val="0"/>
          <w:marTop w:val="0"/>
          <w:marBottom w:val="0"/>
          <w:divBdr>
            <w:top w:val="none" w:sz="0" w:space="0" w:color="auto"/>
            <w:left w:val="none" w:sz="0" w:space="0" w:color="auto"/>
            <w:bottom w:val="none" w:sz="0" w:space="0" w:color="auto"/>
            <w:right w:val="none" w:sz="0" w:space="0" w:color="auto"/>
          </w:divBdr>
        </w:div>
      </w:divsChild>
    </w:div>
    <w:div w:id="1375233803">
      <w:bodyDiv w:val="1"/>
      <w:marLeft w:val="0"/>
      <w:marRight w:val="0"/>
      <w:marTop w:val="0"/>
      <w:marBottom w:val="0"/>
      <w:divBdr>
        <w:top w:val="none" w:sz="0" w:space="0" w:color="auto"/>
        <w:left w:val="none" w:sz="0" w:space="0" w:color="auto"/>
        <w:bottom w:val="none" w:sz="0" w:space="0" w:color="auto"/>
        <w:right w:val="none" w:sz="0" w:space="0" w:color="auto"/>
      </w:divBdr>
    </w:div>
    <w:div w:id="1396860088">
      <w:bodyDiv w:val="1"/>
      <w:marLeft w:val="0"/>
      <w:marRight w:val="0"/>
      <w:marTop w:val="0"/>
      <w:marBottom w:val="0"/>
      <w:divBdr>
        <w:top w:val="none" w:sz="0" w:space="0" w:color="auto"/>
        <w:left w:val="none" w:sz="0" w:space="0" w:color="auto"/>
        <w:bottom w:val="none" w:sz="0" w:space="0" w:color="auto"/>
        <w:right w:val="none" w:sz="0" w:space="0" w:color="auto"/>
      </w:divBdr>
      <w:divsChild>
        <w:div w:id="135221966">
          <w:marLeft w:val="0"/>
          <w:marRight w:val="0"/>
          <w:marTop w:val="0"/>
          <w:marBottom w:val="0"/>
          <w:divBdr>
            <w:top w:val="none" w:sz="0" w:space="0" w:color="auto"/>
            <w:left w:val="none" w:sz="0" w:space="0" w:color="auto"/>
            <w:bottom w:val="none" w:sz="0" w:space="0" w:color="auto"/>
            <w:right w:val="none" w:sz="0" w:space="0" w:color="auto"/>
          </w:divBdr>
        </w:div>
      </w:divsChild>
    </w:div>
    <w:div w:id="1510369922">
      <w:bodyDiv w:val="1"/>
      <w:marLeft w:val="0"/>
      <w:marRight w:val="0"/>
      <w:marTop w:val="0"/>
      <w:marBottom w:val="0"/>
      <w:divBdr>
        <w:top w:val="none" w:sz="0" w:space="0" w:color="auto"/>
        <w:left w:val="none" w:sz="0" w:space="0" w:color="auto"/>
        <w:bottom w:val="none" w:sz="0" w:space="0" w:color="auto"/>
        <w:right w:val="none" w:sz="0" w:space="0" w:color="auto"/>
      </w:divBdr>
    </w:div>
    <w:div w:id="1622372813">
      <w:bodyDiv w:val="1"/>
      <w:marLeft w:val="0"/>
      <w:marRight w:val="0"/>
      <w:marTop w:val="0"/>
      <w:marBottom w:val="0"/>
      <w:divBdr>
        <w:top w:val="none" w:sz="0" w:space="0" w:color="auto"/>
        <w:left w:val="none" w:sz="0" w:space="0" w:color="auto"/>
        <w:bottom w:val="none" w:sz="0" w:space="0" w:color="auto"/>
        <w:right w:val="none" w:sz="0" w:space="0" w:color="auto"/>
      </w:divBdr>
      <w:divsChild>
        <w:div w:id="2042977394">
          <w:marLeft w:val="0"/>
          <w:marRight w:val="0"/>
          <w:marTop w:val="0"/>
          <w:marBottom w:val="0"/>
          <w:divBdr>
            <w:top w:val="none" w:sz="0" w:space="0" w:color="auto"/>
            <w:left w:val="none" w:sz="0" w:space="0" w:color="auto"/>
            <w:bottom w:val="none" w:sz="0" w:space="0" w:color="auto"/>
            <w:right w:val="none" w:sz="0" w:space="0" w:color="auto"/>
          </w:divBdr>
        </w:div>
        <w:div w:id="536351987">
          <w:marLeft w:val="0"/>
          <w:marRight w:val="0"/>
          <w:marTop w:val="0"/>
          <w:marBottom w:val="0"/>
          <w:divBdr>
            <w:top w:val="none" w:sz="0" w:space="0" w:color="auto"/>
            <w:left w:val="none" w:sz="0" w:space="0" w:color="auto"/>
            <w:bottom w:val="none" w:sz="0" w:space="0" w:color="auto"/>
            <w:right w:val="none" w:sz="0" w:space="0" w:color="auto"/>
          </w:divBdr>
        </w:div>
      </w:divsChild>
    </w:div>
    <w:div w:id="1679114624">
      <w:bodyDiv w:val="1"/>
      <w:marLeft w:val="0"/>
      <w:marRight w:val="0"/>
      <w:marTop w:val="0"/>
      <w:marBottom w:val="0"/>
      <w:divBdr>
        <w:top w:val="none" w:sz="0" w:space="0" w:color="auto"/>
        <w:left w:val="none" w:sz="0" w:space="0" w:color="auto"/>
        <w:bottom w:val="none" w:sz="0" w:space="0" w:color="auto"/>
        <w:right w:val="none" w:sz="0" w:space="0" w:color="auto"/>
      </w:divBdr>
      <w:divsChild>
        <w:div w:id="1555845359">
          <w:marLeft w:val="0"/>
          <w:marRight w:val="0"/>
          <w:marTop w:val="0"/>
          <w:marBottom w:val="0"/>
          <w:divBdr>
            <w:top w:val="none" w:sz="0" w:space="0" w:color="auto"/>
            <w:left w:val="none" w:sz="0" w:space="0" w:color="auto"/>
            <w:bottom w:val="none" w:sz="0" w:space="0" w:color="auto"/>
            <w:right w:val="none" w:sz="0" w:space="0" w:color="auto"/>
          </w:divBdr>
        </w:div>
        <w:div w:id="52393946">
          <w:marLeft w:val="0"/>
          <w:marRight w:val="0"/>
          <w:marTop w:val="0"/>
          <w:marBottom w:val="0"/>
          <w:divBdr>
            <w:top w:val="none" w:sz="0" w:space="0" w:color="auto"/>
            <w:left w:val="none" w:sz="0" w:space="0" w:color="auto"/>
            <w:bottom w:val="none" w:sz="0" w:space="0" w:color="auto"/>
            <w:right w:val="none" w:sz="0" w:space="0" w:color="auto"/>
          </w:divBdr>
        </w:div>
      </w:divsChild>
    </w:div>
    <w:div w:id="1708984699">
      <w:bodyDiv w:val="1"/>
      <w:marLeft w:val="0"/>
      <w:marRight w:val="0"/>
      <w:marTop w:val="0"/>
      <w:marBottom w:val="0"/>
      <w:divBdr>
        <w:top w:val="none" w:sz="0" w:space="0" w:color="auto"/>
        <w:left w:val="none" w:sz="0" w:space="0" w:color="auto"/>
        <w:bottom w:val="none" w:sz="0" w:space="0" w:color="auto"/>
        <w:right w:val="none" w:sz="0" w:space="0" w:color="auto"/>
      </w:divBdr>
      <w:divsChild>
        <w:div w:id="584146461">
          <w:marLeft w:val="0"/>
          <w:marRight w:val="0"/>
          <w:marTop w:val="0"/>
          <w:marBottom w:val="0"/>
          <w:divBdr>
            <w:top w:val="none" w:sz="0" w:space="0" w:color="auto"/>
            <w:left w:val="none" w:sz="0" w:space="0" w:color="auto"/>
            <w:bottom w:val="none" w:sz="0" w:space="0" w:color="auto"/>
            <w:right w:val="none" w:sz="0" w:space="0" w:color="auto"/>
          </w:divBdr>
        </w:div>
      </w:divsChild>
    </w:div>
    <w:div w:id="202566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social-sciences/compan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2390</TotalTime>
  <Pages>24</Pages>
  <Words>4847</Words>
  <Characters>27630</Characters>
  <Application>Microsoft Office Word</Application>
  <DocSecurity>0</DocSecurity>
  <Lines>230</Lines>
  <Paragraphs>64</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32413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85</cp:revision>
  <dcterms:created xsi:type="dcterms:W3CDTF">2025-10-12T05:40:00Z</dcterms:created>
  <dcterms:modified xsi:type="dcterms:W3CDTF">2025-11-15T11:14:00Z</dcterms:modified>
</cp:coreProperties>
</file>