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98E0EEF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9DFCC81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7F02AAA" w:rsidR="00EA22ED" w:rsidRDefault="00C34159" w:rsidP="00CC5AD4">
            <w:pPr>
              <w:jc w:val="center"/>
            </w:pPr>
            <w:r>
              <w:rPr>
                <w:rFonts w:hint="cs"/>
                <w:rtl/>
              </w:rPr>
              <w:t>توضيح مجال التطبيق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B536FE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80BAF13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3484EF6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809EBCA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26EFDFC4" w:rsidR="00EA22ED" w:rsidRDefault="00C34159" w:rsidP="00C34159">
            <w:pPr>
              <w:jc w:val="center"/>
            </w:pPr>
            <w:r w:rsidRPr="00C34159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FA7759B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01780211" w:rsidR="00EA22ED" w:rsidRDefault="00C34159" w:rsidP="00C34159">
            <w:pPr>
              <w:jc w:val="center"/>
            </w:pPr>
            <w:r w:rsidRPr="00C34159"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046C5F" w:rsidR="00EA22ED" w:rsidRDefault="00C341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DBE501B" w:rsidR="00EA22ED" w:rsidRDefault="00C341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8638875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  <w:r w:rsidRPr="00C34159">
              <w:rPr>
                <w:rFonts w:hint="cs"/>
                <w:rtl/>
                <w:lang w:bidi="ar-EG"/>
              </w:rPr>
              <w:t>شرح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نظري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للمعلومات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والتعاريف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والأفكار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المتعلقة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بموضوع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البحث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لتعريف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قارئ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البحث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بكافة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الجوانب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المتعلقة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بموضوع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البحث</w:t>
            </w:r>
            <w:r w:rsidRPr="00C34159">
              <w:rPr>
                <w:rtl/>
                <w:lang w:bidi="ar-EG"/>
              </w:rPr>
              <w:t xml:space="preserve">. </w:t>
            </w:r>
            <w:r w:rsidRPr="00C34159">
              <w:rPr>
                <w:rFonts w:hint="cs"/>
                <w:rtl/>
                <w:lang w:bidi="ar-EG"/>
              </w:rPr>
              <w:t>على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سبيل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المثال،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إذا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كان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موضوع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البحث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يدور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حول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المخاطر،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فإن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المنطلقات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النظرية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ستقدم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شرحًا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لها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مثل</w:t>
            </w:r>
          </w:p>
          <w:p w14:paraId="1D76F92D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</w:p>
          <w:p w14:paraId="7841F2CF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  <w:r w:rsidRPr="00C34159">
              <w:rPr>
                <w:rFonts w:hint="cs"/>
                <w:rtl/>
                <w:lang w:bidi="ar-EG"/>
              </w:rPr>
              <w:t>تعريف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المخاطر</w:t>
            </w:r>
          </w:p>
          <w:p w14:paraId="150CE9A3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</w:p>
          <w:p w14:paraId="2B6BBE33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  <w:r w:rsidRPr="00C34159">
              <w:rPr>
                <w:rFonts w:hint="cs"/>
                <w:rtl/>
                <w:lang w:bidi="ar-EG"/>
              </w:rPr>
              <w:t>أنواع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المخاطر</w:t>
            </w:r>
          </w:p>
          <w:p w14:paraId="5F6C75E7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</w:p>
          <w:p w14:paraId="5EF414C7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  <w:r w:rsidRPr="00C34159">
              <w:rPr>
                <w:rFonts w:hint="cs"/>
                <w:rtl/>
                <w:lang w:bidi="ar-EG"/>
              </w:rPr>
              <w:t>تصنيف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المخاطر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حسب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نوع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المشروع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أو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المؤسسة</w:t>
            </w:r>
          </w:p>
          <w:p w14:paraId="54CE0BC8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</w:p>
          <w:p w14:paraId="7FA6CA4C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  <w:r w:rsidRPr="00C34159">
              <w:rPr>
                <w:rFonts w:hint="cs"/>
                <w:rtl/>
                <w:lang w:bidi="ar-EG"/>
              </w:rPr>
              <w:t>مصادر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الخطر</w:t>
            </w:r>
          </w:p>
          <w:p w14:paraId="3CABD339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</w:p>
          <w:p w14:paraId="26D3173D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  <w:r w:rsidRPr="00C34159">
              <w:rPr>
                <w:rFonts w:hint="cs"/>
                <w:rtl/>
                <w:lang w:bidi="ar-EG"/>
              </w:rPr>
              <w:t>التعريف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بخطوات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إدارة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المخاطر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وشرح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ما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تتضمنه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كل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خطوة</w:t>
            </w:r>
          </w:p>
          <w:p w14:paraId="0B2F375C" w14:textId="77777777" w:rsidR="00C34159" w:rsidRPr="00C34159" w:rsidRDefault="00C34159" w:rsidP="00C34159">
            <w:pPr>
              <w:jc w:val="center"/>
              <w:rPr>
                <w:lang w:bidi="ar-SY"/>
              </w:rPr>
            </w:pPr>
          </w:p>
          <w:p w14:paraId="1640C8F3" w14:textId="2D6B80BE" w:rsidR="00EA22ED" w:rsidRDefault="00C34159" w:rsidP="00C34159">
            <w:pPr>
              <w:jc w:val="center"/>
              <w:rPr>
                <w:lang w:bidi="ar-SY"/>
              </w:rPr>
            </w:pPr>
            <w:r w:rsidRPr="00C34159">
              <w:rPr>
                <w:rFonts w:hint="cs"/>
                <w:rtl/>
                <w:lang w:bidi="ar-EG"/>
              </w:rPr>
              <w:t>وبذلك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نقدم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للقارئ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كافة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المعلومات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المتعلقة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بالمخاطر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حتى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نصل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إلى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الجزء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الذي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يتم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دراسته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في</w:t>
            </w:r>
            <w:r w:rsidRPr="00C34159">
              <w:rPr>
                <w:rtl/>
                <w:lang w:bidi="ar-EG"/>
              </w:rPr>
              <w:t xml:space="preserve"> </w:t>
            </w:r>
            <w:r w:rsidRPr="00C34159">
              <w:rPr>
                <w:rFonts w:hint="cs"/>
                <w:rtl/>
                <w:lang w:bidi="ar-EG"/>
              </w:rPr>
              <w:t>بح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6579140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18CC9FA2" w:rsidR="00EA22ED" w:rsidRDefault="00C34159" w:rsidP="00C34159">
            <w:pPr>
              <w:jc w:val="center"/>
            </w:pPr>
            <w:r w:rsidRPr="00C34159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6C2B34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8C2338D" w:rsidR="00EA22ED" w:rsidRDefault="00C3415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2C2BC9C3" w:rsidR="00EA22ED" w:rsidRDefault="00C3415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6E7FDE8" w:rsidR="00EA22ED" w:rsidRDefault="00C341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44786"/>
    <w:rsid w:val="009847B5"/>
    <w:rsid w:val="00A006C8"/>
    <w:rsid w:val="00B752C5"/>
    <w:rsid w:val="00C3415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2024-07-14T22:32:00Z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