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81A519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869A8" w:rsidRPr="00C869A8">
        <w:rPr>
          <w:rFonts w:ascii="Sakkal Majalla" w:hAnsi="Sakkal Majalla" w:cs="Sakkal Majalla" w:hint="cs"/>
          <w:b/>
          <w:bCs/>
          <w:sz w:val="28"/>
          <w:szCs w:val="28"/>
          <w:rtl/>
        </w:rPr>
        <w:t xml:space="preserve"> </w:t>
      </w:r>
      <w:r w:rsidR="00C869A8">
        <w:rPr>
          <w:rFonts w:ascii="Sakkal Majalla" w:hAnsi="Sakkal Majalla" w:cs="Sakkal Majalla" w:hint="cs"/>
          <w:b/>
          <w:bCs/>
          <w:sz w:val="28"/>
          <w:szCs w:val="28"/>
          <w:rtl/>
        </w:rPr>
        <w:t>ماجستير  إدارة المخاطر</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38CA9F36" w14:textId="77777777" w:rsidR="00C869A8" w:rsidRPr="001902DB" w:rsidRDefault="00C869A8" w:rsidP="00C869A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تحليل وتقييم إدارة المخاطر في الشركات: دراسة تطبيقية على شركة التعاونية للتأمين في المملكة العربية السعودية </w:t>
      </w:r>
    </w:p>
    <w:p w14:paraId="232F19A4" w14:textId="77777777" w:rsidR="009125CE" w:rsidRPr="009125CE" w:rsidRDefault="009125CE" w:rsidP="00C869A8">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BA5E255" w14:textId="77777777" w:rsidR="00C869A8" w:rsidRDefault="00C869A8" w:rsidP="00C869A8">
      <w:pPr>
        <w:jc w:val="center"/>
        <w:rPr>
          <w:rFonts w:ascii="Montserrat" w:hAnsi="Montserrat"/>
          <w:b/>
          <w:bCs/>
          <w:color w:val="000000" w:themeColor="text1"/>
          <w:sz w:val="18"/>
          <w:szCs w:val="18"/>
          <w:shd w:val="clear" w:color="auto" w:fill="FFFFFF"/>
          <w:rtl/>
        </w:rPr>
      </w:pPr>
      <w:r>
        <w:rPr>
          <w:rFonts w:ascii="Sakkal Majalla" w:hAnsi="Sakkal Majalla" w:cs="Sakkal Majalla" w:hint="cs"/>
          <w:b/>
          <w:bCs/>
          <w:sz w:val="28"/>
          <w:szCs w:val="28"/>
          <w:rtl/>
          <w:lang w:bidi="ar-EG"/>
        </w:rPr>
        <w:t xml:space="preserve">            ضياء العمري                                                                                                      الرقم الأكاديمي: </w:t>
      </w:r>
      <w:r w:rsidRPr="002A56BE">
        <w:rPr>
          <w:rFonts w:ascii="Montserrat" w:hAnsi="Montserrat"/>
          <w:b/>
          <w:bCs/>
          <w:color w:val="000000" w:themeColor="text1"/>
          <w:sz w:val="18"/>
          <w:szCs w:val="18"/>
          <w:shd w:val="clear" w:color="auto" w:fill="FFFFFF"/>
        </w:rPr>
        <w:t>233000638</w:t>
      </w:r>
    </w:p>
    <w:p w14:paraId="65E8A567" w14:textId="77777777" w:rsidR="00C869A8" w:rsidRPr="001902DB" w:rsidRDefault="00C869A8" w:rsidP="00C869A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2A56BE">
        <w:rPr>
          <w:rFonts w:ascii="Sakkal Majalla" w:hAnsi="Sakkal Majalla" w:cs="Sakkal Majalla" w:hint="cs"/>
          <w:b/>
          <w:bCs/>
          <w:sz w:val="28"/>
          <w:szCs w:val="28"/>
          <w:rtl/>
          <w:lang w:bidi="ar-EG"/>
        </w:rPr>
        <w:t xml:space="preserve">هلا الدوسري                                                                            </w:t>
      </w:r>
      <w:r>
        <w:rPr>
          <w:rFonts w:ascii="Sakkal Majalla" w:hAnsi="Sakkal Majalla" w:cs="Sakkal Majalla" w:hint="cs"/>
          <w:b/>
          <w:bCs/>
          <w:sz w:val="28"/>
          <w:szCs w:val="28"/>
          <w:rtl/>
          <w:lang w:bidi="ar-EG"/>
        </w:rPr>
        <w:t xml:space="preserve"> </w:t>
      </w:r>
      <w:r w:rsidRPr="002A56BE">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sidRPr="002A56BE">
        <w:rPr>
          <w:rFonts w:ascii="Sakkal Majalla" w:hAnsi="Sakkal Majalla" w:cs="Sakkal Majalla" w:hint="cs"/>
          <w:b/>
          <w:bCs/>
          <w:sz w:val="28"/>
          <w:szCs w:val="28"/>
          <w:rtl/>
          <w:lang w:bidi="ar-EG"/>
        </w:rPr>
        <w:t xml:space="preserve">     الرقم الأكاديمي: 222001998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2738CC6" w14:textId="77777777" w:rsidR="009125CE" w:rsidRPr="001902DB" w:rsidRDefault="009125CE" w:rsidP="00C869A8">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Style w:val="TableGrid"/>
        <w:bidiVisual/>
        <w:tblW w:w="8822" w:type="dxa"/>
        <w:tblInd w:w="2" w:type="dxa"/>
        <w:tblLook w:val="04A0" w:firstRow="1" w:lastRow="0" w:firstColumn="1" w:lastColumn="0" w:noHBand="0" w:noVBand="1"/>
      </w:tblPr>
      <w:tblGrid>
        <w:gridCol w:w="2350"/>
        <w:gridCol w:w="4230"/>
        <w:gridCol w:w="2242"/>
      </w:tblGrid>
      <w:tr w:rsidR="00D44107" w14:paraId="65782603" w14:textId="77777777" w:rsidTr="0046581D">
        <w:tc>
          <w:tcPr>
            <w:tcW w:w="2350" w:type="dxa"/>
          </w:tcPr>
          <w:p w14:paraId="6865B751" w14:textId="34EBE118" w:rsidR="00D44107" w:rsidRDefault="00DB25D9" w:rsidP="00DB25D9">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الرقم</w:t>
            </w:r>
          </w:p>
        </w:tc>
        <w:tc>
          <w:tcPr>
            <w:tcW w:w="4230" w:type="dxa"/>
          </w:tcPr>
          <w:p w14:paraId="213697F6" w14:textId="653CC384" w:rsidR="00D44107" w:rsidRDefault="00DB25D9"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العنوان</w:t>
            </w:r>
          </w:p>
        </w:tc>
        <w:tc>
          <w:tcPr>
            <w:tcW w:w="2242" w:type="dxa"/>
          </w:tcPr>
          <w:p w14:paraId="467083AC" w14:textId="58271661" w:rsidR="00D44107" w:rsidRDefault="00DB25D9" w:rsidP="00DB25D9">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الصفحة</w:t>
            </w:r>
          </w:p>
        </w:tc>
      </w:tr>
      <w:tr w:rsidR="002B2FB2" w14:paraId="36798839" w14:textId="77777777" w:rsidTr="0046581D">
        <w:tc>
          <w:tcPr>
            <w:tcW w:w="8822" w:type="dxa"/>
            <w:gridSpan w:val="3"/>
          </w:tcPr>
          <w:p w14:paraId="404BC962" w14:textId="2C25D53A" w:rsidR="002B2FB2" w:rsidRDefault="002B2FB2"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الاول</w:t>
            </w:r>
          </w:p>
        </w:tc>
      </w:tr>
      <w:tr w:rsidR="00D44107" w14:paraId="7A60FC10" w14:textId="77777777" w:rsidTr="0046581D">
        <w:tc>
          <w:tcPr>
            <w:tcW w:w="2350" w:type="dxa"/>
          </w:tcPr>
          <w:p w14:paraId="6F6BC174" w14:textId="332C3203" w:rsidR="00D44107"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1</w:t>
            </w:r>
          </w:p>
        </w:tc>
        <w:tc>
          <w:tcPr>
            <w:tcW w:w="4230" w:type="dxa"/>
          </w:tcPr>
          <w:p w14:paraId="13E97BAD" w14:textId="1CF28E33" w:rsidR="00D44107" w:rsidRDefault="002B2FB2"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المقدمة</w:t>
            </w:r>
          </w:p>
        </w:tc>
        <w:tc>
          <w:tcPr>
            <w:tcW w:w="2242" w:type="dxa"/>
          </w:tcPr>
          <w:p w14:paraId="7F3A4B20" w14:textId="28401522" w:rsidR="00D44107"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6</w:t>
            </w:r>
          </w:p>
        </w:tc>
      </w:tr>
      <w:tr w:rsidR="00D44107" w14:paraId="1485A054" w14:textId="77777777" w:rsidTr="0046581D">
        <w:tc>
          <w:tcPr>
            <w:tcW w:w="2350" w:type="dxa"/>
          </w:tcPr>
          <w:p w14:paraId="75B2F250" w14:textId="030D2F9B" w:rsidR="00D44107"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2</w:t>
            </w:r>
          </w:p>
        </w:tc>
        <w:tc>
          <w:tcPr>
            <w:tcW w:w="4230" w:type="dxa"/>
          </w:tcPr>
          <w:p w14:paraId="6D06D4AE" w14:textId="56A99336" w:rsidR="00D44107" w:rsidRDefault="002B2FB2" w:rsidP="0009634C">
            <w:pPr>
              <w:jc w:val="center"/>
              <w:rPr>
                <w:rFonts w:ascii="Sakkal Majalla" w:hAnsi="Sakkal Majalla" w:cs="Sakkal Majalla"/>
                <w:sz w:val="28"/>
                <w:szCs w:val="28"/>
                <w:u w:val="single"/>
                <w:rtl/>
                <w:lang w:bidi="ar-EG"/>
              </w:rPr>
            </w:pPr>
            <w:r w:rsidRPr="00D22171">
              <w:rPr>
                <w:rFonts w:ascii="Sakkal Majalla" w:hAnsi="Sakkal Majalla" w:cs="Sakkal Majalla"/>
                <w:sz w:val="28"/>
                <w:szCs w:val="28"/>
                <w:u w:val="single"/>
                <w:rtl/>
              </w:rPr>
              <w:t>مشكلة الدراسة</w:t>
            </w:r>
          </w:p>
        </w:tc>
        <w:tc>
          <w:tcPr>
            <w:tcW w:w="2242" w:type="dxa"/>
          </w:tcPr>
          <w:p w14:paraId="3A1A0D86" w14:textId="2BB61A3F" w:rsidR="00D44107"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6</w:t>
            </w:r>
          </w:p>
        </w:tc>
      </w:tr>
      <w:tr w:rsidR="00D44107" w14:paraId="56A7D1DB" w14:textId="77777777" w:rsidTr="0046581D">
        <w:tc>
          <w:tcPr>
            <w:tcW w:w="2350" w:type="dxa"/>
          </w:tcPr>
          <w:p w14:paraId="65647767" w14:textId="7D6A7C97" w:rsidR="00D44107"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3</w:t>
            </w:r>
          </w:p>
        </w:tc>
        <w:tc>
          <w:tcPr>
            <w:tcW w:w="4230" w:type="dxa"/>
          </w:tcPr>
          <w:p w14:paraId="5A458FCB" w14:textId="72705479" w:rsidR="00D44107" w:rsidRDefault="002B2FB2" w:rsidP="0009634C">
            <w:pPr>
              <w:jc w:val="center"/>
              <w:rPr>
                <w:rFonts w:ascii="Sakkal Majalla" w:hAnsi="Sakkal Majalla" w:cs="Sakkal Majalla"/>
                <w:sz w:val="28"/>
                <w:szCs w:val="28"/>
                <w:u w:val="single"/>
                <w:rtl/>
                <w:lang w:bidi="ar-EG"/>
              </w:rPr>
            </w:pPr>
            <w:r w:rsidRPr="00D22171">
              <w:rPr>
                <w:rFonts w:ascii="Sakkal Majalla" w:hAnsi="Sakkal Majalla" w:cs="Sakkal Majalla"/>
                <w:sz w:val="28"/>
                <w:szCs w:val="28"/>
                <w:u w:val="single"/>
                <w:rtl/>
              </w:rPr>
              <w:t>أهمية الدراسة</w:t>
            </w:r>
          </w:p>
        </w:tc>
        <w:tc>
          <w:tcPr>
            <w:tcW w:w="2242" w:type="dxa"/>
          </w:tcPr>
          <w:p w14:paraId="39AA55BC" w14:textId="07E43144" w:rsidR="00D44107"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7</w:t>
            </w:r>
          </w:p>
        </w:tc>
      </w:tr>
      <w:tr w:rsidR="00D44107" w14:paraId="50DB0A59" w14:textId="77777777" w:rsidTr="0046581D">
        <w:tc>
          <w:tcPr>
            <w:tcW w:w="2350" w:type="dxa"/>
          </w:tcPr>
          <w:p w14:paraId="7F2AA01D" w14:textId="5802ED2B" w:rsidR="00D44107"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4</w:t>
            </w:r>
          </w:p>
        </w:tc>
        <w:tc>
          <w:tcPr>
            <w:tcW w:w="4230" w:type="dxa"/>
          </w:tcPr>
          <w:p w14:paraId="214D6568" w14:textId="68144CD0" w:rsidR="00D44107" w:rsidRDefault="002B2FB2" w:rsidP="0009634C">
            <w:pPr>
              <w:jc w:val="center"/>
              <w:rPr>
                <w:rFonts w:ascii="Sakkal Majalla" w:hAnsi="Sakkal Majalla" w:cs="Sakkal Majalla"/>
                <w:sz w:val="28"/>
                <w:szCs w:val="28"/>
                <w:u w:val="single"/>
                <w:rtl/>
                <w:lang w:bidi="ar-EG"/>
              </w:rPr>
            </w:pPr>
            <w:r w:rsidRPr="00D22171">
              <w:rPr>
                <w:rFonts w:ascii="Sakkal Majalla" w:hAnsi="Sakkal Majalla" w:cs="Sakkal Majalla"/>
                <w:sz w:val="28"/>
                <w:szCs w:val="28"/>
                <w:u w:val="single"/>
                <w:rtl/>
              </w:rPr>
              <w:t>أهداف الدراسة</w:t>
            </w:r>
          </w:p>
        </w:tc>
        <w:tc>
          <w:tcPr>
            <w:tcW w:w="2242" w:type="dxa"/>
          </w:tcPr>
          <w:p w14:paraId="31381DC6" w14:textId="5842BD8A" w:rsidR="00D44107"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8</w:t>
            </w:r>
          </w:p>
        </w:tc>
      </w:tr>
      <w:tr w:rsidR="00D44107" w14:paraId="7230BD93" w14:textId="77777777" w:rsidTr="0046581D">
        <w:tc>
          <w:tcPr>
            <w:tcW w:w="2350" w:type="dxa"/>
          </w:tcPr>
          <w:p w14:paraId="7E28D4DD" w14:textId="651D4DD0" w:rsidR="00D44107"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5</w:t>
            </w:r>
          </w:p>
        </w:tc>
        <w:tc>
          <w:tcPr>
            <w:tcW w:w="4230" w:type="dxa"/>
          </w:tcPr>
          <w:p w14:paraId="7F7B2EFF" w14:textId="211F88B1" w:rsidR="00D44107" w:rsidRDefault="0009634C" w:rsidP="0009634C">
            <w:pPr>
              <w:jc w:val="center"/>
              <w:rPr>
                <w:rFonts w:ascii="Sakkal Majalla" w:hAnsi="Sakkal Majalla" w:cs="Sakkal Majalla"/>
                <w:sz w:val="28"/>
                <w:szCs w:val="28"/>
                <w:u w:val="single"/>
                <w:rtl/>
                <w:lang w:bidi="ar-EG"/>
              </w:rPr>
            </w:pPr>
            <w:r w:rsidRPr="00D22171">
              <w:rPr>
                <w:rFonts w:ascii="Sakkal Majalla" w:hAnsi="Sakkal Majalla" w:cs="Sakkal Majalla"/>
                <w:sz w:val="28"/>
                <w:szCs w:val="28"/>
                <w:u w:val="single"/>
                <w:rtl/>
              </w:rPr>
              <w:t>تساؤلات الدراسة</w:t>
            </w:r>
          </w:p>
        </w:tc>
        <w:tc>
          <w:tcPr>
            <w:tcW w:w="2242" w:type="dxa"/>
          </w:tcPr>
          <w:p w14:paraId="33C6F1A3" w14:textId="136E4E0C" w:rsidR="00D44107"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9</w:t>
            </w:r>
          </w:p>
        </w:tc>
      </w:tr>
      <w:tr w:rsidR="00DB25D9" w14:paraId="3F0A0D8B" w14:textId="77777777" w:rsidTr="0046581D">
        <w:tc>
          <w:tcPr>
            <w:tcW w:w="2350" w:type="dxa"/>
          </w:tcPr>
          <w:p w14:paraId="51538B76" w14:textId="7E02C373" w:rsidR="00DB25D9"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6</w:t>
            </w:r>
          </w:p>
        </w:tc>
        <w:tc>
          <w:tcPr>
            <w:tcW w:w="4230" w:type="dxa"/>
          </w:tcPr>
          <w:p w14:paraId="0D1A1A84" w14:textId="6713BC33" w:rsidR="00DB25D9"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فروض الدراسة</w:t>
            </w:r>
          </w:p>
        </w:tc>
        <w:tc>
          <w:tcPr>
            <w:tcW w:w="2242" w:type="dxa"/>
          </w:tcPr>
          <w:p w14:paraId="3D77FBF7" w14:textId="7B0052F4" w:rsidR="00DB25D9"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10</w:t>
            </w:r>
          </w:p>
        </w:tc>
      </w:tr>
      <w:tr w:rsidR="00DB25D9" w14:paraId="27B1BA1F" w14:textId="77777777" w:rsidTr="0046581D">
        <w:tc>
          <w:tcPr>
            <w:tcW w:w="2350" w:type="dxa"/>
          </w:tcPr>
          <w:p w14:paraId="0407FF6F" w14:textId="66E731F7" w:rsidR="00DB25D9"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7</w:t>
            </w:r>
          </w:p>
        </w:tc>
        <w:tc>
          <w:tcPr>
            <w:tcW w:w="4230" w:type="dxa"/>
          </w:tcPr>
          <w:p w14:paraId="41DF09BC" w14:textId="3E699EF5" w:rsidR="00DB25D9" w:rsidRDefault="0009634C" w:rsidP="0009634C">
            <w:pPr>
              <w:jc w:val="center"/>
              <w:rPr>
                <w:rFonts w:ascii="Sakkal Majalla" w:hAnsi="Sakkal Majalla" w:cs="Sakkal Majalla"/>
                <w:sz w:val="28"/>
                <w:szCs w:val="28"/>
                <w:u w:val="single"/>
                <w:rtl/>
                <w:lang w:bidi="ar-EG"/>
              </w:rPr>
            </w:pPr>
            <w:r w:rsidRPr="0009634C">
              <w:rPr>
                <w:rFonts w:ascii="Sakkal Majalla" w:hAnsi="Sakkal Majalla" w:cs="Sakkal Majalla" w:hint="cs"/>
                <w:sz w:val="28"/>
                <w:szCs w:val="28"/>
                <w:u w:val="single"/>
                <w:rtl/>
              </w:rPr>
              <w:t>النظرية العلمية المتبعة  لإعداد البحث</w:t>
            </w:r>
          </w:p>
        </w:tc>
        <w:tc>
          <w:tcPr>
            <w:tcW w:w="2242" w:type="dxa"/>
          </w:tcPr>
          <w:p w14:paraId="248544EB" w14:textId="5264E427" w:rsidR="00DB25D9"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11</w:t>
            </w:r>
          </w:p>
        </w:tc>
      </w:tr>
      <w:tr w:rsidR="0009634C" w14:paraId="70538135" w14:textId="77777777" w:rsidTr="0046581D">
        <w:tc>
          <w:tcPr>
            <w:tcW w:w="8822" w:type="dxa"/>
            <w:gridSpan w:val="3"/>
          </w:tcPr>
          <w:p w14:paraId="48EE12C9" w14:textId="3D1CCE89" w:rsidR="0009634C"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الثاني</w:t>
            </w:r>
          </w:p>
        </w:tc>
      </w:tr>
      <w:tr w:rsidR="00DB25D9" w14:paraId="53510C37" w14:textId="77777777" w:rsidTr="0046581D">
        <w:tc>
          <w:tcPr>
            <w:tcW w:w="2350" w:type="dxa"/>
          </w:tcPr>
          <w:p w14:paraId="0B92872D" w14:textId="4E4B925B" w:rsidR="00DB25D9" w:rsidRPr="0046581D" w:rsidRDefault="0009634C"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8</w:t>
            </w:r>
          </w:p>
        </w:tc>
        <w:tc>
          <w:tcPr>
            <w:tcW w:w="4230" w:type="dxa"/>
          </w:tcPr>
          <w:p w14:paraId="0F5881D9" w14:textId="5E95B331" w:rsidR="00DB25D9"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مقدمة</w:t>
            </w:r>
          </w:p>
        </w:tc>
        <w:tc>
          <w:tcPr>
            <w:tcW w:w="2242" w:type="dxa"/>
          </w:tcPr>
          <w:p w14:paraId="517A13A9" w14:textId="379515B9" w:rsidR="00DB25D9"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13</w:t>
            </w:r>
          </w:p>
        </w:tc>
      </w:tr>
      <w:tr w:rsidR="00DB25D9" w14:paraId="1DC5F6E7" w14:textId="77777777" w:rsidTr="0046581D">
        <w:tc>
          <w:tcPr>
            <w:tcW w:w="2350" w:type="dxa"/>
          </w:tcPr>
          <w:p w14:paraId="568494AF" w14:textId="17BFCFEA" w:rsidR="00DB25D9" w:rsidRPr="0046581D" w:rsidRDefault="0009634C"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9</w:t>
            </w:r>
          </w:p>
        </w:tc>
        <w:tc>
          <w:tcPr>
            <w:tcW w:w="4230" w:type="dxa"/>
          </w:tcPr>
          <w:p w14:paraId="3748DD09" w14:textId="7A0702BA" w:rsidR="00DB25D9"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الدراسات السابقة</w:t>
            </w:r>
          </w:p>
        </w:tc>
        <w:tc>
          <w:tcPr>
            <w:tcW w:w="2242" w:type="dxa"/>
          </w:tcPr>
          <w:p w14:paraId="0154657C" w14:textId="22625BDC" w:rsidR="00DB25D9" w:rsidRDefault="00D26B58" w:rsidP="0046581D">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 xml:space="preserve">14 </w:t>
            </w:r>
            <w:r>
              <w:rPr>
                <w:rFonts w:ascii="Sakkal Majalla" w:hAnsi="Sakkal Majalla" w:cs="Sakkal Majalla"/>
                <w:sz w:val="28"/>
                <w:szCs w:val="28"/>
                <w:u w:val="single"/>
                <w:rtl/>
              </w:rPr>
              <w:t>–</w:t>
            </w:r>
            <w:r>
              <w:rPr>
                <w:rFonts w:ascii="Sakkal Majalla" w:hAnsi="Sakkal Majalla" w:cs="Sakkal Majalla" w:hint="cs"/>
                <w:sz w:val="28"/>
                <w:szCs w:val="28"/>
                <w:u w:val="single"/>
                <w:rtl/>
              </w:rPr>
              <w:t xml:space="preserve"> 15 </w:t>
            </w:r>
          </w:p>
        </w:tc>
      </w:tr>
      <w:tr w:rsidR="002B2FB2" w14:paraId="3A6FE8A8" w14:textId="77777777" w:rsidTr="0046581D">
        <w:tc>
          <w:tcPr>
            <w:tcW w:w="2350" w:type="dxa"/>
          </w:tcPr>
          <w:p w14:paraId="3F4C2010" w14:textId="1F22BAA6" w:rsidR="002B2FB2" w:rsidRPr="0046581D" w:rsidRDefault="0009634C"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10</w:t>
            </w:r>
          </w:p>
        </w:tc>
        <w:tc>
          <w:tcPr>
            <w:tcW w:w="4230" w:type="dxa"/>
          </w:tcPr>
          <w:p w14:paraId="6676E8CA" w14:textId="3A7E613B" w:rsidR="002B2FB2"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الإطار النظري</w:t>
            </w:r>
          </w:p>
        </w:tc>
        <w:tc>
          <w:tcPr>
            <w:tcW w:w="2242" w:type="dxa"/>
          </w:tcPr>
          <w:p w14:paraId="7ACD8B8F" w14:textId="44F63BC9" w:rsidR="002B2FB2" w:rsidRPr="00A5479E" w:rsidRDefault="00D26B58" w:rsidP="00A5479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16</w:t>
            </w:r>
          </w:p>
        </w:tc>
      </w:tr>
      <w:tr w:rsidR="0009634C" w14:paraId="2305AC4A" w14:textId="77777777" w:rsidTr="0046581D">
        <w:tc>
          <w:tcPr>
            <w:tcW w:w="8822" w:type="dxa"/>
            <w:gridSpan w:val="3"/>
          </w:tcPr>
          <w:p w14:paraId="2DCCC09A" w14:textId="2A732196" w:rsidR="0009634C"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الثالث</w:t>
            </w:r>
          </w:p>
        </w:tc>
      </w:tr>
      <w:tr w:rsidR="0009634C" w14:paraId="421811B9" w14:textId="77777777" w:rsidTr="0046581D">
        <w:tc>
          <w:tcPr>
            <w:tcW w:w="2350" w:type="dxa"/>
          </w:tcPr>
          <w:p w14:paraId="5E8B942D" w14:textId="0BC3B6A8" w:rsidR="0009634C"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11</w:t>
            </w:r>
          </w:p>
        </w:tc>
        <w:tc>
          <w:tcPr>
            <w:tcW w:w="4230" w:type="dxa"/>
          </w:tcPr>
          <w:p w14:paraId="2BC067BA" w14:textId="52050A4C" w:rsidR="0009634C" w:rsidRDefault="00F1179E" w:rsidP="00F1179E">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tc>
        <w:tc>
          <w:tcPr>
            <w:tcW w:w="2242" w:type="dxa"/>
          </w:tcPr>
          <w:p w14:paraId="0F581B32" w14:textId="7F335AA7" w:rsidR="0009634C"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18</w:t>
            </w:r>
          </w:p>
        </w:tc>
      </w:tr>
      <w:tr w:rsidR="0009634C" w14:paraId="68048F86" w14:textId="77777777" w:rsidTr="0046581D">
        <w:tc>
          <w:tcPr>
            <w:tcW w:w="2350" w:type="dxa"/>
          </w:tcPr>
          <w:p w14:paraId="19AAEFEF" w14:textId="1D2FFB9F" w:rsidR="0009634C"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12</w:t>
            </w:r>
          </w:p>
        </w:tc>
        <w:tc>
          <w:tcPr>
            <w:tcW w:w="4230" w:type="dxa"/>
          </w:tcPr>
          <w:p w14:paraId="4DC368FC" w14:textId="4556575D" w:rsidR="0009634C" w:rsidRDefault="000109D0" w:rsidP="000109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تصميم البحث</w:t>
            </w:r>
          </w:p>
        </w:tc>
        <w:tc>
          <w:tcPr>
            <w:tcW w:w="2242" w:type="dxa"/>
          </w:tcPr>
          <w:p w14:paraId="5C9F581F" w14:textId="0DF35A2D" w:rsidR="0009634C"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19</w:t>
            </w:r>
          </w:p>
        </w:tc>
      </w:tr>
      <w:tr w:rsidR="0009634C" w14:paraId="1E169912" w14:textId="77777777" w:rsidTr="0046581D">
        <w:tc>
          <w:tcPr>
            <w:tcW w:w="2350" w:type="dxa"/>
          </w:tcPr>
          <w:p w14:paraId="6BEEA0B8" w14:textId="0325E862" w:rsidR="0009634C"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13</w:t>
            </w:r>
          </w:p>
        </w:tc>
        <w:tc>
          <w:tcPr>
            <w:tcW w:w="4230" w:type="dxa"/>
          </w:tcPr>
          <w:p w14:paraId="3C989380" w14:textId="63AFC697" w:rsidR="0009634C" w:rsidRPr="000109D0" w:rsidRDefault="000109D0" w:rsidP="000109D0">
            <w:pPr>
              <w:jc w:val="center"/>
              <w:rPr>
                <w:rFonts w:ascii="Sakkal Majalla" w:hAnsi="Sakkal Majalla" w:cs="Sakkal Majalla"/>
                <w:sz w:val="28"/>
                <w:szCs w:val="28"/>
                <w:u w:val="single"/>
                <w:rtl/>
                <w:lang w:bidi="ar-EG"/>
              </w:rPr>
            </w:pPr>
            <w:r w:rsidRPr="000109D0">
              <w:rPr>
                <w:rFonts w:ascii="Sakkal Majalla" w:hAnsi="Sakkal Majalla" w:cs="Sakkal Majalla"/>
                <w:sz w:val="28"/>
                <w:szCs w:val="28"/>
                <w:u w:val="single"/>
                <w:rtl/>
              </w:rPr>
              <w:t>مجتمع البحث</w:t>
            </w:r>
          </w:p>
        </w:tc>
        <w:tc>
          <w:tcPr>
            <w:tcW w:w="2242" w:type="dxa"/>
          </w:tcPr>
          <w:p w14:paraId="445F7BA1" w14:textId="17582965" w:rsidR="0009634C"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20</w:t>
            </w:r>
          </w:p>
        </w:tc>
      </w:tr>
      <w:tr w:rsidR="0009634C" w14:paraId="7E4B975C" w14:textId="77777777" w:rsidTr="0046581D">
        <w:tc>
          <w:tcPr>
            <w:tcW w:w="2350" w:type="dxa"/>
          </w:tcPr>
          <w:p w14:paraId="28F74338" w14:textId="1124B6ED" w:rsidR="0009634C"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14</w:t>
            </w:r>
          </w:p>
        </w:tc>
        <w:tc>
          <w:tcPr>
            <w:tcW w:w="4230" w:type="dxa"/>
          </w:tcPr>
          <w:p w14:paraId="30DA83A7" w14:textId="40EC6106" w:rsidR="0009634C" w:rsidRDefault="000109D0" w:rsidP="000109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خصائص العينة</w:t>
            </w:r>
          </w:p>
        </w:tc>
        <w:tc>
          <w:tcPr>
            <w:tcW w:w="2242" w:type="dxa"/>
          </w:tcPr>
          <w:p w14:paraId="49F95C02" w14:textId="1B81C37B" w:rsidR="0009634C"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21</w:t>
            </w:r>
          </w:p>
        </w:tc>
      </w:tr>
      <w:tr w:rsidR="000109D0" w14:paraId="7D5DC5EB" w14:textId="77777777" w:rsidTr="0046581D">
        <w:tc>
          <w:tcPr>
            <w:tcW w:w="2350" w:type="dxa"/>
          </w:tcPr>
          <w:p w14:paraId="40A782E4" w14:textId="003DC058" w:rsidR="000109D0"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15</w:t>
            </w:r>
          </w:p>
        </w:tc>
        <w:tc>
          <w:tcPr>
            <w:tcW w:w="4230" w:type="dxa"/>
          </w:tcPr>
          <w:p w14:paraId="75554868" w14:textId="059C4BA6" w:rsidR="000109D0" w:rsidRDefault="000109D0" w:rsidP="000109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محددات حجم العينة</w:t>
            </w:r>
          </w:p>
        </w:tc>
        <w:tc>
          <w:tcPr>
            <w:tcW w:w="2242" w:type="dxa"/>
          </w:tcPr>
          <w:p w14:paraId="63C7A6FB" w14:textId="77DCE4D7" w:rsidR="000109D0"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22</w:t>
            </w:r>
          </w:p>
        </w:tc>
      </w:tr>
      <w:tr w:rsidR="004B3EED" w14:paraId="51702338" w14:textId="77777777" w:rsidTr="0046581D">
        <w:tc>
          <w:tcPr>
            <w:tcW w:w="2350" w:type="dxa"/>
          </w:tcPr>
          <w:p w14:paraId="27E23952" w14:textId="503717D3" w:rsidR="004B3EED"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16</w:t>
            </w:r>
          </w:p>
        </w:tc>
        <w:tc>
          <w:tcPr>
            <w:tcW w:w="4230" w:type="dxa"/>
          </w:tcPr>
          <w:p w14:paraId="2CBDD123" w14:textId="732AE95A" w:rsidR="004B3EED" w:rsidRDefault="004B3EED" w:rsidP="000109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خطوات جمع البيانات / أداة جمع البيانات</w:t>
            </w:r>
          </w:p>
        </w:tc>
        <w:tc>
          <w:tcPr>
            <w:tcW w:w="2242" w:type="dxa"/>
          </w:tcPr>
          <w:p w14:paraId="090CF719" w14:textId="3B302C08" w:rsidR="004B3EED"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 xml:space="preserve">23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24</w:t>
            </w:r>
          </w:p>
        </w:tc>
      </w:tr>
      <w:tr w:rsidR="004B3EED" w14:paraId="64D87427" w14:textId="77777777" w:rsidTr="0046581D">
        <w:tc>
          <w:tcPr>
            <w:tcW w:w="2350" w:type="dxa"/>
          </w:tcPr>
          <w:p w14:paraId="0DE9F0AD" w14:textId="62D50BA5" w:rsidR="004B3EED"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17</w:t>
            </w:r>
          </w:p>
        </w:tc>
        <w:tc>
          <w:tcPr>
            <w:tcW w:w="4230" w:type="dxa"/>
          </w:tcPr>
          <w:p w14:paraId="62C2D50B" w14:textId="5EEE7E46" w:rsidR="004B3EED" w:rsidRDefault="004B3EED" w:rsidP="000109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حدواد زمانية , مكانية، وحدود موضوعية</w:t>
            </w:r>
          </w:p>
        </w:tc>
        <w:tc>
          <w:tcPr>
            <w:tcW w:w="2242" w:type="dxa"/>
          </w:tcPr>
          <w:p w14:paraId="6773E9AD" w14:textId="62549951" w:rsidR="004B3EED"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25</w:t>
            </w:r>
          </w:p>
        </w:tc>
      </w:tr>
      <w:tr w:rsidR="004B3EED" w14:paraId="087183BD" w14:textId="77777777" w:rsidTr="0046581D">
        <w:tc>
          <w:tcPr>
            <w:tcW w:w="2350" w:type="dxa"/>
          </w:tcPr>
          <w:p w14:paraId="777ED4CD" w14:textId="24A001F7" w:rsidR="004B3EED"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18</w:t>
            </w:r>
          </w:p>
        </w:tc>
        <w:tc>
          <w:tcPr>
            <w:tcW w:w="4230" w:type="dxa"/>
          </w:tcPr>
          <w:p w14:paraId="57B6C36B" w14:textId="46490636" w:rsidR="004B3EED" w:rsidRDefault="004B3EED" w:rsidP="000109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الأداة المستخدمة للتحليل الإحصائي</w:t>
            </w:r>
          </w:p>
        </w:tc>
        <w:tc>
          <w:tcPr>
            <w:tcW w:w="2242" w:type="dxa"/>
          </w:tcPr>
          <w:p w14:paraId="1973BEF5" w14:textId="1340F128" w:rsidR="004B3EED"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26 - 27</w:t>
            </w:r>
          </w:p>
        </w:tc>
      </w:tr>
      <w:tr w:rsidR="0009634C" w14:paraId="3254B340" w14:textId="77777777" w:rsidTr="0046581D">
        <w:tc>
          <w:tcPr>
            <w:tcW w:w="8822" w:type="dxa"/>
            <w:gridSpan w:val="3"/>
          </w:tcPr>
          <w:p w14:paraId="0C624DF0" w14:textId="696584CE" w:rsidR="0009634C"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الرابع</w:t>
            </w:r>
          </w:p>
        </w:tc>
      </w:tr>
      <w:tr w:rsidR="0009634C" w14:paraId="155E0184" w14:textId="77777777" w:rsidTr="0046581D">
        <w:tc>
          <w:tcPr>
            <w:tcW w:w="2350" w:type="dxa"/>
          </w:tcPr>
          <w:p w14:paraId="6493EFB7" w14:textId="02E4D64E" w:rsidR="0009634C"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19</w:t>
            </w:r>
          </w:p>
        </w:tc>
        <w:tc>
          <w:tcPr>
            <w:tcW w:w="4230" w:type="dxa"/>
          </w:tcPr>
          <w:p w14:paraId="1A6028E8" w14:textId="300E8EFB" w:rsidR="0009634C" w:rsidRDefault="006058CD" w:rsidP="004660C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مقدمة</w:t>
            </w:r>
          </w:p>
        </w:tc>
        <w:tc>
          <w:tcPr>
            <w:tcW w:w="2242" w:type="dxa"/>
          </w:tcPr>
          <w:p w14:paraId="760E158F" w14:textId="1661BF13" w:rsidR="0009634C"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29</w:t>
            </w:r>
          </w:p>
        </w:tc>
      </w:tr>
      <w:tr w:rsidR="006058CD" w14:paraId="17F735B5" w14:textId="77777777" w:rsidTr="0046581D">
        <w:tc>
          <w:tcPr>
            <w:tcW w:w="2350" w:type="dxa"/>
          </w:tcPr>
          <w:p w14:paraId="1F7DB7BD" w14:textId="7113D4E0" w:rsidR="006058CD"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20</w:t>
            </w:r>
          </w:p>
        </w:tc>
        <w:tc>
          <w:tcPr>
            <w:tcW w:w="4230" w:type="dxa"/>
          </w:tcPr>
          <w:p w14:paraId="34FE8B2D" w14:textId="0F2E10D5" w:rsidR="006058CD" w:rsidRDefault="006058CD" w:rsidP="006058CD">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تحليل البيانات</w:t>
            </w:r>
          </w:p>
        </w:tc>
        <w:tc>
          <w:tcPr>
            <w:tcW w:w="2242" w:type="dxa"/>
          </w:tcPr>
          <w:p w14:paraId="242E1C0F" w14:textId="356064A3" w:rsidR="006058CD"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 xml:space="preserve">30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31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32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33</w:t>
            </w:r>
          </w:p>
        </w:tc>
      </w:tr>
      <w:tr w:rsidR="006058CD" w14:paraId="166260B9" w14:textId="77777777" w:rsidTr="0046581D">
        <w:tc>
          <w:tcPr>
            <w:tcW w:w="2350" w:type="dxa"/>
          </w:tcPr>
          <w:p w14:paraId="09A5C05E" w14:textId="7B085356" w:rsidR="006058CD"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21</w:t>
            </w:r>
          </w:p>
        </w:tc>
        <w:tc>
          <w:tcPr>
            <w:tcW w:w="4230" w:type="dxa"/>
          </w:tcPr>
          <w:p w14:paraId="36D18E45" w14:textId="0FB70DE8" w:rsidR="006058CD" w:rsidRDefault="007233D0" w:rsidP="006058CD">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نتائج الدراسة</w:t>
            </w:r>
          </w:p>
        </w:tc>
        <w:tc>
          <w:tcPr>
            <w:tcW w:w="2242" w:type="dxa"/>
          </w:tcPr>
          <w:p w14:paraId="204BC8C8" w14:textId="4E019A27" w:rsidR="006058CD"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 xml:space="preserve">34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35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36</w:t>
            </w:r>
          </w:p>
        </w:tc>
      </w:tr>
      <w:tr w:rsidR="006058CD" w14:paraId="4D410D47" w14:textId="77777777" w:rsidTr="0046581D">
        <w:tc>
          <w:tcPr>
            <w:tcW w:w="2350" w:type="dxa"/>
          </w:tcPr>
          <w:p w14:paraId="15420273" w14:textId="769D2E05" w:rsidR="006058CD"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22</w:t>
            </w:r>
          </w:p>
        </w:tc>
        <w:tc>
          <w:tcPr>
            <w:tcW w:w="4230" w:type="dxa"/>
          </w:tcPr>
          <w:p w14:paraId="2064B8C4" w14:textId="4BCB427A" w:rsidR="006058CD" w:rsidRDefault="007233D0" w:rsidP="007233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مناقشة النتائج مع نتائج الدراسات السابقة</w:t>
            </w:r>
          </w:p>
        </w:tc>
        <w:tc>
          <w:tcPr>
            <w:tcW w:w="2242" w:type="dxa"/>
          </w:tcPr>
          <w:p w14:paraId="5310F984" w14:textId="2E83BB50" w:rsidR="006058CD"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 xml:space="preserve">37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38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39</w:t>
            </w:r>
          </w:p>
        </w:tc>
      </w:tr>
      <w:tr w:rsidR="007233D0" w14:paraId="7208E7D2" w14:textId="77777777" w:rsidTr="0046581D">
        <w:tc>
          <w:tcPr>
            <w:tcW w:w="2350" w:type="dxa"/>
          </w:tcPr>
          <w:p w14:paraId="5FB8BF90" w14:textId="740BBC41" w:rsidR="007233D0"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23</w:t>
            </w:r>
          </w:p>
        </w:tc>
        <w:tc>
          <w:tcPr>
            <w:tcW w:w="4230" w:type="dxa"/>
          </w:tcPr>
          <w:p w14:paraId="4D99F1D2" w14:textId="33AEEEDD" w:rsidR="007233D0" w:rsidRDefault="007233D0" w:rsidP="007233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التوصيات</w:t>
            </w:r>
          </w:p>
        </w:tc>
        <w:tc>
          <w:tcPr>
            <w:tcW w:w="2242" w:type="dxa"/>
          </w:tcPr>
          <w:p w14:paraId="25DEDE75" w14:textId="0EB5AA2E" w:rsidR="007233D0"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 xml:space="preserve">39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40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41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42</w:t>
            </w:r>
          </w:p>
        </w:tc>
      </w:tr>
      <w:tr w:rsidR="007233D0" w14:paraId="01ADDC00" w14:textId="77777777" w:rsidTr="0046581D">
        <w:tc>
          <w:tcPr>
            <w:tcW w:w="2350" w:type="dxa"/>
          </w:tcPr>
          <w:p w14:paraId="16626866" w14:textId="5A1E2FAC" w:rsidR="007233D0"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24</w:t>
            </w:r>
          </w:p>
        </w:tc>
        <w:tc>
          <w:tcPr>
            <w:tcW w:w="4230" w:type="dxa"/>
          </w:tcPr>
          <w:p w14:paraId="584BE114" w14:textId="590E6668" w:rsidR="007233D0" w:rsidRDefault="007233D0" w:rsidP="007233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المراجع العربية والإنجليزية</w:t>
            </w:r>
          </w:p>
        </w:tc>
        <w:tc>
          <w:tcPr>
            <w:tcW w:w="2242" w:type="dxa"/>
          </w:tcPr>
          <w:p w14:paraId="720695CD" w14:textId="6A4E7070" w:rsidR="007233D0" w:rsidRPr="00D26B58" w:rsidRDefault="00556C49" w:rsidP="00D26B58">
            <w:pPr>
              <w:jc w:val="center"/>
              <w:rPr>
                <w:rFonts w:ascii="Sakkal Majalla" w:hAnsi="Sakkal Majalla" w:cs="Sakkal Majalla"/>
                <w:sz w:val="28"/>
                <w:szCs w:val="28"/>
                <w:lang w:bidi="ar-EG"/>
              </w:rPr>
            </w:pPr>
            <w:r w:rsidRPr="00D26B58">
              <w:rPr>
                <w:rFonts w:ascii="Sakkal Majalla" w:hAnsi="Sakkal Majalla" w:cs="Sakkal Majalla" w:hint="cs"/>
                <w:sz w:val="28"/>
                <w:szCs w:val="28"/>
                <w:rtl/>
                <w:lang w:bidi="ar-EG"/>
              </w:rPr>
              <w:t xml:space="preserve">44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45</w:t>
            </w:r>
          </w:p>
        </w:tc>
      </w:tr>
    </w:tbl>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lang w:bidi="ar-EG"/>
        </w:rPr>
      </w:pPr>
    </w:p>
    <w:p w14:paraId="0DF377C4" w14:textId="168C3B77" w:rsidR="00475154" w:rsidRDefault="00843F4D" w:rsidP="0047515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w:t>
      </w:r>
      <w:r w:rsidR="00475154">
        <w:rPr>
          <w:rFonts w:ascii="Sakkal Majalla" w:hAnsi="Sakkal Majalla" w:cs="Sakkal Majalla" w:hint="cs"/>
          <w:sz w:val="28"/>
          <w:szCs w:val="28"/>
          <w:u w:val="single"/>
          <w:rtl/>
          <w:lang w:bidi="ar-EG"/>
        </w:rPr>
        <w:t>:</w:t>
      </w:r>
    </w:p>
    <w:p w14:paraId="5046455C" w14:textId="77777777" w:rsidR="00475154" w:rsidRDefault="00475154" w:rsidP="00475154">
      <w:pPr>
        <w:rPr>
          <w:rFonts w:ascii="Sakkal Majalla" w:hAnsi="Sakkal Majalla" w:cs="Sakkal Majalla"/>
          <w:sz w:val="28"/>
          <w:szCs w:val="28"/>
          <w:u w:val="single"/>
          <w:rtl/>
          <w:lang w:bidi="ar-EG"/>
        </w:rPr>
      </w:pPr>
    </w:p>
    <w:tbl>
      <w:tblPr>
        <w:tblStyle w:val="TableGrid"/>
        <w:bidiVisual/>
        <w:tblW w:w="0" w:type="auto"/>
        <w:tblLook w:val="04A0" w:firstRow="1" w:lastRow="0" w:firstColumn="1" w:lastColumn="0" w:noHBand="0" w:noVBand="1"/>
      </w:tblPr>
      <w:tblGrid>
        <w:gridCol w:w="2940"/>
        <w:gridCol w:w="2941"/>
        <w:gridCol w:w="2941"/>
      </w:tblGrid>
      <w:tr w:rsidR="00475154" w14:paraId="6FFD59CB" w14:textId="77777777" w:rsidTr="00752B8E">
        <w:tc>
          <w:tcPr>
            <w:tcW w:w="2940" w:type="dxa"/>
          </w:tcPr>
          <w:p w14:paraId="32DFCC3D" w14:textId="5BAC3C16" w:rsidR="00475154" w:rsidRDefault="00475154" w:rsidP="00475154">
            <w:pPr>
              <w:jc w:val="center"/>
              <w:rPr>
                <w:rFonts w:ascii="Sakkal Majalla" w:hAnsi="Sakkal Majalla" w:cs="Sakkal Majalla"/>
                <w:sz w:val="28"/>
                <w:szCs w:val="28"/>
                <w:u w:val="single"/>
                <w:rtl/>
                <w:lang w:bidi="ar-EG"/>
              </w:rPr>
            </w:pPr>
            <w:r>
              <w:rPr>
                <w:rFonts w:hint="cs"/>
                <w:rtl/>
              </w:rPr>
              <w:t>جدول</w:t>
            </w:r>
            <w:r>
              <w:rPr>
                <w:rtl/>
              </w:rPr>
              <w:t xml:space="preserve"> </w:t>
            </w:r>
            <w:r>
              <w:rPr>
                <w:rFonts w:hint="cs"/>
                <w:rtl/>
              </w:rPr>
              <w:t>( 1 )</w:t>
            </w:r>
          </w:p>
        </w:tc>
        <w:tc>
          <w:tcPr>
            <w:tcW w:w="2941" w:type="dxa"/>
          </w:tcPr>
          <w:p w14:paraId="4EAB16A0" w14:textId="2DDBE9EE" w:rsidR="00475154" w:rsidRDefault="00475154" w:rsidP="00475154">
            <w:pPr>
              <w:jc w:val="center"/>
              <w:rPr>
                <w:rFonts w:ascii="Sakkal Majalla" w:hAnsi="Sakkal Majalla" w:cs="Sakkal Majalla"/>
                <w:sz w:val="28"/>
                <w:szCs w:val="28"/>
                <w:u w:val="single"/>
                <w:rtl/>
                <w:lang w:bidi="ar-EG"/>
              </w:rPr>
            </w:pPr>
            <w:r w:rsidRPr="00D26B58">
              <w:rPr>
                <w:rFonts w:ascii="Sakkal Majalla" w:hAnsi="Sakkal Majalla" w:cs="Sakkal Majalla" w:hint="cs"/>
                <w:sz w:val="28"/>
                <w:szCs w:val="28"/>
                <w:rtl/>
                <w:lang w:bidi="ar-EG"/>
              </w:rPr>
              <w:t>تقييم فعالية السياسات والاجراءات</w:t>
            </w:r>
          </w:p>
        </w:tc>
        <w:tc>
          <w:tcPr>
            <w:tcW w:w="2941" w:type="dxa"/>
          </w:tcPr>
          <w:p w14:paraId="148FE97F" w14:textId="05BD9770"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49</w:t>
            </w:r>
          </w:p>
        </w:tc>
      </w:tr>
      <w:tr w:rsidR="00475154" w14:paraId="2D493530" w14:textId="77777777" w:rsidTr="00752B8E">
        <w:tc>
          <w:tcPr>
            <w:tcW w:w="2940" w:type="dxa"/>
          </w:tcPr>
          <w:p w14:paraId="656AA479" w14:textId="251FD412" w:rsidR="00475154" w:rsidRDefault="00475154" w:rsidP="00475154">
            <w:pPr>
              <w:jc w:val="center"/>
              <w:rPr>
                <w:rFonts w:ascii="Sakkal Majalla" w:hAnsi="Sakkal Majalla" w:cs="Sakkal Majalla"/>
                <w:sz w:val="28"/>
                <w:szCs w:val="28"/>
                <w:u w:val="single"/>
                <w:rtl/>
                <w:lang w:bidi="ar-EG"/>
              </w:rPr>
            </w:pPr>
            <w:r>
              <w:rPr>
                <w:rFonts w:hint="cs"/>
                <w:rtl/>
              </w:rPr>
              <w:t>جدول</w:t>
            </w:r>
            <w:r>
              <w:rPr>
                <w:rtl/>
              </w:rPr>
              <w:t xml:space="preserve"> </w:t>
            </w:r>
            <w:r>
              <w:rPr>
                <w:rFonts w:hint="cs"/>
                <w:rtl/>
              </w:rPr>
              <w:t>( 2 )</w:t>
            </w:r>
          </w:p>
        </w:tc>
        <w:tc>
          <w:tcPr>
            <w:tcW w:w="2941" w:type="dxa"/>
          </w:tcPr>
          <w:p w14:paraId="4734AD2B" w14:textId="68AA2121"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رضا التدريب على أدوات تقييم المخاطر</w:t>
            </w:r>
          </w:p>
        </w:tc>
        <w:tc>
          <w:tcPr>
            <w:tcW w:w="2941" w:type="dxa"/>
          </w:tcPr>
          <w:p w14:paraId="4AE42416" w14:textId="7A2E44EA"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49</w:t>
            </w:r>
          </w:p>
        </w:tc>
      </w:tr>
      <w:tr w:rsidR="00475154" w14:paraId="118FEF97" w14:textId="77777777" w:rsidTr="00752B8E">
        <w:tc>
          <w:tcPr>
            <w:tcW w:w="2940" w:type="dxa"/>
          </w:tcPr>
          <w:p w14:paraId="6C8A3A11" w14:textId="0D67294E" w:rsidR="00475154" w:rsidRDefault="00475154" w:rsidP="00475154">
            <w:pPr>
              <w:jc w:val="center"/>
              <w:rPr>
                <w:rFonts w:ascii="Sakkal Majalla" w:hAnsi="Sakkal Majalla" w:cs="Sakkal Majalla"/>
                <w:sz w:val="28"/>
                <w:szCs w:val="28"/>
                <w:u w:val="single"/>
                <w:rtl/>
                <w:lang w:bidi="ar-EG"/>
              </w:rPr>
            </w:pPr>
            <w:r>
              <w:rPr>
                <w:rFonts w:hint="cs"/>
                <w:rtl/>
              </w:rPr>
              <w:t>جدول</w:t>
            </w:r>
            <w:r>
              <w:rPr>
                <w:rtl/>
              </w:rPr>
              <w:t xml:space="preserve"> </w:t>
            </w:r>
            <w:r>
              <w:rPr>
                <w:rFonts w:hint="cs"/>
                <w:rtl/>
              </w:rPr>
              <w:t>( 3 )</w:t>
            </w:r>
          </w:p>
        </w:tc>
        <w:tc>
          <w:tcPr>
            <w:tcW w:w="2941" w:type="dxa"/>
          </w:tcPr>
          <w:p w14:paraId="0DE290E5" w14:textId="61C5EEBD"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فعالية استجابة الإدارة للمخاطر</w:t>
            </w:r>
          </w:p>
        </w:tc>
        <w:tc>
          <w:tcPr>
            <w:tcW w:w="2941" w:type="dxa"/>
          </w:tcPr>
          <w:p w14:paraId="47DD5843" w14:textId="71BACD39"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49</w:t>
            </w:r>
          </w:p>
        </w:tc>
      </w:tr>
      <w:tr w:rsidR="00475154" w14:paraId="79D776D2" w14:textId="77777777" w:rsidTr="00752B8E">
        <w:tc>
          <w:tcPr>
            <w:tcW w:w="2940" w:type="dxa"/>
          </w:tcPr>
          <w:p w14:paraId="59E720E3" w14:textId="595435D8" w:rsidR="00475154" w:rsidRDefault="00475154" w:rsidP="00475154">
            <w:pPr>
              <w:jc w:val="center"/>
              <w:rPr>
                <w:rFonts w:ascii="Sakkal Majalla" w:hAnsi="Sakkal Majalla" w:cs="Sakkal Majalla"/>
                <w:sz w:val="28"/>
                <w:szCs w:val="28"/>
                <w:u w:val="single"/>
                <w:rtl/>
                <w:lang w:bidi="ar-EG"/>
              </w:rPr>
            </w:pPr>
            <w:r>
              <w:rPr>
                <w:rFonts w:hint="cs"/>
                <w:rtl/>
              </w:rPr>
              <w:t>جدول</w:t>
            </w:r>
            <w:r>
              <w:rPr>
                <w:rtl/>
              </w:rPr>
              <w:t xml:space="preserve"> </w:t>
            </w:r>
            <w:r>
              <w:rPr>
                <w:rFonts w:hint="cs"/>
                <w:rtl/>
              </w:rPr>
              <w:t>( 4 )</w:t>
            </w:r>
          </w:p>
        </w:tc>
        <w:tc>
          <w:tcPr>
            <w:tcW w:w="2941" w:type="dxa"/>
          </w:tcPr>
          <w:p w14:paraId="12E584AD" w14:textId="0164BD41"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كفاءة نظم المراقبة وإدارة المخاطر</w:t>
            </w:r>
          </w:p>
        </w:tc>
        <w:tc>
          <w:tcPr>
            <w:tcW w:w="2941" w:type="dxa"/>
          </w:tcPr>
          <w:p w14:paraId="0A1F9D05" w14:textId="4D4EEA49"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49</w:t>
            </w:r>
          </w:p>
        </w:tc>
      </w:tr>
    </w:tbl>
    <w:p w14:paraId="4D3E5678" w14:textId="77777777" w:rsidR="00475154" w:rsidRDefault="00475154" w:rsidP="00475154">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lang w:bidi="ar-EG"/>
        </w:rPr>
      </w:pPr>
    </w:p>
    <w:p w14:paraId="3EEF6165" w14:textId="77777777" w:rsidR="00475154" w:rsidRDefault="00475154"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564B1EE5" w14:textId="77777777" w:rsidR="00475154" w:rsidRDefault="00475154" w:rsidP="009125CE">
      <w:pPr>
        <w:rPr>
          <w:rFonts w:ascii="Sakkal Majalla" w:hAnsi="Sakkal Majalla" w:cs="Sakkal Majalla"/>
          <w:sz w:val="28"/>
          <w:szCs w:val="28"/>
          <w:u w:val="single"/>
          <w:lang w:bidi="ar-EG"/>
        </w:rPr>
      </w:pPr>
    </w:p>
    <w:p w14:paraId="3F824E58" w14:textId="77777777" w:rsidR="00475154" w:rsidRDefault="00475154" w:rsidP="009125CE">
      <w:pPr>
        <w:rPr>
          <w:rFonts w:ascii="Sakkal Majalla" w:hAnsi="Sakkal Majalla" w:cs="Sakkal Majalla"/>
          <w:sz w:val="28"/>
          <w:szCs w:val="28"/>
          <w:u w:val="single"/>
          <w:rtl/>
          <w:lang w:bidi="ar-EG"/>
        </w:rPr>
      </w:pPr>
    </w:p>
    <w:p w14:paraId="1C0AE84E" w14:textId="77777777" w:rsidR="00475154" w:rsidRDefault="00475154" w:rsidP="009125CE">
      <w:pPr>
        <w:rPr>
          <w:rFonts w:ascii="Sakkal Majalla" w:hAnsi="Sakkal Majalla" w:cs="Sakkal Majalla"/>
          <w:sz w:val="28"/>
          <w:szCs w:val="28"/>
          <w:u w:val="single"/>
          <w:rtl/>
          <w:lang w:bidi="ar-EG"/>
        </w:rPr>
      </w:pPr>
    </w:p>
    <w:p w14:paraId="4F46E7CB" w14:textId="77777777" w:rsidR="00843F4D" w:rsidRDefault="00843F4D" w:rsidP="009125CE">
      <w:pPr>
        <w:rPr>
          <w:rFonts w:ascii="Sakkal Majalla" w:hAnsi="Sakkal Majalla" w:cs="Sakkal Majalla"/>
          <w:sz w:val="28"/>
          <w:szCs w:val="28"/>
          <w:u w:val="single"/>
          <w:rtl/>
          <w:lang w:bidi="ar-EG"/>
        </w:rPr>
      </w:pPr>
    </w:p>
    <w:p w14:paraId="554FE7AC" w14:textId="77777777" w:rsidR="00843F4D" w:rsidRDefault="00843F4D" w:rsidP="009125CE">
      <w:pPr>
        <w:rPr>
          <w:rFonts w:ascii="Sakkal Majalla" w:hAnsi="Sakkal Majalla" w:cs="Sakkal Majalla"/>
          <w:sz w:val="28"/>
          <w:szCs w:val="28"/>
          <w:u w:val="single"/>
          <w:rtl/>
          <w:lang w:bidi="ar-EG"/>
        </w:rPr>
      </w:pPr>
    </w:p>
    <w:p w14:paraId="09535C5C" w14:textId="77777777" w:rsidR="00843F4D" w:rsidRDefault="00843F4D" w:rsidP="009125CE">
      <w:pPr>
        <w:rPr>
          <w:rFonts w:ascii="Sakkal Majalla" w:hAnsi="Sakkal Majalla" w:cs="Sakkal Majalla"/>
          <w:sz w:val="28"/>
          <w:szCs w:val="28"/>
          <w:u w:val="single"/>
          <w:rtl/>
          <w:lang w:bidi="ar-EG"/>
        </w:rPr>
      </w:pPr>
    </w:p>
    <w:p w14:paraId="61D52566" w14:textId="77777777" w:rsidR="00843F4D" w:rsidRDefault="00843F4D" w:rsidP="009125CE">
      <w:pPr>
        <w:rPr>
          <w:rFonts w:ascii="Sakkal Majalla" w:hAnsi="Sakkal Majalla" w:cs="Sakkal Majalla"/>
          <w:sz w:val="28"/>
          <w:szCs w:val="28"/>
          <w:u w:val="single"/>
          <w:rtl/>
          <w:lang w:bidi="ar-EG"/>
        </w:rPr>
      </w:pPr>
    </w:p>
    <w:p w14:paraId="6D689875" w14:textId="77777777" w:rsidR="00843F4D" w:rsidRDefault="00843F4D" w:rsidP="009125CE">
      <w:pPr>
        <w:rPr>
          <w:rFonts w:ascii="Sakkal Majalla" w:hAnsi="Sakkal Majalla" w:cs="Sakkal Majalla"/>
          <w:sz w:val="28"/>
          <w:szCs w:val="28"/>
          <w:u w:val="single"/>
          <w:rtl/>
          <w:lang w:bidi="ar-EG"/>
        </w:rPr>
      </w:pPr>
    </w:p>
    <w:p w14:paraId="0481B49C" w14:textId="77777777" w:rsidR="00843F4D" w:rsidRDefault="00843F4D" w:rsidP="009125CE">
      <w:pPr>
        <w:rPr>
          <w:rFonts w:ascii="Sakkal Majalla" w:hAnsi="Sakkal Majalla" w:cs="Sakkal Majalla"/>
          <w:sz w:val="28"/>
          <w:szCs w:val="28"/>
          <w:u w:val="single"/>
          <w:rtl/>
          <w:lang w:bidi="ar-EG"/>
        </w:rPr>
      </w:pPr>
    </w:p>
    <w:p w14:paraId="32DDC605" w14:textId="60ADBEE8"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7C9B0F9A" w14:textId="77777777" w:rsidR="009125CE" w:rsidRDefault="009125CE" w:rsidP="009125CE">
      <w:pPr>
        <w:rPr>
          <w:rFonts w:ascii="Sakkal Majalla" w:hAnsi="Sakkal Majalla" w:cs="Sakkal Majalla"/>
          <w:sz w:val="28"/>
          <w:szCs w:val="28"/>
          <w:u w:val="single"/>
        </w:rPr>
      </w:pPr>
    </w:p>
    <w:p w14:paraId="6E8909E3" w14:textId="77777777" w:rsidR="003B2487" w:rsidRPr="003B2487" w:rsidRDefault="003B2487" w:rsidP="003B2487">
      <w:pPr>
        <w:rPr>
          <w:rFonts w:ascii="Sakkal Majalla" w:hAnsi="Sakkal Majalla" w:cs="Sakkal Majalla"/>
          <w:sz w:val="28"/>
          <w:szCs w:val="28"/>
          <w:u w:val="single"/>
          <w:rtl/>
        </w:rPr>
      </w:pPr>
    </w:p>
    <w:p w14:paraId="1A4D336B" w14:textId="7799404F" w:rsidR="003B2487" w:rsidRPr="0030106F" w:rsidRDefault="0030106F" w:rsidP="003B2487">
      <w:pPr>
        <w:rPr>
          <w:rFonts w:ascii="Sakkal Majalla" w:hAnsi="Sakkal Majalla" w:cs="Sakkal Majalla"/>
          <w:sz w:val="28"/>
          <w:szCs w:val="28"/>
          <w:rtl/>
        </w:rPr>
      </w:pPr>
      <w:r w:rsidRPr="0030106F">
        <w:rPr>
          <w:rFonts w:ascii="Sakkal Majalla" w:hAnsi="Sakkal Majalla" w:cs="Sakkal Majalla"/>
          <w:sz w:val="28"/>
          <w:szCs w:val="28"/>
          <w:rtl/>
        </w:rPr>
        <w:t>الهدف من دراستنا العلمية</w:t>
      </w:r>
      <w:r>
        <w:rPr>
          <w:rtl/>
        </w:rPr>
        <w:t xml:space="preserve"> </w:t>
      </w:r>
      <w:r w:rsidRPr="0030106F">
        <w:rPr>
          <w:rFonts w:ascii="Sakkal Majalla" w:hAnsi="Sakkal Majalla" w:cs="Sakkal Majalla" w:hint="cs"/>
          <w:sz w:val="28"/>
          <w:szCs w:val="28"/>
          <w:rtl/>
        </w:rPr>
        <w:t>دراسة</w:t>
      </w:r>
      <w:r w:rsidR="003B2487" w:rsidRPr="0030106F">
        <w:rPr>
          <w:rFonts w:ascii="Sakkal Majalla" w:hAnsi="Sakkal Majalla" w:cs="Sakkal Majalla"/>
          <w:sz w:val="28"/>
          <w:szCs w:val="28"/>
          <w:rtl/>
        </w:rPr>
        <w:t xml:space="preserve"> أهمية إدارة المخاطر في قطاع التأمين، خاصةً في ظل التغيرات السريعة في بيئة الأعمال.</w:t>
      </w:r>
    </w:p>
    <w:p w14:paraId="0FA577B4" w14:textId="2525AF5E" w:rsidR="009125CE" w:rsidRPr="0030106F" w:rsidRDefault="0030106F" w:rsidP="003B2487">
      <w:pPr>
        <w:rPr>
          <w:rFonts w:ascii="Sakkal Majalla" w:hAnsi="Sakkal Majalla" w:cs="Sakkal Majalla"/>
          <w:sz w:val="28"/>
          <w:szCs w:val="28"/>
        </w:rPr>
      </w:pPr>
      <w:r>
        <w:rPr>
          <w:rFonts w:ascii="Sakkal Majalla" w:hAnsi="Sakkal Majalla" w:cs="Sakkal Majalla" w:hint="cs"/>
          <w:sz w:val="28"/>
          <w:szCs w:val="28"/>
          <w:rtl/>
        </w:rPr>
        <w:t>وتاكيد</w:t>
      </w:r>
      <w:r w:rsidR="003B2487" w:rsidRPr="0030106F">
        <w:rPr>
          <w:rFonts w:ascii="Sakkal Majalla" w:hAnsi="Sakkal Majalla" w:cs="Sakkal Majalla"/>
          <w:sz w:val="28"/>
          <w:szCs w:val="28"/>
          <w:rtl/>
        </w:rPr>
        <w:t xml:space="preserve"> الحاجة إلى تحليل وتقييم المخاطر بشكل منهجي من أجل تعزيز الأداء المالي وتحسين القرارات الاستراتيجية.</w:t>
      </w:r>
    </w:p>
    <w:p w14:paraId="174F3224" w14:textId="607A60C5" w:rsidR="0030106F" w:rsidRPr="0030106F" w:rsidRDefault="0030106F" w:rsidP="0030106F">
      <w:pPr>
        <w:rPr>
          <w:rFonts w:ascii="Sakkal Majalla" w:hAnsi="Sakkal Majalla" w:cs="Sakkal Majalla"/>
          <w:sz w:val="28"/>
          <w:szCs w:val="28"/>
          <w:rtl/>
        </w:rPr>
      </w:pPr>
      <w:r w:rsidRPr="0030106F">
        <w:rPr>
          <w:rFonts w:ascii="Sakkal Majalla" w:hAnsi="Sakkal Majalla" w:cs="Sakkal Majalla" w:hint="cs"/>
          <w:sz w:val="28"/>
          <w:szCs w:val="28"/>
          <w:rtl/>
        </w:rPr>
        <w:t xml:space="preserve">وقد </w:t>
      </w:r>
      <w:r w:rsidRPr="0030106F">
        <w:rPr>
          <w:rFonts w:ascii="Sakkal Majalla" w:hAnsi="Sakkal Majalla" w:cs="Sakkal Majalla"/>
          <w:sz w:val="28"/>
          <w:szCs w:val="28"/>
          <w:rtl/>
        </w:rPr>
        <w:t>تم استخدام المنهج الوصفي من خلال المسح المكتبي والمقابلات مع الخبراء في شركات التأمين.</w:t>
      </w:r>
    </w:p>
    <w:p w14:paraId="18A28D47" w14:textId="5F1A30EA" w:rsidR="009125CE" w:rsidRDefault="00A71B05" w:rsidP="0030106F">
      <w:pPr>
        <w:rPr>
          <w:rFonts w:ascii="Sakkal Majalla" w:hAnsi="Sakkal Majalla" w:cs="Sakkal Majalla"/>
          <w:sz w:val="28"/>
          <w:szCs w:val="28"/>
        </w:rPr>
      </w:pPr>
      <w:r>
        <w:rPr>
          <w:rFonts w:ascii="Sakkal Majalla" w:hAnsi="Sakkal Majalla" w:cs="Sakkal Majalla" w:hint="cs"/>
          <w:sz w:val="28"/>
          <w:szCs w:val="28"/>
          <w:rtl/>
        </w:rPr>
        <w:t>و</w:t>
      </w:r>
      <w:r w:rsidR="0030106F" w:rsidRPr="0030106F">
        <w:rPr>
          <w:rFonts w:ascii="Sakkal Majalla" w:hAnsi="Sakkal Majalla" w:cs="Sakkal Majalla"/>
          <w:sz w:val="28"/>
          <w:szCs w:val="28"/>
          <w:rtl/>
        </w:rPr>
        <w:t>تم جمع البيانات الثانوية من التقارير السنوية والدراسات السابقة.</w:t>
      </w:r>
    </w:p>
    <w:p w14:paraId="01759212" w14:textId="77777777" w:rsidR="00CD1CC5" w:rsidRPr="0030106F" w:rsidRDefault="00CD1CC5" w:rsidP="0030106F">
      <w:pPr>
        <w:rPr>
          <w:rFonts w:ascii="Sakkal Majalla" w:hAnsi="Sakkal Majalla" w:cs="Sakkal Majalla"/>
          <w:sz w:val="28"/>
          <w:szCs w:val="28"/>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2DCC95F5" w14:textId="77777777" w:rsidR="0028276D" w:rsidRDefault="0028276D"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6A2872B" w14:textId="77777777" w:rsidR="000109D0" w:rsidRDefault="000109D0"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6E1B1D05" w14:textId="77777777" w:rsidR="009125CE" w:rsidRPr="009125CE" w:rsidRDefault="009125CE" w:rsidP="009125CE">
      <w:pPr>
        <w:rPr>
          <w:rFonts w:ascii="Sakkal Majalla" w:hAnsi="Sakkal Majalla" w:cs="Sakkal Majalla"/>
          <w:sz w:val="28"/>
          <w:szCs w:val="28"/>
          <w:rtl/>
        </w:rPr>
      </w:pPr>
    </w:p>
    <w:p w14:paraId="0766FD77" w14:textId="77777777" w:rsidR="00805EBF" w:rsidRPr="002805F7" w:rsidRDefault="00805EBF" w:rsidP="00805EBF">
      <w:pPr>
        <w:rPr>
          <w:rFonts w:ascii="Sakkal Majalla" w:hAnsi="Sakkal Majalla" w:cs="Sakkal Majalla"/>
          <w:b/>
          <w:bCs/>
          <w:sz w:val="24"/>
          <w:szCs w:val="24"/>
          <w:u w:val="single"/>
          <w:rtl/>
          <w:lang w:bidi="ar-EG"/>
        </w:rPr>
      </w:pPr>
    </w:p>
    <w:p w14:paraId="1516675E" w14:textId="77777777" w:rsidR="00805EBF" w:rsidRPr="002805F7" w:rsidRDefault="00805EBF" w:rsidP="00805EBF">
      <w:pPr>
        <w:rPr>
          <w:rFonts w:ascii="Sakkal Majalla" w:hAnsi="Sakkal Majalla" w:cs="Sakkal Majalla"/>
          <w:b/>
          <w:bCs/>
          <w:sz w:val="24"/>
          <w:szCs w:val="24"/>
          <w:rtl/>
          <w:lang w:bidi="ar-EG"/>
        </w:rPr>
      </w:pPr>
      <w:r w:rsidRPr="002805F7">
        <w:rPr>
          <w:rFonts w:ascii="Sakkal Majalla" w:hAnsi="Sakkal Majalla" w:cs="Sakkal Majalla"/>
          <w:b/>
          <w:bCs/>
          <w:sz w:val="24"/>
          <w:szCs w:val="24"/>
          <w:rtl/>
          <w:lang w:bidi="ar-EG"/>
        </w:rPr>
        <w:t>تعتبر صناعة التأمين إحدى أهم القطاعات الاقتصادية في العالم، حيث تقوم بدور رئيسي في إدارة المخاطر والحماية من المخاطر المختلفة التي يواجهها الأفراد والمؤسسات. في ضوء التطورات الاقتصادية والتكنولوجية السريعة والمنافسة الحادة في هذا القطاع، أصبحت إدارة المخاطر أمرًا بالغ الأهمية لضمان استمرارية وربحية شركات التأمين.</w:t>
      </w:r>
    </w:p>
    <w:p w14:paraId="11061B9C" w14:textId="6C61D82D" w:rsidR="009125CE" w:rsidRPr="009058AC" w:rsidRDefault="00686AD1" w:rsidP="00686AD1">
      <w:pPr>
        <w:rPr>
          <w:rFonts w:ascii="Sakkal Majalla" w:hAnsi="Sakkal Majalla" w:cs="Sakkal Majalla"/>
          <w:b/>
          <w:bCs/>
          <w:sz w:val="24"/>
          <w:szCs w:val="24"/>
          <w:rtl/>
          <w:lang w:bidi="ar-EG"/>
        </w:rPr>
      </w:pPr>
      <w:r w:rsidRPr="009058AC">
        <w:rPr>
          <w:rFonts w:ascii="Sakkal Majalla" w:hAnsi="Sakkal Majalla" w:cs="Sakkal Majalla"/>
          <w:b/>
          <w:bCs/>
          <w:sz w:val="24"/>
          <w:szCs w:val="24"/>
          <w:rtl/>
          <w:lang w:bidi="ar-EG"/>
        </w:rPr>
        <w:t>تهدف هذه الدراسة إلى تحليل وتقييم إدارة المخاطر في شركة التعاونية للتأمين في المملكة العربية السعودية، وذلك من خلال التعرف على أنواع المخاطر التي تواجهها الشركة وكيفية إدارتها والتعامل معها، بالإضافة إلى التعرف على مدى فعالية الأساليب والإجراءات المتبعة في إدارة هذه المخاطر.</w:t>
      </w:r>
    </w:p>
    <w:p w14:paraId="55D4A681"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45B33108" w14:textId="58D74CC9" w:rsidR="00F925D0" w:rsidRDefault="00D22171" w:rsidP="00805EBF">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مشكلة الدراسة</w:t>
      </w:r>
      <w:r w:rsidR="002B2FB2">
        <w:rPr>
          <w:rFonts w:ascii="Sakkal Majalla" w:hAnsi="Sakkal Majalla" w:cs="Sakkal Majalla" w:hint="cs"/>
          <w:sz w:val="28"/>
          <w:szCs w:val="28"/>
          <w:u w:val="single"/>
          <w:rtl/>
        </w:rPr>
        <w:t xml:space="preserve"> :</w:t>
      </w:r>
    </w:p>
    <w:p w14:paraId="74166BF2" w14:textId="77777777" w:rsidR="00805EBF" w:rsidRPr="00224859" w:rsidRDefault="00805EBF" w:rsidP="00805EBF">
      <w:pPr>
        <w:rPr>
          <w:rFonts w:ascii="Sakkal Majalla" w:hAnsi="Sakkal Majalla" w:cs="Sakkal Majalla"/>
          <w:b/>
          <w:bCs/>
          <w:sz w:val="28"/>
          <w:szCs w:val="28"/>
          <w:rtl/>
        </w:rPr>
      </w:pPr>
    </w:p>
    <w:p w14:paraId="1B382704"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تواجه شركات التأمين مجموعة متنوعة من المخاطر التي قد تؤثر على أدائها وقدرتها على تحقيق أهدافها. وتعتبر إدارة هذه المخاطر إحدى الركائز الأساسية لنجاح وتطور شركات التأمين. ومع ذلك، قد تواجه هذه الشركات تحديات في تطبيق إدارة المخاطر بفعالية.</w:t>
      </w:r>
    </w:p>
    <w:p w14:paraId="543D80EB" w14:textId="77777777" w:rsidR="00805EBF" w:rsidRPr="002805F7" w:rsidRDefault="00805EBF" w:rsidP="00805EBF">
      <w:pPr>
        <w:rPr>
          <w:rFonts w:ascii="Sakkal Majalla" w:hAnsi="Sakkal Majalla" w:cs="Sakkal Majalla"/>
          <w:b/>
          <w:bCs/>
          <w:sz w:val="24"/>
          <w:szCs w:val="24"/>
          <w:rtl/>
        </w:rPr>
      </w:pPr>
    </w:p>
    <w:p w14:paraId="5687A79D"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لذا، تتمثل مشكلة البحث الحالي في التعرف على واقع إدارة المخاطر في شركة تأمين محددة وتحليل وتقييم الممارسات المتبعة في هذا المجال. كما يهدف البحث إلى تحديد المعوقات والتحديات التي تواجه الشركة في تطبيق إدارة المخاطر وإقتراح التوصيات اللازمة لتطوير هذه الممارسات.</w:t>
      </w:r>
    </w:p>
    <w:p w14:paraId="2D360F9F" w14:textId="77777777" w:rsidR="00805EBF" w:rsidRPr="002805F7" w:rsidRDefault="00805EBF" w:rsidP="00805EBF">
      <w:pPr>
        <w:rPr>
          <w:rFonts w:ascii="Sakkal Majalla" w:hAnsi="Sakkal Majalla" w:cs="Sakkal Majalla"/>
          <w:b/>
          <w:bCs/>
          <w:sz w:val="24"/>
          <w:szCs w:val="24"/>
          <w:rtl/>
        </w:rPr>
      </w:pPr>
    </w:p>
    <w:p w14:paraId="00A1958D" w14:textId="177F7F2C" w:rsidR="00F925D0" w:rsidRPr="00B16D06" w:rsidRDefault="00805EBF" w:rsidP="00B16D06">
      <w:pPr>
        <w:rPr>
          <w:rFonts w:ascii="Sakkal Majalla" w:hAnsi="Sakkal Majalla" w:cs="Sakkal Majalla"/>
          <w:b/>
          <w:bCs/>
          <w:sz w:val="24"/>
          <w:szCs w:val="24"/>
          <w:rtl/>
        </w:rPr>
      </w:pPr>
      <w:r w:rsidRPr="002805F7">
        <w:rPr>
          <w:rFonts w:ascii="Sakkal Majalla" w:hAnsi="Sakkal Majalla" w:cs="Sakkal Majalla"/>
          <w:b/>
          <w:bCs/>
          <w:sz w:val="24"/>
          <w:szCs w:val="24"/>
          <w:rtl/>
        </w:rPr>
        <w:t>فالإجابة على هذه المشكلة سيساهم في تعزيز فهم وممارسة إدارة المخاطر بما يضمن استدامة وتنافسية شركات التأمين.</w:t>
      </w:r>
    </w:p>
    <w:p w14:paraId="71416044" w14:textId="6BD7EECD" w:rsidR="00F925D0" w:rsidRDefault="00F925D0" w:rsidP="00D22171">
      <w:pPr>
        <w:rPr>
          <w:rFonts w:ascii="Sakkal Majalla" w:hAnsi="Sakkal Majalla" w:cs="Sakkal Majalla"/>
          <w:sz w:val="28"/>
          <w:szCs w:val="28"/>
          <w:u w:val="single"/>
          <w:rtl/>
        </w:rPr>
      </w:pPr>
    </w:p>
    <w:p w14:paraId="55F114C0" w14:textId="1CB5E158" w:rsidR="0046581D" w:rsidRDefault="0046581D" w:rsidP="00D22171">
      <w:pPr>
        <w:rPr>
          <w:rFonts w:ascii="Sakkal Majalla" w:hAnsi="Sakkal Majalla" w:cs="Sakkal Majalla"/>
          <w:sz w:val="28"/>
          <w:szCs w:val="28"/>
          <w:u w:val="single"/>
          <w:rtl/>
        </w:rPr>
      </w:pPr>
    </w:p>
    <w:p w14:paraId="0892AD69" w14:textId="77777777" w:rsidR="0046581D" w:rsidRDefault="0046581D"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E004D60" w14:textId="77777777" w:rsidR="0028276D" w:rsidRDefault="0028276D" w:rsidP="00D22171">
      <w:pPr>
        <w:rPr>
          <w:rFonts w:ascii="Sakkal Majalla" w:hAnsi="Sakkal Majalla" w:cs="Sakkal Majalla"/>
          <w:sz w:val="28"/>
          <w:szCs w:val="28"/>
          <w:u w:val="single"/>
          <w:rtl/>
        </w:rPr>
      </w:pPr>
    </w:p>
    <w:p w14:paraId="0CD972EE" w14:textId="1CA195E6"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-أهمية الدراسة</w:t>
      </w:r>
      <w:r w:rsidR="002B2FB2">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 </w:t>
      </w:r>
    </w:p>
    <w:p w14:paraId="49CF5093" w14:textId="77777777" w:rsidR="00F925D0" w:rsidRDefault="00F925D0" w:rsidP="00D22171">
      <w:pPr>
        <w:rPr>
          <w:rFonts w:ascii="Sakkal Majalla" w:hAnsi="Sakkal Majalla" w:cs="Sakkal Majalla"/>
          <w:sz w:val="28"/>
          <w:szCs w:val="28"/>
          <w:u w:val="single"/>
          <w:rtl/>
        </w:rPr>
      </w:pPr>
    </w:p>
    <w:p w14:paraId="302FED7B" w14:textId="77777777" w:rsidR="00805EBF" w:rsidRPr="002805F7" w:rsidRDefault="00805EBF" w:rsidP="00805EBF">
      <w:pPr>
        <w:rPr>
          <w:rFonts w:ascii="Sakkal Majalla" w:hAnsi="Sakkal Majalla" w:cs="Sakkal Majalla"/>
          <w:b/>
          <w:bCs/>
          <w:sz w:val="28"/>
          <w:szCs w:val="28"/>
          <w:u w:val="single"/>
          <w:rtl/>
        </w:rPr>
      </w:pPr>
      <w:r w:rsidRPr="002805F7">
        <w:rPr>
          <w:rFonts w:ascii="Sakkal Majalla" w:hAnsi="Sakkal Majalla" w:cs="Sakkal Majalla" w:hint="cs"/>
          <w:b/>
          <w:bCs/>
          <w:sz w:val="28"/>
          <w:szCs w:val="28"/>
          <w:u w:val="single"/>
          <w:rtl/>
        </w:rPr>
        <w:t>بشكل عام :</w:t>
      </w:r>
    </w:p>
    <w:p w14:paraId="39B64E1E" w14:textId="77777777" w:rsidR="00805EBF" w:rsidRPr="002805F7" w:rsidRDefault="00805EBF" w:rsidP="00805EBF">
      <w:pPr>
        <w:rPr>
          <w:rFonts w:ascii="Sakkal Majalla" w:hAnsi="Sakkal Majalla" w:cs="Sakkal Majalla"/>
          <w:b/>
          <w:bCs/>
          <w:sz w:val="28"/>
          <w:szCs w:val="28"/>
          <w:u w:val="single"/>
          <w:rtl/>
        </w:rPr>
      </w:pPr>
    </w:p>
    <w:p w14:paraId="21DFA4D9" w14:textId="77777777" w:rsidR="00805EBF" w:rsidRPr="002805F7" w:rsidRDefault="00805EBF" w:rsidP="00805EBF">
      <w:pPr>
        <w:pStyle w:val="ListParagraph"/>
        <w:numPr>
          <w:ilvl w:val="0"/>
          <w:numId w:val="1"/>
        </w:numPr>
        <w:rPr>
          <w:rFonts w:ascii="Sakkal Majalla" w:hAnsi="Sakkal Majalla" w:cs="Sakkal Majalla"/>
          <w:b/>
          <w:bCs/>
          <w:sz w:val="24"/>
          <w:szCs w:val="24"/>
          <w:rtl/>
        </w:rPr>
      </w:pPr>
      <w:r w:rsidRPr="002805F7">
        <w:rPr>
          <w:rFonts w:ascii="Sakkal Majalla" w:hAnsi="Sakkal Majalla" w:cs="Sakkal Majalla"/>
          <w:b/>
          <w:bCs/>
          <w:sz w:val="24"/>
          <w:szCs w:val="24"/>
          <w:rtl/>
        </w:rPr>
        <w:t>تسليط الضوء على أهمية إدارة المخاطر في ضمان استدامة وتنافسية شركات التأمين.</w:t>
      </w:r>
    </w:p>
    <w:p w14:paraId="1BC3EB68" w14:textId="77777777" w:rsidR="00805EBF" w:rsidRPr="002805F7" w:rsidRDefault="00805EBF" w:rsidP="00805EBF">
      <w:pPr>
        <w:pStyle w:val="ListParagraph"/>
        <w:numPr>
          <w:ilvl w:val="0"/>
          <w:numId w:val="1"/>
        </w:numPr>
        <w:rPr>
          <w:rFonts w:ascii="Sakkal Majalla" w:hAnsi="Sakkal Majalla" w:cs="Sakkal Majalla"/>
          <w:b/>
          <w:bCs/>
          <w:sz w:val="24"/>
          <w:szCs w:val="24"/>
          <w:rtl/>
        </w:rPr>
      </w:pPr>
      <w:r w:rsidRPr="002805F7">
        <w:rPr>
          <w:rFonts w:ascii="Sakkal Majalla" w:hAnsi="Sakkal Majalla" w:cs="Sakkal Majalla"/>
          <w:b/>
          <w:bCs/>
          <w:sz w:val="24"/>
          <w:szCs w:val="24"/>
          <w:rtl/>
        </w:rPr>
        <w:t>المساهمة في تعزيز فهم وممارسة إدارة المخاطر في القطاع التأميني.</w:t>
      </w:r>
    </w:p>
    <w:p w14:paraId="462AAEB3" w14:textId="77777777" w:rsidR="00805EBF" w:rsidRPr="002805F7" w:rsidRDefault="00805EBF" w:rsidP="00805EBF">
      <w:pPr>
        <w:pStyle w:val="ListParagraph"/>
        <w:numPr>
          <w:ilvl w:val="0"/>
          <w:numId w:val="1"/>
        </w:numPr>
        <w:rPr>
          <w:rFonts w:ascii="Sakkal Majalla" w:hAnsi="Sakkal Majalla" w:cs="Sakkal Majalla"/>
          <w:b/>
          <w:bCs/>
          <w:sz w:val="24"/>
          <w:szCs w:val="24"/>
          <w:rtl/>
        </w:rPr>
      </w:pPr>
      <w:r w:rsidRPr="002805F7">
        <w:rPr>
          <w:rFonts w:ascii="Sakkal Majalla" w:hAnsi="Sakkal Majalla" w:cs="Sakkal Majalla"/>
          <w:b/>
          <w:bCs/>
          <w:sz w:val="24"/>
          <w:szCs w:val="24"/>
          <w:rtl/>
        </w:rPr>
        <w:t>تقديم توصيات عملية لتطوير ممارسات إدارة المخاطر في شركات التأمين</w:t>
      </w:r>
    </w:p>
    <w:p w14:paraId="6E7CF286" w14:textId="77777777" w:rsidR="00805EBF" w:rsidRPr="002805F7" w:rsidRDefault="00805EBF" w:rsidP="00805EBF">
      <w:pPr>
        <w:rPr>
          <w:rFonts w:ascii="Sakkal Majalla" w:hAnsi="Sakkal Majalla" w:cs="Sakkal Majalla"/>
          <w:b/>
          <w:bCs/>
          <w:sz w:val="24"/>
          <w:szCs w:val="24"/>
          <w:rtl/>
        </w:rPr>
      </w:pPr>
    </w:p>
    <w:p w14:paraId="4A70F54A" w14:textId="77777777" w:rsidR="00805EBF" w:rsidRPr="002805F7" w:rsidRDefault="00805EBF" w:rsidP="00805EBF">
      <w:pPr>
        <w:pStyle w:val="ListParagraph"/>
        <w:numPr>
          <w:ilvl w:val="0"/>
          <w:numId w:val="2"/>
        </w:numPr>
        <w:rPr>
          <w:rFonts w:ascii="Sakkal Majalla" w:hAnsi="Sakkal Majalla" w:cs="Sakkal Majalla"/>
          <w:b/>
          <w:bCs/>
          <w:sz w:val="24"/>
          <w:szCs w:val="24"/>
          <w:rtl/>
        </w:rPr>
      </w:pPr>
      <w:r w:rsidRPr="002805F7">
        <w:rPr>
          <w:rFonts w:ascii="Sakkal Majalla" w:hAnsi="Sakkal Majalla" w:cs="Sakkal Majalla"/>
          <w:b/>
          <w:bCs/>
          <w:sz w:val="24"/>
          <w:szCs w:val="24"/>
          <w:rtl/>
        </w:rPr>
        <w:t>فهم طبيعة عمل شركات التأمين وطرق إدارة المخاطر لديها:</w:t>
      </w:r>
    </w:p>
    <w:p w14:paraId="6A7F0666"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دراسة كيفية عمل شركات التأمين وما هي أنواع المخاطر التي تواجهها.</w:t>
      </w:r>
    </w:p>
    <w:p w14:paraId="26257430"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التعرف على الأساليب والإجراءات التي تتبعها هذه الشركات في إدارة مختلف أنواع المخاطر.</w:t>
      </w:r>
    </w:p>
    <w:p w14:paraId="05E715F4" w14:textId="77777777" w:rsidR="00805EBF" w:rsidRPr="002805F7" w:rsidRDefault="00805EBF" w:rsidP="00805EBF">
      <w:pPr>
        <w:pStyle w:val="ListParagraph"/>
        <w:numPr>
          <w:ilvl w:val="0"/>
          <w:numId w:val="3"/>
        </w:numPr>
        <w:rPr>
          <w:rFonts w:ascii="Sakkal Majalla" w:hAnsi="Sakkal Majalla" w:cs="Sakkal Majalla"/>
          <w:b/>
          <w:bCs/>
          <w:sz w:val="24"/>
          <w:szCs w:val="24"/>
          <w:rtl/>
        </w:rPr>
      </w:pPr>
      <w:r w:rsidRPr="002805F7">
        <w:rPr>
          <w:rFonts w:ascii="Sakkal Majalla" w:hAnsi="Sakkal Majalla" w:cs="Sakkal Majalla"/>
          <w:b/>
          <w:bCs/>
          <w:sz w:val="24"/>
          <w:szCs w:val="24"/>
          <w:rtl/>
        </w:rPr>
        <w:t>تحديد المخاطر الرئيسية وتأثيرها على أداء الشركة:</w:t>
      </w:r>
    </w:p>
    <w:p w14:paraId="0D41F42E"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تحليل وتقييم المخاطر الأكثر أهمية والتي قد تؤثر على استمرارية وربحية الشركة.</w:t>
      </w:r>
    </w:p>
    <w:p w14:paraId="36414794"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دراسة كيفية تأثير هذه المخاطر على مختلف جوانب عمل شركة التأمين.</w:t>
      </w:r>
    </w:p>
    <w:p w14:paraId="0163BB75" w14:textId="77777777" w:rsidR="00805EBF" w:rsidRPr="002805F7" w:rsidRDefault="00805EBF" w:rsidP="00805EBF">
      <w:pPr>
        <w:pStyle w:val="ListParagraph"/>
        <w:numPr>
          <w:ilvl w:val="0"/>
          <w:numId w:val="4"/>
        </w:numPr>
        <w:rPr>
          <w:rFonts w:ascii="Sakkal Majalla" w:hAnsi="Sakkal Majalla" w:cs="Sakkal Majalla"/>
          <w:b/>
          <w:bCs/>
          <w:sz w:val="24"/>
          <w:szCs w:val="24"/>
          <w:rtl/>
        </w:rPr>
      </w:pPr>
      <w:r w:rsidRPr="002805F7">
        <w:rPr>
          <w:rFonts w:ascii="Sakkal Majalla" w:hAnsi="Sakkal Majalla" w:cs="Sakkal Majalla"/>
          <w:b/>
          <w:bCs/>
          <w:sz w:val="24"/>
          <w:szCs w:val="24"/>
          <w:rtl/>
        </w:rPr>
        <w:t>تقييم فعالية ممارسات إدارة المخاطر الحالية:</w:t>
      </w:r>
    </w:p>
    <w:p w14:paraId="6A1B1DF1"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تقييم مدى نجاح الإجراءات المتبعة حاليًا في إدارة المخاطر.</w:t>
      </w:r>
    </w:p>
    <w:p w14:paraId="2D58875C"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تحديد نقاط الضعف والقوة في ممارسات إدارة المخاطر وتقديم توصيات لتحسينها.</w:t>
      </w:r>
    </w:p>
    <w:p w14:paraId="384DAD70" w14:textId="77777777" w:rsidR="00805EBF" w:rsidRPr="002805F7" w:rsidRDefault="00805EBF" w:rsidP="00805EBF">
      <w:pPr>
        <w:pStyle w:val="ListParagraph"/>
        <w:numPr>
          <w:ilvl w:val="0"/>
          <w:numId w:val="5"/>
        </w:numPr>
        <w:rPr>
          <w:rFonts w:ascii="Sakkal Majalla" w:hAnsi="Sakkal Majalla" w:cs="Sakkal Majalla"/>
          <w:b/>
          <w:bCs/>
          <w:sz w:val="24"/>
          <w:szCs w:val="24"/>
          <w:rtl/>
        </w:rPr>
      </w:pPr>
      <w:r w:rsidRPr="002805F7">
        <w:rPr>
          <w:rFonts w:ascii="Sakkal Majalla" w:hAnsi="Sakkal Majalla" w:cs="Sakkal Majalla"/>
          <w:b/>
          <w:bCs/>
          <w:sz w:val="24"/>
          <w:szCs w:val="24"/>
          <w:rtl/>
        </w:rPr>
        <w:t>الخروج بتوصيات لتعزيز إدارة المخاطر في شركات التأمين:</w:t>
      </w:r>
    </w:p>
    <w:p w14:paraId="17037370"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اقتراح استراتيجيات وسياسات جديدة لإدارة المخاطر بشكل أكثر فعالية.</w:t>
      </w:r>
    </w:p>
    <w:p w14:paraId="7A7049AE"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تحديد الموارد والأدوات اللازمة لتطبيق هذه التوصيات.</w:t>
      </w:r>
    </w:p>
    <w:p w14:paraId="40C788AE"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بشكل عام، فإن دراسة إدارة المخاطر في شركات التأمين تساعد على فهم واقع هذه الشركات وتحديد نقاط الضعف والقوة، مما يمكن من تقديم حلول وتوصيات لتحسين الأداء وضمان استمرارية الشركة وتعزيز قدرتها التنافسية.</w:t>
      </w:r>
    </w:p>
    <w:p w14:paraId="54543C56" w14:textId="77777777" w:rsidR="00F925D0" w:rsidRDefault="00F925D0" w:rsidP="00D22171">
      <w:pPr>
        <w:rPr>
          <w:rFonts w:ascii="Sakkal Majalla" w:hAnsi="Sakkal Majalla" w:cs="Sakkal Majalla"/>
          <w:sz w:val="28"/>
          <w:szCs w:val="28"/>
          <w:u w:val="single"/>
          <w:rtl/>
        </w:rPr>
      </w:pPr>
    </w:p>
    <w:p w14:paraId="0183D147" w14:textId="77777777" w:rsidR="00805EBF" w:rsidRDefault="00805EBF" w:rsidP="00D22171">
      <w:pPr>
        <w:rPr>
          <w:rFonts w:ascii="Sakkal Majalla" w:hAnsi="Sakkal Majalla" w:cs="Sakkal Majalla"/>
          <w:sz w:val="28"/>
          <w:szCs w:val="28"/>
          <w:u w:val="single"/>
          <w:rtl/>
        </w:rPr>
      </w:pPr>
    </w:p>
    <w:p w14:paraId="0E73E72A" w14:textId="77777777" w:rsidR="00F925D0" w:rsidRDefault="00F925D0" w:rsidP="00D22171">
      <w:pPr>
        <w:rPr>
          <w:rFonts w:ascii="Sakkal Majalla" w:hAnsi="Sakkal Majalla" w:cs="Sakkal Majalla"/>
          <w:sz w:val="28"/>
          <w:szCs w:val="28"/>
          <w:u w:val="single"/>
          <w:rtl/>
        </w:rPr>
      </w:pPr>
    </w:p>
    <w:p w14:paraId="1F1D9930" w14:textId="77777777" w:rsidR="0028276D" w:rsidRDefault="0028276D" w:rsidP="00D22171">
      <w:pPr>
        <w:rPr>
          <w:rFonts w:ascii="Sakkal Majalla" w:hAnsi="Sakkal Majalla" w:cs="Sakkal Majalla"/>
          <w:sz w:val="28"/>
          <w:szCs w:val="28"/>
          <w:u w:val="single"/>
          <w:rtl/>
        </w:rPr>
      </w:pPr>
    </w:p>
    <w:p w14:paraId="0D1AC2D8" w14:textId="6CA55E3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-أهداف الدراسة</w:t>
      </w:r>
      <w:r w:rsidR="002B2FB2">
        <w:rPr>
          <w:rFonts w:ascii="Sakkal Majalla" w:hAnsi="Sakkal Majalla" w:cs="Sakkal Majalla" w:hint="cs"/>
          <w:sz w:val="28"/>
          <w:szCs w:val="28"/>
          <w:u w:val="single"/>
          <w:rtl/>
        </w:rPr>
        <w:t xml:space="preserve"> :</w:t>
      </w:r>
    </w:p>
    <w:p w14:paraId="364513CB" w14:textId="77777777" w:rsidR="00B326C5" w:rsidRPr="00B326C5" w:rsidRDefault="00B326C5" w:rsidP="00D22171">
      <w:pPr>
        <w:rPr>
          <w:rFonts w:ascii="Sakkal Majalla" w:hAnsi="Sakkal Majalla" w:cs="Sakkal Majalla"/>
          <w:sz w:val="28"/>
          <w:szCs w:val="28"/>
          <w:u w:val="single"/>
          <w:rtl/>
        </w:rPr>
      </w:pPr>
    </w:p>
    <w:p w14:paraId="268C7E92"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الأهداف الرئيسية للدراسة قد تشمل:</w:t>
      </w:r>
    </w:p>
    <w:p w14:paraId="76E06095" w14:textId="77777777" w:rsidR="00B326C5" w:rsidRPr="00B326C5" w:rsidRDefault="00B326C5" w:rsidP="00B326C5">
      <w:pPr>
        <w:rPr>
          <w:rFonts w:ascii="Sakkal Majalla" w:hAnsi="Sakkal Majalla" w:cs="Sakkal Majalla"/>
          <w:b/>
          <w:bCs/>
          <w:sz w:val="24"/>
          <w:szCs w:val="24"/>
          <w:rtl/>
        </w:rPr>
      </w:pPr>
    </w:p>
    <w:p w14:paraId="18E62127"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تحديد وتصنيف المخاطر الرئيسية التي تواجه شركة التأمين، مثل المخاطر التشغيلية، والمالية، والقانونية، والسمعة.</w:t>
      </w:r>
    </w:p>
    <w:p w14:paraId="4F9293BC"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تقييم العمليات والسياسات الحالية لإدارة المخاطر في الشركة من حيث الفعالية والكفاءة.</w:t>
      </w:r>
    </w:p>
    <w:p w14:paraId="453A6079"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تحليل مدى مواءمة إدارة المخاطر مع استراتيجية وأهداف الشركة الشاملة.</w:t>
      </w:r>
    </w:p>
    <w:p w14:paraId="6B93DF3E"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تقييم الهيكل التنظيمي والمسؤوليات والموارد المخصصة لوظيفة إدارة المخاطر.</w:t>
      </w:r>
    </w:p>
    <w:p w14:paraId="22E82CD6"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تحديد الممارسات والتقنيات الحديثة في إدارة المخاطر التي يمكن للشركة تبنيها لتعزيز فعالية هذه العملية.</w:t>
      </w:r>
    </w:p>
    <w:p w14:paraId="400CC304"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إجراء تحليل للفجوات بين الممارسات الحالية وأفضل الممارسات في إدارة المخاطر.</w:t>
      </w:r>
    </w:p>
    <w:p w14:paraId="44A24FE9"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اقتراح توصيات وخطة عمل لتحسين إطار إدارة المخاطر في الشركة.</w:t>
      </w:r>
    </w:p>
    <w:p w14:paraId="21E08738"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تقييم مدى مساهمة إدارة المخاطر الفعالة في تعزيز استقرار وتنافسية الشركة.</w:t>
      </w:r>
    </w:p>
    <w:p w14:paraId="3DB04690"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باختصار، الهدف الرئيسي هو تحليل وتقييم نظام إدارة المخاطر الحالي في شركة التأمين بشكل متعمق، وتقديم توصيات لتطوير هذا النظام بما يتماشى مع أفضل الممارسات في المجال.</w:t>
      </w:r>
    </w:p>
    <w:p w14:paraId="2E8FC646" w14:textId="77777777" w:rsidR="00B326C5" w:rsidRPr="00B326C5" w:rsidRDefault="00B326C5" w:rsidP="00B326C5">
      <w:pPr>
        <w:rPr>
          <w:rFonts w:ascii="Sakkal Majalla" w:hAnsi="Sakkal Majalla" w:cs="Sakkal Majalla"/>
          <w:sz w:val="28"/>
          <w:szCs w:val="28"/>
        </w:rPr>
      </w:pPr>
    </w:p>
    <w:p w14:paraId="1A48E59B" w14:textId="77777777" w:rsidR="00F925D0" w:rsidRPr="00B326C5" w:rsidRDefault="00F925D0" w:rsidP="00D22171">
      <w:pPr>
        <w:rPr>
          <w:rFonts w:ascii="Sakkal Majalla" w:hAnsi="Sakkal Majalla" w:cs="Sakkal Majalla"/>
          <w:sz w:val="28"/>
          <w:szCs w:val="28"/>
          <w:u w:val="single"/>
          <w:rtl/>
        </w:rPr>
      </w:pPr>
    </w:p>
    <w:p w14:paraId="1EDD7239" w14:textId="77777777" w:rsidR="00F925D0" w:rsidRPr="00B326C5"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276F075A" w:rsidR="00F925D0" w:rsidRDefault="00F925D0" w:rsidP="00D22171">
      <w:pPr>
        <w:rPr>
          <w:rFonts w:ascii="Sakkal Majalla" w:hAnsi="Sakkal Majalla" w:cs="Sakkal Majalla"/>
          <w:sz w:val="28"/>
          <w:szCs w:val="28"/>
          <w:u w:val="single"/>
          <w:rtl/>
        </w:rPr>
      </w:pPr>
    </w:p>
    <w:p w14:paraId="6979CE5A" w14:textId="77777777" w:rsidR="0009634C" w:rsidRDefault="0009634C"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10DE03FD" w14:textId="4DD5E26E" w:rsidR="00B326C5" w:rsidRDefault="00B326C5" w:rsidP="00D22171">
      <w:pPr>
        <w:rPr>
          <w:rFonts w:ascii="Sakkal Majalla" w:hAnsi="Sakkal Majalla" w:cs="Sakkal Majalla"/>
          <w:sz w:val="28"/>
          <w:szCs w:val="28"/>
          <w:u w:val="single"/>
          <w:rtl/>
        </w:rPr>
      </w:pPr>
    </w:p>
    <w:p w14:paraId="56B19CA7" w14:textId="00EE378E"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r w:rsidR="0009634C">
        <w:rPr>
          <w:rFonts w:ascii="Sakkal Majalla" w:hAnsi="Sakkal Majalla" w:cs="Sakkal Majalla" w:hint="cs"/>
          <w:sz w:val="28"/>
          <w:szCs w:val="28"/>
          <w:u w:val="single"/>
          <w:rtl/>
        </w:rPr>
        <w:t>:</w:t>
      </w:r>
    </w:p>
    <w:p w14:paraId="01E6437E" w14:textId="77777777" w:rsidR="00F925D0" w:rsidRDefault="00F925D0" w:rsidP="00D22171">
      <w:pPr>
        <w:rPr>
          <w:rFonts w:ascii="Sakkal Majalla" w:hAnsi="Sakkal Majalla" w:cs="Sakkal Majalla"/>
          <w:sz w:val="28"/>
          <w:szCs w:val="28"/>
          <w:u w:val="single"/>
          <w:rtl/>
        </w:rPr>
      </w:pPr>
    </w:p>
    <w:p w14:paraId="30139469"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ما هي أنواع المخاطر الرئيسية التي تواجهها شركة التأمين؟</w:t>
      </w:r>
    </w:p>
    <w:p w14:paraId="7A315077"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ما هي الاستراتيجيات والسياسات المتبعة من قبل شركة التأمين لإدارة هذه المخاطر؟</w:t>
      </w:r>
    </w:p>
    <w:p w14:paraId="50E8DAA4"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كيف يتم تحديد وتقييم هذه المخاطر من قبل الشركة؟</w:t>
      </w:r>
    </w:p>
    <w:p w14:paraId="1018B7B2"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ما هي الأدوات والتقنيات المستخدمة في عملية إدارة المخاطر بالشركة؟</w:t>
      </w:r>
    </w:p>
    <w:p w14:paraId="1F4BF3A5"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ما مدى فاعلية نظام إدارة المخاطر الحالي في الحد من التعرض للمخاطر وتقليل الخسائر؟</w:t>
      </w:r>
    </w:p>
    <w:p w14:paraId="3FCEBB76"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ما هي التحديات والعقبات التي تواجه شركة التأمين في تطبيق إدارة المخاطر بشكل فعال؟</w:t>
      </w:r>
    </w:p>
    <w:p w14:paraId="78FA7262"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كيف يمكن تحسين وتطوير ممارسات إدارة المخاطر بالشركة لتعزيز قدرتها على مواجهة التهديدات والمخاطر المختلفة؟</w:t>
      </w:r>
    </w:p>
    <w:p w14:paraId="3B03159C"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ما هو دور الإشراف التنظيمي والرقابي على إدارة المخاطر في شركات التأمين؟</w:t>
      </w:r>
    </w:p>
    <w:p w14:paraId="0060CCD4"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كيف يمكن أن تؤثر التطورات التكنولوجية على ممارسات إدارة المخاطر في شركات التأمين؟</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1315186F"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0BBC8476"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r w:rsidR="0009634C">
        <w:rPr>
          <w:rFonts w:ascii="Sakkal Majalla" w:hAnsi="Sakkal Majalla" w:cs="Sakkal Majalla" w:hint="cs"/>
          <w:sz w:val="28"/>
          <w:szCs w:val="28"/>
          <w:u w:val="single"/>
          <w:rtl/>
        </w:rPr>
        <w:t xml:space="preserve"> :</w:t>
      </w:r>
    </w:p>
    <w:p w14:paraId="4C604D3F" w14:textId="77777777" w:rsidR="00B326C5" w:rsidRPr="00B326C5" w:rsidRDefault="00B326C5" w:rsidP="00B326C5">
      <w:pPr>
        <w:rPr>
          <w:rFonts w:ascii="Sakkal Majalla" w:hAnsi="Sakkal Majalla" w:cs="Sakkal Majalla"/>
          <w:b/>
          <w:bCs/>
          <w:sz w:val="24"/>
          <w:szCs w:val="24"/>
          <w:rtl/>
        </w:rPr>
      </w:pPr>
    </w:p>
    <w:p w14:paraId="258048D3" w14:textId="77777777" w:rsidR="00B326C5" w:rsidRPr="00B326C5" w:rsidRDefault="00B326C5" w:rsidP="00B326C5">
      <w:pPr>
        <w:numPr>
          <w:ilvl w:val="0"/>
          <w:numId w:val="8"/>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فرضية العلاقة بين إدارة المخاطر وأداء شركات التأمين:</w:t>
      </w:r>
    </w:p>
    <w:p w14:paraId="45767F73"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تفترض الدراسة أن هناك علاقة إيجابية بين كفاءة وفعالية إدارة المخاطر في شركات التأمين وتحسين الأداء المالي (مثل زيادة الأرباح، تحسين معدلات العائد على الأصول والحقوق الملكية).</w:t>
      </w:r>
    </w:p>
    <w:p w14:paraId="6E042C7A"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كما تفترض الدراسة أن هناك علاقة إيجابية بين إدارة المخاطر وتحسين الأداء التشغيلي (مثل انخفاض معدلات الخسائر، تحسين كفاءة التسعير، تحسين خدمة العملاء).</w:t>
      </w:r>
    </w:p>
    <w:p w14:paraId="312B2C06" w14:textId="77777777" w:rsidR="00B326C5" w:rsidRPr="00B326C5" w:rsidRDefault="00B326C5" w:rsidP="00B326C5">
      <w:pPr>
        <w:numPr>
          <w:ilvl w:val="0"/>
          <w:numId w:val="9"/>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فرضية تأثير مكونات إدارة المخاطر:</w:t>
      </w:r>
    </w:p>
    <w:p w14:paraId="6044A4A4"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تفترض الدراسة أن مكونات إدارة المخاطر الرئيسية (تحديد المخاطر، قياس المخاطر، مراقبة المخاطر، والتحكم في المخاطر) لها تأثير إيجابي على تحسين أداء شركات التأمين.</w:t>
      </w:r>
    </w:p>
    <w:p w14:paraId="446D05D7"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على سبيل المثال، تفترض الدراسة أن التحديد الدقيق للمخاطر يساعد في تحسين التسعير والاكتتاب، بينما قياس المخاطر بشكل فعال يؤدي إلى تخصيص رأس المال بشكل أمثل.</w:t>
      </w:r>
    </w:p>
    <w:p w14:paraId="2585CFEA" w14:textId="77777777" w:rsidR="00B326C5" w:rsidRPr="00B326C5" w:rsidRDefault="00B326C5" w:rsidP="00B326C5">
      <w:pPr>
        <w:numPr>
          <w:ilvl w:val="0"/>
          <w:numId w:val="10"/>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فرضية دور التكنولوجيا في إدارة المخاطر:</w:t>
      </w:r>
    </w:p>
    <w:p w14:paraId="19861070"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تفترض الدراسة أن استخدام التكنولوجيا المتطورة كتحليلات البيانات الضخمة وأنظمة المعلومات الإدارية يساعد في تحسين عمليات إدارة المخاطر (مثل التنبؤ بالمخاطر، اتخاذ القرارات، والرصد والمراقبة).</w:t>
      </w:r>
    </w:p>
    <w:p w14:paraId="473156A7"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كما تفترض الدراسة أن التكنولوجيا تساهم في زيادة سرعة وكفاءة عمليات إدارة المخاطر.</w:t>
      </w:r>
    </w:p>
    <w:p w14:paraId="4AD626D3" w14:textId="77777777" w:rsidR="00B326C5" w:rsidRPr="00B326C5" w:rsidRDefault="00B326C5" w:rsidP="00B326C5">
      <w:pPr>
        <w:numPr>
          <w:ilvl w:val="0"/>
          <w:numId w:val="11"/>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فرضية تأثير الحوكمة والرقابة:</w:t>
      </w:r>
    </w:p>
    <w:p w14:paraId="149C448C"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تفترض الدراسة أن وجود هياكل حوكمية قوية لإدارة المخاطر (مثل لجان المخاطر، سياسات وإجراءات واضحة) يعزز من فعالية إدارة المخاطر في شركات التأمين.</w:t>
      </w:r>
    </w:p>
    <w:p w14:paraId="49FE64CF"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كما تفترض الدراسة أن الأطر الرقابية القوية (مثل متطلبات رأس المال والتنظيم) تحسن من ممارسات إدارة المخاطر في هذه الشركات.</w:t>
      </w:r>
    </w:p>
    <w:p w14:paraId="3F6E2AA6" w14:textId="77777777" w:rsidR="00B326C5" w:rsidRPr="00B326C5" w:rsidRDefault="00B326C5" w:rsidP="00B326C5">
      <w:pPr>
        <w:numPr>
          <w:ilvl w:val="0"/>
          <w:numId w:val="12"/>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فرضية دور الكفاءات والمهارات:</w:t>
      </w:r>
    </w:p>
    <w:p w14:paraId="0066E6CB"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تفترض الدراسة أن توافر الكفاءات والمهارات المناسبة لإدارة المخاطر لدى العاملين في شركات التأمين (مثل التحليل الكمي للمخاطر، وضع استراتيجيات التحوط) يساهم في تحسين فعالية إدارة المخاطر في هذه الشركات.</w:t>
      </w:r>
    </w:p>
    <w:p w14:paraId="06B0ADFA"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كما تفترض الدراسة أن التدريب والتطوير المستمر للعاملين في مجال إدارة المخاطر يعزز من قدرات الشركة في هذا المجال.</w:t>
      </w:r>
    </w:p>
    <w:p w14:paraId="430EF416" w14:textId="77777777" w:rsidR="00B326C5" w:rsidRPr="00B326C5" w:rsidRDefault="00B326C5" w:rsidP="00B326C5">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2A1A4902"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D5F1BA" w:rsidR="00F925D0" w:rsidRPr="00BD29A4" w:rsidRDefault="00F925D0" w:rsidP="00D22171">
      <w:pPr>
        <w:rPr>
          <w:rFonts w:ascii="Sakkal Majalla" w:hAnsi="Sakkal Majalla" w:cs="Sakkal Majalla"/>
          <w:sz w:val="28"/>
          <w:szCs w:val="28"/>
          <w:rtl/>
        </w:rPr>
      </w:pPr>
      <w:r w:rsidRPr="00BD29A4">
        <w:rPr>
          <w:rFonts w:ascii="Sakkal Majalla" w:hAnsi="Sakkal Majalla" w:cs="Sakkal Majalla" w:hint="cs"/>
          <w:sz w:val="28"/>
          <w:szCs w:val="28"/>
          <w:rtl/>
        </w:rPr>
        <w:lastRenderedPageBreak/>
        <w:t>-</w:t>
      </w:r>
      <w:r w:rsidRPr="0009634C">
        <w:rPr>
          <w:rFonts w:ascii="Sakkal Majalla" w:hAnsi="Sakkal Majalla" w:cs="Sakkal Majalla" w:hint="cs"/>
          <w:sz w:val="28"/>
          <w:szCs w:val="28"/>
          <w:u w:val="single"/>
          <w:rtl/>
        </w:rPr>
        <w:t>النظرية العلمية المتبعة  لإعداد البحث</w:t>
      </w:r>
      <w:r w:rsidR="00BD29A4" w:rsidRPr="0009634C">
        <w:rPr>
          <w:rFonts w:ascii="Sakkal Majalla" w:hAnsi="Sakkal Majalla" w:cs="Sakkal Majalla" w:hint="cs"/>
          <w:sz w:val="28"/>
          <w:szCs w:val="28"/>
          <w:u w:val="single"/>
          <w:rtl/>
        </w:rPr>
        <w:t xml:space="preserve"> :</w:t>
      </w:r>
    </w:p>
    <w:p w14:paraId="30E474D5" w14:textId="0BBF65F2" w:rsidR="002F49AC" w:rsidRPr="00BD29A4" w:rsidRDefault="002F49AC" w:rsidP="002F49AC">
      <w:pPr>
        <w:rPr>
          <w:rFonts w:ascii="Sakkal Majalla" w:hAnsi="Sakkal Majalla" w:cs="Sakkal Majalla"/>
          <w:sz w:val="28"/>
          <w:szCs w:val="28"/>
          <w:rtl/>
        </w:rPr>
      </w:pPr>
      <w:r w:rsidRPr="00BD29A4">
        <w:rPr>
          <w:rFonts w:ascii="Sakkal Majalla" w:hAnsi="Sakkal Majalla" w:cs="Sakkal Majalla"/>
          <w:sz w:val="28"/>
          <w:szCs w:val="28"/>
          <w:rtl/>
        </w:rPr>
        <w:t xml:space="preserve">النظرية الوصفية هي النهج الأنسب. فالنظرية الوصفية تهدف إلى وصف وتحليل الظواهر كما هي ، حيث أنه يركز على تحليل </w:t>
      </w:r>
      <w:r w:rsidR="00686AD1">
        <w:rPr>
          <w:rFonts w:ascii="Sakkal Majalla" w:hAnsi="Sakkal Majalla" w:cs="Sakkal Majalla" w:hint="cs"/>
          <w:sz w:val="28"/>
          <w:szCs w:val="28"/>
          <w:rtl/>
        </w:rPr>
        <w:t xml:space="preserve">و </w:t>
      </w:r>
      <w:r w:rsidRPr="00BD29A4">
        <w:rPr>
          <w:rFonts w:ascii="Sakkal Majalla" w:hAnsi="Sakkal Majalla" w:cs="Sakkal Majalla"/>
          <w:sz w:val="28"/>
          <w:szCs w:val="28"/>
          <w:rtl/>
        </w:rPr>
        <w:t>وصف كيفية إدارة المخاطر في شركة التأمين دون الدخول في تفسير أسباب أو نتائج هذه الممارسات.</w:t>
      </w:r>
    </w:p>
    <w:p w14:paraId="4762CE65" w14:textId="77777777" w:rsidR="002F49AC" w:rsidRPr="00BD29A4" w:rsidRDefault="002F49AC" w:rsidP="002F49AC">
      <w:pPr>
        <w:rPr>
          <w:rFonts w:ascii="Sakkal Majalla" w:hAnsi="Sakkal Majalla" w:cs="Sakkal Majalla"/>
          <w:sz w:val="28"/>
          <w:szCs w:val="28"/>
          <w:rtl/>
        </w:rPr>
      </w:pPr>
    </w:p>
    <w:p w14:paraId="4AFBECFC" w14:textId="1D6F3180" w:rsidR="002F49AC" w:rsidRPr="00BD29A4" w:rsidRDefault="002F49AC" w:rsidP="00BD29A4">
      <w:pPr>
        <w:rPr>
          <w:rFonts w:ascii="Sakkal Majalla" w:hAnsi="Sakkal Majalla" w:cs="Sakkal Majalla"/>
          <w:sz w:val="28"/>
          <w:szCs w:val="28"/>
          <w:rtl/>
        </w:rPr>
      </w:pPr>
      <w:r w:rsidRPr="00BD29A4">
        <w:rPr>
          <w:rFonts w:ascii="Sakkal Majalla" w:hAnsi="Sakkal Majalla" w:cs="Sakkal Majalla"/>
          <w:sz w:val="28"/>
          <w:szCs w:val="28"/>
          <w:rtl/>
        </w:rPr>
        <w:t>وبالتالي، النظرية الوصفية ستساعد</w:t>
      </w:r>
      <w:r w:rsidR="00BD29A4" w:rsidRPr="00BD29A4">
        <w:rPr>
          <w:rFonts w:ascii="Sakkal Majalla" w:hAnsi="Sakkal Majalla" w:cs="Sakkal Majalla" w:hint="cs"/>
          <w:sz w:val="28"/>
          <w:szCs w:val="28"/>
          <w:rtl/>
        </w:rPr>
        <w:t xml:space="preserve"> في </w:t>
      </w:r>
      <w:r w:rsidR="00BD29A4">
        <w:rPr>
          <w:rFonts w:ascii="Sakkal Majalla" w:hAnsi="Sakkal Majalla" w:cs="Sakkal Majalla" w:hint="cs"/>
          <w:sz w:val="28"/>
          <w:szCs w:val="28"/>
          <w:rtl/>
        </w:rPr>
        <w:t>:</w:t>
      </w:r>
    </w:p>
    <w:p w14:paraId="3DBF611B" w14:textId="77777777" w:rsidR="002F49AC" w:rsidRPr="00BD29A4" w:rsidRDefault="002F49AC" w:rsidP="002F49AC">
      <w:pPr>
        <w:rPr>
          <w:rFonts w:ascii="Sakkal Majalla" w:hAnsi="Sakkal Majalla" w:cs="Sakkal Majalla"/>
          <w:sz w:val="28"/>
          <w:szCs w:val="28"/>
          <w:rtl/>
        </w:rPr>
      </w:pPr>
      <w:r w:rsidRPr="00BD29A4">
        <w:rPr>
          <w:rFonts w:ascii="Sakkal Majalla" w:hAnsi="Sakkal Majalla" w:cs="Sakkal Majalla"/>
          <w:sz w:val="28"/>
          <w:szCs w:val="28"/>
          <w:rtl/>
        </w:rPr>
        <w:t>وصف بالتفصيل عمليات إدارة المخاطر في شركة التأمين موضع الدراسة.</w:t>
      </w:r>
    </w:p>
    <w:p w14:paraId="71FD0F50" w14:textId="77777777" w:rsidR="002F49AC" w:rsidRPr="00BD29A4" w:rsidRDefault="002F49AC" w:rsidP="002F49AC">
      <w:pPr>
        <w:rPr>
          <w:rFonts w:ascii="Sakkal Majalla" w:hAnsi="Sakkal Majalla" w:cs="Sakkal Majalla"/>
          <w:sz w:val="28"/>
          <w:szCs w:val="28"/>
          <w:rtl/>
        </w:rPr>
      </w:pPr>
      <w:r w:rsidRPr="00BD29A4">
        <w:rPr>
          <w:rFonts w:ascii="Sakkal Majalla" w:hAnsi="Sakkal Majalla" w:cs="Sakkal Majalla"/>
          <w:sz w:val="28"/>
          <w:szCs w:val="28"/>
          <w:rtl/>
        </w:rPr>
        <w:t>تحليل آليات وإجراءات إدارة المخاطر المتبعة في الشركة.</w:t>
      </w:r>
    </w:p>
    <w:p w14:paraId="14416D58" w14:textId="77777777" w:rsidR="002F49AC" w:rsidRPr="00BD29A4" w:rsidRDefault="002F49AC" w:rsidP="002F49AC">
      <w:pPr>
        <w:rPr>
          <w:rFonts w:ascii="Sakkal Majalla" w:hAnsi="Sakkal Majalla" w:cs="Sakkal Majalla"/>
          <w:sz w:val="28"/>
          <w:szCs w:val="28"/>
          <w:rtl/>
        </w:rPr>
      </w:pPr>
      <w:r w:rsidRPr="00BD29A4">
        <w:rPr>
          <w:rFonts w:ascii="Sakkal Majalla" w:hAnsi="Sakkal Majalla" w:cs="Sakkal Majalla"/>
          <w:sz w:val="28"/>
          <w:szCs w:val="28"/>
          <w:rtl/>
        </w:rPr>
        <w:t>رصد الواقع الفعلي للممارسات الإدارية المتعلقة بالمخاطر دون إصدار أحكام مسبقة.</w:t>
      </w:r>
    </w:p>
    <w:p w14:paraId="2D0C976C" w14:textId="77777777" w:rsidR="002F49AC" w:rsidRPr="00BD29A4" w:rsidRDefault="002F49AC" w:rsidP="002F49AC">
      <w:pPr>
        <w:rPr>
          <w:rFonts w:ascii="Sakkal Majalla" w:hAnsi="Sakkal Majalla" w:cs="Sakkal Majalla"/>
          <w:sz w:val="28"/>
          <w:szCs w:val="28"/>
          <w:rtl/>
        </w:rPr>
      </w:pPr>
      <w:r w:rsidRPr="00BD29A4">
        <w:rPr>
          <w:rFonts w:ascii="Sakkal Majalla" w:hAnsi="Sakkal Majalla" w:cs="Sakkal Majalla"/>
          <w:sz w:val="28"/>
          <w:szCs w:val="28"/>
          <w:rtl/>
        </w:rPr>
        <w:t>التركيز على جمع البيانات والمعلومات الدقيقة عن إدارة المخاطر في الشركة.</w:t>
      </w:r>
    </w:p>
    <w:p w14:paraId="57570109" w14:textId="0324A605" w:rsidR="00B326C5" w:rsidRPr="00BD29A4" w:rsidRDefault="002F49AC" w:rsidP="002F49AC">
      <w:pPr>
        <w:rPr>
          <w:rFonts w:ascii="Sakkal Majalla" w:hAnsi="Sakkal Majalla" w:cs="Sakkal Majalla"/>
          <w:sz w:val="28"/>
          <w:szCs w:val="28"/>
          <w:rtl/>
        </w:rPr>
      </w:pPr>
      <w:r w:rsidRPr="00BD29A4">
        <w:rPr>
          <w:rFonts w:ascii="Sakkal Majalla" w:hAnsi="Sakkal Majalla" w:cs="Sakkal Majalla"/>
          <w:sz w:val="28"/>
          <w:szCs w:val="28"/>
          <w:rtl/>
        </w:rPr>
        <w:t>هذا النهج الوصفي سيسمح  بتقديم صورة واقعية شاملة عن واقع إدارة المخاطر في شركة التأمين موضوع الدراسة، دون التدخل بالتفسير أو الحكم المسبق على هذه الممارسات. وبالتالي يكون البحث موضوعيًا ودقيقًا في تحليله لهذا الجانب الإداري الحيوي في عمل شركات التأمين.</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18125FDB" w14:textId="77777777" w:rsidR="00F925D0" w:rsidRDefault="00F925D0" w:rsidP="00BD29A4">
      <w:pP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4DCAB904" w:rsidR="00F925D0" w:rsidRDefault="00F925D0" w:rsidP="00D22171">
      <w:pPr>
        <w:rPr>
          <w:rFonts w:ascii="Sakkal Majalla" w:hAnsi="Sakkal Majalla" w:cs="Sakkal Majalla"/>
          <w:sz w:val="28"/>
          <w:szCs w:val="28"/>
          <w:u w:val="single"/>
          <w:rtl/>
        </w:rPr>
      </w:pPr>
    </w:p>
    <w:p w14:paraId="7528AD29" w14:textId="77777777" w:rsidR="00BD29A4" w:rsidRDefault="00BD29A4"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4FECCD5" w:rsidR="00F925D0" w:rsidRDefault="00F925D0" w:rsidP="00D22171">
      <w:pPr>
        <w:rPr>
          <w:rFonts w:ascii="Sakkal Majalla" w:hAnsi="Sakkal Majalla" w:cs="Sakkal Majalla"/>
          <w:sz w:val="28"/>
          <w:szCs w:val="28"/>
          <w:u w:val="single"/>
          <w:rtl/>
        </w:rPr>
      </w:pPr>
    </w:p>
    <w:p w14:paraId="6E04FAFE" w14:textId="77777777" w:rsidR="00DB25D9" w:rsidRDefault="00DB25D9" w:rsidP="00D22171">
      <w:pPr>
        <w:rPr>
          <w:rFonts w:ascii="Sakkal Majalla" w:hAnsi="Sakkal Majalla" w:cs="Sakkal Majalla"/>
          <w:sz w:val="28"/>
          <w:szCs w:val="28"/>
          <w:u w:val="single"/>
          <w:rtl/>
        </w:rPr>
      </w:pPr>
    </w:p>
    <w:p w14:paraId="363260E8" w14:textId="5B61F979"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r w:rsidR="0009634C">
        <w:rPr>
          <w:rFonts w:ascii="Sakkal Majalla" w:hAnsi="Sakkal Majalla" w:cs="Sakkal Majalla" w:hint="cs"/>
          <w:sz w:val="28"/>
          <w:szCs w:val="28"/>
          <w:u w:val="single"/>
          <w:rtl/>
        </w:rPr>
        <w:t xml:space="preserve"> :</w:t>
      </w:r>
    </w:p>
    <w:p w14:paraId="51CEBCE6" w14:textId="77777777" w:rsidR="00F925D0" w:rsidRDefault="00F925D0" w:rsidP="00D22171">
      <w:pPr>
        <w:rPr>
          <w:rFonts w:ascii="Sakkal Majalla" w:hAnsi="Sakkal Majalla" w:cs="Sakkal Majalla"/>
          <w:sz w:val="28"/>
          <w:szCs w:val="28"/>
          <w:u w:val="single"/>
          <w:rtl/>
        </w:rPr>
      </w:pPr>
    </w:p>
    <w:p w14:paraId="5CC57A38"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هناك عدد من الدراسات السابقة المشابهة التي تناولت إدارة المخاطر في شركات التأمين في المنطقة العربية:</w:t>
      </w:r>
    </w:p>
    <w:p w14:paraId="1A3A7513" w14:textId="1B7E39F1"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الدراسات السابقة تشير إلى أهمية موضوع إدارة المخاطر في قطاع التأمين في المنطقة العربية وتؤكد على الحاجة إلى مزيد من الأبحاث المتعمقة في هذا المجال</w:t>
      </w:r>
    </w:p>
    <w:p w14:paraId="1EEE95A8" w14:textId="4D85A7AB"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hint="cs"/>
          <w:sz w:val="28"/>
          <w:szCs w:val="28"/>
          <w:rtl/>
        </w:rPr>
        <w:t>و</w:t>
      </w:r>
      <w:r w:rsidRPr="00B16D06">
        <w:rPr>
          <w:rFonts w:ascii="Sakkal Majalla" w:hAnsi="Sakkal Majalla" w:cs="Sakkal Majalla"/>
          <w:sz w:val="28"/>
          <w:szCs w:val="28"/>
          <w:rtl/>
        </w:rPr>
        <w:t>توفر لمحة عامة عن واقع إدارة المخاطر في قطاع التأمين في المنطقة العربية وتحديد التحديات الرئيسية. وتؤكد على الحاجة إلى مزيد من التطوير في هذا المجال.</w:t>
      </w: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Pr>
      </w:pPr>
    </w:p>
    <w:p w14:paraId="64A3517C" w14:textId="77777777" w:rsidR="00261A70" w:rsidRDefault="00261A70" w:rsidP="00D22171">
      <w:pPr>
        <w:rPr>
          <w:rFonts w:ascii="Sakkal Majalla" w:hAnsi="Sakkal Majalla" w:cs="Sakkal Majalla"/>
          <w:sz w:val="28"/>
          <w:szCs w:val="28"/>
          <w:u w:val="single"/>
          <w:rtl/>
        </w:rPr>
      </w:pPr>
    </w:p>
    <w:p w14:paraId="6F8A6CA3" w14:textId="57A542F8"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r w:rsidR="0009634C">
        <w:rPr>
          <w:rFonts w:ascii="Sakkal Majalla" w:hAnsi="Sakkal Majalla" w:cs="Sakkal Majalla" w:hint="cs"/>
          <w:sz w:val="28"/>
          <w:szCs w:val="28"/>
          <w:u w:val="single"/>
          <w:rtl/>
        </w:rPr>
        <w:t xml:space="preserve"> :</w:t>
      </w:r>
    </w:p>
    <w:p w14:paraId="02586BC7" w14:textId="77777777" w:rsidR="00F925D0" w:rsidRDefault="00F925D0" w:rsidP="00D22171">
      <w:pPr>
        <w:rPr>
          <w:rFonts w:ascii="Sakkal Majalla" w:hAnsi="Sakkal Majalla" w:cs="Sakkal Majalla"/>
          <w:sz w:val="28"/>
          <w:szCs w:val="28"/>
          <w:u w:val="single"/>
          <w:rtl/>
        </w:rPr>
      </w:pPr>
    </w:p>
    <w:p w14:paraId="3CCEF795"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دراسة بعنوان "إدارة المخاطر في شركات التأمين في الأردن" (2020):</w:t>
      </w:r>
    </w:p>
    <w:p w14:paraId="6AFCE7FE"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هدفت إلى تحديد أنواع المخاطر الرئيسية وتقييم الممارسات المتبعة في إدارة هذه المخاطر.</w:t>
      </w:r>
    </w:p>
    <w:p w14:paraId="035CE573"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أكدت على الحاجة إلى تطوير إطار عمل شامل لإدارة المخاطر وتعزيز الكفاءات التقنية.</w:t>
      </w:r>
    </w:p>
    <w:p w14:paraId="121E36A7" w14:textId="169A5905"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أجراها باحثون في جامعة اليرموك في الأردن</w:t>
      </w:r>
    </w:p>
    <w:p w14:paraId="2C237152" w14:textId="3A55BFE7" w:rsidR="00B16D06" w:rsidRPr="00B16D06" w:rsidRDefault="00A71B05" w:rsidP="00B16D06">
      <w:pPr>
        <w:rPr>
          <w:rFonts w:ascii="Sakkal Majalla" w:hAnsi="Sakkal Majalla" w:cs="Sakkal Majalla"/>
          <w:sz w:val="28"/>
          <w:szCs w:val="28"/>
          <w:rtl/>
        </w:rPr>
      </w:pPr>
      <w:r>
        <w:rPr>
          <w:rFonts w:ascii="Sakkal Majalla" w:hAnsi="Sakkal Majalla" w:cs="Sakkal Majalla" w:hint="cs"/>
          <w:sz w:val="28"/>
          <w:szCs w:val="28"/>
          <w:rtl/>
        </w:rPr>
        <w:t>و</w:t>
      </w:r>
      <w:r w:rsidR="00B16D06" w:rsidRPr="00B16D06">
        <w:rPr>
          <w:rFonts w:ascii="Sakkal Majalla" w:hAnsi="Sakkal Majalla" w:cs="Sakkal Majalla"/>
          <w:sz w:val="28"/>
          <w:szCs w:val="28"/>
          <w:rtl/>
        </w:rPr>
        <w:t>اعتمدت على استبيان تم توزيعه على 45 شركة تأمين أردنية.</w:t>
      </w:r>
    </w:p>
    <w:p w14:paraId="66BF29A8"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أبرز النتائج:</w:t>
      </w:r>
    </w:p>
    <w:p w14:paraId="4EAE0E30"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المخاطر الرئيسية هي المخاطر التشغيلية، مخاطر السوق، ومخاطر الائتمان.</w:t>
      </w:r>
    </w:p>
    <w:p w14:paraId="06632075"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ممارسات إدارة المخاطر كانت متوسطة المستوى، مع ضعف في التقنيات المتقدمة كالتحليلات.</w:t>
      </w:r>
    </w:p>
    <w:p w14:paraId="3B1C3E62" w14:textId="23E0D3E4" w:rsidR="00F925D0"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هناك حاجة لتطوير إطار عمل شامل لإدارة المخاطر ورفع كفاءات الموظفين.</w:t>
      </w:r>
    </w:p>
    <w:p w14:paraId="0C7335BD" w14:textId="77777777" w:rsidR="00F925D0" w:rsidRDefault="00F925D0" w:rsidP="00D22171">
      <w:pPr>
        <w:rPr>
          <w:rFonts w:ascii="Sakkal Majalla" w:hAnsi="Sakkal Majalla" w:cs="Sakkal Majalla"/>
          <w:sz w:val="28"/>
          <w:szCs w:val="28"/>
          <w:u w:val="single"/>
          <w:rtl/>
        </w:rPr>
      </w:pPr>
    </w:p>
    <w:p w14:paraId="493D88B9" w14:textId="7B818CE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دراسة بعنوان "إدارة المخاطر في قطاع التأمين في السعودية" (2018):</w:t>
      </w:r>
    </w:p>
    <w:p w14:paraId="58B2F7AD"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ركزت على تحديد أبرز المخاطر التي تواجه شركات التأمين السعودية وكيفية التعامل معها.</w:t>
      </w:r>
    </w:p>
    <w:p w14:paraId="2FD9FB92" w14:textId="64D47E50" w:rsidR="00F925D0"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أوصت بضرورة تعزيز الثقافة التنظيمية المتعلقة بإدارة المخاطر وتطوير أنظمة الرقابة الداخلية.</w:t>
      </w:r>
    </w:p>
    <w:p w14:paraId="60E370AE" w14:textId="77777777" w:rsidR="00F925D0" w:rsidRPr="00B16D06" w:rsidRDefault="00F925D0" w:rsidP="00D22171">
      <w:pPr>
        <w:rPr>
          <w:rFonts w:ascii="Sakkal Majalla" w:hAnsi="Sakkal Majalla" w:cs="Sakkal Majalla"/>
          <w:sz w:val="28"/>
          <w:szCs w:val="28"/>
          <w:rtl/>
        </w:rPr>
      </w:pPr>
    </w:p>
    <w:p w14:paraId="02D66D1D" w14:textId="41FE710C"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أجراها باحثون في جامعة الملك سعود في السعودية</w:t>
      </w:r>
    </w:p>
    <w:p w14:paraId="77249918" w14:textId="5943BC44" w:rsidR="00B16D06" w:rsidRPr="00B16D06" w:rsidRDefault="00A71B05" w:rsidP="00B16D06">
      <w:pPr>
        <w:rPr>
          <w:rFonts w:ascii="Sakkal Majalla" w:hAnsi="Sakkal Majalla" w:cs="Sakkal Majalla"/>
          <w:sz w:val="28"/>
          <w:szCs w:val="28"/>
          <w:rtl/>
        </w:rPr>
      </w:pPr>
      <w:r>
        <w:rPr>
          <w:rFonts w:ascii="Sakkal Majalla" w:hAnsi="Sakkal Majalla" w:cs="Sakkal Majalla" w:hint="cs"/>
          <w:sz w:val="28"/>
          <w:szCs w:val="28"/>
          <w:rtl/>
        </w:rPr>
        <w:t>و</w:t>
      </w:r>
      <w:r w:rsidR="00B16D06" w:rsidRPr="00B16D06">
        <w:rPr>
          <w:rFonts w:ascii="Sakkal Majalla" w:hAnsi="Sakkal Majalla" w:cs="Sakkal Majalla"/>
          <w:sz w:val="28"/>
          <w:szCs w:val="28"/>
          <w:rtl/>
        </w:rPr>
        <w:t>اعتمدت على مقابلات مع قيادات في 20 شركة تأمين سعودية.</w:t>
      </w:r>
    </w:p>
    <w:p w14:paraId="52122A53"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أبرز النتائج:</w:t>
      </w:r>
    </w:p>
    <w:p w14:paraId="1DEEA59F"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المخاطر الرئيسية هي مخاطر السوق، المخاطر التنظيمية، ومخاطر السمعة.</w:t>
      </w:r>
    </w:p>
    <w:p w14:paraId="675474B7"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ممارسات إدارة المخاطر متفاوتة بين الشركات، مع ضعف في التكامل بين الوظائف.</w:t>
      </w:r>
    </w:p>
    <w:p w14:paraId="4E418F43" w14:textId="2E0E73E9" w:rsidR="00F925D0"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التوصيات تشمل تعزيز الثقافة التنظيمية ورفع كفاءات إدارة المخاطر.</w:t>
      </w:r>
    </w:p>
    <w:p w14:paraId="610C7419" w14:textId="4A6CFA3F" w:rsidR="00F925D0" w:rsidRDefault="00F925D0" w:rsidP="00D22171">
      <w:pPr>
        <w:rPr>
          <w:rFonts w:ascii="Sakkal Majalla" w:hAnsi="Sakkal Majalla" w:cs="Sakkal Majalla"/>
          <w:sz w:val="28"/>
          <w:szCs w:val="28"/>
          <w:u w:val="single"/>
          <w:rtl/>
        </w:rPr>
      </w:pPr>
    </w:p>
    <w:p w14:paraId="597B9DBE" w14:textId="77777777" w:rsidR="0028276D" w:rsidRDefault="0028276D" w:rsidP="00B16D06">
      <w:pPr>
        <w:rPr>
          <w:rFonts w:ascii="Sakkal Majalla" w:hAnsi="Sakkal Majalla" w:cs="Sakkal Majalla"/>
          <w:sz w:val="28"/>
          <w:szCs w:val="28"/>
          <w:u w:val="single"/>
          <w:rtl/>
        </w:rPr>
      </w:pPr>
    </w:p>
    <w:p w14:paraId="2305A54C" w14:textId="4D8A9B7B"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lastRenderedPageBreak/>
        <w:t>دراسة بعنوان "تحليل المخاطر في شركات التأمين في الإمارات" (2016):</w:t>
      </w:r>
    </w:p>
    <w:p w14:paraId="2AA31067"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هدفت إلى تقييم أساليب تحليل المخاطر المستخدمة في السوق الإماراتي.</w:t>
      </w:r>
    </w:p>
    <w:p w14:paraId="5899CB3D" w14:textId="73C00E02" w:rsidR="00F925D0"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خلصت إلى ضرورة تبني نهج أكثر شمولية في إدارة المخاطر وتطبيق أفضل الممارسات الدولية.</w:t>
      </w:r>
    </w:p>
    <w:p w14:paraId="69F1EC44" w14:textId="77777777" w:rsidR="00A71B05" w:rsidRDefault="00B16D06" w:rsidP="00A71B05">
      <w:pPr>
        <w:rPr>
          <w:rFonts w:ascii="Sakkal Majalla" w:hAnsi="Sakkal Majalla" w:cs="Sakkal Majalla"/>
          <w:sz w:val="28"/>
          <w:szCs w:val="28"/>
          <w:rtl/>
        </w:rPr>
      </w:pPr>
      <w:r w:rsidRPr="00B16D06">
        <w:rPr>
          <w:rFonts w:ascii="Sakkal Majalla" w:hAnsi="Sakkal Majalla" w:cs="Sakkal Majalla"/>
          <w:sz w:val="28"/>
          <w:szCs w:val="28"/>
          <w:rtl/>
        </w:rPr>
        <w:t>أجراها باحثون في جامعة الإمارات العربية المتحدة</w:t>
      </w:r>
    </w:p>
    <w:p w14:paraId="6E5D3732" w14:textId="0101ED6F" w:rsidR="00B16D06" w:rsidRPr="00B16D06" w:rsidRDefault="00A71B05" w:rsidP="00A71B05">
      <w:pPr>
        <w:rPr>
          <w:rFonts w:ascii="Sakkal Majalla" w:hAnsi="Sakkal Majalla" w:cs="Sakkal Majalla"/>
          <w:sz w:val="28"/>
          <w:szCs w:val="28"/>
          <w:rtl/>
        </w:rPr>
      </w:pPr>
      <w:r>
        <w:rPr>
          <w:rFonts w:ascii="Sakkal Majalla" w:hAnsi="Sakkal Majalla" w:cs="Sakkal Majalla" w:hint="cs"/>
          <w:sz w:val="28"/>
          <w:szCs w:val="28"/>
          <w:rtl/>
        </w:rPr>
        <w:t>و</w:t>
      </w:r>
      <w:r w:rsidR="00B16D06" w:rsidRPr="00B16D06">
        <w:rPr>
          <w:rFonts w:ascii="Sakkal Majalla" w:hAnsi="Sakkal Majalla" w:cs="Sakkal Majalla"/>
          <w:sz w:val="28"/>
          <w:szCs w:val="28"/>
          <w:rtl/>
        </w:rPr>
        <w:t>اعتمدت على مراجعة مقارنة لممارسات تحليل المخاطر في 15 شركة تأمين.</w:t>
      </w:r>
    </w:p>
    <w:p w14:paraId="091B77F2"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أبرز النتائج:</w:t>
      </w:r>
    </w:p>
    <w:p w14:paraId="7DD53F46"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الشركات تركز أكثر على المخاطر الفنية والتشغيلية دون النظرة الشاملة.</w:t>
      </w:r>
    </w:p>
    <w:p w14:paraId="78E961C1"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أساليب التحليل محدودة وتحتاج إلى تطوير نهج أكثر تقدماً.</w:t>
      </w:r>
    </w:p>
    <w:p w14:paraId="29E65A8A" w14:textId="2C5816BC"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التوصيات تشمل تطبيق أفضل ممارسات إدارة المخاطر المتكاملة.</w:t>
      </w:r>
    </w:p>
    <w:p w14:paraId="4996758E" w14:textId="77777777" w:rsidR="00F925D0" w:rsidRDefault="00F925D0" w:rsidP="00D22171">
      <w:pPr>
        <w:rPr>
          <w:rFonts w:ascii="Sakkal Majalla" w:hAnsi="Sakkal Majalla" w:cs="Sakkal Majalla"/>
          <w:sz w:val="28"/>
          <w:szCs w:val="28"/>
          <w:u w:val="single"/>
          <w:rtl/>
        </w:rPr>
      </w:pPr>
    </w:p>
    <w:p w14:paraId="2ED4D6CC" w14:textId="1F43793C" w:rsidR="00F925D0" w:rsidRDefault="00F925D0" w:rsidP="00D22171">
      <w:pPr>
        <w:rPr>
          <w:rFonts w:ascii="Sakkal Majalla" w:hAnsi="Sakkal Majalla" w:cs="Sakkal Majalla"/>
          <w:sz w:val="28"/>
          <w:szCs w:val="28"/>
          <w:u w:val="single"/>
          <w:rtl/>
        </w:rPr>
      </w:pPr>
    </w:p>
    <w:p w14:paraId="7A8EA8BE" w14:textId="4DEC78D5" w:rsidR="00B16D06" w:rsidRDefault="00B16D06" w:rsidP="00D22171">
      <w:pPr>
        <w:rPr>
          <w:rFonts w:ascii="Sakkal Majalla" w:hAnsi="Sakkal Majalla" w:cs="Sakkal Majalla"/>
          <w:sz w:val="28"/>
          <w:szCs w:val="28"/>
          <w:u w:val="single"/>
          <w:rtl/>
        </w:rPr>
      </w:pPr>
    </w:p>
    <w:p w14:paraId="03E46E4E" w14:textId="6D686187" w:rsidR="00B16D06" w:rsidRDefault="00B16D06" w:rsidP="00D22171">
      <w:pPr>
        <w:rPr>
          <w:rFonts w:ascii="Sakkal Majalla" w:hAnsi="Sakkal Majalla" w:cs="Sakkal Majalla"/>
          <w:sz w:val="28"/>
          <w:szCs w:val="28"/>
          <w:u w:val="single"/>
          <w:rtl/>
        </w:rPr>
      </w:pPr>
    </w:p>
    <w:p w14:paraId="587264EA" w14:textId="37963C00" w:rsidR="00B16D06" w:rsidRDefault="00B16D06" w:rsidP="00D22171">
      <w:pPr>
        <w:rPr>
          <w:rFonts w:ascii="Sakkal Majalla" w:hAnsi="Sakkal Majalla" w:cs="Sakkal Majalla"/>
          <w:sz w:val="28"/>
          <w:szCs w:val="28"/>
          <w:u w:val="single"/>
          <w:rtl/>
        </w:rPr>
      </w:pPr>
    </w:p>
    <w:p w14:paraId="1988A16C" w14:textId="7E1350B6" w:rsidR="00B16D06" w:rsidRDefault="00B16D06" w:rsidP="00D22171">
      <w:pPr>
        <w:rPr>
          <w:rFonts w:ascii="Sakkal Majalla" w:hAnsi="Sakkal Majalla" w:cs="Sakkal Majalla"/>
          <w:sz w:val="28"/>
          <w:szCs w:val="28"/>
          <w:u w:val="single"/>
          <w:rtl/>
        </w:rPr>
      </w:pPr>
    </w:p>
    <w:p w14:paraId="428AC803" w14:textId="77777777" w:rsidR="0028276D" w:rsidRDefault="0028276D" w:rsidP="00D22171">
      <w:pPr>
        <w:rPr>
          <w:rFonts w:ascii="Sakkal Majalla" w:hAnsi="Sakkal Majalla" w:cs="Sakkal Majalla"/>
          <w:sz w:val="28"/>
          <w:szCs w:val="28"/>
          <w:u w:val="single"/>
          <w:rtl/>
        </w:rPr>
      </w:pPr>
    </w:p>
    <w:p w14:paraId="5217C0B9" w14:textId="77777777" w:rsidR="0028276D" w:rsidRDefault="0028276D" w:rsidP="00D22171">
      <w:pPr>
        <w:rPr>
          <w:rFonts w:ascii="Sakkal Majalla" w:hAnsi="Sakkal Majalla" w:cs="Sakkal Majalla"/>
          <w:sz w:val="28"/>
          <w:szCs w:val="28"/>
          <w:u w:val="single"/>
          <w:rtl/>
        </w:rPr>
      </w:pPr>
    </w:p>
    <w:p w14:paraId="3C5A0127" w14:textId="77777777" w:rsidR="0028276D" w:rsidRDefault="0028276D" w:rsidP="00D22171">
      <w:pPr>
        <w:rPr>
          <w:rFonts w:ascii="Sakkal Majalla" w:hAnsi="Sakkal Majalla" w:cs="Sakkal Majalla"/>
          <w:sz w:val="28"/>
          <w:szCs w:val="28"/>
          <w:u w:val="single"/>
          <w:rtl/>
        </w:rPr>
      </w:pPr>
    </w:p>
    <w:p w14:paraId="4A52A0EB" w14:textId="77777777" w:rsidR="0028276D" w:rsidRDefault="0028276D" w:rsidP="00D22171">
      <w:pPr>
        <w:rPr>
          <w:rFonts w:ascii="Sakkal Majalla" w:hAnsi="Sakkal Majalla" w:cs="Sakkal Majalla"/>
          <w:sz w:val="28"/>
          <w:szCs w:val="28"/>
          <w:u w:val="single"/>
          <w:rtl/>
        </w:rPr>
      </w:pPr>
    </w:p>
    <w:p w14:paraId="585E7E4E" w14:textId="77777777" w:rsidR="0028276D" w:rsidRDefault="0028276D" w:rsidP="00D22171">
      <w:pPr>
        <w:rPr>
          <w:rFonts w:ascii="Sakkal Majalla" w:hAnsi="Sakkal Majalla" w:cs="Sakkal Majalla"/>
          <w:sz w:val="28"/>
          <w:szCs w:val="28"/>
          <w:u w:val="single"/>
          <w:rtl/>
        </w:rPr>
      </w:pPr>
    </w:p>
    <w:p w14:paraId="426AF515" w14:textId="77777777" w:rsidR="0028276D" w:rsidRDefault="0028276D" w:rsidP="00D22171">
      <w:pPr>
        <w:rPr>
          <w:rFonts w:ascii="Sakkal Majalla" w:hAnsi="Sakkal Majalla" w:cs="Sakkal Majalla"/>
          <w:sz w:val="28"/>
          <w:szCs w:val="28"/>
          <w:u w:val="single"/>
          <w:rtl/>
        </w:rPr>
      </w:pPr>
    </w:p>
    <w:p w14:paraId="3980F7CC" w14:textId="77777777" w:rsidR="0028276D" w:rsidRDefault="0028276D" w:rsidP="00D22171">
      <w:pPr>
        <w:rPr>
          <w:rFonts w:ascii="Sakkal Majalla" w:hAnsi="Sakkal Majalla" w:cs="Sakkal Majalla"/>
          <w:sz w:val="28"/>
          <w:szCs w:val="28"/>
          <w:u w:val="single"/>
          <w:rtl/>
        </w:rPr>
      </w:pPr>
    </w:p>
    <w:p w14:paraId="125BFF9B" w14:textId="77777777" w:rsidR="0028276D" w:rsidRDefault="0028276D" w:rsidP="00D22171">
      <w:pPr>
        <w:rPr>
          <w:rFonts w:ascii="Sakkal Majalla" w:hAnsi="Sakkal Majalla" w:cs="Sakkal Majalla"/>
          <w:sz w:val="28"/>
          <w:szCs w:val="28"/>
          <w:u w:val="single"/>
          <w:rtl/>
        </w:rPr>
      </w:pPr>
    </w:p>
    <w:p w14:paraId="6528E691" w14:textId="77777777" w:rsidR="0028276D" w:rsidRDefault="0028276D" w:rsidP="00D22171">
      <w:pPr>
        <w:rPr>
          <w:rFonts w:ascii="Sakkal Majalla" w:hAnsi="Sakkal Majalla" w:cs="Sakkal Majalla"/>
          <w:sz w:val="28"/>
          <w:szCs w:val="28"/>
          <w:u w:val="single"/>
          <w:rtl/>
        </w:rPr>
      </w:pPr>
    </w:p>
    <w:p w14:paraId="48610E68" w14:textId="6E699FEB"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r w:rsidR="0009634C">
        <w:rPr>
          <w:rFonts w:ascii="Sakkal Majalla" w:hAnsi="Sakkal Majalla" w:cs="Sakkal Majalla" w:hint="cs"/>
          <w:sz w:val="28"/>
          <w:szCs w:val="28"/>
          <w:u w:val="single"/>
          <w:rtl/>
        </w:rPr>
        <w:t xml:space="preserve"> :</w:t>
      </w:r>
    </w:p>
    <w:p w14:paraId="411D9964" w14:textId="77777777" w:rsidR="00A71B05" w:rsidRDefault="00A71B05" w:rsidP="00D22171">
      <w:pPr>
        <w:rPr>
          <w:rFonts w:ascii="Sakkal Majalla" w:hAnsi="Sakkal Majalla" w:cs="Sakkal Majalla"/>
          <w:sz w:val="28"/>
          <w:szCs w:val="28"/>
          <w:u w:val="single"/>
          <w:rtl/>
        </w:rPr>
      </w:pPr>
    </w:p>
    <w:p w14:paraId="11CE743E"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فيما يلي نظرة عامة على الإطار النظري في الدراسات السابقة لتحليل إدارة المخاطر في شركات التأمين:</w:t>
      </w:r>
    </w:p>
    <w:p w14:paraId="384E3076" w14:textId="77777777" w:rsidR="00B16D06" w:rsidRPr="00A71B05" w:rsidRDefault="00B16D06" w:rsidP="00B16D06">
      <w:pPr>
        <w:rPr>
          <w:rFonts w:ascii="Sakkal Majalla" w:hAnsi="Sakkal Majalla" w:cs="Sakkal Majalla"/>
          <w:sz w:val="28"/>
          <w:szCs w:val="28"/>
          <w:rtl/>
        </w:rPr>
      </w:pPr>
    </w:p>
    <w:p w14:paraId="2AA5F2B7"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الإطار المفاهيمي لإدارة المخاطر:</w:t>
      </w:r>
    </w:p>
    <w:p w14:paraId="3B5D13C6"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تعريف إدارة المخاطر وأهميتها في صناعة التأمين</w:t>
      </w:r>
    </w:p>
    <w:p w14:paraId="7CCC5CBB"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أنواع المخاطر التي تواجهها شركات التأمين (مخاطر تشغيلية، ائتمانية، سوقية، قانونية، إلخ)</w:t>
      </w:r>
    </w:p>
    <w:p w14:paraId="470E6EEA"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عناصر عملية إدارة المخاطر (تحديد المخاطر، قياسها، التحكم فيها، رصدها)</w:t>
      </w:r>
    </w:p>
    <w:p w14:paraId="0FC1DFF3"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نماذج وأطر إدارة المخاطر في صناعة التأمين:</w:t>
      </w:r>
    </w:p>
    <w:p w14:paraId="1BB9380F"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 xml:space="preserve">نموذج </w:t>
      </w:r>
      <w:r w:rsidRPr="00A71B05">
        <w:rPr>
          <w:rFonts w:ascii="Sakkal Majalla" w:hAnsi="Sakkal Majalla" w:cs="Sakkal Majalla"/>
          <w:sz w:val="28"/>
          <w:szCs w:val="28"/>
        </w:rPr>
        <w:t>COSO</w:t>
      </w:r>
      <w:r w:rsidRPr="00A71B05">
        <w:rPr>
          <w:rFonts w:ascii="Sakkal Majalla" w:hAnsi="Sakkal Majalla" w:cs="Sakkal Majalla"/>
          <w:sz w:val="28"/>
          <w:szCs w:val="28"/>
          <w:rtl/>
        </w:rPr>
        <w:t xml:space="preserve"> لإدارة المخاطر المؤسسية</w:t>
      </w:r>
    </w:p>
    <w:p w14:paraId="2BA85591"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 xml:space="preserve">إطار عمل بازل </w:t>
      </w:r>
      <w:r w:rsidRPr="00A71B05">
        <w:rPr>
          <w:rFonts w:ascii="Sakkal Majalla" w:hAnsi="Sakkal Majalla" w:cs="Sakkal Majalla"/>
          <w:sz w:val="28"/>
          <w:szCs w:val="28"/>
        </w:rPr>
        <w:t>II</w:t>
      </w:r>
      <w:r w:rsidRPr="00A71B05">
        <w:rPr>
          <w:rFonts w:ascii="Sakkal Majalla" w:hAnsi="Sakkal Majalla" w:cs="Sakkal Majalla"/>
          <w:sz w:val="28"/>
          <w:szCs w:val="28"/>
          <w:rtl/>
        </w:rPr>
        <w:t xml:space="preserve"> وبازل </w:t>
      </w:r>
      <w:r w:rsidRPr="00A71B05">
        <w:rPr>
          <w:rFonts w:ascii="Sakkal Majalla" w:hAnsi="Sakkal Majalla" w:cs="Sakkal Majalla"/>
          <w:sz w:val="28"/>
          <w:szCs w:val="28"/>
        </w:rPr>
        <w:t>III</w:t>
      </w:r>
      <w:r w:rsidRPr="00A71B05">
        <w:rPr>
          <w:rFonts w:ascii="Sakkal Majalla" w:hAnsi="Sakkal Majalla" w:cs="Sakkal Majalla"/>
          <w:sz w:val="28"/>
          <w:szCs w:val="28"/>
          <w:rtl/>
        </w:rPr>
        <w:t xml:space="preserve"> وأثرهما على صناعة التأمين</w:t>
      </w:r>
    </w:p>
    <w:p w14:paraId="73E76567"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نموذج الحصيلة المالية للمخاطر (</w:t>
      </w:r>
      <w:r w:rsidRPr="00A71B05">
        <w:rPr>
          <w:rFonts w:ascii="Sakkal Majalla" w:hAnsi="Sakkal Majalla" w:cs="Sakkal Majalla"/>
          <w:sz w:val="28"/>
          <w:szCs w:val="28"/>
        </w:rPr>
        <w:t>Risk Capital Model</w:t>
      </w:r>
      <w:r w:rsidRPr="00A71B05">
        <w:rPr>
          <w:rFonts w:ascii="Sakkal Majalla" w:hAnsi="Sakkal Majalla" w:cs="Sakkal Majalla"/>
          <w:sz w:val="28"/>
          <w:szCs w:val="28"/>
          <w:rtl/>
        </w:rPr>
        <w:t>)</w:t>
      </w:r>
    </w:p>
    <w:p w14:paraId="0F2A166F"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نماذج التقييم الداخلي للمخاطر (</w:t>
      </w:r>
      <w:r w:rsidRPr="00A71B05">
        <w:rPr>
          <w:rFonts w:ascii="Sakkal Majalla" w:hAnsi="Sakkal Majalla" w:cs="Sakkal Majalla"/>
          <w:sz w:val="28"/>
          <w:szCs w:val="28"/>
        </w:rPr>
        <w:t>Internal Risk Assessment Models</w:t>
      </w:r>
      <w:r w:rsidRPr="00A71B05">
        <w:rPr>
          <w:rFonts w:ascii="Sakkal Majalla" w:hAnsi="Sakkal Majalla" w:cs="Sakkal Majalla"/>
          <w:sz w:val="28"/>
          <w:szCs w:val="28"/>
          <w:rtl/>
        </w:rPr>
        <w:t>)</w:t>
      </w:r>
    </w:p>
    <w:p w14:paraId="5CAB5718"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الممارسات الحالية لإدارة المخاطر في شركات التأمين:</w:t>
      </w:r>
    </w:p>
    <w:p w14:paraId="34392B75"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أدوار ومسؤوليات مختلف الوظائف في إدارة المخاطر (مجلس الإدارة، لجنة المخاطر، وظيفة إدارة المخاطر)</w:t>
      </w:r>
    </w:p>
    <w:p w14:paraId="1044E506"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أساليب وأدوات قياس وتقييم المخاطر (التحليل الكمي والنوعي)</w:t>
      </w:r>
    </w:p>
    <w:p w14:paraId="3E12CF87"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استراتيجيات ومداخل التحكم في المخاطر (تجنب، تقليل، نقل، قبول)</w:t>
      </w:r>
    </w:p>
    <w:p w14:paraId="72B0384B"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التحديات والاتجاهات الحديثة في إدارة المخاطر بشركات التأمين:</w:t>
      </w:r>
    </w:p>
    <w:p w14:paraId="6D6C95AC"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التطورات التكنولوجية وأثرها على إدارة المخاطر</w:t>
      </w:r>
    </w:p>
    <w:p w14:paraId="79B6CE35"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التغيرات التنظيمية والتشريعية وتأثيرها على ممارسات إدارة المخاطر</w:t>
      </w:r>
    </w:p>
    <w:p w14:paraId="35AAB320" w14:textId="7511C8A7" w:rsidR="00F925D0"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دمج إدارة المخاطر في عمليات صنع القرار والتخطيط الاستراتيجي</w:t>
      </w: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sectPr w:rsidR="00F925D0"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504E7F" w14:textId="77777777" w:rsidR="00297AFC" w:rsidRDefault="00297AFC" w:rsidP="009125CE">
      <w:pPr>
        <w:spacing w:after="0" w:line="240" w:lineRule="auto"/>
      </w:pPr>
      <w:r>
        <w:separator/>
      </w:r>
    </w:p>
  </w:endnote>
  <w:endnote w:type="continuationSeparator" w:id="0">
    <w:p w14:paraId="73FE416C" w14:textId="77777777" w:rsidR="00297AFC" w:rsidRDefault="00297AF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DF531F" w14:textId="27BC1B2C" w:rsidR="0046581D" w:rsidRPr="0046581D" w:rsidRDefault="0046581D" w:rsidP="0046581D">
    <w:pPr>
      <w:pStyle w:val="Footer"/>
      <w:jc w:val="center"/>
    </w:pPr>
    <w:r w:rsidRPr="0046581D">
      <w:rPr>
        <w:rStyle w:val="PageNumber"/>
      </w:rPr>
      <w:fldChar w:fldCharType="begin"/>
    </w:r>
    <w:r w:rsidRPr="0046581D">
      <w:rPr>
        <w:rStyle w:val="PageNumber"/>
      </w:rPr>
      <w:instrText xml:space="preserve"> PAGE </w:instrText>
    </w:r>
    <w:r w:rsidRPr="0046581D">
      <w:rPr>
        <w:rStyle w:val="PageNumber"/>
      </w:rPr>
      <w:fldChar w:fldCharType="separate"/>
    </w:r>
    <w:r w:rsidRPr="0046581D">
      <w:rPr>
        <w:rStyle w:val="PageNumber"/>
        <w:noProof/>
        <w:rtl/>
      </w:rPr>
      <w:t>1</w:t>
    </w:r>
    <w:r w:rsidRPr="0046581D">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754F6B" w14:textId="77777777" w:rsidR="00297AFC" w:rsidRDefault="00297AFC" w:rsidP="009125CE">
      <w:pPr>
        <w:spacing w:after="0" w:line="240" w:lineRule="auto"/>
      </w:pPr>
      <w:r>
        <w:separator/>
      </w:r>
    </w:p>
  </w:footnote>
  <w:footnote w:type="continuationSeparator" w:id="0">
    <w:p w14:paraId="40A29621" w14:textId="77777777" w:rsidR="00297AFC" w:rsidRDefault="00297AF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36C70"/>
    <w:multiLevelType w:val="multilevel"/>
    <w:tmpl w:val="C0D07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77303"/>
    <w:multiLevelType w:val="hybridMultilevel"/>
    <w:tmpl w:val="59E4D45E"/>
    <w:lvl w:ilvl="0" w:tplc="41CC99C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F0118"/>
    <w:multiLevelType w:val="hybridMultilevel"/>
    <w:tmpl w:val="53C28A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76733D"/>
    <w:multiLevelType w:val="multilevel"/>
    <w:tmpl w:val="93F491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6771D"/>
    <w:multiLevelType w:val="multilevel"/>
    <w:tmpl w:val="D7546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4433D"/>
    <w:multiLevelType w:val="multilevel"/>
    <w:tmpl w:val="963E5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AD39E0"/>
    <w:multiLevelType w:val="multilevel"/>
    <w:tmpl w:val="FFBC8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83A7E"/>
    <w:multiLevelType w:val="hybridMultilevel"/>
    <w:tmpl w:val="79949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B6445E"/>
    <w:multiLevelType w:val="multilevel"/>
    <w:tmpl w:val="2CBE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527E52"/>
    <w:multiLevelType w:val="multilevel"/>
    <w:tmpl w:val="EE16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561806"/>
    <w:multiLevelType w:val="multilevel"/>
    <w:tmpl w:val="8230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8341BB"/>
    <w:multiLevelType w:val="multilevel"/>
    <w:tmpl w:val="B16C23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572167"/>
    <w:multiLevelType w:val="hybridMultilevel"/>
    <w:tmpl w:val="6ECCF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0B4121"/>
    <w:multiLevelType w:val="hybridMultilevel"/>
    <w:tmpl w:val="9C32D4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321F59"/>
    <w:multiLevelType w:val="multilevel"/>
    <w:tmpl w:val="C3EE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264619"/>
    <w:multiLevelType w:val="multilevel"/>
    <w:tmpl w:val="DDEE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365527"/>
    <w:multiLevelType w:val="multilevel"/>
    <w:tmpl w:val="F68C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CA4411"/>
    <w:multiLevelType w:val="multilevel"/>
    <w:tmpl w:val="E2D24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D62B28"/>
    <w:multiLevelType w:val="hybridMultilevel"/>
    <w:tmpl w:val="CA9A11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692474"/>
    <w:multiLevelType w:val="multilevel"/>
    <w:tmpl w:val="717E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E40D91"/>
    <w:multiLevelType w:val="hybridMultilevel"/>
    <w:tmpl w:val="4AAC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240CF6"/>
    <w:multiLevelType w:val="hybridMultilevel"/>
    <w:tmpl w:val="D3F27E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0253DD"/>
    <w:multiLevelType w:val="multilevel"/>
    <w:tmpl w:val="1F069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8E4148"/>
    <w:multiLevelType w:val="multilevel"/>
    <w:tmpl w:val="4A6A3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0B6096"/>
    <w:multiLevelType w:val="multilevel"/>
    <w:tmpl w:val="52EA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E11BC8"/>
    <w:multiLevelType w:val="multilevel"/>
    <w:tmpl w:val="DB004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4E4754"/>
    <w:multiLevelType w:val="multilevel"/>
    <w:tmpl w:val="5290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67578B"/>
    <w:multiLevelType w:val="multilevel"/>
    <w:tmpl w:val="6E22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CD412F"/>
    <w:multiLevelType w:val="multilevel"/>
    <w:tmpl w:val="CF7EC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5C4BF4"/>
    <w:multiLevelType w:val="multilevel"/>
    <w:tmpl w:val="265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281F5B"/>
    <w:multiLevelType w:val="multilevel"/>
    <w:tmpl w:val="484C0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3F7501"/>
    <w:multiLevelType w:val="multilevel"/>
    <w:tmpl w:val="E418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505BD2"/>
    <w:multiLevelType w:val="multilevel"/>
    <w:tmpl w:val="7D465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31284F"/>
    <w:multiLevelType w:val="multilevel"/>
    <w:tmpl w:val="4732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C95D4B"/>
    <w:multiLevelType w:val="multilevel"/>
    <w:tmpl w:val="92986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4D517D"/>
    <w:multiLevelType w:val="multilevel"/>
    <w:tmpl w:val="D7AA3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C7747E"/>
    <w:multiLevelType w:val="multilevel"/>
    <w:tmpl w:val="8A8E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D05104"/>
    <w:multiLevelType w:val="multilevel"/>
    <w:tmpl w:val="9254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AB1429"/>
    <w:multiLevelType w:val="multilevel"/>
    <w:tmpl w:val="2E14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337F28"/>
    <w:multiLevelType w:val="hybridMultilevel"/>
    <w:tmpl w:val="FC5E59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8E64071"/>
    <w:multiLevelType w:val="multilevel"/>
    <w:tmpl w:val="F3AC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D1534F"/>
    <w:multiLevelType w:val="multilevel"/>
    <w:tmpl w:val="A8B0FF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825DE7"/>
    <w:multiLevelType w:val="multilevel"/>
    <w:tmpl w:val="72D25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984625"/>
    <w:multiLevelType w:val="multilevel"/>
    <w:tmpl w:val="7D1A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2510EF"/>
    <w:multiLevelType w:val="hybridMultilevel"/>
    <w:tmpl w:val="B90A5F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2174935"/>
    <w:multiLevelType w:val="multilevel"/>
    <w:tmpl w:val="70F4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5EC630D"/>
    <w:multiLevelType w:val="multilevel"/>
    <w:tmpl w:val="826A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F174BB"/>
    <w:multiLevelType w:val="hybridMultilevel"/>
    <w:tmpl w:val="E5463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6F47C61"/>
    <w:multiLevelType w:val="multilevel"/>
    <w:tmpl w:val="F16E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79A4399"/>
    <w:multiLevelType w:val="multilevel"/>
    <w:tmpl w:val="0A06C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8B0082"/>
    <w:multiLevelType w:val="hybridMultilevel"/>
    <w:tmpl w:val="68C269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B903D81"/>
    <w:multiLevelType w:val="hybridMultilevel"/>
    <w:tmpl w:val="7568AF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BCC3ECF"/>
    <w:multiLevelType w:val="multilevel"/>
    <w:tmpl w:val="9B5A4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D6B6060"/>
    <w:multiLevelType w:val="multilevel"/>
    <w:tmpl w:val="0DD62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CB2AD2"/>
    <w:multiLevelType w:val="multilevel"/>
    <w:tmpl w:val="F9002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2F744D4"/>
    <w:multiLevelType w:val="multilevel"/>
    <w:tmpl w:val="65CCB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7554424"/>
    <w:multiLevelType w:val="multilevel"/>
    <w:tmpl w:val="B15C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3440EC"/>
    <w:multiLevelType w:val="multilevel"/>
    <w:tmpl w:val="ABC2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85C3AA8"/>
    <w:multiLevelType w:val="multilevel"/>
    <w:tmpl w:val="F5D0C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8896BAB"/>
    <w:multiLevelType w:val="multilevel"/>
    <w:tmpl w:val="831A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0C0426"/>
    <w:multiLevelType w:val="multilevel"/>
    <w:tmpl w:val="C87E27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9381EA8"/>
    <w:multiLevelType w:val="multilevel"/>
    <w:tmpl w:val="88B89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CA6321"/>
    <w:multiLevelType w:val="multilevel"/>
    <w:tmpl w:val="7A187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5620881">
    <w:abstractNumId w:val="1"/>
  </w:num>
  <w:num w:numId="2" w16cid:durableId="1605382019">
    <w:abstractNumId w:val="18"/>
  </w:num>
  <w:num w:numId="3" w16cid:durableId="1740596591">
    <w:abstractNumId w:val="21"/>
  </w:num>
  <w:num w:numId="4" w16cid:durableId="2072540717">
    <w:abstractNumId w:val="13"/>
  </w:num>
  <w:num w:numId="5" w16cid:durableId="42679893">
    <w:abstractNumId w:val="39"/>
  </w:num>
  <w:num w:numId="6" w16cid:durableId="1131096722">
    <w:abstractNumId w:val="47"/>
  </w:num>
  <w:num w:numId="7" w16cid:durableId="872159522">
    <w:abstractNumId w:val="7"/>
  </w:num>
  <w:num w:numId="8" w16cid:durableId="38474681">
    <w:abstractNumId w:val="51"/>
  </w:num>
  <w:num w:numId="9" w16cid:durableId="888609148">
    <w:abstractNumId w:val="20"/>
  </w:num>
  <w:num w:numId="10" w16cid:durableId="849686064">
    <w:abstractNumId w:val="2"/>
  </w:num>
  <w:num w:numId="11" w16cid:durableId="615716245">
    <w:abstractNumId w:val="50"/>
  </w:num>
  <w:num w:numId="12" w16cid:durableId="111755254">
    <w:abstractNumId w:val="44"/>
  </w:num>
  <w:num w:numId="13" w16cid:durableId="1156535804">
    <w:abstractNumId w:val="42"/>
  </w:num>
  <w:num w:numId="14" w16cid:durableId="1731658535">
    <w:abstractNumId w:val="43"/>
  </w:num>
  <w:num w:numId="15" w16cid:durableId="109474086">
    <w:abstractNumId w:val="32"/>
  </w:num>
  <w:num w:numId="16" w16cid:durableId="1679382260">
    <w:abstractNumId w:val="12"/>
  </w:num>
  <w:num w:numId="17" w16cid:durableId="1166746632">
    <w:abstractNumId w:val="4"/>
  </w:num>
  <w:num w:numId="18" w16cid:durableId="1899824475">
    <w:abstractNumId w:val="53"/>
  </w:num>
  <w:num w:numId="19" w16cid:durableId="980309419">
    <w:abstractNumId w:val="45"/>
  </w:num>
  <w:num w:numId="20" w16cid:durableId="762410084">
    <w:abstractNumId w:val="0"/>
  </w:num>
  <w:num w:numId="21" w16cid:durableId="308830074">
    <w:abstractNumId w:val="59"/>
  </w:num>
  <w:num w:numId="22" w16cid:durableId="1909341237">
    <w:abstractNumId w:val="54"/>
  </w:num>
  <w:num w:numId="23" w16cid:durableId="1490436051">
    <w:abstractNumId w:val="16"/>
  </w:num>
  <w:num w:numId="24" w16cid:durableId="858086340">
    <w:abstractNumId w:val="6"/>
  </w:num>
  <w:num w:numId="25" w16cid:durableId="1897621492">
    <w:abstractNumId w:val="57"/>
  </w:num>
  <w:num w:numId="26" w16cid:durableId="270014627">
    <w:abstractNumId w:val="14"/>
  </w:num>
  <w:num w:numId="27" w16cid:durableId="1870415507">
    <w:abstractNumId w:val="5"/>
  </w:num>
  <w:num w:numId="28" w16cid:durableId="1825851449">
    <w:abstractNumId w:val="11"/>
  </w:num>
  <w:num w:numId="29" w16cid:durableId="1538736315">
    <w:abstractNumId w:val="30"/>
  </w:num>
  <w:num w:numId="30" w16cid:durableId="1470054510">
    <w:abstractNumId w:val="23"/>
  </w:num>
  <w:num w:numId="31" w16cid:durableId="662709182">
    <w:abstractNumId w:val="60"/>
  </w:num>
  <w:num w:numId="32" w16cid:durableId="2016881112">
    <w:abstractNumId w:val="55"/>
  </w:num>
  <w:num w:numId="33" w16cid:durableId="2006666192">
    <w:abstractNumId w:val="17"/>
  </w:num>
  <w:num w:numId="34" w16cid:durableId="565997760">
    <w:abstractNumId w:val="25"/>
  </w:num>
  <w:num w:numId="35" w16cid:durableId="1907035936">
    <w:abstractNumId w:val="35"/>
  </w:num>
  <w:num w:numId="36" w16cid:durableId="49545320">
    <w:abstractNumId w:val="46"/>
  </w:num>
  <w:num w:numId="37" w16cid:durableId="836533557">
    <w:abstractNumId w:val="38"/>
  </w:num>
  <w:num w:numId="38" w16cid:durableId="149903792">
    <w:abstractNumId w:val="27"/>
  </w:num>
  <w:num w:numId="39" w16cid:durableId="1145120856">
    <w:abstractNumId w:val="61"/>
  </w:num>
  <w:num w:numId="40" w16cid:durableId="498426654">
    <w:abstractNumId w:val="31"/>
  </w:num>
  <w:num w:numId="41" w16cid:durableId="1305044492">
    <w:abstractNumId w:val="24"/>
  </w:num>
  <w:num w:numId="42" w16cid:durableId="1423720099">
    <w:abstractNumId w:val="22"/>
  </w:num>
  <w:num w:numId="43" w16cid:durableId="1722096220">
    <w:abstractNumId w:val="15"/>
  </w:num>
  <w:num w:numId="44" w16cid:durableId="895164604">
    <w:abstractNumId w:val="48"/>
  </w:num>
  <w:num w:numId="45" w16cid:durableId="520553337">
    <w:abstractNumId w:val="34"/>
  </w:num>
  <w:num w:numId="46" w16cid:durableId="848714192">
    <w:abstractNumId w:val="40"/>
  </w:num>
  <w:num w:numId="47" w16cid:durableId="189803374">
    <w:abstractNumId w:val="8"/>
  </w:num>
  <w:num w:numId="48" w16cid:durableId="264188582">
    <w:abstractNumId w:val="28"/>
  </w:num>
  <w:num w:numId="49" w16cid:durableId="2045595622">
    <w:abstractNumId w:val="29"/>
  </w:num>
  <w:num w:numId="50" w16cid:durableId="2020233118">
    <w:abstractNumId w:val="52"/>
  </w:num>
  <w:num w:numId="51" w16cid:durableId="1956478931">
    <w:abstractNumId w:val="58"/>
  </w:num>
  <w:num w:numId="52" w16cid:durableId="875386851">
    <w:abstractNumId w:val="9"/>
  </w:num>
  <w:num w:numId="53" w16cid:durableId="1047297886">
    <w:abstractNumId w:val="33"/>
  </w:num>
  <w:num w:numId="54" w16cid:durableId="2081514909">
    <w:abstractNumId w:val="10"/>
  </w:num>
  <w:num w:numId="55" w16cid:durableId="1195311365">
    <w:abstractNumId w:val="37"/>
  </w:num>
  <w:num w:numId="56" w16cid:durableId="1748576727">
    <w:abstractNumId w:val="36"/>
  </w:num>
  <w:num w:numId="57" w16cid:durableId="2062290925">
    <w:abstractNumId w:val="56"/>
  </w:num>
  <w:num w:numId="58" w16cid:durableId="2050688497">
    <w:abstractNumId w:val="19"/>
  </w:num>
  <w:num w:numId="59" w16cid:durableId="1505432549">
    <w:abstractNumId w:val="26"/>
  </w:num>
  <w:num w:numId="60" w16cid:durableId="1126504024">
    <w:abstractNumId w:val="62"/>
  </w:num>
  <w:num w:numId="61" w16cid:durableId="1024477535">
    <w:abstractNumId w:val="3"/>
  </w:num>
  <w:num w:numId="62" w16cid:durableId="2042775485">
    <w:abstractNumId w:val="41"/>
  </w:num>
  <w:num w:numId="63" w16cid:durableId="1311447003">
    <w:abstractNumId w:val="4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9D0"/>
    <w:rsid w:val="00032B28"/>
    <w:rsid w:val="00085AD6"/>
    <w:rsid w:val="00090F21"/>
    <w:rsid w:val="0009634C"/>
    <w:rsid w:val="000F44B4"/>
    <w:rsid w:val="0017303E"/>
    <w:rsid w:val="001902DB"/>
    <w:rsid w:val="001C2162"/>
    <w:rsid w:val="001D56F1"/>
    <w:rsid w:val="002316AF"/>
    <w:rsid w:val="00261A70"/>
    <w:rsid w:val="00275209"/>
    <w:rsid w:val="0028276D"/>
    <w:rsid w:val="00297AFC"/>
    <w:rsid w:val="002B2FB2"/>
    <w:rsid w:val="002F49AC"/>
    <w:rsid w:val="0030106F"/>
    <w:rsid w:val="00384F6B"/>
    <w:rsid w:val="003B2487"/>
    <w:rsid w:val="004108B0"/>
    <w:rsid w:val="004163C7"/>
    <w:rsid w:val="0046581D"/>
    <w:rsid w:val="004660CE"/>
    <w:rsid w:val="00475154"/>
    <w:rsid w:val="004B3EED"/>
    <w:rsid w:val="00556C49"/>
    <w:rsid w:val="006054F8"/>
    <w:rsid w:val="006058CD"/>
    <w:rsid w:val="006356B1"/>
    <w:rsid w:val="00655BE1"/>
    <w:rsid w:val="00686AD1"/>
    <w:rsid w:val="006878B6"/>
    <w:rsid w:val="006948DE"/>
    <w:rsid w:val="006A501E"/>
    <w:rsid w:val="006B38AE"/>
    <w:rsid w:val="007233D0"/>
    <w:rsid w:val="007B0E54"/>
    <w:rsid w:val="007C1712"/>
    <w:rsid w:val="007E3A20"/>
    <w:rsid w:val="00805EBF"/>
    <w:rsid w:val="0083305B"/>
    <w:rsid w:val="00842C11"/>
    <w:rsid w:val="00843F4D"/>
    <w:rsid w:val="00877AAC"/>
    <w:rsid w:val="00896FE4"/>
    <w:rsid w:val="008D06CD"/>
    <w:rsid w:val="008F1EAE"/>
    <w:rsid w:val="009058AC"/>
    <w:rsid w:val="0090692E"/>
    <w:rsid w:val="009125CE"/>
    <w:rsid w:val="00933854"/>
    <w:rsid w:val="00946F5F"/>
    <w:rsid w:val="009A1AB5"/>
    <w:rsid w:val="009B6888"/>
    <w:rsid w:val="009C0161"/>
    <w:rsid w:val="009D108D"/>
    <w:rsid w:val="009D71B6"/>
    <w:rsid w:val="009E1436"/>
    <w:rsid w:val="009E5668"/>
    <w:rsid w:val="00A5479E"/>
    <w:rsid w:val="00A71B05"/>
    <w:rsid w:val="00A84C6E"/>
    <w:rsid w:val="00AA79E9"/>
    <w:rsid w:val="00AB0A70"/>
    <w:rsid w:val="00AB75C5"/>
    <w:rsid w:val="00AF167E"/>
    <w:rsid w:val="00B16D06"/>
    <w:rsid w:val="00B21D66"/>
    <w:rsid w:val="00B326C5"/>
    <w:rsid w:val="00B63B0F"/>
    <w:rsid w:val="00B72E44"/>
    <w:rsid w:val="00B7678A"/>
    <w:rsid w:val="00BA10D3"/>
    <w:rsid w:val="00BC094B"/>
    <w:rsid w:val="00BC11ED"/>
    <w:rsid w:val="00BD29A4"/>
    <w:rsid w:val="00BD3D02"/>
    <w:rsid w:val="00C36595"/>
    <w:rsid w:val="00C6394B"/>
    <w:rsid w:val="00C72744"/>
    <w:rsid w:val="00C869A8"/>
    <w:rsid w:val="00CB2A44"/>
    <w:rsid w:val="00CD1CC5"/>
    <w:rsid w:val="00D04F62"/>
    <w:rsid w:val="00D22171"/>
    <w:rsid w:val="00D26B58"/>
    <w:rsid w:val="00D44107"/>
    <w:rsid w:val="00D52480"/>
    <w:rsid w:val="00D76FD3"/>
    <w:rsid w:val="00DB25D9"/>
    <w:rsid w:val="00DB68D2"/>
    <w:rsid w:val="00DC2178"/>
    <w:rsid w:val="00E80FD9"/>
    <w:rsid w:val="00F1179E"/>
    <w:rsid w:val="00F546CE"/>
    <w:rsid w:val="00F925D0"/>
    <w:rsid w:val="00FE6B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next w:val="Normal"/>
    <w:link w:val="Heading3Char"/>
    <w:uiPriority w:val="9"/>
    <w:semiHidden/>
    <w:unhideWhenUsed/>
    <w:qFormat/>
    <w:rsid w:val="007233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DB68D2"/>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05EBF"/>
    <w:pPr>
      <w:ind w:left="720"/>
      <w:contextualSpacing/>
    </w:pPr>
  </w:style>
  <w:style w:type="table" w:styleId="TableGrid">
    <w:name w:val="Table Grid"/>
    <w:basedOn w:val="TableNormal"/>
    <w:uiPriority w:val="39"/>
    <w:rsid w:val="00D441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46581D"/>
  </w:style>
  <w:style w:type="character" w:customStyle="1" w:styleId="Heading4Char">
    <w:name w:val="Heading 4 Char"/>
    <w:basedOn w:val="DefaultParagraphFont"/>
    <w:link w:val="Heading4"/>
    <w:uiPriority w:val="9"/>
    <w:rsid w:val="00DB68D2"/>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DB68D2"/>
    <w:rPr>
      <w:b/>
      <w:bCs/>
    </w:rPr>
  </w:style>
  <w:style w:type="paragraph" w:styleId="NormalWeb">
    <w:name w:val="Normal (Web)"/>
    <w:basedOn w:val="Normal"/>
    <w:uiPriority w:val="99"/>
    <w:semiHidden/>
    <w:unhideWhenUsed/>
    <w:rsid w:val="00DB68D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7233D0"/>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275209"/>
    <w:rPr>
      <w:color w:val="0563C1" w:themeColor="hyperlink"/>
      <w:u w:val="single"/>
    </w:rPr>
  </w:style>
  <w:style w:type="character" w:styleId="UnresolvedMention">
    <w:name w:val="Unresolved Mention"/>
    <w:basedOn w:val="DefaultParagraphFont"/>
    <w:uiPriority w:val="99"/>
    <w:semiHidden/>
    <w:unhideWhenUsed/>
    <w:rsid w:val="00275209"/>
    <w:rPr>
      <w:color w:val="605E5C"/>
      <w:shd w:val="clear" w:color="auto" w:fill="E1DFDD"/>
    </w:rPr>
  </w:style>
  <w:style w:type="table" w:styleId="PlainTable3">
    <w:name w:val="Plain Table 3"/>
    <w:basedOn w:val="TableNormal"/>
    <w:uiPriority w:val="43"/>
    <w:rsid w:val="00C3659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C365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365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3659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4">
    <w:name w:val="Grid Table 4 Accent 4"/>
    <w:basedOn w:val="TableNormal"/>
    <w:uiPriority w:val="49"/>
    <w:rsid w:val="00C3659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
    <w:name w:val="Grid Table 4"/>
    <w:basedOn w:val="TableNormal"/>
    <w:uiPriority w:val="49"/>
    <w:rsid w:val="00C3659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47515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24404">
      <w:bodyDiv w:val="1"/>
      <w:marLeft w:val="0"/>
      <w:marRight w:val="0"/>
      <w:marTop w:val="0"/>
      <w:marBottom w:val="0"/>
      <w:divBdr>
        <w:top w:val="none" w:sz="0" w:space="0" w:color="auto"/>
        <w:left w:val="none" w:sz="0" w:space="0" w:color="auto"/>
        <w:bottom w:val="none" w:sz="0" w:space="0" w:color="auto"/>
        <w:right w:val="none" w:sz="0" w:space="0" w:color="auto"/>
      </w:divBdr>
    </w:div>
    <w:div w:id="38824875">
      <w:bodyDiv w:val="1"/>
      <w:marLeft w:val="0"/>
      <w:marRight w:val="0"/>
      <w:marTop w:val="0"/>
      <w:marBottom w:val="0"/>
      <w:divBdr>
        <w:top w:val="none" w:sz="0" w:space="0" w:color="auto"/>
        <w:left w:val="none" w:sz="0" w:space="0" w:color="auto"/>
        <w:bottom w:val="none" w:sz="0" w:space="0" w:color="auto"/>
        <w:right w:val="none" w:sz="0" w:space="0" w:color="auto"/>
      </w:divBdr>
    </w:div>
    <w:div w:id="65883513">
      <w:bodyDiv w:val="1"/>
      <w:marLeft w:val="0"/>
      <w:marRight w:val="0"/>
      <w:marTop w:val="0"/>
      <w:marBottom w:val="0"/>
      <w:divBdr>
        <w:top w:val="none" w:sz="0" w:space="0" w:color="auto"/>
        <w:left w:val="none" w:sz="0" w:space="0" w:color="auto"/>
        <w:bottom w:val="none" w:sz="0" w:space="0" w:color="auto"/>
        <w:right w:val="none" w:sz="0" w:space="0" w:color="auto"/>
      </w:divBdr>
    </w:div>
    <w:div w:id="72163444">
      <w:bodyDiv w:val="1"/>
      <w:marLeft w:val="0"/>
      <w:marRight w:val="0"/>
      <w:marTop w:val="0"/>
      <w:marBottom w:val="0"/>
      <w:divBdr>
        <w:top w:val="none" w:sz="0" w:space="0" w:color="auto"/>
        <w:left w:val="none" w:sz="0" w:space="0" w:color="auto"/>
        <w:bottom w:val="none" w:sz="0" w:space="0" w:color="auto"/>
        <w:right w:val="none" w:sz="0" w:space="0" w:color="auto"/>
      </w:divBdr>
    </w:div>
    <w:div w:id="107939757">
      <w:bodyDiv w:val="1"/>
      <w:marLeft w:val="0"/>
      <w:marRight w:val="0"/>
      <w:marTop w:val="0"/>
      <w:marBottom w:val="0"/>
      <w:divBdr>
        <w:top w:val="none" w:sz="0" w:space="0" w:color="auto"/>
        <w:left w:val="none" w:sz="0" w:space="0" w:color="auto"/>
        <w:bottom w:val="none" w:sz="0" w:space="0" w:color="auto"/>
        <w:right w:val="none" w:sz="0" w:space="0" w:color="auto"/>
      </w:divBdr>
    </w:div>
    <w:div w:id="165950213">
      <w:bodyDiv w:val="1"/>
      <w:marLeft w:val="0"/>
      <w:marRight w:val="0"/>
      <w:marTop w:val="0"/>
      <w:marBottom w:val="0"/>
      <w:divBdr>
        <w:top w:val="none" w:sz="0" w:space="0" w:color="auto"/>
        <w:left w:val="none" w:sz="0" w:space="0" w:color="auto"/>
        <w:bottom w:val="none" w:sz="0" w:space="0" w:color="auto"/>
        <w:right w:val="none" w:sz="0" w:space="0" w:color="auto"/>
      </w:divBdr>
    </w:div>
    <w:div w:id="183904752">
      <w:bodyDiv w:val="1"/>
      <w:marLeft w:val="0"/>
      <w:marRight w:val="0"/>
      <w:marTop w:val="0"/>
      <w:marBottom w:val="0"/>
      <w:divBdr>
        <w:top w:val="none" w:sz="0" w:space="0" w:color="auto"/>
        <w:left w:val="none" w:sz="0" w:space="0" w:color="auto"/>
        <w:bottom w:val="none" w:sz="0" w:space="0" w:color="auto"/>
        <w:right w:val="none" w:sz="0" w:space="0" w:color="auto"/>
      </w:divBdr>
    </w:div>
    <w:div w:id="195243044">
      <w:bodyDiv w:val="1"/>
      <w:marLeft w:val="0"/>
      <w:marRight w:val="0"/>
      <w:marTop w:val="0"/>
      <w:marBottom w:val="0"/>
      <w:divBdr>
        <w:top w:val="none" w:sz="0" w:space="0" w:color="auto"/>
        <w:left w:val="none" w:sz="0" w:space="0" w:color="auto"/>
        <w:bottom w:val="none" w:sz="0" w:space="0" w:color="auto"/>
        <w:right w:val="none" w:sz="0" w:space="0" w:color="auto"/>
      </w:divBdr>
    </w:div>
    <w:div w:id="217667592">
      <w:bodyDiv w:val="1"/>
      <w:marLeft w:val="0"/>
      <w:marRight w:val="0"/>
      <w:marTop w:val="0"/>
      <w:marBottom w:val="0"/>
      <w:divBdr>
        <w:top w:val="none" w:sz="0" w:space="0" w:color="auto"/>
        <w:left w:val="none" w:sz="0" w:space="0" w:color="auto"/>
        <w:bottom w:val="none" w:sz="0" w:space="0" w:color="auto"/>
        <w:right w:val="none" w:sz="0" w:space="0" w:color="auto"/>
      </w:divBdr>
    </w:div>
    <w:div w:id="226494579">
      <w:bodyDiv w:val="1"/>
      <w:marLeft w:val="0"/>
      <w:marRight w:val="0"/>
      <w:marTop w:val="0"/>
      <w:marBottom w:val="0"/>
      <w:divBdr>
        <w:top w:val="none" w:sz="0" w:space="0" w:color="auto"/>
        <w:left w:val="none" w:sz="0" w:space="0" w:color="auto"/>
        <w:bottom w:val="none" w:sz="0" w:space="0" w:color="auto"/>
        <w:right w:val="none" w:sz="0" w:space="0" w:color="auto"/>
      </w:divBdr>
    </w:div>
    <w:div w:id="253366778">
      <w:bodyDiv w:val="1"/>
      <w:marLeft w:val="0"/>
      <w:marRight w:val="0"/>
      <w:marTop w:val="0"/>
      <w:marBottom w:val="0"/>
      <w:divBdr>
        <w:top w:val="none" w:sz="0" w:space="0" w:color="auto"/>
        <w:left w:val="none" w:sz="0" w:space="0" w:color="auto"/>
        <w:bottom w:val="none" w:sz="0" w:space="0" w:color="auto"/>
        <w:right w:val="none" w:sz="0" w:space="0" w:color="auto"/>
      </w:divBdr>
    </w:div>
    <w:div w:id="276370144">
      <w:bodyDiv w:val="1"/>
      <w:marLeft w:val="0"/>
      <w:marRight w:val="0"/>
      <w:marTop w:val="0"/>
      <w:marBottom w:val="0"/>
      <w:divBdr>
        <w:top w:val="none" w:sz="0" w:space="0" w:color="auto"/>
        <w:left w:val="none" w:sz="0" w:space="0" w:color="auto"/>
        <w:bottom w:val="none" w:sz="0" w:space="0" w:color="auto"/>
        <w:right w:val="none" w:sz="0" w:space="0" w:color="auto"/>
      </w:divBdr>
    </w:div>
    <w:div w:id="289165462">
      <w:bodyDiv w:val="1"/>
      <w:marLeft w:val="0"/>
      <w:marRight w:val="0"/>
      <w:marTop w:val="0"/>
      <w:marBottom w:val="0"/>
      <w:divBdr>
        <w:top w:val="none" w:sz="0" w:space="0" w:color="auto"/>
        <w:left w:val="none" w:sz="0" w:space="0" w:color="auto"/>
        <w:bottom w:val="none" w:sz="0" w:space="0" w:color="auto"/>
        <w:right w:val="none" w:sz="0" w:space="0" w:color="auto"/>
      </w:divBdr>
    </w:div>
    <w:div w:id="348996369">
      <w:bodyDiv w:val="1"/>
      <w:marLeft w:val="0"/>
      <w:marRight w:val="0"/>
      <w:marTop w:val="0"/>
      <w:marBottom w:val="0"/>
      <w:divBdr>
        <w:top w:val="none" w:sz="0" w:space="0" w:color="auto"/>
        <w:left w:val="none" w:sz="0" w:space="0" w:color="auto"/>
        <w:bottom w:val="none" w:sz="0" w:space="0" w:color="auto"/>
        <w:right w:val="none" w:sz="0" w:space="0" w:color="auto"/>
      </w:divBdr>
    </w:div>
    <w:div w:id="402071443">
      <w:bodyDiv w:val="1"/>
      <w:marLeft w:val="0"/>
      <w:marRight w:val="0"/>
      <w:marTop w:val="0"/>
      <w:marBottom w:val="0"/>
      <w:divBdr>
        <w:top w:val="none" w:sz="0" w:space="0" w:color="auto"/>
        <w:left w:val="none" w:sz="0" w:space="0" w:color="auto"/>
        <w:bottom w:val="none" w:sz="0" w:space="0" w:color="auto"/>
        <w:right w:val="none" w:sz="0" w:space="0" w:color="auto"/>
      </w:divBdr>
    </w:div>
    <w:div w:id="419328351">
      <w:bodyDiv w:val="1"/>
      <w:marLeft w:val="0"/>
      <w:marRight w:val="0"/>
      <w:marTop w:val="0"/>
      <w:marBottom w:val="0"/>
      <w:divBdr>
        <w:top w:val="none" w:sz="0" w:space="0" w:color="auto"/>
        <w:left w:val="none" w:sz="0" w:space="0" w:color="auto"/>
        <w:bottom w:val="none" w:sz="0" w:space="0" w:color="auto"/>
        <w:right w:val="none" w:sz="0" w:space="0" w:color="auto"/>
      </w:divBdr>
    </w:div>
    <w:div w:id="457727052">
      <w:bodyDiv w:val="1"/>
      <w:marLeft w:val="0"/>
      <w:marRight w:val="0"/>
      <w:marTop w:val="0"/>
      <w:marBottom w:val="0"/>
      <w:divBdr>
        <w:top w:val="none" w:sz="0" w:space="0" w:color="auto"/>
        <w:left w:val="none" w:sz="0" w:space="0" w:color="auto"/>
        <w:bottom w:val="none" w:sz="0" w:space="0" w:color="auto"/>
        <w:right w:val="none" w:sz="0" w:space="0" w:color="auto"/>
      </w:divBdr>
    </w:div>
    <w:div w:id="494610263">
      <w:bodyDiv w:val="1"/>
      <w:marLeft w:val="0"/>
      <w:marRight w:val="0"/>
      <w:marTop w:val="0"/>
      <w:marBottom w:val="0"/>
      <w:divBdr>
        <w:top w:val="none" w:sz="0" w:space="0" w:color="auto"/>
        <w:left w:val="none" w:sz="0" w:space="0" w:color="auto"/>
        <w:bottom w:val="none" w:sz="0" w:space="0" w:color="auto"/>
        <w:right w:val="none" w:sz="0" w:space="0" w:color="auto"/>
      </w:divBdr>
    </w:div>
    <w:div w:id="513299305">
      <w:bodyDiv w:val="1"/>
      <w:marLeft w:val="0"/>
      <w:marRight w:val="0"/>
      <w:marTop w:val="0"/>
      <w:marBottom w:val="0"/>
      <w:divBdr>
        <w:top w:val="none" w:sz="0" w:space="0" w:color="auto"/>
        <w:left w:val="none" w:sz="0" w:space="0" w:color="auto"/>
        <w:bottom w:val="none" w:sz="0" w:space="0" w:color="auto"/>
        <w:right w:val="none" w:sz="0" w:space="0" w:color="auto"/>
      </w:divBdr>
    </w:div>
    <w:div w:id="535429324">
      <w:bodyDiv w:val="1"/>
      <w:marLeft w:val="0"/>
      <w:marRight w:val="0"/>
      <w:marTop w:val="0"/>
      <w:marBottom w:val="0"/>
      <w:divBdr>
        <w:top w:val="none" w:sz="0" w:space="0" w:color="auto"/>
        <w:left w:val="none" w:sz="0" w:space="0" w:color="auto"/>
        <w:bottom w:val="none" w:sz="0" w:space="0" w:color="auto"/>
        <w:right w:val="none" w:sz="0" w:space="0" w:color="auto"/>
      </w:divBdr>
    </w:div>
    <w:div w:id="559290218">
      <w:bodyDiv w:val="1"/>
      <w:marLeft w:val="0"/>
      <w:marRight w:val="0"/>
      <w:marTop w:val="0"/>
      <w:marBottom w:val="0"/>
      <w:divBdr>
        <w:top w:val="none" w:sz="0" w:space="0" w:color="auto"/>
        <w:left w:val="none" w:sz="0" w:space="0" w:color="auto"/>
        <w:bottom w:val="none" w:sz="0" w:space="0" w:color="auto"/>
        <w:right w:val="none" w:sz="0" w:space="0" w:color="auto"/>
      </w:divBdr>
    </w:div>
    <w:div w:id="625158815">
      <w:bodyDiv w:val="1"/>
      <w:marLeft w:val="0"/>
      <w:marRight w:val="0"/>
      <w:marTop w:val="0"/>
      <w:marBottom w:val="0"/>
      <w:divBdr>
        <w:top w:val="none" w:sz="0" w:space="0" w:color="auto"/>
        <w:left w:val="none" w:sz="0" w:space="0" w:color="auto"/>
        <w:bottom w:val="none" w:sz="0" w:space="0" w:color="auto"/>
        <w:right w:val="none" w:sz="0" w:space="0" w:color="auto"/>
      </w:divBdr>
    </w:div>
    <w:div w:id="632519819">
      <w:bodyDiv w:val="1"/>
      <w:marLeft w:val="0"/>
      <w:marRight w:val="0"/>
      <w:marTop w:val="0"/>
      <w:marBottom w:val="0"/>
      <w:divBdr>
        <w:top w:val="none" w:sz="0" w:space="0" w:color="auto"/>
        <w:left w:val="none" w:sz="0" w:space="0" w:color="auto"/>
        <w:bottom w:val="none" w:sz="0" w:space="0" w:color="auto"/>
        <w:right w:val="none" w:sz="0" w:space="0" w:color="auto"/>
      </w:divBdr>
    </w:div>
    <w:div w:id="669218529">
      <w:bodyDiv w:val="1"/>
      <w:marLeft w:val="0"/>
      <w:marRight w:val="0"/>
      <w:marTop w:val="0"/>
      <w:marBottom w:val="0"/>
      <w:divBdr>
        <w:top w:val="none" w:sz="0" w:space="0" w:color="auto"/>
        <w:left w:val="none" w:sz="0" w:space="0" w:color="auto"/>
        <w:bottom w:val="none" w:sz="0" w:space="0" w:color="auto"/>
        <w:right w:val="none" w:sz="0" w:space="0" w:color="auto"/>
      </w:divBdr>
    </w:div>
    <w:div w:id="681904781">
      <w:bodyDiv w:val="1"/>
      <w:marLeft w:val="0"/>
      <w:marRight w:val="0"/>
      <w:marTop w:val="0"/>
      <w:marBottom w:val="0"/>
      <w:divBdr>
        <w:top w:val="none" w:sz="0" w:space="0" w:color="auto"/>
        <w:left w:val="none" w:sz="0" w:space="0" w:color="auto"/>
        <w:bottom w:val="none" w:sz="0" w:space="0" w:color="auto"/>
        <w:right w:val="none" w:sz="0" w:space="0" w:color="auto"/>
      </w:divBdr>
    </w:div>
    <w:div w:id="691109361">
      <w:bodyDiv w:val="1"/>
      <w:marLeft w:val="0"/>
      <w:marRight w:val="0"/>
      <w:marTop w:val="0"/>
      <w:marBottom w:val="0"/>
      <w:divBdr>
        <w:top w:val="none" w:sz="0" w:space="0" w:color="auto"/>
        <w:left w:val="none" w:sz="0" w:space="0" w:color="auto"/>
        <w:bottom w:val="none" w:sz="0" w:space="0" w:color="auto"/>
        <w:right w:val="none" w:sz="0" w:space="0" w:color="auto"/>
      </w:divBdr>
    </w:div>
    <w:div w:id="743571539">
      <w:bodyDiv w:val="1"/>
      <w:marLeft w:val="0"/>
      <w:marRight w:val="0"/>
      <w:marTop w:val="0"/>
      <w:marBottom w:val="0"/>
      <w:divBdr>
        <w:top w:val="none" w:sz="0" w:space="0" w:color="auto"/>
        <w:left w:val="none" w:sz="0" w:space="0" w:color="auto"/>
        <w:bottom w:val="none" w:sz="0" w:space="0" w:color="auto"/>
        <w:right w:val="none" w:sz="0" w:space="0" w:color="auto"/>
      </w:divBdr>
    </w:div>
    <w:div w:id="807167028">
      <w:bodyDiv w:val="1"/>
      <w:marLeft w:val="0"/>
      <w:marRight w:val="0"/>
      <w:marTop w:val="0"/>
      <w:marBottom w:val="0"/>
      <w:divBdr>
        <w:top w:val="none" w:sz="0" w:space="0" w:color="auto"/>
        <w:left w:val="none" w:sz="0" w:space="0" w:color="auto"/>
        <w:bottom w:val="none" w:sz="0" w:space="0" w:color="auto"/>
        <w:right w:val="none" w:sz="0" w:space="0" w:color="auto"/>
      </w:divBdr>
    </w:div>
    <w:div w:id="855581699">
      <w:bodyDiv w:val="1"/>
      <w:marLeft w:val="0"/>
      <w:marRight w:val="0"/>
      <w:marTop w:val="0"/>
      <w:marBottom w:val="0"/>
      <w:divBdr>
        <w:top w:val="none" w:sz="0" w:space="0" w:color="auto"/>
        <w:left w:val="none" w:sz="0" w:space="0" w:color="auto"/>
        <w:bottom w:val="none" w:sz="0" w:space="0" w:color="auto"/>
        <w:right w:val="none" w:sz="0" w:space="0" w:color="auto"/>
      </w:divBdr>
    </w:div>
    <w:div w:id="856390074">
      <w:bodyDiv w:val="1"/>
      <w:marLeft w:val="0"/>
      <w:marRight w:val="0"/>
      <w:marTop w:val="0"/>
      <w:marBottom w:val="0"/>
      <w:divBdr>
        <w:top w:val="none" w:sz="0" w:space="0" w:color="auto"/>
        <w:left w:val="none" w:sz="0" w:space="0" w:color="auto"/>
        <w:bottom w:val="none" w:sz="0" w:space="0" w:color="auto"/>
        <w:right w:val="none" w:sz="0" w:space="0" w:color="auto"/>
      </w:divBdr>
    </w:div>
    <w:div w:id="869880882">
      <w:bodyDiv w:val="1"/>
      <w:marLeft w:val="0"/>
      <w:marRight w:val="0"/>
      <w:marTop w:val="0"/>
      <w:marBottom w:val="0"/>
      <w:divBdr>
        <w:top w:val="none" w:sz="0" w:space="0" w:color="auto"/>
        <w:left w:val="none" w:sz="0" w:space="0" w:color="auto"/>
        <w:bottom w:val="none" w:sz="0" w:space="0" w:color="auto"/>
        <w:right w:val="none" w:sz="0" w:space="0" w:color="auto"/>
      </w:divBdr>
    </w:div>
    <w:div w:id="879051126">
      <w:bodyDiv w:val="1"/>
      <w:marLeft w:val="0"/>
      <w:marRight w:val="0"/>
      <w:marTop w:val="0"/>
      <w:marBottom w:val="0"/>
      <w:divBdr>
        <w:top w:val="none" w:sz="0" w:space="0" w:color="auto"/>
        <w:left w:val="none" w:sz="0" w:space="0" w:color="auto"/>
        <w:bottom w:val="none" w:sz="0" w:space="0" w:color="auto"/>
        <w:right w:val="none" w:sz="0" w:space="0" w:color="auto"/>
      </w:divBdr>
    </w:div>
    <w:div w:id="879125479">
      <w:bodyDiv w:val="1"/>
      <w:marLeft w:val="0"/>
      <w:marRight w:val="0"/>
      <w:marTop w:val="0"/>
      <w:marBottom w:val="0"/>
      <w:divBdr>
        <w:top w:val="none" w:sz="0" w:space="0" w:color="auto"/>
        <w:left w:val="none" w:sz="0" w:space="0" w:color="auto"/>
        <w:bottom w:val="none" w:sz="0" w:space="0" w:color="auto"/>
        <w:right w:val="none" w:sz="0" w:space="0" w:color="auto"/>
      </w:divBdr>
    </w:div>
    <w:div w:id="879244006">
      <w:bodyDiv w:val="1"/>
      <w:marLeft w:val="0"/>
      <w:marRight w:val="0"/>
      <w:marTop w:val="0"/>
      <w:marBottom w:val="0"/>
      <w:divBdr>
        <w:top w:val="none" w:sz="0" w:space="0" w:color="auto"/>
        <w:left w:val="none" w:sz="0" w:space="0" w:color="auto"/>
        <w:bottom w:val="none" w:sz="0" w:space="0" w:color="auto"/>
        <w:right w:val="none" w:sz="0" w:space="0" w:color="auto"/>
      </w:divBdr>
    </w:div>
    <w:div w:id="910847703">
      <w:bodyDiv w:val="1"/>
      <w:marLeft w:val="0"/>
      <w:marRight w:val="0"/>
      <w:marTop w:val="0"/>
      <w:marBottom w:val="0"/>
      <w:divBdr>
        <w:top w:val="none" w:sz="0" w:space="0" w:color="auto"/>
        <w:left w:val="none" w:sz="0" w:space="0" w:color="auto"/>
        <w:bottom w:val="none" w:sz="0" w:space="0" w:color="auto"/>
        <w:right w:val="none" w:sz="0" w:space="0" w:color="auto"/>
      </w:divBdr>
    </w:div>
    <w:div w:id="916523963">
      <w:bodyDiv w:val="1"/>
      <w:marLeft w:val="0"/>
      <w:marRight w:val="0"/>
      <w:marTop w:val="0"/>
      <w:marBottom w:val="0"/>
      <w:divBdr>
        <w:top w:val="none" w:sz="0" w:space="0" w:color="auto"/>
        <w:left w:val="none" w:sz="0" w:space="0" w:color="auto"/>
        <w:bottom w:val="none" w:sz="0" w:space="0" w:color="auto"/>
        <w:right w:val="none" w:sz="0" w:space="0" w:color="auto"/>
      </w:divBdr>
    </w:div>
    <w:div w:id="919144899">
      <w:bodyDiv w:val="1"/>
      <w:marLeft w:val="0"/>
      <w:marRight w:val="0"/>
      <w:marTop w:val="0"/>
      <w:marBottom w:val="0"/>
      <w:divBdr>
        <w:top w:val="none" w:sz="0" w:space="0" w:color="auto"/>
        <w:left w:val="none" w:sz="0" w:space="0" w:color="auto"/>
        <w:bottom w:val="none" w:sz="0" w:space="0" w:color="auto"/>
        <w:right w:val="none" w:sz="0" w:space="0" w:color="auto"/>
      </w:divBdr>
    </w:div>
    <w:div w:id="938374850">
      <w:bodyDiv w:val="1"/>
      <w:marLeft w:val="0"/>
      <w:marRight w:val="0"/>
      <w:marTop w:val="0"/>
      <w:marBottom w:val="0"/>
      <w:divBdr>
        <w:top w:val="none" w:sz="0" w:space="0" w:color="auto"/>
        <w:left w:val="none" w:sz="0" w:space="0" w:color="auto"/>
        <w:bottom w:val="none" w:sz="0" w:space="0" w:color="auto"/>
        <w:right w:val="none" w:sz="0" w:space="0" w:color="auto"/>
      </w:divBdr>
    </w:div>
    <w:div w:id="974067365">
      <w:bodyDiv w:val="1"/>
      <w:marLeft w:val="0"/>
      <w:marRight w:val="0"/>
      <w:marTop w:val="0"/>
      <w:marBottom w:val="0"/>
      <w:divBdr>
        <w:top w:val="none" w:sz="0" w:space="0" w:color="auto"/>
        <w:left w:val="none" w:sz="0" w:space="0" w:color="auto"/>
        <w:bottom w:val="none" w:sz="0" w:space="0" w:color="auto"/>
        <w:right w:val="none" w:sz="0" w:space="0" w:color="auto"/>
      </w:divBdr>
    </w:div>
    <w:div w:id="975452475">
      <w:bodyDiv w:val="1"/>
      <w:marLeft w:val="0"/>
      <w:marRight w:val="0"/>
      <w:marTop w:val="0"/>
      <w:marBottom w:val="0"/>
      <w:divBdr>
        <w:top w:val="none" w:sz="0" w:space="0" w:color="auto"/>
        <w:left w:val="none" w:sz="0" w:space="0" w:color="auto"/>
        <w:bottom w:val="none" w:sz="0" w:space="0" w:color="auto"/>
        <w:right w:val="none" w:sz="0" w:space="0" w:color="auto"/>
      </w:divBdr>
    </w:div>
    <w:div w:id="1012688416">
      <w:bodyDiv w:val="1"/>
      <w:marLeft w:val="0"/>
      <w:marRight w:val="0"/>
      <w:marTop w:val="0"/>
      <w:marBottom w:val="0"/>
      <w:divBdr>
        <w:top w:val="none" w:sz="0" w:space="0" w:color="auto"/>
        <w:left w:val="none" w:sz="0" w:space="0" w:color="auto"/>
        <w:bottom w:val="none" w:sz="0" w:space="0" w:color="auto"/>
        <w:right w:val="none" w:sz="0" w:space="0" w:color="auto"/>
      </w:divBdr>
    </w:div>
    <w:div w:id="1028146158">
      <w:bodyDiv w:val="1"/>
      <w:marLeft w:val="0"/>
      <w:marRight w:val="0"/>
      <w:marTop w:val="0"/>
      <w:marBottom w:val="0"/>
      <w:divBdr>
        <w:top w:val="none" w:sz="0" w:space="0" w:color="auto"/>
        <w:left w:val="none" w:sz="0" w:space="0" w:color="auto"/>
        <w:bottom w:val="none" w:sz="0" w:space="0" w:color="auto"/>
        <w:right w:val="none" w:sz="0" w:space="0" w:color="auto"/>
      </w:divBdr>
    </w:div>
    <w:div w:id="1046762686">
      <w:bodyDiv w:val="1"/>
      <w:marLeft w:val="0"/>
      <w:marRight w:val="0"/>
      <w:marTop w:val="0"/>
      <w:marBottom w:val="0"/>
      <w:divBdr>
        <w:top w:val="none" w:sz="0" w:space="0" w:color="auto"/>
        <w:left w:val="none" w:sz="0" w:space="0" w:color="auto"/>
        <w:bottom w:val="none" w:sz="0" w:space="0" w:color="auto"/>
        <w:right w:val="none" w:sz="0" w:space="0" w:color="auto"/>
      </w:divBdr>
    </w:div>
    <w:div w:id="1046874998">
      <w:bodyDiv w:val="1"/>
      <w:marLeft w:val="0"/>
      <w:marRight w:val="0"/>
      <w:marTop w:val="0"/>
      <w:marBottom w:val="0"/>
      <w:divBdr>
        <w:top w:val="none" w:sz="0" w:space="0" w:color="auto"/>
        <w:left w:val="none" w:sz="0" w:space="0" w:color="auto"/>
        <w:bottom w:val="none" w:sz="0" w:space="0" w:color="auto"/>
        <w:right w:val="none" w:sz="0" w:space="0" w:color="auto"/>
      </w:divBdr>
    </w:div>
    <w:div w:id="1114404221">
      <w:bodyDiv w:val="1"/>
      <w:marLeft w:val="0"/>
      <w:marRight w:val="0"/>
      <w:marTop w:val="0"/>
      <w:marBottom w:val="0"/>
      <w:divBdr>
        <w:top w:val="none" w:sz="0" w:space="0" w:color="auto"/>
        <w:left w:val="none" w:sz="0" w:space="0" w:color="auto"/>
        <w:bottom w:val="none" w:sz="0" w:space="0" w:color="auto"/>
        <w:right w:val="none" w:sz="0" w:space="0" w:color="auto"/>
      </w:divBdr>
    </w:div>
    <w:div w:id="1145660549">
      <w:bodyDiv w:val="1"/>
      <w:marLeft w:val="0"/>
      <w:marRight w:val="0"/>
      <w:marTop w:val="0"/>
      <w:marBottom w:val="0"/>
      <w:divBdr>
        <w:top w:val="none" w:sz="0" w:space="0" w:color="auto"/>
        <w:left w:val="none" w:sz="0" w:space="0" w:color="auto"/>
        <w:bottom w:val="none" w:sz="0" w:space="0" w:color="auto"/>
        <w:right w:val="none" w:sz="0" w:space="0" w:color="auto"/>
      </w:divBdr>
    </w:div>
    <w:div w:id="1203713730">
      <w:bodyDiv w:val="1"/>
      <w:marLeft w:val="0"/>
      <w:marRight w:val="0"/>
      <w:marTop w:val="0"/>
      <w:marBottom w:val="0"/>
      <w:divBdr>
        <w:top w:val="none" w:sz="0" w:space="0" w:color="auto"/>
        <w:left w:val="none" w:sz="0" w:space="0" w:color="auto"/>
        <w:bottom w:val="none" w:sz="0" w:space="0" w:color="auto"/>
        <w:right w:val="none" w:sz="0" w:space="0" w:color="auto"/>
      </w:divBdr>
    </w:div>
    <w:div w:id="1214342764">
      <w:bodyDiv w:val="1"/>
      <w:marLeft w:val="0"/>
      <w:marRight w:val="0"/>
      <w:marTop w:val="0"/>
      <w:marBottom w:val="0"/>
      <w:divBdr>
        <w:top w:val="none" w:sz="0" w:space="0" w:color="auto"/>
        <w:left w:val="none" w:sz="0" w:space="0" w:color="auto"/>
        <w:bottom w:val="none" w:sz="0" w:space="0" w:color="auto"/>
        <w:right w:val="none" w:sz="0" w:space="0" w:color="auto"/>
      </w:divBdr>
    </w:div>
    <w:div w:id="1215700294">
      <w:bodyDiv w:val="1"/>
      <w:marLeft w:val="0"/>
      <w:marRight w:val="0"/>
      <w:marTop w:val="0"/>
      <w:marBottom w:val="0"/>
      <w:divBdr>
        <w:top w:val="none" w:sz="0" w:space="0" w:color="auto"/>
        <w:left w:val="none" w:sz="0" w:space="0" w:color="auto"/>
        <w:bottom w:val="none" w:sz="0" w:space="0" w:color="auto"/>
        <w:right w:val="none" w:sz="0" w:space="0" w:color="auto"/>
      </w:divBdr>
    </w:div>
    <w:div w:id="1224172080">
      <w:bodyDiv w:val="1"/>
      <w:marLeft w:val="0"/>
      <w:marRight w:val="0"/>
      <w:marTop w:val="0"/>
      <w:marBottom w:val="0"/>
      <w:divBdr>
        <w:top w:val="none" w:sz="0" w:space="0" w:color="auto"/>
        <w:left w:val="none" w:sz="0" w:space="0" w:color="auto"/>
        <w:bottom w:val="none" w:sz="0" w:space="0" w:color="auto"/>
        <w:right w:val="none" w:sz="0" w:space="0" w:color="auto"/>
      </w:divBdr>
    </w:div>
    <w:div w:id="1249342647">
      <w:bodyDiv w:val="1"/>
      <w:marLeft w:val="0"/>
      <w:marRight w:val="0"/>
      <w:marTop w:val="0"/>
      <w:marBottom w:val="0"/>
      <w:divBdr>
        <w:top w:val="none" w:sz="0" w:space="0" w:color="auto"/>
        <w:left w:val="none" w:sz="0" w:space="0" w:color="auto"/>
        <w:bottom w:val="none" w:sz="0" w:space="0" w:color="auto"/>
        <w:right w:val="none" w:sz="0" w:space="0" w:color="auto"/>
      </w:divBdr>
    </w:div>
    <w:div w:id="1320302192">
      <w:bodyDiv w:val="1"/>
      <w:marLeft w:val="0"/>
      <w:marRight w:val="0"/>
      <w:marTop w:val="0"/>
      <w:marBottom w:val="0"/>
      <w:divBdr>
        <w:top w:val="none" w:sz="0" w:space="0" w:color="auto"/>
        <w:left w:val="none" w:sz="0" w:space="0" w:color="auto"/>
        <w:bottom w:val="none" w:sz="0" w:space="0" w:color="auto"/>
        <w:right w:val="none" w:sz="0" w:space="0" w:color="auto"/>
      </w:divBdr>
    </w:div>
    <w:div w:id="1341156889">
      <w:bodyDiv w:val="1"/>
      <w:marLeft w:val="0"/>
      <w:marRight w:val="0"/>
      <w:marTop w:val="0"/>
      <w:marBottom w:val="0"/>
      <w:divBdr>
        <w:top w:val="none" w:sz="0" w:space="0" w:color="auto"/>
        <w:left w:val="none" w:sz="0" w:space="0" w:color="auto"/>
        <w:bottom w:val="none" w:sz="0" w:space="0" w:color="auto"/>
        <w:right w:val="none" w:sz="0" w:space="0" w:color="auto"/>
      </w:divBdr>
    </w:div>
    <w:div w:id="1379813599">
      <w:bodyDiv w:val="1"/>
      <w:marLeft w:val="0"/>
      <w:marRight w:val="0"/>
      <w:marTop w:val="0"/>
      <w:marBottom w:val="0"/>
      <w:divBdr>
        <w:top w:val="none" w:sz="0" w:space="0" w:color="auto"/>
        <w:left w:val="none" w:sz="0" w:space="0" w:color="auto"/>
        <w:bottom w:val="none" w:sz="0" w:space="0" w:color="auto"/>
        <w:right w:val="none" w:sz="0" w:space="0" w:color="auto"/>
      </w:divBdr>
    </w:div>
    <w:div w:id="1409883311">
      <w:bodyDiv w:val="1"/>
      <w:marLeft w:val="0"/>
      <w:marRight w:val="0"/>
      <w:marTop w:val="0"/>
      <w:marBottom w:val="0"/>
      <w:divBdr>
        <w:top w:val="none" w:sz="0" w:space="0" w:color="auto"/>
        <w:left w:val="none" w:sz="0" w:space="0" w:color="auto"/>
        <w:bottom w:val="none" w:sz="0" w:space="0" w:color="auto"/>
        <w:right w:val="none" w:sz="0" w:space="0" w:color="auto"/>
      </w:divBdr>
    </w:div>
    <w:div w:id="1419517153">
      <w:bodyDiv w:val="1"/>
      <w:marLeft w:val="0"/>
      <w:marRight w:val="0"/>
      <w:marTop w:val="0"/>
      <w:marBottom w:val="0"/>
      <w:divBdr>
        <w:top w:val="none" w:sz="0" w:space="0" w:color="auto"/>
        <w:left w:val="none" w:sz="0" w:space="0" w:color="auto"/>
        <w:bottom w:val="none" w:sz="0" w:space="0" w:color="auto"/>
        <w:right w:val="none" w:sz="0" w:space="0" w:color="auto"/>
      </w:divBdr>
    </w:div>
    <w:div w:id="1438596054">
      <w:bodyDiv w:val="1"/>
      <w:marLeft w:val="0"/>
      <w:marRight w:val="0"/>
      <w:marTop w:val="0"/>
      <w:marBottom w:val="0"/>
      <w:divBdr>
        <w:top w:val="none" w:sz="0" w:space="0" w:color="auto"/>
        <w:left w:val="none" w:sz="0" w:space="0" w:color="auto"/>
        <w:bottom w:val="none" w:sz="0" w:space="0" w:color="auto"/>
        <w:right w:val="none" w:sz="0" w:space="0" w:color="auto"/>
      </w:divBdr>
    </w:div>
    <w:div w:id="1452625034">
      <w:bodyDiv w:val="1"/>
      <w:marLeft w:val="0"/>
      <w:marRight w:val="0"/>
      <w:marTop w:val="0"/>
      <w:marBottom w:val="0"/>
      <w:divBdr>
        <w:top w:val="none" w:sz="0" w:space="0" w:color="auto"/>
        <w:left w:val="none" w:sz="0" w:space="0" w:color="auto"/>
        <w:bottom w:val="none" w:sz="0" w:space="0" w:color="auto"/>
        <w:right w:val="none" w:sz="0" w:space="0" w:color="auto"/>
      </w:divBdr>
    </w:div>
    <w:div w:id="1458183828">
      <w:bodyDiv w:val="1"/>
      <w:marLeft w:val="0"/>
      <w:marRight w:val="0"/>
      <w:marTop w:val="0"/>
      <w:marBottom w:val="0"/>
      <w:divBdr>
        <w:top w:val="none" w:sz="0" w:space="0" w:color="auto"/>
        <w:left w:val="none" w:sz="0" w:space="0" w:color="auto"/>
        <w:bottom w:val="none" w:sz="0" w:space="0" w:color="auto"/>
        <w:right w:val="none" w:sz="0" w:space="0" w:color="auto"/>
      </w:divBdr>
    </w:div>
    <w:div w:id="1476799060">
      <w:bodyDiv w:val="1"/>
      <w:marLeft w:val="0"/>
      <w:marRight w:val="0"/>
      <w:marTop w:val="0"/>
      <w:marBottom w:val="0"/>
      <w:divBdr>
        <w:top w:val="none" w:sz="0" w:space="0" w:color="auto"/>
        <w:left w:val="none" w:sz="0" w:space="0" w:color="auto"/>
        <w:bottom w:val="none" w:sz="0" w:space="0" w:color="auto"/>
        <w:right w:val="none" w:sz="0" w:space="0" w:color="auto"/>
      </w:divBdr>
    </w:div>
    <w:div w:id="1502500693">
      <w:bodyDiv w:val="1"/>
      <w:marLeft w:val="0"/>
      <w:marRight w:val="0"/>
      <w:marTop w:val="0"/>
      <w:marBottom w:val="0"/>
      <w:divBdr>
        <w:top w:val="none" w:sz="0" w:space="0" w:color="auto"/>
        <w:left w:val="none" w:sz="0" w:space="0" w:color="auto"/>
        <w:bottom w:val="none" w:sz="0" w:space="0" w:color="auto"/>
        <w:right w:val="none" w:sz="0" w:space="0" w:color="auto"/>
      </w:divBdr>
    </w:div>
    <w:div w:id="1505168967">
      <w:bodyDiv w:val="1"/>
      <w:marLeft w:val="0"/>
      <w:marRight w:val="0"/>
      <w:marTop w:val="0"/>
      <w:marBottom w:val="0"/>
      <w:divBdr>
        <w:top w:val="none" w:sz="0" w:space="0" w:color="auto"/>
        <w:left w:val="none" w:sz="0" w:space="0" w:color="auto"/>
        <w:bottom w:val="none" w:sz="0" w:space="0" w:color="auto"/>
        <w:right w:val="none" w:sz="0" w:space="0" w:color="auto"/>
      </w:divBdr>
    </w:div>
    <w:div w:id="1510565634">
      <w:bodyDiv w:val="1"/>
      <w:marLeft w:val="0"/>
      <w:marRight w:val="0"/>
      <w:marTop w:val="0"/>
      <w:marBottom w:val="0"/>
      <w:divBdr>
        <w:top w:val="none" w:sz="0" w:space="0" w:color="auto"/>
        <w:left w:val="none" w:sz="0" w:space="0" w:color="auto"/>
        <w:bottom w:val="none" w:sz="0" w:space="0" w:color="auto"/>
        <w:right w:val="none" w:sz="0" w:space="0" w:color="auto"/>
      </w:divBdr>
    </w:div>
    <w:div w:id="1513496186">
      <w:bodyDiv w:val="1"/>
      <w:marLeft w:val="0"/>
      <w:marRight w:val="0"/>
      <w:marTop w:val="0"/>
      <w:marBottom w:val="0"/>
      <w:divBdr>
        <w:top w:val="none" w:sz="0" w:space="0" w:color="auto"/>
        <w:left w:val="none" w:sz="0" w:space="0" w:color="auto"/>
        <w:bottom w:val="none" w:sz="0" w:space="0" w:color="auto"/>
        <w:right w:val="none" w:sz="0" w:space="0" w:color="auto"/>
      </w:divBdr>
    </w:div>
    <w:div w:id="1559434092">
      <w:bodyDiv w:val="1"/>
      <w:marLeft w:val="0"/>
      <w:marRight w:val="0"/>
      <w:marTop w:val="0"/>
      <w:marBottom w:val="0"/>
      <w:divBdr>
        <w:top w:val="none" w:sz="0" w:space="0" w:color="auto"/>
        <w:left w:val="none" w:sz="0" w:space="0" w:color="auto"/>
        <w:bottom w:val="none" w:sz="0" w:space="0" w:color="auto"/>
        <w:right w:val="none" w:sz="0" w:space="0" w:color="auto"/>
      </w:divBdr>
    </w:div>
    <w:div w:id="1567691899">
      <w:bodyDiv w:val="1"/>
      <w:marLeft w:val="0"/>
      <w:marRight w:val="0"/>
      <w:marTop w:val="0"/>
      <w:marBottom w:val="0"/>
      <w:divBdr>
        <w:top w:val="none" w:sz="0" w:space="0" w:color="auto"/>
        <w:left w:val="none" w:sz="0" w:space="0" w:color="auto"/>
        <w:bottom w:val="none" w:sz="0" w:space="0" w:color="auto"/>
        <w:right w:val="none" w:sz="0" w:space="0" w:color="auto"/>
      </w:divBdr>
    </w:div>
    <w:div w:id="1606428210">
      <w:bodyDiv w:val="1"/>
      <w:marLeft w:val="0"/>
      <w:marRight w:val="0"/>
      <w:marTop w:val="0"/>
      <w:marBottom w:val="0"/>
      <w:divBdr>
        <w:top w:val="none" w:sz="0" w:space="0" w:color="auto"/>
        <w:left w:val="none" w:sz="0" w:space="0" w:color="auto"/>
        <w:bottom w:val="none" w:sz="0" w:space="0" w:color="auto"/>
        <w:right w:val="none" w:sz="0" w:space="0" w:color="auto"/>
      </w:divBdr>
    </w:div>
    <w:div w:id="1612783209">
      <w:bodyDiv w:val="1"/>
      <w:marLeft w:val="0"/>
      <w:marRight w:val="0"/>
      <w:marTop w:val="0"/>
      <w:marBottom w:val="0"/>
      <w:divBdr>
        <w:top w:val="none" w:sz="0" w:space="0" w:color="auto"/>
        <w:left w:val="none" w:sz="0" w:space="0" w:color="auto"/>
        <w:bottom w:val="none" w:sz="0" w:space="0" w:color="auto"/>
        <w:right w:val="none" w:sz="0" w:space="0" w:color="auto"/>
      </w:divBdr>
    </w:div>
    <w:div w:id="1648511588">
      <w:bodyDiv w:val="1"/>
      <w:marLeft w:val="0"/>
      <w:marRight w:val="0"/>
      <w:marTop w:val="0"/>
      <w:marBottom w:val="0"/>
      <w:divBdr>
        <w:top w:val="none" w:sz="0" w:space="0" w:color="auto"/>
        <w:left w:val="none" w:sz="0" w:space="0" w:color="auto"/>
        <w:bottom w:val="none" w:sz="0" w:space="0" w:color="auto"/>
        <w:right w:val="none" w:sz="0" w:space="0" w:color="auto"/>
      </w:divBdr>
    </w:div>
    <w:div w:id="1677882268">
      <w:bodyDiv w:val="1"/>
      <w:marLeft w:val="0"/>
      <w:marRight w:val="0"/>
      <w:marTop w:val="0"/>
      <w:marBottom w:val="0"/>
      <w:divBdr>
        <w:top w:val="none" w:sz="0" w:space="0" w:color="auto"/>
        <w:left w:val="none" w:sz="0" w:space="0" w:color="auto"/>
        <w:bottom w:val="none" w:sz="0" w:space="0" w:color="auto"/>
        <w:right w:val="none" w:sz="0" w:space="0" w:color="auto"/>
      </w:divBdr>
    </w:div>
    <w:div w:id="1681273070">
      <w:bodyDiv w:val="1"/>
      <w:marLeft w:val="0"/>
      <w:marRight w:val="0"/>
      <w:marTop w:val="0"/>
      <w:marBottom w:val="0"/>
      <w:divBdr>
        <w:top w:val="none" w:sz="0" w:space="0" w:color="auto"/>
        <w:left w:val="none" w:sz="0" w:space="0" w:color="auto"/>
        <w:bottom w:val="none" w:sz="0" w:space="0" w:color="auto"/>
        <w:right w:val="none" w:sz="0" w:space="0" w:color="auto"/>
      </w:divBdr>
    </w:div>
    <w:div w:id="1698770895">
      <w:bodyDiv w:val="1"/>
      <w:marLeft w:val="0"/>
      <w:marRight w:val="0"/>
      <w:marTop w:val="0"/>
      <w:marBottom w:val="0"/>
      <w:divBdr>
        <w:top w:val="none" w:sz="0" w:space="0" w:color="auto"/>
        <w:left w:val="none" w:sz="0" w:space="0" w:color="auto"/>
        <w:bottom w:val="none" w:sz="0" w:space="0" w:color="auto"/>
        <w:right w:val="none" w:sz="0" w:space="0" w:color="auto"/>
      </w:divBdr>
    </w:div>
    <w:div w:id="1700549011">
      <w:bodyDiv w:val="1"/>
      <w:marLeft w:val="0"/>
      <w:marRight w:val="0"/>
      <w:marTop w:val="0"/>
      <w:marBottom w:val="0"/>
      <w:divBdr>
        <w:top w:val="none" w:sz="0" w:space="0" w:color="auto"/>
        <w:left w:val="none" w:sz="0" w:space="0" w:color="auto"/>
        <w:bottom w:val="none" w:sz="0" w:space="0" w:color="auto"/>
        <w:right w:val="none" w:sz="0" w:space="0" w:color="auto"/>
      </w:divBdr>
    </w:div>
    <w:div w:id="1746876738">
      <w:bodyDiv w:val="1"/>
      <w:marLeft w:val="0"/>
      <w:marRight w:val="0"/>
      <w:marTop w:val="0"/>
      <w:marBottom w:val="0"/>
      <w:divBdr>
        <w:top w:val="none" w:sz="0" w:space="0" w:color="auto"/>
        <w:left w:val="none" w:sz="0" w:space="0" w:color="auto"/>
        <w:bottom w:val="none" w:sz="0" w:space="0" w:color="auto"/>
        <w:right w:val="none" w:sz="0" w:space="0" w:color="auto"/>
      </w:divBdr>
    </w:div>
    <w:div w:id="1775126028">
      <w:bodyDiv w:val="1"/>
      <w:marLeft w:val="0"/>
      <w:marRight w:val="0"/>
      <w:marTop w:val="0"/>
      <w:marBottom w:val="0"/>
      <w:divBdr>
        <w:top w:val="none" w:sz="0" w:space="0" w:color="auto"/>
        <w:left w:val="none" w:sz="0" w:space="0" w:color="auto"/>
        <w:bottom w:val="none" w:sz="0" w:space="0" w:color="auto"/>
        <w:right w:val="none" w:sz="0" w:space="0" w:color="auto"/>
      </w:divBdr>
    </w:div>
    <w:div w:id="1778988356">
      <w:bodyDiv w:val="1"/>
      <w:marLeft w:val="0"/>
      <w:marRight w:val="0"/>
      <w:marTop w:val="0"/>
      <w:marBottom w:val="0"/>
      <w:divBdr>
        <w:top w:val="none" w:sz="0" w:space="0" w:color="auto"/>
        <w:left w:val="none" w:sz="0" w:space="0" w:color="auto"/>
        <w:bottom w:val="none" w:sz="0" w:space="0" w:color="auto"/>
        <w:right w:val="none" w:sz="0" w:space="0" w:color="auto"/>
      </w:divBdr>
    </w:div>
    <w:div w:id="1809283072">
      <w:bodyDiv w:val="1"/>
      <w:marLeft w:val="0"/>
      <w:marRight w:val="0"/>
      <w:marTop w:val="0"/>
      <w:marBottom w:val="0"/>
      <w:divBdr>
        <w:top w:val="none" w:sz="0" w:space="0" w:color="auto"/>
        <w:left w:val="none" w:sz="0" w:space="0" w:color="auto"/>
        <w:bottom w:val="none" w:sz="0" w:space="0" w:color="auto"/>
        <w:right w:val="none" w:sz="0" w:space="0" w:color="auto"/>
      </w:divBdr>
    </w:div>
    <w:div w:id="1817144606">
      <w:bodyDiv w:val="1"/>
      <w:marLeft w:val="0"/>
      <w:marRight w:val="0"/>
      <w:marTop w:val="0"/>
      <w:marBottom w:val="0"/>
      <w:divBdr>
        <w:top w:val="none" w:sz="0" w:space="0" w:color="auto"/>
        <w:left w:val="none" w:sz="0" w:space="0" w:color="auto"/>
        <w:bottom w:val="none" w:sz="0" w:space="0" w:color="auto"/>
        <w:right w:val="none" w:sz="0" w:space="0" w:color="auto"/>
      </w:divBdr>
    </w:div>
    <w:div w:id="1820224908">
      <w:bodyDiv w:val="1"/>
      <w:marLeft w:val="0"/>
      <w:marRight w:val="0"/>
      <w:marTop w:val="0"/>
      <w:marBottom w:val="0"/>
      <w:divBdr>
        <w:top w:val="none" w:sz="0" w:space="0" w:color="auto"/>
        <w:left w:val="none" w:sz="0" w:space="0" w:color="auto"/>
        <w:bottom w:val="none" w:sz="0" w:space="0" w:color="auto"/>
        <w:right w:val="none" w:sz="0" w:space="0" w:color="auto"/>
      </w:divBdr>
    </w:div>
    <w:div w:id="1857231253">
      <w:bodyDiv w:val="1"/>
      <w:marLeft w:val="0"/>
      <w:marRight w:val="0"/>
      <w:marTop w:val="0"/>
      <w:marBottom w:val="0"/>
      <w:divBdr>
        <w:top w:val="none" w:sz="0" w:space="0" w:color="auto"/>
        <w:left w:val="none" w:sz="0" w:space="0" w:color="auto"/>
        <w:bottom w:val="none" w:sz="0" w:space="0" w:color="auto"/>
        <w:right w:val="none" w:sz="0" w:space="0" w:color="auto"/>
      </w:divBdr>
    </w:div>
    <w:div w:id="1860775437">
      <w:bodyDiv w:val="1"/>
      <w:marLeft w:val="0"/>
      <w:marRight w:val="0"/>
      <w:marTop w:val="0"/>
      <w:marBottom w:val="0"/>
      <w:divBdr>
        <w:top w:val="none" w:sz="0" w:space="0" w:color="auto"/>
        <w:left w:val="none" w:sz="0" w:space="0" w:color="auto"/>
        <w:bottom w:val="none" w:sz="0" w:space="0" w:color="auto"/>
        <w:right w:val="none" w:sz="0" w:space="0" w:color="auto"/>
      </w:divBdr>
    </w:div>
    <w:div w:id="1898737213">
      <w:bodyDiv w:val="1"/>
      <w:marLeft w:val="0"/>
      <w:marRight w:val="0"/>
      <w:marTop w:val="0"/>
      <w:marBottom w:val="0"/>
      <w:divBdr>
        <w:top w:val="none" w:sz="0" w:space="0" w:color="auto"/>
        <w:left w:val="none" w:sz="0" w:space="0" w:color="auto"/>
        <w:bottom w:val="none" w:sz="0" w:space="0" w:color="auto"/>
        <w:right w:val="none" w:sz="0" w:space="0" w:color="auto"/>
      </w:divBdr>
    </w:div>
    <w:div w:id="1905294035">
      <w:bodyDiv w:val="1"/>
      <w:marLeft w:val="0"/>
      <w:marRight w:val="0"/>
      <w:marTop w:val="0"/>
      <w:marBottom w:val="0"/>
      <w:divBdr>
        <w:top w:val="none" w:sz="0" w:space="0" w:color="auto"/>
        <w:left w:val="none" w:sz="0" w:space="0" w:color="auto"/>
        <w:bottom w:val="none" w:sz="0" w:space="0" w:color="auto"/>
        <w:right w:val="none" w:sz="0" w:space="0" w:color="auto"/>
      </w:divBdr>
    </w:div>
    <w:div w:id="1918247874">
      <w:bodyDiv w:val="1"/>
      <w:marLeft w:val="0"/>
      <w:marRight w:val="0"/>
      <w:marTop w:val="0"/>
      <w:marBottom w:val="0"/>
      <w:divBdr>
        <w:top w:val="none" w:sz="0" w:space="0" w:color="auto"/>
        <w:left w:val="none" w:sz="0" w:space="0" w:color="auto"/>
        <w:bottom w:val="none" w:sz="0" w:space="0" w:color="auto"/>
        <w:right w:val="none" w:sz="0" w:space="0" w:color="auto"/>
      </w:divBdr>
    </w:div>
    <w:div w:id="1925187048">
      <w:bodyDiv w:val="1"/>
      <w:marLeft w:val="0"/>
      <w:marRight w:val="0"/>
      <w:marTop w:val="0"/>
      <w:marBottom w:val="0"/>
      <w:divBdr>
        <w:top w:val="none" w:sz="0" w:space="0" w:color="auto"/>
        <w:left w:val="none" w:sz="0" w:space="0" w:color="auto"/>
        <w:bottom w:val="none" w:sz="0" w:space="0" w:color="auto"/>
        <w:right w:val="none" w:sz="0" w:space="0" w:color="auto"/>
      </w:divBdr>
    </w:div>
    <w:div w:id="1925264287">
      <w:bodyDiv w:val="1"/>
      <w:marLeft w:val="0"/>
      <w:marRight w:val="0"/>
      <w:marTop w:val="0"/>
      <w:marBottom w:val="0"/>
      <w:divBdr>
        <w:top w:val="none" w:sz="0" w:space="0" w:color="auto"/>
        <w:left w:val="none" w:sz="0" w:space="0" w:color="auto"/>
        <w:bottom w:val="none" w:sz="0" w:space="0" w:color="auto"/>
        <w:right w:val="none" w:sz="0" w:space="0" w:color="auto"/>
      </w:divBdr>
    </w:div>
    <w:div w:id="1925603394">
      <w:bodyDiv w:val="1"/>
      <w:marLeft w:val="0"/>
      <w:marRight w:val="0"/>
      <w:marTop w:val="0"/>
      <w:marBottom w:val="0"/>
      <w:divBdr>
        <w:top w:val="none" w:sz="0" w:space="0" w:color="auto"/>
        <w:left w:val="none" w:sz="0" w:space="0" w:color="auto"/>
        <w:bottom w:val="none" w:sz="0" w:space="0" w:color="auto"/>
        <w:right w:val="none" w:sz="0" w:space="0" w:color="auto"/>
      </w:divBdr>
    </w:div>
    <w:div w:id="1928030455">
      <w:bodyDiv w:val="1"/>
      <w:marLeft w:val="0"/>
      <w:marRight w:val="0"/>
      <w:marTop w:val="0"/>
      <w:marBottom w:val="0"/>
      <w:divBdr>
        <w:top w:val="none" w:sz="0" w:space="0" w:color="auto"/>
        <w:left w:val="none" w:sz="0" w:space="0" w:color="auto"/>
        <w:bottom w:val="none" w:sz="0" w:space="0" w:color="auto"/>
        <w:right w:val="none" w:sz="0" w:space="0" w:color="auto"/>
      </w:divBdr>
    </w:div>
    <w:div w:id="1953825276">
      <w:bodyDiv w:val="1"/>
      <w:marLeft w:val="0"/>
      <w:marRight w:val="0"/>
      <w:marTop w:val="0"/>
      <w:marBottom w:val="0"/>
      <w:divBdr>
        <w:top w:val="none" w:sz="0" w:space="0" w:color="auto"/>
        <w:left w:val="none" w:sz="0" w:space="0" w:color="auto"/>
        <w:bottom w:val="none" w:sz="0" w:space="0" w:color="auto"/>
        <w:right w:val="none" w:sz="0" w:space="0" w:color="auto"/>
      </w:divBdr>
    </w:div>
    <w:div w:id="1964966745">
      <w:bodyDiv w:val="1"/>
      <w:marLeft w:val="0"/>
      <w:marRight w:val="0"/>
      <w:marTop w:val="0"/>
      <w:marBottom w:val="0"/>
      <w:divBdr>
        <w:top w:val="none" w:sz="0" w:space="0" w:color="auto"/>
        <w:left w:val="none" w:sz="0" w:space="0" w:color="auto"/>
        <w:bottom w:val="none" w:sz="0" w:space="0" w:color="auto"/>
        <w:right w:val="none" w:sz="0" w:space="0" w:color="auto"/>
      </w:divBdr>
    </w:div>
    <w:div w:id="1965036972">
      <w:bodyDiv w:val="1"/>
      <w:marLeft w:val="0"/>
      <w:marRight w:val="0"/>
      <w:marTop w:val="0"/>
      <w:marBottom w:val="0"/>
      <w:divBdr>
        <w:top w:val="none" w:sz="0" w:space="0" w:color="auto"/>
        <w:left w:val="none" w:sz="0" w:space="0" w:color="auto"/>
        <w:bottom w:val="none" w:sz="0" w:space="0" w:color="auto"/>
        <w:right w:val="none" w:sz="0" w:space="0" w:color="auto"/>
      </w:divBdr>
    </w:div>
    <w:div w:id="1984889180">
      <w:bodyDiv w:val="1"/>
      <w:marLeft w:val="0"/>
      <w:marRight w:val="0"/>
      <w:marTop w:val="0"/>
      <w:marBottom w:val="0"/>
      <w:divBdr>
        <w:top w:val="none" w:sz="0" w:space="0" w:color="auto"/>
        <w:left w:val="none" w:sz="0" w:space="0" w:color="auto"/>
        <w:bottom w:val="none" w:sz="0" w:space="0" w:color="auto"/>
        <w:right w:val="none" w:sz="0" w:space="0" w:color="auto"/>
      </w:divBdr>
    </w:div>
    <w:div w:id="1994794273">
      <w:bodyDiv w:val="1"/>
      <w:marLeft w:val="0"/>
      <w:marRight w:val="0"/>
      <w:marTop w:val="0"/>
      <w:marBottom w:val="0"/>
      <w:divBdr>
        <w:top w:val="none" w:sz="0" w:space="0" w:color="auto"/>
        <w:left w:val="none" w:sz="0" w:space="0" w:color="auto"/>
        <w:bottom w:val="none" w:sz="0" w:space="0" w:color="auto"/>
        <w:right w:val="none" w:sz="0" w:space="0" w:color="auto"/>
      </w:divBdr>
    </w:div>
    <w:div w:id="2039819856">
      <w:bodyDiv w:val="1"/>
      <w:marLeft w:val="0"/>
      <w:marRight w:val="0"/>
      <w:marTop w:val="0"/>
      <w:marBottom w:val="0"/>
      <w:divBdr>
        <w:top w:val="none" w:sz="0" w:space="0" w:color="auto"/>
        <w:left w:val="none" w:sz="0" w:space="0" w:color="auto"/>
        <w:bottom w:val="none" w:sz="0" w:space="0" w:color="auto"/>
        <w:right w:val="none" w:sz="0" w:space="0" w:color="auto"/>
      </w:divBdr>
    </w:div>
    <w:div w:id="2041469109">
      <w:bodyDiv w:val="1"/>
      <w:marLeft w:val="0"/>
      <w:marRight w:val="0"/>
      <w:marTop w:val="0"/>
      <w:marBottom w:val="0"/>
      <w:divBdr>
        <w:top w:val="none" w:sz="0" w:space="0" w:color="auto"/>
        <w:left w:val="none" w:sz="0" w:space="0" w:color="auto"/>
        <w:bottom w:val="none" w:sz="0" w:space="0" w:color="auto"/>
        <w:right w:val="none" w:sz="0" w:space="0" w:color="auto"/>
      </w:divBdr>
    </w:div>
    <w:div w:id="2068718756">
      <w:bodyDiv w:val="1"/>
      <w:marLeft w:val="0"/>
      <w:marRight w:val="0"/>
      <w:marTop w:val="0"/>
      <w:marBottom w:val="0"/>
      <w:divBdr>
        <w:top w:val="none" w:sz="0" w:space="0" w:color="auto"/>
        <w:left w:val="none" w:sz="0" w:space="0" w:color="auto"/>
        <w:bottom w:val="none" w:sz="0" w:space="0" w:color="auto"/>
        <w:right w:val="none" w:sz="0" w:space="0" w:color="auto"/>
      </w:divBdr>
    </w:div>
    <w:div w:id="2103405233">
      <w:bodyDiv w:val="1"/>
      <w:marLeft w:val="0"/>
      <w:marRight w:val="0"/>
      <w:marTop w:val="0"/>
      <w:marBottom w:val="0"/>
      <w:divBdr>
        <w:top w:val="none" w:sz="0" w:space="0" w:color="auto"/>
        <w:left w:val="none" w:sz="0" w:space="0" w:color="auto"/>
        <w:bottom w:val="none" w:sz="0" w:space="0" w:color="auto"/>
        <w:right w:val="none" w:sz="0" w:space="0" w:color="auto"/>
      </w:divBdr>
    </w:div>
    <w:div w:id="2110350071">
      <w:bodyDiv w:val="1"/>
      <w:marLeft w:val="0"/>
      <w:marRight w:val="0"/>
      <w:marTop w:val="0"/>
      <w:marBottom w:val="0"/>
      <w:divBdr>
        <w:top w:val="none" w:sz="0" w:space="0" w:color="auto"/>
        <w:left w:val="none" w:sz="0" w:space="0" w:color="auto"/>
        <w:bottom w:val="none" w:sz="0" w:space="0" w:color="auto"/>
        <w:right w:val="none" w:sz="0" w:space="0" w:color="auto"/>
      </w:divBdr>
    </w:div>
    <w:div w:id="2118745405">
      <w:bodyDiv w:val="1"/>
      <w:marLeft w:val="0"/>
      <w:marRight w:val="0"/>
      <w:marTop w:val="0"/>
      <w:marBottom w:val="0"/>
      <w:divBdr>
        <w:top w:val="none" w:sz="0" w:space="0" w:color="auto"/>
        <w:left w:val="none" w:sz="0" w:space="0" w:color="auto"/>
        <w:bottom w:val="none" w:sz="0" w:space="0" w:color="auto"/>
        <w:right w:val="none" w:sz="0" w:space="0" w:color="auto"/>
      </w:divBdr>
    </w:div>
    <w:div w:id="2138140104">
      <w:bodyDiv w:val="1"/>
      <w:marLeft w:val="0"/>
      <w:marRight w:val="0"/>
      <w:marTop w:val="0"/>
      <w:marBottom w:val="0"/>
      <w:divBdr>
        <w:top w:val="none" w:sz="0" w:space="0" w:color="auto"/>
        <w:left w:val="none" w:sz="0" w:space="0" w:color="auto"/>
        <w:bottom w:val="none" w:sz="0" w:space="0" w:color="auto"/>
        <w:right w:val="none" w:sz="0" w:space="0" w:color="auto"/>
      </w:divBdr>
    </w:div>
    <w:div w:id="2142839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E3BEB-B244-4DEF-B6D8-FA9056F42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16</Pages>
  <Words>1763</Words>
  <Characters>10051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Diaa Alamri</cp:lastModifiedBy>
  <cp:revision>13</cp:revision>
  <cp:lastPrinted>2024-08-09T12:57:00Z</cp:lastPrinted>
  <dcterms:created xsi:type="dcterms:W3CDTF">2024-08-09T11:19:00Z</dcterms:created>
  <dcterms:modified xsi:type="dcterms:W3CDTF">2024-08-09T12:59:00Z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