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1412D" w:rsidRDefault="009125CE" w:rsidP="00341FEA">
      <w:pPr>
        <w:rPr>
          <w:rFonts w:asciiTheme="majorHAnsi" w:hAnsiTheme="majorHAnsi" w:cstheme="majorHAnsi"/>
          <w:b/>
          <w:bCs/>
          <w:sz w:val="32"/>
          <w:szCs w:val="32"/>
          <w:lang w:bidi="ar-EG"/>
        </w:rPr>
      </w:pPr>
      <w:r w:rsidRPr="0011412D">
        <w:rPr>
          <w:rFonts w:asciiTheme="majorHAnsi" w:hAnsiTheme="majorHAnsi" w:cstheme="majorHAnsi"/>
          <w:b/>
          <w:bCs/>
          <w:sz w:val="32"/>
          <w:szCs w:val="32"/>
          <w:rtl/>
          <w:lang w:bidi="ar-EG"/>
        </w:rPr>
        <w:t xml:space="preserve">جامعة </w:t>
      </w:r>
      <w:proofErr w:type="spellStart"/>
      <w:r w:rsidRPr="0011412D">
        <w:rPr>
          <w:rFonts w:asciiTheme="majorHAnsi" w:hAnsiTheme="majorHAnsi" w:cstheme="majorHAnsi"/>
          <w:b/>
          <w:bCs/>
          <w:sz w:val="32"/>
          <w:szCs w:val="32"/>
          <w:rtl/>
          <w:lang w:bidi="ar-EG"/>
        </w:rPr>
        <w:t>ميدأوشن</w:t>
      </w:r>
      <w:proofErr w:type="spellEnd"/>
      <w:r w:rsidRPr="0011412D">
        <w:rPr>
          <w:rFonts w:asciiTheme="majorHAnsi" w:hAnsiTheme="majorHAnsi" w:cstheme="majorHAnsi"/>
          <w:b/>
          <w:bCs/>
          <w:sz w:val="32"/>
          <w:szCs w:val="32"/>
          <w:rtl/>
          <w:lang w:bidi="ar-EG"/>
        </w:rPr>
        <w:t xml:space="preserve"> </w:t>
      </w:r>
    </w:p>
    <w:p w14:paraId="1E957002" w14:textId="04B27A9D" w:rsidR="00F546CE" w:rsidRPr="0011412D" w:rsidRDefault="009125CE" w:rsidP="00341FEA">
      <w:pPr>
        <w:rPr>
          <w:rFonts w:asciiTheme="majorHAnsi" w:hAnsiTheme="majorHAnsi" w:cstheme="majorHAnsi"/>
          <w:b/>
          <w:bCs/>
          <w:sz w:val="32"/>
          <w:szCs w:val="32"/>
          <w:rtl/>
          <w:lang w:bidi="ar-EG"/>
        </w:rPr>
      </w:pPr>
      <w:r w:rsidRPr="0011412D">
        <w:rPr>
          <w:rFonts w:asciiTheme="majorHAnsi" w:hAnsiTheme="majorHAnsi" w:cstheme="majorHAnsi"/>
          <w:b/>
          <w:bCs/>
          <w:noProof/>
          <w:sz w:val="32"/>
          <w:szCs w:val="32"/>
        </w:rPr>
        <w:drawing>
          <wp:anchor distT="0" distB="0" distL="114300" distR="114300" simplePos="0" relativeHeight="251656192"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1412D">
        <w:rPr>
          <w:rFonts w:asciiTheme="majorHAnsi" w:hAnsiTheme="majorHAnsi" w:cstheme="majorHAnsi"/>
          <w:b/>
          <w:bCs/>
          <w:sz w:val="32"/>
          <w:szCs w:val="32"/>
          <w:lang w:bidi="ar-EG"/>
        </w:rPr>
        <w:t xml:space="preserve">    </w:t>
      </w:r>
      <w:r w:rsidRPr="0011412D">
        <w:rPr>
          <w:rFonts w:asciiTheme="majorHAnsi" w:hAnsiTheme="majorHAnsi" w:cstheme="majorHAnsi"/>
          <w:b/>
          <w:bCs/>
          <w:sz w:val="32"/>
          <w:szCs w:val="32"/>
          <w:rtl/>
          <w:lang w:bidi="ar-EG"/>
        </w:rPr>
        <w:t xml:space="preserve">كلية الإدارة </w:t>
      </w:r>
    </w:p>
    <w:p w14:paraId="0217C513" w14:textId="46278DD1" w:rsidR="009125CE" w:rsidRPr="0011412D" w:rsidRDefault="000B25AD" w:rsidP="00341FEA">
      <w:pPr>
        <w:rPr>
          <w:rFonts w:asciiTheme="majorHAnsi" w:hAnsiTheme="majorHAnsi" w:cstheme="majorHAnsi"/>
          <w:sz w:val="32"/>
          <w:szCs w:val="32"/>
          <w:rtl/>
          <w:lang w:bidi="ar-EG"/>
        </w:rPr>
      </w:pPr>
      <w:r w:rsidRPr="0011412D">
        <w:rPr>
          <w:rFonts w:asciiTheme="majorHAnsi" w:hAnsiTheme="majorHAnsi" w:cstheme="majorHAnsi"/>
          <w:b/>
          <w:bCs/>
          <w:sz w:val="32"/>
          <w:szCs w:val="32"/>
          <w:rtl/>
          <w:lang w:bidi="ar-EG"/>
        </w:rPr>
        <w:t>ماجستير إدارة المشاريع</w:t>
      </w:r>
    </w:p>
    <w:p w14:paraId="11A91486" w14:textId="77777777" w:rsidR="009125CE" w:rsidRPr="0011412D" w:rsidRDefault="009125CE" w:rsidP="00341FEA">
      <w:pPr>
        <w:rPr>
          <w:rFonts w:asciiTheme="majorHAnsi" w:hAnsiTheme="majorHAnsi" w:cstheme="majorHAnsi"/>
          <w:sz w:val="32"/>
          <w:szCs w:val="32"/>
          <w:rtl/>
          <w:lang w:bidi="ar-EG"/>
        </w:rPr>
      </w:pPr>
    </w:p>
    <w:p w14:paraId="3A7BF367" w14:textId="77777777" w:rsidR="009125CE" w:rsidRPr="0011412D" w:rsidRDefault="009125CE" w:rsidP="00341FEA">
      <w:pPr>
        <w:rPr>
          <w:rFonts w:asciiTheme="majorHAnsi" w:hAnsiTheme="majorHAnsi" w:cstheme="majorHAnsi"/>
          <w:sz w:val="32"/>
          <w:szCs w:val="32"/>
          <w:rtl/>
          <w:lang w:bidi="ar-EG"/>
        </w:rPr>
      </w:pPr>
    </w:p>
    <w:p w14:paraId="5F6542BF" w14:textId="77777777" w:rsidR="009125CE" w:rsidRPr="0011412D" w:rsidRDefault="009125CE" w:rsidP="008A7468">
      <w:pPr>
        <w:jc w:val="center"/>
        <w:rPr>
          <w:rFonts w:asciiTheme="majorHAnsi" w:hAnsiTheme="majorHAnsi" w:cstheme="majorHAnsi"/>
          <w:sz w:val="32"/>
          <w:szCs w:val="32"/>
          <w:rtl/>
          <w:lang w:bidi="ar-EG"/>
        </w:rPr>
      </w:pPr>
    </w:p>
    <w:p w14:paraId="08401F45" w14:textId="0AEAB326" w:rsidR="009125CE" w:rsidRPr="0011412D" w:rsidRDefault="009125CE" w:rsidP="008A7468">
      <w:pPr>
        <w:jc w:val="center"/>
        <w:rPr>
          <w:rFonts w:asciiTheme="majorHAnsi" w:hAnsiTheme="majorHAnsi" w:cstheme="majorHAnsi"/>
          <w:b/>
          <w:bCs/>
          <w:sz w:val="32"/>
          <w:szCs w:val="32"/>
          <w:rtl/>
          <w:lang w:bidi="ar-EG"/>
        </w:rPr>
      </w:pPr>
      <w:r w:rsidRPr="0011412D">
        <w:rPr>
          <w:rFonts w:asciiTheme="majorHAnsi" w:hAnsiTheme="majorHAnsi" w:cstheme="majorHAnsi"/>
          <w:b/>
          <w:bCs/>
          <w:sz w:val="32"/>
          <w:szCs w:val="32"/>
          <w:rtl/>
          <w:lang w:bidi="ar-EG"/>
        </w:rPr>
        <w:t>العنوان باللغة العربية</w:t>
      </w:r>
    </w:p>
    <w:p w14:paraId="037C67DA" w14:textId="07C8BE02" w:rsidR="000B25AD" w:rsidRPr="0011412D" w:rsidRDefault="000B25AD" w:rsidP="008A7468">
      <w:pPr>
        <w:jc w:val="center"/>
        <w:rPr>
          <w:rFonts w:asciiTheme="majorHAnsi" w:hAnsiTheme="majorHAnsi" w:cstheme="majorHAnsi"/>
          <w:b/>
          <w:bCs/>
          <w:sz w:val="32"/>
          <w:szCs w:val="32"/>
          <w:rtl/>
        </w:rPr>
      </w:pPr>
      <w:r w:rsidRPr="0011412D">
        <w:rPr>
          <w:rFonts w:asciiTheme="majorHAnsi" w:hAnsiTheme="majorHAnsi" w:cstheme="majorHAnsi"/>
          <w:b/>
          <w:bCs/>
          <w:sz w:val="32"/>
          <w:szCs w:val="32"/>
          <w:rtl/>
          <w:lang w:bidi="ar-EG"/>
        </w:rPr>
        <w:t>دور مكتب إدارة المشاريع (</w:t>
      </w:r>
      <w:r w:rsidRPr="0011412D">
        <w:rPr>
          <w:rFonts w:asciiTheme="majorHAnsi" w:hAnsiTheme="majorHAnsi" w:cstheme="majorHAnsi"/>
          <w:b/>
          <w:bCs/>
          <w:sz w:val="32"/>
          <w:szCs w:val="32"/>
          <w:lang w:bidi="ar-EG"/>
        </w:rPr>
        <w:t>PMO</w:t>
      </w:r>
      <w:r w:rsidRPr="0011412D">
        <w:rPr>
          <w:rFonts w:asciiTheme="majorHAnsi" w:hAnsiTheme="majorHAnsi" w:cstheme="majorHAnsi"/>
          <w:b/>
          <w:bCs/>
          <w:sz w:val="32"/>
          <w:szCs w:val="32"/>
          <w:rtl/>
          <w:lang w:bidi="ku-Arab-IQ"/>
        </w:rPr>
        <w:t xml:space="preserve">) </w:t>
      </w:r>
      <w:r w:rsidRPr="0011412D">
        <w:rPr>
          <w:rFonts w:asciiTheme="majorHAnsi" w:hAnsiTheme="majorHAnsi" w:cstheme="majorHAnsi"/>
          <w:b/>
          <w:bCs/>
          <w:sz w:val="32"/>
          <w:szCs w:val="32"/>
          <w:rtl/>
        </w:rPr>
        <w:t>في ربط الاسترا</w:t>
      </w:r>
      <w:r w:rsidR="006A3B24" w:rsidRPr="0011412D">
        <w:rPr>
          <w:rFonts w:asciiTheme="majorHAnsi" w:hAnsiTheme="majorHAnsi" w:cstheme="majorHAnsi"/>
          <w:b/>
          <w:bCs/>
          <w:sz w:val="32"/>
          <w:szCs w:val="32"/>
          <w:rtl/>
        </w:rPr>
        <w:t xml:space="preserve">تيجية المؤسسية بالمشاريع </w:t>
      </w:r>
      <w:r w:rsidR="002E1BFA" w:rsidRPr="0011412D">
        <w:rPr>
          <w:rFonts w:asciiTheme="majorHAnsi" w:hAnsiTheme="majorHAnsi" w:cstheme="majorHAnsi"/>
          <w:b/>
          <w:bCs/>
          <w:sz w:val="32"/>
          <w:szCs w:val="32"/>
          <w:rtl/>
        </w:rPr>
        <w:t xml:space="preserve">في المؤسسات </w:t>
      </w:r>
      <w:r w:rsidR="00141A54" w:rsidRPr="0011412D">
        <w:rPr>
          <w:rFonts w:asciiTheme="majorHAnsi" w:hAnsiTheme="majorHAnsi" w:cstheme="majorHAnsi"/>
          <w:b/>
          <w:bCs/>
          <w:sz w:val="32"/>
          <w:szCs w:val="32"/>
          <w:rtl/>
        </w:rPr>
        <w:t>شبه الحكومية في المملكة العربية السعودية</w:t>
      </w:r>
    </w:p>
    <w:p w14:paraId="38829F7A" w14:textId="77777777" w:rsidR="00A02864" w:rsidRPr="0011412D" w:rsidRDefault="00A02864" w:rsidP="008A7468">
      <w:pPr>
        <w:jc w:val="center"/>
        <w:rPr>
          <w:rFonts w:asciiTheme="majorHAnsi" w:hAnsiTheme="majorHAnsi" w:cstheme="majorHAnsi"/>
          <w:b/>
          <w:bCs/>
          <w:sz w:val="32"/>
          <w:szCs w:val="32"/>
          <w:rtl/>
          <w:lang w:bidi="ar-EG"/>
        </w:rPr>
      </w:pPr>
    </w:p>
    <w:p w14:paraId="34BAB7B9" w14:textId="77777777" w:rsidR="00B16332" w:rsidRPr="0011412D" w:rsidRDefault="00B16332" w:rsidP="008A7468">
      <w:pPr>
        <w:jc w:val="center"/>
        <w:rPr>
          <w:rFonts w:asciiTheme="majorHAnsi" w:hAnsiTheme="majorHAnsi" w:cstheme="majorHAnsi"/>
          <w:sz w:val="32"/>
          <w:szCs w:val="32"/>
          <w:lang w:bidi="ar-EG"/>
        </w:rPr>
      </w:pPr>
      <w:r w:rsidRPr="0011412D">
        <w:rPr>
          <w:rFonts w:asciiTheme="majorHAnsi" w:hAnsiTheme="majorHAnsi" w:cstheme="majorHAnsi"/>
          <w:b/>
          <w:bCs/>
          <w:sz w:val="32"/>
          <w:szCs w:val="32"/>
          <w:lang w:bidi="ar-EG"/>
        </w:rPr>
        <w:t>The Role of the Project Management Office (PMO) in Aligning Organizational Strategy with Projects in Semi-Governmental Organizations in the Kingdom of Saudi Arabia</w:t>
      </w:r>
    </w:p>
    <w:p w14:paraId="15C28831" w14:textId="77777777" w:rsidR="009125CE" w:rsidRPr="0011412D" w:rsidRDefault="009125CE" w:rsidP="008A7468">
      <w:pPr>
        <w:jc w:val="center"/>
        <w:rPr>
          <w:rFonts w:asciiTheme="majorHAnsi" w:hAnsiTheme="majorHAnsi" w:cstheme="majorHAnsi"/>
          <w:sz w:val="32"/>
          <w:szCs w:val="32"/>
          <w:rtl/>
          <w:lang w:bidi="ar-EG"/>
        </w:rPr>
      </w:pPr>
    </w:p>
    <w:p w14:paraId="1AA4343F" w14:textId="77777777" w:rsidR="009125CE" w:rsidRPr="0011412D" w:rsidRDefault="009125CE" w:rsidP="008A7468">
      <w:pPr>
        <w:jc w:val="center"/>
        <w:rPr>
          <w:rFonts w:asciiTheme="majorHAnsi" w:hAnsiTheme="majorHAnsi" w:cstheme="majorHAnsi"/>
          <w:sz w:val="32"/>
          <w:szCs w:val="32"/>
          <w:rtl/>
          <w:lang w:bidi="ar-EG"/>
        </w:rPr>
      </w:pPr>
    </w:p>
    <w:p w14:paraId="3024630C" w14:textId="77777777" w:rsidR="009125CE" w:rsidRPr="0011412D" w:rsidRDefault="009125CE" w:rsidP="008A7468">
      <w:pPr>
        <w:jc w:val="center"/>
        <w:rPr>
          <w:rFonts w:asciiTheme="majorHAnsi" w:hAnsiTheme="majorHAnsi" w:cstheme="majorHAnsi"/>
          <w:sz w:val="32"/>
          <w:szCs w:val="32"/>
          <w:rtl/>
          <w:lang w:bidi="ar-EG"/>
        </w:rPr>
      </w:pPr>
    </w:p>
    <w:p w14:paraId="232F19A4" w14:textId="77777777" w:rsidR="009125CE" w:rsidRPr="0011412D" w:rsidRDefault="009125CE" w:rsidP="008A7468">
      <w:pPr>
        <w:jc w:val="center"/>
        <w:rPr>
          <w:rFonts w:asciiTheme="majorHAnsi" w:hAnsiTheme="majorHAnsi" w:cstheme="majorHAnsi"/>
          <w:sz w:val="32"/>
          <w:szCs w:val="32"/>
          <w:rtl/>
          <w:lang w:bidi="ar-EG"/>
        </w:rPr>
      </w:pPr>
    </w:p>
    <w:p w14:paraId="0EB57E30" w14:textId="77777777" w:rsidR="009125CE" w:rsidRPr="0011412D" w:rsidRDefault="009125CE" w:rsidP="008A7468">
      <w:pPr>
        <w:jc w:val="center"/>
        <w:rPr>
          <w:rFonts w:asciiTheme="majorHAnsi" w:hAnsiTheme="majorHAnsi" w:cstheme="majorHAnsi"/>
          <w:b/>
          <w:bCs/>
          <w:sz w:val="32"/>
          <w:szCs w:val="32"/>
          <w:rtl/>
          <w:lang w:bidi="ar-EG"/>
        </w:rPr>
      </w:pPr>
    </w:p>
    <w:p w14:paraId="58D6152F" w14:textId="68E76C21" w:rsidR="009125CE" w:rsidRPr="0011412D" w:rsidRDefault="009125CE" w:rsidP="008A7468">
      <w:pPr>
        <w:jc w:val="center"/>
        <w:rPr>
          <w:rFonts w:asciiTheme="majorHAnsi" w:hAnsiTheme="majorHAnsi" w:cstheme="majorHAnsi"/>
          <w:b/>
          <w:bCs/>
          <w:sz w:val="32"/>
          <w:szCs w:val="32"/>
          <w:rtl/>
          <w:lang w:bidi="ar-EG"/>
        </w:rPr>
      </w:pPr>
      <w:r w:rsidRPr="0011412D">
        <w:rPr>
          <w:rFonts w:asciiTheme="majorHAnsi" w:hAnsiTheme="majorHAnsi" w:cstheme="majorHAnsi"/>
          <w:b/>
          <w:bCs/>
          <w:sz w:val="32"/>
          <w:szCs w:val="32"/>
          <w:rtl/>
          <w:lang w:bidi="ar-EG"/>
        </w:rPr>
        <w:t>إعداد الطالب/</w:t>
      </w:r>
      <w:r w:rsidR="00141A54" w:rsidRPr="0011412D">
        <w:rPr>
          <w:rFonts w:asciiTheme="majorHAnsi" w:hAnsiTheme="majorHAnsi" w:cstheme="majorHAnsi"/>
          <w:b/>
          <w:bCs/>
          <w:sz w:val="32"/>
          <w:szCs w:val="32"/>
          <w:rtl/>
          <w:lang w:bidi="ar-EG"/>
        </w:rPr>
        <w:t xml:space="preserve"> نايف علي الجهني</w:t>
      </w:r>
    </w:p>
    <w:p w14:paraId="13D08EEB" w14:textId="77777777" w:rsidR="00077BF4" w:rsidRPr="0011412D" w:rsidRDefault="009125CE" w:rsidP="008A7468">
      <w:pPr>
        <w:jc w:val="center"/>
        <w:rPr>
          <w:rFonts w:asciiTheme="majorHAnsi" w:hAnsiTheme="majorHAnsi" w:cstheme="majorHAnsi"/>
          <w:b/>
          <w:bCs/>
          <w:sz w:val="32"/>
          <w:szCs w:val="32"/>
          <w:rtl/>
          <w:lang w:bidi="ar-EG"/>
        </w:rPr>
      </w:pPr>
      <w:r w:rsidRPr="0011412D">
        <w:rPr>
          <w:rFonts w:asciiTheme="majorHAnsi" w:hAnsiTheme="majorHAnsi" w:cstheme="majorHAnsi"/>
          <w:b/>
          <w:bCs/>
          <w:sz w:val="32"/>
          <w:szCs w:val="32"/>
          <w:rtl/>
          <w:lang w:bidi="ar-EG"/>
        </w:rPr>
        <w:t>إشراف/</w:t>
      </w:r>
    </w:p>
    <w:p w14:paraId="2EFA31CD" w14:textId="65F219B1" w:rsidR="009125CE" w:rsidRPr="0011412D" w:rsidRDefault="00D04F62" w:rsidP="008A7468">
      <w:pPr>
        <w:jc w:val="center"/>
        <w:rPr>
          <w:rFonts w:asciiTheme="majorHAnsi" w:hAnsiTheme="majorHAnsi" w:cstheme="majorHAnsi"/>
          <w:b/>
          <w:bCs/>
          <w:sz w:val="32"/>
          <w:szCs w:val="32"/>
          <w:rtl/>
          <w:lang w:bidi="ar-EG"/>
        </w:rPr>
      </w:pPr>
      <w:proofErr w:type="spellStart"/>
      <w:proofErr w:type="gramStart"/>
      <w:r w:rsidRPr="0011412D">
        <w:rPr>
          <w:rFonts w:asciiTheme="majorHAnsi" w:hAnsiTheme="majorHAnsi" w:cstheme="majorHAnsi"/>
          <w:b/>
          <w:bCs/>
          <w:sz w:val="32"/>
          <w:szCs w:val="32"/>
          <w:rtl/>
          <w:lang w:bidi="ar-EG"/>
        </w:rPr>
        <w:t>د.الفيصل</w:t>
      </w:r>
      <w:proofErr w:type="spellEnd"/>
      <w:proofErr w:type="gramEnd"/>
      <w:r w:rsidRPr="0011412D">
        <w:rPr>
          <w:rFonts w:asciiTheme="majorHAnsi" w:hAnsiTheme="majorHAnsi" w:cstheme="majorHAnsi"/>
          <w:b/>
          <w:bCs/>
          <w:sz w:val="32"/>
          <w:szCs w:val="32"/>
          <w:rtl/>
          <w:lang w:bidi="ar-EG"/>
        </w:rPr>
        <w:t xml:space="preserve"> عبد الحميد</w:t>
      </w:r>
      <w:r w:rsidRPr="0011412D">
        <w:rPr>
          <w:rFonts w:asciiTheme="majorHAnsi" w:hAnsiTheme="majorHAnsi" w:cstheme="majorHAnsi"/>
          <w:b/>
          <w:bCs/>
          <w:sz w:val="32"/>
          <w:szCs w:val="32"/>
          <w:rtl/>
          <w:lang w:bidi="ar-EG"/>
        </w:rPr>
        <w:br/>
      </w:r>
      <w:proofErr w:type="spellStart"/>
      <w:proofErr w:type="gramStart"/>
      <w:r w:rsidRPr="0011412D">
        <w:rPr>
          <w:rFonts w:asciiTheme="majorHAnsi" w:hAnsiTheme="majorHAnsi" w:cstheme="majorHAnsi"/>
          <w:b/>
          <w:bCs/>
          <w:sz w:val="32"/>
          <w:szCs w:val="32"/>
          <w:rtl/>
          <w:lang w:bidi="ar-EG"/>
        </w:rPr>
        <w:t>د.فايز</w:t>
      </w:r>
      <w:proofErr w:type="spellEnd"/>
      <w:proofErr w:type="gramEnd"/>
      <w:r w:rsidRPr="0011412D">
        <w:rPr>
          <w:rFonts w:asciiTheme="majorHAnsi" w:hAnsiTheme="majorHAnsi" w:cstheme="majorHAnsi"/>
          <w:b/>
          <w:bCs/>
          <w:sz w:val="32"/>
          <w:szCs w:val="32"/>
          <w:rtl/>
          <w:lang w:bidi="ar-EG"/>
        </w:rPr>
        <w:t xml:space="preserve"> جراد</w:t>
      </w:r>
    </w:p>
    <w:p w14:paraId="16CF2D6A" w14:textId="77777777" w:rsidR="009125CE" w:rsidRPr="0011412D" w:rsidRDefault="009125CE" w:rsidP="00341FEA">
      <w:pPr>
        <w:rPr>
          <w:rFonts w:asciiTheme="majorHAnsi" w:hAnsiTheme="majorHAnsi" w:cstheme="majorHAnsi"/>
          <w:b/>
          <w:bCs/>
          <w:sz w:val="32"/>
          <w:szCs w:val="32"/>
          <w:rtl/>
          <w:lang w:bidi="ar-EG"/>
        </w:rPr>
      </w:pPr>
    </w:p>
    <w:p w14:paraId="22738CC6" w14:textId="77777777" w:rsidR="009125CE" w:rsidRPr="0011412D" w:rsidRDefault="009125CE" w:rsidP="00341FEA">
      <w:pPr>
        <w:rPr>
          <w:rFonts w:asciiTheme="majorHAnsi" w:hAnsiTheme="majorHAnsi" w:cstheme="majorHAnsi"/>
          <w:b/>
          <w:bCs/>
          <w:sz w:val="32"/>
          <w:szCs w:val="32"/>
          <w:rtl/>
          <w:lang w:bidi="ar-EG"/>
        </w:rPr>
      </w:pPr>
    </w:p>
    <w:p w14:paraId="0ECF42F7" w14:textId="1A9FE9EC" w:rsidR="009125CE" w:rsidRDefault="009125CE" w:rsidP="008A7468">
      <w:pPr>
        <w:rPr>
          <w:rFonts w:asciiTheme="majorHAnsi" w:hAnsiTheme="majorHAnsi" w:cstheme="majorHAnsi"/>
          <w:b/>
          <w:bCs/>
          <w:sz w:val="32"/>
          <w:szCs w:val="32"/>
          <w:rtl/>
          <w:lang w:bidi="ar-EG"/>
        </w:rPr>
      </w:pPr>
      <w:r w:rsidRPr="0011412D">
        <w:rPr>
          <w:rFonts w:asciiTheme="majorHAnsi" w:hAnsiTheme="majorHAnsi" w:cstheme="majorHAnsi"/>
          <w:b/>
          <w:bCs/>
          <w:sz w:val="32"/>
          <w:szCs w:val="32"/>
          <w:rtl/>
          <w:lang w:bidi="ar-EG"/>
        </w:rPr>
        <w:lastRenderedPageBreak/>
        <w:t>العام الدراسي:</w:t>
      </w:r>
      <w:r w:rsidR="00C034F9" w:rsidRPr="0011412D">
        <w:rPr>
          <w:rFonts w:asciiTheme="majorHAnsi" w:hAnsiTheme="majorHAnsi" w:cstheme="majorHAnsi"/>
          <w:b/>
          <w:bCs/>
          <w:sz w:val="32"/>
          <w:szCs w:val="32"/>
          <w:rtl/>
          <w:lang w:bidi="ar-EG"/>
        </w:rPr>
        <w:t>2026</w:t>
      </w:r>
    </w:p>
    <w:p w14:paraId="6AD51099" w14:textId="77777777" w:rsidR="008A7468" w:rsidRPr="0011412D" w:rsidRDefault="008A7468" w:rsidP="008A7468">
      <w:pPr>
        <w:rPr>
          <w:rFonts w:asciiTheme="majorHAnsi" w:hAnsiTheme="majorHAnsi" w:cstheme="majorHAnsi"/>
          <w:b/>
          <w:bCs/>
          <w:sz w:val="32"/>
          <w:szCs w:val="32"/>
          <w:rtl/>
          <w:lang w:bidi="ar-EG"/>
        </w:rPr>
      </w:pPr>
    </w:p>
    <w:p w14:paraId="71099ADB" w14:textId="5656DCA7" w:rsidR="009125CE" w:rsidRPr="0011412D" w:rsidRDefault="006424E0" w:rsidP="00341FEA">
      <w:pPr>
        <w:rPr>
          <w:rFonts w:asciiTheme="majorHAnsi" w:hAnsiTheme="majorHAnsi" w:cstheme="majorHAnsi"/>
          <w:b/>
          <w:bCs/>
          <w:sz w:val="32"/>
          <w:szCs w:val="32"/>
          <w:rtl/>
          <w:lang w:bidi="ar-EG"/>
        </w:rPr>
      </w:pPr>
      <w:r w:rsidRPr="0011412D">
        <w:rPr>
          <w:rFonts w:asciiTheme="majorHAnsi" w:hAnsiTheme="majorHAnsi" w:cstheme="majorHAnsi"/>
          <w:b/>
          <w:bCs/>
          <w:sz w:val="32"/>
          <w:szCs w:val="32"/>
          <w:rtl/>
          <w:lang w:bidi="ar-EG"/>
        </w:rPr>
        <w:t xml:space="preserve">المستخلص </w:t>
      </w:r>
    </w:p>
    <w:p w14:paraId="6CD8E7CB" w14:textId="77777777" w:rsidR="0028058D" w:rsidRPr="0011412D" w:rsidRDefault="0028058D" w:rsidP="00341FEA">
      <w:pPr>
        <w:rPr>
          <w:rFonts w:asciiTheme="majorHAnsi" w:hAnsiTheme="majorHAnsi" w:cstheme="majorHAnsi"/>
          <w:b/>
          <w:bCs/>
          <w:sz w:val="32"/>
          <w:szCs w:val="32"/>
          <w:rtl/>
          <w:lang w:bidi="ar-EG"/>
        </w:rPr>
      </w:pPr>
    </w:p>
    <w:p w14:paraId="30E0167A" w14:textId="77777777" w:rsidR="0028058D" w:rsidRPr="0011412D" w:rsidRDefault="0028058D" w:rsidP="00341FEA">
      <w:pPr>
        <w:spacing w:after="120" w:line="360" w:lineRule="auto"/>
        <w:ind w:firstLine="397"/>
        <w:rPr>
          <w:rFonts w:asciiTheme="majorHAnsi" w:hAnsiTheme="majorHAnsi" w:cstheme="majorHAnsi"/>
          <w:sz w:val="28"/>
          <w:szCs w:val="28"/>
        </w:rPr>
      </w:pPr>
      <w:r w:rsidRPr="0011412D">
        <w:rPr>
          <w:rFonts w:asciiTheme="majorHAnsi" w:eastAsia="Noto Naskh Arabic" w:hAnsiTheme="majorHAnsi" w:cstheme="majorHAnsi"/>
          <w:sz w:val="32"/>
          <w:szCs w:val="28"/>
        </w:rPr>
        <w:t>هدفت هذه الدراسة إلى بحث دور مكتب إدارة المشاريع في مواءمة الاستراتيجية المؤسسية مع المشاريع في المؤسسات شبه الحكومية في المملكة العربية السعودية. وتنبع مشكلة الدراسة من أن كثيرًا من المؤسسات تضع استراتيجيات واضحة، إلا أنها تواجه تحديات عند تحويلها إلى مشاريع مترابطة ونتائج قابلة للقياس. وتشير الأدبيات العلمية إلى أن المواءمة الاستراتيجية تصبح أقوى عندما تمتلك المؤسسة هياكل تنظيمية قادرة على اختيار المشاريع وترتيب أولوياتها ومتابعتها وحوكمتها في ضوء الأهداف الاستراتيجية. ومن بين هذه الهياكل برز مكتب إدارة المشاريع بوصفه آلية تنظيمية محورية تربط النشاط المشروعي بالتوجه الاستراتيجي للمؤسسة.</w:t>
      </w:r>
    </w:p>
    <w:p w14:paraId="1FCB246F" w14:textId="77777777" w:rsidR="0028058D" w:rsidRPr="0011412D" w:rsidRDefault="0028058D" w:rsidP="00341FEA">
      <w:pPr>
        <w:spacing w:after="120" w:line="360" w:lineRule="auto"/>
        <w:ind w:firstLine="397"/>
        <w:rPr>
          <w:rFonts w:asciiTheme="majorHAnsi" w:hAnsiTheme="majorHAnsi" w:cstheme="majorHAnsi"/>
          <w:sz w:val="28"/>
          <w:szCs w:val="28"/>
        </w:rPr>
      </w:pPr>
      <w:r w:rsidRPr="0011412D">
        <w:rPr>
          <w:rFonts w:asciiTheme="majorHAnsi" w:eastAsia="Noto Naskh Arabic" w:hAnsiTheme="majorHAnsi" w:cstheme="majorHAnsi"/>
          <w:sz w:val="32"/>
          <w:szCs w:val="28"/>
        </w:rPr>
        <w:t>اعتمدت الدراسة المنهج الكمي باستخدام استبانة موجهة إلى العاملين المشاركين في التخطيط الاستراتيجي وإدارة المشاريع والمحافظ في المؤسسات شبه الحكومية. ويقترح الإطار المفاهيمي أن فعالية مكتب إدارة المشاريع تؤثر في المواءمة الاستراتيجية تأثيرًا مباشرًا وغير مباشر من خلال إدارة محفظة المشاريع وحوكمة المشاريع. وتستند الدراسة إلى عدد من المراجع المحكمة، وفي مقدمتها الدراسات المتعلقة بالمواءمة الاستراتيجية، وربط إدارة المشاريع باستراتيجية الأعمال، والأدوار الاستراتيجية لمكتب إدارة المشاريع، وإدارة المحفظة. وتخلص الدراسة إلى أن مكتب إدارة المشاريع الفعّال يمكنه أن يعزز تنفيذ الاستراتيجية من خلال تحسين اختيار المشاريع، ورفع كفاءة الحوكمة، وتوحيد الممارسات، وزيادة وضوح الرؤية الإدارية تجاه المبادرات الاستراتيجية.</w:t>
      </w:r>
    </w:p>
    <w:p w14:paraId="4F416F32" w14:textId="77777777" w:rsidR="0028058D" w:rsidRPr="0011412D" w:rsidRDefault="0028058D" w:rsidP="00341FEA">
      <w:pPr>
        <w:spacing w:after="120" w:line="360" w:lineRule="auto"/>
        <w:ind w:firstLine="397"/>
        <w:rPr>
          <w:rFonts w:asciiTheme="majorHAnsi" w:hAnsiTheme="majorHAnsi" w:cstheme="majorHAnsi"/>
          <w:sz w:val="28"/>
          <w:szCs w:val="28"/>
        </w:rPr>
      </w:pPr>
      <w:r w:rsidRPr="0011412D">
        <w:rPr>
          <w:rFonts w:asciiTheme="majorHAnsi" w:eastAsia="Noto Naskh Arabic" w:hAnsiTheme="majorHAnsi" w:cstheme="majorHAnsi"/>
          <w:sz w:val="32"/>
          <w:szCs w:val="28"/>
        </w:rPr>
        <w:t xml:space="preserve">وتتمثل المساهمة النظرية للدراسة في دمج أدبيات المواءمة الاستراتيجية مع أدبيات مكتب إدارة المشاريع وإدارة محفظة المشاريع في سياق المؤسسات شبه الحكومية. أما </w:t>
      </w:r>
      <w:r w:rsidRPr="0011412D">
        <w:rPr>
          <w:rFonts w:asciiTheme="majorHAnsi" w:eastAsia="Noto Naskh Arabic" w:hAnsiTheme="majorHAnsi" w:cstheme="majorHAnsi"/>
          <w:sz w:val="32"/>
          <w:szCs w:val="28"/>
        </w:rPr>
        <w:lastRenderedPageBreak/>
        <w:t>عمليًا، فتقدم الدراسة إطارًا تطبيقيًا يمكن أن يساعد المؤسسات شبه الحكومية السعودية على تحسين ترجمة الخطط الاستراتيجية إلى محافظ مشاريع ذات أولويات واضحة وآليات ضبط فعالة.</w:t>
      </w:r>
    </w:p>
    <w:p w14:paraId="1C53A5D6" w14:textId="77777777" w:rsidR="0028058D" w:rsidRPr="0011412D" w:rsidRDefault="0028058D" w:rsidP="00341FEA">
      <w:pPr>
        <w:spacing w:after="120" w:line="360" w:lineRule="auto"/>
        <w:rPr>
          <w:rFonts w:asciiTheme="majorHAnsi" w:hAnsiTheme="majorHAnsi" w:cstheme="majorHAnsi"/>
          <w:sz w:val="28"/>
          <w:szCs w:val="28"/>
        </w:rPr>
      </w:pPr>
      <w:r w:rsidRPr="0011412D">
        <w:rPr>
          <w:rFonts w:asciiTheme="majorHAnsi" w:eastAsia="Noto Naskh Arabic" w:hAnsiTheme="majorHAnsi" w:cstheme="majorHAnsi"/>
          <w:b/>
          <w:sz w:val="32"/>
          <w:szCs w:val="28"/>
        </w:rPr>
        <w:t>الكلمات المفتاحية: مكتب إدارة المشاريع، المواءمة الاستراتيجية، تنفيذ الاستراتيجية، إدارة محفظة المشاريع، حوكمة المشاريع، المؤسسات شبه الحكومية، المملكة العربية السعودية.</w:t>
      </w:r>
    </w:p>
    <w:p w14:paraId="19BF7EDE" w14:textId="250F600C" w:rsidR="006424E0" w:rsidRPr="0011412D" w:rsidRDefault="0028058D" w:rsidP="00341FEA">
      <w:pPr>
        <w:rPr>
          <w:rFonts w:asciiTheme="majorHAnsi" w:hAnsiTheme="majorHAnsi" w:cstheme="majorHAnsi"/>
          <w:b/>
          <w:bCs/>
          <w:sz w:val="32"/>
          <w:szCs w:val="32"/>
          <w:rtl/>
          <w:lang w:bidi="ar-EG"/>
        </w:rPr>
      </w:pPr>
      <w:r w:rsidRPr="0011412D">
        <w:rPr>
          <w:rFonts w:asciiTheme="majorHAnsi" w:hAnsiTheme="majorHAnsi" w:cstheme="majorHAnsi"/>
          <w:sz w:val="28"/>
          <w:szCs w:val="28"/>
        </w:rPr>
        <w:br w:type="page"/>
      </w:r>
    </w:p>
    <w:p w14:paraId="787E3C3A" w14:textId="58EC65A5" w:rsidR="00EA430E" w:rsidRPr="0011412D" w:rsidRDefault="009125CE" w:rsidP="00C7033A">
      <w:pPr>
        <w:rPr>
          <w:rFonts w:asciiTheme="majorHAnsi" w:hAnsiTheme="majorHAnsi" w:cstheme="majorHAnsi"/>
          <w:sz w:val="32"/>
          <w:szCs w:val="32"/>
          <w:u w:val="single"/>
          <w:rtl/>
          <w:lang w:bidi="ar-EG"/>
        </w:rPr>
      </w:pPr>
      <w:r w:rsidRPr="0011412D">
        <w:rPr>
          <w:rFonts w:asciiTheme="majorHAnsi" w:hAnsiTheme="majorHAnsi" w:cstheme="majorHAnsi"/>
          <w:sz w:val="32"/>
          <w:szCs w:val="32"/>
          <w:u w:val="single"/>
          <w:rtl/>
          <w:lang w:bidi="ar-EG"/>
        </w:rPr>
        <w:lastRenderedPageBreak/>
        <w:t>فهرس المحتوى</w:t>
      </w:r>
      <w:r w:rsidR="00D52480" w:rsidRPr="0011412D">
        <w:rPr>
          <w:rFonts w:asciiTheme="majorHAnsi" w:hAnsiTheme="majorHAnsi" w:cstheme="majorHAnsi"/>
          <w:sz w:val="32"/>
          <w:szCs w:val="32"/>
          <w:u w:val="single"/>
          <w:rtl/>
          <w:lang w:bidi="ar-EG"/>
        </w:rPr>
        <w:t>ات</w:t>
      </w:r>
      <w:r w:rsidRPr="0011412D">
        <w:rPr>
          <w:rFonts w:asciiTheme="majorHAnsi" w:hAnsiTheme="majorHAnsi" w:cstheme="majorHAnsi"/>
          <w:sz w:val="32"/>
          <w:szCs w:val="32"/>
          <w:u w:val="single"/>
          <w:rtl/>
          <w:lang w:bidi="ar-EG"/>
        </w:rPr>
        <w:t>:</w:t>
      </w:r>
    </w:p>
    <w:p w14:paraId="5922945E" w14:textId="77777777" w:rsidR="00A41D1E" w:rsidRPr="0011412D" w:rsidRDefault="00A41D1E" w:rsidP="00341FEA">
      <w:p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الصفحات التمهيدية</w:t>
      </w:r>
    </w:p>
    <w:p w14:paraId="1EA2C406" w14:textId="22FF9EFC" w:rsidR="00A41D1E" w:rsidRPr="0011412D" w:rsidRDefault="00A41D1E" w:rsidP="00341FEA">
      <w:pPr>
        <w:pStyle w:val="a5"/>
        <w:numPr>
          <w:ilvl w:val="1"/>
          <w:numId w:val="1"/>
        </w:numPr>
        <w:spacing w:after="60" w:line="288" w:lineRule="auto"/>
        <w:rPr>
          <w:rFonts w:asciiTheme="majorHAnsi" w:hAnsiTheme="majorHAnsi" w:cstheme="majorHAnsi"/>
          <w:sz w:val="28"/>
          <w:szCs w:val="28"/>
          <w:rtl/>
        </w:rPr>
      </w:pPr>
      <w:r w:rsidRPr="0011412D">
        <w:rPr>
          <w:rFonts w:asciiTheme="majorHAnsi" w:eastAsia="Noto Naskh Arabic" w:hAnsiTheme="majorHAnsi" w:cstheme="majorHAnsi"/>
          <w:sz w:val="28"/>
          <w:szCs w:val="28"/>
        </w:rPr>
        <w:t>الملخص</w:t>
      </w:r>
    </w:p>
    <w:p w14:paraId="6546E6E8" w14:textId="36223320" w:rsidR="00A41D1E" w:rsidRPr="0011412D" w:rsidRDefault="00A41D1E" w:rsidP="00341FEA">
      <w:pPr>
        <w:pStyle w:val="a5"/>
        <w:numPr>
          <w:ilvl w:val="1"/>
          <w:numId w:val="1"/>
        </w:numPr>
        <w:spacing w:after="60" w:line="288" w:lineRule="auto"/>
        <w:rPr>
          <w:rFonts w:asciiTheme="majorHAnsi" w:hAnsiTheme="majorHAnsi" w:cstheme="majorHAnsi"/>
          <w:sz w:val="28"/>
          <w:szCs w:val="28"/>
          <w:rtl/>
        </w:rPr>
      </w:pPr>
      <w:r w:rsidRPr="0011412D">
        <w:rPr>
          <w:rFonts w:asciiTheme="majorHAnsi" w:eastAsia="Noto Naskh Arabic" w:hAnsiTheme="majorHAnsi" w:cstheme="majorHAnsi"/>
          <w:sz w:val="28"/>
          <w:szCs w:val="28"/>
        </w:rPr>
        <w:t>Abstract</w:t>
      </w:r>
    </w:p>
    <w:p w14:paraId="6C152C1E" w14:textId="7CF7A895"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قائمة الجداول</w:t>
      </w:r>
    </w:p>
    <w:p w14:paraId="034A72F0" w14:textId="4FE65E97"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قائمة الأشكال</w:t>
      </w:r>
    </w:p>
    <w:p w14:paraId="5A28145D" w14:textId="44A7F599"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قائمة الاختصارات</w:t>
      </w:r>
    </w:p>
    <w:p w14:paraId="4EA20FF3" w14:textId="4DB33AA2"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الفصل الأول: المقدمة</w:t>
      </w:r>
    </w:p>
    <w:p w14:paraId="3A4AB7CB" w14:textId="734D0D53"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1.1 خلفية الدراسة</w:t>
      </w:r>
    </w:p>
    <w:p w14:paraId="5F79AA68" w14:textId="32C7C24A"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1.2 مشكلة الدراسة</w:t>
      </w:r>
    </w:p>
    <w:p w14:paraId="598B3271" w14:textId="631C9D26"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1.3 أسئلة الدراسة</w:t>
      </w:r>
    </w:p>
    <w:p w14:paraId="4C1B1103" w14:textId="242AB5FA"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1.4 أهداف الدراسة</w:t>
      </w:r>
    </w:p>
    <w:p w14:paraId="45687283" w14:textId="05896FCB"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1.5 فرضيات الدراسة</w:t>
      </w:r>
    </w:p>
    <w:p w14:paraId="52FDDDEF" w14:textId="2EFAEB95"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1.6 أهمية الدراسة</w:t>
      </w:r>
    </w:p>
    <w:p w14:paraId="70380B90" w14:textId="15FB0065"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1.7 مسوغات اختيار الموضوع</w:t>
      </w:r>
    </w:p>
    <w:p w14:paraId="3120892D" w14:textId="171B129F"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1.8 حدود الدراسة</w:t>
      </w:r>
    </w:p>
    <w:p w14:paraId="483B528C" w14:textId="0CF1A6BA"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1.9 افتراضات الدراسة</w:t>
      </w:r>
    </w:p>
    <w:p w14:paraId="26DA9E7A" w14:textId="41B388D9"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1.10 تعريف المصطلحات</w:t>
      </w:r>
    </w:p>
    <w:p w14:paraId="2BFE6B17" w14:textId="4755B525"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الفصل الثاني: الإطار النظري والدراسات السابقة</w:t>
      </w:r>
    </w:p>
    <w:p w14:paraId="5A5F10BE" w14:textId="7011DB1F"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2.2 المواءمة الاستراتيجية</w:t>
      </w:r>
    </w:p>
    <w:p w14:paraId="0C123C7E" w14:textId="1BBF0629"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2.5 مكتب إدارة المشاريع</w:t>
      </w:r>
    </w:p>
    <w:p w14:paraId="32A75DBB" w14:textId="009CD4C0"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2.6 إدارة محفظة المشاريع</w:t>
      </w:r>
    </w:p>
    <w:p w14:paraId="59C38C00" w14:textId="60F864EB"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2.7 حوكمة المشاريع</w:t>
      </w:r>
    </w:p>
    <w:p w14:paraId="3DDEB743" w14:textId="6E949AE5"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2.9 جدول تحليلي للدراسات السابقة</w:t>
      </w:r>
    </w:p>
    <w:p w14:paraId="24296852" w14:textId="13BA80BE"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2.10 الفجوة البحثية</w:t>
      </w:r>
    </w:p>
    <w:p w14:paraId="6393E99A" w14:textId="5702D68B"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2.11 الإطار المفاهيمي للدراسة</w:t>
      </w:r>
    </w:p>
    <w:p w14:paraId="3C75B4A7" w14:textId="5A44C2A3"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الفصل الثالث: منهجية الدراسة</w:t>
      </w:r>
    </w:p>
    <w:p w14:paraId="0AA0403D" w14:textId="6399CFAE"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3.3 تصميم الدراسة</w:t>
      </w:r>
    </w:p>
    <w:p w14:paraId="40CD2845" w14:textId="2BC16CB4"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3.5 العينة وطريقة اختيارها</w:t>
      </w:r>
    </w:p>
    <w:p w14:paraId="198EBD2E" w14:textId="67A0178C"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3.7 أداة الدراسة</w:t>
      </w:r>
    </w:p>
    <w:p w14:paraId="13FC4696" w14:textId="432AA830"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3.13 مصفوفة المتغيرات ومؤشراتها</w:t>
      </w:r>
    </w:p>
    <w:p w14:paraId="502C96CC" w14:textId="140DE723"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hAnsiTheme="majorHAnsi" w:cstheme="majorHAnsi"/>
          <w:sz w:val="28"/>
          <w:szCs w:val="28"/>
        </w:rPr>
        <w:t>الفصل الرابع: إطار التحليل الإحصائي المقترح وإجراءات المعالجة</w:t>
      </w:r>
    </w:p>
    <w:p w14:paraId="59A1F3B0" w14:textId="71FC287A"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4.2 طريقة عرض نتائج الفصل الرابع</w:t>
      </w:r>
    </w:p>
    <w:p w14:paraId="350E9023" w14:textId="39D2690E"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lastRenderedPageBreak/>
        <w:t>4.10 جدول مقترح لاختبار الفرضيات</w:t>
      </w:r>
    </w:p>
    <w:p w14:paraId="0ABC6975" w14:textId="6B2546CC"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hAnsiTheme="majorHAnsi" w:cstheme="majorHAnsi"/>
          <w:sz w:val="28"/>
          <w:szCs w:val="28"/>
        </w:rPr>
        <w:t>الفصل الخامس: الخاتمة العامة والتوصيات وحدود الدراسة</w:t>
      </w:r>
    </w:p>
    <w:p w14:paraId="79265FB4" w14:textId="29C5576E"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5.6 التوصيات التطبيقية</w:t>
      </w:r>
    </w:p>
    <w:p w14:paraId="5032710E" w14:textId="6D27C931"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المراجع</w:t>
      </w:r>
    </w:p>
    <w:p w14:paraId="3A27F8E2" w14:textId="4DAA75BB" w:rsidR="00A41D1E" w:rsidRPr="0011412D" w:rsidRDefault="00A41D1E" w:rsidP="00341FEA">
      <w:pPr>
        <w:pStyle w:val="a5"/>
        <w:numPr>
          <w:ilvl w:val="1"/>
          <w:numId w:val="1"/>
        </w:numPr>
        <w:spacing w:after="60" w:line="288" w:lineRule="auto"/>
        <w:rPr>
          <w:rFonts w:asciiTheme="majorHAnsi" w:hAnsiTheme="majorHAnsi" w:cstheme="majorHAnsi"/>
          <w:sz w:val="28"/>
          <w:szCs w:val="28"/>
        </w:rPr>
      </w:pPr>
      <w:r w:rsidRPr="0011412D">
        <w:rPr>
          <w:rFonts w:asciiTheme="majorHAnsi" w:eastAsia="Noto Naskh Arabic" w:hAnsiTheme="majorHAnsi" w:cstheme="majorHAnsi"/>
          <w:sz w:val="28"/>
          <w:szCs w:val="28"/>
        </w:rPr>
        <w:t>الملاحق</w:t>
      </w:r>
    </w:p>
    <w:p w14:paraId="29735FC7" w14:textId="77E72B97" w:rsidR="00BE3862" w:rsidRPr="0011412D" w:rsidRDefault="00A41D1E" w:rsidP="006F5BB2">
      <w:pPr>
        <w:rPr>
          <w:rFonts w:asciiTheme="majorHAnsi" w:hAnsiTheme="majorHAnsi" w:cstheme="majorHAnsi"/>
          <w:sz w:val="32"/>
          <w:szCs w:val="32"/>
          <w:u w:val="single"/>
          <w:rtl/>
          <w:lang w:bidi="ar-EG"/>
        </w:rPr>
      </w:pPr>
      <w:r w:rsidRPr="0011412D">
        <w:rPr>
          <w:rFonts w:asciiTheme="majorHAnsi" w:hAnsiTheme="majorHAnsi" w:cstheme="majorHAnsi"/>
          <w:sz w:val="28"/>
          <w:szCs w:val="28"/>
        </w:rPr>
        <w:br w:type="page"/>
      </w:r>
    </w:p>
    <w:p w14:paraId="7C9B0F9A" w14:textId="74B9435B" w:rsidR="009125CE" w:rsidRPr="0011412D" w:rsidRDefault="009125CE" w:rsidP="00341FEA">
      <w:pPr>
        <w:rPr>
          <w:rFonts w:asciiTheme="majorHAnsi" w:hAnsiTheme="majorHAnsi" w:cstheme="majorHAnsi"/>
          <w:sz w:val="32"/>
          <w:szCs w:val="32"/>
          <w:u w:val="single"/>
        </w:rPr>
      </w:pPr>
      <w:proofErr w:type="gramStart"/>
      <w:r w:rsidRPr="0011412D">
        <w:rPr>
          <w:rFonts w:asciiTheme="majorHAnsi" w:hAnsiTheme="majorHAnsi" w:cstheme="majorHAnsi"/>
          <w:sz w:val="32"/>
          <w:szCs w:val="32"/>
          <w:u w:val="single"/>
          <w:rtl/>
          <w:lang w:bidi="ar-EG"/>
        </w:rPr>
        <w:lastRenderedPageBreak/>
        <w:t>المستخلص :</w:t>
      </w:r>
      <w:r w:rsidRPr="0011412D">
        <w:rPr>
          <w:rFonts w:asciiTheme="majorHAnsi" w:hAnsiTheme="majorHAnsi" w:cstheme="majorHAnsi"/>
          <w:sz w:val="32"/>
          <w:szCs w:val="32"/>
          <w:u w:val="single"/>
        </w:rPr>
        <w:t>Abstract</w:t>
      </w:r>
      <w:proofErr w:type="gramEnd"/>
      <w:r w:rsidRPr="0011412D">
        <w:rPr>
          <w:rFonts w:asciiTheme="majorHAnsi" w:hAnsiTheme="majorHAnsi" w:cstheme="majorHAnsi"/>
          <w:sz w:val="32"/>
          <w:szCs w:val="32"/>
          <w:u w:val="single"/>
        </w:rPr>
        <w:t xml:space="preserve"> </w:t>
      </w:r>
    </w:p>
    <w:p w14:paraId="5DD44453" w14:textId="77777777" w:rsidR="00AC428C" w:rsidRPr="0011412D" w:rsidRDefault="00AC428C" w:rsidP="006F5BB2">
      <w:pPr>
        <w:bidi w:val="0"/>
        <w:spacing w:line="300" w:lineRule="auto"/>
        <w:rPr>
          <w:rFonts w:asciiTheme="majorHAnsi" w:hAnsiTheme="majorHAnsi" w:cstheme="majorHAnsi"/>
          <w:sz w:val="28"/>
          <w:szCs w:val="28"/>
        </w:rPr>
      </w:pPr>
      <w:r w:rsidRPr="0011412D">
        <w:rPr>
          <w:rFonts w:asciiTheme="majorHAnsi" w:eastAsia="Arial" w:hAnsiTheme="majorHAnsi" w:cstheme="majorHAnsi"/>
          <w:sz w:val="28"/>
          <w:szCs w:val="28"/>
        </w:rPr>
        <w:t xml:space="preserve">This study examines the role of the Project Management Office (PMO) in aligning corporate strategy with projects in semi-governmental institutions in Saudi Arabia. The research problem arises from the fact that many organizations formulate strategies but still face persistent challenges when translating them into coordinated projects and measurable outcomes. The literature shows that strategic alignment becomes stronger when organizations establish structures capable of selecting, prioritizing, governing, and monitoring projects </w:t>
      </w:r>
      <w:proofErr w:type="gramStart"/>
      <w:r w:rsidRPr="0011412D">
        <w:rPr>
          <w:rFonts w:asciiTheme="majorHAnsi" w:eastAsia="Arial" w:hAnsiTheme="majorHAnsi" w:cstheme="majorHAnsi"/>
          <w:sz w:val="28"/>
          <w:szCs w:val="28"/>
        </w:rPr>
        <w:t>in light of</w:t>
      </w:r>
      <w:proofErr w:type="gramEnd"/>
      <w:r w:rsidRPr="0011412D">
        <w:rPr>
          <w:rFonts w:asciiTheme="majorHAnsi" w:eastAsia="Arial" w:hAnsiTheme="majorHAnsi" w:cstheme="majorHAnsi"/>
          <w:sz w:val="28"/>
          <w:szCs w:val="28"/>
        </w:rPr>
        <w:t xml:space="preserve"> strategic objectives. Among these structures, the PMO has emerged as a key organizational mechanism linking project activity to strategic intent.</w:t>
      </w:r>
    </w:p>
    <w:p w14:paraId="334DFDFE" w14:textId="77777777" w:rsidR="00AC428C" w:rsidRPr="0011412D" w:rsidRDefault="00AC428C" w:rsidP="006F5BB2">
      <w:pPr>
        <w:bidi w:val="0"/>
        <w:spacing w:line="300" w:lineRule="auto"/>
        <w:rPr>
          <w:rFonts w:asciiTheme="majorHAnsi" w:hAnsiTheme="majorHAnsi" w:cstheme="majorHAnsi"/>
          <w:sz w:val="28"/>
          <w:szCs w:val="28"/>
        </w:rPr>
      </w:pPr>
      <w:r w:rsidRPr="0011412D">
        <w:rPr>
          <w:rFonts w:asciiTheme="majorHAnsi" w:eastAsia="Arial" w:hAnsiTheme="majorHAnsi" w:cstheme="majorHAnsi"/>
          <w:sz w:val="28"/>
          <w:szCs w:val="28"/>
        </w:rPr>
        <w:t xml:space="preserve">The study adopts a quantitative approach using a structured questionnaire directed </w:t>
      </w:r>
      <w:proofErr w:type="gramStart"/>
      <w:r w:rsidRPr="0011412D">
        <w:rPr>
          <w:rFonts w:asciiTheme="majorHAnsi" w:eastAsia="Arial" w:hAnsiTheme="majorHAnsi" w:cstheme="majorHAnsi"/>
          <w:sz w:val="28"/>
          <w:szCs w:val="28"/>
        </w:rPr>
        <w:t>to</w:t>
      </w:r>
      <w:proofErr w:type="gramEnd"/>
      <w:r w:rsidRPr="0011412D">
        <w:rPr>
          <w:rFonts w:asciiTheme="majorHAnsi" w:eastAsia="Arial" w:hAnsiTheme="majorHAnsi" w:cstheme="majorHAnsi"/>
          <w:sz w:val="28"/>
          <w:szCs w:val="28"/>
        </w:rPr>
        <w:t xml:space="preserve"> employees involved in strategic planning, project implementation, and portfolio oversight in semi-governmental institutions. The conceptual framework proposes that PMO effectiveness affects strategic alignment both directly and indirectly through project portfolio management and project governance. The study is grounded in peer-reviewed literature on strategic alignment, linking project management with business strategy, strategic PMO roles, and portfolio management. It concludes that an effective PMO can strengthen strategy execution by improving project selection, enhancing governance, standardizing practices, and increasing executive visibility over strategic initiatives.</w:t>
      </w:r>
    </w:p>
    <w:p w14:paraId="5215CAF2" w14:textId="77777777" w:rsidR="00AC428C" w:rsidRPr="0011412D" w:rsidRDefault="00AC428C" w:rsidP="006F5BB2">
      <w:pPr>
        <w:bidi w:val="0"/>
        <w:spacing w:line="300" w:lineRule="auto"/>
        <w:rPr>
          <w:rFonts w:asciiTheme="majorHAnsi" w:hAnsiTheme="majorHAnsi" w:cstheme="majorHAnsi"/>
          <w:sz w:val="28"/>
          <w:szCs w:val="28"/>
        </w:rPr>
      </w:pPr>
      <w:r w:rsidRPr="0011412D">
        <w:rPr>
          <w:rFonts w:asciiTheme="majorHAnsi" w:eastAsia="Arial" w:hAnsiTheme="majorHAnsi" w:cstheme="majorHAnsi"/>
          <w:sz w:val="28"/>
          <w:szCs w:val="28"/>
        </w:rPr>
        <w:t>The study contributes theoretically by integrating strategic alignment literature with PMO and project portfolio management literature in a semi-governmental context. Practically, it offers a framework that may help Saudi semi-governmental institutions improve the translation of strategic plans into coherent portfolios of projects.</w:t>
      </w:r>
    </w:p>
    <w:p w14:paraId="3F13B498" w14:textId="2C447A6C" w:rsidR="009125CE" w:rsidRPr="0011412D" w:rsidRDefault="00AC428C" w:rsidP="006F5BB2">
      <w:pPr>
        <w:bidi w:val="0"/>
        <w:rPr>
          <w:rFonts w:asciiTheme="majorHAnsi" w:eastAsia="Arial" w:hAnsiTheme="majorHAnsi" w:cstheme="majorHAnsi"/>
          <w:b/>
          <w:sz w:val="28"/>
          <w:szCs w:val="28"/>
        </w:rPr>
      </w:pPr>
      <w:r w:rsidRPr="0011412D">
        <w:rPr>
          <w:rFonts w:asciiTheme="majorHAnsi" w:eastAsia="Arial" w:hAnsiTheme="majorHAnsi" w:cstheme="majorHAnsi"/>
          <w:b/>
          <w:szCs w:val="28"/>
        </w:rPr>
        <w:t>Keywords: Project Management Office, PMO, Strategic Alignment, Strategy Execution, Project Portfolio Management, Project Governance, Semi-Governmental Institutions, Saudi Arabia</w:t>
      </w:r>
    </w:p>
    <w:p w14:paraId="377CA124" w14:textId="77777777" w:rsidR="00966313" w:rsidRPr="0011412D" w:rsidRDefault="00966313" w:rsidP="00341FEA">
      <w:pPr>
        <w:rPr>
          <w:rFonts w:asciiTheme="majorHAnsi" w:eastAsia="Arial" w:hAnsiTheme="majorHAnsi" w:cstheme="majorHAnsi"/>
          <w:b/>
          <w:sz w:val="28"/>
          <w:szCs w:val="28"/>
        </w:rPr>
      </w:pPr>
    </w:p>
    <w:p w14:paraId="5696F0BE" w14:textId="77777777" w:rsidR="00966313" w:rsidRPr="0011412D" w:rsidRDefault="00966313" w:rsidP="00341FEA">
      <w:pPr>
        <w:rPr>
          <w:rFonts w:asciiTheme="majorHAnsi" w:hAnsiTheme="majorHAnsi" w:cstheme="majorHAnsi"/>
          <w:sz w:val="28"/>
          <w:szCs w:val="28"/>
          <w:rtl/>
        </w:rPr>
      </w:pPr>
    </w:p>
    <w:p w14:paraId="700D5866" w14:textId="268A13B5" w:rsidR="009125CE" w:rsidRDefault="009125CE" w:rsidP="006F5BB2">
      <w:pPr>
        <w:jc w:val="center"/>
        <w:rPr>
          <w:rFonts w:asciiTheme="majorHAnsi" w:hAnsiTheme="majorHAnsi" w:cstheme="majorHAnsi"/>
          <w:b/>
          <w:bCs/>
          <w:sz w:val="52"/>
          <w:szCs w:val="52"/>
          <w:u w:val="single"/>
          <w:rtl/>
        </w:rPr>
      </w:pPr>
      <w:r w:rsidRPr="0011412D">
        <w:rPr>
          <w:rFonts w:asciiTheme="majorHAnsi" w:hAnsiTheme="majorHAnsi" w:cstheme="majorHAnsi"/>
          <w:b/>
          <w:bCs/>
          <w:sz w:val="52"/>
          <w:szCs w:val="52"/>
          <w:u w:val="single"/>
          <w:rtl/>
        </w:rPr>
        <w:t>الفصل الأول</w:t>
      </w:r>
    </w:p>
    <w:p w14:paraId="4432BE4A" w14:textId="0457AC17" w:rsidR="00C7033A" w:rsidRDefault="00C7033A" w:rsidP="006F5BB2">
      <w:pPr>
        <w:jc w:val="center"/>
        <w:rPr>
          <w:rFonts w:asciiTheme="majorHAnsi" w:hAnsiTheme="majorHAnsi" w:cstheme="majorHAnsi"/>
          <w:b/>
          <w:bCs/>
          <w:sz w:val="52"/>
          <w:szCs w:val="52"/>
          <w:u w:val="single"/>
          <w:rtl/>
        </w:rPr>
      </w:pPr>
      <w:r>
        <w:rPr>
          <w:rFonts w:asciiTheme="majorHAnsi" w:hAnsiTheme="majorHAnsi" w:cstheme="majorHAnsi" w:hint="cs"/>
          <w:b/>
          <w:bCs/>
          <w:sz w:val="52"/>
          <w:szCs w:val="52"/>
          <w:u w:val="single"/>
          <w:rtl/>
        </w:rPr>
        <w:t>المدخل العام للبحث</w:t>
      </w:r>
    </w:p>
    <w:p w14:paraId="4AED2A7A" w14:textId="77777777" w:rsidR="00C7033A" w:rsidRPr="0011412D" w:rsidRDefault="00C7033A" w:rsidP="006F5BB2">
      <w:pPr>
        <w:jc w:val="center"/>
        <w:rPr>
          <w:rFonts w:asciiTheme="majorHAnsi" w:hAnsiTheme="majorHAnsi" w:cstheme="majorHAnsi" w:hint="cs"/>
          <w:b/>
          <w:bCs/>
          <w:sz w:val="52"/>
          <w:szCs w:val="52"/>
          <w:u w:val="single"/>
          <w:rtl/>
        </w:rPr>
      </w:pPr>
    </w:p>
    <w:p w14:paraId="1817352F" w14:textId="29EE36ED" w:rsidR="009125CE" w:rsidRPr="0011412D" w:rsidRDefault="009125CE" w:rsidP="00C7033A">
      <w:pPr>
        <w:rPr>
          <w:rFonts w:asciiTheme="majorHAnsi" w:hAnsiTheme="majorHAnsi" w:cstheme="majorHAnsi"/>
          <w:sz w:val="32"/>
          <w:szCs w:val="32"/>
          <w:u w:val="single"/>
          <w:rtl/>
        </w:rPr>
      </w:pPr>
      <w:r w:rsidRPr="0011412D">
        <w:rPr>
          <w:rFonts w:asciiTheme="majorHAnsi" w:hAnsiTheme="majorHAnsi" w:cstheme="majorHAnsi"/>
          <w:sz w:val="32"/>
          <w:szCs w:val="32"/>
          <w:u w:val="single"/>
          <w:rtl/>
        </w:rPr>
        <w:t>المقدمة:</w:t>
      </w:r>
    </w:p>
    <w:p w14:paraId="53BBD4F7" w14:textId="77777777" w:rsidR="00763D53" w:rsidRPr="0011412D" w:rsidRDefault="00763D53" w:rsidP="00341FEA">
      <w:pPr>
        <w:rPr>
          <w:rFonts w:asciiTheme="majorHAnsi" w:hAnsiTheme="majorHAnsi" w:cstheme="majorHAnsi"/>
          <w:sz w:val="32"/>
          <w:szCs w:val="32"/>
          <w:u w:val="single"/>
          <w:rtl/>
        </w:rPr>
      </w:pPr>
    </w:p>
    <w:p w14:paraId="578A35AD" w14:textId="77777777" w:rsidR="007731D3" w:rsidRPr="007731D3" w:rsidRDefault="007731D3" w:rsidP="007731D3">
      <w:pPr>
        <w:spacing w:line="600" w:lineRule="auto"/>
        <w:jc w:val="both"/>
        <w:rPr>
          <w:rFonts w:asciiTheme="majorHAnsi" w:hAnsiTheme="majorHAnsi" w:cstheme="majorHAnsi"/>
          <w:sz w:val="32"/>
          <w:szCs w:val="32"/>
        </w:rPr>
      </w:pPr>
      <w:r w:rsidRPr="007731D3">
        <w:rPr>
          <w:rFonts w:asciiTheme="majorHAnsi" w:hAnsiTheme="majorHAnsi" w:cstheme="majorHAnsi"/>
          <w:sz w:val="32"/>
          <w:szCs w:val="32"/>
          <w:rtl/>
        </w:rPr>
        <w:t>في البيئة الإدارية الحديثة، لم يعد نجاح المؤسسات قائمًا فقط على وجود استراتيجية مكتوبة، بل على قدرتها على ترجمة هذه الاستراتيجية إلى مشاريع ومبادرات تنفيذية تحقق الأهداف المؤسسية على أرض الواقع. ومن هنا برزت أهمية المشاريع بوصفها أداة أساسية للتنفيذ، وأصبحت الحاجة أكبر إلى وجود ممارسات تنظيمية تضمن ارتباطها بالتوجهات الاستراتيجية للمؤسسة</w:t>
      </w:r>
      <w:r w:rsidRPr="007731D3">
        <w:rPr>
          <w:rFonts w:asciiTheme="majorHAnsi" w:hAnsiTheme="majorHAnsi" w:cstheme="majorHAnsi"/>
          <w:sz w:val="32"/>
          <w:szCs w:val="32"/>
        </w:rPr>
        <w:t>.</w:t>
      </w:r>
    </w:p>
    <w:p w14:paraId="6C3A0F1A" w14:textId="77777777" w:rsidR="007731D3" w:rsidRPr="007731D3" w:rsidRDefault="007731D3" w:rsidP="007731D3">
      <w:pPr>
        <w:spacing w:line="600" w:lineRule="auto"/>
        <w:jc w:val="both"/>
        <w:rPr>
          <w:rFonts w:asciiTheme="majorHAnsi" w:hAnsiTheme="majorHAnsi" w:cstheme="majorHAnsi"/>
          <w:sz w:val="32"/>
          <w:szCs w:val="32"/>
        </w:rPr>
      </w:pPr>
      <w:r w:rsidRPr="007731D3">
        <w:rPr>
          <w:rFonts w:asciiTheme="majorHAnsi" w:hAnsiTheme="majorHAnsi" w:cstheme="majorHAnsi"/>
          <w:sz w:val="32"/>
          <w:szCs w:val="32"/>
          <w:rtl/>
        </w:rPr>
        <w:t>وتتضح أهمية هذا الموضوع بشكل أكبر في المؤسسات شبه الحكومية في المملكة العربية السعودية، في ظل ما تشهده من تطور مؤسسي وتوجه متزايد نحو رفع الكفاءة وتحسين الأداء وتحقيق الأثر، بما ينسجم مع مستهدفات رؤية المملكة 2030. وهذا يتطلب من هذه المؤسسات ألا تكتفي بصياغة الاستراتيجيات، بل أن تعمل على ربطها بالمشاريع التي تمثل الجانب التنفيذي لها</w:t>
      </w:r>
      <w:r w:rsidRPr="007731D3">
        <w:rPr>
          <w:rFonts w:asciiTheme="majorHAnsi" w:hAnsiTheme="majorHAnsi" w:cstheme="majorHAnsi"/>
          <w:sz w:val="32"/>
          <w:szCs w:val="32"/>
        </w:rPr>
        <w:t>.</w:t>
      </w:r>
    </w:p>
    <w:p w14:paraId="0A624FCF" w14:textId="77777777" w:rsidR="007731D3" w:rsidRPr="007731D3" w:rsidRDefault="007731D3" w:rsidP="007731D3">
      <w:pPr>
        <w:spacing w:line="600" w:lineRule="auto"/>
        <w:jc w:val="both"/>
        <w:rPr>
          <w:rFonts w:asciiTheme="majorHAnsi" w:hAnsiTheme="majorHAnsi" w:cstheme="majorHAnsi"/>
          <w:sz w:val="32"/>
          <w:szCs w:val="32"/>
        </w:rPr>
      </w:pPr>
      <w:r w:rsidRPr="007731D3">
        <w:rPr>
          <w:rFonts w:asciiTheme="majorHAnsi" w:hAnsiTheme="majorHAnsi" w:cstheme="majorHAnsi"/>
          <w:sz w:val="32"/>
          <w:szCs w:val="32"/>
          <w:rtl/>
        </w:rPr>
        <w:lastRenderedPageBreak/>
        <w:t>وفي هذا السياق، يبرز مكتب إدارة المشاريع</w:t>
      </w:r>
      <w:r w:rsidRPr="007731D3">
        <w:rPr>
          <w:rFonts w:asciiTheme="majorHAnsi" w:hAnsiTheme="majorHAnsi" w:cstheme="majorHAnsi"/>
          <w:sz w:val="32"/>
          <w:szCs w:val="32"/>
        </w:rPr>
        <w:t xml:space="preserve"> (PMO) </w:t>
      </w:r>
      <w:r w:rsidRPr="007731D3">
        <w:rPr>
          <w:rFonts w:asciiTheme="majorHAnsi" w:hAnsiTheme="majorHAnsi" w:cstheme="majorHAnsi"/>
          <w:sz w:val="32"/>
          <w:szCs w:val="32"/>
          <w:rtl/>
        </w:rPr>
        <w:t>بوصفه أحد المكونات التنظيمية التي يمكن أن تسهم في تعزيز هذا الربط، من خلال تنظيم العمل، وتوحيد المنهجيات، وتحسين المتابعة، ودعم ترتيب الأولويات بما ينسجم مع الأهداف الاستراتيجية. كما تتعزز أهمية هذا الدور عند تكامله مع ممارسات مثل إدارة محفظة المشاريع، وحوكمة المشاريع، وإدارة المنافع، واستخدام أدوات قياس الأداء</w:t>
      </w:r>
      <w:r w:rsidRPr="007731D3">
        <w:rPr>
          <w:rFonts w:asciiTheme="majorHAnsi" w:hAnsiTheme="majorHAnsi" w:cstheme="majorHAnsi"/>
          <w:sz w:val="32"/>
          <w:szCs w:val="32"/>
        </w:rPr>
        <w:t>.</w:t>
      </w:r>
    </w:p>
    <w:p w14:paraId="789C794F" w14:textId="77777777" w:rsidR="007731D3" w:rsidRPr="007731D3" w:rsidRDefault="007731D3" w:rsidP="007731D3">
      <w:pPr>
        <w:spacing w:line="600" w:lineRule="auto"/>
        <w:jc w:val="both"/>
        <w:rPr>
          <w:rFonts w:asciiTheme="majorHAnsi" w:hAnsiTheme="majorHAnsi" w:cstheme="majorHAnsi"/>
          <w:sz w:val="32"/>
          <w:szCs w:val="32"/>
        </w:rPr>
      </w:pPr>
      <w:r w:rsidRPr="007731D3">
        <w:rPr>
          <w:rFonts w:asciiTheme="majorHAnsi" w:hAnsiTheme="majorHAnsi" w:cstheme="majorHAnsi"/>
          <w:sz w:val="32"/>
          <w:szCs w:val="32"/>
          <w:rtl/>
        </w:rPr>
        <w:t>وتتوجه هذه الدراسة إلى المؤسسات شبه الحكومية في المملكة العربية السعودية، وإلى القيادات التنفيذية ومديري مكاتب إدارة المشاريع والممارسين في مجالي الاستراتيجية وإدارة المشاريع. كما يُتوقع أن تسهم علميًا في توضيح دور مكتب إدارة المشاريع في ربط الاستراتيجية المؤسسية بالمشاريع، وعمليًا في دعم تطوير الممارسات التي تعزز كفاءة التنفيذ ورفع مستوى الاتساق بين المشاريع والأهداف الاستراتيجية</w:t>
      </w:r>
      <w:r w:rsidRPr="007731D3">
        <w:rPr>
          <w:rFonts w:asciiTheme="majorHAnsi" w:hAnsiTheme="majorHAnsi" w:cstheme="majorHAnsi"/>
          <w:sz w:val="32"/>
          <w:szCs w:val="32"/>
        </w:rPr>
        <w:t>.</w:t>
      </w:r>
    </w:p>
    <w:p w14:paraId="3A3C6E44" w14:textId="3A6A7533" w:rsidR="00F925D0" w:rsidRPr="0011412D" w:rsidRDefault="007731D3" w:rsidP="0011412D">
      <w:pPr>
        <w:spacing w:line="600" w:lineRule="auto"/>
        <w:jc w:val="both"/>
        <w:rPr>
          <w:rFonts w:asciiTheme="majorHAnsi" w:hAnsiTheme="majorHAnsi" w:cstheme="majorHAnsi"/>
          <w:sz w:val="32"/>
          <w:szCs w:val="32"/>
          <w:rtl/>
        </w:rPr>
      </w:pPr>
      <w:r w:rsidRPr="007731D3">
        <w:rPr>
          <w:rFonts w:asciiTheme="majorHAnsi" w:hAnsiTheme="majorHAnsi" w:cstheme="majorHAnsi"/>
          <w:sz w:val="32"/>
          <w:szCs w:val="32"/>
          <w:rtl/>
        </w:rPr>
        <w:t>وعليه، تأتي هذه الدراسة لبحث دور مكتب إدارة المشاريع في ربط الاستراتيجية المؤسسية بالمشاريع في المؤسسات شبه الحكومية في المملكة العربية السعودية، وبيان أهميته في دعم التنفيذ المؤسسي بصورة أكثر تكاملًا وفاعلية</w:t>
      </w:r>
      <w:r w:rsidRPr="007731D3">
        <w:rPr>
          <w:rFonts w:asciiTheme="majorHAnsi" w:hAnsiTheme="majorHAnsi" w:cstheme="majorHAnsi"/>
          <w:sz w:val="32"/>
          <w:szCs w:val="32"/>
        </w:rPr>
        <w:t>.</w:t>
      </w:r>
    </w:p>
    <w:p w14:paraId="604FA4F5" w14:textId="77777777" w:rsidR="00DF2E9F" w:rsidRPr="0011412D" w:rsidRDefault="00DF2E9F" w:rsidP="00341FEA">
      <w:pPr>
        <w:rPr>
          <w:rFonts w:asciiTheme="majorHAnsi" w:hAnsiTheme="majorHAnsi" w:cstheme="majorHAnsi"/>
          <w:sz w:val="32"/>
          <w:szCs w:val="32"/>
          <w:rtl/>
        </w:rPr>
      </w:pPr>
    </w:p>
    <w:p w14:paraId="2126E1BE" w14:textId="77777777" w:rsidR="00DF2E9F" w:rsidRPr="0011412D" w:rsidRDefault="00DF2E9F" w:rsidP="00341FEA">
      <w:pPr>
        <w:rPr>
          <w:rFonts w:asciiTheme="majorHAnsi" w:hAnsiTheme="majorHAnsi" w:cstheme="majorHAnsi"/>
          <w:sz w:val="32"/>
          <w:szCs w:val="32"/>
          <w:rtl/>
        </w:rPr>
      </w:pPr>
    </w:p>
    <w:p w14:paraId="56713D1A" w14:textId="2FC23842" w:rsidR="007731D3" w:rsidRPr="0011412D" w:rsidRDefault="00D22171" w:rsidP="0011412D">
      <w:pPr>
        <w:rPr>
          <w:rFonts w:asciiTheme="majorHAnsi" w:hAnsiTheme="majorHAnsi" w:cstheme="majorHAnsi"/>
          <w:sz w:val="32"/>
          <w:szCs w:val="32"/>
          <w:u w:val="single"/>
          <w:rtl/>
        </w:rPr>
      </w:pPr>
      <w:r w:rsidRPr="0011412D">
        <w:rPr>
          <w:rFonts w:asciiTheme="majorHAnsi" w:hAnsiTheme="majorHAnsi" w:cstheme="majorHAnsi"/>
          <w:sz w:val="32"/>
          <w:szCs w:val="32"/>
          <w:u w:val="single"/>
          <w:rtl/>
        </w:rPr>
        <w:t xml:space="preserve">-مشكلة الدراسة. </w:t>
      </w:r>
    </w:p>
    <w:p w14:paraId="3C969210" w14:textId="77777777" w:rsidR="0011412D" w:rsidRPr="0011412D" w:rsidRDefault="0011412D" w:rsidP="0011412D">
      <w:pPr>
        <w:rPr>
          <w:rFonts w:asciiTheme="majorHAnsi" w:hAnsiTheme="majorHAnsi" w:cstheme="majorHAnsi"/>
          <w:sz w:val="32"/>
          <w:szCs w:val="32"/>
          <w:u w:val="single"/>
          <w:rtl/>
        </w:rPr>
      </w:pPr>
    </w:p>
    <w:p w14:paraId="6A2AE097" w14:textId="77777777" w:rsidR="00B134C9" w:rsidRPr="00B134C9" w:rsidRDefault="00B134C9" w:rsidP="0011412D">
      <w:pPr>
        <w:spacing w:line="480" w:lineRule="auto"/>
        <w:rPr>
          <w:rFonts w:asciiTheme="majorHAnsi" w:hAnsiTheme="majorHAnsi" w:cstheme="majorHAnsi"/>
          <w:sz w:val="32"/>
          <w:szCs w:val="32"/>
        </w:rPr>
      </w:pPr>
      <w:r w:rsidRPr="00B134C9">
        <w:rPr>
          <w:rFonts w:asciiTheme="majorHAnsi" w:hAnsiTheme="majorHAnsi" w:cstheme="majorHAnsi"/>
          <w:sz w:val="32"/>
          <w:szCs w:val="32"/>
          <w:rtl/>
        </w:rPr>
        <w:t>تشهد المملكة العربية السعودية تطورًا متسارعًا نحو تحقيق مستهدفات رؤية المملكة 2030، الأمر الذي عزز من دور الجهات والشركات الحكومية وشبه الحكومية في تنفيذ المبادرات والمشاريع التي تدعم التحول الوطني وتسهم في تحقيق الأهداف التنموية والاقتصادية. وفي ظل هذا التوجه، تبرز أهمية ربط الاستراتيجية المؤسسية بالمشاريع بوصفه أحد العوامل المؤثرة في كفاءة التنفيذ وفاعلية تحقيق الأهداف</w:t>
      </w:r>
      <w:r w:rsidRPr="00B134C9">
        <w:rPr>
          <w:rFonts w:asciiTheme="majorHAnsi" w:hAnsiTheme="majorHAnsi" w:cstheme="majorHAnsi"/>
          <w:sz w:val="32"/>
          <w:szCs w:val="32"/>
        </w:rPr>
        <w:t>.</w:t>
      </w:r>
    </w:p>
    <w:p w14:paraId="09F6FBD1" w14:textId="29BCB850" w:rsidR="00B134C9" w:rsidRPr="00B134C9" w:rsidRDefault="00B134C9" w:rsidP="0011412D">
      <w:pPr>
        <w:spacing w:line="480" w:lineRule="auto"/>
        <w:rPr>
          <w:rFonts w:asciiTheme="majorHAnsi" w:hAnsiTheme="majorHAnsi" w:cstheme="majorHAnsi" w:hint="cs"/>
          <w:sz w:val="32"/>
          <w:szCs w:val="32"/>
          <w:rtl/>
        </w:rPr>
      </w:pPr>
      <w:r w:rsidRPr="00B134C9">
        <w:rPr>
          <w:rFonts w:asciiTheme="majorHAnsi" w:hAnsiTheme="majorHAnsi" w:cstheme="majorHAnsi"/>
          <w:sz w:val="32"/>
          <w:szCs w:val="32"/>
          <w:rtl/>
        </w:rPr>
        <w:t>ومن هذا المنطلق، تظهر الحاجة إلى فهم دور مكتب إدارة المشاريع</w:t>
      </w:r>
      <w:r w:rsidRPr="00B134C9">
        <w:rPr>
          <w:rFonts w:asciiTheme="majorHAnsi" w:hAnsiTheme="majorHAnsi" w:cstheme="majorHAnsi"/>
          <w:sz w:val="32"/>
          <w:szCs w:val="32"/>
        </w:rPr>
        <w:t xml:space="preserve"> (PMO) </w:t>
      </w:r>
      <w:r w:rsidRPr="00B134C9">
        <w:rPr>
          <w:rFonts w:asciiTheme="majorHAnsi" w:hAnsiTheme="majorHAnsi" w:cstheme="majorHAnsi"/>
          <w:sz w:val="32"/>
          <w:szCs w:val="32"/>
          <w:rtl/>
        </w:rPr>
        <w:t>في دعم هذا الربط داخل المؤسسات شبه الحكومية في المملكة العربية السعودية، بما يعزز الاتساق بين التوجهات الاستراتيجية والمبادرات التنفيذية، ويرفع من القيمة المتحققة من المشاريع</w:t>
      </w:r>
      <w:r w:rsidRPr="00B134C9">
        <w:rPr>
          <w:rFonts w:asciiTheme="majorHAnsi" w:hAnsiTheme="majorHAnsi" w:cstheme="majorHAnsi"/>
          <w:sz w:val="32"/>
          <w:szCs w:val="32"/>
        </w:rPr>
        <w:t xml:space="preserve"> (PMI). </w:t>
      </w:r>
      <w:r w:rsidRPr="00B134C9">
        <w:rPr>
          <w:rFonts w:asciiTheme="majorHAnsi" w:hAnsiTheme="majorHAnsi" w:cstheme="majorHAnsi"/>
          <w:sz w:val="32"/>
          <w:szCs w:val="32"/>
          <w:rtl/>
        </w:rPr>
        <w:t>كما تزداد أهمية ذلك مع التوسع في إنشاء وتطوير الشركات المرتبطة بصندوق الاستثمارات العامة، وما يتطلبه ذلك من ممارسات تنظيمية فعالة تسهم في دعم مستهدفات رؤية المملكة 2030</w:t>
      </w:r>
      <w:r w:rsidRPr="00B134C9">
        <w:rPr>
          <w:rFonts w:asciiTheme="majorHAnsi" w:hAnsiTheme="majorHAnsi" w:cstheme="majorHAnsi"/>
          <w:sz w:val="32"/>
          <w:szCs w:val="32"/>
        </w:rPr>
        <w:t xml:space="preserve"> </w:t>
      </w:r>
    </w:p>
    <w:p w14:paraId="7248E371" w14:textId="77777777" w:rsidR="00F925D0" w:rsidRPr="0011412D" w:rsidRDefault="00F925D0" w:rsidP="00341FEA">
      <w:pPr>
        <w:rPr>
          <w:rFonts w:asciiTheme="majorHAnsi" w:hAnsiTheme="majorHAnsi" w:cstheme="majorHAnsi"/>
          <w:sz w:val="32"/>
          <w:szCs w:val="32"/>
          <w:u w:val="single"/>
          <w:rtl/>
        </w:rPr>
      </w:pPr>
    </w:p>
    <w:p w14:paraId="5D121D14" w14:textId="77777777" w:rsidR="0011412D" w:rsidRPr="0011412D" w:rsidRDefault="0011412D" w:rsidP="00341FEA">
      <w:pPr>
        <w:rPr>
          <w:rFonts w:asciiTheme="majorHAnsi" w:hAnsiTheme="majorHAnsi" w:cstheme="majorHAnsi"/>
          <w:sz w:val="32"/>
          <w:szCs w:val="32"/>
          <w:u w:val="single"/>
          <w:rtl/>
        </w:rPr>
      </w:pPr>
    </w:p>
    <w:p w14:paraId="641CC444" w14:textId="74411F88" w:rsidR="0011412D" w:rsidRDefault="002B231F" w:rsidP="00341FEA">
      <w:pPr>
        <w:rPr>
          <w:rFonts w:asciiTheme="majorHAnsi" w:hAnsiTheme="majorHAnsi" w:cstheme="majorHAnsi"/>
          <w:sz w:val="32"/>
          <w:szCs w:val="32"/>
          <w:u w:val="single"/>
          <w:rtl/>
        </w:rPr>
      </w:pPr>
      <w:r>
        <w:rPr>
          <w:rFonts w:asciiTheme="majorHAnsi" w:hAnsiTheme="majorHAnsi" w:cstheme="majorHAnsi" w:hint="cs"/>
          <w:sz w:val="32"/>
          <w:szCs w:val="32"/>
          <w:u w:val="single"/>
          <w:rtl/>
        </w:rPr>
        <w:t xml:space="preserve">سؤال البحث الرئيسي: </w:t>
      </w:r>
    </w:p>
    <w:p w14:paraId="01CA660B" w14:textId="6AB73955" w:rsidR="002B231F" w:rsidRDefault="002B231F" w:rsidP="002B231F">
      <w:pPr>
        <w:rPr>
          <w:rFonts w:asciiTheme="majorHAnsi" w:hAnsiTheme="majorHAnsi" w:cstheme="majorHAnsi"/>
          <w:sz w:val="32"/>
          <w:szCs w:val="32"/>
          <w:rtl/>
        </w:rPr>
      </w:pPr>
      <w:r w:rsidRPr="002B231F">
        <w:rPr>
          <w:rFonts w:asciiTheme="majorHAnsi" w:hAnsiTheme="majorHAnsi" w:cstheme="majorHAnsi"/>
          <w:sz w:val="32"/>
          <w:szCs w:val="32"/>
          <w:rtl/>
        </w:rPr>
        <w:t>إلى أي مدى يسهم مكتب إدارة المشاريع</w:t>
      </w:r>
      <w:r w:rsidRPr="002B231F">
        <w:rPr>
          <w:rFonts w:asciiTheme="majorHAnsi" w:hAnsiTheme="majorHAnsi" w:cstheme="majorHAnsi"/>
          <w:sz w:val="32"/>
          <w:szCs w:val="32"/>
        </w:rPr>
        <w:t xml:space="preserve"> (PMO) </w:t>
      </w:r>
      <w:r w:rsidRPr="002B231F">
        <w:rPr>
          <w:rFonts w:asciiTheme="majorHAnsi" w:hAnsiTheme="majorHAnsi" w:cstheme="majorHAnsi"/>
          <w:sz w:val="32"/>
          <w:szCs w:val="32"/>
          <w:rtl/>
        </w:rPr>
        <w:t>في ربط الاستراتيجية المؤسسية بالمشاريع في المؤسسات شبه الحكومية في المملكة العربية السعودية؟</w:t>
      </w:r>
    </w:p>
    <w:p w14:paraId="6524F836" w14:textId="5CCF188D" w:rsidR="002B231F" w:rsidRPr="001C2833" w:rsidRDefault="00555805" w:rsidP="002B231F">
      <w:pPr>
        <w:rPr>
          <w:rFonts w:asciiTheme="majorHAnsi" w:hAnsiTheme="majorHAnsi" w:cstheme="majorHAnsi"/>
          <w:b/>
          <w:bCs/>
          <w:sz w:val="32"/>
          <w:szCs w:val="32"/>
          <w:u w:val="single"/>
          <w:rtl/>
        </w:rPr>
      </w:pPr>
      <w:r w:rsidRPr="001C2833">
        <w:rPr>
          <w:rFonts w:asciiTheme="majorHAnsi" w:hAnsiTheme="majorHAnsi" w:cstheme="majorHAnsi" w:hint="cs"/>
          <w:b/>
          <w:bCs/>
          <w:sz w:val="32"/>
          <w:szCs w:val="32"/>
          <w:u w:val="single"/>
          <w:rtl/>
        </w:rPr>
        <w:lastRenderedPageBreak/>
        <w:t>اسأله</w:t>
      </w:r>
      <w:r w:rsidR="008E3489" w:rsidRPr="001C2833">
        <w:rPr>
          <w:rFonts w:asciiTheme="majorHAnsi" w:hAnsiTheme="majorHAnsi" w:cstheme="majorHAnsi" w:hint="cs"/>
          <w:b/>
          <w:bCs/>
          <w:sz w:val="32"/>
          <w:szCs w:val="32"/>
          <w:u w:val="single"/>
          <w:rtl/>
        </w:rPr>
        <w:t xml:space="preserve"> الب</w:t>
      </w:r>
      <w:r w:rsidRPr="001C2833">
        <w:rPr>
          <w:rFonts w:asciiTheme="majorHAnsi" w:hAnsiTheme="majorHAnsi" w:cstheme="majorHAnsi" w:hint="cs"/>
          <w:b/>
          <w:bCs/>
          <w:sz w:val="32"/>
          <w:szCs w:val="32"/>
          <w:u w:val="single"/>
          <w:rtl/>
        </w:rPr>
        <w:t xml:space="preserve">حث الفرعية: </w:t>
      </w:r>
    </w:p>
    <w:p w14:paraId="2EB8E171" w14:textId="77777777" w:rsidR="00555805" w:rsidRDefault="00555805" w:rsidP="002B231F">
      <w:pPr>
        <w:rPr>
          <w:rFonts w:asciiTheme="majorHAnsi" w:hAnsiTheme="majorHAnsi" w:cstheme="majorHAnsi"/>
          <w:sz w:val="32"/>
          <w:szCs w:val="32"/>
          <w:u w:val="single"/>
          <w:rtl/>
        </w:rPr>
      </w:pPr>
    </w:p>
    <w:p w14:paraId="6D8BC6C6" w14:textId="6CF525CC" w:rsidR="00555805" w:rsidRPr="008D61BA" w:rsidRDefault="00555805" w:rsidP="008D61BA">
      <w:pPr>
        <w:pStyle w:val="a5"/>
        <w:numPr>
          <w:ilvl w:val="0"/>
          <w:numId w:val="4"/>
        </w:numPr>
        <w:spacing w:line="600" w:lineRule="auto"/>
        <w:rPr>
          <w:rFonts w:asciiTheme="majorHAnsi" w:hAnsiTheme="majorHAnsi" w:cstheme="majorHAnsi"/>
          <w:sz w:val="32"/>
          <w:szCs w:val="32"/>
        </w:rPr>
      </w:pPr>
      <w:r w:rsidRPr="008D61BA">
        <w:rPr>
          <w:rFonts w:asciiTheme="majorHAnsi" w:hAnsiTheme="majorHAnsi" w:cstheme="majorHAnsi" w:hint="cs"/>
          <w:sz w:val="32"/>
          <w:szCs w:val="32"/>
          <w:rtl/>
        </w:rPr>
        <w:t xml:space="preserve">ما دور مكتب إدارة المشاريع في ربط المشاريع </w:t>
      </w:r>
      <w:proofErr w:type="spellStart"/>
      <w:r w:rsidRPr="008D61BA">
        <w:rPr>
          <w:rFonts w:asciiTheme="majorHAnsi" w:hAnsiTheme="majorHAnsi" w:cstheme="majorHAnsi" w:hint="cs"/>
          <w:sz w:val="32"/>
          <w:szCs w:val="32"/>
          <w:rtl/>
        </w:rPr>
        <w:t>بالاهداف</w:t>
      </w:r>
      <w:proofErr w:type="spellEnd"/>
      <w:r w:rsidRPr="008D61BA">
        <w:rPr>
          <w:rFonts w:asciiTheme="majorHAnsi" w:hAnsiTheme="majorHAnsi" w:cstheme="majorHAnsi" w:hint="cs"/>
          <w:sz w:val="32"/>
          <w:szCs w:val="32"/>
          <w:rtl/>
        </w:rPr>
        <w:t xml:space="preserve"> الاستراتيجية؟ </w:t>
      </w:r>
    </w:p>
    <w:p w14:paraId="11B23070" w14:textId="512DD151" w:rsidR="00555805" w:rsidRPr="008D61BA" w:rsidRDefault="00555805" w:rsidP="008D61BA">
      <w:pPr>
        <w:pStyle w:val="a5"/>
        <w:numPr>
          <w:ilvl w:val="0"/>
          <w:numId w:val="4"/>
        </w:numPr>
        <w:spacing w:line="600" w:lineRule="auto"/>
        <w:rPr>
          <w:rFonts w:asciiTheme="majorHAnsi" w:hAnsiTheme="majorHAnsi" w:cstheme="majorHAnsi"/>
          <w:sz w:val="32"/>
          <w:szCs w:val="32"/>
        </w:rPr>
      </w:pPr>
      <w:r w:rsidRPr="008D61BA">
        <w:rPr>
          <w:rFonts w:asciiTheme="majorHAnsi" w:hAnsiTheme="majorHAnsi" w:cstheme="majorHAnsi" w:hint="cs"/>
          <w:sz w:val="32"/>
          <w:szCs w:val="32"/>
          <w:rtl/>
        </w:rPr>
        <w:t xml:space="preserve">ما دور </w:t>
      </w:r>
      <w:r w:rsidR="004A691B" w:rsidRPr="008D61BA">
        <w:rPr>
          <w:rFonts w:asciiTheme="majorHAnsi" w:hAnsiTheme="majorHAnsi" w:cstheme="majorHAnsi" w:hint="cs"/>
          <w:sz w:val="32"/>
          <w:szCs w:val="32"/>
          <w:rtl/>
        </w:rPr>
        <w:t xml:space="preserve">إدارة محفظة المشاريع في اختيار وترتيب المشاريع وفق الأولويات الاستراتيجية؟ </w:t>
      </w:r>
    </w:p>
    <w:p w14:paraId="29693415" w14:textId="527464D1" w:rsidR="004A691B" w:rsidRPr="008D61BA" w:rsidRDefault="004A691B" w:rsidP="008D61BA">
      <w:pPr>
        <w:pStyle w:val="a5"/>
        <w:numPr>
          <w:ilvl w:val="0"/>
          <w:numId w:val="4"/>
        </w:numPr>
        <w:spacing w:line="600" w:lineRule="auto"/>
        <w:rPr>
          <w:rFonts w:asciiTheme="majorHAnsi" w:hAnsiTheme="majorHAnsi" w:cstheme="majorHAnsi"/>
          <w:sz w:val="32"/>
          <w:szCs w:val="32"/>
        </w:rPr>
      </w:pPr>
      <w:r w:rsidRPr="008D61BA">
        <w:rPr>
          <w:rFonts w:asciiTheme="majorHAnsi" w:hAnsiTheme="majorHAnsi" w:cstheme="majorHAnsi" w:hint="cs"/>
          <w:sz w:val="32"/>
          <w:szCs w:val="32"/>
          <w:rtl/>
        </w:rPr>
        <w:t xml:space="preserve">ما دور حوكمة المشاريع في دعم </w:t>
      </w:r>
      <w:r w:rsidR="00666C84" w:rsidRPr="008D61BA">
        <w:rPr>
          <w:rFonts w:asciiTheme="majorHAnsi" w:hAnsiTheme="majorHAnsi" w:cstheme="majorHAnsi" w:hint="cs"/>
          <w:sz w:val="32"/>
          <w:szCs w:val="32"/>
          <w:rtl/>
        </w:rPr>
        <w:t>ارتباط المشاريع بالاستراتيجي</w:t>
      </w:r>
      <w:r w:rsidR="00666C84" w:rsidRPr="008D61BA">
        <w:rPr>
          <w:rFonts w:asciiTheme="majorHAnsi" w:hAnsiTheme="majorHAnsi" w:cstheme="majorHAnsi" w:hint="eastAsia"/>
          <w:sz w:val="32"/>
          <w:szCs w:val="32"/>
          <w:rtl/>
        </w:rPr>
        <w:t>ة</w:t>
      </w:r>
      <w:r w:rsidR="00666C84" w:rsidRPr="008D61BA">
        <w:rPr>
          <w:rFonts w:asciiTheme="majorHAnsi" w:hAnsiTheme="majorHAnsi" w:cstheme="majorHAnsi" w:hint="cs"/>
          <w:sz w:val="32"/>
          <w:szCs w:val="32"/>
          <w:rtl/>
        </w:rPr>
        <w:t xml:space="preserve"> المؤسسية؟ </w:t>
      </w:r>
    </w:p>
    <w:p w14:paraId="5160C1C5" w14:textId="42CA0C81" w:rsidR="00666C84" w:rsidRPr="008D61BA" w:rsidRDefault="00666C84" w:rsidP="008D61BA">
      <w:pPr>
        <w:pStyle w:val="a5"/>
        <w:numPr>
          <w:ilvl w:val="0"/>
          <w:numId w:val="4"/>
        </w:numPr>
        <w:spacing w:line="600" w:lineRule="auto"/>
        <w:rPr>
          <w:rFonts w:asciiTheme="majorHAnsi" w:hAnsiTheme="majorHAnsi" w:cstheme="majorHAnsi"/>
          <w:sz w:val="32"/>
          <w:szCs w:val="32"/>
        </w:rPr>
      </w:pPr>
      <w:r w:rsidRPr="008D61BA">
        <w:rPr>
          <w:rFonts w:asciiTheme="majorHAnsi" w:hAnsiTheme="majorHAnsi" w:cstheme="majorHAnsi" w:hint="cs"/>
          <w:sz w:val="32"/>
          <w:szCs w:val="32"/>
          <w:rtl/>
        </w:rPr>
        <w:t xml:space="preserve">ما مستوى تحقيق المواءمة بين الاستراتيجية المؤسسية </w:t>
      </w:r>
      <w:r w:rsidR="008D61BA" w:rsidRPr="008D61BA">
        <w:rPr>
          <w:rFonts w:asciiTheme="majorHAnsi" w:hAnsiTheme="majorHAnsi" w:cstheme="majorHAnsi" w:hint="cs"/>
          <w:sz w:val="32"/>
          <w:szCs w:val="32"/>
          <w:rtl/>
        </w:rPr>
        <w:t xml:space="preserve">والمشاريع؟ </w:t>
      </w:r>
    </w:p>
    <w:p w14:paraId="4AB63DE0" w14:textId="25BDECF7" w:rsidR="008D61BA" w:rsidRDefault="008D61BA" w:rsidP="00CE2642">
      <w:pPr>
        <w:spacing w:line="276" w:lineRule="auto"/>
        <w:rPr>
          <w:rFonts w:asciiTheme="majorHAnsi" w:hAnsiTheme="majorHAnsi" w:cstheme="majorHAnsi"/>
          <w:sz w:val="32"/>
          <w:szCs w:val="32"/>
          <w:rtl/>
        </w:rPr>
      </w:pPr>
    </w:p>
    <w:p w14:paraId="10C66B9A" w14:textId="77777777" w:rsidR="00CE2642" w:rsidRPr="001C2833" w:rsidRDefault="00F73AFD" w:rsidP="00CE2642">
      <w:pPr>
        <w:spacing w:line="276" w:lineRule="auto"/>
        <w:rPr>
          <w:rFonts w:asciiTheme="majorHAnsi" w:hAnsiTheme="majorHAnsi" w:cstheme="majorHAnsi"/>
          <w:b/>
          <w:bCs/>
          <w:sz w:val="32"/>
          <w:szCs w:val="32"/>
          <w:rtl/>
        </w:rPr>
      </w:pPr>
      <w:r w:rsidRPr="001C2833">
        <w:rPr>
          <w:rFonts w:asciiTheme="majorHAnsi" w:hAnsiTheme="majorHAnsi" w:cstheme="majorHAnsi" w:hint="cs"/>
          <w:b/>
          <w:bCs/>
          <w:sz w:val="32"/>
          <w:szCs w:val="32"/>
          <w:rtl/>
        </w:rPr>
        <w:t>أهمية ا</w:t>
      </w:r>
      <w:r w:rsidR="00EC7074" w:rsidRPr="001C2833">
        <w:rPr>
          <w:rFonts w:asciiTheme="majorHAnsi" w:hAnsiTheme="majorHAnsi" w:cstheme="majorHAnsi" w:hint="cs"/>
          <w:b/>
          <w:bCs/>
          <w:sz w:val="32"/>
          <w:szCs w:val="32"/>
          <w:rtl/>
        </w:rPr>
        <w:t xml:space="preserve">لبحث: </w:t>
      </w:r>
    </w:p>
    <w:p w14:paraId="27C8D6CD" w14:textId="345F4CFD" w:rsidR="00EC7074" w:rsidRPr="001C2833" w:rsidRDefault="001A2B1D" w:rsidP="00CE2642">
      <w:pPr>
        <w:spacing w:line="276" w:lineRule="auto"/>
        <w:rPr>
          <w:rFonts w:asciiTheme="majorHAnsi" w:hAnsiTheme="majorHAnsi" w:cstheme="majorHAnsi"/>
          <w:b/>
          <w:bCs/>
          <w:rtl/>
        </w:rPr>
      </w:pPr>
      <w:r w:rsidRPr="001C2833">
        <w:rPr>
          <w:rFonts w:asciiTheme="majorHAnsi" w:hAnsiTheme="majorHAnsi" w:cstheme="majorHAnsi" w:hint="cs"/>
          <w:b/>
          <w:bCs/>
          <w:sz w:val="32"/>
          <w:szCs w:val="32"/>
          <w:rtl/>
        </w:rPr>
        <w:t xml:space="preserve">أهمية البحث النظرية: </w:t>
      </w:r>
    </w:p>
    <w:p w14:paraId="6ACC1F45" w14:textId="540F60F9" w:rsidR="00EC7074" w:rsidRPr="00CE2642" w:rsidRDefault="00EC7074" w:rsidP="00EC7074">
      <w:pPr>
        <w:pStyle w:val="a5"/>
        <w:numPr>
          <w:ilvl w:val="0"/>
          <w:numId w:val="6"/>
        </w:numPr>
        <w:spacing w:line="480" w:lineRule="auto"/>
        <w:rPr>
          <w:rFonts w:asciiTheme="majorHAnsi" w:hAnsiTheme="majorHAnsi" w:cstheme="majorHAnsi"/>
        </w:rPr>
      </w:pPr>
      <w:r w:rsidRPr="00CE2642">
        <w:rPr>
          <w:rFonts w:asciiTheme="majorHAnsi" w:hAnsiTheme="majorHAnsi" w:cstheme="majorHAnsi"/>
          <w:rtl/>
        </w:rPr>
        <w:t>يساهم</w:t>
      </w:r>
      <w:r w:rsidRPr="00CE2642">
        <w:rPr>
          <w:rFonts w:asciiTheme="majorHAnsi" w:hAnsiTheme="majorHAnsi" w:cstheme="majorHAnsi"/>
          <w:rtl/>
        </w:rPr>
        <w:t xml:space="preserve"> البحث في توسيع قاعدة المعرفة النظرية حول تأثير مكتب إدارة المشاريع في تحقيق الأهداف الاستراتيجية للمؤسس</w:t>
      </w:r>
      <w:r w:rsidR="0005055A" w:rsidRPr="00CE2642">
        <w:rPr>
          <w:rFonts w:asciiTheme="majorHAnsi" w:hAnsiTheme="majorHAnsi" w:cstheme="majorHAnsi" w:hint="cs"/>
          <w:rtl/>
        </w:rPr>
        <w:t>ات شبهة الحكومية</w:t>
      </w:r>
      <w:r w:rsidR="00CE2642" w:rsidRPr="00CE2642">
        <w:rPr>
          <w:rFonts w:asciiTheme="majorHAnsi" w:hAnsiTheme="majorHAnsi" w:cstheme="majorHAnsi" w:hint="cs"/>
          <w:rtl/>
        </w:rPr>
        <w:t xml:space="preserve"> وهذا ممكن يشكل قاعدة مهمة للأبحاث المستقبلية في هذا المجال تحديدا. </w:t>
      </w:r>
      <w:r w:rsidR="007056EC" w:rsidRPr="00CE2642">
        <w:rPr>
          <w:rFonts w:asciiTheme="majorHAnsi" w:hAnsiTheme="majorHAnsi" w:cstheme="majorHAnsi"/>
        </w:rPr>
        <w:t xml:space="preserve"> </w:t>
      </w:r>
    </w:p>
    <w:p w14:paraId="4B03461D" w14:textId="7E40F83F" w:rsidR="002B231F" w:rsidRPr="00CE2642" w:rsidRDefault="00EC7074" w:rsidP="002B231F">
      <w:pPr>
        <w:pStyle w:val="a5"/>
        <w:numPr>
          <w:ilvl w:val="0"/>
          <w:numId w:val="6"/>
        </w:numPr>
        <w:spacing w:line="480" w:lineRule="auto"/>
        <w:rPr>
          <w:rFonts w:asciiTheme="majorHAnsi" w:hAnsiTheme="majorHAnsi" w:cstheme="majorHAnsi"/>
        </w:rPr>
      </w:pPr>
      <w:r w:rsidRPr="00CE2642">
        <w:rPr>
          <w:rFonts w:asciiTheme="majorHAnsi" w:hAnsiTheme="majorHAnsi" w:cstheme="majorHAnsi"/>
          <w:rtl/>
        </w:rPr>
        <w:t>يثري الأدبيات العربية في مجال مكتب إدارة المشاريع خاصة في البيئة شبه الحكومية</w:t>
      </w:r>
      <w:r w:rsidRPr="00CE2642">
        <w:rPr>
          <w:rFonts w:asciiTheme="majorHAnsi" w:hAnsiTheme="majorHAnsi" w:cstheme="majorHAnsi"/>
        </w:rPr>
        <w:t>.</w:t>
      </w:r>
    </w:p>
    <w:p w14:paraId="6287D113" w14:textId="1C5EDC95" w:rsidR="00A70703" w:rsidRPr="00CE2642" w:rsidRDefault="00A70703" w:rsidP="00A70703">
      <w:pPr>
        <w:pStyle w:val="a5"/>
        <w:numPr>
          <w:ilvl w:val="0"/>
          <w:numId w:val="6"/>
        </w:numPr>
        <w:spacing w:line="480" w:lineRule="auto"/>
        <w:rPr>
          <w:rFonts w:asciiTheme="majorHAnsi" w:hAnsiTheme="majorHAnsi" w:cstheme="majorHAnsi"/>
        </w:rPr>
      </w:pPr>
      <w:r w:rsidRPr="00CE2642">
        <w:rPr>
          <w:rFonts w:asciiTheme="majorHAnsi" w:hAnsiTheme="majorHAnsi" w:cstheme="majorHAnsi"/>
          <w:rtl/>
        </w:rPr>
        <w:t xml:space="preserve">يمكن ان تكون نتائج البحث مادة مفيدة يمكن استخدامها في المناهج الدراسية لبرامج ادارة المشاريع مما يعزز من جودة التعليم </w:t>
      </w:r>
      <w:r w:rsidRPr="00CE2642">
        <w:rPr>
          <w:rFonts w:asciiTheme="majorHAnsi" w:hAnsiTheme="majorHAnsi" w:cstheme="majorHAnsi" w:hint="cs"/>
          <w:rtl/>
        </w:rPr>
        <w:t>الأكاديمي</w:t>
      </w:r>
      <w:r w:rsidRPr="00CE2642">
        <w:rPr>
          <w:rFonts w:asciiTheme="majorHAnsi" w:hAnsiTheme="majorHAnsi" w:cstheme="majorHAnsi"/>
          <w:rtl/>
        </w:rPr>
        <w:t xml:space="preserve"> في هذا المجال </w:t>
      </w:r>
    </w:p>
    <w:p w14:paraId="5250A895" w14:textId="51F2FB6E" w:rsidR="009A1F15" w:rsidRDefault="009A1F15" w:rsidP="009A1F15">
      <w:pPr>
        <w:pStyle w:val="a5"/>
        <w:numPr>
          <w:ilvl w:val="0"/>
          <w:numId w:val="6"/>
        </w:numPr>
        <w:spacing w:line="480" w:lineRule="auto"/>
        <w:rPr>
          <w:rFonts w:asciiTheme="majorHAnsi" w:hAnsiTheme="majorHAnsi" w:cstheme="majorHAnsi"/>
        </w:rPr>
      </w:pPr>
      <w:r w:rsidRPr="00CE2642">
        <w:rPr>
          <w:rFonts w:asciiTheme="majorHAnsi" w:hAnsiTheme="majorHAnsi" w:cstheme="majorHAnsi"/>
          <w:rtl/>
        </w:rPr>
        <w:t>يتيح البحث فرصة للمقارنة مع الدراسات السابقة التي تناولت موضوعات مشابهة، بما يسهم في تحديد الفجوات البحثية وتوجيه الاهتمام العلمي نحو مجالات جديدة تحتاج إلى مزيد من الدراسة</w:t>
      </w:r>
      <w:r w:rsidRPr="00CE2642">
        <w:rPr>
          <w:rFonts w:asciiTheme="majorHAnsi" w:hAnsiTheme="majorHAnsi" w:cstheme="majorHAnsi"/>
        </w:rPr>
        <w:t>.</w:t>
      </w:r>
    </w:p>
    <w:p w14:paraId="0140F998" w14:textId="23E6BFD6" w:rsidR="009D5D57" w:rsidRPr="00CE2642" w:rsidRDefault="009D5D57" w:rsidP="009A1F15">
      <w:pPr>
        <w:pStyle w:val="a5"/>
        <w:numPr>
          <w:ilvl w:val="0"/>
          <w:numId w:val="6"/>
        </w:numPr>
        <w:spacing w:line="480" w:lineRule="auto"/>
        <w:rPr>
          <w:rFonts w:asciiTheme="majorHAnsi" w:hAnsiTheme="majorHAnsi" w:cstheme="majorHAnsi"/>
        </w:rPr>
      </w:pPr>
      <w:r w:rsidRPr="005E71B6">
        <w:rPr>
          <w:rFonts w:asciiTheme="majorHAnsi" w:hAnsiTheme="majorHAnsi" w:cstheme="majorHAnsi"/>
        </w:rPr>
        <w:t>تسهم الدراسة في دمج مسارات معرفية غالبًا تُدرس بصورة منفصلة، وهي: المواءمة الاستراتيجية</w:t>
      </w:r>
      <w:r w:rsidR="005E71B6">
        <w:rPr>
          <w:rFonts w:asciiTheme="majorHAnsi" w:hAnsiTheme="majorHAnsi" w:cstheme="majorHAnsi" w:hint="cs"/>
          <w:rtl/>
        </w:rPr>
        <w:t xml:space="preserve"> و</w:t>
      </w:r>
      <w:r w:rsidR="005E71B6" w:rsidRPr="005E71B6">
        <w:rPr>
          <w:rFonts w:asciiTheme="majorHAnsi" w:hAnsiTheme="majorHAnsi" w:cstheme="majorHAnsi"/>
          <w:rtl/>
        </w:rPr>
        <w:t>أدوار</w:t>
      </w:r>
      <w:r w:rsidRPr="005E71B6">
        <w:rPr>
          <w:rFonts w:asciiTheme="majorHAnsi" w:hAnsiTheme="majorHAnsi" w:cstheme="majorHAnsi"/>
        </w:rPr>
        <w:t xml:space="preserve"> مكتب إدارة المشاريع، وإدارة محفظة المشاريع، وحوكمة المشاريع.</w:t>
      </w:r>
    </w:p>
    <w:p w14:paraId="08231342" w14:textId="5A8DB099" w:rsidR="002B231F" w:rsidRPr="001C2833" w:rsidRDefault="001A2B1D" w:rsidP="002B231F">
      <w:pPr>
        <w:rPr>
          <w:rFonts w:asciiTheme="majorHAnsi" w:hAnsiTheme="majorHAnsi" w:cstheme="majorHAnsi"/>
          <w:b/>
          <w:bCs/>
          <w:sz w:val="32"/>
          <w:szCs w:val="32"/>
          <w:u w:val="single"/>
          <w:rtl/>
        </w:rPr>
      </w:pPr>
      <w:r w:rsidRPr="001C2833">
        <w:rPr>
          <w:rFonts w:asciiTheme="majorHAnsi" w:hAnsiTheme="majorHAnsi" w:cstheme="majorHAnsi" w:hint="cs"/>
          <w:b/>
          <w:bCs/>
          <w:sz w:val="32"/>
          <w:szCs w:val="32"/>
          <w:u w:val="single"/>
          <w:rtl/>
        </w:rPr>
        <w:lastRenderedPageBreak/>
        <w:t xml:space="preserve">أهمية البحث التطبيقية: </w:t>
      </w:r>
    </w:p>
    <w:p w14:paraId="271318ED" w14:textId="77777777" w:rsidR="00225DB6" w:rsidRDefault="00225DB6" w:rsidP="004919DF">
      <w:pPr>
        <w:pStyle w:val="a5"/>
        <w:numPr>
          <w:ilvl w:val="0"/>
          <w:numId w:val="6"/>
        </w:numPr>
        <w:spacing w:line="480" w:lineRule="auto"/>
        <w:rPr>
          <w:rFonts w:asciiTheme="majorHAnsi" w:hAnsiTheme="majorHAnsi" w:cstheme="majorHAnsi"/>
        </w:rPr>
      </w:pPr>
      <w:r w:rsidRPr="00225DB6">
        <w:rPr>
          <w:rFonts w:asciiTheme="majorHAnsi" w:hAnsiTheme="majorHAnsi" w:cstheme="majorHAnsi"/>
          <w:rtl/>
        </w:rPr>
        <w:t>تساعد هذه الدراسة في فهم أثر تكامل مكتب إدارة المشاريع مع الأهداف الاستراتيجية، ودوره في تحويلها إلى مشاريع قابلة للتنفيذ عبر إدارة المحافظ وحوكمة المشاريع</w:t>
      </w:r>
      <w:r w:rsidRPr="00225DB6">
        <w:rPr>
          <w:rFonts w:asciiTheme="majorHAnsi" w:hAnsiTheme="majorHAnsi" w:cstheme="majorHAnsi"/>
        </w:rPr>
        <w:t xml:space="preserve">. </w:t>
      </w:r>
    </w:p>
    <w:p w14:paraId="7ABFBEE2" w14:textId="77777777" w:rsidR="005F11F2" w:rsidRPr="00225DB6" w:rsidRDefault="005F11F2" w:rsidP="005F11F2">
      <w:pPr>
        <w:pStyle w:val="a5"/>
        <w:spacing w:line="480" w:lineRule="auto"/>
        <w:rPr>
          <w:rFonts w:asciiTheme="majorHAnsi" w:hAnsiTheme="majorHAnsi" w:cstheme="majorHAnsi"/>
        </w:rPr>
      </w:pPr>
    </w:p>
    <w:p w14:paraId="272D20E2" w14:textId="0EE78DE7" w:rsidR="002606CF" w:rsidRDefault="00E67836" w:rsidP="004919DF">
      <w:pPr>
        <w:pStyle w:val="a5"/>
        <w:numPr>
          <w:ilvl w:val="0"/>
          <w:numId w:val="6"/>
        </w:numPr>
        <w:spacing w:line="480" w:lineRule="auto"/>
        <w:rPr>
          <w:rFonts w:asciiTheme="majorHAnsi" w:hAnsiTheme="majorHAnsi" w:cstheme="majorHAnsi"/>
        </w:rPr>
      </w:pPr>
      <w:r w:rsidRPr="004919DF">
        <w:rPr>
          <w:rFonts w:asciiTheme="majorHAnsi" w:hAnsiTheme="majorHAnsi" w:cstheme="majorHAnsi" w:hint="cs"/>
          <w:rtl/>
        </w:rPr>
        <w:t>ممكن</w:t>
      </w:r>
      <w:r w:rsidRPr="004919DF">
        <w:rPr>
          <w:rFonts w:asciiTheme="majorHAnsi" w:hAnsiTheme="majorHAnsi" w:cstheme="majorHAnsi"/>
          <w:rtl/>
        </w:rPr>
        <w:t xml:space="preserve"> أن تساعد نتائج الدراسة مديري مكاتب إدارة المشاريع والمكاتب الاستراتيجية في اتخاذ قرارات أكثر استنارة، من خلال توضيح أثر هذا الدور ومستوى النضج العام في المؤسسات شبه الحكومية في المملكة العربية السعودية</w:t>
      </w:r>
      <w:r w:rsidR="00425832" w:rsidRPr="004919DF">
        <w:rPr>
          <w:rFonts w:asciiTheme="majorHAnsi" w:hAnsiTheme="majorHAnsi" w:cstheme="majorHAnsi" w:hint="cs"/>
          <w:rtl/>
        </w:rPr>
        <w:t>.</w:t>
      </w:r>
    </w:p>
    <w:p w14:paraId="1F2C26E9" w14:textId="77777777" w:rsidR="005F11F2" w:rsidRPr="005F11F2" w:rsidRDefault="005F11F2" w:rsidP="005F11F2">
      <w:pPr>
        <w:pStyle w:val="a5"/>
        <w:rPr>
          <w:rFonts w:asciiTheme="majorHAnsi" w:hAnsiTheme="majorHAnsi" w:cstheme="majorHAnsi" w:hint="cs"/>
          <w:rtl/>
        </w:rPr>
      </w:pPr>
    </w:p>
    <w:p w14:paraId="20D1796E" w14:textId="77777777" w:rsidR="005F11F2" w:rsidRPr="004919DF" w:rsidRDefault="005F11F2" w:rsidP="005F11F2">
      <w:pPr>
        <w:pStyle w:val="a5"/>
        <w:spacing w:line="480" w:lineRule="auto"/>
        <w:rPr>
          <w:rFonts w:asciiTheme="majorHAnsi" w:hAnsiTheme="majorHAnsi" w:cstheme="majorHAnsi"/>
        </w:rPr>
      </w:pPr>
    </w:p>
    <w:p w14:paraId="7E29FB16" w14:textId="6341E7F0" w:rsidR="00490CDE" w:rsidRDefault="00490CDE" w:rsidP="004919DF">
      <w:pPr>
        <w:pStyle w:val="a5"/>
        <w:numPr>
          <w:ilvl w:val="0"/>
          <w:numId w:val="6"/>
        </w:numPr>
        <w:spacing w:line="480" w:lineRule="auto"/>
        <w:rPr>
          <w:rFonts w:asciiTheme="majorHAnsi" w:hAnsiTheme="majorHAnsi" w:cstheme="majorHAnsi"/>
        </w:rPr>
      </w:pPr>
      <w:r w:rsidRPr="00490CDE">
        <w:rPr>
          <w:rFonts w:asciiTheme="majorHAnsi" w:hAnsiTheme="majorHAnsi" w:cstheme="majorHAnsi"/>
          <w:rtl/>
        </w:rPr>
        <w:t>تتيح الدراسة للمؤسسات شبه الحكومية الاستفادة في تطوير الممارسات التنظيمية الداعمة لمواءمة المشاريع مع الأهداف الاستراتيجية ورفع كفاءة التنفيذ</w:t>
      </w:r>
      <w:r w:rsidRPr="00490CDE">
        <w:rPr>
          <w:rFonts w:asciiTheme="majorHAnsi" w:hAnsiTheme="majorHAnsi" w:cstheme="majorHAnsi"/>
        </w:rPr>
        <w:t xml:space="preserve">. </w:t>
      </w:r>
    </w:p>
    <w:p w14:paraId="6E958B3A" w14:textId="77777777" w:rsidR="005F11F2" w:rsidRPr="00490CDE" w:rsidRDefault="005F11F2" w:rsidP="005F11F2">
      <w:pPr>
        <w:pStyle w:val="a5"/>
        <w:spacing w:line="480" w:lineRule="auto"/>
        <w:rPr>
          <w:rFonts w:asciiTheme="majorHAnsi" w:hAnsiTheme="majorHAnsi" w:cstheme="majorHAnsi"/>
        </w:rPr>
      </w:pPr>
    </w:p>
    <w:p w14:paraId="6D7E6AAE" w14:textId="4F369F5B" w:rsidR="00793718" w:rsidRPr="005F11F2" w:rsidRDefault="000720BC" w:rsidP="005F11F2">
      <w:pPr>
        <w:pStyle w:val="a5"/>
        <w:numPr>
          <w:ilvl w:val="0"/>
          <w:numId w:val="6"/>
        </w:numPr>
        <w:spacing w:line="480" w:lineRule="auto"/>
        <w:rPr>
          <w:rFonts w:asciiTheme="majorHAnsi" w:hAnsiTheme="majorHAnsi" w:cstheme="majorHAnsi"/>
          <w:rtl/>
        </w:rPr>
      </w:pPr>
      <w:r w:rsidRPr="004919DF">
        <w:rPr>
          <w:rFonts w:asciiTheme="majorHAnsi" w:hAnsiTheme="majorHAnsi" w:cstheme="majorHAnsi"/>
          <w:rtl/>
        </w:rPr>
        <w:t>تساعد الدراسة في تطوير مكاتب إدارة المشاريع بما يتناسب مع الأهداف الاستراتيجية للمؤسسة</w:t>
      </w:r>
    </w:p>
    <w:p w14:paraId="239903D0" w14:textId="77777777" w:rsidR="00793718" w:rsidRPr="0011412D" w:rsidRDefault="00793718" w:rsidP="00341FEA">
      <w:pPr>
        <w:spacing w:after="120" w:line="360" w:lineRule="auto"/>
        <w:ind w:firstLine="397"/>
        <w:rPr>
          <w:rFonts w:asciiTheme="majorHAnsi" w:hAnsiTheme="majorHAnsi" w:cstheme="majorHAnsi"/>
          <w:sz w:val="28"/>
          <w:szCs w:val="28"/>
          <w:rtl/>
        </w:rPr>
      </w:pPr>
    </w:p>
    <w:p w14:paraId="0A8AC676" w14:textId="63575794" w:rsidR="008D149E" w:rsidRPr="00AC577D" w:rsidRDefault="00D22171" w:rsidP="00341FEA">
      <w:pPr>
        <w:rPr>
          <w:rFonts w:asciiTheme="majorHAnsi" w:hAnsiTheme="majorHAnsi" w:cstheme="majorHAnsi"/>
          <w:b/>
          <w:bCs/>
          <w:sz w:val="32"/>
          <w:szCs w:val="32"/>
          <w:u w:val="single"/>
          <w:rtl/>
        </w:rPr>
      </w:pPr>
      <w:r w:rsidRPr="00AC577D">
        <w:rPr>
          <w:rFonts w:asciiTheme="majorHAnsi" w:hAnsiTheme="majorHAnsi" w:cstheme="majorHAnsi"/>
          <w:b/>
          <w:bCs/>
          <w:sz w:val="32"/>
          <w:szCs w:val="32"/>
          <w:u w:val="single"/>
          <w:rtl/>
        </w:rPr>
        <w:t xml:space="preserve">أهداف </w:t>
      </w:r>
      <w:r w:rsidR="00897FD1">
        <w:rPr>
          <w:rFonts w:asciiTheme="majorHAnsi" w:hAnsiTheme="majorHAnsi" w:cstheme="majorHAnsi" w:hint="cs"/>
          <w:b/>
          <w:bCs/>
          <w:sz w:val="32"/>
          <w:szCs w:val="32"/>
          <w:u w:val="single"/>
          <w:rtl/>
        </w:rPr>
        <w:t>البحث</w:t>
      </w:r>
      <w:r w:rsidR="00AC577D" w:rsidRPr="00AC577D">
        <w:rPr>
          <w:rFonts w:asciiTheme="majorHAnsi" w:hAnsiTheme="majorHAnsi" w:cstheme="majorHAnsi" w:hint="cs"/>
          <w:b/>
          <w:bCs/>
          <w:sz w:val="32"/>
          <w:szCs w:val="32"/>
          <w:u w:val="single"/>
          <w:rtl/>
        </w:rPr>
        <w:t xml:space="preserve">: </w:t>
      </w:r>
    </w:p>
    <w:p w14:paraId="0FCCFAD5" w14:textId="77777777" w:rsidR="00AC577D" w:rsidRPr="0011412D" w:rsidRDefault="00AC577D" w:rsidP="00341FEA">
      <w:pPr>
        <w:rPr>
          <w:rFonts w:asciiTheme="majorHAnsi" w:hAnsiTheme="majorHAnsi" w:cstheme="majorHAnsi"/>
          <w:sz w:val="32"/>
          <w:szCs w:val="32"/>
          <w:u w:val="single"/>
          <w:rtl/>
        </w:rPr>
      </w:pPr>
    </w:p>
    <w:p w14:paraId="7E342376" w14:textId="5ADA4E77" w:rsidR="008D149E" w:rsidRDefault="00A37ABE" w:rsidP="0082492E">
      <w:pPr>
        <w:pStyle w:val="a5"/>
        <w:numPr>
          <w:ilvl w:val="0"/>
          <w:numId w:val="2"/>
        </w:numPr>
        <w:spacing w:after="120" w:line="360" w:lineRule="auto"/>
        <w:rPr>
          <w:rFonts w:asciiTheme="majorHAnsi" w:hAnsiTheme="majorHAnsi" w:cstheme="majorHAnsi"/>
          <w:sz w:val="28"/>
          <w:szCs w:val="28"/>
        </w:rPr>
      </w:pPr>
      <w:r>
        <w:rPr>
          <w:rFonts w:asciiTheme="majorHAnsi" w:hAnsiTheme="majorHAnsi" w:cstheme="majorHAnsi" w:hint="cs"/>
          <w:sz w:val="28"/>
          <w:szCs w:val="28"/>
          <w:rtl/>
        </w:rPr>
        <w:t xml:space="preserve">التعرف على </w:t>
      </w:r>
      <w:r w:rsidR="000A7CE1">
        <w:rPr>
          <w:rFonts w:asciiTheme="majorHAnsi" w:hAnsiTheme="majorHAnsi" w:cstheme="majorHAnsi" w:hint="cs"/>
          <w:sz w:val="28"/>
          <w:szCs w:val="28"/>
          <w:rtl/>
        </w:rPr>
        <w:t>تأثير</w:t>
      </w:r>
      <w:r>
        <w:rPr>
          <w:rFonts w:asciiTheme="majorHAnsi" w:hAnsiTheme="majorHAnsi" w:cstheme="majorHAnsi" w:hint="cs"/>
          <w:sz w:val="28"/>
          <w:szCs w:val="28"/>
          <w:rtl/>
        </w:rPr>
        <w:t xml:space="preserve"> فعالية مكتب إدارة المشاريع في ربط الاستراتيجية المؤسسية بالمشاريع. </w:t>
      </w:r>
    </w:p>
    <w:p w14:paraId="3E41CC16" w14:textId="46A70576" w:rsidR="00A37ABE" w:rsidRDefault="00DC3213" w:rsidP="0082492E">
      <w:pPr>
        <w:pStyle w:val="a5"/>
        <w:numPr>
          <w:ilvl w:val="0"/>
          <w:numId w:val="2"/>
        </w:numPr>
        <w:spacing w:after="120" w:line="360" w:lineRule="auto"/>
        <w:rPr>
          <w:rFonts w:asciiTheme="majorHAnsi" w:hAnsiTheme="majorHAnsi" w:cstheme="majorHAnsi"/>
          <w:sz w:val="28"/>
          <w:szCs w:val="28"/>
        </w:rPr>
      </w:pPr>
      <w:r>
        <w:rPr>
          <w:rFonts w:asciiTheme="majorHAnsi" w:hAnsiTheme="majorHAnsi" w:cstheme="majorHAnsi" w:hint="cs"/>
          <w:sz w:val="28"/>
          <w:szCs w:val="28"/>
          <w:rtl/>
        </w:rPr>
        <w:t xml:space="preserve">التعرف على </w:t>
      </w:r>
      <w:r w:rsidR="000B7528">
        <w:rPr>
          <w:rFonts w:asciiTheme="majorHAnsi" w:hAnsiTheme="majorHAnsi" w:cstheme="majorHAnsi" w:hint="cs"/>
          <w:sz w:val="28"/>
          <w:szCs w:val="28"/>
          <w:rtl/>
        </w:rPr>
        <w:t>تأثير</w:t>
      </w:r>
      <w:r>
        <w:rPr>
          <w:rFonts w:asciiTheme="majorHAnsi" w:hAnsiTheme="majorHAnsi" w:cstheme="majorHAnsi" w:hint="cs"/>
          <w:sz w:val="28"/>
          <w:szCs w:val="28"/>
          <w:rtl/>
        </w:rPr>
        <w:t xml:space="preserve"> إدارة محفظة المشاريع في دعم مواءمة المشاريع مع الأهداف والاولويات الاستراتيجية.</w:t>
      </w:r>
    </w:p>
    <w:p w14:paraId="0046264D" w14:textId="15684390" w:rsidR="000B7528" w:rsidRDefault="00554F2C" w:rsidP="0082492E">
      <w:pPr>
        <w:pStyle w:val="a5"/>
        <w:numPr>
          <w:ilvl w:val="0"/>
          <w:numId w:val="2"/>
        </w:numPr>
        <w:spacing w:after="120" w:line="360" w:lineRule="auto"/>
        <w:rPr>
          <w:rFonts w:asciiTheme="majorHAnsi" w:hAnsiTheme="majorHAnsi" w:cstheme="majorHAnsi"/>
          <w:sz w:val="28"/>
          <w:szCs w:val="28"/>
        </w:rPr>
      </w:pPr>
      <w:r>
        <w:rPr>
          <w:rFonts w:asciiTheme="majorHAnsi" w:hAnsiTheme="majorHAnsi" w:cstheme="majorHAnsi" w:hint="cs"/>
          <w:sz w:val="28"/>
          <w:szCs w:val="28"/>
          <w:rtl/>
        </w:rPr>
        <w:t>التعرف على تأثير حوكمة المشاريع</w:t>
      </w:r>
      <w:r w:rsidR="00862659">
        <w:rPr>
          <w:rFonts w:asciiTheme="majorHAnsi" w:hAnsiTheme="majorHAnsi" w:cstheme="majorHAnsi" w:hint="cs"/>
          <w:sz w:val="28"/>
          <w:szCs w:val="28"/>
          <w:rtl/>
        </w:rPr>
        <w:t xml:space="preserve"> في</w:t>
      </w:r>
      <w:r w:rsidR="0059737F">
        <w:rPr>
          <w:rFonts w:asciiTheme="majorHAnsi" w:hAnsiTheme="majorHAnsi" w:cstheme="majorHAnsi" w:hint="cs"/>
          <w:sz w:val="28"/>
          <w:szCs w:val="28"/>
          <w:rtl/>
        </w:rPr>
        <w:t xml:space="preserve"> تعزيز ارتباط المشاريع بالاستراتيجية المؤسسية في المؤسسات </w:t>
      </w:r>
      <w:r w:rsidR="00CC3919">
        <w:rPr>
          <w:rFonts w:asciiTheme="majorHAnsi" w:hAnsiTheme="majorHAnsi" w:cstheme="majorHAnsi" w:hint="cs"/>
          <w:sz w:val="28"/>
          <w:szCs w:val="28"/>
          <w:rtl/>
        </w:rPr>
        <w:t xml:space="preserve">شبه الحكومية. </w:t>
      </w:r>
    </w:p>
    <w:p w14:paraId="561173CC" w14:textId="02820933" w:rsidR="00CC3919" w:rsidRDefault="00CC3919" w:rsidP="0082492E">
      <w:pPr>
        <w:pStyle w:val="a5"/>
        <w:numPr>
          <w:ilvl w:val="0"/>
          <w:numId w:val="2"/>
        </w:numPr>
        <w:spacing w:after="120" w:line="360" w:lineRule="auto"/>
        <w:rPr>
          <w:rFonts w:asciiTheme="majorHAnsi" w:hAnsiTheme="majorHAnsi" w:cstheme="majorHAnsi"/>
          <w:sz w:val="28"/>
          <w:szCs w:val="28"/>
        </w:rPr>
      </w:pPr>
      <w:r>
        <w:rPr>
          <w:rFonts w:asciiTheme="majorHAnsi" w:hAnsiTheme="majorHAnsi" w:cstheme="majorHAnsi" w:hint="cs"/>
          <w:sz w:val="28"/>
          <w:szCs w:val="28"/>
          <w:rtl/>
        </w:rPr>
        <w:t xml:space="preserve">التعرف على تأثير </w:t>
      </w:r>
      <w:r w:rsidR="000636A2">
        <w:rPr>
          <w:rFonts w:asciiTheme="majorHAnsi" w:hAnsiTheme="majorHAnsi" w:cstheme="majorHAnsi" w:hint="cs"/>
          <w:sz w:val="28"/>
          <w:szCs w:val="28"/>
          <w:rtl/>
        </w:rPr>
        <w:t xml:space="preserve">المواءمة بين الاستراتيجية المؤسسية </w:t>
      </w:r>
      <w:r w:rsidR="00AC577D">
        <w:rPr>
          <w:rFonts w:asciiTheme="majorHAnsi" w:hAnsiTheme="majorHAnsi" w:cstheme="majorHAnsi" w:hint="cs"/>
          <w:sz w:val="28"/>
          <w:szCs w:val="28"/>
          <w:rtl/>
        </w:rPr>
        <w:t xml:space="preserve">والمشاريع في المؤسسات شبه الحكومية. </w:t>
      </w:r>
    </w:p>
    <w:p w14:paraId="1A48E59B" w14:textId="2CF0F9D5" w:rsidR="00F925D0" w:rsidRPr="00AC577D" w:rsidRDefault="00F925D0" w:rsidP="00AC577D">
      <w:pPr>
        <w:ind w:left="360"/>
        <w:rPr>
          <w:rFonts w:asciiTheme="majorHAnsi" w:hAnsiTheme="majorHAnsi" w:cstheme="majorHAnsi"/>
          <w:sz w:val="32"/>
          <w:szCs w:val="32"/>
          <w:u w:val="single"/>
          <w:rtl/>
        </w:rPr>
      </w:pPr>
    </w:p>
    <w:p w14:paraId="1EDD7239" w14:textId="77777777" w:rsidR="00F925D0" w:rsidRPr="0011412D" w:rsidRDefault="00F925D0" w:rsidP="00341FEA">
      <w:pPr>
        <w:rPr>
          <w:rFonts w:asciiTheme="majorHAnsi" w:hAnsiTheme="majorHAnsi" w:cstheme="majorHAnsi"/>
          <w:sz w:val="32"/>
          <w:szCs w:val="32"/>
          <w:u w:val="single"/>
          <w:rtl/>
        </w:rPr>
      </w:pPr>
    </w:p>
    <w:p w14:paraId="640736B4" w14:textId="77777777" w:rsidR="00F925D0" w:rsidRPr="0011412D" w:rsidRDefault="00F925D0" w:rsidP="00341FEA">
      <w:pPr>
        <w:rPr>
          <w:rFonts w:asciiTheme="majorHAnsi" w:hAnsiTheme="majorHAnsi" w:cstheme="majorHAnsi"/>
          <w:sz w:val="32"/>
          <w:szCs w:val="32"/>
          <w:u w:val="single"/>
          <w:rtl/>
        </w:rPr>
      </w:pPr>
    </w:p>
    <w:p w14:paraId="0CB0C4B5" w14:textId="16FCE345" w:rsidR="00F925D0" w:rsidRPr="0082492E" w:rsidRDefault="0082492E" w:rsidP="00341FEA">
      <w:pPr>
        <w:rPr>
          <w:rFonts w:asciiTheme="majorHAnsi" w:hAnsiTheme="majorHAnsi" w:cstheme="majorHAnsi"/>
          <w:b/>
          <w:bCs/>
          <w:sz w:val="32"/>
          <w:szCs w:val="32"/>
          <w:u w:val="single"/>
          <w:rtl/>
        </w:rPr>
      </w:pPr>
      <w:r w:rsidRPr="0082492E">
        <w:rPr>
          <w:rFonts w:asciiTheme="majorHAnsi" w:hAnsiTheme="majorHAnsi" w:cstheme="majorHAnsi" w:hint="cs"/>
          <w:b/>
          <w:bCs/>
          <w:sz w:val="32"/>
          <w:szCs w:val="32"/>
          <w:u w:val="single"/>
          <w:rtl/>
        </w:rPr>
        <w:t>فرضيات</w:t>
      </w:r>
      <w:r w:rsidR="00DF23FB" w:rsidRPr="0082492E">
        <w:rPr>
          <w:rFonts w:asciiTheme="majorHAnsi" w:hAnsiTheme="majorHAnsi" w:cstheme="majorHAnsi" w:hint="cs"/>
          <w:b/>
          <w:bCs/>
          <w:sz w:val="32"/>
          <w:szCs w:val="32"/>
          <w:u w:val="single"/>
          <w:rtl/>
        </w:rPr>
        <w:t xml:space="preserve"> البحث: </w:t>
      </w:r>
    </w:p>
    <w:p w14:paraId="194A0819" w14:textId="77777777" w:rsidR="0074334E" w:rsidRPr="0082492E" w:rsidRDefault="00DF23FB" w:rsidP="0074334E">
      <w:pPr>
        <w:rPr>
          <w:rFonts w:asciiTheme="majorHAnsi" w:hAnsiTheme="majorHAnsi" w:cstheme="majorHAnsi"/>
          <w:b/>
          <w:bCs/>
          <w:sz w:val="32"/>
          <w:szCs w:val="32"/>
          <w:rtl/>
        </w:rPr>
      </w:pPr>
      <w:r w:rsidRPr="0082492E">
        <w:rPr>
          <w:rFonts w:asciiTheme="majorHAnsi" w:hAnsiTheme="majorHAnsi" w:cstheme="majorHAnsi" w:hint="cs"/>
          <w:b/>
          <w:bCs/>
          <w:sz w:val="32"/>
          <w:szCs w:val="32"/>
          <w:u w:val="single"/>
          <w:rtl/>
        </w:rPr>
        <w:t>الفرضية الرئيسية</w:t>
      </w:r>
      <w:r w:rsidR="0074334E" w:rsidRPr="0082492E">
        <w:rPr>
          <w:rFonts w:asciiTheme="majorHAnsi" w:hAnsiTheme="majorHAnsi" w:cstheme="majorHAnsi" w:hint="cs"/>
          <w:b/>
          <w:bCs/>
          <w:sz w:val="32"/>
          <w:szCs w:val="32"/>
          <w:u w:val="single"/>
          <w:rtl/>
        </w:rPr>
        <w:t>:</w:t>
      </w:r>
    </w:p>
    <w:p w14:paraId="6416C7EF" w14:textId="67976F94" w:rsidR="0074334E" w:rsidRDefault="0074334E" w:rsidP="0082492E">
      <w:pPr>
        <w:rPr>
          <w:rFonts w:asciiTheme="majorHAnsi" w:hAnsiTheme="majorHAnsi" w:cstheme="majorHAnsi"/>
          <w:sz w:val="32"/>
          <w:szCs w:val="32"/>
          <w:u w:val="single"/>
          <w:rtl/>
        </w:rPr>
      </w:pPr>
      <w:r w:rsidRPr="0074334E">
        <w:rPr>
          <w:rFonts w:asciiTheme="majorHAnsi" w:hAnsiTheme="majorHAnsi" w:cstheme="majorHAnsi"/>
          <w:sz w:val="32"/>
          <w:szCs w:val="32"/>
          <w:rtl/>
        </w:rPr>
        <w:t xml:space="preserve"> توجد علاقة ذات دلالة احصائية بين مكتب ادارة المشاريع </w:t>
      </w:r>
      <w:r w:rsidRPr="0074334E">
        <w:rPr>
          <w:rFonts w:asciiTheme="majorHAnsi" w:hAnsiTheme="majorHAnsi" w:cstheme="majorHAnsi" w:hint="cs"/>
          <w:sz w:val="32"/>
          <w:szCs w:val="32"/>
          <w:rtl/>
        </w:rPr>
        <w:t>وربط</w:t>
      </w:r>
      <w:r w:rsidRPr="0074334E">
        <w:rPr>
          <w:rFonts w:asciiTheme="majorHAnsi" w:hAnsiTheme="majorHAnsi" w:cstheme="majorHAnsi"/>
          <w:sz w:val="32"/>
          <w:szCs w:val="32"/>
          <w:rtl/>
        </w:rPr>
        <w:t xml:space="preserve"> الاستراتيجية المؤسسية بالمشاريع</w:t>
      </w:r>
    </w:p>
    <w:p w14:paraId="1E591721" w14:textId="77777777" w:rsidR="0082492E" w:rsidRPr="0074334E" w:rsidRDefault="0082492E" w:rsidP="0082492E">
      <w:pPr>
        <w:rPr>
          <w:rFonts w:asciiTheme="majorHAnsi" w:hAnsiTheme="majorHAnsi" w:cstheme="majorHAnsi"/>
          <w:sz w:val="32"/>
          <w:szCs w:val="32"/>
          <w:u w:val="single"/>
          <w:rtl/>
        </w:rPr>
      </w:pPr>
    </w:p>
    <w:p w14:paraId="309A7D37" w14:textId="597DFC54" w:rsidR="00C91149" w:rsidRDefault="0082492E" w:rsidP="00341FEA">
      <w:pPr>
        <w:rPr>
          <w:rFonts w:asciiTheme="majorHAnsi" w:hAnsiTheme="majorHAnsi" w:cstheme="majorHAnsi"/>
          <w:b/>
          <w:bCs/>
          <w:sz w:val="32"/>
          <w:szCs w:val="32"/>
          <w:u w:val="single"/>
          <w:rtl/>
        </w:rPr>
      </w:pPr>
      <w:r w:rsidRPr="0082492E">
        <w:rPr>
          <w:rFonts w:asciiTheme="majorHAnsi" w:hAnsiTheme="majorHAnsi" w:cstheme="majorHAnsi" w:hint="cs"/>
          <w:b/>
          <w:bCs/>
          <w:sz w:val="32"/>
          <w:szCs w:val="32"/>
          <w:u w:val="single"/>
          <w:rtl/>
        </w:rPr>
        <w:t xml:space="preserve">الفرضيات الفرعية: </w:t>
      </w:r>
    </w:p>
    <w:p w14:paraId="1BB5D1EB" w14:textId="77777777" w:rsidR="005F11F2" w:rsidRPr="0082492E" w:rsidRDefault="005F11F2" w:rsidP="00341FEA">
      <w:pPr>
        <w:rPr>
          <w:rFonts w:asciiTheme="majorHAnsi" w:hAnsiTheme="majorHAnsi" w:cstheme="majorHAnsi"/>
          <w:b/>
          <w:bCs/>
          <w:sz w:val="32"/>
          <w:szCs w:val="32"/>
          <w:u w:val="single"/>
          <w:rtl/>
        </w:rPr>
      </w:pPr>
    </w:p>
    <w:p w14:paraId="6B6578C7" w14:textId="6426AE11" w:rsidR="0074334E" w:rsidRDefault="00C91149" w:rsidP="0082492E">
      <w:pPr>
        <w:pStyle w:val="a5"/>
        <w:numPr>
          <w:ilvl w:val="0"/>
          <w:numId w:val="9"/>
        </w:numPr>
        <w:spacing w:line="360" w:lineRule="auto"/>
        <w:rPr>
          <w:rFonts w:asciiTheme="majorHAnsi" w:hAnsiTheme="majorHAnsi" w:cstheme="majorHAnsi"/>
          <w:sz w:val="32"/>
          <w:szCs w:val="32"/>
        </w:rPr>
      </w:pPr>
      <w:r w:rsidRPr="006B4E2B">
        <w:rPr>
          <w:rFonts w:asciiTheme="majorHAnsi" w:hAnsiTheme="majorHAnsi" w:cstheme="majorHAnsi"/>
          <w:sz w:val="32"/>
          <w:szCs w:val="32"/>
          <w:rtl/>
        </w:rPr>
        <w:t>توجد علاقة ذات دلالة إحصائية بين فعالية مكتب إدارة المشاريع وربط الاستراتيجية المؤسسية بالمشاريع</w:t>
      </w:r>
      <w:r w:rsidR="0074334E" w:rsidRPr="006B4E2B">
        <w:rPr>
          <w:rFonts w:asciiTheme="majorHAnsi" w:hAnsiTheme="majorHAnsi" w:cstheme="majorHAnsi" w:hint="cs"/>
          <w:sz w:val="32"/>
          <w:szCs w:val="32"/>
          <w:rtl/>
        </w:rPr>
        <w:t>.</w:t>
      </w:r>
    </w:p>
    <w:p w14:paraId="069B8569" w14:textId="77777777" w:rsidR="005F11F2" w:rsidRPr="0082492E" w:rsidRDefault="005F11F2" w:rsidP="005F11F2">
      <w:pPr>
        <w:pStyle w:val="a5"/>
        <w:spacing w:line="360" w:lineRule="auto"/>
        <w:rPr>
          <w:rFonts w:asciiTheme="majorHAnsi" w:hAnsiTheme="majorHAnsi" w:cstheme="majorHAnsi"/>
          <w:sz w:val="32"/>
          <w:szCs w:val="32"/>
        </w:rPr>
      </w:pPr>
    </w:p>
    <w:p w14:paraId="148B7072" w14:textId="5A96F2C4" w:rsidR="0074334E" w:rsidRDefault="0074334E" w:rsidP="0082492E">
      <w:pPr>
        <w:pStyle w:val="a5"/>
        <w:numPr>
          <w:ilvl w:val="0"/>
          <w:numId w:val="9"/>
        </w:numPr>
        <w:spacing w:line="360" w:lineRule="auto"/>
        <w:rPr>
          <w:rFonts w:asciiTheme="majorHAnsi" w:hAnsiTheme="majorHAnsi" w:cstheme="majorHAnsi"/>
          <w:sz w:val="32"/>
          <w:szCs w:val="32"/>
        </w:rPr>
      </w:pPr>
      <w:r w:rsidRPr="006B4E2B">
        <w:rPr>
          <w:rFonts w:asciiTheme="majorHAnsi" w:hAnsiTheme="majorHAnsi" w:cstheme="majorHAnsi" w:hint="cs"/>
          <w:sz w:val="32"/>
          <w:szCs w:val="32"/>
          <w:rtl/>
        </w:rPr>
        <w:t>توجد</w:t>
      </w:r>
      <w:r w:rsidR="00C91149" w:rsidRPr="006B4E2B">
        <w:rPr>
          <w:rFonts w:asciiTheme="majorHAnsi" w:hAnsiTheme="majorHAnsi" w:cstheme="majorHAnsi"/>
          <w:sz w:val="32"/>
          <w:szCs w:val="32"/>
          <w:rtl/>
        </w:rPr>
        <w:t xml:space="preserve"> علاقة ذات دلالة إحصائية بين إدارة محفظة المشاريع وربط الاستراتيجية المؤسسية بالمشاريع</w:t>
      </w:r>
      <w:r w:rsidR="006B4E2B" w:rsidRPr="006B4E2B">
        <w:rPr>
          <w:rFonts w:asciiTheme="majorHAnsi" w:hAnsiTheme="majorHAnsi" w:cstheme="majorHAnsi" w:hint="cs"/>
          <w:sz w:val="32"/>
          <w:szCs w:val="32"/>
          <w:rtl/>
        </w:rPr>
        <w:t>.</w:t>
      </w:r>
    </w:p>
    <w:p w14:paraId="2751E83F" w14:textId="77777777" w:rsidR="005F11F2" w:rsidRPr="005F11F2" w:rsidRDefault="005F11F2" w:rsidP="005F11F2">
      <w:pPr>
        <w:spacing w:line="360" w:lineRule="auto"/>
        <w:rPr>
          <w:rFonts w:asciiTheme="majorHAnsi" w:hAnsiTheme="majorHAnsi" w:cstheme="majorHAnsi"/>
          <w:sz w:val="32"/>
          <w:szCs w:val="32"/>
        </w:rPr>
      </w:pPr>
    </w:p>
    <w:p w14:paraId="07EF058F" w14:textId="40734C1C" w:rsidR="0074334E" w:rsidRDefault="00C91149" w:rsidP="0082492E">
      <w:pPr>
        <w:pStyle w:val="a5"/>
        <w:numPr>
          <w:ilvl w:val="0"/>
          <w:numId w:val="9"/>
        </w:numPr>
        <w:spacing w:line="360" w:lineRule="auto"/>
        <w:rPr>
          <w:rFonts w:asciiTheme="majorHAnsi" w:hAnsiTheme="majorHAnsi" w:cstheme="majorHAnsi"/>
          <w:sz w:val="32"/>
          <w:szCs w:val="32"/>
        </w:rPr>
      </w:pPr>
      <w:r w:rsidRPr="006B4E2B">
        <w:rPr>
          <w:rFonts w:asciiTheme="majorHAnsi" w:hAnsiTheme="majorHAnsi" w:cstheme="majorHAnsi"/>
          <w:sz w:val="32"/>
          <w:szCs w:val="32"/>
          <w:rtl/>
        </w:rPr>
        <w:t xml:space="preserve">توجد علاقة ذات دلالة إحصائية بين حوكمة المشاريع وربط الاستراتيجية المؤسسية </w:t>
      </w:r>
      <w:r w:rsidR="006B4E2B" w:rsidRPr="006B4E2B">
        <w:rPr>
          <w:rFonts w:asciiTheme="majorHAnsi" w:hAnsiTheme="majorHAnsi" w:cstheme="majorHAnsi" w:hint="cs"/>
          <w:sz w:val="32"/>
          <w:szCs w:val="32"/>
          <w:rtl/>
        </w:rPr>
        <w:t>بالمشاريع.</w:t>
      </w:r>
    </w:p>
    <w:p w14:paraId="5800AE53" w14:textId="77777777" w:rsidR="005F11F2" w:rsidRPr="005F11F2" w:rsidRDefault="005F11F2" w:rsidP="005F11F2">
      <w:pPr>
        <w:pStyle w:val="a5"/>
        <w:rPr>
          <w:rFonts w:asciiTheme="majorHAnsi" w:hAnsiTheme="majorHAnsi" w:cstheme="majorHAnsi" w:hint="cs"/>
          <w:sz w:val="32"/>
          <w:szCs w:val="32"/>
          <w:rtl/>
        </w:rPr>
      </w:pPr>
    </w:p>
    <w:p w14:paraId="5DD53936" w14:textId="77777777" w:rsidR="005F11F2" w:rsidRPr="0082492E" w:rsidRDefault="005F11F2" w:rsidP="005F11F2">
      <w:pPr>
        <w:pStyle w:val="a5"/>
        <w:spacing w:line="360" w:lineRule="auto"/>
        <w:rPr>
          <w:rFonts w:asciiTheme="majorHAnsi" w:hAnsiTheme="majorHAnsi" w:cstheme="majorHAnsi"/>
          <w:sz w:val="32"/>
          <w:szCs w:val="32"/>
        </w:rPr>
      </w:pPr>
    </w:p>
    <w:p w14:paraId="0E95614D" w14:textId="1CCCB201" w:rsidR="00C91149" w:rsidRDefault="00C91149" w:rsidP="0082492E">
      <w:pPr>
        <w:pStyle w:val="a5"/>
        <w:numPr>
          <w:ilvl w:val="0"/>
          <w:numId w:val="9"/>
        </w:numPr>
        <w:spacing w:line="360" w:lineRule="auto"/>
        <w:rPr>
          <w:rFonts w:asciiTheme="majorHAnsi" w:hAnsiTheme="majorHAnsi" w:cstheme="majorHAnsi"/>
          <w:sz w:val="32"/>
          <w:szCs w:val="32"/>
        </w:rPr>
      </w:pPr>
      <w:r w:rsidRPr="006B4E2B">
        <w:rPr>
          <w:rFonts w:asciiTheme="majorHAnsi" w:hAnsiTheme="majorHAnsi" w:cstheme="majorHAnsi"/>
          <w:sz w:val="32"/>
          <w:szCs w:val="32"/>
          <w:rtl/>
        </w:rPr>
        <w:t xml:space="preserve">توجد علاقة ذات دلالة إحصائية بين المواءمة الاستراتيجية وتحقيق الأهداف </w:t>
      </w:r>
      <w:r w:rsidR="006B4E2B" w:rsidRPr="006B4E2B">
        <w:rPr>
          <w:rFonts w:asciiTheme="majorHAnsi" w:hAnsiTheme="majorHAnsi" w:cstheme="majorHAnsi" w:hint="cs"/>
          <w:sz w:val="32"/>
          <w:szCs w:val="32"/>
          <w:rtl/>
        </w:rPr>
        <w:t>الاستراتيجية.</w:t>
      </w:r>
    </w:p>
    <w:p w14:paraId="12AA949C" w14:textId="77777777" w:rsidR="005F11F2" w:rsidRDefault="005F11F2" w:rsidP="005F11F2">
      <w:pPr>
        <w:spacing w:line="360" w:lineRule="auto"/>
        <w:rPr>
          <w:rFonts w:asciiTheme="majorHAnsi" w:hAnsiTheme="majorHAnsi" w:cstheme="majorHAnsi"/>
          <w:sz w:val="32"/>
          <w:szCs w:val="32"/>
          <w:rtl/>
        </w:rPr>
      </w:pPr>
    </w:p>
    <w:p w14:paraId="42B6F88C" w14:textId="77777777" w:rsidR="005F11F2" w:rsidRDefault="005F11F2" w:rsidP="005F11F2">
      <w:pPr>
        <w:spacing w:line="360" w:lineRule="auto"/>
        <w:rPr>
          <w:rFonts w:asciiTheme="majorHAnsi" w:hAnsiTheme="majorHAnsi" w:cstheme="majorHAnsi"/>
          <w:sz w:val="32"/>
          <w:szCs w:val="32"/>
          <w:rtl/>
        </w:rPr>
      </w:pPr>
    </w:p>
    <w:p w14:paraId="78855966" w14:textId="4BD2F74D" w:rsidR="005F11F2" w:rsidRPr="003E7673" w:rsidRDefault="004370CA" w:rsidP="005F11F2">
      <w:pPr>
        <w:spacing w:line="360" w:lineRule="auto"/>
        <w:rPr>
          <w:rFonts w:asciiTheme="majorHAnsi" w:hAnsiTheme="majorHAnsi" w:cstheme="majorHAnsi"/>
          <w:b/>
          <w:bCs/>
          <w:sz w:val="32"/>
          <w:szCs w:val="32"/>
          <w:u w:val="single"/>
          <w:rtl/>
        </w:rPr>
      </w:pPr>
      <w:r w:rsidRPr="003E7673">
        <w:rPr>
          <w:rFonts w:asciiTheme="majorHAnsi" w:hAnsiTheme="majorHAnsi" w:cstheme="majorHAnsi" w:hint="cs"/>
          <w:b/>
          <w:bCs/>
          <w:sz w:val="32"/>
          <w:szCs w:val="32"/>
          <w:u w:val="single"/>
          <w:rtl/>
        </w:rPr>
        <w:lastRenderedPageBreak/>
        <w:t xml:space="preserve">نموذج البحث: </w:t>
      </w:r>
    </w:p>
    <w:p w14:paraId="26C6C00F" w14:textId="5DF1085E" w:rsidR="004370CA" w:rsidRDefault="004370CA" w:rsidP="005F11F2">
      <w:pPr>
        <w:spacing w:line="360" w:lineRule="auto"/>
        <w:rPr>
          <w:rFonts w:asciiTheme="majorHAnsi" w:hAnsiTheme="majorHAnsi" w:cstheme="majorHAnsi"/>
          <w:sz w:val="32"/>
          <w:szCs w:val="32"/>
          <w:rtl/>
        </w:rPr>
      </w:pPr>
      <w:r>
        <w:rPr>
          <w:rFonts w:asciiTheme="majorHAnsi" w:hAnsiTheme="majorHAnsi" w:cstheme="majorHAnsi" w:hint="cs"/>
          <w:sz w:val="32"/>
          <w:szCs w:val="32"/>
          <w:rtl/>
        </w:rPr>
        <w:t xml:space="preserve">المتغير المستقبل: </w:t>
      </w:r>
      <w:r w:rsidR="0085020D">
        <w:rPr>
          <w:rFonts w:asciiTheme="majorHAnsi" w:hAnsiTheme="majorHAnsi" w:cstheme="majorHAnsi" w:hint="cs"/>
          <w:sz w:val="32"/>
          <w:szCs w:val="32"/>
          <w:rtl/>
        </w:rPr>
        <w:t>دور مكتب إدارة المشاريع</w:t>
      </w:r>
    </w:p>
    <w:p w14:paraId="62DE00A0" w14:textId="25436ACF" w:rsidR="004370CA" w:rsidRDefault="0085020D" w:rsidP="005F11F2">
      <w:pPr>
        <w:spacing w:line="360" w:lineRule="auto"/>
        <w:rPr>
          <w:rFonts w:asciiTheme="majorHAnsi" w:hAnsiTheme="majorHAnsi" w:cstheme="majorHAnsi"/>
          <w:sz w:val="32"/>
          <w:szCs w:val="32"/>
          <w:rtl/>
        </w:rPr>
      </w:pPr>
      <w:r>
        <w:rPr>
          <w:rFonts w:asciiTheme="majorHAnsi" w:hAnsiTheme="majorHAnsi" w:cstheme="majorHAnsi" w:hint="cs"/>
          <w:sz w:val="32"/>
          <w:szCs w:val="32"/>
          <w:rtl/>
        </w:rPr>
        <w:t>المتغير التابع: ربط الاستراتيجية</w:t>
      </w:r>
      <w:r w:rsidR="003E7673">
        <w:rPr>
          <w:rFonts w:asciiTheme="majorHAnsi" w:hAnsiTheme="majorHAnsi" w:cstheme="majorHAnsi" w:hint="cs"/>
          <w:sz w:val="32"/>
          <w:szCs w:val="32"/>
          <w:rtl/>
        </w:rPr>
        <w:t xml:space="preserve"> المؤسسية بالمشاريع</w:t>
      </w:r>
    </w:p>
    <w:p w14:paraId="1734F1BE" w14:textId="77777777" w:rsidR="003E7673" w:rsidRDefault="003E7673" w:rsidP="005F11F2">
      <w:pPr>
        <w:spacing w:line="360" w:lineRule="auto"/>
        <w:rPr>
          <w:rFonts w:asciiTheme="majorHAnsi" w:hAnsiTheme="majorHAnsi" w:cstheme="majorHAnsi"/>
          <w:sz w:val="32"/>
          <w:szCs w:val="32"/>
          <w:rtl/>
        </w:rPr>
      </w:pPr>
    </w:p>
    <w:p w14:paraId="61E4BEEE" w14:textId="7A7B58EA" w:rsidR="005F11F2" w:rsidRDefault="00F701C7" w:rsidP="005F11F2">
      <w:pPr>
        <w:spacing w:line="360" w:lineRule="auto"/>
        <w:rPr>
          <w:rFonts w:asciiTheme="majorHAnsi" w:hAnsiTheme="majorHAnsi" w:cstheme="majorHAnsi"/>
          <w:sz w:val="32"/>
          <w:szCs w:val="32"/>
          <w:rtl/>
        </w:rPr>
      </w:pPr>
      <w:r>
        <w:rPr>
          <w:rFonts w:asciiTheme="majorHAnsi" w:hAnsiTheme="majorHAnsi" w:cstheme="majorHAnsi"/>
          <w:noProof/>
          <w:sz w:val="32"/>
          <w:szCs w:val="32"/>
          <w:rtl/>
          <w:lang w:val="ar-SA"/>
        </w:rPr>
        <w:drawing>
          <wp:inline distT="0" distB="0" distL="0" distR="0" wp14:anchorId="690EFC9F" wp14:editId="6600489F">
            <wp:extent cx="5486400" cy="3200400"/>
            <wp:effectExtent l="0" t="0" r="57150" b="0"/>
            <wp:docPr id="1897188165"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2DD437A" w14:textId="77777777" w:rsidR="00C74E51" w:rsidRDefault="00C74E51" w:rsidP="005F11F2">
      <w:pPr>
        <w:spacing w:line="360" w:lineRule="auto"/>
        <w:rPr>
          <w:rFonts w:asciiTheme="majorHAnsi" w:hAnsiTheme="majorHAnsi" w:cstheme="majorHAnsi"/>
          <w:sz w:val="32"/>
          <w:szCs w:val="32"/>
          <w:rtl/>
        </w:rPr>
      </w:pPr>
    </w:p>
    <w:p w14:paraId="499F6A02" w14:textId="700A8A59" w:rsidR="00525278" w:rsidRPr="00525278" w:rsidRDefault="00525278" w:rsidP="00525278">
      <w:pPr>
        <w:spacing w:line="360" w:lineRule="auto"/>
        <w:jc w:val="center"/>
        <w:rPr>
          <w:rFonts w:asciiTheme="majorHAnsi" w:hAnsiTheme="majorHAnsi" w:cstheme="majorHAnsi"/>
          <w:b/>
          <w:bCs/>
          <w:sz w:val="32"/>
          <w:szCs w:val="32"/>
          <w:rtl/>
        </w:rPr>
      </w:pPr>
      <w:r w:rsidRPr="00525278">
        <w:rPr>
          <w:rFonts w:asciiTheme="majorHAnsi" w:hAnsiTheme="majorHAnsi" w:cstheme="majorHAnsi" w:hint="cs"/>
          <w:b/>
          <w:bCs/>
          <w:sz w:val="32"/>
          <w:szCs w:val="32"/>
          <w:rtl/>
        </w:rPr>
        <w:t>شكل رقم (1-1) نموذج البحث</w:t>
      </w:r>
    </w:p>
    <w:p w14:paraId="276EBBCF" w14:textId="77777777" w:rsidR="00C74E51" w:rsidRDefault="00C74E51" w:rsidP="005F11F2">
      <w:pPr>
        <w:spacing w:line="360" w:lineRule="auto"/>
        <w:rPr>
          <w:rFonts w:asciiTheme="majorHAnsi" w:hAnsiTheme="majorHAnsi" w:cstheme="majorHAnsi"/>
          <w:sz w:val="32"/>
          <w:szCs w:val="32"/>
          <w:rtl/>
        </w:rPr>
      </w:pPr>
    </w:p>
    <w:p w14:paraId="361E3E11" w14:textId="77777777" w:rsidR="00C74E51" w:rsidRDefault="00C74E51" w:rsidP="005F11F2">
      <w:pPr>
        <w:spacing w:line="360" w:lineRule="auto"/>
        <w:rPr>
          <w:rFonts w:asciiTheme="majorHAnsi" w:hAnsiTheme="majorHAnsi" w:cstheme="majorHAnsi"/>
          <w:sz w:val="32"/>
          <w:szCs w:val="32"/>
          <w:rtl/>
        </w:rPr>
      </w:pPr>
    </w:p>
    <w:p w14:paraId="4BB2EE1C" w14:textId="77777777" w:rsidR="00C74E51" w:rsidRDefault="00C74E51" w:rsidP="005F11F2">
      <w:pPr>
        <w:spacing w:line="360" w:lineRule="auto"/>
        <w:rPr>
          <w:rFonts w:asciiTheme="majorHAnsi" w:hAnsiTheme="majorHAnsi" w:cstheme="majorHAnsi"/>
          <w:sz w:val="32"/>
          <w:szCs w:val="32"/>
          <w:rtl/>
        </w:rPr>
      </w:pPr>
    </w:p>
    <w:p w14:paraId="12030CBB" w14:textId="77777777" w:rsidR="00C74E51" w:rsidRDefault="00C74E51" w:rsidP="005F11F2">
      <w:pPr>
        <w:spacing w:line="360" w:lineRule="auto"/>
        <w:rPr>
          <w:rFonts w:asciiTheme="majorHAnsi" w:hAnsiTheme="majorHAnsi" w:cstheme="majorHAnsi"/>
          <w:sz w:val="32"/>
          <w:szCs w:val="32"/>
          <w:rtl/>
        </w:rPr>
      </w:pPr>
    </w:p>
    <w:p w14:paraId="600247C2" w14:textId="77777777" w:rsidR="00C74E51" w:rsidRDefault="00C74E51" w:rsidP="005F11F2">
      <w:pPr>
        <w:spacing w:line="360" w:lineRule="auto"/>
        <w:rPr>
          <w:rFonts w:asciiTheme="majorHAnsi" w:hAnsiTheme="majorHAnsi" w:cstheme="majorHAnsi"/>
          <w:sz w:val="32"/>
          <w:szCs w:val="32"/>
          <w:rtl/>
        </w:rPr>
      </w:pPr>
    </w:p>
    <w:p w14:paraId="3EB54BE3" w14:textId="77777777" w:rsidR="00C74E51" w:rsidRDefault="00C74E51" w:rsidP="005F11F2">
      <w:pPr>
        <w:spacing w:line="360" w:lineRule="auto"/>
        <w:rPr>
          <w:rFonts w:asciiTheme="majorHAnsi" w:hAnsiTheme="majorHAnsi" w:cstheme="majorHAnsi"/>
          <w:sz w:val="32"/>
          <w:szCs w:val="32"/>
          <w:rtl/>
        </w:rPr>
      </w:pPr>
    </w:p>
    <w:p w14:paraId="7945D0F4" w14:textId="77777777" w:rsidR="00C74E51" w:rsidRDefault="00C74E51" w:rsidP="005F11F2">
      <w:pPr>
        <w:spacing w:line="360" w:lineRule="auto"/>
        <w:rPr>
          <w:rFonts w:asciiTheme="majorHAnsi" w:hAnsiTheme="majorHAnsi" w:cstheme="majorHAnsi"/>
          <w:sz w:val="32"/>
          <w:szCs w:val="32"/>
          <w:rtl/>
        </w:rPr>
      </w:pPr>
    </w:p>
    <w:p w14:paraId="498754DF" w14:textId="77777777" w:rsidR="00C74E51" w:rsidRDefault="00C74E51" w:rsidP="005F11F2">
      <w:pPr>
        <w:spacing w:line="360" w:lineRule="auto"/>
        <w:rPr>
          <w:rFonts w:asciiTheme="majorHAnsi" w:hAnsiTheme="majorHAnsi" w:cstheme="majorHAnsi"/>
          <w:sz w:val="32"/>
          <w:szCs w:val="32"/>
          <w:rtl/>
        </w:rPr>
      </w:pPr>
    </w:p>
    <w:p w14:paraId="298FC269" w14:textId="77777777" w:rsidR="00C74E51" w:rsidRPr="005F11F2" w:rsidRDefault="00C74E51" w:rsidP="005F11F2">
      <w:pPr>
        <w:spacing w:line="360" w:lineRule="auto"/>
        <w:rPr>
          <w:rFonts w:asciiTheme="majorHAnsi" w:hAnsiTheme="majorHAnsi" w:cstheme="majorHAnsi"/>
          <w:sz w:val="32"/>
          <w:szCs w:val="32"/>
          <w:rtl/>
        </w:rPr>
      </w:pPr>
    </w:p>
    <w:p w14:paraId="3AC349E8" w14:textId="752DA7E0" w:rsidR="00F925D0" w:rsidRDefault="001531AE" w:rsidP="00341FEA">
      <w:pPr>
        <w:rPr>
          <w:rFonts w:asciiTheme="majorHAnsi" w:hAnsiTheme="majorHAnsi" w:cstheme="majorHAnsi"/>
          <w:b/>
          <w:bCs/>
          <w:sz w:val="32"/>
          <w:szCs w:val="32"/>
          <w:u w:val="single"/>
          <w:rtl/>
        </w:rPr>
      </w:pPr>
      <w:r w:rsidRPr="00121E7B">
        <w:rPr>
          <w:rFonts w:asciiTheme="majorHAnsi" w:hAnsiTheme="majorHAnsi" w:cstheme="majorHAnsi" w:hint="cs"/>
          <w:b/>
          <w:bCs/>
          <w:sz w:val="32"/>
          <w:szCs w:val="32"/>
          <w:u w:val="single"/>
          <w:rtl/>
        </w:rPr>
        <w:t xml:space="preserve">حدود البحث: </w:t>
      </w:r>
    </w:p>
    <w:p w14:paraId="1FD93C7F" w14:textId="77777777" w:rsidR="005F11F2" w:rsidRPr="00121E7B" w:rsidRDefault="005F11F2" w:rsidP="00341FEA">
      <w:pPr>
        <w:rPr>
          <w:rFonts w:asciiTheme="majorHAnsi" w:hAnsiTheme="majorHAnsi" w:cstheme="majorHAnsi"/>
          <w:b/>
          <w:bCs/>
          <w:sz w:val="32"/>
          <w:szCs w:val="32"/>
          <w:u w:val="single"/>
          <w:rtl/>
        </w:rPr>
      </w:pPr>
    </w:p>
    <w:p w14:paraId="7D60B1D1" w14:textId="3EE8EB23" w:rsidR="001531AE" w:rsidRDefault="001531AE" w:rsidP="00121E7B">
      <w:pPr>
        <w:pStyle w:val="a5"/>
        <w:numPr>
          <w:ilvl w:val="0"/>
          <w:numId w:val="9"/>
        </w:numPr>
        <w:spacing w:line="360" w:lineRule="auto"/>
        <w:rPr>
          <w:rFonts w:asciiTheme="majorHAnsi" w:hAnsiTheme="majorHAnsi" w:cstheme="majorHAnsi"/>
          <w:sz w:val="28"/>
          <w:szCs w:val="28"/>
        </w:rPr>
      </w:pPr>
      <w:r w:rsidRPr="00933634">
        <w:rPr>
          <w:rFonts w:asciiTheme="majorHAnsi" w:hAnsiTheme="majorHAnsi" w:cstheme="majorHAnsi"/>
          <w:b/>
          <w:bCs/>
          <w:sz w:val="28"/>
          <w:szCs w:val="28"/>
          <w:rtl/>
        </w:rPr>
        <w:t xml:space="preserve">المجال </w:t>
      </w:r>
      <w:r w:rsidRPr="00933634">
        <w:rPr>
          <w:rFonts w:asciiTheme="majorHAnsi" w:hAnsiTheme="majorHAnsi" w:cstheme="majorHAnsi" w:hint="cs"/>
          <w:b/>
          <w:bCs/>
          <w:sz w:val="28"/>
          <w:szCs w:val="28"/>
          <w:rtl/>
        </w:rPr>
        <w:t>المكاني:</w:t>
      </w:r>
      <w:r w:rsidRPr="00121E7B">
        <w:rPr>
          <w:rFonts w:asciiTheme="majorHAnsi" w:hAnsiTheme="majorHAnsi" w:cstheme="majorHAnsi" w:hint="cs"/>
          <w:sz w:val="28"/>
          <w:szCs w:val="28"/>
          <w:rtl/>
        </w:rPr>
        <w:t xml:space="preserve"> </w:t>
      </w:r>
      <w:r w:rsidRPr="00121E7B">
        <w:rPr>
          <w:rFonts w:asciiTheme="majorHAnsi" w:hAnsiTheme="majorHAnsi" w:cstheme="majorHAnsi"/>
          <w:sz w:val="28"/>
          <w:szCs w:val="28"/>
          <w:rtl/>
        </w:rPr>
        <w:t>طبقت</w:t>
      </w:r>
      <w:r w:rsidRPr="00121E7B">
        <w:rPr>
          <w:rFonts w:asciiTheme="majorHAnsi" w:hAnsiTheme="majorHAnsi" w:cstheme="majorHAnsi"/>
          <w:sz w:val="28"/>
          <w:szCs w:val="28"/>
          <w:rtl/>
        </w:rPr>
        <w:t xml:space="preserve"> هذي الدراسة على مكاتب المشاريع والاستراتيجية في المؤسسات شبه الحكومية في المملكة العربية السعودية</w:t>
      </w:r>
      <w:r w:rsidRPr="00121E7B">
        <w:rPr>
          <w:rFonts w:asciiTheme="majorHAnsi" w:hAnsiTheme="majorHAnsi" w:cstheme="majorHAnsi"/>
          <w:sz w:val="28"/>
          <w:szCs w:val="28"/>
        </w:rPr>
        <w:t>.</w:t>
      </w:r>
    </w:p>
    <w:p w14:paraId="3B5A9802" w14:textId="77777777" w:rsidR="00933634" w:rsidRPr="00121E7B" w:rsidRDefault="00933634" w:rsidP="00933634">
      <w:pPr>
        <w:pStyle w:val="a5"/>
        <w:spacing w:line="360" w:lineRule="auto"/>
        <w:rPr>
          <w:rFonts w:asciiTheme="majorHAnsi" w:hAnsiTheme="majorHAnsi" w:cstheme="majorHAnsi"/>
          <w:sz w:val="28"/>
          <w:szCs w:val="28"/>
        </w:rPr>
      </w:pPr>
    </w:p>
    <w:p w14:paraId="0192A32E" w14:textId="77777777" w:rsidR="001531AE" w:rsidRDefault="001531AE" w:rsidP="00121E7B">
      <w:pPr>
        <w:pStyle w:val="a5"/>
        <w:numPr>
          <w:ilvl w:val="0"/>
          <w:numId w:val="9"/>
        </w:numPr>
        <w:spacing w:line="360" w:lineRule="auto"/>
        <w:rPr>
          <w:rFonts w:asciiTheme="majorHAnsi" w:hAnsiTheme="majorHAnsi" w:cstheme="majorHAnsi"/>
          <w:sz w:val="28"/>
          <w:szCs w:val="28"/>
        </w:rPr>
      </w:pPr>
      <w:r w:rsidRPr="00933634">
        <w:rPr>
          <w:rFonts w:asciiTheme="majorHAnsi" w:hAnsiTheme="majorHAnsi" w:cstheme="majorHAnsi"/>
          <w:b/>
          <w:bCs/>
          <w:sz w:val="28"/>
          <w:szCs w:val="28"/>
          <w:rtl/>
        </w:rPr>
        <w:t>المجال البشري:</w:t>
      </w:r>
      <w:r w:rsidRPr="00121E7B">
        <w:rPr>
          <w:rFonts w:asciiTheme="majorHAnsi" w:hAnsiTheme="majorHAnsi" w:cstheme="majorHAnsi"/>
          <w:sz w:val="28"/>
          <w:szCs w:val="28"/>
          <w:rtl/>
        </w:rPr>
        <w:t xml:space="preserve"> اجريت هذه الدراسة على عينة عشوائية من العاملين في ادارة المشاريع وادارة الاستراتيجية والادارة التنفيذية العليا</w:t>
      </w:r>
    </w:p>
    <w:p w14:paraId="38F43CA4" w14:textId="77777777" w:rsidR="00933634" w:rsidRPr="00933634" w:rsidRDefault="00933634" w:rsidP="00933634">
      <w:pPr>
        <w:pStyle w:val="a5"/>
        <w:rPr>
          <w:rFonts w:asciiTheme="majorHAnsi" w:hAnsiTheme="majorHAnsi" w:cstheme="majorHAnsi" w:hint="cs"/>
          <w:sz w:val="28"/>
          <w:szCs w:val="28"/>
          <w:rtl/>
        </w:rPr>
      </w:pPr>
    </w:p>
    <w:p w14:paraId="4665582B" w14:textId="77777777" w:rsidR="00933634" w:rsidRPr="00933634" w:rsidRDefault="00933634" w:rsidP="00933634">
      <w:pPr>
        <w:spacing w:line="360" w:lineRule="auto"/>
        <w:rPr>
          <w:rFonts w:asciiTheme="majorHAnsi" w:hAnsiTheme="majorHAnsi" w:cstheme="majorHAnsi"/>
          <w:sz w:val="28"/>
          <w:szCs w:val="28"/>
        </w:rPr>
      </w:pPr>
    </w:p>
    <w:p w14:paraId="718ABFC0" w14:textId="3685BE72" w:rsidR="001531AE" w:rsidRDefault="001531AE" w:rsidP="00121E7B">
      <w:pPr>
        <w:pStyle w:val="a5"/>
        <w:numPr>
          <w:ilvl w:val="0"/>
          <w:numId w:val="9"/>
        </w:numPr>
        <w:spacing w:line="360" w:lineRule="auto"/>
        <w:rPr>
          <w:rFonts w:asciiTheme="majorHAnsi" w:hAnsiTheme="majorHAnsi" w:cstheme="majorHAnsi"/>
          <w:sz w:val="28"/>
          <w:szCs w:val="28"/>
        </w:rPr>
      </w:pPr>
      <w:r w:rsidRPr="00933634">
        <w:rPr>
          <w:rFonts w:asciiTheme="majorHAnsi" w:hAnsiTheme="majorHAnsi" w:cstheme="majorHAnsi"/>
          <w:b/>
          <w:bCs/>
          <w:sz w:val="28"/>
          <w:szCs w:val="28"/>
          <w:rtl/>
        </w:rPr>
        <w:t xml:space="preserve">المجال </w:t>
      </w:r>
      <w:r w:rsidRPr="00933634">
        <w:rPr>
          <w:rFonts w:asciiTheme="majorHAnsi" w:hAnsiTheme="majorHAnsi" w:cstheme="majorHAnsi" w:hint="cs"/>
          <w:b/>
          <w:bCs/>
          <w:sz w:val="28"/>
          <w:szCs w:val="28"/>
          <w:rtl/>
        </w:rPr>
        <w:t>الزمني:</w:t>
      </w:r>
      <w:r w:rsidRPr="00121E7B">
        <w:rPr>
          <w:rFonts w:asciiTheme="majorHAnsi" w:hAnsiTheme="majorHAnsi" w:cstheme="majorHAnsi"/>
          <w:sz w:val="28"/>
          <w:szCs w:val="28"/>
          <w:rtl/>
        </w:rPr>
        <w:t xml:space="preserve"> اقتصرت هذي الدراسة خلال الفترة من فبراير 2026 الى مارس 2026 </w:t>
      </w:r>
    </w:p>
    <w:p w14:paraId="2F630FCF" w14:textId="77777777" w:rsidR="005F11F2" w:rsidRPr="005F11F2" w:rsidRDefault="005F11F2" w:rsidP="005F11F2">
      <w:pPr>
        <w:spacing w:line="360" w:lineRule="auto"/>
        <w:rPr>
          <w:rFonts w:asciiTheme="majorHAnsi" w:hAnsiTheme="majorHAnsi" w:cstheme="majorHAnsi"/>
          <w:sz w:val="28"/>
          <w:szCs w:val="28"/>
        </w:rPr>
      </w:pPr>
    </w:p>
    <w:p w14:paraId="72EB10C0" w14:textId="77777777" w:rsidR="001531AE" w:rsidRPr="00121E7B" w:rsidRDefault="001531AE" w:rsidP="00121E7B">
      <w:pPr>
        <w:pStyle w:val="a5"/>
        <w:numPr>
          <w:ilvl w:val="0"/>
          <w:numId w:val="9"/>
        </w:numPr>
        <w:spacing w:line="360" w:lineRule="auto"/>
        <w:rPr>
          <w:rFonts w:asciiTheme="majorHAnsi" w:hAnsiTheme="majorHAnsi" w:cstheme="majorHAnsi"/>
          <w:sz w:val="28"/>
          <w:szCs w:val="28"/>
        </w:rPr>
      </w:pPr>
      <w:r w:rsidRPr="00933634">
        <w:rPr>
          <w:rFonts w:asciiTheme="majorHAnsi" w:hAnsiTheme="majorHAnsi" w:cstheme="majorHAnsi"/>
          <w:b/>
          <w:bCs/>
          <w:sz w:val="28"/>
          <w:szCs w:val="28"/>
          <w:rtl/>
        </w:rPr>
        <w:t>المجال الموضوعي:</w:t>
      </w:r>
      <w:r w:rsidRPr="00121E7B">
        <w:rPr>
          <w:rFonts w:asciiTheme="majorHAnsi" w:hAnsiTheme="majorHAnsi" w:cstheme="majorHAnsi"/>
          <w:sz w:val="28"/>
          <w:szCs w:val="28"/>
          <w:rtl/>
        </w:rPr>
        <w:t xml:space="preserve"> اقتصرت هذي الدراسة على </w:t>
      </w:r>
      <w:proofErr w:type="gramStart"/>
      <w:r w:rsidRPr="00121E7B">
        <w:rPr>
          <w:rFonts w:asciiTheme="majorHAnsi" w:hAnsiTheme="majorHAnsi" w:cstheme="majorHAnsi"/>
          <w:sz w:val="28"/>
          <w:szCs w:val="28"/>
          <w:rtl/>
        </w:rPr>
        <w:t>اثر</w:t>
      </w:r>
      <w:proofErr w:type="gramEnd"/>
      <w:r w:rsidRPr="00121E7B">
        <w:rPr>
          <w:rFonts w:asciiTheme="majorHAnsi" w:hAnsiTheme="majorHAnsi" w:cstheme="majorHAnsi"/>
          <w:sz w:val="28"/>
          <w:szCs w:val="28"/>
          <w:rtl/>
        </w:rPr>
        <w:t xml:space="preserve"> مكتب ادارة المشاريع في ربط الاستراتيجية المؤسسية بالمشاريع </w:t>
      </w:r>
    </w:p>
    <w:p w14:paraId="375E7388" w14:textId="77777777" w:rsidR="001531AE" w:rsidRPr="001531AE" w:rsidRDefault="001531AE" w:rsidP="00341FEA">
      <w:pPr>
        <w:rPr>
          <w:rFonts w:asciiTheme="majorHAnsi" w:hAnsiTheme="majorHAnsi" w:cstheme="majorHAnsi"/>
          <w:sz w:val="32"/>
          <w:szCs w:val="32"/>
          <w:u w:val="single"/>
          <w:rtl/>
        </w:rPr>
      </w:pPr>
    </w:p>
    <w:p w14:paraId="20A71CA6" w14:textId="77777777" w:rsidR="00F925D0" w:rsidRPr="0011412D" w:rsidRDefault="00F925D0" w:rsidP="00341FEA">
      <w:pPr>
        <w:rPr>
          <w:rFonts w:asciiTheme="majorHAnsi" w:hAnsiTheme="majorHAnsi" w:cstheme="majorHAnsi"/>
          <w:sz w:val="32"/>
          <w:szCs w:val="32"/>
          <w:u w:val="single"/>
          <w:rtl/>
        </w:rPr>
      </w:pPr>
    </w:p>
    <w:p w14:paraId="76A03DFE" w14:textId="77777777" w:rsidR="00F925D0" w:rsidRPr="0011412D" w:rsidRDefault="00F925D0" w:rsidP="00341FEA">
      <w:pPr>
        <w:rPr>
          <w:rFonts w:asciiTheme="majorHAnsi" w:hAnsiTheme="majorHAnsi" w:cstheme="majorHAnsi"/>
          <w:sz w:val="32"/>
          <w:szCs w:val="32"/>
          <w:u w:val="single"/>
          <w:rtl/>
        </w:rPr>
      </w:pPr>
    </w:p>
    <w:p w14:paraId="0301E4CC" w14:textId="77777777" w:rsidR="00F925D0" w:rsidRPr="0011412D" w:rsidRDefault="00F925D0" w:rsidP="00341FEA">
      <w:pPr>
        <w:rPr>
          <w:rFonts w:asciiTheme="majorHAnsi" w:hAnsiTheme="majorHAnsi" w:cstheme="majorHAnsi"/>
          <w:sz w:val="32"/>
          <w:szCs w:val="32"/>
          <w:u w:val="single"/>
          <w:rtl/>
        </w:rPr>
      </w:pPr>
    </w:p>
    <w:p w14:paraId="452B52AF" w14:textId="77777777" w:rsidR="00F925D0" w:rsidRPr="0011412D" w:rsidRDefault="00F925D0" w:rsidP="00341FEA">
      <w:pPr>
        <w:rPr>
          <w:rFonts w:asciiTheme="majorHAnsi" w:hAnsiTheme="majorHAnsi" w:cstheme="majorHAnsi"/>
          <w:sz w:val="32"/>
          <w:szCs w:val="32"/>
          <w:u w:val="single"/>
          <w:rtl/>
        </w:rPr>
      </w:pPr>
    </w:p>
    <w:p w14:paraId="3B245A68" w14:textId="77777777" w:rsidR="00F925D0" w:rsidRPr="0011412D" w:rsidRDefault="00F925D0" w:rsidP="00341FEA">
      <w:pPr>
        <w:rPr>
          <w:rFonts w:asciiTheme="majorHAnsi" w:hAnsiTheme="majorHAnsi" w:cstheme="majorHAnsi"/>
          <w:sz w:val="32"/>
          <w:szCs w:val="32"/>
          <w:u w:val="single"/>
          <w:rtl/>
        </w:rPr>
      </w:pPr>
    </w:p>
    <w:p w14:paraId="1A7690D9" w14:textId="77777777" w:rsidR="00F925D0" w:rsidRPr="0011412D" w:rsidRDefault="00F925D0" w:rsidP="00341FEA">
      <w:pPr>
        <w:rPr>
          <w:rFonts w:asciiTheme="majorHAnsi" w:hAnsiTheme="majorHAnsi" w:cstheme="majorHAnsi"/>
          <w:sz w:val="32"/>
          <w:szCs w:val="32"/>
          <w:u w:val="single"/>
          <w:rtl/>
        </w:rPr>
      </w:pPr>
    </w:p>
    <w:p w14:paraId="72707705" w14:textId="77777777" w:rsidR="00F925D0" w:rsidRPr="0011412D" w:rsidRDefault="00F925D0" w:rsidP="00341FEA">
      <w:pPr>
        <w:rPr>
          <w:rFonts w:asciiTheme="majorHAnsi" w:hAnsiTheme="majorHAnsi" w:cstheme="majorHAnsi"/>
          <w:sz w:val="32"/>
          <w:szCs w:val="32"/>
          <w:u w:val="single"/>
          <w:rtl/>
        </w:rPr>
      </w:pPr>
    </w:p>
    <w:p w14:paraId="5514C8F6" w14:textId="77777777" w:rsidR="00F925D0" w:rsidRPr="0011412D" w:rsidRDefault="00F925D0" w:rsidP="00341FEA">
      <w:pPr>
        <w:rPr>
          <w:rFonts w:asciiTheme="majorHAnsi" w:hAnsiTheme="majorHAnsi" w:cstheme="majorHAnsi"/>
          <w:sz w:val="32"/>
          <w:szCs w:val="32"/>
          <w:u w:val="single"/>
          <w:rtl/>
        </w:rPr>
      </w:pPr>
    </w:p>
    <w:p w14:paraId="7ABDDD95" w14:textId="6DCB9A91" w:rsidR="00D52480" w:rsidRDefault="0029043E" w:rsidP="00341FEA">
      <w:pPr>
        <w:rPr>
          <w:rFonts w:asciiTheme="majorHAnsi" w:hAnsiTheme="majorHAnsi" w:cstheme="majorHAnsi"/>
          <w:sz w:val="32"/>
          <w:szCs w:val="32"/>
          <w:u w:val="single"/>
          <w:rtl/>
        </w:rPr>
      </w:pPr>
      <w:r>
        <w:rPr>
          <w:rFonts w:asciiTheme="majorHAnsi" w:hAnsiTheme="majorHAnsi" w:cstheme="majorHAnsi" w:hint="cs"/>
          <w:sz w:val="32"/>
          <w:szCs w:val="32"/>
          <w:u w:val="single"/>
          <w:rtl/>
        </w:rPr>
        <w:t xml:space="preserve">خاتمة الفصل: </w:t>
      </w:r>
    </w:p>
    <w:p w14:paraId="06E548DF" w14:textId="77777777" w:rsidR="0029043E" w:rsidRDefault="0029043E" w:rsidP="00341FEA">
      <w:pPr>
        <w:rPr>
          <w:rFonts w:asciiTheme="majorHAnsi" w:hAnsiTheme="majorHAnsi" w:cstheme="majorHAnsi"/>
          <w:sz w:val="32"/>
          <w:szCs w:val="32"/>
          <w:u w:val="single"/>
          <w:rtl/>
        </w:rPr>
      </w:pPr>
    </w:p>
    <w:p w14:paraId="15E01504" w14:textId="77777777" w:rsidR="00DD0536" w:rsidRDefault="00DD0536" w:rsidP="00DD0536">
      <w:pPr>
        <w:spacing w:line="360" w:lineRule="auto"/>
        <w:rPr>
          <w:rFonts w:asciiTheme="majorHAnsi" w:hAnsiTheme="majorHAnsi" w:cstheme="majorHAnsi"/>
          <w:sz w:val="32"/>
          <w:szCs w:val="32"/>
          <w:u w:val="single"/>
          <w:rtl/>
        </w:rPr>
      </w:pPr>
    </w:p>
    <w:p w14:paraId="32E930AA" w14:textId="56E27386" w:rsidR="00DD0536" w:rsidRPr="00DD0536" w:rsidRDefault="00DD0536" w:rsidP="00DD0536">
      <w:pPr>
        <w:spacing w:line="360" w:lineRule="auto"/>
        <w:rPr>
          <w:rFonts w:asciiTheme="majorHAnsi" w:hAnsiTheme="majorHAnsi" w:cstheme="majorHAnsi"/>
          <w:sz w:val="40"/>
          <w:szCs w:val="40"/>
        </w:rPr>
      </w:pPr>
      <w:r w:rsidRPr="00DD0536">
        <w:rPr>
          <w:rFonts w:asciiTheme="majorHAnsi" w:hAnsiTheme="majorHAnsi" w:cs="Calibri Light"/>
          <w:sz w:val="40"/>
          <w:szCs w:val="40"/>
          <w:rtl/>
        </w:rPr>
        <w:t>في هذا الفصل، تم تقديم عرض عام للبحث حيث تم استعراض فكرة عامة عن الموضوع المختار وأسباب اختياره. كما تم تحديد مشكلة البحث وطرح التساؤلات التي يسعى البحث للإجابة عليها. بالإضافة إلى ذلك، تم توضيح أهمية البحث والأهداف التي يهدف إلى تحقيقها، إلى جانب الفرضيات التي يحاول البحث إثباتها.</w:t>
      </w:r>
      <w:r w:rsidRPr="00DD0536">
        <w:rPr>
          <w:rFonts w:asciiTheme="majorHAnsi" w:hAnsiTheme="majorHAnsi" w:cstheme="majorHAnsi"/>
          <w:sz w:val="40"/>
          <w:szCs w:val="40"/>
        </w:rPr>
        <w:t xml:space="preserve"> </w:t>
      </w:r>
    </w:p>
    <w:p w14:paraId="242CF35D" w14:textId="77777777" w:rsidR="004349D9" w:rsidRDefault="004349D9" w:rsidP="00DD0536">
      <w:pPr>
        <w:spacing w:line="360" w:lineRule="auto"/>
        <w:rPr>
          <w:rFonts w:asciiTheme="majorHAnsi" w:hAnsiTheme="majorHAnsi" w:cstheme="majorHAnsi"/>
          <w:sz w:val="32"/>
          <w:szCs w:val="32"/>
          <w:u w:val="single"/>
          <w:rtl/>
        </w:rPr>
      </w:pPr>
    </w:p>
    <w:p w14:paraId="5137DA71" w14:textId="77777777" w:rsidR="00DD0536" w:rsidRDefault="00DD0536" w:rsidP="00341FEA">
      <w:pPr>
        <w:rPr>
          <w:rFonts w:asciiTheme="majorHAnsi" w:hAnsiTheme="majorHAnsi" w:cstheme="majorHAnsi"/>
          <w:sz w:val="32"/>
          <w:szCs w:val="32"/>
          <w:u w:val="single"/>
          <w:rtl/>
        </w:rPr>
      </w:pPr>
    </w:p>
    <w:p w14:paraId="061E1E48" w14:textId="77777777" w:rsidR="00DD0536" w:rsidRDefault="00DD0536" w:rsidP="00341FEA">
      <w:pPr>
        <w:rPr>
          <w:rFonts w:asciiTheme="majorHAnsi" w:hAnsiTheme="majorHAnsi" w:cstheme="majorHAnsi"/>
          <w:sz w:val="32"/>
          <w:szCs w:val="32"/>
          <w:u w:val="single"/>
          <w:rtl/>
        </w:rPr>
      </w:pPr>
    </w:p>
    <w:p w14:paraId="5B910950" w14:textId="77777777" w:rsidR="00DD0536" w:rsidRDefault="00DD0536" w:rsidP="00341FEA">
      <w:pPr>
        <w:rPr>
          <w:rFonts w:asciiTheme="majorHAnsi" w:hAnsiTheme="majorHAnsi" w:cstheme="majorHAnsi"/>
          <w:sz w:val="32"/>
          <w:szCs w:val="32"/>
          <w:u w:val="single"/>
          <w:rtl/>
        </w:rPr>
      </w:pPr>
    </w:p>
    <w:p w14:paraId="5746C77F" w14:textId="77777777" w:rsidR="00DD0536" w:rsidRDefault="00DD0536" w:rsidP="00341FEA">
      <w:pPr>
        <w:rPr>
          <w:rFonts w:asciiTheme="majorHAnsi" w:hAnsiTheme="majorHAnsi" w:cstheme="majorHAnsi"/>
          <w:sz w:val="32"/>
          <w:szCs w:val="32"/>
          <w:u w:val="single"/>
          <w:rtl/>
        </w:rPr>
      </w:pPr>
    </w:p>
    <w:p w14:paraId="72F7B57D" w14:textId="77777777" w:rsidR="00DD0536" w:rsidRDefault="00DD0536" w:rsidP="00341FEA">
      <w:pPr>
        <w:rPr>
          <w:rFonts w:asciiTheme="majorHAnsi" w:hAnsiTheme="majorHAnsi" w:cstheme="majorHAnsi"/>
          <w:sz w:val="32"/>
          <w:szCs w:val="32"/>
          <w:u w:val="single"/>
          <w:rtl/>
        </w:rPr>
      </w:pPr>
    </w:p>
    <w:p w14:paraId="58D3C414" w14:textId="77777777" w:rsidR="00DD0536" w:rsidRDefault="00DD0536" w:rsidP="00341FEA">
      <w:pPr>
        <w:rPr>
          <w:rFonts w:asciiTheme="majorHAnsi" w:hAnsiTheme="majorHAnsi" w:cstheme="majorHAnsi"/>
          <w:sz w:val="32"/>
          <w:szCs w:val="32"/>
          <w:u w:val="single"/>
          <w:rtl/>
        </w:rPr>
      </w:pPr>
    </w:p>
    <w:p w14:paraId="1CF5EB7D" w14:textId="77777777" w:rsidR="00DD0536" w:rsidRDefault="00DD0536" w:rsidP="00341FEA">
      <w:pPr>
        <w:rPr>
          <w:rFonts w:asciiTheme="majorHAnsi" w:hAnsiTheme="majorHAnsi" w:cstheme="majorHAnsi"/>
          <w:sz w:val="32"/>
          <w:szCs w:val="32"/>
          <w:u w:val="single"/>
          <w:rtl/>
        </w:rPr>
      </w:pPr>
    </w:p>
    <w:p w14:paraId="4570365D" w14:textId="77777777" w:rsidR="00DD0536" w:rsidRDefault="00DD0536" w:rsidP="00341FEA">
      <w:pPr>
        <w:rPr>
          <w:rFonts w:asciiTheme="majorHAnsi" w:hAnsiTheme="majorHAnsi" w:cstheme="majorHAnsi"/>
          <w:sz w:val="32"/>
          <w:szCs w:val="32"/>
          <w:u w:val="single"/>
          <w:rtl/>
        </w:rPr>
      </w:pPr>
    </w:p>
    <w:p w14:paraId="13B4220D" w14:textId="77777777" w:rsidR="00DD0536" w:rsidRDefault="00DD0536" w:rsidP="00341FEA">
      <w:pPr>
        <w:rPr>
          <w:rFonts w:asciiTheme="majorHAnsi" w:hAnsiTheme="majorHAnsi" w:cstheme="majorHAnsi"/>
          <w:sz w:val="32"/>
          <w:szCs w:val="32"/>
          <w:u w:val="single"/>
          <w:rtl/>
        </w:rPr>
      </w:pPr>
    </w:p>
    <w:p w14:paraId="7181DFF4" w14:textId="77777777" w:rsidR="00DD0536" w:rsidRDefault="00DD0536" w:rsidP="00341FEA">
      <w:pPr>
        <w:rPr>
          <w:rFonts w:asciiTheme="majorHAnsi" w:hAnsiTheme="majorHAnsi" w:cstheme="majorHAnsi"/>
          <w:sz w:val="32"/>
          <w:szCs w:val="32"/>
          <w:u w:val="single"/>
          <w:rtl/>
        </w:rPr>
      </w:pPr>
    </w:p>
    <w:p w14:paraId="365B0316" w14:textId="77777777" w:rsidR="00DD0536" w:rsidRPr="0011412D" w:rsidRDefault="00DD0536" w:rsidP="00341FEA">
      <w:pPr>
        <w:rPr>
          <w:rFonts w:asciiTheme="majorHAnsi" w:hAnsiTheme="majorHAnsi" w:cstheme="majorHAnsi" w:hint="cs"/>
          <w:sz w:val="32"/>
          <w:szCs w:val="32"/>
          <w:u w:val="single"/>
          <w:rtl/>
        </w:rPr>
      </w:pPr>
    </w:p>
    <w:p w14:paraId="4DAD46BC" w14:textId="77777777" w:rsidR="004349D9" w:rsidRPr="0011412D" w:rsidRDefault="004349D9" w:rsidP="00341FEA">
      <w:pPr>
        <w:rPr>
          <w:rFonts w:asciiTheme="majorHAnsi" w:hAnsiTheme="majorHAnsi" w:cstheme="majorHAnsi"/>
          <w:sz w:val="32"/>
          <w:szCs w:val="32"/>
          <w:u w:val="single"/>
          <w:rtl/>
        </w:rPr>
      </w:pPr>
    </w:p>
    <w:p w14:paraId="18DE8D11" w14:textId="77777777" w:rsidR="00F925D0" w:rsidRPr="0011412D" w:rsidRDefault="00F925D0" w:rsidP="006F5BB2">
      <w:pPr>
        <w:jc w:val="center"/>
        <w:rPr>
          <w:rFonts w:asciiTheme="majorHAnsi" w:hAnsiTheme="majorHAnsi" w:cstheme="majorHAnsi"/>
          <w:sz w:val="32"/>
          <w:szCs w:val="32"/>
          <w:u w:val="single"/>
          <w:rtl/>
        </w:rPr>
      </w:pPr>
    </w:p>
    <w:p w14:paraId="2AB3A3C8" w14:textId="2620021A" w:rsidR="00F925D0" w:rsidRPr="0011412D" w:rsidRDefault="00F925D0" w:rsidP="006F5BB2">
      <w:pPr>
        <w:jc w:val="center"/>
        <w:rPr>
          <w:rFonts w:asciiTheme="majorHAnsi" w:hAnsiTheme="majorHAnsi" w:cstheme="majorHAnsi"/>
          <w:b/>
          <w:bCs/>
          <w:sz w:val="52"/>
          <w:szCs w:val="52"/>
          <w:u w:val="single"/>
          <w:rtl/>
        </w:rPr>
      </w:pPr>
      <w:r w:rsidRPr="0011412D">
        <w:rPr>
          <w:rFonts w:asciiTheme="majorHAnsi" w:hAnsiTheme="majorHAnsi" w:cstheme="majorHAnsi"/>
          <w:b/>
          <w:bCs/>
          <w:sz w:val="52"/>
          <w:szCs w:val="52"/>
          <w:u w:val="single"/>
          <w:rtl/>
        </w:rPr>
        <w:t>الفصل الثاني</w:t>
      </w:r>
    </w:p>
    <w:p w14:paraId="6AAFE107" w14:textId="425BDF2C" w:rsidR="00F925D0" w:rsidRPr="0011412D" w:rsidRDefault="00F925D0" w:rsidP="006F5BB2">
      <w:pPr>
        <w:jc w:val="center"/>
        <w:rPr>
          <w:rFonts w:asciiTheme="majorHAnsi" w:hAnsiTheme="majorHAnsi" w:cstheme="majorHAnsi"/>
          <w:b/>
          <w:bCs/>
          <w:sz w:val="52"/>
          <w:szCs w:val="52"/>
          <w:u w:val="single"/>
          <w:rtl/>
        </w:rPr>
      </w:pPr>
      <w:r w:rsidRPr="0011412D">
        <w:rPr>
          <w:rFonts w:asciiTheme="majorHAnsi" w:hAnsiTheme="majorHAnsi" w:cstheme="majorHAnsi"/>
          <w:b/>
          <w:bCs/>
          <w:sz w:val="52"/>
          <w:szCs w:val="52"/>
          <w:u w:val="single"/>
          <w:rtl/>
        </w:rPr>
        <w:t>الدراسات السابقة</w:t>
      </w:r>
    </w:p>
    <w:p w14:paraId="3C752219" w14:textId="77777777" w:rsidR="00F925D0" w:rsidRPr="0011412D" w:rsidRDefault="00F925D0" w:rsidP="006F5BB2">
      <w:pPr>
        <w:jc w:val="center"/>
        <w:rPr>
          <w:rFonts w:asciiTheme="majorHAnsi" w:hAnsiTheme="majorHAnsi" w:cstheme="majorHAnsi"/>
          <w:sz w:val="32"/>
          <w:szCs w:val="32"/>
          <w:u w:val="single"/>
          <w:rtl/>
        </w:rPr>
      </w:pPr>
    </w:p>
    <w:p w14:paraId="363260E8" w14:textId="11233775" w:rsidR="00F925D0" w:rsidRPr="0011412D" w:rsidRDefault="00F925D0" w:rsidP="006F5BB2">
      <w:pPr>
        <w:jc w:val="center"/>
        <w:rPr>
          <w:rFonts w:asciiTheme="majorHAnsi" w:hAnsiTheme="majorHAnsi" w:cstheme="majorHAnsi"/>
          <w:sz w:val="32"/>
          <w:szCs w:val="32"/>
          <w:u w:val="single"/>
          <w:rtl/>
        </w:rPr>
      </w:pPr>
      <w:r w:rsidRPr="0011412D">
        <w:rPr>
          <w:rFonts w:asciiTheme="majorHAnsi" w:hAnsiTheme="majorHAnsi" w:cstheme="majorHAnsi"/>
          <w:sz w:val="32"/>
          <w:szCs w:val="32"/>
          <w:u w:val="single"/>
          <w:rtl/>
        </w:rPr>
        <w:t>-مقدمة</w:t>
      </w:r>
    </w:p>
    <w:p w14:paraId="51CEBCE6" w14:textId="77777777" w:rsidR="00F925D0" w:rsidRPr="0011412D" w:rsidRDefault="00F925D0" w:rsidP="00341FEA">
      <w:pPr>
        <w:rPr>
          <w:rFonts w:asciiTheme="majorHAnsi" w:hAnsiTheme="majorHAnsi" w:cstheme="majorHAnsi"/>
          <w:sz w:val="32"/>
          <w:szCs w:val="32"/>
          <w:u w:val="single"/>
          <w:rtl/>
        </w:rPr>
      </w:pPr>
    </w:p>
    <w:p w14:paraId="714E8971" w14:textId="639EE6AD" w:rsidR="00707247" w:rsidRPr="00707247" w:rsidRDefault="00707247" w:rsidP="00707247">
      <w:pPr>
        <w:rPr>
          <w:rFonts w:asciiTheme="majorHAnsi" w:hAnsiTheme="majorHAnsi" w:cstheme="majorHAnsi"/>
          <w:sz w:val="32"/>
          <w:szCs w:val="32"/>
        </w:rPr>
      </w:pPr>
      <w:r w:rsidRPr="00707247">
        <w:rPr>
          <w:rFonts w:asciiTheme="majorHAnsi" w:hAnsiTheme="majorHAnsi" w:cstheme="majorHAnsi"/>
          <w:sz w:val="32"/>
          <w:szCs w:val="32"/>
          <w:rtl/>
        </w:rPr>
        <w:t xml:space="preserve">سيتناول هذا الفصل الإطار النظري للبحث، حيث سيتم استعراض متغيرات الدراسة، وهي: فعالية مكتب إدارة المشاريع، وإدارة محفظة المشاريع، وحوكمة المشاريع، وربط الاستراتيجية المؤسسية بالمشاريع، كما سنتناول الدراسات السابقة واوجه الاستفادة منها </w:t>
      </w:r>
      <w:r w:rsidRPr="00707247">
        <w:rPr>
          <w:rFonts w:asciiTheme="majorHAnsi" w:hAnsiTheme="majorHAnsi" w:cstheme="majorHAnsi" w:hint="cs"/>
          <w:sz w:val="32"/>
          <w:szCs w:val="32"/>
          <w:rtl/>
        </w:rPr>
        <w:t>وما يمي</w:t>
      </w:r>
      <w:r w:rsidRPr="00707247">
        <w:rPr>
          <w:rFonts w:asciiTheme="majorHAnsi" w:hAnsiTheme="majorHAnsi" w:cstheme="majorHAnsi" w:hint="eastAsia"/>
          <w:sz w:val="32"/>
          <w:szCs w:val="32"/>
          <w:rtl/>
        </w:rPr>
        <w:t>ز</w:t>
      </w:r>
      <w:r w:rsidRPr="00707247">
        <w:rPr>
          <w:rFonts w:asciiTheme="majorHAnsi" w:hAnsiTheme="majorHAnsi" w:cstheme="majorHAnsi"/>
          <w:sz w:val="32"/>
          <w:szCs w:val="32"/>
          <w:rtl/>
        </w:rPr>
        <w:t xml:space="preserve"> هذه الدراسة عن الدراسات السابقة </w:t>
      </w:r>
    </w:p>
    <w:p w14:paraId="0827B78F" w14:textId="77777777" w:rsidR="00F925D0" w:rsidRDefault="00F925D0" w:rsidP="00341FEA">
      <w:pPr>
        <w:rPr>
          <w:rFonts w:asciiTheme="majorHAnsi" w:hAnsiTheme="majorHAnsi" w:cstheme="majorHAnsi"/>
          <w:sz w:val="32"/>
          <w:szCs w:val="32"/>
          <w:u w:val="single"/>
          <w:rtl/>
        </w:rPr>
      </w:pPr>
    </w:p>
    <w:p w14:paraId="585FC729" w14:textId="49BF9F0A" w:rsidR="00707247" w:rsidRDefault="008E1B62" w:rsidP="00341FEA">
      <w:pPr>
        <w:rPr>
          <w:rFonts w:asciiTheme="majorHAnsi" w:hAnsiTheme="majorHAnsi" w:cstheme="majorHAnsi"/>
          <w:sz w:val="32"/>
          <w:szCs w:val="32"/>
          <w:u w:val="single"/>
          <w:rtl/>
        </w:rPr>
      </w:pPr>
      <w:r>
        <w:rPr>
          <w:rFonts w:asciiTheme="majorHAnsi" w:hAnsiTheme="majorHAnsi" w:cstheme="majorHAnsi" w:hint="cs"/>
          <w:sz w:val="32"/>
          <w:szCs w:val="32"/>
          <w:u w:val="single"/>
          <w:rtl/>
        </w:rPr>
        <w:t>الإطار</w:t>
      </w:r>
      <w:r w:rsidR="00E00C77">
        <w:rPr>
          <w:rFonts w:asciiTheme="majorHAnsi" w:hAnsiTheme="majorHAnsi" w:cstheme="majorHAnsi" w:hint="cs"/>
          <w:sz w:val="32"/>
          <w:szCs w:val="32"/>
          <w:u w:val="single"/>
          <w:rtl/>
        </w:rPr>
        <w:t xml:space="preserve"> النظري: </w:t>
      </w:r>
    </w:p>
    <w:p w14:paraId="6520093A" w14:textId="77777777" w:rsidR="009B5191" w:rsidRDefault="009B5191" w:rsidP="009B5191">
      <w:pPr>
        <w:rPr>
          <w:rFonts w:asciiTheme="majorHAnsi" w:hAnsiTheme="majorHAnsi" w:cstheme="majorHAnsi"/>
          <w:sz w:val="32"/>
          <w:szCs w:val="32"/>
          <w:rtl/>
        </w:rPr>
      </w:pPr>
      <w:r w:rsidRPr="009B5191">
        <w:rPr>
          <w:rFonts w:asciiTheme="majorHAnsi" w:hAnsiTheme="majorHAnsi" w:cstheme="majorHAnsi"/>
          <w:sz w:val="32"/>
          <w:szCs w:val="32"/>
          <w:rtl/>
        </w:rPr>
        <w:t xml:space="preserve">يقوم الإطار النظري لهذه الدراسة على أن نجاح المؤسسات لم يعد مرتبطًا بصياغة الاستراتيجية المؤسسية فقط، بل بقدرتها على ترجمة هذه الاستراتيجية إلى مشاريع ومبادرات قابلة للتنفيذ. ومن هذا المنطلق، تبرز أهمية </w:t>
      </w:r>
      <w:r w:rsidRPr="009B5191">
        <w:rPr>
          <w:rFonts w:asciiTheme="majorHAnsi" w:hAnsiTheme="majorHAnsi" w:cstheme="majorHAnsi"/>
          <w:b/>
          <w:bCs/>
          <w:sz w:val="32"/>
          <w:szCs w:val="32"/>
          <w:rtl/>
        </w:rPr>
        <w:t>مكتب إدارة المشاريع</w:t>
      </w:r>
      <w:r w:rsidRPr="009B5191">
        <w:rPr>
          <w:rFonts w:asciiTheme="majorHAnsi" w:hAnsiTheme="majorHAnsi" w:cstheme="majorHAnsi"/>
          <w:sz w:val="32"/>
          <w:szCs w:val="32"/>
          <w:rtl/>
        </w:rPr>
        <w:t xml:space="preserve"> بوصفه أحد المكونات التنظيمية التي تسهم في الربط بين التخطيط الاستراتيجي والتنفيذ العملي، من خلال تنظيم الممارسات، وتوحيد الإجراءات، وتعزيز الاتساق بين المشاريع والأهداف المؤسسية. كما تستند الدراسة إلى أن </w:t>
      </w:r>
      <w:r w:rsidRPr="009B5191">
        <w:rPr>
          <w:rFonts w:asciiTheme="majorHAnsi" w:hAnsiTheme="majorHAnsi" w:cstheme="majorHAnsi"/>
          <w:b/>
          <w:bCs/>
          <w:sz w:val="32"/>
          <w:szCs w:val="32"/>
          <w:rtl/>
        </w:rPr>
        <w:t>دور مكتب إدارة المشاريع</w:t>
      </w:r>
      <w:r w:rsidRPr="009B5191">
        <w:rPr>
          <w:rFonts w:asciiTheme="majorHAnsi" w:hAnsiTheme="majorHAnsi" w:cstheme="majorHAnsi"/>
          <w:sz w:val="32"/>
          <w:szCs w:val="32"/>
          <w:rtl/>
        </w:rPr>
        <w:t xml:space="preserve"> يمثل المتغير المستقل، بينما يمثل </w:t>
      </w:r>
      <w:r w:rsidRPr="009B5191">
        <w:rPr>
          <w:rFonts w:asciiTheme="majorHAnsi" w:hAnsiTheme="majorHAnsi" w:cstheme="majorHAnsi"/>
          <w:b/>
          <w:bCs/>
          <w:sz w:val="32"/>
          <w:szCs w:val="32"/>
          <w:rtl/>
        </w:rPr>
        <w:t>ربط الاستراتيجية المؤسسية بالمشاريع</w:t>
      </w:r>
      <w:r w:rsidRPr="009B5191">
        <w:rPr>
          <w:rFonts w:asciiTheme="majorHAnsi" w:hAnsiTheme="majorHAnsi" w:cstheme="majorHAnsi"/>
          <w:sz w:val="32"/>
          <w:szCs w:val="32"/>
          <w:rtl/>
        </w:rPr>
        <w:t xml:space="preserve"> المتغير التابع. وتظهر أبعاد هذا الدور من خلال</w:t>
      </w:r>
      <w:r w:rsidRPr="009B5191">
        <w:rPr>
          <w:rFonts w:asciiTheme="majorHAnsi" w:hAnsiTheme="majorHAnsi" w:cstheme="majorHAnsi"/>
          <w:sz w:val="32"/>
          <w:szCs w:val="32"/>
        </w:rPr>
        <w:t xml:space="preserve">: </w:t>
      </w:r>
      <w:r w:rsidRPr="009B5191">
        <w:rPr>
          <w:rFonts w:asciiTheme="majorHAnsi" w:hAnsiTheme="majorHAnsi" w:cstheme="majorHAnsi"/>
          <w:b/>
          <w:bCs/>
          <w:sz w:val="32"/>
          <w:szCs w:val="32"/>
          <w:rtl/>
        </w:rPr>
        <w:t>فعالية مكتب إدارة المشاريع، وإدارة محفظة المشاريع، وحوكمة المشاريع</w:t>
      </w:r>
      <w:r w:rsidRPr="009B5191">
        <w:rPr>
          <w:rFonts w:asciiTheme="majorHAnsi" w:hAnsiTheme="majorHAnsi" w:cstheme="majorHAnsi"/>
          <w:sz w:val="32"/>
          <w:szCs w:val="32"/>
          <w:rtl/>
        </w:rPr>
        <w:t>، وهي الأبعاد التي يفترض أن تؤثر في مستوى ربط الاستراتيجية بالمشاريع. ويؤكد</w:t>
      </w:r>
      <w:r w:rsidRPr="009B5191">
        <w:rPr>
          <w:rFonts w:asciiTheme="majorHAnsi" w:hAnsiTheme="majorHAnsi" w:cstheme="majorHAnsi"/>
          <w:sz w:val="32"/>
          <w:szCs w:val="32"/>
        </w:rPr>
        <w:t xml:space="preserve"> PMI </w:t>
      </w:r>
      <w:r w:rsidRPr="009B5191">
        <w:rPr>
          <w:rFonts w:asciiTheme="majorHAnsi" w:hAnsiTheme="majorHAnsi" w:cstheme="majorHAnsi"/>
          <w:sz w:val="32"/>
          <w:szCs w:val="32"/>
          <w:rtl/>
        </w:rPr>
        <w:t xml:space="preserve">أن </w:t>
      </w:r>
      <w:r w:rsidRPr="009B5191">
        <w:rPr>
          <w:rFonts w:asciiTheme="majorHAnsi" w:hAnsiTheme="majorHAnsi" w:cstheme="majorHAnsi"/>
          <w:sz w:val="32"/>
          <w:szCs w:val="32"/>
          <w:rtl/>
        </w:rPr>
        <w:lastRenderedPageBreak/>
        <w:t>إدارة المشاريع التنظيمية تُستخدم لمواءمة ممارسات المشاريع والبرامج والمحافظ مع استراتيجية المنظمة وأهدافها</w:t>
      </w:r>
      <w:r w:rsidRPr="009B5191">
        <w:rPr>
          <w:rFonts w:asciiTheme="majorHAnsi" w:hAnsiTheme="majorHAnsi" w:cstheme="majorHAnsi"/>
          <w:sz w:val="32"/>
          <w:szCs w:val="32"/>
        </w:rPr>
        <w:t xml:space="preserve">. </w:t>
      </w:r>
    </w:p>
    <w:p w14:paraId="66095B4B" w14:textId="77777777" w:rsidR="008E1B62" w:rsidRPr="009B5191" w:rsidRDefault="008E1B62" w:rsidP="009B5191">
      <w:pPr>
        <w:rPr>
          <w:rFonts w:asciiTheme="majorHAnsi" w:hAnsiTheme="majorHAnsi" w:cstheme="majorHAnsi"/>
          <w:sz w:val="32"/>
          <w:szCs w:val="32"/>
        </w:rPr>
      </w:pPr>
    </w:p>
    <w:p w14:paraId="190EEC89" w14:textId="39D83930" w:rsidR="009B5191" w:rsidRDefault="009B5191" w:rsidP="009B5191">
      <w:pPr>
        <w:rPr>
          <w:rFonts w:asciiTheme="majorHAnsi" w:hAnsiTheme="majorHAnsi" w:cstheme="majorHAnsi"/>
          <w:b/>
          <w:bCs/>
          <w:sz w:val="32"/>
          <w:szCs w:val="32"/>
          <w:rtl/>
        </w:rPr>
      </w:pPr>
      <w:r w:rsidRPr="009B5191">
        <w:rPr>
          <w:rFonts w:asciiTheme="majorHAnsi" w:hAnsiTheme="majorHAnsi" w:cstheme="majorHAnsi"/>
          <w:b/>
          <w:bCs/>
          <w:sz w:val="32"/>
          <w:szCs w:val="32"/>
          <w:rtl/>
        </w:rPr>
        <w:t xml:space="preserve">أولًا: </w:t>
      </w:r>
      <w:r w:rsidR="00AA63C5">
        <w:rPr>
          <w:rFonts w:asciiTheme="majorHAnsi" w:hAnsiTheme="majorHAnsi" w:cstheme="majorHAnsi" w:hint="cs"/>
          <w:b/>
          <w:bCs/>
          <w:sz w:val="32"/>
          <w:szCs w:val="32"/>
          <w:rtl/>
        </w:rPr>
        <w:t xml:space="preserve">دور مكتب إدارة المشاريع </w:t>
      </w:r>
    </w:p>
    <w:p w14:paraId="6C94FDE9" w14:textId="0F56B898" w:rsidR="009B5191" w:rsidRDefault="00B50ADF" w:rsidP="003D411C">
      <w:pPr>
        <w:rPr>
          <w:rFonts w:asciiTheme="majorHAnsi" w:hAnsiTheme="majorHAnsi" w:cstheme="majorHAnsi"/>
          <w:b/>
          <w:bCs/>
          <w:sz w:val="32"/>
          <w:szCs w:val="32"/>
          <w:rtl/>
        </w:rPr>
      </w:pPr>
      <w:r>
        <w:rPr>
          <w:rFonts w:asciiTheme="majorHAnsi" w:hAnsiTheme="majorHAnsi" w:cstheme="majorHAnsi" w:hint="cs"/>
          <w:b/>
          <w:bCs/>
          <w:sz w:val="32"/>
          <w:szCs w:val="32"/>
          <w:rtl/>
        </w:rPr>
        <w:t xml:space="preserve">فعالية مكتب إدارة المشاريع </w:t>
      </w:r>
      <w:r w:rsidR="003D411C">
        <w:rPr>
          <w:rFonts w:asciiTheme="majorHAnsi" w:hAnsiTheme="majorHAnsi" w:cstheme="majorHAnsi" w:hint="cs"/>
          <w:b/>
          <w:bCs/>
          <w:sz w:val="32"/>
          <w:szCs w:val="32"/>
          <w:rtl/>
        </w:rPr>
        <w:t xml:space="preserve">يشير الى مدى قدرة </w:t>
      </w:r>
      <w:r w:rsidR="009B5191" w:rsidRPr="009B5191">
        <w:rPr>
          <w:rFonts w:asciiTheme="majorHAnsi" w:hAnsiTheme="majorHAnsi" w:cstheme="majorHAnsi"/>
          <w:sz w:val="32"/>
          <w:szCs w:val="32"/>
          <w:rtl/>
        </w:rPr>
        <w:t>مكتب إدارة المشاريع على أداء وظائفه التنظيمية بصورة تسهم في دعم التنفيذ الاستراتيجي، مثل ربط المشاريع بالأهداف الاستراتيجية، وتشير أدلة</w:t>
      </w:r>
      <w:r w:rsidR="009B5191" w:rsidRPr="009B5191">
        <w:rPr>
          <w:rFonts w:asciiTheme="majorHAnsi" w:hAnsiTheme="majorHAnsi" w:cstheme="majorHAnsi"/>
          <w:sz w:val="32"/>
          <w:szCs w:val="32"/>
        </w:rPr>
        <w:t xml:space="preserve"> PMI </w:t>
      </w:r>
      <w:r w:rsidR="009B5191" w:rsidRPr="009B5191">
        <w:rPr>
          <w:rFonts w:asciiTheme="majorHAnsi" w:hAnsiTheme="majorHAnsi" w:cstheme="majorHAnsi"/>
          <w:sz w:val="32"/>
          <w:szCs w:val="32"/>
          <w:rtl/>
        </w:rPr>
        <w:t>الحديثة إلى أن فعالية الـ</w:t>
      </w:r>
      <w:r w:rsidR="009B5191" w:rsidRPr="009B5191">
        <w:rPr>
          <w:rFonts w:asciiTheme="majorHAnsi" w:hAnsiTheme="majorHAnsi" w:cstheme="majorHAnsi"/>
          <w:sz w:val="32"/>
          <w:szCs w:val="32"/>
        </w:rPr>
        <w:t xml:space="preserve"> PMO </w:t>
      </w:r>
      <w:r w:rsidR="009B5191" w:rsidRPr="009B5191">
        <w:rPr>
          <w:rFonts w:asciiTheme="majorHAnsi" w:hAnsiTheme="majorHAnsi" w:cstheme="majorHAnsi"/>
          <w:sz w:val="32"/>
          <w:szCs w:val="32"/>
          <w:rtl/>
        </w:rPr>
        <w:t xml:space="preserve">ترتبط بقدرته على المواءمة مع أهداف المنظمة وخلق قيمة قابلة </w:t>
      </w:r>
      <w:r w:rsidR="008E1B62" w:rsidRPr="009B5191">
        <w:rPr>
          <w:rFonts w:asciiTheme="majorHAnsi" w:hAnsiTheme="majorHAnsi" w:cstheme="majorHAnsi" w:hint="cs"/>
          <w:sz w:val="32"/>
          <w:szCs w:val="32"/>
          <w:rtl/>
        </w:rPr>
        <w:t>للقياس</w:t>
      </w:r>
      <w:r w:rsidR="008E1B62">
        <w:rPr>
          <w:rFonts w:asciiTheme="majorHAnsi" w:hAnsiTheme="majorHAnsi" w:cstheme="majorHAnsi" w:hint="cs"/>
          <w:sz w:val="32"/>
          <w:szCs w:val="32"/>
          <w:rtl/>
        </w:rPr>
        <w:t xml:space="preserve"> </w:t>
      </w:r>
      <w:r w:rsidR="008E1B62">
        <w:rPr>
          <w:rFonts w:asciiTheme="majorHAnsi" w:hAnsiTheme="majorHAnsi" w:cstheme="majorHAnsi"/>
          <w:sz w:val="32"/>
          <w:szCs w:val="32"/>
          <w:rtl/>
        </w:rPr>
        <w:t>(</w:t>
      </w:r>
      <w:r w:rsidR="008E1B62" w:rsidRPr="008E1B62">
        <w:rPr>
          <w:rFonts w:asciiTheme="majorHAnsi" w:hAnsiTheme="majorHAnsi" w:cstheme="majorHAnsi"/>
          <w:sz w:val="32"/>
          <w:szCs w:val="32"/>
        </w:rPr>
        <w:t>Project Management Institute PMI 2024</w:t>
      </w:r>
      <w:r w:rsidR="008E1B62">
        <w:rPr>
          <w:rFonts w:asciiTheme="majorHAnsi" w:hAnsiTheme="majorHAnsi" w:cstheme="majorHAnsi" w:hint="cs"/>
          <w:sz w:val="32"/>
          <w:szCs w:val="32"/>
          <w:rtl/>
        </w:rPr>
        <w:t>)</w:t>
      </w:r>
    </w:p>
    <w:p w14:paraId="4BFC3738" w14:textId="77777777" w:rsidR="00712F59" w:rsidRDefault="00712F59" w:rsidP="003D411C">
      <w:pPr>
        <w:rPr>
          <w:rFonts w:asciiTheme="majorHAnsi" w:hAnsiTheme="majorHAnsi" w:cstheme="majorHAnsi"/>
          <w:b/>
          <w:bCs/>
          <w:sz w:val="32"/>
          <w:szCs w:val="32"/>
          <w:rtl/>
        </w:rPr>
      </w:pPr>
    </w:p>
    <w:p w14:paraId="7D8B69EF" w14:textId="77777777" w:rsidR="00AF6BB5" w:rsidRDefault="005E6283" w:rsidP="005E6283">
      <w:pPr>
        <w:rPr>
          <w:rFonts w:asciiTheme="majorHAnsi" w:hAnsiTheme="majorHAnsi" w:cstheme="majorHAnsi"/>
          <w:b/>
          <w:bCs/>
          <w:sz w:val="32"/>
          <w:szCs w:val="32"/>
          <w:rtl/>
        </w:rPr>
      </w:pPr>
      <w:r>
        <w:rPr>
          <w:rFonts w:asciiTheme="majorHAnsi" w:hAnsiTheme="majorHAnsi" w:cstheme="majorHAnsi" w:hint="cs"/>
          <w:b/>
          <w:bCs/>
          <w:sz w:val="32"/>
          <w:szCs w:val="32"/>
          <w:rtl/>
        </w:rPr>
        <w:t xml:space="preserve">ثانيا: ربط الاستراتيجية </w:t>
      </w:r>
      <w:r w:rsidR="00AF6BB5">
        <w:rPr>
          <w:rFonts w:asciiTheme="majorHAnsi" w:hAnsiTheme="majorHAnsi" w:cstheme="majorHAnsi" w:hint="cs"/>
          <w:b/>
          <w:bCs/>
          <w:sz w:val="32"/>
          <w:szCs w:val="32"/>
          <w:rtl/>
        </w:rPr>
        <w:t>بالمشاريع</w:t>
      </w:r>
    </w:p>
    <w:p w14:paraId="1AD3BC7C" w14:textId="686BE551" w:rsidR="005E6283" w:rsidRPr="005E6283" w:rsidRDefault="005E6283" w:rsidP="005E6283">
      <w:pPr>
        <w:rPr>
          <w:rFonts w:asciiTheme="majorHAnsi" w:hAnsiTheme="majorHAnsi" w:cstheme="majorHAnsi"/>
          <w:b/>
          <w:bCs/>
          <w:sz w:val="32"/>
          <w:szCs w:val="32"/>
          <w:rtl/>
        </w:rPr>
      </w:pPr>
      <w:r w:rsidRPr="005E6283">
        <w:rPr>
          <w:rFonts w:asciiTheme="majorHAnsi" w:hAnsiTheme="majorHAnsi" w:cstheme="majorHAnsi"/>
          <w:b/>
          <w:bCs/>
          <w:sz w:val="32"/>
          <w:szCs w:val="32"/>
          <w:rtl/>
        </w:rPr>
        <w:t xml:space="preserve">يُعد ربط الاستراتيجية المؤسسية بالمشاريع من العوامل الرئيسة الداعمة لنجاح </w:t>
      </w:r>
      <w:proofErr w:type="gramStart"/>
      <w:r w:rsidRPr="005E6283">
        <w:rPr>
          <w:rFonts w:asciiTheme="majorHAnsi" w:hAnsiTheme="majorHAnsi" w:cstheme="majorHAnsi"/>
          <w:b/>
          <w:bCs/>
          <w:sz w:val="32"/>
          <w:szCs w:val="32"/>
          <w:rtl/>
        </w:rPr>
        <w:t>الاستراتيجية ،</w:t>
      </w:r>
      <w:proofErr w:type="gramEnd"/>
      <w:r w:rsidRPr="005E6283">
        <w:rPr>
          <w:rFonts w:asciiTheme="majorHAnsi" w:hAnsiTheme="majorHAnsi" w:cstheme="majorHAnsi"/>
          <w:b/>
          <w:bCs/>
          <w:sz w:val="32"/>
          <w:szCs w:val="32"/>
          <w:rtl/>
        </w:rPr>
        <w:t xml:space="preserve"> حيث يتأثر هذا الربط بعدد من العوامل التنظيمية، تشمل فعالية مكتب إدارة المشاريع، وإدارة محفظة المشاريع، وحوكمة المشاريع، وهو ما ينعكس على مستوى تحقيق النتائج الاستراتيجية للمؤسسة</w:t>
      </w:r>
      <w:r w:rsidRPr="005E6283">
        <w:rPr>
          <w:rFonts w:asciiTheme="majorHAnsi" w:hAnsiTheme="majorHAnsi" w:cstheme="majorHAnsi"/>
          <w:b/>
          <w:bCs/>
          <w:sz w:val="32"/>
          <w:szCs w:val="32"/>
        </w:rPr>
        <w:t>.</w:t>
      </w:r>
    </w:p>
    <w:p w14:paraId="00CC844D" w14:textId="77777777" w:rsidR="00712F59" w:rsidRPr="009B5191" w:rsidRDefault="00712F59" w:rsidP="003D411C">
      <w:pPr>
        <w:rPr>
          <w:rFonts w:asciiTheme="majorHAnsi" w:hAnsiTheme="majorHAnsi" w:cstheme="majorHAnsi" w:hint="cs"/>
          <w:b/>
          <w:bCs/>
          <w:sz w:val="32"/>
          <w:szCs w:val="32"/>
          <w:rtl/>
        </w:rPr>
      </w:pPr>
    </w:p>
    <w:p w14:paraId="2ADDD20D" w14:textId="44D35C8F" w:rsidR="009B5191" w:rsidRPr="009B5191" w:rsidRDefault="00AF6BB5" w:rsidP="009B5191">
      <w:pPr>
        <w:rPr>
          <w:rFonts w:asciiTheme="majorHAnsi" w:hAnsiTheme="majorHAnsi" w:cstheme="majorHAnsi" w:hint="cs"/>
          <w:b/>
          <w:bCs/>
          <w:sz w:val="32"/>
          <w:szCs w:val="32"/>
          <w:rtl/>
        </w:rPr>
      </w:pPr>
      <w:r>
        <w:rPr>
          <w:rFonts w:asciiTheme="majorHAnsi" w:hAnsiTheme="majorHAnsi" w:cstheme="majorHAnsi" w:hint="cs"/>
          <w:b/>
          <w:bCs/>
          <w:sz w:val="32"/>
          <w:szCs w:val="32"/>
          <w:rtl/>
        </w:rPr>
        <w:t>ثالثا</w:t>
      </w:r>
      <w:r w:rsidR="009B5191" w:rsidRPr="009B5191">
        <w:rPr>
          <w:rFonts w:asciiTheme="majorHAnsi" w:hAnsiTheme="majorHAnsi" w:cstheme="majorHAnsi"/>
          <w:b/>
          <w:bCs/>
          <w:sz w:val="32"/>
          <w:szCs w:val="32"/>
          <w:rtl/>
        </w:rPr>
        <w:t>: إدارة محفظة المشاريع</w:t>
      </w:r>
    </w:p>
    <w:p w14:paraId="1AD000AF" w14:textId="1A60EC98" w:rsidR="009B5191" w:rsidRDefault="009B5191" w:rsidP="009B5191">
      <w:pPr>
        <w:rPr>
          <w:rFonts w:asciiTheme="majorHAnsi" w:hAnsiTheme="majorHAnsi" w:cstheme="majorHAnsi"/>
          <w:sz w:val="32"/>
          <w:szCs w:val="32"/>
          <w:rtl/>
        </w:rPr>
      </w:pPr>
      <w:r w:rsidRPr="009B5191">
        <w:rPr>
          <w:rFonts w:asciiTheme="majorHAnsi" w:hAnsiTheme="majorHAnsi" w:cstheme="majorHAnsi"/>
          <w:sz w:val="32"/>
          <w:szCs w:val="32"/>
          <w:rtl/>
        </w:rPr>
        <w:t xml:space="preserve">تمثل إدارة محفظة المشاريع </w:t>
      </w:r>
      <w:r w:rsidR="00817CB8">
        <w:rPr>
          <w:rFonts w:asciiTheme="majorHAnsi" w:hAnsiTheme="majorHAnsi" w:cstheme="majorHAnsi" w:hint="cs"/>
          <w:sz w:val="32"/>
          <w:szCs w:val="32"/>
          <w:rtl/>
        </w:rPr>
        <w:t>الجهة</w:t>
      </w:r>
      <w:r w:rsidRPr="009B5191">
        <w:rPr>
          <w:rFonts w:asciiTheme="majorHAnsi" w:hAnsiTheme="majorHAnsi" w:cstheme="majorHAnsi"/>
          <w:sz w:val="32"/>
          <w:szCs w:val="32"/>
          <w:rtl/>
        </w:rPr>
        <w:t xml:space="preserve"> التي يتم من خلالها اختيار المشاريع، وترتيب أولوياتها، ومراجعتها، وتخصيص الموارد لها بما ينسجم مع الأهداف الاستراتيجية للمؤسسة. وهي لا تركز على نجاح المشروع الفردي فقط، بل على القيمة الإجمالية التي تحققها مجموعة المشاريع للمؤسسة.. ويؤكد معيار إدارة المحافظ الصادر عن</w:t>
      </w:r>
      <w:r w:rsidRPr="009B5191">
        <w:rPr>
          <w:rFonts w:asciiTheme="majorHAnsi" w:hAnsiTheme="majorHAnsi" w:cstheme="majorHAnsi"/>
          <w:sz w:val="32"/>
          <w:szCs w:val="32"/>
        </w:rPr>
        <w:t xml:space="preserve"> PMI </w:t>
      </w:r>
      <w:r w:rsidRPr="009B5191">
        <w:rPr>
          <w:rFonts w:asciiTheme="majorHAnsi" w:hAnsiTheme="majorHAnsi" w:cstheme="majorHAnsi"/>
          <w:sz w:val="32"/>
          <w:szCs w:val="32"/>
          <w:rtl/>
        </w:rPr>
        <w:t>أن إدارة المحفظة جزء أساسي من تنفيذ الخطة الاستراتيجية للمنظمة، وأن الأداء يتحسن عندما يتحقق</w:t>
      </w:r>
      <w:r w:rsidRPr="009B5191">
        <w:rPr>
          <w:rFonts w:asciiTheme="majorHAnsi" w:hAnsiTheme="majorHAnsi" w:cstheme="majorHAnsi"/>
          <w:sz w:val="32"/>
          <w:szCs w:val="32"/>
        </w:rPr>
        <w:t xml:space="preserve"> alignment </w:t>
      </w:r>
      <w:r w:rsidRPr="009B5191">
        <w:rPr>
          <w:rFonts w:asciiTheme="majorHAnsi" w:hAnsiTheme="majorHAnsi" w:cstheme="majorHAnsi"/>
          <w:sz w:val="32"/>
          <w:szCs w:val="32"/>
          <w:rtl/>
        </w:rPr>
        <w:t xml:space="preserve">بين المشاريع واستراتيجية </w:t>
      </w:r>
      <w:r w:rsidR="00A41D50">
        <w:rPr>
          <w:rFonts w:asciiTheme="majorHAnsi" w:hAnsiTheme="majorHAnsi" w:cstheme="majorHAnsi" w:hint="cs"/>
          <w:sz w:val="32"/>
          <w:szCs w:val="32"/>
          <w:rtl/>
        </w:rPr>
        <w:t>المؤسسة</w:t>
      </w:r>
      <w:r w:rsidRPr="009B5191">
        <w:rPr>
          <w:rFonts w:asciiTheme="majorHAnsi" w:hAnsiTheme="majorHAnsi" w:cstheme="majorHAnsi"/>
          <w:sz w:val="32"/>
          <w:szCs w:val="32"/>
        </w:rPr>
        <w:t xml:space="preserve">. </w:t>
      </w:r>
    </w:p>
    <w:p w14:paraId="484FA3CD" w14:textId="77777777" w:rsidR="00AF6BB5" w:rsidRDefault="00AF6BB5" w:rsidP="009B5191">
      <w:pPr>
        <w:rPr>
          <w:rFonts w:asciiTheme="majorHAnsi" w:hAnsiTheme="majorHAnsi" w:cstheme="majorHAnsi"/>
          <w:sz w:val="32"/>
          <w:szCs w:val="32"/>
          <w:rtl/>
        </w:rPr>
      </w:pPr>
    </w:p>
    <w:p w14:paraId="168CD908" w14:textId="77777777" w:rsidR="00A41D50" w:rsidRDefault="00A41D50" w:rsidP="009B5191">
      <w:pPr>
        <w:rPr>
          <w:rFonts w:asciiTheme="majorHAnsi" w:hAnsiTheme="majorHAnsi" w:cstheme="majorHAnsi"/>
          <w:sz w:val="32"/>
          <w:szCs w:val="32"/>
          <w:rtl/>
        </w:rPr>
      </w:pPr>
    </w:p>
    <w:p w14:paraId="1AE5E46F" w14:textId="77777777" w:rsidR="00A41D50" w:rsidRPr="009B5191" w:rsidRDefault="00A41D50" w:rsidP="009B5191">
      <w:pPr>
        <w:rPr>
          <w:rFonts w:asciiTheme="majorHAnsi" w:hAnsiTheme="majorHAnsi" w:cstheme="majorHAnsi"/>
          <w:sz w:val="32"/>
          <w:szCs w:val="32"/>
        </w:rPr>
      </w:pPr>
    </w:p>
    <w:p w14:paraId="38B709C0" w14:textId="03B010A7" w:rsidR="009B5191" w:rsidRPr="009B5191" w:rsidRDefault="00A41D50" w:rsidP="009B5191">
      <w:pPr>
        <w:rPr>
          <w:rFonts w:asciiTheme="majorHAnsi" w:hAnsiTheme="majorHAnsi" w:cstheme="majorHAnsi"/>
          <w:b/>
          <w:bCs/>
          <w:sz w:val="32"/>
          <w:szCs w:val="32"/>
        </w:rPr>
      </w:pPr>
      <w:r>
        <w:rPr>
          <w:rFonts w:asciiTheme="majorHAnsi" w:hAnsiTheme="majorHAnsi" w:cstheme="majorHAnsi" w:hint="cs"/>
          <w:b/>
          <w:bCs/>
          <w:sz w:val="32"/>
          <w:szCs w:val="32"/>
          <w:rtl/>
        </w:rPr>
        <w:lastRenderedPageBreak/>
        <w:t>رابعا</w:t>
      </w:r>
      <w:r w:rsidR="009B5191" w:rsidRPr="009B5191">
        <w:rPr>
          <w:rFonts w:asciiTheme="majorHAnsi" w:hAnsiTheme="majorHAnsi" w:cstheme="majorHAnsi"/>
          <w:b/>
          <w:bCs/>
          <w:sz w:val="32"/>
          <w:szCs w:val="32"/>
          <w:rtl/>
        </w:rPr>
        <w:t>: حوكمة المشاريع</w:t>
      </w:r>
    </w:p>
    <w:p w14:paraId="60FDCBDC" w14:textId="147B898C" w:rsidR="009B5191" w:rsidRDefault="009B5191" w:rsidP="00A41D50">
      <w:pPr>
        <w:rPr>
          <w:rFonts w:asciiTheme="majorHAnsi" w:hAnsiTheme="majorHAnsi" w:cstheme="majorHAnsi"/>
          <w:sz w:val="32"/>
          <w:szCs w:val="32"/>
          <w:rtl/>
        </w:rPr>
      </w:pPr>
      <w:r w:rsidRPr="009B5191">
        <w:rPr>
          <w:rFonts w:asciiTheme="majorHAnsi" w:hAnsiTheme="majorHAnsi" w:cstheme="majorHAnsi"/>
          <w:sz w:val="32"/>
          <w:szCs w:val="32"/>
          <w:rtl/>
        </w:rPr>
        <w:t xml:space="preserve">تشير حوكمة المشاريع إلى الإطار الذي يحدد الصلاحيات والمسؤوليات وآليات الإشراف والمساءلة واتخاذ القرار المتعلقة بالمشاريع. وتساعد الحوكمة على ضمان وضوح الأدوار، ومتابعة التقدم، وتصعيد المخاطر والقضايا، وتعزيز الرقابة التي تضمن استمرار ارتباط المشاريع بالتوجهات المؤسسية. </w:t>
      </w:r>
    </w:p>
    <w:p w14:paraId="783905CC" w14:textId="77777777" w:rsidR="00A41D50" w:rsidRPr="009B5191" w:rsidRDefault="00A41D50" w:rsidP="00A41D50">
      <w:pPr>
        <w:rPr>
          <w:rFonts w:asciiTheme="majorHAnsi" w:hAnsiTheme="majorHAnsi" w:cstheme="majorHAnsi"/>
          <w:sz w:val="32"/>
          <w:szCs w:val="32"/>
        </w:rPr>
      </w:pPr>
    </w:p>
    <w:p w14:paraId="0382B135" w14:textId="4B41AF50" w:rsidR="009B5191" w:rsidRPr="009B5191" w:rsidRDefault="00A41D50" w:rsidP="009B5191">
      <w:pPr>
        <w:rPr>
          <w:rFonts w:asciiTheme="majorHAnsi" w:hAnsiTheme="majorHAnsi" w:cstheme="majorHAnsi"/>
          <w:b/>
          <w:bCs/>
          <w:sz w:val="32"/>
          <w:szCs w:val="32"/>
        </w:rPr>
      </w:pPr>
      <w:r>
        <w:rPr>
          <w:rFonts w:asciiTheme="majorHAnsi" w:hAnsiTheme="majorHAnsi" w:cstheme="majorHAnsi" w:hint="cs"/>
          <w:b/>
          <w:bCs/>
          <w:sz w:val="32"/>
          <w:szCs w:val="32"/>
          <w:rtl/>
        </w:rPr>
        <w:t>خامسا</w:t>
      </w:r>
      <w:r w:rsidR="009B5191" w:rsidRPr="009B5191">
        <w:rPr>
          <w:rFonts w:asciiTheme="majorHAnsi" w:hAnsiTheme="majorHAnsi" w:cstheme="majorHAnsi"/>
          <w:b/>
          <w:bCs/>
          <w:sz w:val="32"/>
          <w:szCs w:val="32"/>
          <w:rtl/>
        </w:rPr>
        <w:t>: ربط الاستراتيجية المؤسسية بالمشاريع</w:t>
      </w:r>
    </w:p>
    <w:p w14:paraId="47D50283" w14:textId="46CD4AF7" w:rsidR="009B5191" w:rsidRDefault="009B5191" w:rsidP="009B5191">
      <w:pPr>
        <w:rPr>
          <w:rFonts w:asciiTheme="majorHAnsi" w:hAnsiTheme="majorHAnsi" w:cstheme="majorHAnsi"/>
          <w:sz w:val="32"/>
          <w:szCs w:val="32"/>
          <w:rtl/>
        </w:rPr>
      </w:pPr>
      <w:r w:rsidRPr="009B5191">
        <w:rPr>
          <w:rFonts w:asciiTheme="majorHAnsi" w:hAnsiTheme="majorHAnsi" w:cstheme="majorHAnsi"/>
          <w:sz w:val="32"/>
          <w:szCs w:val="32"/>
          <w:rtl/>
        </w:rPr>
        <w:t>يمثل هذا البعد المتغير التابع في الدراسة، ويقصد به مدى اتساق المشاريع مع التوجهات والأهداف الاستراتيجية للمؤسسة، ووضوح العلاقة بين أهداف المشاريع والأهداف المؤسسية، وإسهام المشاريع في تحقيق النتائج الاستراتيجية المستهدفة. ويعد هذا الربط أحد المؤشرات المهمة على نجاح المؤسسة في تحويل استراتيجيتها إلى أعمال قابلة للتنفيذ والقياس</w:t>
      </w:r>
      <w:r w:rsidR="00A41D50">
        <w:rPr>
          <w:rFonts w:asciiTheme="majorHAnsi" w:hAnsiTheme="majorHAnsi" w:cstheme="majorHAnsi" w:hint="cs"/>
          <w:sz w:val="32"/>
          <w:szCs w:val="32"/>
          <w:rtl/>
        </w:rPr>
        <w:t>.</w:t>
      </w:r>
      <w:r w:rsidRPr="009B5191">
        <w:rPr>
          <w:rFonts w:asciiTheme="majorHAnsi" w:hAnsiTheme="majorHAnsi" w:cstheme="majorHAnsi"/>
          <w:sz w:val="32"/>
          <w:szCs w:val="32"/>
        </w:rPr>
        <w:t xml:space="preserve"> </w:t>
      </w:r>
    </w:p>
    <w:p w14:paraId="54627462" w14:textId="77777777" w:rsidR="00F925D0" w:rsidRPr="0011412D" w:rsidRDefault="00F925D0" w:rsidP="00341FEA">
      <w:pPr>
        <w:rPr>
          <w:rFonts w:asciiTheme="majorHAnsi" w:hAnsiTheme="majorHAnsi" w:cstheme="majorHAnsi"/>
          <w:sz w:val="32"/>
          <w:szCs w:val="32"/>
          <w:u w:val="single"/>
          <w:rtl/>
        </w:rPr>
      </w:pPr>
    </w:p>
    <w:p w14:paraId="6F8A6CA3" w14:textId="33E540F2" w:rsidR="00F925D0" w:rsidRPr="0011412D" w:rsidRDefault="00F925D0" w:rsidP="00341FEA">
      <w:pPr>
        <w:rPr>
          <w:rFonts w:asciiTheme="majorHAnsi" w:hAnsiTheme="majorHAnsi" w:cstheme="majorHAnsi"/>
          <w:sz w:val="32"/>
          <w:szCs w:val="32"/>
          <w:u w:val="single"/>
          <w:rtl/>
        </w:rPr>
      </w:pPr>
      <w:r w:rsidRPr="0011412D">
        <w:rPr>
          <w:rFonts w:asciiTheme="majorHAnsi" w:hAnsiTheme="majorHAnsi" w:cstheme="majorHAnsi"/>
          <w:sz w:val="32"/>
          <w:szCs w:val="32"/>
          <w:u w:val="single"/>
          <w:rtl/>
        </w:rPr>
        <w:t>-الدراسات السابقة</w:t>
      </w:r>
    </w:p>
    <w:p w14:paraId="02586BC7" w14:textId="77777777" w:rsidR="00F925D0" w:rsidRPr="0011412D" w:rsidRDefault="00F925D0" w:rsidP="00341FEA">
      <w:pPr>
        <w:rPr>
          <w:rFonts w:asciiTheme="majorHAnsi" w:hAnsiTheme="majorHAnsi" w:cstheme="majorHAnsi"/>
          <w:sz w:val="32"/>
          <w:szCs w:val="32"/>
          <w:rtl/>
        </w:rPr>
      </w:pPr>
    </w:p>
    <w:p w14:paraId="2F439DB0" w14:textId="128518D9" w:rsidR="00C9654C" w:rsidRDefault="00C9654C" w:rsidP="002D21A5">
      <w:pPr>
        <w:rPr>
          <w:rFonts w:asciiTheme="majorHAnsi" w:hAnsiTheme="majorHAnsi" w:cstheme="majorHAnsi" w:hint="cs"/>
          <w:sz w:val="32"/>
          <w:szCs w:val="32"/>
          <w:rtl/>
        </w:rPr>
      </w:pPr>
      <w:r w:rsidRPr="0011412D">
        <w:rPr>
          <w:rFonts w:asciiTheme="majorHAnsi" w:hAnsiTheme="majorHAnsi" w:cstheme="majorHAnsi"/>
          <w:sz w:val="32"/>
          <w:szCs w:val="32"/>
          <w:rtl/>
        </w:rPr>
        <w:t xml:space="preserve">تناولت الدراسات السابقة موضوع العلاقة بين إدارة المشاريع والاستراتيجية المؤسسية من زوايا متعددة، حيث ركزت بعض الدراسات على مفهوم المواءمة الاستراتيجية بوصفه أحد العوامل الحاسمة في نجاح المؤسسات، في حين اهتمت دراسات أخرى بدور مكتب إدارة المشاريع في دعم تنفيذ الاستراتيجية، </w:t>
      </w:r>
      <w:r w:rsidR="00BD61B6" w:rsidRPr="005B60A2">
        <w:rPr>
          <w:rFonts w:asciiTheme="majorHAnsi" w:hAnsiTheme="majorHAnsi" w:cstheme="majorHAnsi" w:hint="cs"/>
          <w:color w:val="EE0000"/>
          <w:sz w:val="32"/>
          <w:szCs w:val="32"/>
          <w:rtl/>
        </w:rPr>
        <w:t>حيث ان من الصعوبة وجود دراسات متخصصة في ا</w:t>
      </w:r>
      <w:r w:rsidR="005B60A2" w:rsidRPr="005B60A2">
        <w:rPr>
          <w:rFonts w:asciiTheme="majorHAnsi" w:hAnsiTheme="majorHAnsi" w:cstheme="majorHAnsi" w:hint="cs"/>
          <w:color w:val="EE0000"/>
          <w:sz w:val="32"/>
          <w:szCs w:val="32"/>
          <w:rtl/>
        </w:rPr>
        <w:t xml:space="preserve">لشركات الشبه حكومية حيث ان هذا المبحث أتمنى ان يكون منطلق لبناء أبحاث </w:t>
      </w:r>
      <w:proofErr w:type="gramStart"/>
      <w:r w:rsidR="005B60A2" w:rsidRPr="005B60A2">
        <w:rPr>
          <w:rFonts w:asciiTheme="majorHAnsi" w:hAnsiTheme="majorHAnsi" w:cstheme="majorHAnsi" w:hint="cs"/>
          <w:color w:val="EE0000"/>
          <w:sz w:val="32"/>
          <w:szCs w:val="32"/>
          <w:rtl/>
        </w:rPr>
        <w:t>اكثر</w:t>
      </w:r>
      <w:proofErr w:type="gramEnd"/>
      <w:r w:rsidR="005B60A2" w:rsidRPr="005B60A2">
        <w:rPr>
          <w:rFonts w:asciiTheme="majorHAnsi" w:hAnsiTheme="majorHAnsi" w:cstheme="majorHAnsi" w:hint="cs"/>
          <w:color w:val="EE0000"/>
          <w:sz w:val="32"/>
          <w:szCs w:val="32"/>
          <w:rtl/>
        </w:rPr>
        <w:t xml:space="preserve"> عن هذا القطاع بشكل مفصل وكبير</w:t>
      </w:r>
    </w:p>
    <w:p w14:paraId="7D87FDBF" w14:textId="77777777" w:rsidR="00EF47F3" w:rsidRDefault="00EF47F3" w:rsidP="00341FEA">
      <w:pPr>
        <w:rPr>
          <w:rFonts w:asciiTheme="majorHAnsi" w:hAnsiTheme="majorHAnsi" w:cstheme="majorHAnsi"/>
          <w:sz w:val="32"/>
          <w:szCs w:val="32"/>
          <w:rtl/>
        </w:rPr>
      </w:pPr>
    </w:p>
    <w:p w14:paraId="687D9C4E" w14:textId="77777777" w:rsidR="005B60A2" w:rsidRDefault="005B60A2" w:rsidP="00341FEA">
      <w:pPr>
        <w:rPr>
          <w:rFonts w:asciiTheme="majorHAnsi" w:hAnsiTheme="majorHAnsi" w:cstheme="majorHAnsi"/>
          <w:sz w:val="32"/>
          <w:szCs w:val="32"/>
          <w:rtl/>
        </w:rPr>
      </w:pPr>
    </w:p>
    <w:p w14:paraId="462AA125" w14:textId="77777777" w:rsidR="005B60A2" w:rsidRDefault="005B60A2" w:rsidP="00341FEA">
      <w:pPr>
        <w:rPr>
          <w:rFonts w:asciiTheme="majorHAnsi" w:hAnsiTheme="majorHAnsi" w:cstheme="majorHAnsi"/>
          <w:sz w:val="32"/>
          <w:szCs w:val="32"/>
          <w:rtl/>
        </w:rPr>
      </w:pPr>
    </w:p>
    <w:p w14:paraId="597328D6" w14:textId="77777777" w:rsidR="005B60A2" w:rsidRDefault="005B60A2" w:rsidP="00341FEA">
      <w:pPr>
        <w:rPr>
          <w:rFonts w:asciiTheme="majorHAnsi" w:hAnsiTheme="majorHAnsi" w:cstheme="majorHAnsi"/>
          <w:sz w:val="32"/>
          <w:szCs w:val="32"/>
          <w:rtl/>
        </w:rPr>
      </w:pPr>
    </w:p>
    <w:p w14:paraId="41C6B912" w14:textId="77777777" w:rsidR="005B60A2" w:rsidRDefault="005B60A2" w:rsidP="00341FEA">
      <w:pPr>
        <w:rPr>
          <w:rFonts w:asciiTheme="majorHAnsi" w:hAnsiTheme="majorHAnsi" w:cstheme="majorHAnsi"/>
          <w:sz w:val="32"/>
          <w:szCs w:val="32"/>
          <w:rtl/>
        </w:rPr>
      </w:pPr>
    </w:p>
    <w:p w14:paraId="66397203" w14:textId="307B580C" w:rsidR="002D21A5" w:rsidRPr="00352478" w:rsidRDefault="002D21A5" w:rsidP="00341FEA">
      <w:pPr>
        <w:rPr>
          <w:rFonts w:asciiTheme="majorHAnsi" w:hAnsiTheme="majorHAnsi" w:cstheme="majorHAnsi"/>
          <w:b/>
          <w:bCs/>
          <w:sz w:val="32"/>
          <w:szCs w:val="32"/>
          <w:u w:val="single"/>
          <w:rtl/>
        </w:rPr>
      </w:pPr>
      <w:r w:rsidRPr="00352478">
        <w:rPr>
          <w:rFonts w:asciiTheme="majorHAnsi" w:hAnsiTheme="majorHAnsi" w:cstheme="majorHAnsi" w:hint="cs"/>
          <w:b/>
          <w:bCs/>
          <w:sz w:val="32"/>
          <w:szCs w:val="32"/>
          <w:u w:val="single"/>
          <w:rtl/>
        </w:rPr>
        <w:lastRenderedPageBreak/>
        <w:t xml:space="preserve">الدراسات العربية: </w:t>
      </w:r>
    </w:p>
    <w:p w14:paraId="1AD8EB02" w14:textId="77777777" w:rsidR="002D21A5" w:rsidRPr="00352478" w:rsidRDefault="002D21A5" w:rsidP="00341FEA">
      <w:pPr>
        <w:rPr>
          <w:rFonts w:asciiTheme="majorHAnsi" w:hAnsiTheme="majorHAnsi" w:cstheme="majorHAnsi"/>
          <w:sz w:val="32"/>
          <w:szCs w:val="32"/>
          <w:rtl/>
        </w:rPr>
      </w:pPr>
    </w:p>
    <w:p w14:paraId="6EE6C0B2" w14:textId="06D2D092" w:rsidR="00352478" w:rsidRPr="00352478" w:rsidRDefault="00352478" w:rsidP="00352478">
      <w:pPr>
        <w:pStyle w:val="a5"/>
        <w:numPr>
          <w:ilvl w:val="0"/>
          <w:numId w:val="11"/>
        </w:numPr>
        <w:rPr>
          <w:rFonts w:asciiTheme="majorHAnsi" w:hAnsiTheme="majorHAnsi" w:cstheme="majorHAnsi"/>
          <w:b/>
          <w:bCs/>
          <w:sz w:val="32"/>
          <w:szCs w:val="32"/>
        </w:rPr>
      </w:pPr>
      <w:r>
        <w:rPr>
          <w:rFonts w:asciiTheme="majorHAnsi" w:hAnsiTheme="majorHAnsi" w:cstheme="majorHAnsi" w:hint="cs"/>
          <w:b/>
          <w:bCs/>
          <w:sz w:val="32"/>
          <w:szCs w:val="32"/>
          <w:rtl/>
        </w:rPr>
        <w:t>د</w:t>
      </w:r>
      <w:r w:rsidRPr="00352478">
        <w:rPr>
          <w:rFonts w:asciiTheme="majorHAnsi" w:hAnsiTheme="majorHAnsi" w:cstheme="majorHAnsi"/>
          <w:b/>
          <w:bCs/>
          <w:sz w:val="32"/>
          <w:szCs w:val="32"/>
          <w:rtl/>
        </w:rPr>
        <w:t>راسة العامري</w:t>
      </w:r>
      <w:proofErr w:type="gramStart"/>
      <w:r>
        <w:rPr>
          <w:rFonts w:asciiTheme="majorHAnsi" w:hAnsiTheme="majorHAnsi" w:cstheme="majorHAnsi"/>
          <w:b/>
          <w:bCs/>
          <w:sz w:val="32"/>
          <w:szCs w:val="32"/>
        </w:rPr>
        <w:t xml:space="preserve">  </w:t>
      </w:r>
      <w:r>
        <w:rPr>
          <w:rFonts w:asciiTheme="majorHAnsi" w:hAnsiTheme="majorHAnsi" w:cstheme="majorHAnsi" w:hint="cs"/>
          <w:b/>
          <w:bCs/>
          <w:sz w:val="32"/>
          <w:szCs w:val="32"/>
          <w:rtl/>
        </w:rPr>
        <w:t xml:space="preserve"> (</w:t>
      </w:r>
      <w:proofErr w:type="gramEnd"/>
      <w:r>
        <w:rPr>
          <w:rFonts w:asciiTheme="majorHAnsi" w:hAnsiTheme="majorHAnsi" w:cstheme="majorHAnsi" w:hint="cs"/>
          <w:b/>
          <w:bCs/>
          <w:sz w:val="32"/>
          <w:szCs w:val="32"/>
          <w:rtl/>
        </w:rPr>
        <w:t xml:space="preserve">2016) </w:t>
      </w:r>
    </w:p>
    <w:p w14:paraId="257B50B2"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اسم الدراسة</w:t>
      </w:r>
      <w:r w:rsidRPr="00352478">
        <w:rPr>
          <w:rFonts w:asciiTheme="majorHAnsi" w:hAnsiTheme="majorHAnsi" w:cstheme="majorHAnsi"/>
          <w:b/>
          <w:bCs/>
          <w:sz w:val="32"/>
          <w:szCs w:val="32"/>
        </w:rPr>
        <w:t>:</w:t>
      </w:r>
      <w:r w:rsidRPr="00352478">
        <w:rPr>
          <w:rFonts w:asciiTheme="majorHAnsi" w:hAnsiTheme="majorHAnsi" w:cstheme="majorHAnsi"/>
          <w:sz w:val="32"/>
          <w:szCs w:val="32"/>
        </w:rPr>
        <w:br/>
        <w:t xml:space="preserve">The Roles of the Project Management Office in the Execution of the Organization’s Strategic Plan. </w:t>
      </w:r>
    </w:p>
    <w:p w14:paraId="06D38307"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الباحث</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طارق زياد عوض محمد العامري</w:t>
      </w:r>
      <w:r w:rsidRPr="00352478">
        <w:rPr>
          <w:rFonts w:asciiTheme="majorHAnsi" w:hAnsiTheme="majorHAnsi" w:cstheme="majorHAnsi"/>
          <w:sz w:val="32"/>
          <w:szCs w:val="32"/>
        </w:rPr>
        <w:t xml:space="preserve">. </w:t>
      </w:r>
    </w:p>
    <w:p w14:paraId="7B564628"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المنهجية المستخدمة</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 xml:space="preserve">اعتمدت الدراسة على </w:t>
      </w:r>
      <w:r w:rsidRPr="00352478">
        <w:rPr>
          <w:rFonts w:asciiTheme="majorHAnsi" w:hAnsiTheme="majorHAnsi" w:cstheme="majorHAnsi"/>
          <w:b/>
          <w:bCs/>
          <w:sz w:val="32"/>
          <w:szCs w:val="32"/>
          <w:rtl/>
        </w:rPr>
        <w:t>المنهج الكمي</w:t>
      </w:r>
      <w:r w:rsidRPr="00352478">
        <w:rPr>
          <w:rFonts w:asciiTheme="majorHAnsi" w:hAnsiTheme="majorHAnsi" w:cstheme="majorHAnsi"/>
          <w:sz w:val="32"/>
          <w:szCs w:val="32"/>
          <w:rtl/>
        </w:rPr>
        <w:t xml:space="preserve"> بأسلوب </w:t>
      </w:r>
      <w:r w:rsidRPr="00352478">
        <w:rPr>
          <w:rFonts w:asciiTheme="majorHAnsi" w:hAnsiTheme="majorHAnsi" w:cstheme="majorHAnsi"/>
          <w:b/>
          <w:bCs/>
          <w:sz w:val="32"/>
          <w:szCs w:val="32"/>
          <w:rtl/>
        </w:rPr>
        <w:t>المسح الميداني</w:t>
      </w:r>
      <w:r w:rsidRPr="00352478">
        <w:rPr>
          <w:rFonts w:asciiTheme="majorHAnsi" w:hAnsiTheme="majorHAnsi" w:cstheme="majorHAnsi"/>
          <w:sz w:val="32"/>
          <w:szCs w:val="32"/>
          <w:rtl/>
        </w:rPr>
        <w:t xml:space="preserve">، واستخدمت </w:t>
      </w:r>
      <w:r w:rsidRPr="00352478">
        <w:rPr>
          <w:rFonts w:asciiTheme="majorHAnsi" w:hAnsiTheme="majorHAnsi" w:cstheme="majorHAnsi"/>
          <w:b/>
          <w:bCs/>
          <w:sz w:val="32"/>
          <w:szCs w:val="32"/>
          <w:rtl/>
        </w:rPr>
        <w:t>الاستبانة</w:t>
      </w:r>
      <w:r w:rsidRPr="00352478">
        <w:rPr>
          <w:rFonts w:asciiTheme="majorHAnsi" w:hAnsiTheme="majorHAnsi" w:cstheme="majorHAnsi"/>
          <w:sz w:val="32"/>
          <w:szCs w:val="32"/>
          <w:rtl/>
        </w:rPr>
        <w:t xml:space="preserve"> أداةً لجمع البيانات</w:t>
      </w:r>
      <w:r w:rsidRPr="00352478">
        <w:rPr>
          <w:rFonts w:asciiTheme="majorHAnsi" w:hAnsiTheme="majorHAnsi" w:cstheme="majorHAnsi"/>
          <w:sz w:val="32"/>
          <w:szCs w:val="32"/>
        </w:rPr>
        <w:t xml:space="preserve">. </w:t>
      </w:r>
    </w:p>
    <w:p w14:paraId="37CE6996"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هدف الدراسة</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هدفت إلى تحديد أدوار مكتب إدارة المشاريع في تنفيذ الخطة الاستراتيجية للمؤسسة، وقياس مدى إسهام هذه الأدوار في دعم التنفيذ الاستراتيجي داخل الجهات العامة القائمة على المشاريع</w:t>
      </w:r>
      <w:r w:rsidRPr="00352478">
        <w:rPr>
          <w:rFonts w:asciiTheme="majorHAnsi" w:hAnsiTheme="majorHAnsi" w:cstheme="majorHAnsi"/>
          <w:sz w:val="32"/>
          <w:szCs w:val="32"/>
        </w:rPr>
        <w:t xml:space="preserve">. </w:t>
      </w:r>
    </w:p>
    <w:p w14:paraId="04B57F7B"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العينة والقطاع</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 xml:space="preserve">طُبقت الدراسة على </w:t>
      </w:r>
      <w:r w:rsidRPr="00352478">
        <w:rPr>
          <w:rFonts w:asciiTheme="majorHAnsi" w:hAnsiTheme="majorHAnsi" w:cstheme="majorHAnsi"/>
          <w:b/>
          <w:bCs/>
          <w:sz w:val="32"/>
          <w:szCs w:val="32"/>
        </w:rPr>
        <w:t xml:space="preserve">19 </w:t>
      </w:r>
      <w:r w:rsidRPr="00352478">
        <w:rPr>
          <w:rFonts w:asciiTheme="majorHAnsi" w:hAnsiTheme="majorHAnsi" w:cstheme="majorHAnsi"/>
          <w:b/>
          <w:bCs/>
          <w:sz w:val="32"/>
          <w:szCs w:val="32"/>
          <w:rtl/>
        </w:rPr>
        <w:t>جهة عامة قائمة على المشاريع</w:t>
      </w:r>
      <w:r w:rsidRPr="00352478">
        <w:rPr>
          <w:rFonts w:asciiTheme="majorHAnsi" w:hAnsiTheme="majorHAnsi" w:cstheme="majorHAnsi"/>
          <w:sz w:val="32"/>
          <w:szCs w:val="32"/>
          <w:rtl/>
        </w:rPr>
        <w:t xml:space="preserve"> في إمارتي </w:t>
      </w:r>
      <w:proofErr w:type="gramStart"/>
      <w:r w:rsidRPr="00352478">
        <w:rPr>
          <w:rFonts w:asciiTheme="majorHAnsi" w:hAnsiTheme="majorHAnsi" w:cstheme="majorHAnsi"/>
          <w:sz w:val="32"/>
          <w:szCs w:val="32"/>
          <w:rtl/>
        </w:rPr>
        <w:t>أبوظبي</w:t>
      </w:r>
      <w:proofErr w:type="gramEnd"/>
      <w:r w:rsidRPr="00352478">
        <w:rPr>
          <w:rFonts w:asciiTheme="majorHAnsi" w:hAnsiTheme="majorHAnsi" w:cstheme="majorHAnsi"/>
          <w:sz w:val="32"/>
          <w:szCs w:val="32"/>
          <w:rtl/>
        </w:rPr>
        <w:t xml:space="preserve"> ودبي، وتم توجيه الاستبانة إلى </w:t>
      </w:r>
      <w:r w:rsidRPr="00352478">
        <w:rPr>
          <w:rFonts w:asciiTheme="majorHAnsi" w:hAnsiTheme="majorHAnsi" w:cstheme="majorHAnsi"/>
          <w:b/>
          <w:bCs/>
          <w:sz w:val="32"/>
          <w:szCs w:val="32"/>
        </w:rPr>
        <w:t xml:space="preserve">450 </w:t>
      </w:r>
      <w:r w:rsidRPr="00352478">
        <w:rPr>
          <w:rFonts w:asciiTheme="majorHAnsi" w:hAnsiTheme="majorHAnsi" w:cstheme="majorHAnsi"/>
          <w:b/>
          <w:bCs/>
          <w:sz w:val="32"/>
          <w:szCs w:val="32"/>
          <w:rtl/>
        </w:rPr>
        <w:t>موظفًا</w:t>
      </w:r>
      <w:r w:rsidRPr="00352478">
        <w:rPr>
          <w:rFonts w:asciiTheme="majorHAnsi" w:hAnsiTheme="majorHAnsi" w:cstheme="majorHAnsi"/>
          <w:sz w:val="32"/>
          <w:szCs w:val="32"/>
          <w:rtl/>
        </w:rPr>
        <w:t xml:space="preserve">، وبلغ عدد الاستجابات الصالحة للتحليل </w:t>
      </w:r>
      <w:r w:rsidRPr="00352478">
        <w:rPr>
          <w:rFonts w:asciiTheme="majorHAnsi" w:hAnsiTheme="majorHAnsi" w:cstheme="majorHAnsi"/>
          <w:b/>
          <w:bCs/>
          <w:sz w:val="32"/>
          <w:szCs w:val="32"/>
        </w:rPr>
        <w:t xml:space="preserve">268 </w:t>
      </w:r>
      <w:r w:rsidRPr="00352478">
        <w:rPr>
          <w:rFonts w:asciiTheme="majorHAnsi" w:hAnsiTheme="majorHAnsi" w:cstheme="majorHAnsi"/>
          <w:b/>
          <w:bCs/>
          <w:sz w:val="32"/>
          <w:szCs w:val="32"/>
          <w:rtl/>
        </w:rPr>
        <w:t>استبانة</w:t>
      </w:r>
      <w:r w:rsidRPr="00352478">
        <w:rPr>
          <w:rFonts w:asciiTheme="majorHAnsi" w:hAnsiTheme="majorHAnsi" w:cstheme="majorHAnsi"/>
          <w:sz w:val="32"/>
          <w:szCs w:val="32"/>
        </w:rPr>
        <w:t xml:space="preserve">. </w:t>
      </w:r>
    </w:p>
    <w:p w14:paraId="41E838F2"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أبرز النتائج</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أظهرت النتائج أن لمكتب إدارة المشاريع دورًا مؤثرًا في تنفيذ الخطة الاستراتيجية، وأن أكثر الأدوار إسهامًا شملت: الإدارة الاستراتيجية، وتطوير كفاءات إدارة المشاريع، والتكامل بين المشاريع، وقياس الأداء، وإدارة المعرفة</w:t>
      </w:r>
      <w:r w:rsidRPr="00352478">
        <w:rPr>
          <w:rFonts w:asciiTheme="majorHAnsi" w:hAnsiTheme="majorHAnsi" w:cstheme="majorHAnsi"/>
          <w:sz w:val="32"/>
          <w:szCs w:val="32"/>
        </w:rPr>
        <w:t xml:space="preserve">. </w:t>
      </w:r>
    </w:p>
    <w:p w14:paraId="04DD7CA7"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أوجه الاستفادة من الدراسة</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 xml:space="preserve">تفيد هذه الدراسة في دعم موضوع الرسالة لأنها تناولت دور مكتب إدارة المشاريع في </w:t>
      </w:r>
      <w:r w:rsidRPr="00352478">
        <w:rPr>
          <w:rFonts w:asciiTheme="majorHAnsi" w:hAnsiTheme="majorHAnsi" w:cstheme="majorHAnsi"/>
          <w:b/>
          <w:bCs/>
          <w:sz w:val="32"/>
          <w:szCs w:val="32"/>
          <w:rtl/>
        </w:rPr>
        <w:t>بيئة عربية حكومية</w:t>
      </w:r>
      <w:r w:rsidRPr="00352478">
        <w:rPr>
          <w:rFonts w:asciiTheme="majorHAnsi" w:hAnsiTheme="majorHAnsi" w:cstheme="majorHAnsi"/>
          <w:sz w:val="32"/>
          <w:szCs w:val="32"/>
          <w:rtl/>
        </w:rPr>
        <w:t>، وربطت بين الـ</w:t>
      </w:r>
      <w:r w:rsidRPr="00352478">
        <w:rPr>
          <w:rFonts w:asciiTheme="majorHAnsi" w:hAnsiTheme="majorHAnsi" w:cstheme="majorHAnsi"/>
          <w:sz w:val="32"/>
          <w:szCs w:val="32"/>
        </w:rPr>
        <w:t xml:space="preserve"> PMO </w:t>
      </w:r>
      <w:r w:rsidRPr="00352478">
        <w:rPr>
          <w:rFonts w:asciiTheme="majorHAnsi" w:hAnsiTheme="majorHAnsi" w:cstheme="majorHAnsi"/>
          <w:sz w:val="32"/>
          <w:szCs w:val="32"/>
          <w:rtl/>
        </w:rPr>
        <w:t>والتنفيذ الاستراتيجي بصورة مباشرة</w:t>
      </w:r>
      <w:r w:rsidRPr="00352478">
        <w:rPr>
          <w:rFonts w:asciiTheme="majorHAnsi" w:hAnsiTheme="majorHAnsi" w:cstheme="majorHAnsi"/>
          <w:sz w:val="32"/>
          <w:szCs w:val="32"/>
        </w:rPr>
        <w:t xml:space="preserve">. </w:t>
      </w:r>
    </w:p>
    <w:p w14:paraId="4003B2E3" w14:textId="60981CF2" w:rsidR="00352478" w:rsidRPr="00352478" w:rsidRDefault="00352478" w:rsidP="00352478">
      <w:pPr>
        <w:rPr>
          <w:rFonts w:asciiTheme="majorHAnsi" w:hAnsiTheme="majorHAnsi" w:cstheme="majorHAnsi"/>
          <w:sz w:val="32"/>
          <w:szCs w:val="32"/>
        </w:rPr>
      </w:pPr>
    </w:p>
    <w:p w14:paraId="68F28C59" w14:textId="3A41126A" w:rsidR="00352478" w:rsidRPr="00352478" w:rsidRDefault="00352478" w:rsidP="00352478">
      <w:pPr>
        <w:pStyle w:val="a5"/>
        <w:numPr>
          <w:ilvl w:val="0"/>
          <w:numId w:val="11"/>
        </w:numPr>
        <w:rPr>
          <w:rFonts w:asciiTheme="majorHAnsi" w:hAnsiTheme="majorHAnsi" w:cstheme="majorHAnsi"/>
          <w:b/>
          <w:bCs/>
          <w:sz w:val="32"/>
          <w:szCs w:val="32"/>
        </w:rPr>
      </w:pPr>
      <w:r w:rsidRPr="00352478">
        <w:rPr>
          <w:rFonts w:asciiTheme="majorHAnsi" w:hAnsiTheme="majorHAnsi" w:cstheme="majorHAnsi"/>
          <w:b/>
          <w:bCs/>
          <w:sz w:val="32"/>
          <w:szCs w:val="32"/>
        </w:rPr>
        <w:t xml:space="preserve"> </w:t>
      </w:r>
      <w:r w:rsidRPr="00352478">
        <w:rPr>
          <w:rFonts w:asciiTheme="majorHAnsi" w:hAnsiTheme="majorHAnsi" w:cstheme="majorHAnsi"/>
          <w:b/>
          <w:bCs/>
          <w:sz w:val="32"/>
          <w:szCs w:val="32"/>
          <w:rtl/>
        </w:rPr>
        <w:t>دراسة</w:t>
      </w:r>
      <w:r w:rsidRPr="00352478">
        <w:rPr>
          <w:rFonts w:asciiTheme="majorHAnsi" w:hAnsiTheme="majorHAnsi" w:cstheme="majorHAnsi"/>
          <w:b/>
          <w:bCs/>
          <w:sz w:val="32"/>
          <w:szCs w:val="32"/>
        </w:rPr>
        <w:t xml:space="preserve"> Sandhu </w:t>
      </w:r>
      <w:r w:rsidRPr="00352478">
        <w:rPr>
          <w:rFonts w:asciiTheme="majorHAnsi" w:hAnsiTheme="majorHAnsi" w:cstheme="majorHAnsi"/>
          <w:b/>
          <w:bCs/>
          <w:sz w:val="32"/>
          <w:szCs w:val="32"/>
          <w:rtl/>
        </w:rPr>
        <w:t xml:space="preserve">وآخرين </w:t>
      </w:r>
      <w:r>
        <w:rPr>
          <w:rFonts w:asciiTheme="majorHAnsi" w:hAnsiTheme="majorHAnsi" w:cstheme="majorHAnsi" w:hint="cs"/>
          <w:b/>
          <w:bCs/>
          <w:sz w:val="32"/>
          <w:szCs w:val="32"/>
          <w:rtl/>
        </w:rPr>
        <w:t>(</w:t>
      </w:r>
      <w:r w:rsidRPr="00352478">
        <w:rPr>
          <w:rFonts w:asciiTheme="majorHAnsi" w:hAnsiTheme="majorHAnsi" w:cstheme="majorHAnsi"/>
          <w:b/>
          <w:bCs/>
          <w:sz w:val="32"/>
          <w:szCs w:val="32"/>
          <w:rtl/>
        </w:rPr>
        <w:t>2024</w:t>
      </w:r>
      <w:r>
        <w:rPr>
          <w:rFonts w:asciiTheme="majorHAnsi" w:hAnsiTheme="majorHAnsi" w:cstheme="majorHAnsi" w:hint="cs"/>
          <w:b/>
          <w:bCs/>
          <w:sz w:val="32"/>
          <w:szCs w:val="32"/>
          <w:rtl/>
        </w:rPr>
        <w:t>)</w:t>
      </w:r>
    </w:p>
    <w:p w14:paraId="3BFF2306"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lastRenderedPageBreak/>
        <w:t>اسم الدراسة</w:t>
      </w:r>
      <w:r w:rsidRPr="00352478">
        <w:rPr>
          <w:rFonts w:asciiTheme="majorHAnsi" w:hAnsiTheme="majorHAnsi" w:cstheme="majorHAnsi"/>
          <w:b/>
          <w:bCs/>
          <w:sz w:val="32"/>
          <w:szCs w:val="32"/>
        </w:rPr>
        <w:t>:</w:t>
      </w:r>
      <w:r w:rsidRPr="00352478">
        <w:rPr>
          <w:rFonts w:asciiTheme="majorHAnsi" w:hAnsiTheme="majorHAnsi" w:cstheme="majorHAnsi"/>
          <w:sz w:val="32"/>
          <w:szCs w:val="32"/>
        </w:rPr>
        <w:br/>
        <w:t xml:space="preserve">The role of project management office in the implementation of strategic plans in project-based </w:t>
      </w:r>
      <w:proofErr w:type="spellStart"/>
      <w:r w:rsidRPr="00352478">
        <w:rPr>
          <w:rFonts w:asciiTheme="majorHAnsi" w:hAnsiTheme="majorHAnsi" w:cstheme="majorHAnsi"/>
          <w:sz w:val="32"/>
          <w:szCs w:val="32"/>
        </w:rPr>
        <w:t>organisations</w:t>
      </w:r>
      <w:proofErr w:type="spellEnd"/>
      <w:r w:rsidRPr="00352478">
        <w:rPr>
          <w:rFonts w:asciiTheme="majorHAnsi" w:hAnsiTheme="majorHAnsi" w:cstheme="majorHAnsi"/>
          <w:sz w:val="32"/>
          <w:szCs w:val="32"/>
        </w:rPr>
        <w:t xml:space="preserve">. </w:t>
      </w:r>
    </w:p>
    <w:p w14:paraId="45EF7E36" w14:textId="6D6C314A"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الباحثون</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Pr>
          <w:rFonts w:asciiTheme="majorHAnsi" w:hAnsiTheme="majorHAnsi" w:cstheme="majorHAnsi"/>
          <w:sz w:val="32"/>
          <w:szCs w:val="32"/>
        </w:rPr>
        <w:t xml:space="preserve"> </w:t>
      </w:r>
      <w:r w:rsidRPr="00352478">
        <w:rPr>
          <w:rFonts w:asciiTheme="majorHAnsi" w:hAnsiTheme="majorHAnsi" w:cstheme="majorHAnsi"/>
          <w:sz w:val="32"/>
          <w:szCs w:val="32"/>
        </w:rPr>
        <w:t xml:space="preserve">M. A. Sandhu </w:t>
      </w:r>
      <w:r w:rsidRPr="00352478">
        <w:rPr>
          <w:rFonts w:asciiTheme="majorHAnsi" w:hAnsiTheme="majorHAnsi" w:cstheme="majorHAnsi"/>
          <w:sz w:val="32"/>
          <w:szCs w:val="32"/>
          <w:rtl/>
        </w:rPr>
        <w:t>وآخرون</w:t>
      </w:r>
      <w:r w:rsidRPr="00352478">
        <w:rPr>
          <w:rFonts w:asciiTheme="majorHAnsi" w:hAnsiTheme="majorHAnsi" w:cstheme="majorHAnsi"/>
          <w:sz w:val="32"/>
          <w:szCs w:val="32"/>
        </w:rPr>
        <w:t xml:space="preserve">. </w:t>
      </w:r>
    </w:p>
    <w:p w14:paraId="0FC9C014"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المنهجية المستخدمة</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 xml:space="preserve">اعتمدت الدراسة على </w:t>
      </w:r>
      <w:r w:rsidRPr="00352478">
        <w:rPr>
          <w:rFonts w:asciiTheme="majorHAnsi" w:hAnsiTheme="majorHAnsi" w:cstheme="majorHAnsi"/>
          <w:b/>
          <w:bCs/>
          <w:sz w:val="32"/>
          <w:szCs w:val="32"/>
          <w:rtl/>
        </w:rPr>
        <w:t>المنهج الكمي</w:t>
      </w:r>
      <w:r w:rsidRPr="00352478">
        <w:rPr>
          <w:rFonts w:asciiTheme="majorHAnsi" w:hAnsiTheme="majorHAnsi" w:cstheme="majorHAnsi"/>
          <w:sz w:val="32"/>
          <w:szCs w:val="32"/>
          <w:rtl/>
        </w:rPr>
        <w:t xml:space="preserve"> باستخدام </w:t>
      </w:r>
      <w:r w:rsidRPr="00352478">
        <w:rPr>
          <w:rFonts w:asciiTheme="majorHAnsi" w:hAnsiTheme="majorHAnsi" w:cstheme="majorHAnsi"/>
          <w:b/>
          <w:bCs/>
          <w:sz w:val="32"/>
          <w:szCs w:val="32"/>
          <w:rtl/>
        </w:rPr>
        <w:t>الاستبانة</w:t>
      </w:r>
      <w:r w:rsidRPr="00352478">
        <w:rPr>
          <w:rFonts w:asciiTheme="majorHAnsi" w:hAnsiTheme="majorHAnsi" w:cstheme="majorHAnsi"/>
          <w:sz w:val="32"/>
          <w:szCs w:val="32"/>
          <w:rtl/>
        </w:rPr>
        <w:t xml:space="preserve"> لتحليل دور مكتب إدارة المشاريع في تنفيذ الخطط الاستراتيجية</w:t>
      </w:r>
      <w:r w:rsidRPr="00352478">
        <w:rPr>
          <w:rFonts w:asciiTheme="majorHAnsi" w:hAnsiTheme="majorHAnsi" w:cstheme="majorHAnsi"/>
          <w:sz w:val="32"/>
          <w:szCs w:val="32"/>
        </w:rPr>
        <w:t xml:space="preserve">. </w:t>
      </w:r>
    </w:p>
    <w:p w14:paraId="49DA664E"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هدف الدراسة</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هدفت إلى اختبار أثر أدوار مكتب إدارة المشاريع في تنفيذ الخطط الاستراتيجية داخل المنظمات القائمة على المشاريع</w:t>
      </w:r>
      <w:r w:rsidRPr="00352478">
        <w:rPr>
          <w:rFonts w:asciiTheme="majorHAnsi" w:hAnsiTheme="majorHAnsi" w:cstheme="majorHAnsi"/>
          <w:sz w:val="32"/>
          <w:szCs w:val="32"/>
        </w:rPr>
        <w:t xml:space="preserve">. </w:t>
      </w:r>
    </w:p>
    <w:p w14:paraId="5A938A29"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العينة والقطاع</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 xml:space="preserve">تشير بيانات النشر إلى عينة من </w:t>
      </w:r>
      <w:r w:rsidRPr="00352478">
        <w:rPr>
          <w:rFonts w:asciiTheme="majorHAnsi" w:hAnsiTheme="majorHAnsi" w:cstheme="majorHAnsi"/>
          <w:b/>
          <w:bCs/>
          <w:sz w:val="32"/>
          <w:szCs w:val="32"/>
        </w:rPr>
        <w:t xml:space="preserve">450 </w:t>
      </w:r>
      <w:r w:rsidRPr="00352478">
        <w:rPr>
          <w:rFonts w:asciiTheme="majorHAnsi" w:hAnsiTheme="majorHAnsi" w:cstheme="majorHAnsi"/>
          <w:b/>
          <w:bCs/>
          <w:sz w:val="32"/>
          <w:szCs w:val="32"/>
          <w:rtl/>
        </w:rPr>
        <w:t>موظفًا</w:t>
      </w:r>
      <w:r w:rsidRPr="00352478">
        <w:rPr>
          <w:rFonts w:asciiTheme="majorHAnsi" w:hAnsiTheme="majorHAnsi" w:cstheme="majorHAnsi"/>
          <w:sz w:val="32"/>
          <w:szCs w:val="32"/>
          <w:rtl/>
        </w:rPr>
        <w:t xml:space="preserve"> في </w:t>
      </w:r>
      <w:r w:rsidRPr="00352478">
        <w:rPr>
          <w:rFonts w:asciiTheme="majorHAnsi" w:hAnsiTheme="majorHAnsi" w:cstheme="majorHAnsi"/>
          <w:b/>
          <w:bCs/>
          <w:sz w:val="32"/>
          <w:szCs w:val="32"/>
        </w:rPr>
        <w:t xml:space="preserve">19 </w:t>
      </w:r>
      <w:r w:rsidRPr="00352478">
        <w:rPr>
          <w:rFonts w:asciiTheme="majorHAnsi" w:hAnsiTheme="majorHAnsi" w:cstheme="majorHAnsi"/>
          <w:b/>
          <w:bCs/>
          <w:sz w:val="32"/>
          <w:szCs w:val="32"/>
          <w:rtl/>
        </w:rPr>
        <w:t>منظمة قائمة على المشاريع</w:t>
      </w:r>
      <w:r w:rsidRPr="00352478">
        <w:rPr>
          <w:rFonts w:asciiTheme="majorHAnsi" w:hAnsiTheme="majorHAnsi" w:cstheme="majorHAnsi"/>
          <w:sz w:val="32"/>
          <w:szCs w:val="32"/>
          <w:rtl/>
        </w:rPr>
        <w:t xml:space="preserve"> في السياق الإماراتي</w:t>
      </w:r>
      <w:r w:rsidRPr="00352478">
        <w:rPr>
          <w:rFonts w:asciiTheme="majorHAnsi" w:hAnsiTheme="majorHAnsi" w:cstheme="majorHAnsi"/>
          <w:sz w:val="32"/>
          <w:szCs w:val="32"/>
        </w:rPr>
        <w:t xml:space="preserve">. </w:t>
      </w:r>
    </w:p>
    <w:p w14:paraId="69284034"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أبرز النتائج</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أظهرت الدراسة أن أدوار مكتب إدارة المشاريع تسهم في تحسين تنفيذ الخطط الاستراتيجية، وأن المكتب يمثل أداة تنظيمية مهمة في تعزيز التنفيذ وربط الجهود المؤسسية بالمشاريع</w:t>
      </w:r>
      <w:r w:rsidRPr="00352478">
        <w:rPr>
          <w:rFonts w:asciiTheme="majorHAnsi" w:hAnsiTheme="majorHAnsi" w:cstheme="majorHAnsi"/>
          <w:sz w:val="32"/>
          <w:szCs w:val="32"/>
        </w:rPr>
        <w:t xml:space="preserve">. </w:t>
      </w:r>
    </w:p>
    <w:p w14:paraId="4833E7A7" w14:textId="77777777" w:rsidR="00352478" w:rsidRPr="00352478" w:rsidRDefault="00352478" w:rsidP="00352478">
      <w:pPr>
        <w:rPr>
          <w:rFonts w:asciiTheme="majorHAnsi" w:hAnsiTheme="majorHAnsi" w:cstheme="majorHAnsi"/>
          <w:sz w:val="32"/>
          <w:szCs w:val="32"/>
        </w:rPr>
      </w:pPr>
      <w:r w:rsidRPr="00352478">
        <w:rPr>
          <w:rFonts w:asciiTheme="majorHAnsi" w:hAnsiTheme="majorHAnsi" w:cstheme="majorHAnsi"/>
          <w:b/>
          <w:bCs/>
          <w:sz w:val="32"/>
          <w:szCs w:val="32"/>
          <w:rtl/>
        </w:rPr>
        <w:t>أوجه الاستفادة من الدراسة</w:t>
      </w:r>
      <w:r w:rsidRPr="00352478">
        <w:rPr>
          <w:rFonts w:asciiTheme="majorHAnsi" w:hAnsiTheme="majorHAnsi" w:cstheme="majorHAnsi"/>
          <w:b/>
          <w:bCs/>
          <w:sz w:val="32"/>
          <w:szCs w:val="32"/>
        </w:rPr>
        <w:t>:</w:t>
      </w:r>
      <w:r w:rsidRPr="00352478">
        <w:rPr>
          <w:rFonts w:asciiTheme="majorHAnsi" w:hAnsiTheme="majorHAnsi" w:cstheme="majorHAnsi"/>
          <w:sz w:val="32"/>
          <w:szCs w:val="32"/>
        </w:rPr>
        <w:br/>
      </w:r>
      <w:r w:rsidRPr="00352478">
        <w:rPr>
          <w:rFonts w:asciiTheme="majorHAnsi" w:hAnsiTheme="majorHAnsi" w:cstheme="majorHAnsi"/>
          <w:sz w:val="32"/>
          <w:szCs w:val="32"/>
          <w:rtl/>
        </w:rPr>
        <w:t xml:space="preserve">تفيد هذه الدراسة في تدعيم الجانب التطبيقي للرسالة، خاصة من حيث إبراز أهمية مكتب إدارة المشاريع في تنفيذ الخطط الاستراتيجية في </w:t>
      </w:r>
      <w:r w:rsidRPr="00352478">
        <w:rPr>
          <w:rFonts w:asciiTheme="majorHAnsi" w:hAnsiTheme="majorHAnsi" w:cstheme="majorHAnsi"/>
          <w:b/>
          <w:bCs/>
          <w:sz w:val="32"/>
          <w:szCs w:val="32"/>
          <w:rtl/>
        </w:rPr>
        <w:t>سياق عربي حديث</w:t>
      </w:r>
    </w:p>
    <w:p w14:paraId="6BF63B8D" w14:textId="77777777" w:rsidR="002D21A5" w:rsidRDefault="002D21A5" w:rsidP="00341FEA">
      <w:pPr>
        <w:rPr>
          <w:rFonts w:asciiTheme="majorHAnsi" w:hAnsiTheme="majorHAnsi" w:cstheme="majorHAnsi"/>
          <w:sz w:val="32"/>
          <w:szCs w:val="32"/>
          <w:rtl/>
        </w:rPr>
      </w:pPr>
    </w:p>
    <w:p w14:paraId="5F14E381" w14:textId="77777777" w:rsidR="004B1B1F" w:rsidRDefault="004B1B1F" w:rsidP="00341FEA">
      <w:pPr>
        <w:rPr>
          <w:rFonts w:asciiTheme="majorHAnsi" w:hAnsiTheme="majorHAnsi" w:cstheme="majorHAnsi"/>
          <w:sz w:val="32"/>
          <w:szCs w:val="32"/>
          <w:rtl/>
        </w:rPr>
      </w:pPr>
    </w:p>
    <w:p w14:paraId="31A602A5" w14:textId="77777777" w:rsidR="004B1B1F" w:rsidRDefault="004B1B1F" w:rsidP="00341FEA">
      <w:pPr>
        <w:rPr>
          <w:rFonts w:asciiTheme="majorHAnsi" w:hAnsiTheme="majorHAnsi" w:cstheme="majorHAnsi"/>
          <w:sz w:val="32"/>
          <w:szCs w:val="32"/>
          <w:rtl/>
        </w:rPr>
      </w:pPr>
    </w:p>
    <w:p w14:paraId="10643226" w14:textId="77777777" w:rsidR="004B1B1F" w:rsidRDefault="004B1B1F" w:rsidP="00341FEA">
      <w:pPr>
        <w:rPr>
          <w:rFonts w:asciiTheme="majorHAnsi" w:hAnsiTheme="majorHAnsi" w:cstheme="majorHAnsi"/>
          <w:sz w:val="32"/>
          <w:szCs w:val="32"/>
          <w:rtl/>
        </w:rPr>
      </w:pPr>
    </w:p>
    <w:p w14:paraId="50A1971B" w14:textId="77777777" w:rsidR="004B1B1F" w:rsidRPr="00352478" w:rsidRDefault="004B1B1F" w:rsidP="00341FEA">
      <w:pPr>
        <w:rPr>
          <w:rFonts w:asciiTheme="majorHAnsi" w:hAnsiTheme="majorHAnsi" w:cstheme="majorHAnsi"/>
          <w:sz w:val="32"/>
          <w:szCs w:val="32"/>
          <w:rtl/>
        </w:rPr>
      </w:pPr>
    </w:p>
    <w:p w14:paraId="7102FDA5" w14:textId="1FEA3CA6" w:rsidR="0085338D" w:rsidRPr="004B1B1F" w:rsidRDefault="00352478" w:rsidP="004B1B1F">
      <w:pPr>
        <w:rPr>
          <w:rFonts w:asciiTheme="majorHAnsi" w:hAnsiTheme="majorHAnsi" w:cstheme="majorHAnsi"/>
          <w:sz w:val="32"/>
          <w:szCs w:val="32"/>
          <w:rtl/>
        </w:rPr>
      </w:pPr>
      <w:r>
        <w:rPr>
          <w:rFonts w:asciiTheme="majorHAnsi" w:hAnsiTheme="majorHAnsi" w:cstheme="majorHAnsi" w:hint="cs"/>
          <w:sz w:val="32"/>
          <w:szCs w:val="32"/>
          <w:u w:val="single"/>
          <w:rtl/>
        </w:rPr>
        <w:lastRenderedPageBreak/>
        <w:t xml:space="preserve">الدراسات الأجنبية: </w:t>
      </w:r>
    </w:p>
    <w:p w14:paraId="7AB75EBC" w14:textId="3E590297" w:rsidR="004B1B1F" w:rsidRPr="004B1B1F" w:rsidRDefault="004B1B1F" w:rsidP="004B1B1F">
      <w:pPr>
        <w:pStyle w:val="a5"/>
        <w:numPr>
          <w:ilvl w:val="0"/>
          <w:numId w:val="12"/>
        </w:numPr>
        <w:rPr>
          <w:rFonts w:asciiTheme="majorHAnsi" w:hAnsiTheme="majorHAnsi" w:cstheme="majorHAnsi"/>
          <w:b/>
          <w:bCs/>
          <w:sz w:val="32"/>
          <w:szCs w:val="32"/>
        </w:rPr>
      </w:pPr>
      <w:r w:rsidRPr="004B1B1F">
        <w:rPr>
          <w:rFonts w:asciiTheme="majorHAnsi" w:hAnsiTheme="majorHAnsi" w:cstheme="majorHAnsi"/>
          <w:b/>
          <w:bCs/>
          <w:sz w:val="32"/>
          <w:szCs w:val="32"/>
          <w:rtl/>
        </w:rPr>
        <w:t>دراسة</w:t>
      </w:r>
      <w:r w:rsidRPr="004B1B1F">
        <w:rPr>
          <w:rFonts w:asciiTheme="majorHAnsi" w:hAnsiTheme="majorHAnsi" w:cstheme="majorHAnsi"/>
          <w:b/>
          <w:bCs/>
          <w:sz w:val="32"/>
          <w:szCs w:val="32"/>
        </w:rPr>
        <w:t xml:space="preserve"> Karayaz and Gungor (2013)</w:t>
      </w:r>
    </w:p>
    <w:p w14:paraId="67BA568B"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اسم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t xml:space="preserve">Strategic Alignment and Project Management Offices: Case Studies from Successful Implementations in Turkey. </w:t>
      </w:r>
    </w:p>
    <w:p w14:paraId="72970343"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الباحثان</w:t>
      </w:r>
      <w:r w:rsidRPr="004B1B1F">
        <w:rPr>
          <w:rFonts w:asciiTheme="majorHAnsi" w:hAnsiTheme="majorHAnsi" w:cstheme="majorHAnsi"/>
          <w:b/>
          <w:bCs/>
          <w:sz w:val="32"/>
          <w:szCs w:val="32"/>
        </w:rPr>
        <w:t>:</w:t>
      </w:r>
      <w:r w:rsidRPr="004B1B1F">
        <w:rPr>
          <w:rFonts w:asciiTheme="majorHAnsi" w:hAnsiTheme="majorHAnsi" w:cstheme="majorHAnsi"/>
          <w:sz w:val="32"/>
          <w:szCs w:val="32"/>
        </w:rPr>
        <w:br/>
        <w:t xml:space="preserve">Gamze Karayaz, Ozge Gungor. </w:t>
      </w:r>
    </w:p>
    <w:p w14:paraId="26650958"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المنهجية المستخدمة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 xml:space="preserve">اعتمدت الدراسة على </w:t>
      </w:r>
      <w:r w:rsidRPr="004B1B1F">
        <w:rPr>
          <w:rFonts w:asciiTheme="majorHAnsi" w:hAnsiTheme="majorHAnsi" w:cstheme="majorHAnsi"/>
          <w:b/>
          <w:bCs/>
          <w:sz w:val="32"/>
          <w:szCs w:val="32"/>
          <w:rtl/>
        </w:rPr>
        <w:t>المنهج النوعي</w:t>
      </w:r>
      <w:r w:rsidRPr="004B1B1F">
        <w:rPr>
          <w:rFonts w:asciiTheme="majorHAnsi" w:hAnsiTheme="majorHAnsi" w:cstheme="majorHAnsi"/>
          <w:sz w:val="32"/>
          <w:szCs w:val="32"/>
          <w:rtl/>
        </w:rPr>
        <w:t xml:space="preserve"> باستخدام </w:t>
      </w:r>
      <w:r w:rsidRPr="004B1B1F">
        <w:rPr>
          <w:rFonts w:asciiTheme="majorHAnsi" w:hAnsiTheme="majorHAnsi" w:cstheme="majorHAnsi"/>
          <w:b/>
          <w:bCs/>
          <w:sz w:val="32"/>
          <w:szCs w:val="32"/>
          <w:rtl/>
        </w:rPr>
        <w:t>دراسة الحالة</w:t>
      </w:r>
      <w:r w:rsidRPr="004B1B1F">
        <w:rPr>
          <w:rFonts w:asciiTheme="majorHAnsi" w:hAnsiTheme="majorHAnsi" w:cstheme="majorHAnsi"/>
          <w:sz w:val="32"/>
          <w:szCs w:val="32"/>
          <w:rtl/>
        </w:rPr>
        <w:t>، واستندت إلى مقابلات شبه مهيكلة</w:t>
      </w:r>
      <w:r w:rsidRPr="004B1B1F">
        <w:rPr>
          <w:rFonts w:asciiTheme="majorHAnsi" w:hAnsiTheme="majorHAnsi" w:cstheme="majorHAnsi"/>
          <w:sz w:val="32"/>
          <w:szCs w:val="32"/>
        </w:rPr>
        <w:t xml:space="preserve">. </w:t>
      </w:r>
    </w:p>
    <w:p w14:paraId="0D242CF2"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هدف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هدفت إلى بحث دور مكتب إدارة المشاريع في المواءمة الاستراتيجية، وبيان كيفية إسهامه في تحقيق الأهداف الاستراتيجية للمؤسسة</w:t>
      </w:r>
      <w:r w:rsidRPr="004B1B1F">
        <w:rPr>
          <w:rFonts w:asciiTheme="majorHAnsi" w:hAnsiTheme="majorHAnsi" w:cstheme="majorHAnsi"/>
          <w:sz w:val="32"/>
          <w:szCs w:val="32"/>
        </w:rPr>
        <w:t xml:space="preserve">. </w:t>
      </w:r>
    </w:p>
    <w:p w14:paraId="3FDCE754"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العينة والقطاع</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 xml:space="preserve">طبقت على شركات من </w:t>
      </w:r>
      <w:r w:rsidRPr="004B1B1F">
        <w:rPr>
          <w:rFonts w:asciiTheme="majorHAnsi" w:hAnsiTheme="majorHAnsi" w:cstheme="majorHAnsi"/>
          <w:b/>
          <w:bCs/>
          <w:sz w:val="32"/>
          <w:szCs w:val="32"/>
          <w:rtl/>
        </w:rPr>
        <w:t>قطاع تقنية المعلومات والاتصالات في تركيا</w:t>
      </w:r>
      <w:r w:rsidRPr="004B1B1F">
        <w:rPr>
          <w:rFonts w:asciiTheme="majorHAnsi" w:hAnsiTheme="majorHAnsi" w:cstheme="majorHAnsi"/>
          <w:sz w:val="32"/>
          <w:szCs w:val="32"/>
          <w:rtl/>
        </w:rPr>
        <w:t xml:space="preserve"> ضمن إطار دراسات حالة</w:t>
      </w:r>
      <w:r w:rsidRPr="004B1B1F">
        <w:rPr>
          <w:rFonts w:asciiTheme="majorHAnsi" w:hAnsiTheme="majorHAnsi" w:cstheme="majorHAnsi"/>
          <w:sz w:val="32"/>
          <w:szCs w:val="32"/>
        </w:rPr>
        <w:t xml:space="preserve">. </w:t>
      </w:r>
    </w:p>
    <w:p w14:paraId="18A349D3"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أبرز النتائج</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أظهرت النتائج أن مكتب إدارة المشاريع يسهم في دعم المواءمة بين الاستراتيجية وعمليات إدارة المشاريع، إلا أن أدواره التشغيلية كانت أكثر وضوحًا من أدواره الاستراتيجية</w:t>
      </w:r>
      <w:r w:rsidRPr="004B1B1F">
        <w:rPr>
          <w:rFonts w:asciiTheme="majorHAnsi" w:hAnsiTheme="majorHAnsi" w:cstheme="majorHAnsi"/>
          <w:sz w:val="32"/>
          <w:szCs w:val="32"/>
        </w:rPr>
        <w:t xml:space="preserve">. </w:t>
      </w:r>
    </w:p>
    <w:p w14:paraId="4B53E1FE"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أوجه الاستفادة من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تدعم هذه الدراسة الجانب النظري في الرسالة، خاصة في تفسير العلاقة بين الـ</w:t>
      </w:r>
      <w:r w:rsidRPr="004B1B1F">
        <w:rPr>
          <w:rFonts w:asciiTheme="majorHAnsi" w:hAnsiTheme="majorHAnsi" w:cstheme="majorHAnsi"/>
          <w:sz w:val="32"/>
          <w:szCs w:val="32"/>
        </w:rPr>
        <w:t xml:space="preserve"> PMO </w:t>
      </w:r>
      <w:r w:rsidRPr="004B1B1F">
        <w:rPr>
          <w:rFonts w:asciiTheme="majorHAnsi" w:hAnsiTheme="majorHAnsi" w:cstheme="majorHAnsi"/>
          <w:sz w:val="32"/>
          <w:szCs w:val="32"/>
          <w:rtl/>
        </w:rPr>
        <w:t>والمواءمة الاستراتيجية</w:t>
      </w:r>
      <w:r w:rsidRPr="004B1B1F">
        <w:rPr>
          <w:rFonts w:asciiTheme="majorHAnsi" w:hAnsiTheme="majorHAnsi" w:cstheme="majorHAnsi"/>
          <w:sz w:val="32"/>
          <w:szCs w:val="32"/>
        </w:rPr>
        <w:t xml:space="preserve">. </w:t>
      </w:r>
    </w:p>
    <w:p w14:paraId="6C11ABE8" w14:textId="1B2BD04B" w:rsidR="004B1B1F" w:rsidRPr="004B1B1F" w:rsidRDefault="004B1B1F" w:rsidP="004B1B1F">
      <w:pPr>
        <w:rPr>
          <w:rFonts w:asciiTheme="majorHAnsi" w:hAnsiTheme="majorHAnsi" w:cstheme="majorHAnsi"/>
          <w:sz w:val="32"/>
          <w:szCs w:val="32"/>
        </w:rPr>
      </w:pPr>
    </w:p>
    <w:p w14:paraId="7CFCCCED" w14:textId="36579255" w:rsidR="004B1B1F" w:rsidRPr="00457003" w:rsidRDefault="004B1B1F" w:rsidP="00457003">
      <w:pPr>
        <w:pStyle w:val="a5"/>
        <w:numPr>
          <w:ilvl w:val="0"/>
          <w:numId w:val="12"/>
        </w:numPr>
        <w:rPr>
          <w:rFonts w:asciiTheme="majorHAnsi" w:hAnsiTheme="majorHAnsi" w:cstheme="majorHAnsi"/>
          <w:b/>
          <w:bCs/>
          <w:sz w:val="32"/>
          <w:szCs w:val="32"/>
        </w:rPr>
      </w:pPr>
      <w:r w:rsidRPr="00457003">
        <w:rPr>
          <w:rFonts w:asciiTheme="majorHAnsi" w:hAnsiTheme="majorHAnsi" w:cstheme="majorHAnsi"/>
          <w:b/>
          <w:bCs/>
          <w:sz w:val="32"/>
          <w:szCs w:val="32"/>
          <w:rtl/>
        </w:rPr>
        <w:t>دراسة</w:t>
      </w:r>
      <w:r w:rsidRPr="00457003">
        <w:rPr>
          <w:rFonts w:asciiTheme="majorHAnsi" w:hAnsiTheme="majorHAnsi" w:cstheme="majorHAnsi"/>
          <w:b/>
          <w:bCs/>
          <w:sz w:val="32"/>
          <w:szCs w:val="32"/>
        </w:rPr>
        <w:t xml:space="preserve"> Orlandi, Dantas, and Souza Neto (2020/2021)</w:t>
      </w:r>
    </w:p>
    <w:p w14:paraId="094EA4CD"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lastRenderedPageBreak/>
        <w:t>اسم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t xml:space="preserve">The Use of Portfolio Management for Strategic Alignment – A Survey with Brazilian Companies. </w:t>
      </w:r>
    </w:p>
    <w:p w14:paraId="2914F3F6"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الباحثون</w:t>
      </w:r>
      <w:r w:rsidRPr="004B1B1F">
        <w:rPr>
          <w:rFonts w:asciiTheme="majorHAnsi" w:hAnsiTheme="majorHAnsi" w:cstheme="majorHAnsi"/>
          <w:b/>
          <w:bCs/>
          <w:sz w:val="32"/>
          <w:szCs w:val="32"/>
        </w:rPr>
        <w:t>:</w:t>
      </w:r>
      <w:r w:rsidRPr="004B1B1F">
        <w:rPr>
          <w:rFonts w:asciiTheme="majorHAnsi" w:hAnsiTheme="majorHAnsi" w:cstheme="majorHAnsi"/>
          <w:sz w:val="32"/>
          <w:szCs w:val="32"/>
        </w:rPr>
        <w:br/>
        <w:t xml:space="preserve">Tomas Roberto Orlandi, Fernando Santos Dantas, João Souza Neto. </w:t>
      </w:r>
    </w:p>
    <w:p w14:paraId="23DFF3A5"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المنهجية المستخدمة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 xml:space="preserve">اتبعت الدراسة </w:t>
      </w:r>
      <w:r w:rsidRPr="004B1B1F">
        <w:rPr>
          <w:rFonts w:asciiTheme="majorHAnsi" w:hAnsiTheme="majorHAnsi" w:cstheme="majorHAnsi"/>
          <w:b/>
          <w:bCs/>
          <w:sz w:val="32"/>
          <w:szCs w:val="32"/>
          <w:rtl/>
        </w:rPr>
        <w:t>المنهج الكمي</w:t>
      </w:r>
      <w:r w:rsidRPr="004B1B1F">
        <w:rPr>
          <w:rFonts w:asciiTheme="majorHAnsi" w:hAnsiTheme="majorHAnsi" w:cstheme="majorHAnsi"/>
          <w:sz w:val="32"/>
          <w:szCs w:val="32"/>
          <w:rtl/>
        </w:rPr>
        <w:t xml:space="preserve"> باستخدام </w:t>
      </w:r>
      <w:r w:rsidRPr="004B1B1F">
        <w:rPr>
          <w:rFonts w:asciiTheme="majorHAnsi" w:hAnsiTheme="majorHAnsi" w:cstheme="majorHAnsi"/>
          <w:b/>
          <w:bCs/>
          <w:sz w:val="32"/>
          <w:szCs w:val="32"/>
          <w:rtl/>
        </w:rPr>
        <w:t>الاستبانة</w:t>
      </w:r>
      <w:r w:rsidRPr="004B1B1F">
        <w:rPr>
          <w:rFonts w:asciiTheme="majorHAnsi" w:hAnsiTheme="majorHAnsi" w:cstheme="majorHAnsi"/>
          <w:sz w:val="32"/>
          <w:szCs w:val="32"/>
        </w:rPr>
        <w:t xml:space="preserve">. </w:t>
      </w:r>
    </w:p>
    <w:p w14:paraId="6192BB29"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هدف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هدفت إلى توضيح كيفية استخدام إدارة محفظة المشاريع كآلية لتعزيز المواءمة مع الإدارة الاستراتيجية في الشركات البرازيلية</w:t>
      </w:r>
      <w:r w:rsidRPr="004B1B1F">
        <w:rPr>
          <w:rFonts w:asciiTheme="majorHAnsi" w:hAnsiTheme="majorHAnsi" w:cstheme="majorHAnsi"/>
          <w:sz w:val="32"/>
          <w:szCs w:val="32"/>
        </w:rPr>
        <w:t xml:space="preserve">. </w:t>
      </w:r>
    </w:p>
    <w:p w14:paraId="5522F2E7"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العينة والقطاع</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 xml:space="preserve">طُبقت الدراسة على </w:t>
      </w:r>
      <w:r w:rsidRPr="004B1B1F">
        <w:rPr>
          <w:rFonts w:asciiTheme="majorHAnsi" w:hAnsiTheme="majorHAnsi" w:cstheme="majorHAnsi"/>
          <w:b/>
          <w:bCs/>
          <w:sz w:val="32"/>
          <w:szCs w:val="32"/>
        </w:rPr>
        <w:t xml:space="preserve">56 </w:t>
      </w:r>
      <w:r w:rsidRPr="004B1B1F">
        <w:rPr>
          <w:rFonts w:asciiTheme="majorHAnsi" w:hAnsiTheme="majorHAnsi" w:cstheme="majorHAnsi"/>
          <w:b/>
          <w:bCs/>
          <w:sz w:val="32"/>
          <w:szCs w:val="32"/>
          <w:rtl/>
        </w:rPr>
        <w:t>شركة برازيلية</w:t>
      </w:r>
      <w:r w:rsidRPr="004B1B1F">
        <w:rPr>
          <w:rFonts w:asciiTheme="majorHAnsi" w:hAnsiTheme="majorHAnsi" w:cstheme="majorHAnsi"/>
          <w:sz w:val="32"/>
          <w:szCs w:val="32"/>
          <w:rtl/>
        </w:rPr>
        <w:t xml:space="preserve"> من القطاعين </w:t>
      </w:r>
      <w:r w:rsidRPr="004B1B1F">
        <w:rPr>
          <w:rFonts w:asciiTheme="majorHAnsi" w:hAnsiTheme="majorHAnsi" w:cstheme="majorHAnsi"/>
          <w:b/>
          <w:bCs/>
          <w:sz w:val="32"/>
          <w:szCs w:val="32"/>
          <w:rtl/>
        </w:rPr>
        <w:t>العام والخاص</w:t>
      </w:r>
      <w:r w:rsidRPr="004B1B1F">
        <w:rPr>
          <w:rFonts w:asciiTheme="majorHAnsi" w:hAnsiTheme="majorHAnsi" w:cstheme="majorHAnsi"/>
          <w:sz w:val="32"/>
          <w:szCs w:val="32"/>
        </w:rPr>
        <w:t xml:space="preserve">. </w:t>
      </w:r>
    </w:p>
    <w:p w14:paraId="38CD6E0C"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أبرز النتائج</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أظهرت النتائج أن إدارة محفظة المشاريع تمثل آلية فعالة لتعزيز المواءمة الاستراتيجية، وأن المؤسسات التي تطبقها بصورة أوضح تكون أكثر قدرة على ربط مشاريعها بأهدافها الاستراتيجية</w:t>
      </w:r>
      <w:r w:rsidRPr="004B1B1F">
        <w:rPr>
          <w:rFonts w:asciiTheme="majorHAnsi" w:hAnsiTheme="majorHAnsi" w:cstheme="majorHAnsi"/>
          <w:sz w:val="32"/>
          <w:szCs w:val="32"/>
        </w:rPr>
        <w:t xml:space="preserve">. </w:t>
      </w:r>
    </w:p>
    <w:p w14:paraId="3C038BF1"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أوجه الاستفادة من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 xml:space="preserve">تفيد هذه الدراسة في دعم البعد الخاص بـ </w:t>
      </w:r>
      <w:r w:rsidRPr="004B1B1F">
        <w:rPr>
          <w:rFonts w:asciiTheme="majorHAnsi" w:hAnsiTheme="majorHAnsi" w:cstheme="majorHAnsi"/>
          <w:b/>
          <w:bCs/>
          <w:sz w:val="32"/>
          <w:szCs w:val="32"/>
          <w:rtl/>
        </w:rPr>
        <w:t>إدارة محفظة المشاريع</w:t>
      </w:r>
      <w:r w:rsidRPr="004B1B1F">
        <w:rPr>
          <w:rFonts w:asciiTheme="majorHAnsi" w:hAnsiTheme="majorHAnsi" w:cstheme="majorHAnsi"/>
          <w:sz w:val="32"/>
          <w:szCs w:val="32"/>
          <w:rtl/>
        </w:rPr>
        <w:t xml:space="preserve"> في الدراسة الحالية</w:t>
      </w:r>
      <w:r w:rsidRPr="004B1B1F">
        <w:rPr>
          <w:rFonts w:asciiTheme="majorHAnsi" w:hAnsiTheme="majorHAnsi" w:cstheme="majorHAnsi"/>
          <w:sz w:val="32"/>
          <w:szCs w:val="32"/>
        </w:rPr>
        <w:t xml:space="preserve">. </w:t>
      </w:r>
    </w:p>
    <w:p w14:paraId="6F1C5E43" w14:textId="09A85E06" w:rsidR="004B1B1F" w:rsidRPr="004B1B1F" w:rsidRDefault="004B1B1F" w:rsidP="004B1B1F">
      <w:pPr>
        <w:rPr>
          <w:rFonts w:asciiTheme="majorHAnsi" w:hAnsiTheme="majorHAnsi" w:cstheme="majorHAnsi"/>
          <w:sz w:val="32"/>
          <w:szCs w:val="32"/>
        </w:rPr>
      </w:pPr>
    </w:p>
    <w:p w14:paraId="2E5915A5" w14:textId="62192AAE" w:rsidR="004B1B1F" w:rsidRPr="00457003" w:rsidRDefault="004B1B1F" w:rsidP="00457003">
      <w:pPr>
        <w:pStyle w:val="a5"/>
        <w:numPr>
          <w:ilvl w:val="0"/>
          <w:numId w:val="12"/>
        </w:numPr>
        <w:rPr>
          <w:rFonts w:asciiTheme="majorHAnsi" w:hAnsiTheme="majorHAnsi" w:cstheme="majorHAnsi"/>
          <w:b/>
          <w:bCs/>
          <w:sz w:val="32"/>
          <w:szCs w:val="32"/>
        </w:rPr>
      </w:pPr>
      <w:r w:rsidRPr="00457003">
        <w:rPr>
          <w:rFonts w:asciiTheme="majorHAnsi" w:hAnsiTheme="majorHAnsi" w:cstheme="majorHAnsi"/>
          <w:b/>
          <w:bCs/>
          <w:sz w:val="32"/>
          <w:szCs w:val="32"/>
        </w:rPr>
        <w:t xml:space="preserve"> </w:t>
      </w:r>
      <w:r w:rsidRPr="00457003">
        <w:rPr>
          <w:rFonts w:asciiTheme="majorHAnsi" w:hAnsiTheme="majorHAnsi" w:cstheme="majorHAnsi"/>
          <w:b/>
          <w:bCs/>
          <w:sz w:val="32"/>
          <w:szCs w:val="32"/>
          <w:rtl/>
        </w:rPr>
        <w:t>دراسة</w:t>
      </w:r>
      <w:r w:rsidRPr="00457003">
        <w:rPr>
          <w:rFonts w:asciiTheme="majorHAnsi" w:hAnsiTheme="majorHAnsi" w:cstheme="majorHAnsi"/>
          <w:b/>
          <w:bCs/>
          <w:sz w:val="32"/>
          <w:szCs w:val="32"/>
        </w:rPr>
        <w:t xml:space="preserve"> Kiani et al. (2015)</w:t>
      </w:r>
    </w:p>
    <w:p w14:paraId="2AA02499"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اسم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t xml:space="preserve">Determining the Role of Project Management Office in the Success of Project-Based Organizations. </w:t>
      </w:r>
    </w:p>
    <w:p w14:paraId="5CA8CA43"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الباحثون</w:t>
      </w:r>
      <w:r w:rsidRPr="004B1B1F">
        <w:rPr>
          <w:rFonts w:asciiTheme="majorHAnsi" w:hAnsiTheme="majorHAnsi" w:cstheme="majorHAnsi"/>
          <w:b/>
          <w:bCs/>
          <w:sz w:val="32"/>
          <w:szCs w:val="32"/>
        </w:rPr>
        <w:t>:</w:t>
      </w:r>
      <w:r w:rsidRPr="004B1B1F">
        <w:rPr>
          <w:rFonts w:asciiTheme="majorHAnsi" w:hAnsiTheme="majorHAnsi" w:cstheme="majorHAnsi"/>
          <w:sz w:val="32"/>
          <w:szCs w:val="32"/>
        </w:rPr>
        <w:br/>
        <w:t xml:space="preserve">Sarmad Kiani, </w:t>
      </w:r>
      <w:proofErr w:type="spellStart"/>
      <w:r w:rsidRPr="004B1B1F">
        <w:rPr>
          <w:rFonts w:asciiTheme="majorHAnsi" w:hAnsiTheme="majorHAnsi" w:cstheme="majorHAnsi"/>
          <w:sz w:val="32"/>
          <w:szCs w:val="32"/>
        </w:rPr>
        <w:t>Vahidreza</w:t>
      </w:r>
      <w:proofErr w:type="spellEnd"/>
      <w:r w:rsidRPr="004B1B1F">
        <w:rPr>
          <w:rFonts w:asciiTheme="majorHAnsi" w:hAnsiTheme="majorHAnsi" w:cstheme="majorHAnsi"/>
          <w:sz w:val="32"/>
          <w:szCs w:val="32"/>
        </w:rPr>
        <w:t xml:space="preserve"> Yousefi, Shahram Nouri, Amir Mohammad Khadivi, Ehsan Mehrabanfar. </w:t>
      </w:r>
    </w:p>
    <w:p w14:paraId="52644D85"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lastRenderedPageBreak/>
        <w:t>المنهجية المستخدمة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 xml:space="preserve">اعتمدت الدراسة على </w:t>
      </w:r>
      <w:r w:rsidRPr="004B1B1F">
        <w:rPr>
          <w:rFonts w:asciiTheme="majorHAnsi" w:hAnsiTheme="majorHAnsi" w:cstheme="majorHAnsi"/>
          <w:b/>
          <w:bCs/>
          <w:sz w:val="32"/>
          <w:szCs w:val="32"/>
          <w:rtl/>
        </w:rPr>
        <w:t>المنهج الكمي الوصفي التحليلي</w:t>
      </w:r>
      <w:r w:rsidRPr="004B1B1F">
        <w:rPr>
          <w:rFonts w:asciiTheme="majorHAnsi" w:hAnsiTheme="majorHAnsi" w:cstheme="majorHAnsi"/>
          <w:sz w:val="32"/>
          <w:szCs w:val="32"/>
          <w:rtl/>
        </w:rPr>
        <w:t xml:space="preserve"> باستخدام </w:t>
      </w:r>
      <w:r w:rsidRPr="004B1B1F">
        <w:rPr>
          <w:rFonts w:asciiTheme="majorHAnsi" w:hAnsiTheme="majorHAnsi" w:cstheme="majorHAnsi"/>
          <w:b/>
          <w:bCs/>
          <w:sz w:val="32"/>
          <w:szCs w:val="32"/>
          <w:rtl/>
        </w:rPr>
        <w:t>الاستبانة</w:t>
      </w:r>
      <w:r w:rsidRPr="004B1B1F">
        <w:rPr>
          <w:rFonts w:asciiTheme="majorHAnsi" w:hAnsiTheme="majorHAnsi" w:cstheme="majorHAnsi"/>
          <w:sz w:val="32"/>
          <w:szCs w:val="32"/>
          <w:rtl/>
        </w:rPr>
        <w:t xml:space="preserve"> ومقياس </w:t>
      </w:r>
      <w:proofErr w:type="spellStart"/>
      <w:r w:rsidRPr="004B1B1F">
        <w:rPr>
          <w:rFonts w:asciiTheme="majorHAnsi" w:hAnsiTheme="majorHAnsi" w:cstheme="majorHAnsi"/>
          <w:sz w:val="32"/>
          <w:szCs w:val="32"/>
          <w:rtl/>
        </w:rPr>
        <w:t>ليكرت</w:t>
      </w:r>
      <w:proofErr w:type="spellEnd"/>
      <w:r w:rsidRPr="004B1B1F">
        <w:rPr>
          <w:rFonts w:asciiTheme="majorHAnsi" w:hAnsiTheme="majorHAnsi" w:cstheme="majorHAnsi"/>
          <w:sz w:val="32"/>
          <w:szCs w:val="32"/>
          <w:rtl/>
        </w:rPr>
        <w:t xml:space="preserve"> الخماسي</w:t>
      </w:r>
      <w:r w:rsidRPr="004B1B1F">
        <w:rPr>
          <w:rFonts w:asciiTheme="majorHAnsi" w:hAnsiTheme="majorHAnsi" w:cstheme="majorHAnsi"/>
          <w:sz w:val="32"/>
          <w:szCs w:val="32"/>
        </w:rPr>
        <w:t xml:space="preserve">. </w:t>
      </w:r>
    </w:p>
    <w:p w14:paraId="6CFED7B5"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هدف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هدفت إلى تحديد دور مكتب إدارة المشاريع في كفاءة المشاريع ونجاحها داخل المؤسسات القائمة على المشاريع</w:t>
      </w:r>
      <w:r w:rsidRPr="004B1B1F">
        <w:rPr>
          <w:rFonts w:asciiTheme="majorHAnsi" w:hAnsiTheme="majorHAnsi" w:cstheme="majorHAnsi"/>
          <w:sz w:val="32"/>
          <w:szCs w:val="32"/>
        </w:rPr>
        <w:t xml:space="preserve">. </w:t>
      </w:r>
    </w:p>
    <w:p w14:paraId="07A62648"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العينة والقطاع</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 xml:space="preserve">استهدفت الدراسة شركات إنشاءات عاملة في </w:t>
      </w:r>
      <w:r w:rsidRPr="004B1B1F">
        <w:rPr>
          <w:rFonts w:asciiTheme="majorHAnsi" w:hAnsiTheme="majorHAnsi" w:cstheme="majorHAnsi"/>
          <w:b/>
          <w:bCs/>
          <w:sz w:val="32"/>
          <w:szCs w:val="32"/>
          <w:rtl/>
        </w:rPr>
        <w:t>صناعة البناء الإيرانية</w:t>
      </w:r>
      <w:r w:rsidRPr="004B1B1F">
        <w:rPr>
          <w:rFonts w:asciiTheme="majorHAnsi" w:hAnsiTheme="majorHAnsi" w:cstheme="majorHAnsi"/>
          <w:sz w:val="32"/>
          <w:szCs w:val="32"/>
          <w:rtl/>
        </w:rPr>
        <w:t xml:space="preserve"> ومطلعة على مفهوم مكتب إدارة المشاريع</w:t>
      </w:r>
      <w:r w:rsidRPr="004B1B1F">
        <w:rPr>
          <w:rFonts w:asciiTheme="majorHAnsi" w:hAnsiTheme="majorHAnsi" w:cstheme="majorHAnsi"/>
          <w:sz w:val="32"/>
          <w:szCs w:val="32"/>
        </w:rPr>
        <w:t xml:space="preserve">. </w:t>
      </w:r>
    </w:p>
    <w:p w14:paraId="0C173E73"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أبرز النتائج</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أظهرت النتائج وجود علاقة خطية قوية جدًا بين وجود مكتب إدارة المشاريع ونجاح المشاريع، كما بينت أن خصائص مثل المعايير والأساليب وأرشفة المعرفة والتدريب والدعم الإداري ترتبط بدرجة أعلى بنجاح المشاريع</w:t>
      </w:r>
      <w:r w:rsidRPr="004B1B1F">
        <w:rPr>
          <w:rFonts w:asciiTheme="majorHAnsi" w:hAnsiTheme="majorHAnsi" w:cstheme="majorHAnsi"/>
          <w:sz w:val="32"/>
          <w:szCs w:val="32"/>
        </w:rPr>
        <w:t xml:space="preserve">. </w:t>
      </w:r>
    </w:p>
    <w:p w14:paraId="72C36E48"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أوجه الاستفادة من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تفيد هذه الدراسة في دعم فكرة أن مكتب إدارة المشاريع عامل مؤثر في نجاح المشاريع والنتائج التنظيمية</w:t>
      </w:r>
      <w:r w:rsidRPr="004B1B1F">
        <w:rPr>
          <w:rFonts w:asciiTheme="majorHAnsi" w:hAnsiTheme="majorHAnsi" w:cstheme="majorHAnsi"/>
          <w:sz w:val="32"/>
          <w:szCs w:val="32"/>
        </w:rPr>
        <w:t xml:space="preserve">. </w:t>
      </w:r>
    </w:p>
    <w:p w14:paraId="4E6ABC50" w14:textId="7A89B261" w:rsidR="004B1B1F" w:rsidRPr="004B1B1F" w:rsidRDefault="004B1B1F" w:rsidP="004B1B1F">
      <w:pPr>
        <w:rPr>
          <w:rFonts w:asciiTheme="majorHAnsi" w:hAnsiTheme="majorHAnsi" w:cstheme="majorHAnsi"/>
          <w:sz w:val="32"/>
          <w:szCs w:val="32"/>
        </w:rPr>
      </w:pPr>
    </w:p>
    <w:p w14:paraId="6FC72226" w14:textId="1ED0A696" w:rsidR="004B1B1F" w:rsidRPr="00457003" w:rsidRDefault="004B1B1F" w:rsidP="00457003">
      <w:pPr>
        <w:pStyle w:val="a5"/>
        <w:numPr>
          <w:ilvl w:val="0"/>
          <w:numId w:val="12"/>
        </w:numPr>
        <w:rPr>
          <w:rFonts w:asciiTheme="majorHAnsi" w:hAnsiTheme="majorHAnsi" w:cstheme="majorHAnsi"/>
          <w:b/>
          <w:bCs/>
          <w:sz w:val="32"/>
          <w:szCs w:val="32"/>
        </w:rPr>
      </w:pPr>
      <w:proofErr w:type="gramStart"/>
      <w:r w:rsidRPr="00457003">
        <w:rPr>
          <w:rFonts w:asciiTheme="majorHAnsi" w:hAnsiTheme="majorHAnsi" w:cstheme="majorHAnsi"/>
          <w:b/>
          <w:bCs/>
          <w:sz w:val="32"/>
          <w:szCs w:val="32"/>
          <w:rtl/>
        </w:rPr>
        <w:t>دراسة</w:t>
      </w:r>
      <w:r w:rsidR="00457003">
        <w:rPr>
          <w:rFonts w:asciiTheme="majorHAnsi" w:hAnsiTheme="majorHAnsi" w:cstheme="majorHAnsi" w:hint="cs"/>
          <w:b/>
          <w:bCs/>
          <w:sz w:val="32"/>
          <w:szCs w:val="32"/>
          <w:rtl/>
        </w:rPr>
        <w:t xml:space="preserve"> </w:t>
      </w:r>
      <w:r w:rsidRPr="00457003">
        <w:rPr>
          <w:rFonts w:asciiTheme="majorHAnsi" w:hAnsiTheme="majorHAnsi" w:cstheme="majorHAnsi"/>
          <w:b/>
          <w:bCs/>
          <w:sz w:val="32"/>
          <w:szCs w:val="32"/>
        </w:rPr>
        <w:t xml:space="preserve"> Kibe</w:t>
      </w:r>
      <w:proofErr w:type="gramEnd"/>
      <w:r w:rsidRPr="00457003">
        <w:rPr>
          <w:rFonts w:asciiTheme="majorHAnsi" w:hAnsiTheme="majorHAnsi" w:cstheme="majorHAnsi"/>
          <w:b/>
          <w:bCs/>
          <w:sz w:val="32"/>
          <w:szCs w:val="32"/>
        </w:rPr>
        <w:t xml:space="preserve"> and Wanyoike (2016)</w:t>
      </w:r>
    </w:p>
    <w:p w14:paraId="45760AE2"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اسم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t>Influence of Strategic Alignment Practices on Project Selection Performance of Hotels in Nakuru Town, Kenya.</w:t>
      </w:r>
    </w:p>
    <w:p w14:paraId="5C8C5C56"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الباحثان</w:t>
      </w:r>
      <w:r w:rsidRPr="004B1B1F">
        <w:rPr>
          <w:rFonts w:asciiTheme="majorHAnsi" w:hAnsiTheme="majorHAnsi" w:cstheme="majorHAnsi"/>
          <w:b/>
          <w:bCs/>
          <w:sz w:val="32"/>
          <w:szCs w:val="32"/>
        </w:rPr>
        <w:t>:</w:t>
      </w:r>
      <w:r w:rsidRPr="004B1B1F">
        <w:rPr>
          <w:rFonts w:asciiTheme="majorHAnsi" w:hAnsiTheme="majorHAnsi" w:cstheme="majorHAnsi"/>
          <w:sz w:val="32"/>
          <w:szCs w:val="32"/>
        </w:rPr>
        <w:br/>
        <w:t>Samuel N. Kibe, Daniel Wanyoike.</w:t>
      </w:r>
    </w:p>
    <w:p w14:paraId="0FBF4016"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المنهجية المستخدمة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 xml:space="preserve">اعتمدت الدراسة على </w:t>
      </w:r>
      <w:r w:rsidRPr="004B1B1F">
        <w:rPr>
          <w:rFonts w:asciiTheme="majorHAnsi" w:hAnsiTheme="majorHAnsi" w:cstheme="majorHAnsi"/>
          <w:b/>
          <w:bCs/>
          <w:sz w:val="32"/>
          <w:szCs w:val="32"/>
          <w:rtl/>
        </w:rPr>
        <w:t>المنهج الوصفي التفسيري</w:t>
      </w:r>
      <w:r w:rsidRPr="004B1B1F">
        <w:rPr>
          <w:rFonts w:asciiTheme="majorHAnsi" w:hAnsiTheme="majorHAnsi" w:cstheme="majorHAnsi"/>
          <w:sz w:val="32"/>
          <w:szCs w:val="32"/>
          <w:rtl/>
        </w:rPr>
        <w:t xml:space="preserve"> باستخدام </w:t>
      </w:r>
      <w:r w:rsidRPr="004B1B1F">
        <w:rPr>
          <w:rFonts w:asciiTheme="majorHAnsi" w:hAnsiTheme="majorHAnsi" w:cstheme="majorHAnsi"/>
          <w:b/>
          <w:bCs/>
          <w:sz w:val="32"/>
          <w:szCs w:val="32"/>
          <w:rtl/>
        </w:rPr>
        <w:t>استبانة منظمة</w:t>
      </w:r>
      <w:r w:rsidRPr="004B1B1F">
        <w:rPr>
          <w:rFonts w:asciiTheme="majorHAnsi" w:hAnsiTheme="majorHAnsi" w:cstheme="majorHAnsi"/>
          <w:sz w:val="32"/>
          <w:szCs w:val="32"/>
        </w:rPr>
        <w:t>.</w:t>
      </w:r>
    </w:p>
    <w:p w14:paraId="370A5499"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هدف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هدفت إلى فحص تأثير ممارسات المواءمة الاستراتيجية على أداء اختيار المشاريع</w:t>
      </w:r>
      <w:r w:rsidRPr="004B1B1F">
        <w:rPr>
          <w:rFonts w:asciiTheme="majorHAnsi" w:hAnsiTheme="majorHAnsi" w:cstheme="majorHAnsi"/>
          <w:sz w:val="32"/>
          <w:szCs w:val="32"/>
        </w:rPr>
        <w:t>.</w:t>
      </w:r>
    </w:p>
    <w:p w14:paraId="225C4BCC"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lastRenderedPageBreak/>
        <w:t>العينة والقطاع</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 xml:space="preserve">بلغت العينة </w:t>
      </w:r>
      <w:r w:rsidRPr="004B1B1F">
        <w:rPr>
          <w:rFonts w:asciiTheme="majorHAnsi" w:hAnsiTheme="majorHAnsi" w:cstheme="majorHAnsi"/>
          <w:b/>
          <w:bCs/>
          <w:sz w:val="32"/>
          <w:szCs w:val="32"/>
        </w:rPr>
        <w:t xml:space="preserve">73 </w:t>
      </w:r>
      <w:r w:rsidRPr="004B1B1F">
        <w:rPr>
          <w:rFonts w:asciiTheme="majorHAnsi" w:hAnsiTheme="majorHAnsi" w:cstheme="majorHAnsi"/>
          <w:b/>
          <w:bCs/>
          <w:sz w:val="32"/>
          <w:szCs w:val="32"/>
          <w:rtl/>
        </w:rPr>
        <w:t>مشاركًا</w:t>
      </w:r>
      <w:r w:rsidRPr="004B1B1F">
        <w:rPr>
          <w:rFonts w:asciiTheme="majorHAnsi" w:hAnsiTheme="majorHAnsi" w:cstheme="majorHAnsi"/>
          <w:sz w:val="32"/>
          <w:szCs w:val="32"/>
          <w:rtl/>
        </w:rPr>
        <w:t xml:space="preserve"> من أصل </w:t>
      </w:r>
      <w:r w:rsidRPr="004B1B1F">
        <w:rPr>
          <w:rFonts w:asciiTheme="majorHAnsi" w:hAnsiTheme="majorHAnsi" w:cstheme="majorHAnsi"/>
          <w:b/>
          <w:bCs/>
          <w:sz w:val="32"/>
          <w:szCs w:val="32"/>
        </w:rPr>
        <w:t xml:space="preserve">86 </w:t>
      </w:r>
      <w:r w:rsidRPr="004B1B1F">
        <w:rPr>
          <w:rFonts w:asciiTheme="majorHAnsi" w:hAnsiTheme="majorHAnsi" w:cstheme="majorHAnsi"/>
          <w:b/>
          <w:bCs/>
          <w:sz w:val="32"/>
          <w:szCs w:val="32"/>
          <w:rtl/>
        </w:rPr>
        <w:t>مديرًا متوسط المستوى</w:t>
      </w:r>
      <w:r w:rsidRPr="004B1B1F">
        <w:rPr>
          <w:rFonts w:asciiTheme="majorHAnsi" w:hAnsiTheme="majorHAnsi" w:cstheme="majorHAnsi"/>
          <w:sz w:val="32"/>
          <w:szCs w:val="32"/>
          <w:rtl/>
        </w:rPr>
        <w:t xml:space="preserve"> في </w:t>
      </w:r>
      <w:r w:rsidRPr="004B1B1F">
        <w:rPr>
          <w:rFonts w:asciiTheme="majorHAnsi" w:hAnsiTheme="majorHAnsi" w:cstheme="majorHAnsi"/>
          <w:b/>
          <w:bCs/>
          <w:sz w:val="32"/>
          <w:szCs w:val="32"/>
          <w:rtl/>
        </w:rPr>
        <w:t>ثمانية فنادق</w:t>
      </w:r>
      <w:r w:rsidRPr="004B1B1F">
        <w:rPr>
          <w:rFonts w:asciiTheme="majorHAnsi" w:hAnsiTheme="majorHAnsi" w:cstheme="majorHAnsi"/>
          <w:sz w:val="32"/>
          <w:szCs w:val="32"/>
          <w:rtl/>
        </w:rPr>
        <w:t xml:space="preserve"> في كينيا</w:t>
      </w:r>
      <w:r w:rsidRPr="004B1B1F">
        <w:rPr>
          <w:rFonts w:asciiTheme="majorHAnsi" w:hAnsiTheme="majorHAnsi" w:cstheme="majorHAnsi"/>
          <w:sz w:val="32"/>
          <w:szCs w:val="32"/>
        </w:rPr>
        <w:t>.</w:t>
      </w:r>
    </w:p>
    <w:p w14:paraId="49D49F42" w14:textId="77777777" w:rsidR="004B1B1F" w:rsidRPr="004B1B1F" w:rsidRDefault="004B1B1F" w:rsidP="004B1B1F">
      <w:pPr>
        <w:rPr>
          <w:rFonts w:asciiTheme="majorHAnsi" w:hAnsiTheme="majorHAnsi" w:cstheme="majorHAnsi"/>
          <w:sz w:val="32"/>
          <w:szCs w:val="32"/>
        </w:rPr>
      </w:pPr>
      <w:r w:rsidRPr="004B1B1F">
        <w:rPr>
          <w:rFonts w:asciiTheme="majorHAnsi" w:hAnsiTheme="majorHAnsi" w:cstheme="majorHAnsi"/>
          <w:b/>
          <w:bCs/>
          <w:sz w:val="32"/>
          <w:szCs w:val="32"/>
          <w:rtl/>
        </w:rPr>
        <w:t>أبرز النتائج</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أظهرت النتائج أن مواءمة الأهداف والقيم والقدرات تؤثر إيجابيًا في أداء اختيار المشاريع، كما أوصت بتبني إدارة المحافظ وإنشاء مكاتب إدارة مشاريع لتعزيز المواءمة</w:t>
      </w:r>
      <w:r w:rsidRPr="004B1B1F">
        <w:rPr>
          <w:rFonts w:asciiTheme="majorHAnsi" w:hAnsiTheme="majorHAnsi" w:cstheme="majorHAnsi"/>
          <w:sz w:val="32"/>
          <w:szCs w:val="32"/>
        </w:rPr>
        <w:t>.</w:t>
      </w:r>
    </w:p>
    <w:p w14:paraId="7CEE921F" w14:textId="77777777" w:rsidR="004B1B1F" w:rsidRDefault="004B1B1F" w:rsidP="004B1B1F">
      <w:pPr>
        <w:rPr>
          <w:rFonts w:asciiTheme="majorHAnsi" w:hAnsiTheme="majorHAnsi" w:cstheme="majorHAnsi"/>
          <w:sz w:val="32"/>
          <w:szCs w:val="32"/>
          <w:rtl/>
        </w:rPr>
      </w:pPr>
      <w:r w:rsidRPr="004B1B1F">
        <w:rPr>
          <w:rFonts w:asciiTheme="majorHAnsi" w:hAnsiTheme="majorHAnsi" w:cstheme="majorHAnsi"/>
          <w:b/>
          <w:bCs/>
          <w:sz w:val="32"/>
          <w:szCs w:val="32"/>
          <w:rtl/>
        </w:rPr>
        <w:t>أوجه الاستفادة من الدراسة</w:t>
      </w:r>
      <w:r w:rsidRPr="004B1B1F">
        <w:rPr>
          <w:rFonts w:asciiTheme="majorHAnsi" w:hAnsiTheme="majorHAnsi" w:cstheme="majorHAnsi"/>
          <w:b/>
          <w:bCs/>
          <w:sz w:val="32"/>
          <w:szCs w:val="32"/>
        </w:rPr>
        <w:t>:</w:t>
      </w:r>
      <w:r w:rsidRPr="004B1B1F">
        <w:rPr>
          <w:rFonts w:asciiTheme="majorHAnsi" w:hAnsiTheme="majorHAnsi" w:cstheme="majorHAnsi"/>
          <w:sz w:val="32"/>
          <w:szCs w:val="32"/>
        </w:rPr>
        <w:br/>
      </w:r>
      <w:r w:rsidRPr="004B1B1F">
        <w:rPr>
          <w:rFonts w:asciiTheme="majorHAnsi" w:hAnsiTheme="majorHAnsi" w:cstheme="majorHAnsi"/>
          <w:sz w:val="32"/>
          <w:szCs w:val="32"/>
          <w:rtl/>
        </w:rPr>
        <w:t>تفيد هذه الدراسة في تدعيم فكرة أن المواءمة الاستراتيجية تؤثر في قرارات اختيار المشاريع، وأن إنشاء</w:t>
      </w:r>
      <w:r w:rsidRPr="004B1B1F">
        <w:rPr>
          <w:rFonts w:asciiTheme="majorHAnsi" w:hAnsiTheme="majorHAnsi" w:cstheme="majorHAnsi"/>
          <w:sz w:val="32"/>
          <w:szCs w:val="32"/>
        </w:rPr>
        <w:t xml:space="preserve"> PMO </w:t>
      </w:r>
      <w:r w:rsidRPr="004B1B1F">
        <w:rPr>
          <w:rFonts w:asciiTheme="majorHAnsi" w:hAnsiTheme="majorHAnsi" w:cstheme="majorHAnsi"/>
          <w:sz w:val="32"/>
          <w:szCs w:val="32"/>
          <w:rtl/>
        </w:rPr>
        <w:t>وإدارة المحافظ يعززان هذا الربط</w:t>
      </w:r>
      <w:r w:rsidRPr="004B1B1F">
        <w:rPr>
          <w:rFonts w:asciiTheme="majorHAnsi" w:hAnsiTheme="majorHAnsi" w:cstheme="majorHAnsi"/>
          <w:sz w:val="32"/>
          <w:szCs w:val="32"/>
        </w:rPr>
        <w:t>.</w:t>
      </w:r>
    </w:p>
    <w:p w14:paraId="6FED135A" w14:textId="77777777" w:rsidR="006D6872" w:rsidRDefault="006D6872" w:rsidP="004B1B1F">
      <w:pPr>
        <w:rPr>
          <w:rFonts w:asciiTheme="majorHAnsi" w:hAnsiTheme="majorHAnsi" w:cstheme="majorHAnsi"/>
          <w:sz w:val="32"/>
          <w:szCs w:val="32"/>
          <w:rtl/>
        </w:rPr>
      </w:pPr>
    </w:p>
    <w:p w14:paraId="72D234CE" w14:textId="5B3CB1F2" w:rsidR="006D6872" w:rsidRPr="004B1B1F" w:rsidRDefault="007E7BEA" w:rsidP="004B1B1F">
      <w:pPr>
        <w:rPr>
          <w:rFonts w:asciiTheme="majorHAnsi" w:hAnsiTheme="majorHAnsi" w:cstheme="majorHAnsi"/>
          <w:sz w:val="32"/>
          <w:szCs w:val="32"/>
          <w:u w:val="single"/>
        </w:rPr>
      </w:pPr>
      <w:r w:rsidRPr="007E7BEA">
        <w:rPr>
          <w:rFonts w:asciiTheme="majorHAnsi" w:hAnsiTheme="majorHAnsi" w:cstheme="majorHAnsi" w:hint="cs"/>
          <w:sz w:val="32"/>
          <w:szCs w:val="32"/>
          <w:u w:val="single"/>
          <w:rtl/>
        </w:rPr>
        <w:t xml:space="preserve">ملخص الفصل: </w:t>
      </w:r>
    </w:p>
    <w:p w14:paraId="44427716" w14:textId="77777777" w:rsidR="0085338D" w:rsidRPr="004B1B1F" w:rsidRDefault="0085338D" w:rsidP="0085338D">
      <w:pPr>
        <w:rPr>
          <w:rFonts w:asciiTheme="majorHAnsi" w:hAnsiTheme="majorHAnsi" w:cstheme="majorHAnsi" w:hint="cs"/>
          <w:sz w:val="32"/>
          <w:szCs w:val="32"/>
          <w:rtl/>
        </w:rPr>
      </w:pPr>
    </w:p>
    <w:p w14:paraId="270147A3" w14:textId="77777777" w:rsidR="006D6872" w:rsidRPr="006D6872" w:rsidRDefault="006D6872" w:rsidP="006D6872">
      <w:pPr>
        <w:rPr>
          <w:rFonts w:asciiTheme="majorHAnsi" w:hAnsiTheme="majorHAnsi" w:cstheme="majorHAnsi"/>
          <w:sz w:val="32"/>
          <w:szCs w:val="32"/>
        </w:rPr>
      </w:pPr>
      <w:r w:rsidRPr="006D6872">
        <w:rPr>
          <w:rFonts w:asciiTheme="majorHAnsi" w:hAnsiTheme="majorHAnsi" w:cstheme="majorHAnsi"/>
          <w:sz w:val="32"/>
          <w:szCs w:val="32"/>
          <w:rtl/>
        </w:rPr>
        <w:t>تناول هذا الفصل الإطار النظري والدراسات السابقة المرتبطة بموضوع الدراسة، من خلال استعراض المتغيرات الرئيسة وبيان العلاقة بينها. كما تم عرض عدد من الدراسات العربية والأجنبية ذات الصلة، والتي أكدت أهمية مكتب إدارة المشاريع، وإدارة محفظة المشاريع، وحوكمة المشاريع في دعم ربط الاستراتيجية المؤسسية بالمشاريع. وقد أسهم ذلك في توفير أساس علمي ومنهجي يدعم الدراسة الحالية ويمهد للفصل التالي الخاص بمنهجية الدراسة</w:t>
      </w:r>
      <w:r w:rsidRPr="006D6872">
        <w:rPr>
          <w:rFonts w:asciiTheme="majorHAnsi" w:hAnsiTheme="majorHAnsi" w:cstheme="majorHAnsi"/>
          <w:sz w:val="32"/>
          <w:szCs w:val="32"/>
        </w:rPr>
        <w:t>.</w:t>
      </w:r>
    </w:p>
    <w:p w14:paraId="0D000BC9" w14:textId="77777777" w:rsidR="00F700D1" w:rsidRPr="006D6872" w:rsidRDefault="00F700D1" w:rsidP="00341FEA">
      <w:pPr>
        <w:rPr>
          <w:rFonts w:asciiTheme="majorHAnsi" w:hAnsiTheme="majorHAnsi" w:cstheme="majorHAnsi"/>
          <w:sz w:val="32"/>
          <w:szCs w:val="32"/>
          <w:u w:val="single"/>
          <w:rtl/>
        </w:rPr>
      </w:pPr>
    </w:p>
    <w:p w14:paraId="3FB8AE28" w14:textId="77777777" w:rsidR="00A129B4" w:rsidRPr="0011412D" w:rsidRDefault="00A129B4" w:rsidP="00341FEA">
      <w:pPr>
        <w:rPr>
          <w:rFonts w:asciiTheme="majorHAnsi" w:hAnsiTheme="majorHAnsi" w:cstheme="majorHAnsi"/>
          <w:sz w:val="32"/>
          <w:szCs w:val="32"/>
          <w:u w:val="single"/>
          <w:rtl/>
        </w:rPr>
      </w:pPr>
    </w:p>
    <w:p w14:paraId="6F4386A3" w14:textId="77777777" w:rsidR="00A129B4" w:rsidRPr="0011412D" w:rsidRDefault="00A129B4" w:rsidP="00341FEA">
      <w:pPr>
        <w:rPr>
          <w:rFonts w:asciiTheme="majorHAnsi" w:hAnsiTheme="majorHAnsi" w:cstheme="majorHAnsi"/>
          <w:sz w:val="32"/>
          <w:szCs w:val="32"/>
          <w:u w:val="single"/>
          <w:rtl/>
        </w:rPr>
      </w:pPr>
    </w:p>
    <w:p w14:paraId="3600C7C1" w14:textId="77777777" w:rsidR="00A129B4" w:rsidRPr="0011412D" w:rsidRDefault="00A129B4" w:rsidP="00341FEA">
      <w:pPr>
        <w:rPr>
          <w:rFonts w:asciiTheme="majorHAnsi" w:hAnsiTheme="majorHAnsi" w:cstheme="majorHAnsi"/>
          <w:sz w:val="32"/>
          <w:szCs w:val="32"/>
          <w:u w:val="single"/>
          <w:rtl/>
        </w:rPr>
      </w:pPr>
    </w:p>
    <w:p w14:paraId="1DA4E384" w14:textId="77777777" w:rsidR="00A129B4" w:rsidRPr="0011412D" w:rsidRDefault="00A129B4" w:rsidP="00341FEA">
      <w:pPr>
        <w:rPr>
          <w:rFonts w:asciiTheme="majorHAnsi" w:hAnsiTheme="majorHAnsi" w:cstheme="majorHAnsi"/>
          <w:sz w:val="32"/>
          <w:szCs w:val="32"/>
          <w:u w:val="single"/>
          <w:rtl/>
        </w:rPr>
      </w:pPr>
    </w:p>
    <w:p w14:paraId="28CE8566" w14:textId="77777777" w:rsidR="00A129B4" w:rsidRPr="0011412D" w:rsidRDefault="00A129B4" w:rsidP="00341FEA">
      <w:pPr>
        <w:rPr>
          <w:rFonts w:asciiTheme="majorHAnsi" w:hAnsiTheme="majorHAnsi" w:cstheme="majorHAnsi"/>
          <w:sz w:val="32"/>
          <w:szCs w:val="32"/>
          <w:u w:val="single"/>
          <w:rtl/>
        </w:rPr>
      </w:pPr>
    </w:p>
    <w:p w14:paraId="5DE21456" w14:textId="77777777" w:rsidR="00A129B4" w:rsidRPr="0011412D" w:rsidRDefault="00A129B4" w:rsidP="00341FEA">
      <w:pPr>
        <w:rPr>
          <w:rFonts w:asciiTheme="majorHAnsi" w:hAnsiTheme="majorHAnsi" w:cstheme="majorHAnsi"/>
          <w:sz w:val="32"/>
          <w:szCs w:val="32"/>
          <w:u w:val="single"/>
          <w:rtl/>
        </w:rPr>
      </w:pPr>
    </w:p>
    <w:p w14:paraId="4378738B" w14:textId="77777777" w:rsidR="00F700D1" w:rsidRPr="0011412D" w:rsidRDefault="00F700D1" w:rsidP="00341FEA">
      <w:pPr>
        <w:rPr>
          <w:rFonts w:asciiTheme="majorHAnsi" w:hAnsiTheme="majorHAnsi" w:cstheme="majorHAnsi"/>
          <w:sz w:val="32"/>
          <w:szCs w:val="32"/>
          <w:u w:val="single"/>
          <w:rtl/>
        </w:rPr>
      </w:pPr>
    </w:p>
    <w:sectPr w:rsidR="00F700D1" w:rsidRPr="0011412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69456" w14:textId="77777777" w:rsidR="005C5998" w:rsidRDefault="005C5998" w:rsidP="009125CE">
      <w:pPr>
        <w:spacing w:after="0" w:line="240" w:lineRule="auto"/>
      </w:pPr>
      <w:r>
        <w:separator/>
      </w:r>
    </w:p>
  </w:endnote>
  <w:endnote w:type="continuationSeparator" w:id="0">
    <w:p w14:paraId="6868126E" w14:textId="77777777" w:rsidR="005C5998" w:rsidRDefault="005C599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Naskh Arabic">
    <w:altName w:val="Cambria"/>
    <w:panose1 w:val="00000000000000000000"/>
    <w:charset w:val="00"/>
    <w:family w:val="roman"/>
    <w:notTrueType/>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EA6A6" w14:textId="77777777" w:rsidR="005C5998" w:rsidRDefault="005C5998" w:rsidP="009125CE">
      <w:pPr>
        <w:spacing w:after="0" w:line="240" w:lineRule="auto"/>
      </w:pPr>
      <w:r>
        <w:separator/>
      </w:r>
    </w:p>
  </w:footnote>
  <w:footnote w:type="continuationSeparator" w:id="0">
    <w:p w14:paraId="4D4D34BF" w14:textId="77777777" w:rsidR="005C5998" w:rsidRDefault="005C599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84744"/>
    <w:multiLevelType w:val="hybridMultilevel"/>
    <w:tmpl w:val="07D6D8AE"/>
    <w:lvl w:ilvl="0" w:tplc="9C283566">
      <w:start w:val="1"/>
      <w:numFmt w:val="bullet"/>
      <w:lvlText w:val="-"/>
      <w:lvlJc w:val="left"/>
      <w:pPr>
        <w:ind w:left="720" w:hanging="360"/>
      </w:pPr>
      <w:rPr>
        <w:rFonts w:ascii="Calibri Light" w:eastAsiaTheme="minorEastAsia"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7593E"/>
    <w:multiLevelType w:val="hybridMultilevel"/>
    <w:tmpl w:val="DF8A502C"/>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C7B93"/>
    <w:multiLevelType w:val="hybridMultilevel"/>
    <w:tmpl w:val="F4307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71FF8"/>
    <w:multiLevelType w:val="hybridMultilevel"/>
    <w:tmpl w:val="B706E2E8"/>
    <w:lvl w:ilvl="0" w:tplc="D2A6B2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F00F66"/>
    <w:multiLevelType w:val="multilevel"/>
    <w:tmpl w:val="EFD0B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86786D"/>
    <w:multiLevelType w:val="hybridMultilevel"/>
    <w:tmpl w:val="6246AC9C"/>
    <w:lvl w:ilvl="0" w:tplc="2FA08B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74263C"/>
    <w:multiLevelType w:val="multilevel"/>
    <w:tmpl w:val="F686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1940D5"/>
    <w:multiLevelType w:val="hybridMultilevel"/>
    <w:tmpl w:val="FF40BD6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ED7115"/>
    <w:multiLevelType w:val="hybridMultilevel"/>
    <w:tmpl w:val="0F548230"/>
    <w:lvl w:ilvl="0" w:tplc="04090001">
      <w:start w:val="1"/>
      <w:numFmt w:val="bullet"/>
      <w:lvlText w:val=""/>
      <w:lvlJc w:val="left"/>
      <w:pPr>
        <w:ind w:left="720" w:hanging="360"/>
      </w:pPr>
      <w:rPr>
        <w:rFonts w:ascii="Symbol" w:hAnsi="Symbol" w:hint="default"/>
      </w:rPr>
    </w:lvl>
    <w:lvl w:ilvl="1" w:tplc="E0A83532">
      <w:numFmt w:val="bullet"/>
      <w:lvlText w:val="•"/>
      <w:lvlJc w:val="left"/>
      <w:pPr>
        <w:ind w:left="1440" w:hanging="360"/>
      </w:pPr>
      <w:rPr>
        <w:rFonts w:ascii="Noto Naskh Arabic" w:eastAsia="Noto Naskh Arabic" w:hAnsi="Noto Naskh Arabic" w:cs="Noto Naskh Arabic"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EE13BF"/>
    <w:multiLevelType w:val="hybridMultilevel"/>
    <w:tmpl w:val="6616F6D2"/>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0E4483"/>
    <w:multiLevelType w:val="hybridMultilevel"/>
    <w:tmpl w:val="7EF04E40"/>
    <w:lvl w:ilvl="0" w:tplc="59E892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3C7101"/>
    <w:multiLevelType w:val="hybridMultilevel"/>
    <w:tmpl w:val="1DA0D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1387278">
    <w:abstractNumId w:val="8"/>
  </w:num>
  <w:num w:numId="2" w16cid:durableId="315955107">
    <w:abstractNumId w:val="11"/>
  </w:num>
  <w:num w:numId="3" w16cid:durableId="512502066">
    <w:abstractNumId w:val="2"/>
  </w:num>
  <w:num w:numId="4" w16cid:durableId="1486973369">
    <w:abstractNumId w:val="10"/>
  </w:num>
  <w:num w:numId="5" w16cid:durableId="1580867664">
    <w:abstractNumId w:val="0"/>
  </w:num>
  <w:num w:numId="6" w16cid:durableId="2038115287">
    <w:abstractNumId w:val="1"/>
  </w:num>
  <w:num w:numId="7" w16cid:durableId="1638681133">
    <w:abstractNumId w:val="4"/>
  </w:num>
  <w:num w:numId="8" w16cid:durableId="34501377">
    <w:abstractNumId w:val="6"/>
  </w:num>
  <w:num w:numId="9" w16cid:durableId="1833259342">
    <w:abstractNumId w:val="9"/>
  </w:num>
  <w:num w:numId="10" w16cid:durableId="2126848134">
    <w:abstractNumId w:val="7"/>
  </w:num>
  <w:num w:numId="11" w16cid:durableId="1163937622">
    <w:abstractNumId w:val="3"/>
  </w:num>
  <w:num w:numId="12" w16cid:durableId="14986442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60"/>
    <w:rsid w:val="000454CD"/>
    <w:rsid w:val="0005055A"/>
    <w:rsid w:val="000636A2"/>
    <w:rsid w:val="00063AED"/>
    <w:rsid w:val="0007095A"/>
    <w:rsid w:val="000720BC"/>
    <w:rsid w:val="00077BF4"/>
    <w:rsid w:val="00077FAC"/>
    <w:rsid w:val="00090F21"/>
    <w:rsid w:val="000A7CE1"/>
    <w:rsid w:val="000B25AD"/>
    <w:rsid w:val="000B64D7"/>
    <w:rsid w:val="000B7528"/>
    <w:rsid w:val="000F44B4"/>
    <w:rsid w:val="00101253"/>
    <w:rsid w:val="0011412D"/>
    <w:rsid w:val="00121E7B"/>
    <w:rsid w:val="0013230F"/>
    <w:rsid w:val="00140DC6"/>
    <w:rsid w:val="00141A54"/>
    <w:rsid w:val="001531AE"/>
    <w:rsid w:val="00177CA7"/>
    <w:rsid w:val="001902DB"/>
    <w:rsid w:val="001A17E2"/>
    <w:rsid w:val="001A2B1D"/>
    <w:rsid w:val="001B0507"/>
    <w:rsid w:val="001C2162"/>
    <w:rsid w:val="001C2833"/>
    <w:rsid w:val="001F4DA9"/>
    <w:rsid w:val="00222006"/>
    <w:rsid w:val="00225DB6"/>
    <w:rsid w:val="00253569"/>
    <w:rsid w:val="002606CF"/>
    <w:rsid w:val="0028058D"/>
    <w:rsid w:val="0029043E"/>
    <w:rsid w:val="002B02F3"/>
    <w:rsid w:val="002B231F"/>
    <w:rsid w:val="002B4B0A"/>
    <w:rsid w:val="002D21A5"/>
    <w:rsid w:val="002E1BFA"/>
    <w:rsid w:val="00313FF7"/>
    <w:rsid w:val="003173F3"/>
    <w:rsid w:val="00341FEA"/>
    <w:rsid w:val="00342265"/>
    <w:rsid w:val="00352478"/>
    <w:rsid w:val="003646DD"/>
    <w:rsid w:val="003B5FAD"/>
    <w:rsid w:val="003C3DAB"/>
    <w:rsid w:val="003D411C"/>
    <w:rsid w:val="003E7673"/>
    <w:rsid w:val="003F604E"/>
    <w:rsid w:val="004163C7"/>
    <w:rsid w:val="00420C8D"/>
    <w:rsid w:val="00425832"/>
    <w:rsid w:val="004349D9"/>
    <w:rsid w:val="004370CA"/>
    <w:rsid w:val="00457003"/>
    <w:rsid w:val="00474236"/>
    <w:rsid w:val="00490CDE"/>
    <w:rsid w:val="004919DF"/>
    <w:rsid w:val="004A691B"/>
    <w:rsid w:val="004B073B"/>
    <w:rsid w:val="004B1B1F"/>
    <w:rsid w:val="004E39CE"/>
    <w:rsid w:val="00525278"/>
    <w:rsid w:val="0054607F"/>
    <w:rsid w:val="00554F2C"/>
    <w:rsid w:val="00555805"/>
    <w:rsid w:val="0059737F"/>
    <w:rsid w:val="005B60A2"/>
    <w:rsid w:val="005C3DE5"/>
    <w:rsid w:val="005C5998"/>
    <w:rsid w:val="005E6283"/>
    <w:rsid w:val="005E71B6"/>
    <w:rsid w:val="005F11F2"/>
    <w:rsid w:val="0061470E"/>
    <w:rsid w:val="00614A91"/>
    <w:rsid w:val="006424E0"/>
    <w:rsid w:val="00666C84"/>
    <w:rsid w:val="006878B6"/>
    <w:rsid w:val="006948DE"/>
    <w:rsid w:val="006A3B24"/>
    <w:rsid w:val="006B4E2B"/>
    <w:rsid w:val="006D2770"/>
    <w:rsid w:val="006D6872"/>
    <w:rsid w:val="006F1771"/>
    <w:rsid w:val="006F5BB2"/>
    <w:rsid w:val="006F5EA6"/>
    <w:rsid w:val="007056EC"/>
    <w:rsid w:val="00707247"/>
    <w:rsid w:val="00712F59"/>
    <w:rsid w:val="0074334E"/>
    <w:rsid w:val="00763D53"/>
    <w:rsid w:val="007731D3"/>
    <w:rsid w:val="007763A4"/>
    <w:rsid w:val="00793718"/>
    <w:rsid w:val="007A7E6A"/>
    <w:rsid w:val="007B0E54"/>
    <w:rsid w:val="007E3A20"/>
    <w:rsid w:val="007E7BEA"/>
    <w:rsid w:val="008115BC"/>
    <w:rsid w:val="00814C39"/>
    <w:rsid w:val="00817CB8"/>
    <w:rsid w:val="0082492E"/>
    <w:rsid w:val="00844DC9"/>
    <w:rsid w:val="0085020D"/>
    <w:rsid w:val="008507B9"/>
    <w:rsid w:val="0085338D"/>
    <w:rsid w:val="00862659"/>
    <w:rsid w:val="00874D72"/>
    <w:rsid w:val="00877AAC"/>
    <w:rsid w:val="00896FE4"/>
    <w:rsid w:val="00897FD1"/>
    <w:rsid w:val="008A7468"/>
    <w:rsid w:val="008D149E"/>
    <w:rsid w:val="008D559C"/>
    <w:rsid w:val="008D5AB2"/>
    <w:rsid w:val="008D61BA"/>
    <w:rsid w:val="008E1B62"/>
    <w:rsid w:val="008E3489"/>
    <w:rsid w:val="008E768D"/>
    <w:rsid w:val="008F1EAE"/>
    <w:rsid w:val="0090069F"/>
    <w:rsid w:val="009125CE"/>
    <w:rsid w:val="00933634"/>
    <w:rsid w:val="00946F5F"/>
    <w:rsid w:val="00966313"/>
    <w:rsid w:val="009901EC"/>
    <w:rsid w:val="009A1669"/>
    <w:rsid w:val="009A1F15"/>
    <w:rsid w:val="009B5191"/>
    <w:rsid w:val="009B6888"/>
    <w:rsid w:val="009C0161"/>
    <w:rsid w:val="009D108D"/>
    <w:rsid w:val="009D5D57"/>
    <w:rsid w:val="009E1436"/>
    <w:rsid w:val="009E5668"/>
    <w:rsid w:val="00A02864"/>
    <w:rsid w:val="00A129B4"/>
    <w:rsid w:val="00A1487F"/>
    <w:rsid w:val="00A37ABE"/>
    <w:rsid w:val="00A41D1E"/>
    <w:rsid w:val="00A41D50"/>
    <w:rsid w:val="00A435D8"/>
    <w:rsid w:val="00A60FBD"/>
    <w:rsid w:val="00A70703"/>
    <w:rsid w:val="00AA63C5"/>
    <w:rsid w:val="00AA79E9"/>
    <w:rsid w:val="00AB0A70"/>
    <w:rsid w:val="00AC428C"/>
    <w:rsid w:val="00AC577D"/>
    <w:rsid w:val="00AF6BB5"/>
    <w:rsid w:val="00AF7B6D"/>
    <w:rsid w:val="00B10A5D"/>
    <w:rsid w:val="00B134C9"/>
    <w:rsid w:val="00B16332"/>
    <w:rsid w:val="00B474A8"/>
    <w:rsid w:val="00B47BC5"/>
    <w:rsid w:val="00B50ADF"/>
    <w:rsid w:val="00B55B70"/>
    <w:rsid w:val="00B63B0F"/>
    <w:rsid w:val="00B7678A"/>
    <w:rsid w:val="00BC094B"/>
    <w:rsid w:val="00BC3279"/>
    <w:rsid w:val="00BD61B6"/>
    <w:rsid w:val="00BE3862"/>
    <w:rsid w:val="00BF69B2"/>
    <w:rsid w:val="00C034F9"/>
    <w:rsid w:val="00C22CFA"/>
    <w:rsid w:val="00C22D7E"/>
    <w:rsid w:val="00C502D9"/>
    <w:rsid w:val="00C7033A"/>
    <w:rsid w:val="00C72744"/>
    <w:rsid w:val="00C74E51"/>
    <w:rsid w:val="00C87E00"/>
    <w:rsid w:val="00C91149"/>
    <w:rsid w:val="00C9654C"/>
    <w:rsid w:val="00CB1336"/>
    <w:rsid w:val="00CB2A44"/>
    <w:rsid w:val="00CC3919"/>
    <w:rsid w:val="00CE2642"/>
    <w:rsid w:val="00D04F62"/>
    <w:rsid w:val="00D216C1"/>
    <w:rsid w:val="00D22171"/>
    <w:rsid w:val="00D31AFA"/>
    <w:rsid w:val="00D4520A"/>
    <w:rsid w:val="00D51C5C"/>
    <w:rsid w:val="00D52480"/>
    <w:rsid w:val="00D66E81"/>
    <w:rsid w:val="00DC2802"/>
    <w:rsid w:val="00DC3213"/>
    <w:rsid w:val="00DD0536"/>
    <w:rsid w:val="00DE6CF6"/>
    <w:rsid w:val="00DF23FB"/>
    <w:rsid w:val="00DF2E9F"/>
    <w:rsid w:val="00E00C77"/>
    <w:rsid w:val="00E2224E"/>
    <w:rsid w:val="00E26586"/>
    <w:rsid w:val="00E61C76"/>
    <w:rsid w:val="00E67836"/>
    <w:rsid w:val="00E80FD9"/>
    <w:rsid w:val="00EA430E"/>
    <w:rsid w:val="00EA663B"/>
    <w:rsid w:val="00EB30B3"/>
    <w:rsid w:val="00EC7074"/>
    <w:rsid w:val="00EF47F3"/>
    <w:rsid w:val="00F111F7"/>
    <w:rsid w:val="00F15CD0"/>
    <w:rsid w:val="00F546CE"/>
    <w:rsid w:val="00F700D1"/>
    <w:rsid w:val="00F701C7"/>
    <w:rsid w:val="00F715B2"/>
    <w:rsid w:val="00F73AFD"/>
    <w:rsid w:val="00F752E7"/>
    <w:rsid w:val="00F925D0"/>
    <w:rsid w:val="00FC6239"/>
    <w:rsid w:val="00FF4D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6313"/>
  </w:style>
  <w:style w:type="paragraph" w:styleId="1">
    <w:name w:val="heading 1"/>
    <w:basedOn w:val="a"/>
    <w:next w:val="a"/>
    <w:link w:val="1Char"/>
    <w:uiPriority w:val="9"/>
    <w:qFormat/>
    <w:rsid w:val="00966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66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6631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6631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6631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663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663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663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663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66313"/>
    <w:pPr>
      <w:ind w:left="720"/>
      <w:contextualSpacing/>
    </w:pPr>
  </w:style>
  <w:style w:type="character" w:customStyle="1" w:styleId="1Char">
    <w:name w:val="العنوان 1 Char"/>
    <w:basedOn w:val="a0"/>
    <w:link w:val="1"/>
    <w:uiPriority w:val="9"/>
    <w:rsid w:val="0096631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6631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6631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6631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66313"/>
    <w:rPr>
      <w:rFonts w:eastAsiaTheme="majorEastAsia" w:cstheme="majorBidi"/>
      <w:color w:val="2F5496" w:themeColor="accent1" w:themeShade="BF"/>
    </w:rPr>
  </w:style>
  <w:style w:type="character" w:customStyle="1" w:styleId="6Char">
    <w:name w:val="عنوان 6 Char"/>
    <w:basedOn w:val="a0"/>
    <w:link w:val="6"/>
    <w:uiPriority w:val="9"/>
    <w:semiHidden/>
    <w:rsid w:val="00966313"/>
    <w:rPr>
      <w:rFonts w:eastAsiaTheme="majorEastAsia" w:cstheme="majorBidi"/>
      <w:i/>
      <w:iCs/>
      <w:color w:val="595959" w:themeColor="text1" w:themeTint="A6"/>
    </w:rPr>
  </w:style>
  <w:style w:type="character" w:customStyle="1" w:styleId="7Char">
    <w:name w:val="عنوان 7 Char"/>
    <w:basedOn w:val="a0"/>
    <w:link w:val="7"/>
    <w:uiPriority w:val="9"/>
    <w:semiHidden/>
    <w:rsid w:val="00966313"/>
    <w:rPr>
      <w:rFonts w:eastAsiaTheme="majorEastAsia" w:cstheme="majorBidi"/>
      <w:color w:val="595959" w:themeColor="text1" w:themeTint="A6"/>
    </w:rPr>
  </w:style>
  <w:style w:type="character" w:customStyle="1" w:styleId="8Char">
    <w:name w:val="عنوان 8 Char"/>
    <w:basedOn w:val="a0"/>
    <w:link w:val="8"/>
    <w:uiPriority w:val="9"/>
    <w:semiHidden/>
    <w:rsid w:val="00966313"/>
    <w:rPr>
      <w:rFonts w:eastAsiaTheme="majorEastAsia" w:cstheme="majorBidi"/>
      <w:i/>
      <w:iCs/>
      <w:color w:val="272727" w:themeColor="text1" w:themeTint="D8"/>
    </w:rPr>
  </w:style>
  <w:style w:type="character" w:customStyle="1" w:styleId="9Char">
    <w:name w:val="عنوان 9 Char"/>
    <w:basedOn w:val="a0"/>
    <w:link w:val="9"/>
    <w:uiPriority w:val="9"/>
    <w:semiHidden/>
    <w:rsid w:val="00966313"/>
    <w:rPr>
      <w:rFonts w:eastAsiaTheme="majorEastAsia" w:cstheme="majorBidi"/>
      <w:color w:val="272727" w:themeColor="text1" w:themeTint="D8"/>
    </w:rPr>
  </w:style>
  <w:style w:type="paragraph" w:styleId="a6">
    <w:name w:val="caption"/>
    <w:basedOn w:val="a"/>
    <w:next w:val="a"/>
    <w:uiPriority w:val="35"/>
    <w:semiHidden/>
    <w:unhideWhenUsed/>
    <w:qFormat/>
    <w:rsid w:val="00966313"/>
    <w:pPr>
      <w:spacing w:after="200" w:line="240" w:lineRule="auto"/>
    </w:pPr>
    <w:rPr>
      <w:i/>
      <w:iCs/>
      <w:color w:val="44546A" w:themeColor="text2"/>
      <w:sz w:val="18"/>
      <w:szCs w:val="18"/>
    </w:rPr>
  </w:style>
  <w:style w:type="paragraph" w:styleId="a7">
    <w:name w:val="Title"/>
    <w:basedOn w:val="a"/>
    <w:next w:val="a"/>
    <w:link w:val="Char1"/>
    <w:uiPriority w:val="10"/>
    <w:qFormat/>
    <w:rsid w:val="00966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7"/>
    <w:uiPriority w:val="10"/>
    <w:rsid w:val="00966313"/>
    <w:rPr>
      <w:rFonts w:asciiTheme="majorHAnsi" w:eastAsiaTheme="majorEastAsia" w:hAnsiTheme="majorHAnsi" w:cstheme="majorBidi"/>
      <w:spacing w:val="-10"/>
      <w:kern w:val="28"/>
      <w:sz w:val="56"/>
      <w:szCs w:val="56"/>
    </w:rPr>
  </w:style>
  <w:style w:type="paragraph" w:styleId="a8">
    <w:name w:val="Subtitle"/>
    <w:basedOn w:val="a"/>
    <w:next w:val="a"/>
    <w:link w:val="Char2"/>
    <w:uiPriority w:val="11"/>
    <w:qFormat/>
    <w:rsid w:val="00966313"/>
    <w:pPr>
      <w:numPr>
        <w:ilvl w:val="1"/>
      </w:numPr>
    </w:pPr>
    <w:rPr>
      <w:rFonts w:eastAsiaTheme="majorEastAsia" w:cstheme="majorBidi"/>
      <w:color w:val="595959" w:themeColor="text1" w:themeTint="A6"/>
      <w:spacing w:val="15"/>
      <w:sz w:val="28"/>
      <w:szCs w:val="28"/>
    </w:rPr>
  </w:style>
  <w:style w:type="character" w:customStyle="1" w:styleId="Char2">
    <w:name w:val="عنوان فرعي Char"/>
    <w:basedOn w:val="a0"/>
    <w:link w:val="a8"/>
    <w:uiPriority w:val="11"/>
    <w:rsid w:val="00966313"/>
    <w:rPr>
      <w:rFonts w:eastAsiaTheme="majorEastAsia" w:cstheme="majorBidi"/>
      <w:color w:val="595959" w:themeColor="text1" w:themeTint="A6"/>
      <w:spacing w:val="15"/>
      <w:sz w:val="28"/>
      <w:szCs w:val="28"/>
    </w:rPr>
  </w:style>
  <w:style w:type="character" w:styleId="a9">
    <w:name w:val="Strong"/>
    <w:basedOn w:val="a0"/>
    <w:uiPriority w:val="22"/>
    <w:qFormat/>
    <w:rsid w:val="00966313"/>
    <w:rPr>
      <w:b/>
      <w:bCs/>
    </w:rPr>
  </w:style>
  <w:style w:type="character" w:styleId="aa">
    <w:name w:val="Emphasis"/>
    <w:basedOn w:val="a0"/>
    <w:uiPriority w:val="20"/>
    <w:qFormat/>
    <w:rsid w:val="00966313"/>
    <w:rPr>
      <w:i/>
      <w:iCs/>
    </w:rPr>
  </w:style>
  <w:style w:type="paragraph" w:styleId="ab">
    <w:name w:val="No Spacing"/>
    <w:uiPriority w:val="1"/>
    <w:qFormat/>
    <w:rsid w:val="00966313"/>
    <w:pPr>
      <w:spacing w:after="0" w:line="240" w:lineRule="auto"/>
    </w:pPr>
  </w:style>
  <w:style w:type="paragraph" w:styleId="ac">
    <w:name w:val="Quote"/>
    <w:basedOn w:val="a"/>
    <w:next w:val="a"/>
    <w:link w:val="Char3"/>
    <w:uiPriority w:val="29"/>
    <w:qFormat/>
    <w:rsid w:val="00966313"/>
    <w:pPr>
      <w:spacing w:before="160"/>
      <w:jc w:val="center"/>
    </w:pPr>
    <w:rPr>
      <w:i/>
      <w:iCs/>
      <w:color w:val="404040" w:themeColor="text1" w:themeTint="BF"/>
    </w:rPr>
  </w:style>
  <w:style w:type="character" w:customStyle="1" w:styleId="Char3">
    <w:name w:val="اقتباس Char"/>
    <w:basedOn w:val="a0"/>
    <w:link w:val="ac"/>
    <w:uiPriority w:val="29"/>
    <w:rsid w:val="00966313"/>
    <w:rPr>
      <w:i/>
      <w:iCs/>
      <w:color w:val="404040" w:themeColor="text1" w:themeTint="BF"/>
    </w:rPr>
  </w:style>
  <w:style w:type="paragraph" w:styleId="ad">
    <w:name w:val="Intense Quote"/>
    <w:basedOn w:val="a"/>
    <w:next w:val="a"/>
    <w:link w:val="Char4"/>
    <w:uiPriority w:val="30"/>
    <w:qFormat/>
    <w:rsid w:val="00966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d"/>
    <w:uiPriority w:val="30"/>
    <w:rsid w:val="00966313"/>
    <w:rPr>
      <w:i/>
      <w:iCs/>
      <w:color w:val="2F5496" w:themeColor="accent1" w:themeShade="BF"/>
    </w:rPr>
  </w:style>
  <w:style w:type="character" w:styleId="ae">
    <w:name w:val="Subtle Emphasis"/>
    <w:basedOn w:val="a0"/>
    <w:uiPriority w:val="19"/>
    <w:qFormat/>
    <w:rsid w:val="00966313"/>
    <w:rPr>
      <w:i/>
      <w:iCs/>
      <w:color w:val="404040" w:themeColor="text1" w:themeTint="BF"/>
    </w:rPr>
  </w:style>
  <w:style w:type="character" w:styleId="af">
    <w:name w:val="Intense Emphasis"/>
    <w:basedOn w:val="a0"/>
    <w:uiPriority w:val="21"/>
    <w:qFormat/>
    <w:rsid w:val="00966313"/>
    <w:rPr>
      <w:i/>
      <w:iCs/>
      <w:color w:val="2F5496" w:themeColor="accent1" w:themeShade="BF"/>
    </w:rPr>
  </w:style>
  <w:style w:type="character" w:styleId="af0">
    <w:name w:val="Subtle Reference"/>
    <w:basedOn w:val="a0"/>
    <w:uiPriority w:val="31"/>
    <w:qFormat/>
    <w:rsid w:val="00966313"/>
    <w:rPr>
      <w:smallCaps/>
      <w:color w:val="5A5A5A" w:themeColor="text1" w:themeTint="A5"/>
    </w:rPr>
  </w:style>
  <w:style w:type="character" w:styleId="af1">
    <w:name w:val="Intense Reference"/>
    <w:basedOn w:val="a0"/>
    <w:uiPriority w:val="32"/>
    <w:qFormat/>
    <w:rsid w:val="00966313"/>
    <w:rPr>
      <w:b/>
      <w:bCs/>
      <w:smallCaps/>
      <w:color w:val="2F5496" w:themeColor="accent1" w:themeShade="BF"/>
      <w:spacing w:val="5"/>
    </w:rPr>
  </w:style>
  <w:style w:type="character" w:styleId="af2">
    <w:name w:val="Book Title"/>
    <w:basedOn w:val="a0"/>
    <w:uiPriority w:val="33"/>
    <w:qFormat/>
    <w:rsid w:val="00966313"/>
    <w:rPr>
      <w:b/>
      <w:bCs/>
      <w:i/>
      <w:iCs/>
      <w:spacing w:val="5"/>
    </w:rPr>
  </w:style>
  <w:style w:type="paragraph" w:styleId="af3">
    <w:name w:val="TOC Heading"/>
    <w:basedOn w:val="1"/>
    <w:next w:val="a"/>
    <w:uiPriority w:val="39"/>
    <w:semiHidden/>
    <w:unhideWhenUsed/>
    <w:qFormat/>
    <w:rsid w:val="00966313"/>
    <w:pPr>
      <w:spacing w:before="240" w:after="0"/>
      <w:outlineLvl w:val="9"/>
    </w:pPr>
    <w:rPr>
      <w:sz w:val="32"/>
      <w:szCs w:val="32"/>
    </w:rPr>
  </w:style>
  <w:style w:type="table" w:styleId="af4">
    <w:name w:val="Table Grid"/>
    <w:basedOn w:val="a1"/>
    <w:uiPriority w:val="59"/>
    <w:rsid w:val="009A1669"/>
    <w:pPr>
      <w:bidi w:val="0"/>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rmal (Web)"/>
    <w:basedOn w:val="a"/>
    <w:uiPriority w:val="99"/>
    <w:semiHidden/>
    <w:unhideWhenUsed/>
    <w:rsid w:val="00A70703"/>
    <w:pPr>
      <w:bidi w:val="0"/>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2F7F52-9D1D-4F38-A129-A018EF9FF24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EC0B0E2C-8EAB-4AFE-92EC-B1A43F74AC53}">
      <dgm:prSet phldrT="[نص]" custT="1"/>
      <dgm:spPr/>
      <dgm:t>
        <a:bodyPr/>
        <a:lstStyle/>
        <a:p>
          <a:pPr rtl="1"/>
          <a:r>
            <a:rPr lang="ar-SA" sz="1400">
              <a:latin typeface="+mj-lt"/>
            </a:rPr>
            <a:t>المتغير المستقل: </a:t>
          </a:r>
        </a:p>
        <a:p>
          <a:pPr rtl="1"/>
          <a:r>
            <a:rPr lang="ar-SA" sz="1400">
              <a:latin typeface="+mj-lt"/>
            </a:rPr>
            <a:t>دور مكتب ادارة المشاريع </a:t>
          </a:r>
        </a:p>
      </dgm:t>
    </dgm:pt>
    <dgm:pt modelId="{F7F22B81-7301-4649-8733-D1ECD599E592}" type="parTrans" cxnId="{94B0BB26-3ABA-4F82-B89E-BF124CA8F322}">
      <dgm:prSet/>
      <dgm:spPr/>
      <dgm:t>
        <a:bodyPr/>
        <a:lstStyle/>
        <a:p>
          <a:pPr rtl="1"/>
          <a:endParaRPr lang="ar-SA" sz="1400">
            <a:latin typeface="+mj-lt"/>
          </a:endParaRPr>
        </a:p>
      </dgm:t>
    </dgm:pt>
    <dgm:pt modelId="{E511C297-E29C-4096-A107-7C19C0E47482}" type="sibTrans" cxnId="{94B0BB26-3ABA-4F82-B89E-BF124CA8F322}">
      <dgm:prSet/>
      <dgm:spPr/>
      <dgm:t>
        <a:bodyPr/>
        <a:lstStyle/>
        <a:p>
          <a:pPr rtl="1"/>
          <a:endParaRPr lang="ar-SA" sz="1400">
            <a:latin typeface="+mj-lt"/>
          </a:endParaRPr>
        </a:p>
      </dgm:t>
    </dgm:pt>
    <dgm:pt modelId="{6F517675-7494-42A3-954D-134C27E3CAED}" type="asst">
      <dgm:prSet phldrT="[نص]" custT="1"/>
      <dgm:spPr/>
      <dgm:t>
        <a:bodyPr/>
        <a:lstStyle/>
        <a:p>
          <a:pPr rtl="1"/>
          <a:r>
            <a:rPr lang="ar-SA" sz="1400">
              <a:latin typeface="+mj-lt"/>
            </a:rPr>
            <a:t>المتغير التابع: </a:t>
          </a:r>
        </a:p>
        <a:p>
          <a:pPr rtl="1"/>
          <a:r>
            <a:rPr lang="ar-SA" sz="1400">
              <a:latin typeface="+mj-lt"/>
            </a:rPr>
            <a:t>ربط الاستراتيجية بالمشاريع </a:t>
          </a:r>
        </a:p>
      </dgm:t>
    </dgm:pt>
    <dgm:pt modelId="{7775FA98-6625-456C-B869-7A509218DF77}" type="parTrans" cxnId="{F2FC64B0-4EF7-4035-A097-EDA1D3B98CFF}">
      <dgm:prSet/>
      <dgm:spPr/>
      <dgm:t>
        <a:bodyPr/>
        <a:lstStyle/>
        <a:p>
          <a:pPr rtl="1"/>
          <a:endParaRPr lang="ar-SA" sz="1400">
            <a:latin typeface="+mj-lt"/>
          </a:endParaRPr>
        </a:p>
      </dgm:t>
    </dgm:pt>
    <dgm:pt modelId="{582E0260-BDB9-4B02-BFE7-CDAAAA09D285}" type="sibTrans" cxnId="{F2FC64B0-4EF7-4035-A097-EDA1D3B98CFF}">
      <dgm:prSet/>
      <dgm:spPr/>
      <dgm:t>
        <a:bodyPr/>
        <a:lstStyle/>
        <a:p>
          <a:pPr rtl="1"/>
          <a:endParaRPr lang="ar-SA" sz="1400">
            <a:latin typeface="+mj-lt"/>
          </a:endParaRPr>
        </a:p>
      </dgm:t>
    </dgm:pt>
    <dgm:pt modelId="{5D0D5221-013E-4A1C-BF0E-A19178161965}">
      <dgm:prSet phldrT="[نص]" custT="1"/>
      <dgm:spPr/>
      <dgm:t>
        <a:bodyPr/>
        <a:lstStyle/>
        <a:p>
          <a:pPr rtl="1"/>
          <a:r>
            <a:rPr lang="ar-SA" sz="1400">
              <a:latin typeface="+mj-lt"/>
            </a:rPr>
            <a:t>حوكمة المشاريع</a:t>
          </a:r>
        </a:p>
      </dgm:t>
    </dgm:pt>
    <dgm:pt modelId="{694CA4CA-BCBD-45D8-BC5D-82BD9CE5D6C0}" type="parTrans" cxnId="{7B1F40D0-2143-4AEA-9D84-A51C661DA9C3}">
      <dgm:prSet/>
      <dgm:spPr/>
      <dgm:t>
        <a:bodyPr/>
        <a:lstStyle/>
        <a:p>
          <a:pPr rtl="1"/>
          <a:endParaRPr lang="ar-SA" sz="1400">
            <a:latin typeface="+mj-lt"/>
          </a:endParaRPr>
        </a:p>
      </dgm:t>
    </dgm:pt>
    <dgm:pt modelId="{DA297197-30B7-4DF1-9E47-60506CF99A57}" type="sibTrans" cxnId="{7B1F40D0-2143-4AEA-9D84-A51C661DA9C3}">
      <dgm:prSet/>
      <dgm:spPr/>
      <dgm:t>
        <a:bodyPr/>
        <a:lstStyle/>
        <a:p>
          <a:pPr rtl="1"/>
          <a:endParaRPr lang="ar-SA" sz="1400">
            <a:latin typeface="+mj-lt"/>
          </a:endParaRPr>
        </a:p>
      </dgm:t>
    </dgm:pt>
    <dgm:pt modelId="{B48ED695-63AF-4033-8AA3-62955DBC9AD5}">
      <dgm:prSet phldrT="[نص]" custT="1"/>
      <dgm:spPr/>
      <dgm:t>
        <a:bodyPr/>
        <a:lstStyle/>
        <a:p>
          <a:pPr rtl="1"/>
          <a:r>
            <a:rPr lang="ar-SA" sz="1400">
              <a:latin typeface="+mj-lt"/>
            </a:rPr>
            <a:t>ادارة محفظة المشاريع </a:t>
          </a:r>
        </a:p>
      </dgm:t>
    </dgm:pt>
    <dgm:pt modelId="{59DAE186-43EB-4E1A-90E8-9C7ECE66437C}" type="parTrans" cxnId="{50475369-20BC-4A76-B82F-09D42A04AF67}">
      <dgm:prSet/>
      <dgm:spPr/>
      <dgm:t>
        <a:bodyPr/>
        <a:lstStyle/>
        <a:p>
          <a:pPr rtl="1"/>
          <a:endParaRPr lang="ar-SA" sz="1400">
            <a:latin typeface="+mj-lt"/>
          </a:endParaRPr>
        </a:p>
      </dgm:t>
    </dgm:pt>
    <dgm:pt modelId="{7B251727-0635-44D5-BD2E-0C5C4CCC57C9}" type="sibTrans" cxnId="{50475369-20BC-4A76-B82F-09D42A04AF67}">
      <dgm:prSet/>
      <dgm:spPr/>
      <dgm:t>
        <a:bodyPr/>
        <a:lstStyle/>
        <a:p>
          <a:pPr rtl="1"/>
          <a:endParaRPr lang="ar-SA" sz="1400">
            <a:latin typeface="+mj-lt"/>
          </a:endParaRPr>
        </a:p>
      </dgm:t>
    </dgm:pt>
    <dgm:pt modelId="{5964434E-C1AF-47EC-AB07-378B33F077E2}">
      <dgm:prSet phldrT="[نص]" custT="1"/>
      <dgm:spPr/>
      <dgm:t>
        <a:bodyPr/>
        <a:lstStyle/>
        <a:p>
          <a:pPr rtl="1"/>
          <a:r>
            <a:rPr lang="ar-SA" sz="1400">
              <a:latin typeface="+mj-lt"/>
            </a:rPr>
            <a:t>فعالية مكتب ادارة المشاريع </a:t>
          </a:r>
        </a:p>
      </dgm:t>
    </dgm:pt>
    <dgm:pt modelId="{AE24AA30-66FB-457E-849A-5B05581D20BA}" type="parTrans" cxnId="{B160FC7D-4FEF-4B98-ADAE-146C716A0F73}">
      <dgm:prSet/>
      <dgm:spPr/>
      <dgm:t>
        <a:bodyPr/>
        <a:lstStyle/>
        <a:p>
          <a:pPr rtl="1"/>
          <a:endParaRPr lang="ar-SA" sz="1400">
            <a:latin typeface="+mj-lt"/>
          </a:endParaRPr>
        </a:p>
      </dgm:t>
    </dgm:pt>
    <dgm:pt modelId="{64D5E79B-3AB9-4242-B8FD-DF3CC436C12B}" type="sibTrans" cxnId="{B160FC7D-4FEF-4B98-ADAE-146C716A0F73}">
      <dgm:prSet/>
      <dgm:spPr/>
      <dgm:t>
        <a:bodyPr/>
        <a:lstStyle/>
        <a:p>
          <a:pPr rtl="1"/>
          <a:endParaRPr lang="ar-SA" sz="1400">
            <a:latin typeface="+mj-lt"/>
          </a:endParaRPr>
        </a:p>
      </dgm:t>
    </dgm:pt>
    <dgm:pt modelId="{9FC6F176-414C-4A94-83DC-D82434FDAA56}" type="pres">
      <dgm:prSet presAssocID="{922F7F52-9D1D-4F38-A129-A018EF9FF247}" presName="hierChild1" presStyleCnt="0">
        <dgm:presLayoutVars>
          <dgm:orgChart val="1"/>
          <dgm:chPref val="1"/>
          <dgm:dir/>
          <dgm:animOne val="branch"/>
          <dgm:animLvl val="lvl"/>
          <dgm:resizeHandles/>
        </dgm:presLayoutVars>
      </dgm:prSet>
      <dgm:spPr/>
    </dgm:pt>
    <dgm:pt modelId="{92D08DEA-4C44-4CDD-9458-2A435875065C}" type="pres">
      <dgm:prSet presAssocID="{EC0B0E2C-8EAB-4AFE-92EC-B1A43F74AC53}" presName="hierRoot1" presStyleCnt="0">
        <dgm:presLayoutVars>
          <dgm:hierBranch val="init"/>
        </dgm:presLayoutVars>
      </dgm:prSet>
      <dgm:spPr/>
    </dgm:pt>
    <dgm:pt modelId="{8BC8AFC1-FD55-4C98-BB14-01EC26D3B856}" type="pres">
      <dgm:prSet presAssocID="{EC0B0E2C-8EAB-4AFE-92EC-B1A43F74AC53}" presName="rootComposite1" presStyleCnt="0"/>
      <dgm:spPr/>
    </dgm:pt>
    <dgm:pt modelId="{54790760-0DF8-485E-A99B-B54F622D7FA6}" type="pres">
      <dgm:prSet presAssocID="{EC0B0E2C-8EAB-4AFE-92EC-B1A43F74AC53}" presName="rootText1" presStyleLbl="node0" presStyleIdx="0" presStyleCnt="1">
        <dgm:presLayoutVars>
          <dgm:chPref val="3"/>
        </dgm:presLayoutVars>
      </dgm:prSet>
      <dgm:spPr/>
    </dgm:pt>
    <dgm:pt modelId="{98C91DC3-E62D-4DD9-B921-59AF8DF4D01A}" type="pres">
      <dgm:prSet presAssocID="{EC0B0E2C-8EAB-4AFE-92EC-B1A43F74AC53}" presName="rootConnector1" presStyleLbl="node1" presStyleIdx="0" presStyleCnt="0"/>
      <dgm:spPr/>
    </dgm:pt>
    <dgm:pt modelId="{EAC6F974-0558-4FC6-87CF-E28108766C52}" type="pres">
      <dgm:prSet presAssocID="{EC0B0E2C-8EAB-4AFE-92EC-B1A43F74AC53}" presName="hierChild2" presStyleCnt="0"/>
      <dgm:spPr/>
    </dgm:pt>
    <dgm:pt modelId="{BDF18076-5715-4642-978D-C744761DBA38}" type="pres">
      <dgm:prSet presAssocID="{694CA4CA-BCBD-45D8-BC5D-82BD9CE5D6C0}" presName="Name37" presStyleLbl="parChTrans1D2" presStyleIdx="0" presStyleCnt="4"/>
      <dgm:spPr/>
    </dgm:pt>
    <dgm:pt modelId="{C40B6092-7F2B-44A5-8F04-2BEBCEA60C21}" type="pres">
      <dgm:prSet presAssocID="{5D0D5221-013E-4A1C-BF0E-A19178161965}" presName="hierRoot2" presStyleCnt="0">
        <dgm:presLayoutVars>
          <dgm:hierBranch val="init"/>
        </dgm:presLayoutVars>
      </dgm:prSet>
      <dgm:spPr/>
    </dgm:pt>
    <dgm:pt modelId="{AFEE89FC-A174-4B01-A864-B74F94C92B7A}" type="pres">
      <dgm:prSet presAssocID="{5D0D5221-013E-4A1C-BF0E-A19178161965}" presName="rootComposite" presStyleCnt="0"/>
      <dgm:spPr/>
    </dgm:pt>
    <dgm:pt modelId="{E95292F8-9562-44BF-A7DC-17B0055082DD}" type="pres">
      <dgm:prSet presAssocID="{5D0D5221-013E-4A1C-BF0E-A19178161965}" presName="rootText" presStyleLbl="node2" presStyleIdx="0" presStyleCnt="3">
        <dgm:presLayoutVars>
          <dgm:chPref val="3"/>
        </dgm:presLayoutVars>
      </dgm:prSet>
      <dgm:spPr/>
    </dgm:pt>
    <dgm:pt modelId="{E436EF00-3A82-45FE-859F-17523AFF7516}" type="pres">
      <dgm:prSet presAssocID="{5D0D5221-013E-4A1C-BF0E-A19178161965}" presName="rootConnector" presStyleLbl="node2" presStyleIdx="0" presStyleCnt="3"/>
      <dgm:spPr/>
    </dgm:pt>
    <dgm:pt modelId="{4991C667-B82C-497F-9BAB-6DD6F538FCEB}" type="pres">
      <dgm:prSet presAssocID="{5D0D5221-013E-4A1C-BF0E-A19178161965}" presName="hierChild4" presStyleCnt="0"/>
      <dgm:spPr/>
    </dgm:pt>
    <dgm:pt modelId="{EA31B86D-3F09-4BE9-BB3F-ECD7289B9181}" type="pres">
      <dgm:prSet presAssocID="{5D0D5221-013E-4A1C-BF0E-A19178161965}" presName="hierChild5" presStyleCnt="0"/>
      <dgm:spPr/>
    </dgm:pt>
    <dgm:pt modelId="{1FB87855-5961-4AA4-9C5A-69954B713F19}" type="pres">
      <dgm:prSet presAssocID="{59DAE186-43EB-4E1A-90E8-9C7ECE66437C}" presName="Name37" presStyleLbl="parChTrans1D2" presStyleIdx="1" presStyleCnt="4"/>
      <dgm:spPr/>
    </dgm:pt>
    <dgm:pt modelId="{F9FBAFA3-3836-4A18-B9A8-32C1B58C1659}" type="pres">
      <dgm:prSet presAssocID="{B48ED695-63AF-4033-8AA3-62955DBC9AD5}" presName="hierRoot2" presStyleCnt="0">
        <dgm:presLayoutVars>
          <dgm:hierBranch val="init"/>
        </dgm:presLayoutVars>
      </dgm:prSet>
      <dgm:spPr/>
    </dgm:pt>
    <dgm:pt modelId="{0300932C-984C-4522-A6A6-8B148C95B7C0}" type="pres">
      <dgm:prSet presAssocID="{B48ED695-63AF-4033-8AA3-62955DBC9AD5}" presName="rootComposite" presStyleCnt="0"/>
      <dgm:spPr/>
    </dgm:pt>
    <dgm:pt modelId="{17646657-D773-4082-838F-BBED87F9A3C3}" type="pres">
      <dgm:prSet presAssocID="{B48ED695-63AF-4033-8AA3-62955DBC9AD5}" presName="rootText" presStyleLbl="node2" presStyleIdx="1" presStyleCnt="3">
        <dgm:presLayoutVars>
          <dgm:chPref val="3"/>
        </dgm:presLayoutVars>
      </dgm:prSet>
      <dgm:spPr/>
    </dgm:pt>
    <dgm:pt modelId="{1F8C64A5-6454-4159-97CA-467BC805C26D}" type="pres">
      <dgm:prSet presAssocID="{B48ED695-63AF-4033-8AA3-62955DBC9AD5}" presName="rootConnector" presStyleLbl="node2" presStyleIdx="1" presStyleCnt="3"/>
      <dgm:spPr/>
    </dgm:pt>
    <dgm:pt modelId="{12325252-E54B-4E90-B88B-249777AF621D}" type="pres">
      <dgm:prSet presAssocID="{B48ED695-63AF-4033-8AA3-62955DBC9AD5}" presName="hierChild4" presStyleCnt="0"/>
      <dgm:spPr/>
    </dgm:pt>
    <dgm:pt modelId="{1B38D574-2BDD-49DF-8C48-BBC56B739403}" type="pres">
      <dgm:prSet presAssocID="{B48ED695-63AF-4033-8AA3-62955DBC9AD5}" presName="hierChild5" presStyleCnt="0"/>
      <dgm:spPr/>
    </dgm:pt>
    <dgm:pt modelId="{6BD7FDD8-4B55-44D0-87E3-89F8E0FDEA0A}" type="pres">
      <dgm:prSet presAssocID="{AE24AA30-66FB-457E-849A-5B05581D20BA}" presName="Name37" presStyleLbl="parChTrans1D2" presStyleIdx="2" presStyleCnt="4"/>
      <dgm:spPr/>
    </dgm:pt>
    <dgm:pt modelId="{39DA65A3-0C92-4E2A-B379-0CD4CBCCFAD8}" type="pres">
      <dgm:prSet presAssocID="{5964434E-C1AF-47EC-AB07-378B33F077E2}" presName="hierRoot2" presStyleCnt="0">
        <dgm:presLayoutVars>
          <dgm:hierBranch val="init"/>
        </dgm:presLayoutVars>
      </dgm:prSet>
      <dgm:spPr/>
    </dgm:pt>
    <dgm:pt modelId="{5AC8B3F7-58FD-4A3F-9D91-C075E76239A9}" type="pres">
      <dgm:prSet presAssocID="{5964434E-C1AF-47EC-AB07-378B33F077E2}" presName="rootComposite" presStyleCnt="0"/>
      <dgm:spPr/>
    </dgm:pt>
    <dgm:pt modelId="{4BCB5E7A-39AB-462D-BEFE-24F941CB1A06}" type="pres">
      <dgm:prSet presAssocID="{5964434E-C1AF-47EC-AB07-378B33F077E2}" presName="rootText" presStyleLbl="node2" presStyleIdx="2" presStyleCnt="3">
        <dgm:presLayoutVars>
          <dgm:chPref val="3"/>
        </dgm:presLayoutVars>
      </dgm:prSet>
      <dgm:spPr/>
    </dgm:pt>
    <dgm:pt modelId="{D55F809C-7283-45B6-B5F5-81329A1A4014}" type="pres">
      <dgm:prSet presAssocID="{5964434E-C1AF-47EC-AB07-378B33F077E2}" presName="rootConnector" presStyleLbl="node2" presStyleIdx="2" presStyleCnt="3"/>
      <dgm:spPr/>
    </dgm:pt>
    <dgm:pt modelId="{66C51BB0-15FB-49C2-9368-CF0790E3136B}" type="pres">
      <dgm:prSet presAssocID="{5964434E-C1AF-47EC-AB07-378B33F077E2}" presName="hierChild4" presStyleCnt="0"/>
      <dgm:spPr/>
    </dgm:pt>
    <dgm:pt modelId="{5CE8D8B2-F32D-4816-A923-10D3634911EA}" type="pres">
      <dgm:prSet presAssocID="{5964434E-C1AF-47EC-AB07-378B33F077E2}" presName="hierChild5" presStyleCnt="0"/>
      <dgm:spPr/>
    </dgm:pt>
    <dgm:pt modelId="{765E4D6C-2C7D-423D-AED0-6EA953A5F744}" type="pres">
      <dgm:prSet presAssocID="{EC0B0E2C-8EAB-4AFE-92EC-B1A43F74AC53}" presName="hierChild3" presStyleCnt="0"/>
      <dgm:spPr/>
    </dgm:pt>
    <dgm:pt modelId="{D764289E-ABB7-4381-895B-F7264975FA78}" type="pres">
      <dgm:prSet presAssocID="{7775FA98-6625-456C-B869-7A509218DF77}" presName="Name111" presStyleLbl="parChTrans1D2" presStyleIdx="3" presStyleCnt="4"/>
      <dgm:spPr/>
    </dgm:pt>
    <dgm:pt modelId="{3F11D13D-D189-4E7E-890A-6B00376DFBED}" type="pres">
      <dgm:prSet presAssocID="{6F517675-7494-42A3-954D-134C27E3CAED}" presName="hierRoot3" presStyleCnt="0">
        <dgm:presLayoutVars>
          <dgm:hierBranch val="init"/>
        </dgm:presLayoutVars>
      </dgm:prSet>
      <dgm:spPr/>
    </dgm:pt>
    <dgm:pt modelId="{C5CA6629-9247-486D-B756-0744A42D9487}" type="pres">
      <dgm:prSet presAssocID="{6F517675-7494-42A3-954D-134C27E3CAED}" presName="rootComposite3" presStyleCnt="0"/>
      <dgm:spPr/>
    </dgm:pt>
    <dgm:pt modelId="{CE94D865-A07D-43BB-A012-7401217B70B2}" type="pres">
      <dgm:prSet presAssocID="{6F517675-7494-42A3-954D-134C27E3CAED}" presName="rootText3" presStyleLbl="asst1" presStyleIdx="0" presStyleCnt="1">
        <dgm:presLayoutVars>
          <dgm:chPref val="3"/>
        </dgm:presLayoutVars>
      </dgm:prSet>
      <dgm:spPr/>
    </dgm:pt>
    <dgm:pt modelId="{62EBBEDD-2DCB-45F2-B8AE-37E778460817}" type="pres">
      <dgm:prSet presAssocID="{6F517675-7494-42A3-954D-134C27E3CAED}" presName="rootConnector3" presStyleLbl="asst1" presStyleIdx="0" presStyleCnt="1"/>
      <dgm:spPr/>
    </dgm:pt>
    <dgm:pt modelId="{23144213-9EF6-4DA9-944D-EED94D5308FE}" type="pres">
      <dgm:prSet presAssocID="{6F517675-7494-42A3-954D-134C27E3CAED}" presName="hierChild6" presStyleCnt="0"/>
      <dgm:spPr/>
    </dgm:pt>
    <dgm:pt modelId="{D3E7C409-62ED-4EE0-BD7F-D8C4EC1F1414}" type="pres">
      <dgm:prSet presAssocID="{6F517675-7494-42A3-954D-134C27E3CAED}" presName="hierChild7" presStyleCnt="0"/>
      <dgm:spPr/>
    </dgm:pt>
  </dgm:ptLst>
  <dgm:cxnLst>
    <dgm:cxn modelId="{A47E8311-1FE3-4599-8188-839E3A021664}" type="presOf" srcId="{922F7F52-9D1D-4F38-A129-A018EF9FF247}" destId="{9FC6F176-414C-4A94-83DC-D82434FDAA56}" srcOrd="0" destOrd="0" presId="urn:microsoft.com/office/officeart/2005/8/layout/orgChart1"/>
    <dgm:cxn modelId="{8C263025-CC32-45C9-9258-E25BAD26A5AE}" type="presOf" srcId="{59DAE186-43EB-4E1A-90E8-9C7ECE66437C}" destId="{1FB87855-5961-4AA4-9C5A-69954B713F19}" srcOrd="0" destOrd="0" presId="urn:microsoft.com/office/officeart/2005/8/layout/orgChart1"/>
    <dgm:cxn modelId="{94B0BB26-3ABA-4F82-B89E-BF124CA8F322}" srcId="{922F7F52-9D1D-4F38-A129-A018EF9FF247}" destId="{EC0B0E2C-8EAB-4AFE-92EC-B1A43F74AC53}" srcOrd="0" destOrd="0" parTransId="{F7F22B81-7301-4649-8733-D1ECD599E592}" sibTransId="{E511C297-E29C-4096-A107-7C19C0E47482}"/>
    <dgm:cxn modelId="{3C516F38-0226-45D3-B8C3-E96AF5F59288}" type="presOf" srcId="{EC0B0E2C-8EAB-4AFE-92EC-B1A43F74AC53}" destId="{54790760-0DF8-485E-A99B-B54F622D7FA6}" srcOrd="0" destOrd="0" presId="urn:microsoft.com/office/officeart/2005/8/layout/orgChart1"/>
    <dgm:cxn modelId="{E08AC241-C1AD-409E-A6C7-0FE03900A97B}" type="presOf" srcId="{6F517675-7494-42A3-954D-134C27E3CAED}" destId="{62EBBEDD-2DCB-45F2-B8AE-37E778460817}" srcOrd="1" destOrd="0" presId="urn:microsoft.com/office/officeart/2005/8/layout/orgChart1"/>
    <dgm:cxn modelId="{A27B0049-D119-4A8D-BE80-81619700CEE1}" type="presOf" srcId="{6F517675-7494-42A3-954D-134C27E3CAED}" destId="{CE94D865-A07D-43BB-A012-7401217B70B2}" srcOrd="0" destOrd="0" presId="urn:microsoft.com/office/officeart/2005/8/layout/orgChart1"/>
    <dgm:cxn modelId="{50475369-20BC-4A76-B82F-09D42A04AF67}" srcId="{EC0B0E2C-8EAB-4AFE-92EC-B1A43F74AC53}" destId="{B48ED695-63AF-4033-8AA3-62955DBC9AD5}" srcOrd="2" destOrd="0" parTransId="{59DAE186-43EB-4E1A-90E8-9C7ECE66437C}" sibTransId="{7B251727-0635-44D5-BD2E-0C5C4CCC57C9}"/>
    <dgm:cxn modelId="{16A0156D-A3E2-4CF3-A9DE-F84C4C4932FD}" type="presOf" srcId="{5D0D5221-013E-4A1C-BF0E-A19178161965}" destId="{E436EF00-3A82-45FE-859F-17523AFF7516}" srcOrd="1" destOrd="0" presId="urn:microsoft.com/office/officeart/2005/8/layout/orgChart1"/>
    <dgm:cxn modelId="{63A24A50-2891-41A5-AB2C-DF31060E0CE0}" type="presOf" srcId="{694CA4CA-BCBD-45D8-BC5D-82BD9CE5D6C0}" destId="{BDF18076-5715-4642-978D-C744761DBA38}" srcOrd="0" destOrd="0" presId="urn:microsoft.com/office/officeart/2005/8/layout/orgChart1"/>
    <dgm:cxn modelId="{420B5454-2ABC-4C35-BFC5-8D178CBADD55}" type="presOf" srcId="{AE24AA30-66FB-457E-849A-5B05581D20BA}" destId="{6BD7FDD8-4B55-44D0-87E3-89F8E0FDEA0A}" srcOrd="0" destOrd="0" presId="urn:microsoft.com/office/officeart/2005/8/layout/orgChart1"/>
    <dgm:cxn modelId="{D0170256-DCB3-4615-9544-08B98A8ED18B}" type="presOf" srcId="{EC0B0E2C-8EAB-4AFE-92EC-B1A43F74AC53}" destId="{98C91DC3-E62D-4DD9-B921-59AF8DF4D01A}" srcOrd="1" destOrd="0" presId="urn:microsoft.com/office/officeart/2005/8/layout/orgChart1"/>
    <dgm:cxn modelId="{8991D759-A4DA-4DA9-92F6-85E51C9B59D0}" type="presOf" srcId="{B48ED695-63AF-4033-8AA3-62955DBC9AD5}" destId="{1F8C64A5-6454-4159-97CA-467BC805C26D}" srcOrd="1" destOrd="0" presId="urn:microsoft.com/office/officeart/2005/8/layout/orgChart1"/>
    <dgm:cxn modelId="{B160FC7D-4FEF-4B98-ADAE-146C716A0F73}" srcId="{EC0B0E2C-8EAB-4AFE-92EC-B1A43F74AC53}" destId="{5964434E-C1AF-47EC-AB07-378B33F077E2}" srcOrd="3" destOrd="0" parTransId="{AE24AA30-66FB-457E-849A-5B05581D20BA}" sibTransId="{64D5E79B-3AB9-4242-B8FD-DF3CC436C12B}"/>
    <dgm:cxn modelId="{5EB6DF86-50C9-405A-A310-D10459084AB3}" type="presOf" srcId="{7775FA98-6625-456C-B869-7A509218DF77}" destId="{D764289E-ABB7-4381-895B-F7264975FA78}" srcOrd="0" destOrd="0" presId="urn:microsoft.com/office/officeart/2005/8/layout/orgChart1"/>
    <dgm:cxn modelId="{B9A2E69D-738E-4AC5-8745-D2CD5379EFB6}" type="presOf" srcId="{5964434E-C1AF-47EC-AB07-378B33F077E2}" destId="{4BCB5E7A-39AB-462D-BEFE-24F941CB1A06}" srcOrd="0" destOrd="0" presId="urn:microsoft.com/office/officeart/2005/8/layout/orgChart1"/>
    <dgm:cxn modelId="{F2FC64B0-4EF7-4035-A097-EDA1D3B98CFF}" srcId="{EC0B0E2C-8EAB-4AFE-92EC-B1A43F74AC53}" destId="{6F517675-7494-42A3-954D-134C27E3CAED}" srcOrd="0" destOrd="0" parTransId="{7775FA98-6625-456C-B869-7A509218DF77}" sibTransId="{582E0260-BDB9-4B02-BFE7-CDAAAA09D285}"/>
    <dgm:cxn modelId="{3D4B56C1-1656-4D15-85C5-5E472BF401AC}" type="presOf" srcId="{5964434E-C1AF-47EC-AB07-378B33F077E2}" destId="{D55F809C-7283-45B6-B5F5-81329A1A4014}" srcOrd="1" destOrd="0" presId="urn:microsoft.com/office/officeart/2005/8/layout/orgChart1"/>
    <dgm:cxn modelId="{7B1F40D0-2143-4AEA-9D84-A51C661DA9C3}" srcId="{EC0B0E2C-8EAB-4AFE-92EC-B1A43F74AC53}" destId="{5D0D5221-013E-4A1C-BF0E-A19178161965}" srcOrd="1" destOrd="0" parTransId="{694CA4CA-BCBD-45D8-BC5D-82BD9CE5D6C0}" sibTransId="{DA297197-30B7-4DF1-9E47-60506CF99A57}"/>
    <dgm:cxn modelId="{FEA3C9E1-02B4-406A-B5C1-514F1B2A66EF}" type="presOf" srcId="{B48ED695-63AF-4033-8AA3-62955DBC9AD5}" destId="{17646657-D773-4082-838F-BBED87F9A3C3}" srcOrd="0" destOrd="0" presId="urn:microsoft.com/office/officeart/2005/8/layout/orgChart1"/>
    <dgm:cxn modelId="{257333FB-9179-43A6-9A23-0C48FCE3514A}" type="presOf" srcId="{5D0D5221-013E-4A1C-BF0E-A19178161965}" destId="{E95292F8-9562-44BF-A7DC-17B0055082DD}" srcOrd="0" destOrd="0" presId="urn:microsoft.com/office/officeart/2005/8/layout/orgChart1"/>
    <dgm:cxn modelId="{993A9238-8444-4F46-99D8-2A6744DCE2DC}" type="presParOf" srcId="{9FC6F176-414C-4A94-83DC-D82434FDAA56}" destId="{92D08DEA-4C44-4CDD-9458-2A435875065C}" srcOrd="0" destOrd="0" presId="urn:microsoft.com/office/officeart/2005/8/layout/orgChart1"/>
    <dgm:cxn modelId="{FF4752DA-B3E9-4963-8514-0A6CE0FA2545}" type="presParOf" srcId="{92D08DEA-4C44-4CDD-9458-2A435875065C}" destId="{8BC8AFC1-FD55-4C98-BB14-01EC26D3B856}" srcOrd="0" destOrd="0" presId="urn:microsoft.com/office/officeart/2005/8/layout/orgChart1"/>
    <dgm:cxn modelId="{78207E2E-E50A-41D0-9CD6-F615B6C2D2A4}" type="presParOf" srcId="{8BC8AFC1-FD55-4C98-BB14-01EC26D3B856}" destId="{54790760-0DF8-485E-A99B-B54F622D7FA6}" srcOrd="0" destOrd="0" presId="urn:microsoft.com/office/officeart/2005/8/layout/orgChart1"/>
    <dgm:cxn modelId="{B6876EE2-73BF-4F2D-8F68-7EE5D9B03646}" type="presParOf" srcId="{8BC8AFC1-FD55-4C98-BB14-01EC26D3B856}" destId="{98C91DC3-E62D-4DD9-B921-59AF8DF4D01A}" srcOrd="1" destOrd="0" presId="urn:microsoft.com/office/officeart/2005/8/layout/orgChart1"/>
    <dgm:cxn modelId="{D5E8ABD7-6A26-4D78-90DB-C5E6E1B96F18}" type="presParOf" srcId="{92D08DEA-4C44-4CDD-9458-2A435875065C}" destId="{EAC6F974-0558-4FC6-87CF-E28108766C52}" srcOrd="1" destOrd="0" presId="urn:microsoft.com/office/officeart/2005/8/layout/orgChart1"/>
    <dgm:cxn modelId="{73CC59F1-0462-451B-A33C-698E88426BF4}" type="presParOf" srcId="{EAC6F974-0558-4FC6-87CF-E28108766C52}" destId="{BDF18076-5715-4642-978D-C744761DBA38}" srcOrd="0" destOrd="0" presId="urn:microsoft.com/office/officeart/2005/8/layout/orgChart1"/>
    <dgm:cxn modelId="{52B3AD13-3A34-42E2-9829-3EDBB2670F11}" type="presParOf" srcId="{EAC6F974-0558-4FC6-87CF-E28108766C52}" destId="{C40B6092-7F2B-44A5-8F04-2BEBCEA60C21}" srcOrd="1" destOrd="0" presId="urn:microsoft.com/office/officeart/2005/8/layout/orgChart1"/>
    <dgm:cxn modelId="{12506D46-7D07-4575-9909-736177A11BDE}" type="presParOf" srcId="{C40B6092-7F2B-44A5-8F04-2BEBCEA60C21}" destId="{AFEE89FC-A174-4B01-A864-B74F94C92B7A}" srcOrd="0" destOrd="0" presId="urn:microsoft.com/office/officeart/2005/8/layout/orgChart1"/>
    <dgm:cxn modelId="{2463EF1A-629E-46CE-9427-4C1ABF58FED3}" type="presParOf" srcId="{AFEE89FC-A174-4B01-A864-B74F94C92B7A}" destId="{E95292F8-9562-44BF-A7DC-17B0055082DD}" srcOrd="0" destOrd="0" presId="urn:microsoft.com/office/officeart/2005/8/layout/orgChart1"/>
    <dgm:cxn modelId="{FE4D36F9-B729-45B4-B74C-40451B6044D7}" type="presParOf" srcId="{AFEE89FC-A174-4B01-A864-B74F94C92B7A}" destId="{E436EF00-3A82-45FE-859F-17523AFF7516}" srcOrd="1" destOrd="0" presId="urn:microsoft.com/office/officeart/2005/8/layout/orgChart1"/>
    <dgm:cxn modelId="{C9B61595-F0D3-4125-B5A3-4019FE75BF20}" type="presParOf" srcId="{C40B6092-7F2B-44A5-8F04-2BEBCEA60C21}" destId="{4991C667-B82C-497F-9BAB-6DD6F538FCEB}" srcOrd="1" destOrd="0" presId="urn:microsoft.com/office/officeart/2005/8/layout/orgChart1"/>
    <dgm:cxn modelId="{32927EB3-0053-455E-BF17-2D92B14BE123}" type="presParOf" srcId="{C40B6092-7F2B-44A5-8F04-2BEBCEA60C21}" destId="{EA31B86D-3F09-4BE9-BB3F-ECD7289B9181}" srcOrd="2" destOrd="0" presId="urn:microsoft.com/office/officeart/2005/8/layout/orgChart1"/>
    <dgm:cxn modelId="{F891FF30-1EFE-462E-9473-0160A4F1D43B}" type="presParOf" srcId="{EAC6F974-0558-4FC6-87CF-E28108766C52}" destId="{1FB87855-5961-4AA4-9C5A-69954B713F19}" srcOrd="2" destOrd="0" presId="urn:microsoft.com/office/officeart/2005/8/layout/orgChart1"/>
    <dgm:cxn modelId="{A61F904A-4431-4DED-94EE-4665615ACAAF}" type="presParOf" srcId="{EAC6F974-0558-4FC6-87CF-E28108766C52}" destId="{F9FBAFA3-3836-4A18-B9A8-32C1B58C1659}" srcOrd="3" destOrd="0" presId="urn:microsoft.com/office/officeart/2005/8/layout/orgChart1"/>
    <dgm:cxn modelId="{68661C4B-F0B8-4ADD-98FA-6D67067A781C}" type="presParOf" srcId="{F9FBAFA3-3836-4A18-B9A8-32C1B58C1659}" destId="{0300932C-984C-4522-A6A6-8B148C95B7C0}" srcOrd="0" destOrd="0" presId="urn:microsoft.com/office/officeart/2005/8/layout/orgChart1"/>
    <dgm:cxn modelId="{EA874BC5-D5E2-4628-BFDC-85C8CE7C0A98}" type="presParOf" srcId="{0300932C-984C-4522-A6A6-8B148C95B7C0}" destId="{17646657-D773-4082-838F-BBED87F9A3C3}" srcOrd="0" destOrd="0" presId="urn:microsoft.com/office/officeart/2005/8/layout/orgChart1"/>
    <dgm:cxn modelId="{B7ACD7A6-A62F-468A-9271-14BBB98286B9}" type="presParOf" srcId="{0300932C-984C-4522-A6A6-8B148C95B7C0}" destId="{1F8C64A5-6454-4159-97CA-467BC805C26D}" srcOrd="1" destOrd="0" presId="urn:microsoft.com/office/officeart/2005/8/layout/orgChart1"/>
    <dgm:cxn modelId="{D6E35FE4-A6E8-4AF2-9B5D-EBBB672735C1}" type="presParOf" srcId="{F9FBAFA3-3836-4A18-B9A8-32C1B58C1659}" destId="{12325252-E54B-4E90-B88B-249777AF621D}" srcOrd="1" destOrd="0" presId="urn:microsoft.com/office/officeart/2005/8/layout/orgChart1"/>
    <dgm:cxn modelId="{846BE34F-07EC-424B-9FED-F2732D73814A}" type="presParOf" srcId="{F9FBAFA3-3836-4A18-B9A8-32C1B58C1659}" destId="{1B38D574-2BDD-49DF-8C48-BBC56B739403}" srcOrd="2" destOrd="0" presId="urn:microsoft.com/office/officeart/2005/8/layout/orgChart1"/>
    <dgm:cxn modelId="{A54CAEE5-7182-4594-9C24-118730E5D41B}" type="presParOf" srcId="{EAC6F974-0558-4FC6-87CF-E28108766C52}" destId="{6BD7FDD8-4B55-44D0-87E3-89F8E0FDEA0A}" srcOrd="4" destOrd="0" presId="urn:microsoft.com/office/officeart/2005/8/layout/orgChart1"/>
    <dgm:cxn modelId="{B7EC5BC2-79C8-4D52-913A-3DD883014AED}" type="presParOf" srcId="{EAC6F974-0558-4FC6-87CF-E28108766C52}" destId="{39DA65A3-0C92-4E2A-B379-0CD4CBCCFAD8}" srcOrd="5" destOrd="0" presId="urn:microsoft.com/office/officeart/2005/8/layout/orgChart1"/>
    <dgm:cxn modelId="{1720A644-7123-42B6-B46F-E097CFDB6B9C}" type="presParOf" srcId="{39DA65A3-0C92-4E2A-B379-0CD4CBCCFAD8}" destId="{5AC8B3F7-58FD-4A3F-9D91-C075E76239A9}" srcOrd="0" destOrd="0" presId="urn:microsoft.com/office/officeart/2005/8/layout/orgChart1"/>
    <dgm:cxn modelId="{6A183080-ED99-4AC3-B618-05B034CE7539}" type="presParOf" srcId="{5AC8B3F7-58FD-4A3F-9D91-C075E76239A9}" destId="{4BCB5E7A-39AB-462D-BEFE-24F941CB1A06}" srcOrd="0" destOrd="0" presId="urn:microsoft.com/office/officeart/2005/8/layout/orgChart1"/>
    <dgm:cxn modelId="{EC5FD212-A331-4A0B-B3FB-1C62672A64DC}" type="presParOf" srcId="{5AC8B3F7-58FD-4A3F-9D91-C075E76239A9}" destId="{D55F809C-7283-45B6-B5F5-81329A1A4014}" srcOrd="1" destOrd="0" presId="urn:microsoft.com/office/officeart/2005/8/layout/orgChart1"/>
    <dgm:cxn modelId="{242BFD7E-DDC0-4FA5-93EE-30B34B8B1CAA}" type="presParOf" srcId="{39DA65A3-0C92-4E2A-B379-0CD4CBCCFAD8}" destId="{66C51BB0-15FB-49C2-9368-CF0790E3136B}" srcOrd="1" destOrd="0" presId="urn:microsoft.com/office/officeart/2005/8/layout/orgChart1"/>
    <dgm:cxn modelId="{F686ACC8-F305-4758-80F8-3E0D396131DA}" type="presParOf" srcId="{39DA65A3-0C92-4E2A-B379-0CD4CBCCFAD8}" destId="{5CE8D8B2-F32D-4816-A923-10D3634911EA}" srcOrd="2" destOrd="0" presId="urn:microsoft.com/office/officeart/2005/8/layout/orgChart1"/>
    <dgm:cxn modelId="{0F45330C-F5AC-45C6-82FB-A084E85CB08B}" type="presParOf" srcId="{92D08DEA-4C44-4CDD-9458-2A435875065C}" destId="{765E4D6C-2C7D-423D-AED0-6EA953A5F744}" srcOrd="2" destOrd="0" presId="urn:microsoft.com/office/officeart/2005/8/layout/orgChart1"/>
    <dgm:cxn modelId="{50973594-B215-426D-8F94-302C89558847}" type="presParOf" srcId="{765E4D6C-2C7D-423D-AED0-6EA953A5F744}" destId="{D764289E-ABB7-4381-895B-F7264975FA78}" srcOrd="0" destOrd="0" presId="urn:microsoft.com/office/officeart/2005/8/layout/orgChart1"/>
    <dgm:cxn modelId="{FA95E7F4-E824-4D86-BB00-4916D487D8FF}" type="presParOf" srcId="{765E4D6C-2C7D-423D-AED0-6EA953A5F744}" destId="{3F11D13D-D189-4E7E-890A-6B00376DFBED}" srcOrd="1" destOrd="0" presId="urn:microsoft.com/office/officeart/2005/8/layout/orgChart1"/>
    <dgm:cxn modelId="{7B9709CD-618A-45C3-B2F3-9412F3990BE5}" type="presParOf" srcId="{3F11D13D-D189-4E7E-890A-6B00376DFBED}" destId="{C5CA6629-9247-486D-B756-0744A42D9487}" srcOrd="0" destOrd="0" presId="urn:microsoft.com/office/officeart/2005/8/layout/orgChart1"/>
    <dgm:cxn modelId="{0F98812E-F043-424A-9D5B-AB3A88E4B4A7}" type="presParOf" srcId="{C5CA6629-9247-486D-B756-0744A42D9487}" destId="{CE94D865-A07D-43BB-A012-7401217B70B2}" srcOrd="0" destOrd="0" presId="urn:microsoft.com/office/officeart/2005/8/layout/orgChart1"/>
    <dgm:cxn modelId="{70926C55-D549-439C-8DD2-D3A34442566C}" type="presParOf" srcId="{C5CA6629-9247-486D-B756-0744A42D9487}" destId="{62EBBEDD-2DCB-45F2-B8AE-37E778460817}" srcOrd="1" destOrd="0" presId="urn:microsoft.com/office/officeart/2005/8/layout/orgChart1"/>
    <dgm:cxn modelId="{544FABA8-1BE6-4C21-B523-470DF9570049}" type="presParOf" srcId="{3F11D13D-D189-4E7E-890A-6B00376DFBED}" destId="{23144213-9EF6-4DA9-944D-EED94D5308FE}" srcOrd="1" destOrd="0" presId="urn:microsoft.com/office/officeart/2005/8/layout/orgChart1"/>
    <dgm:cxn modelId="{2DB407B6-9765-4BBE-870D-C5FB6FD908FB}" type="presParOf" srcId="{3F11D13D-D189-4E7E-890A-6B00376DFBED}" destId="{D3E7C409-62ED-4EE0-BD7F-D8C4EC1F141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64289E-ABB7-4381-895B-F7264975FA78}">
      <dsp:nvSpPr>
        <dsp:cNvPr id="0" name=""/>
        <dsp:cNvSpPr/>
      </dsp:nvSpPr>
      <dsp:spPr>
        <a:xfrm>
          <a:off x="2574780" y="862362"/>
          <a:ext cx="168419" cy="737837"/>
        </a:xfrm>
        <a:custGeom>
          <a:avLst/>
          <a:gdLst/>
          <a:ahLst/>
          <a:cxnLst/>
          <a:rect l="0" t="0" r="0" b="0"/>
          <a:pathLst>
            <a:path>
              <a:moveTo>
                <a:pt x="168419" y="0"/>
              </a:moveTo>
              <a:lnTo>
                <a:pt x="168419" y="737837"/>
              </a:lnTo>
              <a:lnTo>
                <a:pt x="0" y="73783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D7FDD8-4B55-44D0-87E3-89F8E0FDEA0A}">
      <dsp:nvSpPr>
        <dsp:cNvPr id="0" name=""/>
        <dsp:cNvSpPr/>
      </dsp:nvSpPr>
      <dsp:spPr>
        <a:xfrm>
          <a:off x="2743200" y="862362"/>
          <a:ext cx="1940834" cy="1475675"/>
        </a:xfrm>
        <a:custGeom>
          <a:avLst/>
          <a:gdLst/>
          <a:ahLst/>
          <a:cxnLst/>
          <a:rect l="0" t="0" r="0" b="0"/>
          <a:pathLst>
            <a:path>
              <a:moveTo>
                <a:pt x="0" y="0"/>
              </a:moveTo>
              <a:lnTo>
                <a:pt x="0" y="1307256"/>
              </a:lnTo>
              <a:lnTo>
                <a:pt x="1940834" y="1307256"/>
              </a:lnTo>
              <a:lnTo>
                <a:pt x="1940834"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B87855-5961-4AA4-9C5A-69954B713F19}">
      <dsp:nvSpPr>
        <dsp:cNvPr id="0" name=""/>
        <dsp:cNvSpPr/>
      </dsp:nvSpPr>
      <dsp:spPr>
        <a:xfrm>
          <a:off x="2697479" y="862362"/>
          <a:ext cx="91440" cy="1475675"/>
        </a:xfrm>
        <a:custGeom>
          <a:avLst/>
          <a:gdLst/>
          <a:ahLst/>
          <a:cxnLst/>
          <a:rect l="0" t="0" r="0" b="0"/>
          <a:pathLst>
            <a:path>
              <a:moveTo>
                <a:pt x="45720" y="0"/>
              </a:moveTo>
              <a:lnTo>
                <a:pt x="4572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F18076-5715-4642-978D-C744761DBA38}">
      <dsp:nvSpPr>
        <dsp:cNvPr id="0" name=""/>
        <dsp:cNvSpPr/>
      </dsp:nvSpPr>
      <dsp:spPr>
        <a:xfrm>
          <a:off x="802365" y="862362"/>
          <a:ext cx="1940834" cy="1475675"/>
        </a:xfrm>
        <a:custGeom>
          <a:avLst/>
          <a:gdLst/>
          <a:ahLst/>
          <a:cxnLst/>
          <a:rect l="0" t="0" r="0" b="0"/>
          <a:pathLst>
            <a:path>
              <a:moveTo>
                <a:pt x="1940834" y="0"/>
              </a:moveTo>
              <a:lnTo>
                <a:pt x="1940834" y="1307256"/>
              </a:lnTo>
              <a:lnTo>
                <a:pt x="0" y="1307256"/>
              </a:lnTo>
              <a:lnTo>
                <a:pt x="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790760-0DF8-485E-A99B-B54F622D7FA6}">
      <dsp:nvSpPr>
        <dsp:cNvPr id="0" name=""/>
        <dsp:cNvSpPr/>
      </dsp:nvSpPr>
      <dsp:spPr>
        <a:xfrm>
          <a:off x="1941202" y="60364"/>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mj-lt"/>
            </a:rPr>
            <a:t>المتغير المستقل: </a:t>
          </a:r>
        </a:p>
        <a:p>
          <a:pPr marL="0" lvl="0" indent="0" algn="ctr" defTabSz="622300" rtl="1">
            <a:lnSpc>
              <a:spcPct val="90000"/>
            </a:lnSpc>
            <a:spcBef>
              <a:spcPct val="0"/>
            </a:spcBef>
            <a:spcAft>
              <a:spcPct val="35000"/>
            </a:spcAft>
            <a:buNone/>
          </a:pPr>
          <a:r>
            <a:rPr lang="ar-SA" sz="1400" kern="1200">
              <a:latin typeface="+mj-lt"/>
            </a:rPr>
            <a:t>دور مكتب ادارة المشاريع </a:t>
          </a:r>
        </a:p>
      </dsp:txBody>
      <dsp:txXfrm>
        <a:off x="1941202" y="60364"/>
        <a:ext cx="1603995" cy="801997"/>
      </dsp:txXfrm>
    </dsp:sp>
    <dsp:sp modelId="{E95292F8-9562-44BF-A7DC-17B0055082DD}">
      <dsp:nvSpPr>
        <dsp:cNvPr id="0" name=""/>
        <dsp:cNvSpPr/>
      </dsp:nvSpPr>
      <dsp:spPr>
        <a:xfrm>
          <a:off x="368"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mj-lt"/>
            </a:rPr>
            <a:t>حوكمة المشاريع</a:t>
          </a:r>
        </a:p>
      </dsp:txBody>
      <dsp:txXfrm>
        <a:off x="368" y="2338037"/>
        <a:ext cx="1603995" cy="801997"/>
      </dsp:txXfrm>
    </dsp:sp>
    <dsp:sp modelId="{17646657-D773-4082-838F-BBED87F9A3C3}">
      <dsp:nvSpPr>
        <dsp:cNvPr id="0" name=""/>
        <dsp:cNvSpPr/>
      </dsp:nvSpPr>
      <dsp:spPr>
        <a:xfrm>
          <a:off x="1941202"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mj-lt"/>
            </a:rPr>
            <a:t>ادارة محفظة المشاريع </a:t>
          </a:r>
        </a:p>
      </dsp:txBody>
      <dsp:txXfrm>
        <a:off x="1941202" y="2338037"/>
        <a:ext cx="1603995" cy="801997"/>
      </dsp:txXfrm>
    </dsp:sp>
    <dsp:sp modelId="{4BCB5E7A-39AB-462D-BEFE-24F941CB1A06}">
      <dsp:nvSpPr>
        <dsp:cNvPr id="0" name=""/>
        <dsp:cNvSpPr/>
      </dsp:nvSpPr>
      <dsp:spPr>
        <a:xfrm>
          <a:off x="3882036"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mj-lt"/>
            </a:rPr>
            <a:t>فعالية مكتب ادارة المشاريع </a:t>
          </a:r>
        </a:p>
      </dsp:txBody>
      <dsp:txXfrm>
        <a:off x="3882036" y="2338037"/>
        <a:ext cx="1603995" cy="801997"/>
      </dsp:txXfrm>
    </dsp:sp>
    <dsp:sp modelId="{CE94D865-A07D-43BB-A012-7401217B70B2}">
      <dsp:nvSpPr>
        <dsp:cNvPr id="0" name=""/>
        <dsp:cNvSpPr/>
      </dsp:nvSpPr>
      <dsp:spPr>
        <a:xfrm>
          <a:off x="970785" y="1199201"/>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mj-lt"/>
            </a:rPr>
            <a:t>المتغير التابع: </a:t>
          </a:r>
        </a:p>
        <a:p>
          <a:pPr marL="0" lvl="0" indent="0" algn="ctr" defTabSz="622300" rtl="1">
            <a:lnSpc>
              <a:spcPct val="90000"/>
            </a:lnSpc>
            <a:spcBef>
              <a:spcPct val="0"/>
            </a:spcBef>
            <a:spcAft>
              <a:spcPct val="35000"/>
            </a:spcAft>
            <a:buNone/>
          </a:pPr>
          <a:r>
            <a:rPr lang="ar-SA" sz="1400" kern="1200">
              <a:latin typeface="+mj-lt"/>
            </a:rPr>
            <a:t>ربط الاستراتيجية بالمشاريع </a:t>
          </a:r>
        </a:p>
      </dsp:txBody>
      <dsp:txXfrm>
        <a:off x="970785" y="119920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A9F85-4A7F-4F3F-B151-2EB608CA8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2822</Words>
  <Characters>17729</Characters>
  <Application>Microsoft Office Word</Application>
  <DocSecurity>0</DocSecurity>
  <Lines>2216</Lines>
  <Paragraphs>1081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Naif Aljehani</cp:lastModifiedBy>
  <cp:revision>5</cp:revision>
  <dcterms:created xsi:type="dcterms:W3CDTF">2026-03-27T13:10:00Z</dcterms:created>
  <dcterms:modified xsi:type="dcterms:W3CDTF">2026-03-27T13:13:00Z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