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EC344" w14:textId="4600762E" w:rsidR="007E1C9B" w:rsidRPr="007F4102" w:rsidRDefault="007E1C9B" w:rsidP="008A1B39">
      <w:pPr>
        <w:spacing w:after="120" w:line="240" w:lineRule="auto"/>
        <w:jc w:val="lowKashida"/>
        <w:rPr>
          <w:rFonts w:asciiTheme="majorHAnsi" w:eastAsia="Times New Roman" w:hAnsiTheme="majorHAnsi" w:cs="Simplified Arabic"/>
          <w:sz w:val="28"/>
          <w:szCs w:val="28"/>
          <w:rtl/>
          <w:lang w:bidi="ar-EG"/>
        </w:rPr>
      </w:pPr>
      <w:r w:rsidRPr="007F4102">
        <w:rPr>
          <w:rFonts w:asciiTheme="majorHAnsi" w:hAnsiTheme="majorHAnsi" w:cs="Simplified Arabic"/>
          <w:b/>
          <w:noProof/>
          <w:sz w:val="28"/>
          <w:szCs w:val="28"/>
        </w:rPr>
        <w:drawing>
          <wp:anchor distT="0" distB="0" distL="114300" distR="114300" simplePos="0" relativeHeight="251665408" behindDoc="0" locked="0" layoutInCell="1" allowOverlap="1" wp14:anchorId="51574DCE" wp14:editId="33467D3B">
            <wp:simplePos x="0" y="0"/>
            <wp:positionH relativeFrom="margin">
              <wp:posOffset>4093845</wp:posOffset>
            </wp:positionH>
            <wp:positionV relativeFrom="margin">
              <wp:posOffset>-408940</wp:posOffset>
            </wp:positionV>
            <wp:extent cx="1644650" cy="73279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4650" cy="732790"/>
                    </a:xfrm>
                    <a:prstGeom prst="rect">
                      <a:avLst/>
                    </a:prstGeom>
                  </pic:spPr>
                </pic:pic>
              </a:graphicData>
            </a:graphic>
            <wp14:sizeRelH relativeFrom="margin">
              <wp14:pctWidth>0</wp14:pctWidth>
            </wp14:sizeRelH>
            <wp14:sizeRelV relativeFrom="margin">
              <wp14:pctHeight>0</wp14:pctHeight>
            </wp14:sizeRelV>
          </wp:anchor>
        </w:drawing>
      </w:r>
    </w:p>
    <w:p w14:paraId="4EE5BC4D" w14:textId="77777777" w:rsidR="007E1C9B" w:rsidRPr="007F4102" w:rsidRDefault="007E1C9B" w:rsidP="008A1B39">
      <w:pPr>
        <w:spacing w:after="120" w:line="240" w:lineRule="auto"/>
        <w:jc w:val="lowKashida"/>
        <w:rPr>
          <w:rFonts w:asciiTheme="majorHAnsi" w:eastAsia="Times New Roman" w:hAnsiTheme="majorHAnsi" w:cs="Simplified Arabic"/>
          <w:sz w:val="28"/>
          <w:szCs w:val="28"/>
          <w:rtl/>
          <w:lang w:bidi="ar-EG"/>
        </w:rPr>
      </w:pPr>
    </w:p>
    <w:p w14:paraId="7B488689" w14:textId="2662F432" w:rsidR="007E1C9B" w:rsidRPr="007F4102" w:rsidRDefault="00F31D8E" w:rsidP="00CC1653">
      <w:pPr>
        <w:spacing w:after="120" w:line="240" w:lineRule="auto"/>
        <w:jc w:val="lowKashida"/>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br/>
      </w:r>
    </w:p>
    <w:p w14:paraId="285E3FCA" w14:textId="77777777" w:rsidR="007E1C9B" w:rsidRPr="00F31C5C" w:rsidRDefault="007E1C9B" w:rsidP="00F31C5C">
      <w:pPr>
        <w:spacing w:before="240" w:after="120" w:line="360" w:lineRule="auto"/>
        <w:jc w:val="center"/>
        <w:rPr>
          <w:rFonts w:asciiTheme="majorHAnsi" w:hAnsiTheme="majorHAnsi" w:cs="Simplified Arabic"/>
          <w:b/>
          <w:bCs/>
          <w:sz w:val="32"/>
          <w:szCs w:val="32"/>
          <w:rtl/>
        </w:rPr>
      </w:pPr>
      <w:r w:rsidRPr="00F31C5C">
        <w:rPr>
          <w:rFonts w:asciiTheme="majorHAnsi" w:hAnsiTheme="majorHAnsi" w:cs="Simplified Arabic"/>
          <w:b/>
          <w:bCs/>
          <w:sz w:val="32"/>
          <w:szCs w:val="32"/>
          <w:rtl/>
        </w:rPr>
        <w:t>أثر التدريب على إنتاجية موظفين شركات النفط والغاز</w:t>
      </w:r>
      <w:r w:rsidRPr="00F31C5C">
        <w:rPr>
          <w:rFonts w:asciiTheme="majorHAnsi" w:hAnsiTheme="majorHAnsi" w:cs="Simplified Arabic"/>
          <w:b/>
          <w:bCs/>
          <w:color w:val="FF0000"/>
          <w:sz w:val="32"/>
          <w:szCs w:val="32"/>
          <w:rtl/>
        </w:rPr>
        <w:t xml:space="preserve"> </w:t>
      </w:r>
      <w:r w:rsidRPr="00F31C5C">
        <w:rPr>
          <w:rFonts w:asciiTheme="majorHAnsi" w:hAnsiTheme="majorHAnsi" w:cs="Simplified Arabic"/>
          <w:b/>
          <w:bCs/>
          <w:sz w:val="32"/>
          <w:szCs w:val="32"/>
          <w:rtl/>
        </w:rPr>
        <w:t>بالمملكة العربية السعودية</w:t>
      </w:r>
    </w:p>
    <w:p w14:paraId="42C1F256" w14:textId="77777777" w:rsidR="007E1C9B" w:rsidRPr="00F31C5C" w:rsidRDefault="007E1C9B" w:rsidP="00F31C5C">
      <w:pPr>
        <w:spacing w:before="240" w:after="120" w:line="360" w:lineRule="auto"/>
        <w:jc w:val="center"/>
        <w:rPr>
          <w:rFonts w:asciiTheme="majorHAnsi" w:hAnsiTheme="majorHAnsi" w:cs="Simplified Arabic"/>
          <w:b/>
          <w:bCs/>
          <w:sz w:val="32"/>
          <w:szCs w:val="32"/>
          <w:rtl/>
        </w:rPr>
      </w:pPr>
      <w:r w:rsidRPr="00F31C5C">
        <w:rPr>
          <w:rFonts w:asciiTheme="majorHAnsi" w:hAnsiTheme="majorHAnsi" w:cs="Simplified Arabic"/>
          <w:b/>
          <w:bCs/>
          <w:sz w:val="32"/>
          <w:szCs w:val="32"/>
        </w:rPr>
        <w:t>The Impact of Training on the Productivity of Oil and Gas Company Employees in the Kingdom of Saudi Arabia</w:t>
      </w:r>
    </w:p>
    <w:p w14:paraId="3581AA6A" w14:textId="77777777" w:rsidR="00CC1653" w:rsidRPr="00F31C5C" w:rsidRDefault="00CC1653" w:rsidP="00F31C5C">
      <w:pPr>
        <w:pStyle w:val="NormalWeb"/>
        <w:bidi/>
        <w:spacing w:before="240" w:beforeAutospacing="0" w:after="120" w:afterAutospacing="0" w:line="360" w:lineRule="auto"/>
        <w:ind w:right="-270"/>
        <w:jc w:val="center"/>
        <w:rPr>
          <w:rFonts w:asciiTheme="majorHAnsi" w:eastAsiaTheme="minorHAnsi" w:hAnsiTheme="majorHAnsi" w:cs="Simplified Arabic"/>
          <w:b/>
          <w:bCs/>
          <w:sz w:val="32"/>
          <w:szCs w:val="32"/>
          <w:rtl/>
        </w:rPr>
      </w:pPr>
    </w:p>
    <w:p w14:paraId="6F03AFCE" w14:textId="323EFD21" w:rsidR="007E1C9B" w:rsidRPr="007F4102" w:rsidRDefault="007E1C9B" w:rsidP="00CC1653">
      <w:pPr>
        <w:pStyle w:val="NormalWeb"/>
        <w:bidi/>
        <w:spacing w:before="0" w:beforeAutospacing="0" w:after="120" w:afterAutospacing="0" w:line="360" w:lineRule="auto"/>
        <w:ind w:right="-270"/>
        <w:jc w:val="center"/>
        <w:rPr>
          <w:rFonts w:asciiTheme="majorHAnsi" w:hAnsiTheme="majorHAnsi" w:cs="Simplified Arabic"/>
          <w:b/>
          <w:bCs/>
          <w:color w:val="0000FF"/>
          <w:sz w:val="28"/>
          <w:szCs w:val="28"/>
          <w:lang w:bidi="ar-JO"/>
        </w:rPr>
      </w:pPr>
      <w:r w:rsidRPr="007F4102">
        <w:rPr>
          <w:rFonts w:asciiTheme="majorHAnsi" w:eastAsiaTheme="minorHAnsi" w:hAnsiTheme="majorHAnsi" w:cs="Simplified Arabic"/>
          <w:b/>
          <w:bCs/>
          <w:sz w:val="28"/>
          <w:szCs w:val="28"/>
          <w:rtl/>
        </w:rPr>
        <w:t>ضمن مقتضيات الحصول على درجة دكتوراه الفلسفة في الإدارة</w:t>
      </w:r>
    </w:p>
    <w:p w14:paraId="444BD509" w14:textId="77777777" w:rsidR="007E1C9B" w:rsidRPr="007F4102" w:rsidRDefault="007E1C9B" w:rsidP="008A1B39">
      <w:pPr>
        <w:pStyle w:val="NormalWeb"/>
        <w:bidi/>
        <w:spacing w:before="0" w:beforeAutospacing="0" w:after="120" w:afterAutospacing="0"/>
        <w:ind w:right="-270"/>
        <w:rPr>
          <w:rFonts w:asciiTheme="majorHAnsi" w:hAnsiTheme="majorHAnsi" w:cs="Simplified Arabic"/>
          <w:b/>
          <w:bCs/>
          <w:color w:val="0070C0"/>
          <w:sz w:val="28"/>
          <w:szCs w:val="28"/>
          <w:rtl/>
        </w:rPr>
      </w:pPr>
    </w:p>
    <w:p w14:paraId="2C3887F9" w14:textId="77777777" w:rsidR="007E1C9B" w:rsidRPr="007F4102" w:rsidRDefault="007E1C9B" w:rsidP="00CC1653">
      <w:pPr>
        <w:pStyle w:val="NormalWeb"/>
        <w:bidi/>
        <w:spacing w:before="0" w:beforeAutospacing="0" w:after="120" w:afterAutospacing="0" w:line="360" w:lineRule="auto"/>
        <w:ind w:right="-270"/>
        <w:jc w:val="center"/>
        <w:rPr>
          <w:rFonts w:asciiTheme="majorHAnsi" w:hAnsiTheme="majorHAnsi" w:cs="Simplified Arabic"/>
          <w:b/>
          <w:bCs/>
          <w:color w:val="0070C0"/>
          <w:sz w:val="28"/>
          <w:szCs w:val="28"/>
          <w:rtl/>
        </w:rPr>
      </w:pPr>
      <w:r w:rsidRPr="007F4102">
        <w:rPr>
          <w:rFonts w:asciiTheme="majorHAnsi" w:hAnsiTheme="majorHAnsi" w:cs="Simplified Arabic"/>
          <w:b/>
          <w:bCs/>
          <w:color w:val="0070C0"/>
          <w:sz w:val="28"/>
          <w:szCs w:val="28"/>
          <w:rtl/>
        </w:rPr>
        <w:t>إعداد الباحث</w:t>
      </w:r>
    </w:p>
    <w:tbl>
      <w:tblPr>
        <w:tblStyle w:val="TableGrid"/>
        <w:tblpPr w:leftFromText="180" w:rightFromText="180" w:vertAnchor="text" w:horzAnchor="margin" w:tblpXSpec="center" w:tblpY="16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347"/>
        <w:gridCol w:w="3333"/>
      </w:tblGrid>
      <w:tr w:rsidR="007E1C9B" w:rsidRPr="007F4102" w14:paraId="7DD433C7" w14:textId="77777777" w:rsidTr="00F31C5C">
        <w:trPr>
          <w:trHeight w:val="464"/>
        </w:trPr>
        <w:tc>
          <w:tcPr>
            <w:tcW w:w="1746" w:type="dxa"/>
          </w:tcPr>
          <w:p w14:paraId="0FC51CCC" w14:textId="77777777" w:rsidR="007E1C9B" w:rsidRPr="007F4102" w:rsidRDefault="007E1C9B" w:rsidP="00CC1653">
            <w:pPr>
              <w:pStyle w:val="NormalWeb"/>
              <w:bidi/>
              <w:spacing w:before="0" w:beforeAutospacing="0" w:after="120" w:afterAutospacing="0" w:line="360" w:lineRule="auto"/>
              <w:jc w:val="center"/>
              <w:rPr>
                <w:rFonts w:asciiTheme="majorHAnsi" w:hAnsiTheme="majorHAnsi" w:cs="Simplified Arabic"/>
                <w:b/>
                <w:bCs/>
                <w:color w:val="000000" w:themeColor="text1"/>
                <w:sz w:val="28"/>
                <w:szCs w:val="28"/>
                <w:rtl/>
              </w:rPr>
            </w:pPr>
            <w:r w:rsidRPr="007F4102">
              <w:rPr>
                <w:rFonts w:asciiTheme="majorHAnsi" w:hAnsiTheme="majorHAnsi" w:cs="Simplified Arabic"/>
                <w:b/>
                <w:bCs/>
                <w:color w:val="000000" w:themeColor="text1"/>
                <w:sz w:val="28"/>
                <w:szCs w:val="28"/>
                <w:rtl/>
              </w:rPr>
              <w:t>اسم الباحث</w:t>
            </w:r>
          </w:p>
        </w:tc>
        <w:tc>
          <w:tcPr>
            <w:tcW w:w="347" w:type="dxa"/>
          </w:tcPr>
          <w:p w14:paraId="17EE8093" w14:textId="77777777" w:rsidR="007E1C9B" w:rsidRPr="007F4102" w:rsidRDefault="007E1C9B" w:rsidP="00CC1653">
            <w:pPr>
              <w:pStyle w:val="NormalWeb"/>
              <w:bidi/>
              <w:spacing w:before="0" w:beforeAutospacing="0" w:after="120" w:afterAutospacing="0" w:line="360" w:lineRule="auto"/>
              <w:jc w:val="center"/>
              <w:rPr>
                <w:rFonts w:asciiTheme="majorHAnsi" w:hAnsiTheme="majorHAnsi" w:cs="Simplified Arabic"/>
                <w:b/>
                <w:bCs/>
                <w:color w:val="000000" w:themeColor="text1"/>
                <w:sz w:val="28"/>
                <w:szCs w:val="28"/>
                <w:rtl/>
              </w:rPr>
            </w:pPr>
            <w:r w:rsidRPr="007F4102">
              <w:rPr>
                <w:rFonts w:asciiTheme="majorHAnsi" w:hAnsiTheme="majorHAnsi" w:cs="Simplified Arabic"/>
                <w:b/>
                <w:bCs/>
                <w:color w:val="000000" w:themeColor="text1"/>
                <w:sz w:val="28"/>
                <w:szCs w:val="28"/>
                <w:rtl/>
              </w:rPr>
              <w:t>:</w:t>
            </w:r>
          </w:p>
        </w:tc>
        <w:tc>
          <w:tcPr>
            <w:tcW w:w="3333" w:type="dxa"/>
          </w:tcPr>
          <w:p w14:paraId="33C73F4D" w14:textId="77777777" w:rsidR="007E1C9B" w:rsidRPr="007F4102" w:rsidRDefault="007E1C9B" w:rsidP="00CC1653">
            <w:pPr>
              <w:pStyle w:val="NormalWeb"/>
              <w:bidi/>
              <w:spacing w:before="0" w:beforeAutospacing="0" w:after="120" w:afterAutospacing="0" w:line="360" w:lineRule="auto"/>
              <w:jc w:val="center"/>
              <w:rPr>
                <w:rFonts w:asciiTheme="majorHAnsi" w:hAnsiTheme="majorHAnsi" w:cs="Simplified Arabic"/>
                <w:b/>
                <w:bCs/>
                <w:color w:val="0000FF"/>
                <w:sz w:val="28"/>
                <w:szCs w:val="28"/>
                <w:rtl/>
              </w:rPr>
            </w:pPr>
            <w:r w:rsidRPr="007F4102">
              <w:rPr>
                <w:rFonts w:asciiTheme="majorHAnsi" w:hAnsiTheme="majorHAnsi" w:cs="Simplified Arabic"/>
                <w:b/>
                <w:bCs/>
                <w:color w:val="0000FF"/>
                <w:sz w:val="28"/>
                <w:szCs w:val="28"/>
                <w:rtl/>
              </w:rPr>
              <w:t>عبدالله محمد البستكي</w:t>
            </w:r>
          </w:p>
        </w:tc>
      </w:tr>
      <w:tr w:rsidR="007E1C9B" w:rsidRPr="007F4102" w14:paraId="718A1EC8" w14:textId="77777777" w:rsidTr="00F31C5C">
        <w:trPr>
          <w:trHeight w:val="464"/>
        </w:trPr>
        <w:tc>
          <w:tcPr>
            <w:tcW w:w="1746" w:type="dxa"/>
          </w:tcPr>
          <w:p w14:paraId="50D34C15" w14:textId="77777777" w:rsidR="007E1C9B" w:rsidRPr="007F4102" w:rsidRDefault="007E1C9B" w:rsidP="00CC1653">
            <w:pPr>
              <w:pStyle w:val="NormalWeb"/>
              <w:bidi/>
              <w:spacing w:before="0" w:beforeAutospacing="0" w:after="120" w:afterAutospacing="0" w:line="360" w:lineRule="auto"/>
              <w:jc w:val="center"/>
              <w:rPr>
                <w:rFonts w:asciiTheme="majorHAnsi" w:hAnsiTheme="majorHAnsi" w:cs="Simplified Arabic"/>
                <w:b/>
                <w:bCs/>
                <w:color w:val="000000" w:themeColor="text1"/>
                <w:sz w:val="28"/>
                <w:szCs w:val="28"/>
                <w:rtl/>
              </w:rPr>
            </w:pPr>
            <w:r w:rsidRPr="007F4102">
              <w:rPr>
                <w:rFonts w:asciiTheme="majorHAnsi" w:hAnsiTheme="majorHAnsi" w:cs="Simplified Arabic"/>
                <w:b/>
                <w:bCs/>
                <w:color w:val="000000" w:themeColor="text1"/>
                <w:sz w:val="28"/>
                <w:szCs w:val="28"/>
                <w:rtl/>
              </w:rPr>
              <w:t>الرقم الاكاديمي</w:t>
            </w:r>
          </w:p>
        </w:tc>
        <w:tc>
          <w:tcPr>
            <w:tcW w:w="347" w:type="dxa"/>
          </w:tcPr>
          <w:p w14:paraId="551AA5F5" w14:textId="77777777" w:rsidR="007E1C9B" w:rsidRPr="007F4102" w:rsidRDefault="007E1C9B" w:rsidP="00CC1653">
            <w:pPr>
              <w:pStyle w:val="NormalWeb"/>
              <w:bidi/>
              <w:spacing w:before="0" w:beforeAutospacing="0" w:after="120" w:afterAutospacing="0" w:line="360" w:lineRule="auto"/>
              <w:jc w:val="center"/>
              <w:rPr>
                <w:rFonts w:asciiTheme="majorHAnsi" w:hAnsiTheme="majorHAnsi" w:cs="Simplified Arabic"/>
                <w:b/>
                <w:bCs/>
                <w:color w:val="000000" w:themeColor="text1"/>
                <w:sz w:val="28"/>
                <w:szCs w:val="28"/>
                <w:rtl/>
              </w:rPr>
            </w:pPr>
            <w:r w:rsidRPr="007F4102">
              <w:rPr>
                <w:rFonts w:asciiTheme="majorHAnsi" w:hAnsiTheme="majorHAnsi" w:cs="Simplified Arabic"/>
                <w:b/>
                <w:bCs/>
                <w:color w:val="000000" w:themeColor="text1"/>
                <w:sz w:val="28"/>
                <w:szCs w:val="28"/>
                <w:rtl/>
              </w:rPr>
              <w:t>:</w:t>
            </w:r>
          </w:p>
        </w:tc>
        <w:tc>
          <w:tcPr>
            <w:tcW w:w="3333" w:type="dxa"/>
          </w:tcPr>
          <w:p w14:paraId="7A5D8A28" w14:textId="77777777" w:rsidR="007E1C9B" w:rsidRPr="007F4102" w:rsidRDefault="007E1C9B" w:rsidP="00CC1653">
            <w:pPr>
              <w:pStyle w:val="NormalWeb"/>
              <w:bidi/>
              <w:spacing w:before="0" w:beforeAutospacing="0" w:after="120" w:afterAutospacing="0" w:line="360" w:lineRule="auto"/>
              <w:jc w:val="center"/>
              <w:rPr>
                <w:rFonts w:asciiTheme="majorHAnsi" w:hAnsiTheme="majorHAnsi" w:cs="Simplified Arabic"/>
                <w:b/>
                <w:bCs/>
                <w:color w:val="0000FF"/>
                <w:sz w:val="28"/>
                <w:szCs w:val="28"/>
              </w:rPr>
            </w:pPr>
            <w:r w:rsidRPr="007F4102">
              <w:rPr>
                <w:rFonts w:asciiTheme="majorHAnsi" w:hAnsiTheme="majorHAnsi" w:cs="Simplified Arabic"/>
                <w:b/>
                <w:bCs/>
                <w:color w:val="0000FF"/>
                <w:sz w:val="28"/>
                <w:szCs w:val="28"/>
                <w:rtl/>
              </w:rPr>
              <w:t>20223006353</w:t>
            </w:r>
          </w:p>
        </w:tc>
      </w:tr>
    </w:tbl>
    <w:p w14:paraId="119C402A"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1BE8FD45"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61C7C280"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36F23EC7"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09084296"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20D3152C" w14:textId="22E9809E" w:rsidR="00CC1653" w:rsidRDefault="00CC1653" w:rsidP="008A1B39">
      <w:pPr>
        <w:spacing w:after="120" w:line="240" w:lineRule="auto"/>
        <w:jc w:val="center"/>
        <w:rPr>
          <w:rFonts w:asciiTheme="majorHAnsi" w:hAnsiTheme="majorHAnsi" w:cs="Simplified Arabic"/>
          <w:b/>
          <w:bCs/>
          <w:color w:val="FF0000"/>
          <w:sz w:val="28"/>
          <w:szCs w:val="28"/>
          <w:rtl/>
        </w:rPr>
      </w:pPr>
      <w:r>
        <w:rPr>
          <w:rFonts w:asciiTheme="majorHAnsi" w:hAnsiTheme="majorHAnsi" w:cs="Simplified Arabic" w:hint="cs"/>
          <w:b/>
          <w:bCs/>
          <w:color w:val="FF0000"/>
          <w:sz w:val="28"/>
          <w:szCs w:val="28"/>
          <w:rtl/>
        </w:rPr>
        <w:t>1446</w:t>
      </w:r>
      <w:r w:rsidR="007E1C9B" w:rsidRPr="007F4102">
        <w:rPr>
          <w:rFonts w:asciiTheme="majorHAnsi" w:hAnsiTheme="majorHAnsi" w:cs="Simplified Arabic"/>
          <w:b/>
          <w:bCs/>
          <w:color w:val="FF0000"/>
          <w:sz w:val="28"/>
          <w:szCs w:val="28"/>
          <w:rtl/>
        </w:rPr>
        <w:t xml:space="preserve">ه  </w:t>
      </w:r>
      <w:r>
        <w:rPr>
          <w:rFonts w:asciiTheme="majorHAnsi" w:hAnsiTheme="majorHAnsi" w:cs="Simplified Arabic" w:hint="cs"/>
          <w:b/>
          <w:bCs/>
          <w:color w:val="FF0000"/>
          <w:sz w:val="28"/>
          <w:szCs w:val="28"/>
          <w:rtl/>
        </w:rPr>
        <w:t>-</w:t>
      </w:r>
      <w:r w:rsidR="007E1C9B" w:rsidRPr="007F4102">
        <w:rPr>
          <w:rFonts w:asciiTheme="majorHAnsi" w:hAnsiTheme="majorHAnsi" w:cs="Simplified Arabic"/>
          <w:b/>
          <w:bCs/>
          <w:color w:val="FF0000"/>
          <w:sz w:val="28"/>
          <w:szCs w:val="28"/>
          <w:rtl/>
        </w:rPr>
        <w:t xml:space="preserve">  202</w:t>
      </w:r>
      <w:r w:rsidR="00AD2338" w:rsidRPr="007F4102">
        <w:rPr>
          <w:rFonts w:asciiTheme="majorHAnsi" w:hAnsiTheme="majorHAnsi" w:cs="Simplified Arabic"/>
          <w:b/>
          <w:bCs/>
          <w:color w:val="FF0000"/>
          <w:sz w:val="28"/>
          <w:szCs w:val="28"/>
          <w:rtl/>
        </w:rPr>
        <w:t>5</w:t>
      </w:r>
      <w:r w:rsidR="00B67D48">
        <w:rPr>
          <w:rFonts w:asciiTheme="majorHAnsi" w:hAnsiTheme="majorHAnsi" w:cs="Simplified Arabic"/>
          <w:b/>
          <w:bCs/>
          <w:color w:val="FF0000"/>
          <w:sz w:val="28"/>
          <w:szCs w:val="28"/>
        </w:rPr>
        <w:t xml:space="preserve"> </w:t>
      </w:r>
      <w:r>
        <w:rPr>
          <w:rFonts w:asciiTheme="majorHAnsi" w:hAnsiTheme="majorHAnsi" w:cs="Simplified Arabic" w:hint="cs"/>
          <w:b/>
          <w:bCs/>
          <w:color w:val="FF0000"/>
          <w:sz w:val="28"/>
          <w:szCs w:val="28"/>
          <w:rtl/>
        </w:rPr>
        <w:t>م</w:t>
      </w:r>
    </w:p>
    <w:p w14:paraId="18567BD3"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46F64D34" w14:textId="77777777" w:rsidR="00CC1653" w:rsidRDefault="00CC1653" w:rsidP="008A1B39">
      <w:pPr>
        <w:spacing w:after="120" w:line="240" w:lineRule="auto"/>
        <w:jc w:val="center"/>
        <w:rPr>
          <w:rFonts w:asciiTheme="majorHAnsi" w:hAnsiTheme="majorHAnsi" w:cs="Simplified Arabic"/>
          <w:b/>
          <w:bCs/>
          <w:color w:val="FF0000"/>
          <w:sz w:val="28"/>
          <w:szCs w:val="28"/>
          <w:rtl/>
        </w:rPr>
      </w:pPr>
    </w:p>
    <w:p w14:paraId="1C2742F1" w14:textId="77777777" w:rsidR="007E1C9B" w:rsidRPr="007F4102" w:rsidRDefault="007E1C9B" w:rsidP="008A1B39">
      <w:pPr>
        <w:spacing w:after="120" w:line="240" w:lineRule="auto"/>
        <w:jc w:val="lowKashida"/>
        <w:rPr>
          <w:rFonts w:asciiTheme="majorHAnsi" w:eastAsia="Times New Roman" w:hAnsiTheme="majorHAnsi" w:cs="Simplified Arabic"/>
          <w:sz w:val="28"/>
          <w:szCs w:val="28"/>
          <w:rtl/>
          <w:lang w:bidi="ar-EG"/>
        </w:rPr>
      </w:pPr>
    </w:p>
    <w:p w14:paraId="50AE0ECF" w14:textId="77777777" w:rsidR="007E1C9B" w:rsidRPr="007F4102" w:rsidRDefault="007E1C9B" w:rsidP="00F31C5C">
      <w:pPr>
        <w:spacing w:after="120" w:line="240" w:lineRule="auto"/>
        <w:rPr>
          <w:rFonts w:asciiTheme="majorHAnsi" w:eastAsia="Calibri" w:hAnsiTheme="majorHAnsi" w:cs="Simplified Arabic"/>
          <w:sz w:val="28"/>
          <w:szCs w:val="28"/>
          <w:rtl/>
          <w:lang w:bidi="ar-EG"/>
        </w:rPr>
      </w:pPr>
    </w:p>
    <w:p w14:paraId="407AF2F1" w14:textId="77777777" w:rsidR="007E1C9B" w:rsidRPr="007F4102" w:rsidRDefault="007E1C9B" w:rsidP="008A1B39">
      <w:pPr>
        <w:spacing w:after="120" w:line="240" w:lineRule="auto"/>
        <w:jc w:val="center"/>
        <w:rPr>
          <w:rFonts w:asciiTheme="majorHAnsi" w:eastAsia="Calibri" w:hAnsiTheme="majorHAnsi" w:cs="Simplified Arabic"/>
          <w:sz w:val="28"/>
          <w:szCs w:val="28"/>
          <w:lang w:bidi="ar-EG"/>
        </w:rPr>
      </w:pPr>
      <w:r w:rsidRPr="007F4102">
        <w:rPr>
          <w:rFonts w:asciiTheme="majorHAnsi" w:eastAsia="Calibri" w:hAnsiTheme="majorHAnsi" w:cs="Simplified Arabic"/>
          <w:noProof/>
          <w:sz w:val="28"/>
          <w:szCs w:val="28"/>
        </w:rPr>
        <w:lastRenderedPageBreak/>
        <w:drawing>
          <wp:anchor distT="0" distB="0" distL="114300" distR="114300" simplePos="0" relativeHeight="251667456" behindDoc="1" locked="0" layoutInCell="1" allowOverlap="1" wp14:anchorId="3F12D093" wp14:editId="00D7E264">
            <wp:simplePos x="0" y="0"/>
            <wp:positionH relativeFrom="column">
              <wp:posOffset>1779905</wp:posOffset>
            </wp:positionH>
            <wp:positionV relativeFrom="paragraph">
              <wp:posOffset>153035</wp:posOffset>
            </wp:positionV>
            <wp:extent cx="2414905" cy="1051560"/>
            <wp:effectExtent l="0" t="0" r="4445" b="0"/>
            <wp:wrapTight wrapText="bothSides">
              <wp:wrapPolygon edited="0">
                <wp:start x="0" y="0"/>
                <wp:lineTo x="0" y="21130"/>
                <wp:lineTo x="21469" y="21130"/>
                <wp:lineTo x="21469" y="0"/>
                <wp:lineTo x="0" y="0"/>
              </wp:wrapPolygon>
            </wp:wrapTight>
            <wp:docPr id="2" name="صورة 232" descr="D:\word\أشكال بسم الله\البسملة\أمل .jpg"/>
            <wp:cNvGraphicFramePr/>
            <a:graphic xmlns:a="http://schemas.openxmlformats.org/drawingml/2006/main">
              <a:graphicData uri="http://schemas.openxmlformats.org/drawingml/2006/picture">
                <pic:pic xmlns:pic="http://schemas.openxmlformats.org/drawingml/2006/picture">
                  <pic:nvPicPr>
                    <pic:cNvPr id="3" name="صورة 3" descr="D:\word\أشكال بسم الله\البسملة\أمل .jpg"/>
                    <pic:cNvPicPr/>
                  </pic:nvPicPr>
                  <pic:blipFill>
                    <a:blip r:embed="rId9" cstate="print">
                      <a:biLevel thresh="75000"/>
                      <a:extLst>
                        <a:ext uri="{BEBA8EAE-BF5A-486C-A8C5-ECC9F3942E4B}">
                          <a14:imgProps xmlns:a14="http://schemas.microsoft.com/office/drawing/2010/main">
                            <a14:imgLayer r:embed="rId10">
                              <a14:imgEffect>
                                <a14:saturation sat="18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414905" cy="1051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6D5ED" w14:textId="77777777" w:rsidR="007E1C9B" w:rsidRPr="007F4102" w:rsidRDefault="007E1C9B" w:rsidP="008A1B39">
      <w:pPr>
        <w:spacing w:after="120" w:line="240" w:lineRule="auto"/>
        <w:jc w:val="center"/>
        <w:rPr>
          <w:rFonts w:asciiTheme="majorHAnsi" w:eastAsia="Calibri" w:hAnsiTheme="majorHAnsi" w:cs="Simplified Arabic"/>
          <w:sz w:val="28"/>
          <w:szCs w:val="28"/>
          <w:lang w:bidi="ar-EG"/>
        </w:rPr>
      </w:pPr>
    </w:p>
    <w:p w14:paraId="3209BECA" w14:textId="77777777" w:rsidR="007E1C9B" w:rsidRPr="007F4102" w:rsidRDefault="007E1C9B" w:rsidP="008A1B39">
      <w:pPr>
        <w:spacing w:after="120" w:line="240" w:lineRule="auto"/>
        <w:jc w:val="center"/>
        <w:rPr>
          <w:rFonts w:asciiTheme="majorHAnsi" w:eastAsia="Calibri" w:hAnsiTheme="majorHAnsi" w:cs="Simplified Arabic"/>
          <w:sz w:val="28"/>
          <w:szCs w:val="28"/>
        </w:rPr>
      </w:pPr>
    </w:p>
    <w:p w14:paraId="3AE90F1E" w14:textId="77777777" w:rsidR="007E1C9B" w:rsidRPr="007F4102" w:rsidRDefault="007E1C9B" w:rsidP="008A1B39">
      <w:pPr>
        <w:spacing w:after="120" w:line="240" w:lineRule="auto"/>
        <w:jc w:val="center"/>
        <w:rPr>
          <w:rFonts w:asciiTheme="majorHAnsi" w:eastAsia="Calibri" w:hAnsiTheme="majorHAnsi" w:cs="Simplified Arabic"/>
          <w:b/>
          <w:bCs/>
          <w:sz w:val="28"/>
          <w:szCs w:val="28"/>
          <w:rtl/>
        </w:rPr>
      </w:pPr>
    </w:p>
    <w:p w14:paraId="19F5D388" w14:textId="77777777" w:rsidR="007E1C9B" w:rsidRPr="007F4102" w:rsidRDefault="007E1C9B" w:rsidP="008A1B39">
      <w:pPr>
        <w:spacing w:after="120" w:line="240" w:lineRule="auto"/>
        <w:jc w:val="center"/>
        <w:rPr>
          <w:rFonts w:asciiTheme="majorHAnsi" w:eastAsia="Calibri" w:hAnsiTheme="majorHAnsi" w:cs="Simplified Arabic"/>
          <w:b/>
          <w:bCs/>
          <w:sz w:val="28"/>
          <w:szCs w:val="28"/>
          <w:rtl/>
        </w:rPr>
      </w:pPr>
    </w:p>
    <w:p w14:paraId="627DE50A" w14:textId="77777777" w:rsidR="00F31C5C" w:rsidRPr="007F4102" w:rsidRDefault="007E1C9B" w:rsidP="00F31C5C">
      <w:pPr>
        <w:spacing w:after="120" w:line="240" w:lineRule="auto"/>
        <w:jc w:val="right"/>
        <w:rPr>
          <w:rFonts w:asciiTheme="majorHAnsi" w:eastAsia="Calibri" w:hAnsiTheme="majorHAnsi" w:cs="Simplified Arabic"/>
          <w:b/>
          <w:bCs/>
          <w:sz w:val="28"/>
          <w:szCs w:val="28"/>
          <w:lang w:bidi="ar-EG"/>
        </w:rPr>
      </w:pPr>
      <w:r w:rsidRPr="007F4102">
        <w:rPr>
          <w:rFonts w:asciiTheme="majorHAnsi" w:eastAsia="Calibri" w:hAnsiTheme="majorHAnsi" w:cs="Simplified Arabic"/>
          <w:b/>
          <w:bCs/>
          <w:noProof/>
          <w:sz w:val="28"/>
          <w:szCs w:val="28"/>
        </w:rPr>
        <w:drawing>
          <wp:inline distT="0" distB="0" distL="0" distR="0" wp14:anchorId="3CC53179" wp14:editId="743EBEA8">
            <wp:extent cx="118936" cy="198226"/>
            <wp:effectExtent l="0" t="0" r="0" b="0"/>
            <wp:docPr id="3" name="صورة 114" descr="ay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760" cy="229600"/>
                    </a:xfrm>
                    <a:prstGeom prst="rect">
                      <a:avLst/>
                    </a:prstGeom>
                    <a:noFill/>
                    <a:ln>
                      <a:noFill/>
                    </a:ln>
                  </pic:spPr>
                </pic:pic>
              </a:graphicData>
            </a:graphic>
          </wp:inline>
        </w:drawing>
      </w:r>
      <w:r w:rsidRPr="007F4102">
        <w:rPr>
          <w:rFonts w:asciiTheme="majorHAnsi" w:eastAsia="Calibri" w:hAnsiTheme="majorHAnsi" w:cs="Simplified Arabic"/>
          <w:b/>
          <w:bCs/>
          <w:sz w:val="28"/>
          <w:szCs w:val="28"/>
          <w:rtl/>
        </w:rPr>
        <w:t>وَعَلَّمَكَ مَا لَمْ تَكُن تَعْلَمُ وَكَانَ</w:t>
      </w:r>
      <w:r w:rsidR="00D20CCB" w:rsidRPr="007F4102">
        <w:rPr>
          <w:rFonts w:asciiTheme="majorHAnsi" w:eastAsia="Calibri" w:hAnsiTheme="majorHAnsi" w:cs="Simplified Arabic"/>
          <w:b/>
          <w:bCs/>
          <w:sz w:val="28"/>
          <w:szCs w:val="28"/>
          <w:rtl/>
        </w:rPr>
        <w:t xml:space="preserve"> </w:t>
      </w:r>
      <w:r w:rsidRPr="007F4102">
        <w:rPr>
          <w:rFonts w:asciiTheme="majorHAnsi" w:eastAsia="Calibri" w:hAnsiTheme="majorHAnsi" w:cs="Simplified Arabic"/>
          <w:b/>
          <w:bCs/>
          <w:sz w:val="28"/>
          <w:szCs w:val="28"/>
          <w:rtl/>
        </w:rPr>
        <w:t xml:space="preserve">فَضْلُ اللَّهِ عَلَيْكَ عَظِيمًا </w:t>
      </w:r>
      <w:r w:rsidRPr="007F4102">
        <w:rPr>
          <w:rFonts w:asciiTheme="majorHAnsi" w:eastAsia="Calibri" w:hAnsiTheme="majorHAnsi" w:cs="Simplified Arabic"/>
          <w:b/>
          <w:bCs/>
          <w:noProof/>
          <w:sz w:val="28"/>
          <w:szCs w:val="28"/>
        </w:rPr>
        <w:drawing>
          <wp:inline distT="0" distB="0" distL="0" distR="0" wp14:anchorId="68E5D4D5" wp14:editId="061702B1">
            <wp:extent cx="133820" cy="223035"/>
            <wp:effectExtent l="0" t="0" r="0" b="5715"/>
            <wp:docPr id="4" name="صورة 115" descr="ay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268" cy="252116"/>
                    </a:xfrm>
                    <a:prstGeom prst="rect">
                      <a:avLst/>
                    </a:prstGeom>
                    <a:noFill/>
                    <a:ln>
                      <a:noFill/>
                    </a:ln>
                  </pic:spPr>
                </pic:pic>
              </a:graphicData>
            </a:graphic>
          </wp:inline>
        </w:drawing>
      </w:r>
      <w:r w:rsidRPr="007F4102">
        <w:rPr>
          <w:rFonts w:asciiTheme="majorHAnsi" w:eastAsia="Calibri" w:hAnsiTheme="majorHAnsi" w:cs="Simplified Arabic"/>
          <w:b/>
          <w:bCs/>
          <w:sz w:val="28"/>
          <w:szCs w:val="28"/>
          <w:rtl/>
        </w:rPr>
        <w:t xml:space="preserve">   </w:t>
      </w:r>
      <w:r w:rsidR="00F31C5C" w:rsidRPr="007F4102">
        <w:rPr>
          <w:rFonts w:asciiTheme="majorHAnsi" w:eastAsia="Calibri" w:hAnsiTheme="majorHAnsi" w:cs="Simplified Arabic"/>
          <w:b/>
          <w:bCs/>
          <w:sz w:val="28"/>
          <w:szCs w:val="28"/>
          <w:rtl/>
        </w:rPr>
        <w:t>سورة النساء الآية 113</w:t>
      </w:r>
    </w:p>
    <w:p w14:paraId="78B69681" w14:textId="12C8A287" w:rsidR="00D20CCB" w:rsidRPr="007F4102" w:rsidRDefault="00D20CCB" w:rsidP="00D20CCB">
      <w:pPr>
        <w:spacing w:after="120" w:line="240" w:lineRule="auto"/>
        <w:jc w:val="center"/>
        <w:rPr>
          <w:rFonts w:asciiTheme="majorHAnsi" w:eastAsia="Calibri" w:hAnsiTheme="majorHAnsi" w:cs="Simplified Arabic"/>
          <w:b/>
          <w:bCs/>
          <w:sz w:val="28"/>
          <w:szCs w:val="28"/>
          <w:rtl/>
        </w:rPr>
      </w:pPr>
    </w:p>
    <w:p w14:paraId="48898D52" w14:textId="77777777" w:rsidR="007E1C9B" w:rsidRPr="007F4102" w:rsidRDefault="007E1C9B" w:rsidP="008A1B39">
      <w:pPr>
        <w:spacing w:after="120" w:line="240" w:lineRule="auto"/>
        <w:jc w:val="right"/>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صدق الله العظيم</w:t>
      </w:r>
    </w:p>
    <w:p w14:paraId="5FFF6DB6"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6520C0AC"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348C735B"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0B3240FB"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21F38546"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164C88BA"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11260730"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7AEE7814"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29818796"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693B43C1"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21A34125" w14:textId="77777777" w:rsidR="007E1C9B" w:rsidRDefault="007E1C9B" w:rsidP="008A1B39">
      <w:pPr>
        <w:spacing w:after="120" w:line="240" w:lineRule="auto"/>
        <w:rPr>
          <w:rFonts w:asciiTheme="majorHAnsi" w:hAnsiTheme="majorHAnsi" w:cs="Simplified Arabic"/>
          <w:sz w:val="28"/>
          <w:szCs w:val="28"/>
          <w:rtl/>
          <w:lang w:bidi="ar-EG"/>
        </w:rPr>
      </w:pPr>
    </w:p>
    <w:p w14:paraId="171661C9" w14:textId="77777777" w:rsidR="00F31C5C" w:rsidRDefault="00F31C5C" w:rsidP="008A1B39">
      <w:pPr>
        <w:spacing w:after="120" w:line="240" w:lineRule="auto"/>
        <w:rPr>
          <w:rFonts w:asciiTheme="majorHAnsi" w:hAnsiTheme="majorHAnsi" w:cs="Simplified Arabic"/>
          <w:sz w:val="28"/>
          <w:szCs w:val="28"/>
          <w:rtl/>
          <w:lang w:bidi="ar-EG"/>
        </w:rPr>
      </w:pPr>
    </w:p>
    <w:p w14:paraId="591217EE" w14:textId="77777777" w:rsidR="00F31C5C" w:rsidRDefault="00F31C5C" w:rsidP="008A1B39">
      <w:pPr>
        <w:spacing w:after="120" w:line="240" w:lineRule="auto"/>
        <w:rPr>
          <w:rFonts w:asciiTheme="majorHAnsi" w:hAnsiTheme="majorHAnsi" w:cs="Simplified Arabic"/>
          <w:sz w:val="28"/>
          <w:szCs w:val="28"/>
          <w:rtl/>
          <w:lang w:bidi="ar-EG"/>
        </w:rPr>
      </w:pPr>
    </w:p>
    <w:p w14:paraId="23CCCFA5" w14:textId="77777777" w:rsidR="00F31C5C" w:rsidRDefault="00F31C5C" w:rsidP="008A1B39">
      <w:pPr>
        <w:spacing w:after="120" w:line="240" w:lineRule="auto"/>
        <w:rPr>
          <w:rFonts w:asciiTheme="majorHAnsi" w:hAnsiTheme="majorHAnsi" w:cs="Simplified Arabic"/>
          <w:sz w:val="28"/>
          <w:szCs w:val="28"/>
          <w:rtl/>
          <w:lang w:bidi="ar-EG"/>
        </w:rPr>
      </w:pPr>
    </w:p>
    <w:p w14:paraId="4A8D17A0" w14:textId="77777777" w:rsidR="00F31C5C" w:rsidRPr="007F4102" w:rsidRDefault="00F31C5C" w:rsidP="008A1B39">
      <w:pPr>
        <w:spacing w:after="120" w:line="240" w:lineRule="auto"/>
        <w:rPr>
          <w:rFonts w:asciiTheme="majorHAnsi" w:hAnsiTheme="majorHAnsi" w:cs="Simplified Arabic"/>
          <w:sz w:val="28"/>
          <w:szCs w:val="28"/>
          <w:rtl/>
          <w:lang w:bidi="ar-EG"/>
        </w:rPr>
      </w:pPr>
    </w:p>
    <w:p w14:paraId="622AB9A9" w14:textId="17B678A2" w:rsidR="006D15EC" w:rsidRPr="007F4102" w:rsidRDefault="006D15EC" w:rsidP="008A1B39">
      <w:pPr>
        <w:bidi w:val="0"/>
        <w:spacing w:after="120" w:line="240" w:lineRule="auto"/>
        <w:rPr>
          <w:rFonts w:asciiTheme="majorHAnsi" w:eastAsia="Times New Roman" w:hAnsiTheme="majorHAnsi" w:cs="Simplified Arabic"/>
          <w:color w:val="000000"/>
          <w:sz w:val="28"/>
          <w:szCs w:val="28"/>
          <w:rtl/>
          <w:lang w:bidi="ar-EG"/>
        </w:rPr>
      </w:pPr>
    </w:p>
    <w:p w14:paraId="05692EDC" w14:textId="37BCD456" w:rsidR="007E1C9B" w:rsidRPr="007F4102" w:rsidRDefault="007E1C9B" w:rsidP="008A1B39">
      <w:pPr>
        <w:tabs>
          <w:tab w:val="left" w:pos="3641"/>
          <w:tab w:val="center" w:pos="4295"/>
        </w:tabs>
        <w:spacing w:after="120" w:line="240" w:lineRule="auto"/>
        <w:ind w:firstLine="284"/>
        <w:rPr>
          <w:rFonts w:asciiTheme="majorHAnsi" w:eastAsia="Times New Roman" w:hAnsiTheme="majorHAnsi" w:cs="Simplified Arabic"/>
          <w:b/>
          <w:bCs/>
          <w:color w:val="FF0000"/>
          <w:sz w:val="28"/>
          <w:szCs w:val="28"/>
          <w:rtl/>
          <w:lang w:bidi="ar-EG"/>
        </w:rPr>
      </w:pPr>
      <w:r w:rsidRPr="007F4102">
        <w:rPr>
          <w:rFonts w:asciiTheme="majorHAnsi" w:eastAsia="Times New Roman" w:hAnsiTheme="majorHAnsi" w:cs="Simplified Arabic"/>
          <w:color w:val="000000"/>
          <w:sz w:val="28"/>
          <w:szCs w:val="28"/>
          <w:rtl/>
          <w:lang w:bidi="ar-EG"/>
        </w:rPr>
        <w:lastRenderedPageBreak/>
        <w:tab/>
      </w:r>
      <w:r w:rsidRPr="007F4102">
        <w:rPr>
          <w:rFonts w:asciiTheme="majorHAnsi" w:eastAsia="Times New Roman" w:hAnsiTheme="majorHAnsi" w:cs="Simplified Arabic"/>
          <w:b/>
          <w:bCs/>
          <w:color w:val="000000"/>
          <w:sz w:val="28"/>
          <w:szCs w:val="28"/>
          <w:rtl/>
          <w:lang w:bidi="ar-EG"/>
        </w:rPr>
        <w:t>شكر وتقدير</w:t>
      </w:r>
    </w:p>
    <w:p w14:paraId="1ED300FA" w14:textId="2B903ED6" w:rsidR="00050BA7" w:rsidRPr="007F4102" w:rsidRDefault="00050BA7" w:rsidP="00050BA7">
      <w:pPr>
        <w:spacing w:after="120" w:line="240" w:lineRule="auto"/>
        <w:rPr>
          <w:rFonts w:asciiTheme="majorHAnsi" w:eastAsia="Times New Roman" w:hAnsiTheme="majorHAnsi" w:cs="Simplified Arabic"/>
          <w:sz w:val="28"/>
          <w:szCs w:val="28"/>
          <w:lang w:bidi="ar-EG"/>
        </w:rPr>
      </w:pPr>
      <w:r w:rsidRPr="007F4102">
        <w:rPr>
          <w:rFonts w:asciiTheme="majorHAnsi" w:eastAsia="Times New Roman" w:hAnsiTheme="majorHAnsi" w:cs="Simplified Arabic"/>
          <w:sz w:val="28"/>
          <w:szCs w:val="28"/>
          <w:rtl/>
        </w:rPr>
        <w:t>الحمد</w:t>
      </w:r>
      <w:r w:rsidR="00364EEF">
        <w:rPr>
          <w:rFonts w:asciiTheme="majorHAnsi" w:eastAsia="Times New Roman" w:hAnsiTheme="majorHAnsi" w:cs="Simplified Arabic" w:hint="cs"/>
          <w:sz w:val="28"/>
          <w:szCs w:val="28"/>
          <w:rtl/>
        </w:rPr>
        <w:t xml:space="preserve"> </w:t>
      </w:r>
      <w:r w:rsidRPr="007F4102">
        <w:rPr>
          <w:rFonts w:asciiTheme="majorHAnsi" w:eastAsia="Times New Roman" w:hAnsiTheme="majorHAnsi" w:cs="Simplified Arabic"/>
          <w:sz w:val="28"/>
          <w:szCs w:val="28"/>
          <w:rtl/>
        </w:rPr>
        <w:t>لله رب العالمين على ما أنعم ووفق وله الشكر على ما أولى وأكرم وأشهد أن لا إله إلا الله وحده لا شريك له</w:t>
      </w:r>
      <w:r w:rsidR="00886A47">
        <w:rPr>
          <w:rFonts w:asciiTheme="majorHAnsi" w:eastAsia="Times New Roman" w:hAnsiTheme="majorHAnsi" w:cs="Simplified Arabic"/>
          <w:sz w:val="28"/>
          <w:szCs w:val="28"/>
          <w:rtl/>
        </w:rPr>
        <w:t xml:space="preserve"> وأشهد أن محمدًا عبده ورسوله صل</w:t>
      </w:r>
      <w:r w:rsidRPr="007F4102">
        <w:rPr>
          <w:rFonts w:asciiTheme="majorHAnsi" w:eastAsia="Times New Roman" w:hAnsiTheme="majorHAnsi" w:cs="Simplified Arabic"/>
          <w:sz w:val="28"/>
          <w:szCs w:val="28"/>
          <w:rtl/>
        </w:rPr>
        <w:t xml:space="preserve"> الله عليه وسلم</w:t>
      </w:r>
      <w:r w:rsidRPr="007F4102">
        <w:rPr>
          <w:rFonts w:asciiTheme="majorHAnsi" w:eastAsia="Times New Roman" w:hAnsiTheme="majorHAnsi" w:cs="Simplified Arabic"/>
          <w:sz w:val="28"/>
          <w:szCs w:val="28"/>
          <w:lang w:bidi="ar-EG"/>
        </w:rPr>
        <w:t>.</w:t>
      </w:r>
    </w:p>
    <w:p w14:paraId="52559F07" w14:textId="175D89D3" w:rsidR="00520489" w:rsidRDefault="00050BA7" w:rsidP="00520489">
      <w:pPr>
        <w:spacing w:after="120" w:line="240" w:lineRule="auto"/>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rPr>
        <w:t>أم</w:t>
      </w:r>
      <w:r w:rsidR="00886A47">
        <w:rPr>
          <w:rFonts w:asciiTheme="majorHAnsi" w:eastAsia="Times New Roman" w:hAnsiTheme="majorHAnsi" w:cs="Simplified Arabic"/>
          <w:sz w:val="28"/>
          <w:szCs w:val="28"/>
          <w:rtl/>
        </w:rPr>
        <w:t>ا بعد وانطلاقًا من قول النبي صل</w:t>
      </w:r>
      <w:r w:rsidRPr="007F4102">
        <w:rPr>
          <w:rFonts w:asciiTheme="majorHAnsi" w:eastAsia="Times New Roman" w:hAnsiTheme="majorHAnsi" w:cs="Simplified Arabic"/>
          <w:sz w:val="28"/>
          <w:szCs w:val="28"/>
          <w:rtl/>
        </w:rPr>
        <w:t xml:space="preserve"> الله عليه وسلم: "من لا يشكر الناس لا يشكر الله" أتقدم بخالص الشكر والتقدير لكل من </w:t>
      </w:r>
      <w:r w:rsidR="00C01963">
        <w:rPr>
          <w:rFonts w:asciiTheme="majorHAnsi" w:eastAsia="Times New Roman" w:hAnsiTheme="majorHAnsi" w:cs="Simplified Arabic" w:hint="cs"/>
          <w:sz w:val="28"/>
          <w:szCs w:val="28"/>
          <w:rtl/>
        </w:rPr>
        <w:t>دعم</w:t>
      </w:r>
      <w:r w:rsidRPr="007F4102">
        <w:rPr>
          <w:rFonts w:asciiTheme="majorHAnsi" w:eastAsia="Times New Roman" w:hAnsiTheme="majorHAnsi" w:cs="Simplified Arabic"/>
          <w:sz w:val="28"/>
          <w:szCs w:val="28"/>
          <w:rtl/>
        </w:rPr>
        <w:t xml:space="preserve"> </w:t>
      </w:r>
      <w:r w:rsidR="00C01963">
        <w:rPr>
          <w:rFonts w:asciiTheme="majorHAnsi" w:eastAsia="Times New Roman" w:hAnsiTheme="majorHAnsi" w:cs="Simplified Arabic" w:hint="cs"/>
          <w:sz w:val="28"/>
          <w:szCs w:val="28"/>
          <w:rtl/>
        </w:rPr>
        <w:t>ل</w:t>
      </w:r>
      <w:r w:rsidRPr="007F4102">
        <w:rPr>
          <w:rFonts w:asciiTheme="majorHAnsi" w:eastAsia="Times New Roman" w:hAnsiTheme="majorHAnsi" w:cs="Simplified Arabic"/>
          <w:sz w:val="28"/>
          <w:szCs w:val="28"/>
          <w:rtl/>
        </w:rPr>
        <w:t>إنجاز هذا العمل وساعدني حتى خروجه بهذه الصورة</w:t>
      </w:r>
      <w:r w:rsidRPr="007F4102">
        <w:rPr>
          <w:rFonts w:asciiTheme="majorHAnsi" w:eastAsia="Times New Roman" w:hAnsiTheme="majorHAnsi" w:cs="Simplified Arabic"/>
          <w:sz w:val="28"/>
          <w:szCs w:val="28"/>
          <w:lang w:bidi="ar-EG"/>
        </w:rPr>
        <w:t>.</w:t>
      </w:r>
    </w:p>
    <w:p w14:paraId="1D7F08CC" w14:textId="1EAE45F4" w:rsidR="00520489" w:rsidRPr="00520489" w:rsidRDefault="00520489" w:rsidP="00520489">
      <w:pPr>
        <w:spacing w:after="120" w:line="240" w:lineRule="auto"/>
        <w:rPr>
          <w:rFonts w:asciiTheme="majorHAnsi" w:eastAsia="Times New Roman" w:hAnsiTheme="majorHAnsi" w:cs="Simplified Arabic"/>
          <w:sz w:val="28"/>
          <w:szCs w:val="28"/>
          <w:lang w:bidi="ar-EG"/>
        </w:rPr>
      </w:pPr>
      <w:r w:rsidRPr="00520489">
        <w:rPr>
          <w:rFonts w:asciiTheme="majorHAnsi" w:eastAsia="Times New Roman" w:hAnsiTheme="majorHAnsi" w:cs="Simplified Arabic"/>
          <w:sz w:val="28"/>
          <w:szCs w:val="28"/>
          <w:rtl/>
        </w:rPr>
        <w:t xml:space="preserve">كما أتقدم </w:t>
      </w:r>
      <w:r w:rsidR="004B4F7B">
        <w:rPr>
          <w:rFonts w:asciiTheme="majorHAnsi" w:eastAsia="Times New Roman" w:hAnsiTheme="majorHAnsi" w:cs="Simplified Arabic" w:hint="cs"/>
          <w:sz w:val="28"/>
          <w:szCs w:val="28"/>
          <w:rtl/>
        </w:rPr>
        <w:t>بجزيل</w:t>
      </w:r>
      <w:r w:rsidRPr="00520489">
        <w:rPr>
          <w:rFonts w:asciiTheme="majorHAnsi" w:eastAsia="Times New Roman" w:hAnsiTheme="majorHAnsi" w:cs="Simplified Arabic"/>
          <w:sz w:val="28"/>
          <w:szCs w:val="28"/>
          <w:rtl/>
        </w:rPr>
        <w:t xml:space="preserve"> الشكر والتقدير إلى والديّ العزيزين على دعمهما المستمر</w:t>
      </w:r>
      <w:r>
        <w:rPr>
          <w:rFonts w:asciiTheme="majorHAnsi" w:eastAsia="Times New Roman" w:hAnsiTheme="majorHAnsi" w:cs="Simplified Arabic" w:hint="cs"/>
          <w:sz w:val="28"/>
          <w:szCs w:val="28"/>
          <w:rtl/>
        </w:rPr>
        <w:t xml:space="preserve"> </w:t>
      </w:r>
      <w:r w:rsidRPr="00520489">
        <w:rPr>
          <w:rFonts w:asciiTheme="majorHAnsi" w:eastAsia="Times New Roman" w:hAnsiTheme="majorHAnsi" w:cs="Simplified Arabic"/>
          <w:sz w:val="28"/>
          <w:szCs w:val="28"/>
          <w:rtl/>
        </w:rPr>
        <w:t xml:space="preserve">وإلى أخي وأخواتي على ما قدموه من دعم معنوي كان </w:t>
      </w:r>
      <w:r w:rsidR="00767252">
        <w:rPr>
          <w:rFonts w:asciiTheme="majorHAnsi" w:eastAsia="Times New Roman" w:hAnsiTheme="majorHAnsi" w:cs="Simplified Arabic" w:hint="cs"/>
          <w:sz w:val="28"/>
          <w:szCs w:val="28"/>
          <w:rtl/>
        </w:rPr>
        <w:t>له أثر كبير</w:t>
      </w:r>
      <w:r w:rsidRPr="00520489">
        <w:rPr>
          <w:rFonts w:asciiTheme="majorHAnsi" w:eastAsia="Times New Roman" w:hAnsiTheme="majorHAnsi" w:cs="Simplified Arabic"/>
          <w:sz w:val="28"/>
          <w:szCs w:val="28"/>
          <w:rtl/>
        </w:rPr>
        <w:t xml:space="preserve"> في إتمام هذا العمل</w:t>
      </w:r>
      <w:r>
        <w:rPr>
          <w:rFonts w:asciiTheme="majorHAnsi" w:eastAsia="Times New Roman" w:hAnsiTheme="majorHAnsi" w:cs="Simplified Arabic" w:hint="cs"/>
          <w:sz w:val="28"/>
          <w:szCs w:val="28"/>
          <w:rtl/>
        </w:rPr>
        <w:t xml:space="preserve"> </w:t>
      </w:r>
      <w:r w:rsidRPr="00520489">
        <w:rPr>
          <w:rFonts w:asciiTheme="majorHAnsi" w:eastAsia="Times New Roman" w:hAnsiTheme="majorHAnsi" w:cs="Simplified Arabic"/>
          <w:sz w:val="28"/>
          <w:szCs w:val="28"/>
          <w:rtl/>
        </w:rPr>
        <w:t>وكذلك إلى أسرتي الكريمة على دعمهم وتشجيعهم الدائم</w:t>
      </w:r>
      <w:r w:rsidRPr="00520489">
        <w:rPr>
          <w:rFonts w:asciiTheme="majorHAnsi" w:eastAsia="Times New Roman" w:hAnsiTheme="majorHAnsi" w:cs="Simplified Arabic"/>
          <w:sz w:val="28"/>
          <w:szCs w:val="28"/>
          <w:lang w:bidi="ar-EG"/>
        </w:rPr>
        <w:t>.</w:t>
      </w:r>
    </w:p>
    <w:p w14:paraId="7FD9D8E0" w14:textId="77777777" w:rsidR="00520489" w:rsidRPr="00520489" w:rsidRDefault="00520489" w:rsidP="00050BA7">
      <w:pPr>
        <w:spacing w:after="120" w:line="240" w:lineRule="auto"/>
        <w:rPr>
          <w:rFonts w:asciiTheme="majorHAnsi" w:eastAsia="Times New Roman" w:hAnsiTheme="majorHAnsi" w:cs="Simplified Arabic"/>
          <w:sz w:val="28"/>
          <w:szCs w:val="28"/>
          <w:lang w:bidi="ar-EG"/>
        </w:rPr>
      </w:pPr>
    </w:p>
    <w:p w14:paraId="45465AD4" w14:textId="77777777" w:rsidR="00AC2626" w:rsidRPr="007F4102" w:rsidRDefault="00AC2626" w:rsidP="00050BA7">
      <w:pPr>
        <w:spacing w:after="120" w:line="240" w:lineRule="auto"/>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br w:type="page"/>
      </w:r>
    </w:p>
    <w:p w14:paraId="4243A996" w14:textId="1420BE4F" w:rsidR="007E1C9B" w:rsidRPr="007F4102" w:rsidRDefault="00AC2626"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lastRenderedPageBreak/>
        <w:t>المستخلص (</w:t>
      </w:r>
      <w:r w:rsidRPr="007F4102">
        <w:rPr>
          <w:rFonts w:asciiTheme="majorHAnsi" w:hAnsiTheme="majorHAnsi" w:cs="Simplified Arabic"/>
          <w:b/>
          <w:bCs/>
          <w:sz w:val="28"/>
          <w:szCs w:val="28"/>
          <w:lang w:bidi="ar-EG"/>
        </w:rPr>
        <w:t>Abstract</w:t>
      </w:r>
      <w:r w:rsidRPr="007F4102">
        <w:rPr>
          <w:rFonts w:asciiTheme="majorHAnsi" w:hAnsiTheme="majorHAnsi" w:cs="Simplified Arabic"/>
          <w:b/>
          <w:bCs/>
          <w:sz w:val="28"/>
          <w:szCs w:val="28"/>
          <w:rtl/>
          <w:lang w:bidi="ar-EG"/>
        </w:rPr>
        <w:t>)</w:t>
      </w:r>
    </w:p>
    <w:p w14:paraId="1F560309" w14:textId="77777777" w:rsidR="00960A8B" w:rsidRPr="007F4102" w:rsidRDefault="00960A8B" w:rsidP="00960A8B">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تتمثل مشكلة الدراسة في تزايد الحاجة إلى تنمية الموارد البشرية في شركات النفط والغاز بالمملكة العربية السعودية، في ظل التغيرات المتسارعة في بيئة الأعمال، وما يفرضه ذلك من ضرورة رفع كفاءة الأداء وتحسين إنتاجية الموظفين. وعلى الرغم من الاهتمام المتزايد بالتدريب، إلا أن مدى فاعليته في تحسين الإنتاجية لا يزال بحاجة إلى قياس وتحليل علمي دقيق، خاصة في القطاعات الحيوية</w:t>
      </w:r>
      <w:r w:rsidRPr="007F4102">
        <w:rPr>
          <w:rFonts w:asciiTheme="majorHAnsi" w:hAnsiTheme="majorHAnsi" w:cs="Simplified Arabic"/>
          <w:sz w:val="28"/>
          <w:szCs w:val="28"/>
        </w:rPr>
        <w:t>.</w:t>
      </w:r>
    </w:p>
    <w:p w14:paraId="41BF2FF5" w14:textId="77777777" w:rsidR="00960A8B" w:rsidRPr="007F4102" w:rsidRDefault="00960A8B" w:rsidP="00960A8B">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اعتمدت الدراسة على المنهج الوصفي التحليلي والمنهج التطبيقي، حيث تم جمع البيانات باستخدام استبانة وُزعت على عينة من العاملين في شركات النفط والغاز. وتم تحليل البيانات باستخدام برنامج</w:t>
      </w:r>
      <w:r w:rsidRPr="007F4102">
        <w:rPr>
          <w:rFonts w:asciiTheme="majorHAnsi" w:hAnsiTheme="majorHAnsi" w:cs="Simplified Arabic"/>
          <w:sz w:val="28"/>
          <w:szCs w:val="28"/>
        </w:rPr>
        <w:t xml:space="preserve"> SPSS</w:t>
      </w:r>
      <w:r w:rsidRPr="007F4102">
        <w:rPr>
          <w:rFonts w:asciiTheme="majorHAnsi" w:hAnsiTheme="majorHAnsi" w:cs="Simplified Arabic"/>
          <w:sz w:val="28"/>
          <w:szCs w:val="28"/>
          <w:rtl/>
        </w:rPr>
        <w:t>، مع التحقق من صدق وثبات أداة الدراسة، حيث أظهرت النتائج مستويات مرتفعة من الموثوقية، مما يعزز دقة النتائج المستخلصة</w:t>
      </w:r>
      <w:r w:rsidRPr="007F4102">
        <w:rPr>
          <w:rFonts w:asciiTheme="majorHAnsi" w:hAnsiTheme="majorHAnsi" w:cs="Simplified Arabic"/>
          <w:sz w:val="28"/>
          <w:szCs w:val="28"/>
        </w:rPr>
        <w:t>.</w:t>
      </w:r>
    </w:p>
    <w:p w14:paraId="5E9FB2FA" w14:textId="645EB85E" w:rsidR="00960A8B" w:rsidRPr="007F4102" w:rsidRDefault="00960A8B" w:rsidP="00960A8B">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أظهرت نتائج الدراسة أن مستوى الاهتمام بالتدريب في الشركات محل الد</w:t>
      </w:r>
      <w:r w:rsidR="00886A47">
        <w:rPr>
          <w:rFonts w:asciiTheme="majorHAnsi" w:hAnsiTheme="majorHAnsi" w:cs="Simplified Arabic"/>
          <w:sz w:val="28"/>
          <w:szCs w:val="28"/>
          <w:rtl/>
        </w:rPr>
        <w:t>راسة مرتفع، كما أن مستوى إنتاجي</w:t>
      </w:r>
      <w:r w:rsidR="00886A47">
        <w:rPr>
          <w:rFonts w:asciiTheme="majorHAnsi" w:hAnsiTheme="majorHAnsi" w:cs="Simplified Arabic" w:hint="cs"/>
          <w:sz w:val="28"/>
          <w:szCs w:val="28"/>
          <w:rtl/>
        </w:rPr>
        <w:t>ه</w:t>
      </w:r>
      <w:r w:rsidRPr="007F4102">
        <w:rPr>
          <w:rFonts w:asciiTheme="majorHAnsi" w:hAnsiTheme="majorHAnsi" w:cs="Simplified Arabic"/>
          <w:sz w:val="28"/>
          <w:szCs w:val="28"/>
          <w:rtl/>
        </w:rPr>
        <w:t xml:space="preserve"> الموظفين يتسم</w:t>
      </w:r>
      <w:r w:rsidR="00886A47">
        <w:rPr>
          <w:rFonts w:asciiTheme="majorHAnsi" w:hAnsiTheme="majorHAnsi" w:cs="Simplified Arabic"/>
          <w:sz w:val="28"/>
          <w:szCs w:val="28"/>
          <w:rtl/>
        </w:rPr>
        <w:t xml:space="preserve"> بالإيجابية. كما تبين وجود علاق</w:t>
      </w:r>
      <w:r w:rsidR="00886A47">
        <w:rPr>
          <w:rFonts w:asciiTheme="majorHAnsi" w:hAnsiTheme="majorHAnsi" w:cs="Simplified Arabic" w:hint="cs"/>
          <w:sz w:val="28"/>
          <w:szCs w:val="28"/>
          <w:rtl/>
        </w:rPr>
        <w:t>ه</w:t>
      </w:r>
      <w:r w:rsidRPr="007F4102">
        <w:rPr>
          <w:rFonts w:asciiTheme="majorHAnsi" w:hAnsiTheme="majorHAnsi" w:cs="Simplified Arabic"/>
          <w:sz w:val="28"/>
          <w:szCs w:val="28"/>
          <w:rtl/>
        </w:rPr>
        <w:t xml:space="preserve"> طردية ذات دلالة إحصائية بين التدريب وإن</w:t>
      </w:r>
      <w:r w:rsidR="00886A47">
        <w:rPr>
          <w:rFonts w:asciiTheme="majorHAnsi" w:hAnsiTheme="majorHAnsi" w:cs="Simplified Arabic"/>
          <w:sz w:val="28"/>
          <w:szCs w:val="28"/>
          <w:rtl/>
        </w:rPr>
        <w:t>تاجية الموظفين،</w:t>
      </w:r>
      <w:r w:rsidR="00886A47">
        <w:rPr>
          <w:rFonts w:asciiTheme="majorHAnsi" w:hAnsiTheme="majorHAnsi" w:cs="Simplified Arabic" w:hint="cs"/>
          <w:sz w:val="28"/>
          <w:szCs w:val="28"/>
          <w:rtl/>
        </w:rPr>
        <w:t xml:space="preserve"> و</w:t>
      </w:r>
      <w:r w:rsidR="00886A47">
        <w:rPr>
          <w:rFonts w:asciiTheme="majorHAnsi" w:hAnsiTheme="majorHAnsi" w:cs="Simplified Arabic"/>
          <w:sz w:val="28"/>
          <w:szCs w:val="28"/>
          <w:rtl/>
        </w:rPr>
        <w:t>ي</w:t>
      </w:r>
      <w:r w:rsidR="00886A47">
        <w:rPr>
          <w:rFonts w:asciiTheme="majorHAnsi" w:hAnsiTheme="majorHAnsi" w:cs="Simplified Arabic" w:hint="cs"/>
          <w:sz w:val="28"/>
          <w:szCs w:val="28"/>
          <w:rtl/>
        </w:rPr>
        <w:t>مثل التدريب</w:t>
      </w:r>
      <w:r w:rsidRPr="007F4102">
        <w:rPr>
          <w:rFonts w:asciiTheme="majorHAnsi" w:hAnsiTheme="majorHAnsi" w:cs="Simplified Arabic"/>
          <w:sz w:val="28"/>
          <w:szCs w:val="28"/>
          <w:rtl/>
        </w:rPr>
        <w:t xml:space="preserve"> نسبة (47.5%) من التغير في مستوى الأداء الوظيفي. بالإضافة إلى ذلك، أظهرت النتائج أن الخصائص الديموغرافية مثل العمر والخبرة والمستوى التعليمي لها تأثير إيجابي في مدى الاستفادة من البرامج التدريبية</w:t>
      </w:r>
      <w:r w:rsidRPr="007F4102">
        <w:rPr>
          <w:rFonts w:asciiTheme="majorHAnsi" w:hAnsiTheme="majorHAnsi" w:cs="Simplified Arabic"/>
          <w:sz w:val="28"/>
          <w:szCs w:val="28"/>
        </w:rPr>
        <w:t>.</w:t>
      </w:r>
    </w:p>
    <w:p w14:paraId="2FA20D05" w14:textId="77777777" w:rsidR="00960A8B" w:rsidRPr="007F4102" w:rsidRDefault="00960A8B" w:rsidP="00960A8B">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تتمثل الدلالة التطبيقية للدراسة في أهمية تعزيز الاستثمار في التدريب المستمر، وتطوير البرامج التدريبية بما يتوافق مع احتياجات العاملين، مع تبني أساليب تقييم فعالة لقياس العائد من التدريب. كما تؤكد النتائج ضرورة توظيف التقنيات الحديثة في التدريب، وتعزيز ثقافة التعلم المؤسسي، بما يسهم في تحسين الكفاءة المؤسسية وتحقيق الاستدامة. وتقترح الدراسة إجراء بحوث مستقبلية تتناول العلاقة بين التدريب والتحول الرقمي والثقافة التنظيمية والعائد على الاستثمار</w:t>
      </w:r>
      <w:r w:rsidRPr="007F4102">
        <w:rPr>
          <w:rFonts w:asciiTheme="majorHAnsi" w:hAnsiTheme="majorHAnsi" w:cs="Simplified Arabic"/>
          <w:sz w:val="28"/>
          <w:szCs w:val="28"/>
        </w:rPr>
        <w:t>.</w:t>
      </w:r>
    </w:p>
    <w:p w14:paraId="7BF8D86A" w14:textId="77777777" w:rsidR="00AC2626" w:rsidRPr="007F4102" w:rsidRDefault="00AC2626" w:rsidP="008A1B39">
      <w:pPr>
        <w:spacing w:after="120" w:line="240" w:lineRule="auto"/>
        <w:rPr>
          <w:rFonts w:asciiTheme="majorHAnsi" w:hAnsiTheme="majorHAnsi" w:cs="Simplified Arabic"/>
          <w:sz w:val="28"/>
          <w:szCs w:val="28"/>
          <w:rtl/>
          <w:lang w:bidi="ar-EG"/>
        </w:rPr>
      </w:pPr>
    </w:p>
    <w:p w14:paraId="50C00AA2"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7264D02D" w14:textId="77777777" w:rsidR="007E1C9B" w:rsidRPr="007F4102" w:rsidRDefault="007E1C9B" w:rsidP="008A1B39">
      <w:pPr>
        <w:spacing w:after="120" w:line="240" w:lineRule="auto"/>
        <w:rPr>
          <w:rFonts w:asciiTheme="majorHAnsi" w:hAnsiTheme="majorHAnsi" w:cs="Simplified Arabic"/>
          <w:sz w:val="28"/>
          <w:szCs w:val="28"/>
          <w:rtl/>
          <w:lang w:bidi="ar-EG"/>
        </w:rPr>
      </w:pPr>
    </w:p>
    <w:p w14:paraId="6B87237F" w14:textId="77777777" w:rsidR="00F1507C" w:rsidRPr="007F4102" w:rsidRDefault="00F1507C" w:rsidP="008A1B39">
      <w:pPr>
        <w:spacing w:after="120" w:line="240" w:lineRule="auto"/>
        <w:rPr>
          <w:rFonts w:asciiTheme="majorHAnsi" w:hAnsiTheme="majorHAnsi" w:cs="Simplified Arabic"/>
          <w:sz w:val="28"/>
          <w:szCs w:val="28"/>
          <w:rtl/>
          <w:lang w:bidi="ar-EG"/>
        </w:rPr>
      </w:pPr>
    </w:p>
    <w:p w14:paraId="482B6236" w14:textId="7371A77E" w:rsidR="00F1507C" w:rsidRPr="007F4102" w:rsidRDefault="00AC2626" w:rsidP="00277DA6">
      <w:pPr>
        <w:bidi w:val="0"/>
        <w:spacing w:after="120" w:line="240" w:lineRule="auto"/>
        <w:rPr>
          <w:rFonts w:asciiTheme="majorHAnsi" w:eastAsia="Times New Roman" w:hAnsiTheme="majorHAnsi" w:cs="Simplified Arabic"/>
          <w:noProof/>
          <w:sz w:val="28"/>
          <w:szCs w:val="28"/>
          <w:rtl/>
          <w:lang w:bidi="ar-EG"/>
        </w:rPr>
      </w:pPr>
      <w:r w:rsidRPr="007F4102">
        <w:rPr>
          <w:rFonts w:asciiTheme="majorHAnsi" w:eastAsia="Times New Roman" w:hAnsiTheme="majorHAnsi" w:cs="Simplified Arabic"/>
          <w:noProof/>
          <w:sz w:val="28"/>
          <w:szCs w:val="28"/>
          <w:rtl/>
          <w:lang w:bidi="ar-EG"/>
        </w:rPr>
        <w:br w:type="page"/>
      </w:r>
    </w:p>
    <w:p w14:paraId="52D7510E" w14:textId="56BA82FF" w:rsidR="00277DA6" w:rsidRPr="007F4102" w:rsidRDefault="00277DA6" w:rsidP="00277DA6">
      <w:pPr>
        <w:bidi w:val="0"/>
        <w:spacing w:after="120" w:line="240" w:lineRule="auto"/>
        <w:jc w:val="center"/>
        <w:rPr>
          <w:rFonts w:asciiTheme="majorHAnsi" w:eastAsia="Times New Roman" w:hAnsiTheme="majorHAnsi" w:cs="Simplified Arabic"/>
          <w:noProof/>
          <w:sz w:val="28"/>
          <w:szCs w:val="28"/>
          <w:rtl/>
          <w:lang w:bidi="ar-EG"/>
        </w:rPr>
      </w:pPr>
      <w:r w:rsidRPr="007F4102">
        <w:rPr>
          <w:rFonts w:asciiTheme="majorHAnsi" w:eastAsia="Times New Roman" w:hAnsiTheme="majorHAnsi" w:cs="Simplified Arabic"/>
          <w:noProof/>
          <w:sz w:val="28"/>
          <w:szCs w:val="28"/>
          <w:rtl/>
          <w:lang w:bidi="ar-EG"/>
        </w:rPr>
        <w:lastRenderedPageBreak/>
        <w:t>محتوى الدراسة</w:t>
      </w:r>
    </w:p>
    <w:tbl>
      <w:tblPr>
        <w:bidiVisual/>
        <w:tblW w:w="9443"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276"/>
      </w:tblGrid>
      <w:tr w:rsidR="00277DA6" w:rsidRPr="007F4102" w14:paraId="1A78BDE1" w14:textId="77777777" w:rsidTr="00AC52EF">
        <w:trPr>
          <w:tblHeader/>
          <w:jc w:val="center"/>
        </w:trPr>
        <w:tc>
          <w:tcPr>
            <w:tcW w:w="8167" w:type="dxa"/>
            <w:tcBorders>
              <w:top w:val="thinThickSmallGap" w:sz="12" w:space="0" w:color="auto"/>
              <w:bottom w:val="single" w:sz="4" w:space="0" w:color="auto"/>
            </w:tcBorders>
            <w:vAlign w:val="center"/>
            <w:hideMark/>
          </w:tcPr>
          <w:p w14:paraId="0DE2D516" w14:textId="77777777" w:rsidR="00277DA6" w:rsidRPr="007F4102" w:rsidRDefault="00277DA6" w:rsidP="002B0714">
            <w:pPr>
              <w:widowControl w:val="0"/>
              <w:tabs>
                <w:tab w:val="left" w:pos="768"/>
                <w:tab w:val="left" w:pos="910"/>
              </w:tabs>
              <w:spacing w:after="120" w:line="240" w:lineRule="auto"/>
              <w:jc w:val="center"/>
              <w:outlineLvl w:val="3"/>
              <w:rPr>
                <w:rFonts w:asciiTheme="majorHAnsi" w:eastAsia="Times New Roman" w:hAnsiTheme="majorHAnsi" w:cs="Simplified Arabic"/>
                <w:noProof/>
                <w:sz w:val="28"/>
                <w:szCs w:val="28"/>
                <w:lang w:bidi="ar-EG"/>
              </w:rPr>
            </w:pPr>
            <w:r w:rsidRPr="007F4102">
              <w:rPr>
                <w:rFonts w:asciiTheme="majorHAnsi" w:eastAsia="Times New Roman" w:hAnsiTheme="majorHAnsi" w:cs="Simplified Arabic"/>
                <w:noProof/>
                <w:sz w:val="28"/>
                <w:szCs w:val="28"/>
                <w:rtl/>
                <w:lang w:bidi="ar-EG"/>
              </w:rPr>
              <w:t>المحــــــتوى</w:t>
            </w:r>
          </w:p>
        </w:tc>
        <w:tc>
          <w:tcPr>
            <w:tcW w:w="1276" w:type="dxa"/>
            <w:tcBorders>
              <w:top w:val="thinThickSmallGap" w:sz="12" w:space="0" w:color="auto"/>
              <w:bottom w:val="single" w:sz="4" w:space="0" w:color="auto"/>
            </w:tcBorders>
            <w:vAlign w:val="center"/>
            <w:hideMark/>
          </w:tcPr>
          <w:p w14:paraId="52156962" w14:textId="77777777" w:rsidR="00277DA6" w:rsidRPr="007F4102" w:rsidRDefault="00277DA6" w:rsidP="002B0714">
            <w:pPr>
              <w:widowControl w:val="0"/>
              <w:tabs>
                <w:tab w:val="left" w:pos="768"/>
                <w:tab w:val="left" w:pos="910"/>
              </w:tabs>
              <w:spacing w:after="120" w:line="240" w:lineRule="auto"/>
              <w:jc w:val="center"/>
              <w:outlineLvl w:val="3"/>
              <w:rPr>
                <w:rFonts w:asciiTheme="majorHAnsi" w:eastAsia="Times New Roman" w:hAnsiTheme="majorHAnsi" w:cs="Simplified Arabic"/>
                <w:noProof/>
                <w:sz w:val="28"/>
                <w:szCs w:val="28"/>
                <w:lang w:bidi="ar-EG"/>
              </w:rPr>
            </w:pPr>
            <w:r w:rsidRPr="007F4102">
              <w:rPr>
                <w:rFonts w:asciiTheme="majorHAnsi" w:eastAsia="Times New Roman" w:hAnsiTheme="majorHAnsi" w:cs="Simplified Arabic"/>
                <w:noProof/>
                <w:sz w:val="28"/>
                <w:szCs w:val="28"/>
                <w:rtl/>
                <w:lang w:bidi="ar-EG"/>
              </w:rPr>
              <w:t>الصفحة</w:t>
            </w:r>
          </w:p>
        </w:tc>
      </w:tr>
      <w:tr w:rsidR="00277DA6" w:rsidRPr="007F4102" w14:paraId="5D5C7593" w14:textId="77777777" w:rsidTr="00AC52EF">
        <w:trPr>
          <w:jc w:val="center"/>
        </w:trPr>
        <w:tc>
          <w:tcPr>
            <w:tcW w:w="8167" w:type="dxa"/>
            <w:tcBorders>
              <w:top w:val="single" w:sz="4" w:space="0" w:color="auto"/>
              <w:bottom w:val="single" w:sz="4" w:space="0" w:color="auto"/>
            </w:tcBorders>
            <w:vAlign w:val="center"/>
          </w:tcPr>
          <w:p w14:paraId="25191C15" w14:textId="77777777" w:rsidR="00277DA6" w:rsidRPr="007F4102" w:rsidRDefault="00277DA6" w:rsidP="002B0714">
            <w:pPr>
              <w:widowControl w:val="0"/>
              <w:tabs>
                <w:tab w:val="left" w:pos="768"/>
                <w:tab w:val="left" w:pos="910"/>
              </w:tabs>
              <w:spacing w:after="120" w:line="240" w:lineRule="auto"/>
              <w:jc w:val="center"/>
              <w:outlineLvl w:val="3"/>
              <w:rPr>
                <w:rFonts w:asciiTheme="majorHAnsi" w:eastAsia="Times New Roman" w:hAnsiTheme="majorHAnsi" w:cs="Simplified Arabic"/>
                <w:noProof/>
                <w:sz w:val="28"/>
                <w:szCs w:val="28"/>
                <w:lang w:bidi="ar-EG"/>
              </w:rPr>
            </w:pPr>
            <w:r w:rsidRPr="007F4102">
              <w:rPr>
                <w:rFonts w:asciiTheme="majorHAnsi" w:eastAsia="Times New Roman" w:hAnsiTheme="majorHAnsi" w:cs="Simplified Arabic"/>
                <w:noProof/>
                <w:sz w:val="28"/>
                <w:szCs w:val="28"/>
                <w:rtl/>
                <w:lang w:bidi="ar-EG"/>
              </w:rPr>
              <w:t>الباب الأول: الإطار النظري للدراسة</w:t>
            </w:r>
          </w:p>
        </w:tc>
        <w:tc>
          <w:tcPr>
            <w:tcW w:w="1276" w:type="dxa"/>
            <w:tcBorders>
              <w:top w:val="single" w:sz="4" w:space="0" w:color="auto"/>
              <w:bottom w:val="single" w:sz="4" w:space="0" w:color="auto"/>
            </w:tcBorders>
            <w:vAlign w:val="center"/>
          </w:tcPr>
          <w:p w14:paraId="4F572613" w14:textId="77777777" w:rsidR="00277DA6" w:rsidRPr="007F4102" w:rsidRDefault="00277DA6" w:rsidP="002B0714">
            <w:pPr>
              <w:widowControl w:val="0"/>
              <w:tabs>
                <w:tab w:val="left" w:pos="768"/>
                <w:tab w:val="left" w:pos="910"/>
              </w:tabs>
              <w:spacing w:after="120" w:line="240" w:lineRule="auto"/>
              <w:rPr>
                <w:rFonts w:asciiTheme="majorHAnsi" w:eastAsia="Times New Roman" w:hAnsiTheme="majorHAnsi" w:cs="Simplified Arabic"/>
                <w:noProof/>
                <w:sz w:val="28"/>
                <w:szCs w:val="28"/>
                <w:lang w:bidi="ar-EG"/>
              </w:rPr>
            </w:pPr>
          </w:p>
        </w:tc>
      </w:tr>
      <w:tr w:rsidR="00277DA6" w:rsidRPr="007F4102" w14:paraId="06BF811A" w14:textId="77777777" w:rsidTr="00AC52EF">
        <w:trPr>
          <w:jc w:val="center"/>
        </w:trPr>
        <w:tc>
          <w:tcPr>
            <w:tcW w:w="8167" w:type="dxa"/>
            <w:tcBorders>
              <w:top w:val="single" w:sz="4" w:space="0" w:color="auto"/>
              <w:bottom w:val="thinThickSmallGap" w:sz="12" w:space="0" w:color="auto"/>
            </w:tcBorders>
            <w:vAlign w:val="center"/>
            <w:hideMark/>
          </w:tcPr>
          <w:p w14:paraId="3F177DF7" w14:textId="77777777" w:rsidR="00277DA6" w:rsidRPr="007F4102" w:rsidRDefault="00277DA6" w:rsidP="002B0714">
            <w:pPr>
              <w:widowControl w:val="0"/>
              <w:tabs>
                <w:tab w:val="left" w:pos="768"/>
                <w:tab w:val="left" w:pos="910"/>
              </w:tabs>
              <w:spacing w:after="120" w:line="240" w:lineRule="auto"/>
              <w:jc w:val="center"/>
              <w:outlineLvl w:val="3"/>
              <w:rPr>
                <w:rFonts w:asciiTheme="majorHAnsi" w:eastAsia="Times New Roman" w:hAnsiTheme="majorHAnsi" w:cs="Simplified Arabic"/>
                <w:noProof/>
                <w:sz w:val="28"/>
                <w:szCs w:val="28"/>
                <w:lang w:bidi="ar-EG"/>
              </w:rPr>
            </w:pPr>
            <w:r w:rsidRPr="007F4102">
              <w:rPr>
                <w:rFonts w:asciiTheme="majorHAnsi" w:eastAsia="Times New Roman" w:hAnsiTheme="majorHAnsi" w:cs="Simplified Arabic"/>
                <w:noProof/>
                <w:sz w:val="28"/>
                <w:szCs w:val="28"/>
                <w:rtl/>
                <w:lang w:bidi="ar-EG"/>
              </w:rPr>
              <w:t>الفصل الأول: مدخل مشكلة الدراسة وأهميتها</w:t>
            </w:r>
          </w:p>
        </w:tc>
        <w:tc>
          <w:tcPr>
            <w:tcW w:w="1276" w:type="dxa"/>
            <w:tcBorders>
              <w:top w:val="single" w:sz="4" w:space="0" w:color="auto"/>
              <w:bottom w:val="thinThickSmallGap" w:sz="12" w:space="0" w:color="auto"/>
            </w:tcBorders>
            <w:vAlign w:val="center"/>
          </w:tcPr>
          <w:p w14:paraId="03484659" w14:textId="77777777" w:rsidR="00277DA6" w:rsidRPr="007F4102" w:rsidRDefault="00277DA6" w:rsidP="002B0714">
            <w:pPr>
              <w:widowControl w:val="0"/>
              <w:tabs>
                <w:tab w:val="left" w:pos="768"/>
                <w:tab w:val="left" w:pos="910"/>
              </w:tabs>
              <w:spacing w:after="120" w:line="240" w:lineRule="auto"/>
              <w:ind w:left="156"/>
              <w:contextualSpacing/>
              <w:outlineLvl w:val="3"/>
              <w:rPr>
                <w:rFonts w:asciiTheme="majorHAnsi" w:eastAsia="Times New Roman" w:hAnsiTheme="majorHAnsi" w:cs="Simplified Arabic"/>
                <w:noProof/>
                <w:sz w:val="28"/>
                <w:szCs w:val="28"/>
                <w:lang w:bidi="ar-EG"/>
              </w:rPr>
            </w:pPr>
          </w:p>
        </w:tc>
      </w:tr>
      <w:tr w:rsidR="00277DA6" w:rsidRPr="007F4102" w14:paraId="1D8A4039" w14:textId="77777777" w:rsidTr="00AC52EF">
        <w:trPr>
          <w:jc w:val="center"/>
        </w:trPr>
        <w:tc>
          <w:tcPr>
            <w:tcW w:w="8167" w:type="dxa"/>
            <w:tcBorders>
              <w:top w:val="thinThickSmallGap" w:sz="12" w:space="0" w:color="auto"/>
            </w:tcBorders>
            <w:hideMark/>
          </w:tcPr>
          <w:p w14:paraId="7BC881D5" w14:textId="77777777" w:rsidR="00277DA6" w:rsidRPr="007F4102" w:rsidRDefault="00277DA6" w:rsidP="002B0714">
            <w:pPr>
              <w:spacing w:after="120" w:line="240" w:lineRule="auto"/>
              <w:rPr>
                <w:rFonts w:asciiTheme="majorHAnsi" w:eastAsia="Calibri" w:hAnsiTheme="majorHAnsi" w:cs="Simplified Arabic"/>
                <w:sz w:val="28"/>
                <w:szCs w:val="28"/>
                <w:lang w:bidi="ar-EG"/>
              </w:rPr>
            </w:pPr>
            <w:r w:rsidRPr="007F4102">
              <w:rPr>
                <w:rFonts w:asciiTheme="majorHAnsi" w:eastAsia="Calibri" w:hAnsiTheme="majorHAnsi" w:cs="Simplified Arabic"/>
                <w:sz w:val="28"/>
                <w:szCs w:val="28"/>
                <w:rtl/>
              </w:rPr>
              <w:t>أولا: مقدمة الدراسة</w:t>
            </w:r>
          </w:p>
        </w:tc>
        <w:tc>
          <w:tcPr>
            <w:tcW w:w="1276" w:type="dxa"/>
            <w:tcBorders>
              <w:top w:val="thinThickSmallGap" w:sz="12" w:space="0" w:color="auto"/>
            </w:tcBorders>
            <w:vAlign w:val="center"/>
          </w:tcPr>
          <w:p w14:paraId="5629D2D6"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2</w:t>
            </w:r>
          </w:p>
        </w:tc>
      </w:tr>
      <w:tr w:rsidR="00277DA6" w:rsidRPr="007F4102" w14:paraId="5DE02C4D" w14:textId="77777777" w:rsidTr="002B0714">
        <w:trPr>
          <w:jc w:val="center"/>
        </w:trPr>
        <w:tc>
          <w:tcPr>
            <w:tcW w:w="8167" w:type="dxa"/>
            <w:hideMark/>
          </w:tcPr>
          <w:p w14:paraId="5BCE946F" w14:textId="77777777" w:rsidR="00277DA6" w:rsidRPr="007F4102" w:rsidRDefault="00277DA6" w:rsidP="002B0714">
            <w:pPr>
              <w:spacing w:after="120" w:line="240" w:lineRule="auto"/>
              <w:rPr>
                <w:rFonts w:asciiTheme="majorHAnsi" w:eastAsia="Calibri" w:hAnsiTheme="majorHAnsi" w:cs="Simplified Arabic"/>
                <w:sz w:val="28"/>
                <w:szCs w:val="28"/>
                <w:lang w:bidi="ar-EG"/>
              </w:rPr>
            </w:pPr>
            <w:r w:rsidRPr="007F4102">
              <w:rPr>
                <w:rFonts w:asciiTheme="majorHAnsi" w:eastAsia="Calibri" w:hAnsiTheme="majorHAnsi" w:cs="Simplified Arabic"/>
                <w:sz w:val="28"/>
                <w:szCs w:val="28"/>
                <w:rtl/>
              </w:rPr>
              <w:t>ثانيا: مصطلحات الدراسة</w:t>
            </w:r>
          </w:p>
        </w:tc>
        <w:tc>
          <w:tcPr>
            <w:tcW w:w="1276" w:type="dxa"/>
            <w:vAlign w:val="center"/>
          </w:tcPr>
          <w:p w14:paraId="1F215C57"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12</w:t>
            </w:r>
          </w:p>
        </w:tc>
      </w:tr>
      <w:tr w:rsidR="00277DA6" w:rsidRPr="007F4102" w14:paraId="31C6E9BB" w14:textId="77777777" w:rsidTr="002B0714">
        <w:trPr>
          <w:jc w:val="center"/>
        </w:trPr>
        <w:tc>
          <w:tcPr>
            <w:tcW w:w="8167" w:type="dxa"/>
            <w:hideMark/>
          </w:tcPr>
          <w:p w14:paraId="7C1076BD" w14:textId="564A3AC8" w:rsidR="00277DA6" w:rsidRPr="007F4102" w:rsidRDefault="00886A47" w:rsidP="002B0714">
            <w:pPr>
              <w:spacing w:after="120" w:line="240" w:lineRule="auto"/>
              <w:rPr>
                <w:rFonts w:asciiTheme="majorHAnsi" w:eastAsia="Calibri" w:hAnsiTheme="majorHAnsi" w:cs="Simplified Arabic"/>
                <w:sz w:val="28"/>
                <w:szCs w:val="28"/>
              </w:rPr>
            </w:pPr>
            <w:r>
              <w:rPr>
                <w:rFonts w:asciiTheme="majorHAnsi" w:eastAsia="Calibri" w:hAnsiTheme="majorHAnsi" w:cs="Simplified Arabic"/>
                <w:sz w:val="28"/>
                <w:szCs w:val="28"/>
                <w:rtl/>
              </w:rPr>
              <w:t>ثالثا: مشكل</w:t>
            </w:r>
            <w:r>
              <w:rPr>
                <w:rFonts w:asciiTheme="majorHAnsi" w:eastAsia="Calibri" w:hAnsiTheme="majorHAnsi" w:cs="Simplified Arabic" w:hint="cs"/>
                <w:sz w:val="28"/>
                <w:szCs w:val="28"/>
                <w:rtl/>
              </w:rPr>
              <w:t xml:space="preserve">ه </w:t>
            </w:r>
            <w:r w:rsidR="00277DA6" w:rsidRPr="007F4102">
              <w:rPr>
                <w:rFonts w:asciiTheme="majorHAnsi" w:eastAsia="Calibri" w:hAnsiTheme="majorHAnsi" w:cs="Simplified Arabic"/>
                <w:sz w:val="28"/>
                <w:szCs w:val="28"/>
                <w:rtl/>
              </w:rPr>
              <w:t>الدراسة</w:t>
            </w:r>
          </w:p>
        </w:tc>
        <w:tc>
          <w:tcPr>
            <w:tcW w:w="1276" w:type="dxa"/>
            <w:vAlign w:val="center"/>
          </w:tcPr>
          <w:p w14:paraId="1EA818AA"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16</w:t>
            </w:r>
          </w:p>
        </w:tc>
      </w:tr>
      <w:tr w:rsidR="00277DA6" w:rsidRPr="007F4102" w14:paraId="387D61F0" w14:textId="77777777" w:rsidTr="002B0714">
        <w:trPr>
          <w:jc w:val="center"/>
        </w:trPr>
        <w:tc>
          <w:tcPr>
            <w:tcW w:w="8167" w:type="dxa"/>
            <w:hideMark/>
          </w:tcPr>
          <w:p w14:paraId="370178B6" w14:textId="5DDCDCBB" w:rsidR="00277DA6" w:rsidRPr="007F4102" w:rsidRDefault="00277DA6" w:rsidP="002B0714">
            <w:pPr>
              <w:spacing w:after="120" w:line="240" w:lineRule="auto"/>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rPr>
              <w:t>رابعا: أهداف الدراسة</w:t>
            </w:r>
          </w:p>
        </w:tc>
        <w:tc>
          <w:tcPr>
            <w:tcW w:w="1276" w:type="dxa"/>
            <w:vAlign w:val="center"/>
          </w:tcPr>
          <w:p w14:paraId="4E80A66C"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18</w:t>
            </w:r>
          </w:p>
        </w:tc>
      </w:tr>
      <w:tr w:rsidR="00277DA6" w:rsidRPr="007F4102" w14:paraId="6389345F" w14:textId="77777777" w:rsidTr="002B0714">
        <w:trPr>
          <w:jc w:val="center"/>
        </w:trPr>
        <w:tc>
          <w:tcPr>
            <w:tcW w:w="8167" w:type="dxa"/>
            <w:hideMark/>
          </w:tcPr>
          <w:p w14:paraId="3D2312D3" w14:textId="7D0CEC10" w:rsidR="00277DA6" w:rsidRPr="007F4102" w:rsidRDefault="00277DA6" w:rsidP="002B0714">
            <w:pPr>
              <w:spacing w:after="120" w:line="240" w:lineRule="auto"/>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rPr>
              <w:t>خامسا: فروض الدراسة</w:t>
            </w:r>
          </w:p>
        </w:tc>
        <w:tc>
          <w:tcPr>
            <w:tcW w:w="1276" w:type="dxa"/>
            <w:vAlign w:val="center"/>
          </w:tcPr>
          <w:p w14:paraId="0595EBF1"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19</w:t>
            </w:r>
          </w:p>
        </w:tc>
      </w:tr>
      <w:tr w:rsidR="00277DA6" w:rsidRPr="007F4102" w14:paraId="1E6FCF80" w14:textId="77777777" w:rsidTr="002B0714">
        <w:trPr>
          <w:jc w:val="center"/>
        </w:trPr>
        <w:tc>
          <w:tcPr>
            <w:tcW w:w="8167" w:type="dxa"/>
          </w:tcPr>
          <w:p w14:paraId="21AB06B7" w14:textId="36BF3D7E" w:rsidR="00277DA6" w:rsidRPr="007F4102" w:rsidRDefault="00886A47" w:rsidP="002B0714">
            <w:pPr>
              <w:spacing w:after="120" w:line="240" w:lineRule="auto"/>
              <w:rPr>
                <w:rFonts w:asciiTheme="majorHAnsi" w:eastAsia="Calibri" w:hAnsiTheme="majorHAnsi" w:cs="Simplified Arabic"/>
                <w:sz w:val="28"/>
                <w:szCs w:val="28"/>
                <w:rtl/>
                <w:lang w:bidi="ar-EG"/>
              </w:rPr>
            </w:pPr>
            <w:r>
              <w:rPr>
                <w:rFonts w:asciiTheme="majorHAnsi" w:eastAsia="Calibri" w:hAnsiTheme="majorHAnsi" w:cs="Simplified Arabic"/>
                <w:sz w:val="28"/>
                <w:szCs w:val="28"/>
                <w:rtl/>
              </w:rPr>
              <w:t>سادسا: أهمي</w:t>
            </w:r>
            <w:r>
              <w:rPr>
                <w:rFonts w:asciiTheme="majorHAnsi" w:eastAsia="Calibri" w:hAnsiTheme="majorHAnsi" w:cs="Simplified Arabic" w:hint="cs"/>
                <w:sz w:val="28"/>
                <w:szCs w:val="28"/>
                <w:rtl/>
              </w:rPr>
              <w:t>ه</w:t>
            </w:r>
            <w:r w:rsidR="00277DA6" w:rsidRPr="007F4102">
              <w:rPr>
                <w:rFonts w:asciiTheme="majorHAnsi" w:eastAsia="Calibri" w:hAnsiTheme="majorHAnsi" w:cs="Simplified Arabic"/>
                <w:sz w:val="28"/>
                <w:szCs w:val="28"/>
                <w:rtl/>
              </w:rPr>
              <w:t xml:space="preserve"> الدراسة</w:t>
            </w:r>
          </w:p>
        </w:tc>
        <w:tc>
          <w:tcPr>
            <w:tcW w:w="1276" w:type="dxa"/>
            <w:vAlign w:val="center"/>
          </w:tcPr>
          <w:p w14:paraId="392D6B07"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19</w:t>
            </w:r>
          </w:p>
        </w:tc>
      </w:tr>
      <w:tr w:rsidR="00277DA6" w:rsidRPr="007F4102" w14:paraId="4594F1E3" w14:textId="77777777" w:rsidTr="002B0714">
        <w:trPr>
          <w:jc w:val="center"/>
        </w:trPr>
        <w:tc>
          <w:tcPr>
            <w:tcW w:w="8167" w:type="dxa"/>
          </w:tcPr>
          <w:p w14:paraId="427820D1" w14:textId="09678726" w:rsidR="00277DA6" w:rsidRPr="007F4102" w:rsidRDefault="00886A47" w:rsidP="002B0714">
            <w:pPr>
              <w:spacing w:after="120" w:line="240" w:lineRule="auto"/>
              <w:rPr>
                <w:rFonts w:asciiTheme="majorHAnsi" w:eastAsia="Calibri" w:hAnsiTheme="majorHAnsi" w:cs="Simplified Arabic"/>
                <w:sz w:val="28"/>
                <w:szCs w:val="28"/>
              </w:rPr>
            </w:pPr>
            <w:r>
              <w:rPr>
                <w:rFonts w:asciiTheme="majorHAnsi" w:eastAsia="Calibri" w:hAnsiTheme="majorHAnsi" w:cs="Simplified Arabic"/>
                <w:sz w:val="28"/>
                <w:szCs w:val="28"/>
                <w:rtl/>
              </w:rPr>
              <w:t xml:space="preserve">سابعا: </w:t>
            </w:r>
            <w:r w:rsidR="00277DA6" w:rsidRPr="007F4102">
              <w:rPr>
                <w:rFonts w:asciiTheme="majorHAnsi" w:eastAsia="Calibri" w:hAnsiTheme="majorHAnsi" w:cs="Simplified Arabic"/>
                <w:sz w:val="28"/>
                <w:szCs w:val="28"/>
                <w:rtl/>
              </w:rPr>
              <w:t>متغيرات الدراسة</w:t>
            </w:r>
          </w:p>
        </w:tc>
        <w:tc>
          <w:tcPr>
            <w:tcW w:w="1276" w:type="dxa"/>
            <w:vAlign w:val="center"/>
          </w:tcPr>
          <w:p w14:paraId="158FB810"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20</w:t>
            </w:r>
          </w:p>
        </w:tc>
      </w:tr>
      <w:tr w:rsidR="00277DA6" w:rsidRPr="007F4102" w14:paraId="00F843BF" w14:textId="77777777" w:rsidTr="002B0714">
        <w:trPr>
          <w:jc w:val="center"/>
        </w:trPr>
        <w:tc>
          <w:tcPr>
            <w:tcW w:w="8167" w:type="dxa"/>
          </w:tcPr>
          <w:p w14:paraId="7E107484" w14:textId="02F862A8" w:rsidR="00277DA6" w:rsidRPr="007F4102" w:rsidRDefault="00277DA6" w:rsidP="002B0714">
            <w:pPr>
              <w:spacing w:after="120" w:line="240" w:lineRule="auto"/>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ثامنا: اسلوب ومنهج الدراسة</w:t>
            </w:r>
          </w:p>
        </w:tc>
        <w:tc>
          <w:tcPr>
            <w:tcW w:w="1276" w:type="dxa"/>
            <w:vAlign w:val="center"/>
          </w:tcPr>
          <w:p w14:paraId="5852F119"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20</w:t>
            </w:r>
          </w:p>
        </w:tc>
      </w:tr>
      <w:tr w:rsidR="00277DA6" w:rsidRPr="007F4102" w14:paraId="2ACF1560" w14:textId="77777777" w:rsidTr="002B0714">
        <w:trPr>
          <w:jc w:val="center"/>
        </w:trPr>
        <w:tc>
          <w:tcPr>
            <w:tcW w:w="8167" w:type="dxa"/>
          </w:tcPr>
          <w:p w14:paraId="4F4BACEF" w14:textId="02474395" w:rsidR="00277DA6" w:rsidRPr="007F4102" w:rsidRDefault="00277DA6" w:rsidP="002B0714">
            <w:pPr>
              <w:spacing w:after="120" w:line="240" w:lineRule="auto"/>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rPr>
              <w:t>تاسعا: حدود الدراسة وقيودها</w:t>
            </w:r>
          </w:p>
        </w:tc>
        <w:tc>
          <w:tcPr>
            <w:tcW w:w="1276" w:type="dxa"/>
            <w:vAlign w:val="center"/>
          </w:tcPr>
          <w:p w14:paraId="25362FA8"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21</w:t>
            </w:r>
          </w:p>
        </w:tc>
      </w:tr>
      <w:tr w:rsidR="00277DA6" w:rsidRPr="007F4102" w14:paraId="795928C9" w14:textId="77777777" w:rsidTr="002B0714">
        <w:trPr>
          <w:trHeight w:val="557"/>
          <w:jc w:val="center"/>
        </w:trPr>
        <w:tc>
          <w:tcPr>
            <w:tcW w:w="8167" w:type="dxa"/>
            <w:vAlign w:val="center"/>
          </w:tcPr>
          <w:p w14:paraId="6573D971" w14:textId="0DED6B01" w:rsidR="00277DA6" w:rsidRPr="007F4102" w:rsidRDefault="00277DA6" w:rsidP="002B0714">
            <w:pPr>
              <w:widowControl w:val="0"/>
              <w:tabs>
                <w:tab w:val="left" w:pos="768"/>
                <w:tab w:val="left" w:pos="910"/>
              </w:tabs>
              <w:spacing w:after="120" w:line="240" w:lineRule="auto"/>
              <w:outlineLvl w:val="3"/>
              <w:rPr>
                <w:rFonts w:asciiTheme="majorHAnsi" w:eastAsia="Times New Roman" w:hAnsiTheme="majorHAnsi" w:cs="Simplified Arabic"/>
                <w:noProof/>
                <w:sz w:val="28"/>
                <w:szCs w:val="28"/>
                <w:rtl/>
                <w:lang w:bidi="ar-EG"/>
              </w:rPr>
            </w:pPr>
            <w:r w:rsidRPr="007F4102">
              <w:rPr>
                <w:rFonts w:asciiTheme="majorHAnsi" w:eastAsia="Times New Roman" w:hAnsiTheme="majorHAnsi" w:cs="Simplified Arabic"/>
                <w:noProof/>
                <w:sz w:val="28"/>
                <w:szCs w:val="28"/>
                <w:rtl/>
                <w:lang w:bidi="ar-EG"/>
              </w:rPr>
              <w:t>عاشرا: مجتمع وعينة الدراسة</w:t>
            </w:r>
          </w:p>
        </w:tc>
        <w:tc>
          <w:tcPr>
            <w:tcW w:w="1276" w:type="dxa"/>
            <w:vAlign w:val="center"/>
          </w:tcPr>
          <w:p w14:paraId="2869AE87"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23</w:t>
            </w:r>
          </w:p>
        </w:tc>
      </w:tr>
      <w:tr w:rsidR="00277DA6" w:rsidRPr="007F4102" w14:paraId="6B1295B3" w14:textId="77777777" w:rsidTr="00AC52EF">
        <w:trPr>
          <w:jc w:val="center"/>
        </w:trPr>
        <w:tc>
          <w:tcPr>
            <w:tcW w:w="8167" w:type="dxa"/>
            <w:vAlign w:val="center"/>
            <w:hideMark/>
          </w:tcPr>
          <w:p w14:paraId="6C7EAC9D" w14:textId="77777777" w:rsidR="00277DA6" w:rsidRPr="007F4102" w:rsidRDefault="00277DA6" w:rsidP="002B0714">
            <w:pPr>
              <w:widowControl w:val="0"/>
              <w:spacing w:after="120" w:line="240" w:lineRule="auto"/>
              <w:rPr>
                <w:rFonts w:asciiTheme="majorHAnsi" w:eastAsia="Times New Roman" w:hAnsiTheme="majorHAnsi" w:cs="Simplified Arabic"/>
                <w:noProof/>
                <w:sz w:val="28"/>
                <w:szCs w:val="28"/>
                <w:lang w:bidi="ar-EG"/>
              </w:rPr>
            </w:pPr>
            <w:r w:rsidRPr="007F4102">
              <w:rPr>
                <w:rFonts w:asciiTheme="majorHAnsi" w:eastAsia="Times New Roman" w:hAnsiTheme="majorHAnsi" w:cs="Simplified Arabic"/>
                <w:noProof/>
                <w:sz w:val="28"/>
                <w:szCs w:val="28"/>
                <w:rtl/>
                <w:lang w:bidi="ar-EG"/>
              </w:rPr>
              <w:t>الحادي عشر: الاساليب الاحصائية</w:t>
            </w:r>
          </w:p>
        </w:tc>
        <w:tc>
          <w:tcPr>
            <w:tcW w:w="1276" w:type="dxa"/>
            <w:vAlign w:val="center"/>
          </w:tcPr>
          <w:p w14:paraId="52B0FE24"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24</w:t>
            </w:r>
          </w:p>
        </w:tc>
      </w:tr>
      <w:tr w:rsidR="00277DA6" w:rsidRPr="007F4102" w14:paraId="59DE595A" w14:textId="77777777" w:rsidTr="002B0714">
        <w:trPr>
          <w:jc w:val="center"/>
        </w:trPr>
        <w:tc>
          <w:tcPr>
            <w:tcW w:w="8167" w:type="dxa"/>
            <w:vAlign w:val="center"/>
          </w:tcPr>
          <w:p w14:paraId="4305E013" w14:textId="682EB0AA" w:rsidR="00277DA6" w:rsidRPr="007F4102" w:rsidRDefault="00277DA6" w:rsidP="002B0714">
            <w:pPr>
              <w:widowControl w:val="0"/>
              <w:spacing w:after="120" w:line="240" w:lineRule="auto"/>
              <w:outlineLvl w:val="3"/>
              <w:rPr>
                <w:rFonts w:asciiTheme="majorHAnsi" w:eastAsia="Times New Roman" w:hAnsiTheme="majorHAnsi" w:cs="Simplified Arabic"/>
                <w:noProof/>
                <w:sz w:val="28"/>
                <w:szCs w:val="28"/>
                <w:lang w:bidi="ar-EG"/>
              </w:rPr>
            </w:pPr>
            <w:r w:rsidRPr="007F4102">
              <w:rPr>
                <w:rFonts w:asciiTheme="majorHAnsi" w:eastAsia="Times New Roman" w:hAnsiTheme="majorHAnsi" w:cs="Simplified Arabic"/>
                <w:noProof/>
                <w:sz w:val="28"/>
                <w:szCs w:val="28"/>
                <w:rtl/>
                <w:lang w:bidi="ar-EG"/>
              </w:rPr>
              <w:t>الثاني عشر: الدراسات السابقة وتحديد الفجوة البحثية</w:t>
            </w:r>
          </w:p>
        </w:tc>
        <w:tc>
          <w:tcPr>
            <w:tcW w:w="1276" w:type="dxa"/>
            <w:vAlign w:val="center"/>
          </w:tcPr>
          <w:p w14:paraId="5372100B" w14:textId="77777777" w:rsidR="00277DA6" w:rsidRPr="007F4102" w:rsidRDefault="00277DA6" w:rsidP="002B0714">
            <w:pPr>
              <w:widowControl w:val="0"/>
              <w:spacing w:after="120" w:line="240" w:lineRule="auto"/>
              <w:ind w:left="360"/>
              <w:rPr>
                <w:rFonts w:asciiTheme="majorHAnsi" w:eastAsia="Times New Roman" w:hAnsiTheme="majorHAnsi" w:cs="Simplified Arabic"/>
                <w:b/>
                <w:bCs/>
                <w:noProof/>
                <w:sz w:val="28"/>
                <w:szCs w:val="28"/>
                <w:rtl/>
                <w:lang w:bidi="ar-EG"/>
              </w:rPr>
            </w:pPr>
            <w:r w:rsidRPr="007F4102">
              <w:rPr>
                <w:rFonts w:asciiTheme="majorHAnsi" w:eastAsia="Times New Roman" w:hAnsiTheme="majorHAnsi" w:cs="Simplified Arabic"/>
                <w:b/>
                <w:bCs/>
                <w:noProof/>
                <w:sz w:val="28"/>
                <w:szCs w:val="28"/>
                <w:rtl/>
                <w:lang w:bidi="ar-EG"/>
              </w:rPr>
              <w:t>25</w:t>
            </w:r>
          </w:p>
        </w:tc>
      </w:tr>
      <w:tr w:rsidR="00277DA6" w:rsidRPr="007F4102" w14:paraId="3E21C488" w14:textId="77777777" w:rsidTr="00AC52EF">
        <w:trPr>
          <w:jc w:val="center"/>
        </w:trPr>
        <w:tc>
          <w:tcPr>
            <w:tcW w:w="8167" w:type="dxa"/>
          </w:tcPr>
          <w:p w14:paraId="4216A5FD" w14:textId="77777777" w:rsidR="00277DA6" w:rsidRPr="007F4102" w:rsidRDefault="00277DA6" w:rsidP="002B0714">
            <w:pPr>
              <w:bidi w:val="0"/>
              <w:spacing w:after="120" w:line="240" w:lineRule="auto"/>
              <w:jc w:val="center"/>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الفصل الثاني: ثر التدريب في تعزيز وزيادة إنتاجية الموظفين في شركات النفط والغاز</w:t>
            </w:r>
          </w:p>
        </w:tc>
        <w:tc>
          <w:tcPr>
            <w:tcW w:w="1276" w:type="dxa"/>
            <w:vAlign w:val="center"/>
          </w:tcPr>
          <w:p w14:paraId="79EAC202"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p>
        </w:tc>
      </w:tr>
      <w:tr w:rsidR="00277DA6" w:rsidRPr="007F4102" w14:paraId="132671A7" w14:textId="77777777" w:rsidTr="002B0714">
        <w:trPr>
          <w:jc w:val="center"/>
        </w:trPr>
        <w:tc>
          <w:tcPr>
            <w:tcW w:w="8167" w:type="dxa"/>
          </w:tcPr>
          <w:p w14:paraId="307D6E59"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مقدمة</w:t>
            </w:r>
          </w:p>
        </w:tc>
        <w:tc>
          <w:tcPr>
            <w:tcW w:w="1276" w:type="dxa"/>
            <w:vAlign w:val="center"/>
          </w:tcPr>
          <w:p w14:paraId="56FF171C"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39</w:t>
            </w:r>
          </w:p>
        </w:tc>
      </w:tr>
      <w:tr w:rsidR="00277DA6" w:rsidRPr="007F4102" w14:paraId="16351374" w14:textId="77777777" w:rsidTr="002B0714">
        <w:trPr>
          <w:jc w:val="center"/>
        </w:trPr>
        <w:tc>
          <w:tcPr>
            <w:tcW w:w="8167" w:type="dxa"/>
          </w:tcPr>
          <w:p w14:paraId="44E2DD66"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 xml:space="preserve">أولاً: أهمية التدريب </w:t>
            </w:r>
          </w:p>
        </w:tc>
        <w:tc>
          <w:tcPr>
            <w:tcW w:w="1276" w:type="dxa"/>
            <w:vAlign w:val="center"/>
          </w:tcPr>
          <w:p w14:paraId="4E5461B4"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40</w:t>
            </w:r>
          </w:p>
        </w:tc>
      </w:tr>
      <w:tr w:rsidR="00277DA6" w:rsidRPr="007F4102" w14:paraId="6C571D78" w14:textId="77777777" w:rsidTr="002B0714">
        <w:trPr>
          <w:jc w:val="center"/>
        </w:trPr>
        <w:tc>
          <w:tcPr>
            <w:tcW w:w="8167" w:type="dxa"/>
          </w:tcPr>
          <w:p w14:paraId="0D38138C"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 xml:space="preserve">ثانياُ: أهداف التدريب </w:t>
            </w:r>
          </w:p>
        </w:tc>
        <w:tc>
          <w:tcPr>
            <w:tcW w:w="1276" w:type="dxa"/>
            <w:vAlign w:val="center"/>
          </w:tcPr>
          <w:p w14:paraId="3B52A37F"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41</w:t>
            </w:r>
          </w:p>
        </w:tc>
      </w:tr>
      <w:tr w:rsidR="00277DA6" w:rsidRPr="007F4102" w14:paraId="135A9465" w14:textId="77777777" w:rsidTr="002B0714">
        <w:trPr>
          <w:jc w:val="center"/>
        </w:trPr>
        <w:tc>
          <w:tcPr>
            <w:tcW w:w="8167" w:type="dxa"/>
          </w:tcPr>
          <w:p w14:paraId="651278BB"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ثالثاً: أنواع وأساليب ودوافع التدريب</w:t>
            </w:r>
          </w:p>
        </w:tc>
        <w:tc>
          <w:tcPr>
            <w:tcW w:w="1276" w:type="dxa"/>
            <w:vAlign w:val="center"/>
          </w:tcPr>
          <w:p w14:paraId="10AE8CC1"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43</w:t>
            </w:r>
          </w:p>
        </w:tc>
      </w:tr>
      <w:tr w:rsidR="00277DA6" w:rsidRPr="007F4102" w14:paraId="1CA050AB" w14:textId="77777777" w:rsidTr="002B0714">
        <w:trPr>
          <w:jc w:val="center"/>
        </w:trPr>
        <w:tc>
          <w:tcPr>
            <w:tcW w:w="8167" w:type="dxa"/>
          </w:tcPr>
          <w:p w14:paraId="14FB96B9"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رابعاً: وسائل وأدوات تدريب الموظفين</w:t>
            </w:r>
          </w:p>
        </w:tc>
        <w:tc>
          <w:tcPr>
            <w:tcW w:w="1276" w:type="dxa"/>
            <w:vAlign w:val="center"/>
          </w:tcPr>
          <w:p w14:paraId="12D1FB3F"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47</w:t>
            </w:r>
          </w:p>
        </w:tc>
      </w:tr>
      <w:tr w:rsidR="00277DA6" w:rsidRPr="007F4102" w14:paraId="415B3D1E" w14:textId="77777777" w:rsidTr="002B0714">
        <w:trPr>
          <w:jc w:val="center"/>
        </w:trPr>
        <w:tc>
          <w:tcPr>
            <w:tcW w:w="8167" w:type="dxa"/>
          </w:tcPr>
          <w:p w14:paraId="4D436D1D"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خامساً: العناصر الأساسية اللازمة للتدريب</w:t>
            </w:r>
          </w:p>
        </w:tc>
        <w:tc>
          <w:tcPr>
            <w:tcW w:w="1276" w:type="dxa"/>
            <w:vAlign w:val="center"/>
          </w:tcPr>
          <w:p w14:paraId="2EBDC5D5" w14:textId="77777777" w:rsidR="00277DA6" w:rsidRPr="007F4102" w:rsidRDefault="00277DA6" w:rsidP="002B0714">
            <w:pPr>
              <w:widowControl w:val="0"/>
              <w:spacing w:after="120" w:line="240" w:lineRule="auto"/>
              <w:ind w:left="156"/>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48</w:t>
            </w:r>
          </w:p>
        </w:tc>
      </w:tr>
      <w:tr w:rsidR="00277DA6" w:rsidRPr="007F4102" w14:paraId="579CB6C4" w14:textId="77777777" w:rsidTr="002B0714">
        <w:trPr>
          <w:trHeight w:val="397"/>
          <w:jc w:val="center"/>
        </w:trPr>
        <w:tc>
          <w:tcPr>
            <w:tcW w:w="8167" w:type="dxa"/>
          </w:tcPr>
          <w:p w14:paraId="64447F56"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lastRenderedPageBreak/>
              <w:t>سادساً: أسس ومبادئ التدريب</w:t>
            </w:r>
          </w:p>
        </w:tc>
        <w:tc>
          <w:tcPr>
            <w:tcW w:w="1276" w:type="dxa"/>
            <w:vAlign w:val="center"/>
          </w:tcPr>
          <w:p w14:paraId="32D60579"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49</w:t>
            </w:r>
          </w:p>
        </w:tc>
      </w:tr>
      <w:tr w:rsidR="00277DA6" w:rsidRPr="007F4102" w14:paraId="1EBC7FF9" w14:textId="77777777" w:rsidTr="002B0714">
        <w:trPr>
          <w:trHeight w:val="397"/>
          <w:jc w:val="center"/>
        </w:trPr>
        <w:tc>
          <w:tcPr>
            <w:tcW w:w="8167" w:type="dxa"/>
          </w:tcPr>
          <w:p w14:paraId="321C65CE"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سابعاً: مقومات وشروط وخطوات التدريب الناجح التدريب</w:t>
            </w:r>
          </w:p>
        </w:tc>
        <w:tc>
          <w:tcPr>
            <w:tcW w:w="1276" w:type="dxa"/>
            <w:vAlign w:val="center"/>
          </w:tcPr>
          <w:p w14:paraId="067A5932"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51</w:t>
            </w:r>
          </w:p>
        </w:tc>
      </w:tr>
      <w:tr w:rsidR="00277DA6" w:rsidRPr="007F4102" w14:paraId="3CB01AC2" w14:textId="77777777" w:rsidTr="002B0714">
        <w:trPr>
          <w:trHeight w:val="571"/>
          <w:jc w:val="center"/>
        </w:trPr>
        <w:tc>
          <w:tcPr>
            <w:tcW w:w="8167" w:type="dxa"/>
          </w:tcPr>
          <w:p w14:paraId="40863EC3"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ثامناً: المعاهد المتخصصة في التدريب الإداري في المملكة</w:t>
            </w:r>
          </w:p>
        </w:tc>
        <w:tc>
          <w:tcPr>
            <w:tcW w:w="1276" w:type="dxa"/>
            <w:vAlign w:val="center"/>
          </w:tcPr>
          <w:p w14:paraId="7922875E"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55</w:t>
            </w:r>
          </w:p>
        </w:tc>
      </w:tr>
      <w:tr w:rsidR="00277DA6" w:rsidRPr="007F4102" w14:paraId="20E50A68" w14:textId="77777777" w:rsidTr="002B0714">
        <w:trPr>
          <w:trHeight w:val="205"/>
          <w:jc w:val="center"/>
        </w:trPr>
        <w:tc>
          <w:tcPr>
            <w:tcW w:w="8167" w:type="dxa"/>
          </w:tcPr>
          <w:p w14:paraId="4AFF56D3"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تاسعاً: عوامل نجاح وفشل البرامج التدريبية</w:t>
            </w:r>
          </w:p>
        </w:tc>
        <w:tc>
          <w:tcPr>
            <w:tcW w:w="1276" w:type="dxa"/>
            <w:vAlign w:val="center"/>
          </w:tcPr>
          <w:p w14:paraId="40B2A808"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55</w:t>
            </w:r>
          </w:p>
        </w:tc>
      </w:tr>
      <w:tr w:rsidR="00277DA6" w:rsidRPr="007F4102" w14:paraId="39259F59" w14:textId="77777777" w:rsidTr="002B0714">
        <w:trPr>
          <w:trHeight w:val="397"/>
          <w:jc w:val="center"/>
        </w:trPr>
        <w:tc>
          <w:tcPr>
            <w:tcW w:w="8167" w:type="dxa"/>
          </w:tcPr>
          <w:p w14:paraId="0DCD06E9"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عاشرا: علاقة التدريب بزيادة الإنتاجية</w:t>
            </w:r>
          </w:p>
        </w:tc>
        <w:tc>
          <w:tcPr>
            <w:tcW w:w="1276" w:type="dxa"/>
            <w:vAlign w:val="center"/>
          </w:tcPr>
          <w:p w14:paraId="0D8EC4EE"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57</w:t>
            </w:r>
          </w:p>
        </w:tc>
      </w:tr>
      <w:tr w:rsidR="00277DA6" w:rsidRPr="007F4102" w14:paraId="2518A996" w14:textId="77777777" w:rsidTr="002B0714">
        <w:trPr>
          <w:trHeight w:val="397"/>
          <w:jc w:val="center"/>
        </w:trPr>
        <w:tc>
          <w:tcPr>
            <w:tcW w:w="8167" w:type="dxa"/>
          </w:tcPr>
          <w:p w14:paraId="735EFEB5"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حادي عشر: مفهوم إنتاجية الموظف</w:t>
            </w:r>
          </w:p>
        </w:tc>
        <w:tc>
          <w:tcPr>
            <w:tcW w:w="1276" w:type="dxa"/>
            <w:vAlign w:val="center"/>
          </w:tcPr>
          <w:p w14:paraId="1E5E5CBE"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59</w:t>
            </w:r>
          </w:p>
        </w:tc>
      </w:tr>
      <w:tr w:rsidR="00277DA6" w:rsidRPr="007F4102" w14:paraId="6843A454" w14:textId="77777777" w:rsidTr="002B0714">
        <w:trPr>
          <w:trHeight w:val="397"/>
          <w:jc w:val="center"/>
        </w:trPr>
        <w:tc>
          <w:tcPr>
            <w:tcW w:w="8167" w:type="dxa"/>
          </w:tcPr>
          <w:p w14:paraId="3E2E9AB0"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ثاني عشر: أهمية قياس الإنتاجية</w:t>
            </w:r>
          </w:p>
        </w:tc>
        <w:tc>
          <w:tcPr>
            <w:tcW w:w="1276" w:type="dxa"/>
            <w:vAlign w:val="center"/>
          </w:tcPr>
          <w:p w14:paraId="1CF11873"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61</w:t>
            </w:r>
          </w:p>
        </w:tc>
      </w:tr>
      <w:tr w:rsidR="00277DA6" w:rsidRPr="007F4102" w14:paraId="201D0FF7" w14:textId="77777777" w:rsidTr="002B0714">
        <w:trPr>
          <w:trHeight w:val="397"/>
          <w:jc w:val="center"/>
        </w:trPr>
        <w:tc>
          <w:tcPr>
            <w:tcW w:w="8167" w:type="dxa"/>
          </w:tcPr>
          <w:p w14:paraId="06041F55"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ثالث عشر: العوامل المؤثرة على إنتاجية الموظفين في شركات النفط والغاز</w:t>
            </w:r>
          </w:p>
        </w:tc>
        <w:tc>
          <w:tcPr>
            <w:tcW w:w="1276" w:type="dxa"/>
            <w:vAlign w:val="center"/>
          </w:tcPr>
          <w:p w14:paraId="6732BA2C"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63</w:t>
            </w:r>
          </w:p>
        </w:tc>
      </w:tr>
      <w:tr w:rsidR="00277DA6" w:rsidRPr="007F4102" w14:paraId="42EEE792" w14:textId="77777777" w:rsidTr="002B0714">
        <w:trPr>
          <w:trHeight w:val="397"/>
          <w:jc w:val="center"/>
        </w:trPr>
        <w:tc>
          <w:tcPr>
            <w:tcW w:w="8167" w:type="dxa"/>
          </w:tcPr>
          <w:p w14:paraId="15FA3260"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رابع عشر: قياس إنتاجية الموظفين</w:t>
            </w:r>
          </w:p>
        </w:tc>
        <w:tc>
          <w:tcPr>
            <w:tcW w:w="1276" w:type="dxa"/>
            <w:vAlign w:val="center"/>
          </w:tcPr>
          <w:p w14:paraId="3A6B56D4"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67</w:t>
            </w:r>
          </w:p>
        </w:tc>
      </w:tr>
      <w:tr w:rsidR="00277DA6" w:rsidRPr="007F4102" w14:paraId="658470DF" w14:textId="77777777" w:rsidTr="002B0714">
        <w:trPr>
          <w:trHeight w:val="397"/>
          <w:jc w:val="center"/>
        </w:trPr>
        <w:tc>
          <w:tcPr>
            <w:tcW w:w="8167" w:type="dxa"/>
          </w:tcPr>
          <w:p w14:paraId="62369CBC"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خامس عشر: صعوبات قياس الإنتاجية</w:t>
            </w:r>
          </w:p>
        </w:tc>
        <w:tc>
          <w:tcPr>
            <w:tcW w:w="1276" w:type="dxa"/>
            <w:vAlign w:val="center"/>
          </w:tcPr>
          <w:p w14:paraId="6427CA30"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71</w:t>
            </w:r>
          </w:p>
        </w:tc>
      </w:tr>
      <w:tr w:rsidR="00277DA6" w:rsidRPr="007F4102" w14:paraId="4AF6DFB8" w14:textId="77777777" w:rsidTr="002B0714">
        <w:trPr>
          <w:trHeight w:val="397"/>
          <w:jc w:val="center"/>
        </w:trPr>
        <w:tc>
          <w:tcPr>
            <w:tcW w:w="8167" w:type="dxa"/>
          </w:tcPr>
          <w:p w14:paraId="24EB0842"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سادس عشر: الإستراتيجيات المستخدمة لتحسين إنتاجية الموظفين في شركات النفط والغاز</w:t>
            </w:r>
          </w:p>
        </w:tc>
        <w:tc>
          <w:tcPr>
            <w:tcW w:w="1276" w:type="dxa"/>
            <w:vAlign w:val="center"/>
          </w:tcPr>
          <w:p w14:paraId="67A89F5F"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72</w:t>
            </w:r>
          </w:p>
        </w:tc>
      </w:tr>
      <w:tr w:rsidR="00277DA6" w:rsidRPr="007F4102" w14:paraId="1C526BBF" w14:textId="77777777" w:rsidTr="002B0714">
        <w:trPr>
          <w:trHeight w:val="397"/>
          <w:jc w:val="center"/>
        </w:trPr>
        <w:tc>
          <w:tcPr>
            <w:tcW w:w="8167" w:type="dxa"/>
          </w:tcPr>
          <w:p w14:paraId="7BF1785F"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سابع عشر: خطوات وضع استراتيجية تحسين الكفاءة الإنتاجية</w:t>
            </w:r>
          </w:p>
        </w:tc>
        <w:tc>
          <w:tcPr>
            <w:tcW w:w="1276" w:type="dxa"/>
            <w:vAlign w:val="center"/>
          </w:tcPr>
          <w:p w14:paraId="79A3CF3E"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73</w:t>
            </w:r>
          </w:p>
        </w:tc>
      </w:tr>
      <w:tr w:rsidR="00277DA6" w:rsidRPr="007F4102" w14:paraId="050C3977" w14:textId="77777777" w:rsidTr="002B0714">
        <w:trPr>
          <w:trHeight w:val="397"/>
          <w:jc w:val="center"/>
        </w:trPr>
        <w:tc>
          <w:tcPr>
            <w:tcW w:w="8167" w:type="dxa"/>
          </w:tcPr>
          <w:p w14:paraId="20FC395C"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ثامن عشر: دورة الإنتاجية ومقومات تحسين الإنتاجية لشركات النفط والغاز</w:t>
            </w:r>
          </w:p>
        </w:tc>
        <w:tc>
          <w:tcPr>
            <w:tcW w:w="1276" w:type="dxa"/>
            <w:vAlign w:val="center"/>
          </w:tcPr>
          <w:p w14:paraId="07313007"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74</w:t>
            </w:r>
          </w:p>
        </w:tc>
      </w:tr>
      <w:tr w:rsidR="00277DA6" w:rsidRPr="007F4102" w14:paraId="649C8D3F" w14:textId="77777777" w:rsidTr="002B0714">
        <w:trPr>
          <w:trHeight w:val="397"/>
          <w:jc w:val="center"/>
        </w:trPr>
        <w:tc>
          <w:tcPr>
            <w:tcW w:w="8167" w:type="dxa"/>
          </w:tcPr>
          <w:p w14:paraId="41053132" w14:textId="77777777" w:rsidR="00277DA6" w:rsidRPr="007F4102" w:rsidRDefault="00277DA6" w:rsidP="002B0714">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تاسع عشر: محددات الكفاءة الانتاجية وأسباب انخفاض القدرة الإنتاجية</w:t>
            </w:r>
          </w:p>
        </w:tc>
        <w:tc>
          <w:tcPr>
            <w:tcW w:w="1276" w:type="dxa"/>
            <w:vAlign w:val="center"/>
          </w:tcPr>
          <w:p w14:paraId="7F3D1005"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77</w:t>
            </w:r>
          </w:p>
        </w:tc>
      </w:tr>
      <w:tr w:rsidR="00277DA6" w:rsidRPr="007F4102" w14:paraId="70642FF9" w14:textId="77777777" w:rsidTr="00AC52EF">
        <w:trPr>
          <w:trHeight w:val="397"/>
          <w:jc w:val="center"/>
        </w:trPr>
        <w:tc>
          <w:tcPr>
            <w:tcW w:w="8167" w:type="dxa"/>
          </w:tcPr>
          <w:p w14:paraId="64E3866C" w14:textId="77777777" w:rsidR="00277DA6" w:rsidRPr="007F4102" w:rsidRDefault="00277DA6" w:rsidP="002B0714">
            <w:pPr>
              <w:spacing w:after="120" w:line="240" w:lineRule="auto"/>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الفصل الثالث: الطريقة والإجراءات المنهجية</w:t>
            </w:r>
          </w:p>
        </w:tc>
        <w:tc>
          <w:tcPr>
            <w:tcW w:w="1276" w:type="dxa"/>
            <w:vAlign w:val="center"/>
          </w:tcPr>
          <w:p w14:paraId="07A8C397" w14:textId="77777777" w:rsidR="00277DA6" w:rsidRPr="007F4102" w:rsidRDefault="00277DA6" w:rsidP="002B0714">
            <w:pPr>
              <w:widowControl w:val="0"/>
              <w:spacing w:after="120" w:line="240" w:lineRule="auto"/>
              <w:rPr>
                <w:rFonts w:asciiTheme="majorHAnsi" w:eastAsia="Times New Roman" w:hAnsiTheme="majorHAnsi" w:cs="Simplified Arabic"/>
                <w:b/>
                <w:bCs/>
                <w:noProof/>
                <w:sz w:val="28"/>
                <w:szCs w:val="28"/>
                <w:lang w:bidi="ar-EG"/>
              </w:rPr>
            </w:pPr>
          </w:p>
        </w:tc>
      </w:tr>
      <w:tr w:rsidR="00277DA6" w:rsidRPr="007F4102" w14:paraId="4986E8D5" w14:textId="77777777" w:rsidTr="002B0714">
        <w:trPr>
          <w:trHeight w:val="397"/>
          <w:jc w:val="center"/>
        </w:trPr>
        <w:tc>
          <w:tcPr>
            <w:tcW w:w="8167" w:type="dxa"/>
          </w:tcPr>
          <w:p w14:paraId="4E916588" w14:textId="77777777"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مقدمة.</w:t>
            </w:r>
          </w:p>
        </w:tc>
        <w:tc>
          <w:tcPr>
            <w:tcW w:w="1276" w:type="dxa"/>
            <w:vAlign w:val="center"/>
          </w:tcPr>
          <w:p w14:paraId="3AF0F8D5"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80</w:t>
            </w:r>
          </w:p>
        </w:tc>
      </w:tr>
      <w:tr w:rsidR="00277DA6" w:rsidRPr="007F4102" w14:paraId="16FFDD20" w14:textId="77777777" w:rsidTr="002B0714">
        <w:trPr>
          <w:trHeight w:val="397"/>
          <w:jc w:val="center"/>
        </w:trPr>
        <w:tc>
          <w:tcPr>
            <w:tcW w:w="8167" w:type="dxa"/>
          </w:tcPr>
          <w:p w14:paraId="579F0AF8" w14:textId="377527B7" w:rsidR="00277DA6" w:rsidRPr="007F4102" w:rsidRDefault="00886A47" w:rsidP="002B0714">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أولاً: منهج البحث</w:t>
            </w:r>
          </w:p>
        </w:tc>
        <w:tc>
          <w:tcPr>
            <w:tcW w:w="1276" w:type="dxa"/>
            <w:vAlign w:val="center"/>
          </w:tcPr>
          <w:p w14:paraId="0B74B2E6"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81</w:t>
            </w:r>
          </w:p>
        </w:tc>
      </w:tr>
      <w:tr w:rsidR="00277DA6" w:rsidRPr="007F4102" w14:paraId="01647ABC" w14:textId="77777777" w:rsidTr="002B0714">
        <w:trPr>
          <w:trHeight w:val="397"/>
          <w:jc w:val="center"/>
        </w:trPr>
        <w:tc>
          <w:tcPr>
            <w:tcW w:w="8167" w:type="dxa"/>
          </w:tcPr>
          <w:p w14:paraId="70D2D79C" w14:textId="1119942D" w:rsidR="00277DA6" w:rsidRPr="007F4102" w:rsidRDefault="00886A47" w:rsidP="002B0714">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ثانياً: تحديد مجتمع وعينة البحث</w:t>
            </w:r>
          </w:p>
        </w:tc>
        <w:tc>
          <w:tcPr>
            <w:tcW w:w="1276" w:type="dxa"/>
            <w:vAlign w:val="center"/>
          </w:tcPr>
          <w:p w14:paraId="63A66458"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82</w:t>
            </w:r>
          </w:p>
        </w:tc>
      </w:tr>
      <w:tr w:rsidR="00277DA6" w:rsidRPr="007F4102" w14:paraId="451AC26A" w14:textId="77777777" w:rsidTr="002B0714">
        <w:trPr>
          <w:trHeight w:val="397"/>
          <w:jc w:val="center"/>
        </w:trPr>
        <w:tc>
          <w:tcPr>
            <w:tcW w:w="8167" w:type="dxa"/>
          </w:tcPr>
          <w:p w14:paraId="06C52DF5" w14:textId="11109DAB"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ثالثاً: أدوات</w:t>
            </w:r>
            <w:r w:rsidR="00886A47">
              <w:rPr>
                <w:rFonts w:asciiTheme="majorHAnsi" w:hAnsiTheme="majorHAnsi" w:cs="Simplified Arabic"/>
                <w:sz w:val="28"/>
                <w:szCs w:val="28"/>
                <w:rtl/>
              </w:rPr>
              <w:t xml:space="preserve"> جمع البيانات</w:t>
            </w:r>
          </w:p>
        </w:tc>
        <w:tc>
          <w:tcPr>
            <w:tcW w:w="1276" w:type="dxa"/>
            <w:vAlign w:val="center"/>
          </w:tcPr>
          <w:p w14:paraId="5580B133"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84</w:t>
            </w:r>
          </w:p>
        </w:tc>
      </w:tr>
      <w:tr w:rsidR="00277DA6" w:rsidRPr="007F4102" w14:paraId="23CBFF43" w14:textId="77777777" w:rsidTr="002B0714">
        <w:trPr>
          <w:trHeight w:val="397"/>
          <w:jc w:val="center"/>
        </w:trPr>
        <w:tc>
          <w:tcPr>
            <w:tcW w:w="8167" w:type="dxa"/>
          </w:tcPr>
          <w:p w14:paraId="2EA1263D" w14:textId="7921BF8A" w:rsidR="00277DA6" w:rsidRPr="007F4102" w:rsidRDefault="00886A47" w:rsidP="002B0714">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رابعاً: تحديد متغيرات الدراسة</w:t>
            </w:r>
          </w:p>
        </w:tc>
        <w:tc>
          <w:tcPr>
            <w:tcW w:w="1276" w:type="dxa"/>
            <w:vAlign w:val="center"/>
          </w:tcPr>
          <w:p w14:paraId="7744C1CE"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86</w:t>
            </w:r>
          </w:p>
        </w:tc>
      </w:tr>
      <w:tr w:rsidR="00277DA6" w:rsidRPr="007F4102" w14:paraId="04AD444D" w14:textId="77777777" w:rsidTr="002B0714">
        <w:trPr>
          <w:trHeight w:val="397"/>
          <w:jc w:val="center"/>
        </w:trPr>
        <w:tc>
          <w:tcPr>
            <w:tcW w:w="8167" w:type="dxa"/>
          </w:tcPr>
          <w:p w14:paraId="640C77E4" w14:textId="7AD47732"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خامس</w:t>
            </w:r>
            <w:r w:rsidR="00886A47">
              <w:rPr>
                <w:rFonts w:asciiTheme="majorHAnsi" w:hAnsiTheme="majorHAnsi" w:cs="Simplified Arabic"/>
                <w:sz w:val="28"/>
                <w:szCs w:val="28"/>
                <w:rtl/>
              </w:rPr>
              <w:t>اً: تحديد إجراءات تنفيذ الدراسة</w:t>
            </w:r>
          </w:p>
        </w:tc>
        <w:tc>
          <w:tcPr>
            <w:tcW w:w="1276" w:type="dxa"/>
            <w:vAlign w:val="center"/>
          </w:tcPr>
          <w:p w14:paraId="4D605BC4"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87</w:t>
            </w:r>
          </w:p>
        </w:tc>
      </w:tr>
      <w:tr w:rsidR="00277DA6" w:rsidRPr="007F4102" w14:paraId="0E0191AE" w14:textId="77777777" w:rsidTr="002B0714">
        <w:trPr>
          <w:trHeight w:val="397"/>
          <w:jc w:val="center"/>
        </w:trPr>
        <w:tc>
          <w:tcPr>
            <w:tcW w:w="8167" w:type="dxa"/>
          </w:tcPr>
          <w:p w14:paraId="0621E623" w14:textId="1F53441A" w:rsidR="00277DA6" w:rsidRPr="007F4102" w:rsidRDefault="00886A47" w:rsidP="002B0714">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سادساً: </w:t>
            </w:r>
            <w:r>
              <w:rPr>
                <w:rFonts w:asciiTheme="majorHAnsi" w:hAnsiTheme="majorHAnsi" w:cs="Simplified Arabic" w:hint="cs"/>
                <w:sz w:val="28"/>
                <w:szCs w:val="28"/>
                <w:rtl/>
              </w:rPr>
              <w:t>ا</w:t>
            </w:r>
            <w:r>
              <w:rPr>
                <w:rFonts w:asciiTheme="majorHAnsi" w:hAnsiTheme="majorHAnsi" w:cs="Simplified Arabic"/>
                <w:sz w:val="28"/>
                <w:szCs w:val="28"/>
                <w:rtl/>
              </w:rPr>
              <w:t>لمعالج</w:t>
            </w:r>
            <w:r>
              <w:rPr>
                <w:rFonts w:asciiTheme="majorHAnsi" w:hAnsiTheme="majorHAnsi" w:cs="Simplified Arabic" w:hint="cs"/>
                <w:sz w:val="28"/>
                <w:szCs w:val="28"/>
                <w:rtl/>
              </w:rPr>
              <w:t xml:space="preserve">ه </w:t>
            </w:r>
            <w:r>
              <w:rPr>
                <w:rFonts w:asciiTheme="majorHAnsi" w:hAnsiTheme="majorHAnsi" w:cs="Simplified Arabic"/>
                <w:sz w:val="28"/>
                <w:szCs w:val="28"/>
                <w:rtl/>
              </w:rPr>
              <w:t>الإحصائي</w:t>
            </w:r>
            <w:r>
              <w:rPr>
                <w:rFonts w:asciiTheme="majorHAnsi" w:hAnsiTheme="majorHAnsi" w:cs="Simplified Arabic" w:hint="cs"/>
                <w:sz w:val="28"/>
                <w:szCs w:val="28"/>
                <w:rtl/>
              </w:rPr>
              <w:t>ه</w:t>
            </w:r>
          </w:p>
        </w:tc>
        <w:tc>
          <w:tcPr>
            <w:tcW w:w="1276" w:type="dxa"/>
            <w:vAlign w:val="center"/>
          </w:tcPr>
          <w:p w14:paraId="5D868DFA"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90</w:t>
            </w:r>
          </w:p>
        </w:tc>
      </w:tr>
      <w:tr w:rsidR="00277DA6" w:rsidRPr="007F4102" w14:paraId="12F1799A" w14:textId="77777777" w:rsidTr="00AC52EF">
        <w:trPr>
          <w:trHeight w:val="397"/>
          <w:jc w:val="center"/>
        </w:trPr>
        <w:tc>
          <w:tcPr>
            <w:tcW w:w="8167" w:type="dxa"/>
          </w:tcPr>
          <w:p w14:paraId="6D3E7C3A" w14:textId="2FA193F7" w:rsidR="00277DA6" w:rsidRPr="007F4102" w:rsidRDefault="00277DA6" w:rsidP="002B0714">
            <w:pPr>
              <w:spacing w:after="120" w:line="240" w:lineRule="auto"/>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lastRenderedPageBreak/>
              <w:t xml:space="preserve">الفصل الرابع: </w:t>
            </w:r>
            <w:r w:rsidR="00886A47">
              <w:rPr>
                <w:rFonts w:asciiTheme="majorHAnsi" w:hAnsiTheme="majorHAnsi" w:cs="Simplified Arabic" w:hint="cs"/>
                <w:b/>
                <w:bCs/>
                <w:sz w:val="28"/>
                <w:szCs w:val="28"/>
                <w:rtl/>
              </w:rPr>
              <w:t>ال</w:t>
            </w:r>
            <w:r w:rsidR="00886A47">
              <w:rPr>
                <w:rFonts w:asciiTheme="majorHAnsi" w:hAnsiTheme="majorHAnsi" w:cs="Simplified Arabic"/>
                <w:b/>
                <w:bCs/>
                <w:sz w:val="28"/>
                <w:szCs w:val="28"/>
                <w:rtl/>
              </w:rPr>
              <w:t xml:space="preserve">نتائج </w:t>
            </w:r>
            <w:r w:rsidRPr="007F4102">
              <w:rPr>
                <w:rFonts w:asciiTheme="majorHAnsi" w:hAnsiTheme="majorHAnsi" w:cs="Simplified Arabic"/>
                <w:b/>
                <w:bCs/>
                <w:sz w:val="28"/>
                <w:szCs w:val="28"/>
                <w:rtl/>
              </w:rPr>
              <w:t>واختبار الفروض</w:t>
            </w:r>
          </w:p>
        </w:tc>
        <w:tc>
          <w:tcPr>
            <w:tcW w:w="1276" w:type="dxa"/>
            <w:vAlign w:val="center"/>
          </w:tcPr>
          <w:p w14:paraId="1130A9DF"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p>
        </w:tc>
      </w:tr>
      <w:tr w:rsidR="00277DA6" w:rsidRPr="007F4102" w14:paraId="6C4C1A46" w14:textId="77777777" w:rsidTr="002B0714">
        <w:trPr>
          <w:trHeight w:val="397"/>
          <w:jc w:val="center"/>
        </w:trPr>
        <w:tc>
          <w:tcPr>
            <w:tcW w:w="8167" w:type="dxa"/>
          </w:tcPr>
          <w:p w14:paraId="54D2B527" w14:textId="623C61E3"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أولاً: أداة جمع البيانات</w:t>
            </w:r>
          </w:p>
        </w:tc>
        <w:tc>
          <w:tcPr>
            <w:tcW w:w="1276" w:type="dxa"/>
            <w:vAlign w:val="center"/>
          </w:tcPr>
          <w:p w14:paraId="327C7974"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93</w:t>
            </w:r>
          </w:p>
        </w:tc>
      </w:tr>
      <w:tr w:rsidR="00277DA6" w:rsidRPr="007F4102" w14:paraId="357F3AF0" w14:textId="77777777" w:rsidTr="002B0714">
        <w:trPr>
          <w:trHeight w:val="397"/>
          <w:jc w:val="center"/>
        </w:trPr>
        <w:tc>
          <w:tcPr>
            <w:tcW w:w="8167" w:type="dxa"/>
          </w:tcPr>
          <w:p w14:paraId="3E98E60B" w14:textId="418419F5"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ثانياً: الأساليب الإحصائية المستخدمة في وصف وتحليل البيانات</w:t>
            </w:r>
          </w:p>
        </w:tc>
        <w:tc>
          <w:tcPr>
            <w:tcW w:w="1276" w:type="dxa"/>
            <w:vAlign w:val="center"/>
          </w:tcPr>
          <w:p w14:paraId="0ABDFC28"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94</w:t>
            </w:r>
          </w:p>
        </w:tc>
      </w:tr>
      <w:tr w:rsidR="00277DA6" w:rsidRPr="007F4102" w14:paraId="76882953" w14:textId="77777777" w:rsidTr="002B0714">
        <w:trPr>
          <w:trHeight w:val="397"/>
          <w:jc w:val="center"/>
        </w:trPr>
        <w:tc>
          <w:tcPr>
            <w:tcW w:w="8167" w:type="dxa"/>
          </w:tcPr>
          <w:p w14:paraId="6D04C9B3" w14:textId="03E49357"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ثالثاً: تحليل البيانات واختبار فرضيات الدراسة</w:t>
            </w:r>
          </w:p>
        </w:tc>
        <w:tc>
          <w:tcPr>
            <w:tcW w:w="1276" w:type="dxa"/>
            <w:vAlign w:val="center"/>
          </w:tcPr>
          <w:p w14:paraId="6BBAC0ED"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96</w:t>
            </w:r>
          </w:p>
        </w:tc>
      </w:tr>
      <w:tr w:rsidR="00277DA6" w:rsidRPr="007F4102" w14:paraId="4EA239DE" w14:textId="77777777" w:rsidTr="00AC52EF">
        <w:trPr>
          <w:trHeight w:val="397"/>
          <w:jc w:val="center"/>
        </w:trPr>
        <w:tc>
          <w:tcPr>
            <w:tcW w:w="8167" w:type="dxa"/>
          </w:tcPr>
          <w:p w14:paraId="60A63E46" w14:textId="77777777" w:rsidR="00277DA6" w:rsidRPr="007F4102" w:rsidRDefault="00277DA6" w:rsidP="002B0714">
            <w:pPr>
              <w:spacing w:after="120" w:line="240" w:lineRule="auto"/>
              <w:jc w:val="center"/>
              <w:rPr>
                <w:rFonts w:asciiTheme="majorHAnsi" w:hAnsiTheme="majorHAnsi" w:cs="Simplified Arabic"/>
                <w:b/>
                <w:bCs/>
                <w:sz w:val="32"/>
                <w:szCs w:val="32"/>
                <w:rtl/>
                <w:lang w:bidi="ar-EG"/>
              </w:rPr>
            </w:pPr>
            <w:r w:rsidRPr="007F4102">
              <w:rPr>
                <w:rFonts w:asciiTheme="majorHAnsi" w:hAnsiTheme="majorHAnsi" w:cs="Simplified Arabic"/>
                <w:b/>
                <w:bCs/>
                <w:sz w:val="28"/>
                <w:szCs w:val="28"/>
                <w:rtl/>
              </w:rPr>
              <w:t xml:space="preserve">الفصل الخامس: </w:t>
            </w:r>
            <w:r w:rsidRPr="007F4102">
              <w:rPr>
                <w:rFonts w:asciiTheme="majorHAnsi" w:hAnsiTheme="majorHAnsi" w:cs="Simplified Arabic"/>
                <w:b/>
                <w:bCs/>
                <w:sz w:val="32"/>
                <w:szCs w:val="32"/>
                <w:rtl/>
                <w:lang w:bidi="ar-EG"/>
              </w:rPr>
              <w:t>خاتمة البحث</w:t>
            </w:r>
          </w:p>
        </w:tc>
        <w:tc>
          <w:tcPr>
            <w:tcW w:w="1276" w:type="dxa"/>
            <w:vAlign w:val="center"/>
          </w:tcPr>
          <w:p w14:paraId="64AFFDA3"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rtl/>
                <w:lang w:bidi="ar-EG"/>
              </w:rPr>
            </w:pPr>
          </w:p>
        </w:tc>
      </w:tr>
      <w:tr w:rsidR="00277DA6" w:rsidRPr="007F4102" w14:paraId="087A2671" w14:textId="77777777" w:rsidTr="002B0714">
        <w:trPr>
          <w:trHeight w:val="397"/>
          <w:jc w:val="center"/>
        </w:trPr>
        <w:tc>
          <w:tcPr>
            <w:tcW w:w="8167" w:type="dxa"/>
          </w:tcPr>
          <w:p w14:paraId="4092E9D1" w14:textId="77777777"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مقدمة تلخيصية</w:t>
            </w:r>
          </w:p>
        </w:tc>
        <w:tc>
          <w:tcPr>
            <w:tcW w:w="1276" w:type="dxa"/>
            <w:vAlign w:val="center"/>
          </w:tcPr>
          <w:p w14:paraId="5F20CD8B"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rtl/>
                <w:lang w:bidi="ar-EG"/>
              </w:rPr>
            </w:pPr>
            <w:r w:rsidRPr="007F4102">
              <w:rPr>
                <w:rFonts w:asciiTheme="majorHAnsi" w:eastAsia="Times New Roman" w:hAnsiTheme="majorHAnsi" w:cs="Simplified Arabic"/>
                <w:b/>
                <w:bCs/>
                <w:noProof/>
                <w:sz w:val="28"/>
                <w:szCs w:val="28"/>
                <w:rtl/>
                <w:lang w:bidi="ar-EG"/>
              </w:rPr>
              <w:t>113</w:t>
            </w:r>
          </w:p>
        </w:tc>
      </w:tr>
      <w:tr w:rsidR="00277DA6" w:rsidRPr="007F4102" w14:paraId="3B996DD9" w14:textId="77777777" w:rsidTr="002B0714">
        <w:trPr>
          <w:trHeight w:val="397"/>
          <w:jc w:val="center"/>
        </w:trPr>
        <w:tc>
          <w:tcPr>
            <w:tcW w:w="8167" w:type="dxa"/>
          </w:tcPr>
          <w:p w14:paraId="51216177" w14:textId="77777777"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التوصيات</w:t>
            </w:r>
          </w:p>
        </w:tc>
        <w:tc>
          <w:tcPr>
            <w:tcW w:w="1276" w:type="dxa"/>
            <w:vAlign w:val="center"/>
          </w:tcPr>
          <w:p w14:paraId="08A4F6B7"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rtl/>
                <w:lang w:bidi="ar-EG"/>
              </w:rPr>
            </w:pPr>
            <w:r w:rsidRPr="007F4102">
              <w:rPr>
                <w:rFonts w:asciiTheme="majorHAnsi" w:eastAsia="Times New Roman" w:hAnsiTheme="majorHAnsi" w:cs="Simplified Arabic"/>
                <w:b/>
                <w:bCs/>
                <w:noProof/>
                <w:sz w:val="28"/>
                <w:szCs w:val="28"/>
                <w:rtl/>
                <w:lang w:bidi="ar-EG"/>
              </w:rPr>
              <w:t>122</w:t>
            </w:r>
          </w:p>
        </w:tc>
      </w:tr>
      <w:tr w:rsidR="00277DA6" w:rsidRPr="007F4102" w14:paraId="726BBDCA" w14:textId="77777777" w:rsidTr="002B0714">
        <w:trPr>
          <w:trHeight w:val="397"/>
          <w:jc w:val="center"/>
        </w:trPr>
        <w:tc>
          <w:tcPr>
            <w:tcW w:w="8167" w:type="dxa"/>
          </w:tcPr>
          <w:p w14:paraId="0817ED7C" w14:textId="77777777" w:rsidR="00277DA6" w:rsidRPr="007F4102" w:rsidRDefault="00277DA6" w:rsidP="002B0714">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مقترحات مستقبلية</w:t>
            </w:r>
          </w:p>
        </w:tc>
        <w:tc>
          <w:tcPr>
            <w:tcW w:w="1276" w:type="dxa"/>
            <w:vAlign w:val="center"/>
          </w:tcPr>
          <w:p w14:paraId="18FE64BF" w14:textId="77777777" w:rsidR="00277DA6" w:rsidRPr="007F4102" w:rsidRDefault="00277DA6" w:rsidP="002B0714">
            <w:pPr>
              <w:widowControl w:val="0"/>
              <w:spacing w:after="120" w:line="240" w:lineRule="auto"/>
              <w:jc w:val="center"/>
              <w:rPr>
                <w:rFonts w:asciiTheme="majorHAnsi" w:eastAsia="Times New Roman" w:hAnsiTheme="majorHAnsi" w:cs="Simplified Arabic"/>
                <w:b/>
                <w:bCs/>
                <w:noProof/>
                <w:sz w:val="28"/>
                <w:szCs w:val="28"/>
                <w:rtl/>
                <w:lang w:bidi="ar-EG"/>
              </w:rPr>
            </w:pPr>
            <w:r w:rsidRPr="007F4102">
              <w:rPr>
                <w:rFonts w:asciiTheme="majorHAnsi" w:eastAsia="Times New Roman" w:hAnsiTheme="majorHAnsi" w:cs="Simplified Arabic"/>
                <w:b/>
                <w:bCs/>
                <w:noProof/>
                <w:sz w:val="28"/>
                <w:szCs w:val="28"/>
                <w:rtl/>
                <w:lang w:bidi="ar-EG"/>
              </w:rPr>
              <w:t>123</w:t>
            </w:r>
          </w:p>
        </w:tc>
      </w:tr>
    </w:tbl>
    <w:p w14:paraId="5D868D2D" w14:textId="77777777" w:rsidR="00277DA6" w:rsidRPr="007F4102" w:rsidRDefault="00277DA6" w:rsidP="00277DA6">
      <w:pPr>
        <w:bidi w:val="0"/>
        <w:spacing w:after="120" w:line="240" w:lineRule="auto"/>
        <w:rPr>
          <w:rFonts w:asciiTheme="majorHAnsi" w:eastAsia="Times New Roman" w:hAnsiTheme="majorHAnsi" w:cs="Simplified Arabic"/>
          <w:noProof/>
          <w:sz w:val="28"/>
          <w:szCs w:val="28"/>
          <w:rtl/>
          <w:lang w:bidi="ar-EG"/>
        </w:rPr>
      </w:pPr>
    </w:p>
    <w:p w14:paraId="43637BDF" w14:textId="0E5FFD54" w:rsidR="0086244B" w:rsidRPr="007F4102" w:rsidRDefault="0086244B" w:rsidP="008A1B39">
      <w:pPr>
        <w:bidi w:val="0"/>
        <w:spacing w:after="120" w:line="240" w:lineRule="auto"/>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br w:type="page"/>
      </w:r>
    </w:p>
    <w:p w14:paraId="5D53133B" w14:textId="77777777" w:rsidR="009A6B1A" w:rsidRPr="007F4102" w:rsidRDefault="009A6B1A" w:rsidP="009A6B1A">
      <w:pPr>
        <w:bidi w:val="0"/>
        <w:spacing w:after="120" w:line="240" w:lineRule="auto"/>
        <w:jc w:val="center"/>
        <w:rPr>
          <w:rFonts w:asciiTheme="majorHAnsi" w:eastAsia="Times New Roman" w:hAnsiTheme="majorHAnsi" w:cs="Simplified Arabic"/>
          <w:b/>
          <w:bCs/>
          <w:noProof/>
          <w:sz w:val="28"/>
          <w:szCs w:val="28"/>
          <w:lang w:bidi="ar-EG"/>
        </w:rPr>
      </w:pPr>
    </w:p>
    <w:p w14:paraId="123F92A9" w14:textId="4D29F2C3" w:rsidR="009A6B1A" w:rsidRPr="007F4102" w:rsidRDefault="009A6B1A" w:rsidP="009A6B1A">
      <w:pPr>
        <w:bidi w:val="0"/>
        <w:spacing w:after="120" w:line="240" w:lineRule="auto"/>
        <w:jc w:val="center"/>
        <w:rPr>
          <w:rFonts w:asciiTheme="majorHAnsi" w:eastAsia="Times New Roman" w:hAnsiTheme="majorHAnsi" w:cs="Simplified Arabic"/>
          <w:b/>
          <w:bCs/>
          <w:noProof/>
          <w:sz w:val="28"/>
          <w:szCs w:val="28"/>
          <w:lang w:bidi="ar-EG"/>
        </w:rPr>
      </w:pPr>
      <w:r w:rsidRPr="007F4102">
        <w:rPr>
          <w:rFonts w:asciiTheme="majorHAnsi" w:eastAsia="Times New Roman" w:hAnsiTheme="majorHAnsi" w:cs="Simplified Arabic"/>
          <w:b/>
          <w:bCs/>
          <w:noProof/>
          <w:sz w:val="28"/>
          <w:szCs w:val="28"/>
          <w:rtl/>
          <w:lang w:bidi="ar-EG"/>
        </w:rPr>
        <w:t xml:space="preserve">الفصل الأول: المقدمة والإطار النظري </w:t>
      </w:r>
    </w:p>
    <w:p w14:paraId="4C99C171" w14:textId="4C41C56C" w:rsidR="00023E1C" w:rsidRPr="007F4102" w:rsidRDefault="00023E1C" w:rsidP="00675BDD">
      <w:pPr>
        <w:spacing w:after="120" w:line="240" w:lineRule="auto"/>
        <w:ind w:left="360"/>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مقدمة</w:t>
      </w:r>
    </w:p>
    <w:p w14:paraId="419EDB40"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مصطلحات الدراسة</w:t>
      </w:r>
    </w:p>
    <w:p w14:paraId="795DA46A"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مشكلة الدراسة</w:t>
      </w:r>
    </w:p>
    <w:p w14:paraId="18795C43"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اهداف الدراسة</w:t>
      </w:r>
    </w:p>
    <w:p w14:paraId="02D54398"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فروض الدراسة</w:t>
      </w:r>
    </w:p>
    <w:p w14:paraId="4A8EDC1C"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أهمية الدراسة</w:t>
      </w:r>
    </w:p>
    <w:p w14:paraId="659EF95C"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هيكل متغيرات الدراسة</w:t>
      </w:r>
    </w:p>
    <w:p w14:paraId="1ED13170"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اسلوب ومنهج الدراسة</w:t>
      </w:r>
    </w:p>
    <w:p w14:paraId="5A62688F"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حدود الدراسة وقيودها</w:t>
      </w:r>
    </w:p>
    <w:p w14:paraId="0C520BBF"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مجتمع وعينة الدراسة</w:t>
      </w:r>
    </w:p>
    <w:p w14:paraId="4299510A"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الاساليب الإحصائية</w:t>
      </w:r>
    </w:p>
    <w:p w14:paraId="0EC6BE62" w14:textId="77777777" w:rsidR="00023E1C" w:rsidRPr="007F4102" w:rsidRDefault="00023E1C" w:rsidP="00597CF4">
      <w:pPr>
        <w:pStyle w:val="ListParagraph"/>
        <w:numPr>
          <w:ilvl w:val="0"/>
          <w:numId w:val="51"/>
        </w:num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الدراسات السابقة وتحديد الفجوة البحثية</w:t>
      </w:r>
    </w:p>
    <w:p w14:paraId="38277DC9" w14:textId="4BC0B1D9" w:rsidR="00AD2338" w:rsidRPr="007F4102" w:rsidRDefault="00AD2338" w:rsidP="008A1B39">
      <w:pPr>
        <w:spacing w:after="120" w:line="240" w:lineRule="auto"/>
        <w:jc w:val="center"/>
        <w:rPr>
          <w:rFonts w:asciiTheme="majorHAnsi" w:hAnsiTheme="majorHAnsi" w:cs="Simplified Arabic"/>
          <w:sz w:val="28"/>
          <w:szCs w:val="28"/>
          <w:rtl/>
          <w:lang w:bidi="ar-EG"/>
        </w:rPr>
      </w:pPr>
    </w:p>
    <w:p w14:paraId="5E11689A"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5CE6BAF4"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1A9F08C5"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62203725"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08F06E85"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0ACCA342"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679FE4A1"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7C12E387"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7BAFB996" w14:textId="77777777" w:rsidR="00AD2338" w:rsidRPr="007F4102" w:rsidRDefault="00AD2338" w:rsidP="008A1B39">
      <w:pPr>
        <w:spacing w:after="120" w:line="240" w:lineRule="auto"/>
        <w:rPr>
          <w:rFonts w:asciiTheme="majorHAnsi" w:hAnsiTheme="majorHAnsi" w:cs="Simplified Arabic"/>
          <w:sz w:val="28"/>
          <w:szCs w:val="28"/>
          <w:rtl/>
          <w:lang w:bidi="ar-EG"/>
        </w:rPr>
      </w:pPr>
    </w:p>
    <w:p w14:paraId="4DD5B336" w14:textId="77777777" w:rsidR="009372F8" w:rsidRPr="007F4102" w:rsidRDefault="009372F8" w:rsidP="008A1B39">
      <w:pPr>
        <w:spacing w:after="120" w:line="240" w:lineRule="auto"/>
        <w:rPr>
          <w:rFonts w:asciiTheme="majorHAnsi" w:hAnsiTheme="majorHAnsi" w:cs="Simplified Arabic"/>
          <w:sz w:val="28"/>
          <w:szCs w:val="28"/>
          <w:rtl/>
          <w:lang w:bidi="ar-EG"/>
        </w:rPr>
      </w:pPr>
    </w:p>
    <w:p w14:paraId="421AC82A" w14:textId="77777777" w:rsidR="004A3B7A" w:rsidRPr="007F4102" w:rsidRDefault="004A3B7A" w:rsidP="008A1B39">
      <w:pPr>
        <w:spacing w:after="120" w:line="240" w:lineRule="auto"/>
        <w:rPr>
          <w:rFonts w:asciiTheme="majorHAnsi" w:hAnsiTheme="majorHAnsi" w:cs="Simplified Arabic"/>
          <w:sz w:val="28"/>
          <w:szCs w:val="28"/>
          <w:rtl/>
          <w:lang w:bidi="ar-EG"/>
        </w:rPr>
      </w:pPr>
    </w:p>
    <w:p w14:paraId="63FF0C32" w14:textId="77777777" w:rsidR="00FF71B0" w:rsidRPr="00CC1653" w:rsidRDefault="00FF71B0" w:rsidP="00CC1653">
      <w:pPr>
        <w:spacing w:after="120" w:line="240" w:lineRule="auto"/>
        <w:ind w:left="368"/>
        <w:jc w:val="both"/>
        <w:rPr>
          <w:rFonts w:asciiTheme="majorHAnsi" w:eastAsia="Calibri" w:hAnsiTheme="majorHAnsi" w:cs="Simplified Arabic"/>
          <w:b/>
          <w:bCs/>
          <w:sz w:val="28"/>
          <w:szCs w:val="28"/>
        </w:rPr>
      </w:pPr>
      <w:r w:rsidRPr="00CC1653">
        <w:rPr>
          <w:rFonts w:asciiTheme="majorHAnsi" w:eastAsia="Calibri" w:hAnsiTheme="majorHAnsi" w:cs="Simplified Arabic"/>
          <w:b/>
          <w:bCs/>
          <w:sz w:val="28"/>
          <w:szCs w:val="28"/>
          <w:rtl/>
        </w:rPr>
        <w:lastRenderedPageBreak/>
        <w:t>مقدمة:</w:t>
      </w:r>
    </w:p>
    <w:p w14:paraId="4A83C29D" w14:textId="382E59AF" w:rsidR="00FF71B0" w:rsidRPr="007F4102" w:rsidRDefault="00E64F63" w:rsidP="008A1B39">
      <w:pPr>
        <w:spacing w:after="120" w:line="240" w:lineRule="auto"/>
        <w:ind w:firstLine="368"/>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تواجه المؤسسات في الوقت الراهن مجموعة متزايدة من التحديات التي تؤثر في قدرتها على الحفاظ على ميزتها التنافسية، إذ تتداخل عدة عوامل في تحديد مستوى نجاحها واستمراريتها داخل السوق. ويُعد العنصر البشري، بما يمتلكه من مهارات وكفاءات، من أبرز هذه العوامل المؤثرة. ومن ثمّ، يصبح الاستثمار في تنمية مهارات العاملين وتدريبهم ضرورة استراتيجية لا غنى عنها لأي مؤسسة تطمح إلى الاستمرار والتفوق. وفي هذا الإطار، تبرز أهمية التقنيات الحديثة، وعلى رأسها تقنيات الذكاء الاصطناعي، بوصفها أداة فاعلة في دعم عمليات التطوير والتدريب</w:t>
      </w:r>
      <w:r w:rsidR="0080007A" w:rsidRPr="007F4102">
        <w:rPr>
          <w:rFonts w:asciiTheme="majorHAnsi" w:eastAsia="Calibri" w:hAnsiTheme="majorHAnsi" w:cs="Simplified Arabic"/>
          <w:sz w:val="28"/>
          <w:szCs w:val="28"/>
        </w:rPr>
        <w:t>.</w:t>
      </w:r>
      <w:r w:rsidR="0080007A" w:rsidRPr="007F4102">
        <w:rPr>
          <w:rFonts w:asciiTheme="majorHAnsi" w:eastAsia="Calibri" w:hAnsiTheme="majorHAnsi" w:cs="Simplified Arabic"/>
          <w:sz w:val="28"/>
          <w:szCs w:val="28"/>
          <w:rtl/>
        </w:rPr>
        <w:t xml:space="preserve"> (</w:t>
      </w:r>
      <w:r w:rsidR="00FF71B0" w:rsidRPr="007F4102">
        <w:rPr>
          <w:rFonts w:asciiTheme="majorHAnsi" w:eastAsia="Calibri" w:hAnsiTheme="majorHAnsi" w:cs="Simplified Arabic"/>
          <w:sz w:val="28"/>
          <w:szCs w:val="28"/>
          <w:rtl/>
        </w:rPr>
        <w:t>رميض،</w:t>
      </w:r>
      <w:r w:rsidR="0080007A" w:rsidRPr="007F4102">
        <w:rPr>
          <w:rFonts w:asciiTheme="majorHAnsi" w:eastAsia="Calibri" w:hAnsiTheme="majorHAnsi" w:cs="Simplified Arabic"/>
          <w:sz w:val="28"/>
          <w:szCs w:val="28"/>
          <w:rtl/>
        </w:rPr>
        <w:t>2023، ص</w:t>
      </w:r>
      <w:r w:rsidR="00FF71B0" w:rsidRPr="007F4102">
        <w:rPr>
          <w:rFonts w:asciiTheme="majorHAnsi" w:eastAsia="Calibri" w:hAnsiTheme="majorHAnsi" w:cs="Simplified Arabic"/>
          <w:sz w:val="28"/>
          <w:szCs w:val="28"/>
          <w:rtl/>
        </w:rPr>
        <w:t xml:space="preserve"> 342)</w:t>
      </w:r>
    </w:p>
    <w:p w14:paraId="22EAEFBD" w14:textId="77777777" w:rsidR="00E64F63" w:rsidRPr="007F4102" w:rsidRDefault="00E64F63" w:rsidP="00E64F63">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يعتمد نجاح المنظمات، سواء كانت حكومية أو خاصة، بدرجة كبيرة على كفاءة مواردها البشرية، باعتبارها الركيزة الأساسية والوسيلة الفاعلة في تحقيق التطوير المؤسسي وإحداث التغييرات المطلوبة. ومن هذا المنطلق، تولي المؤسسات اهتمامًا متزايدًا بتنمية هذا العنصر واستثماره على نحو أمثل. ولتحقيق الاستفادة المرجوة من الموارد البشرية، يصبح تدريب العاملين ضرورة ملحة تهدف إلى رفع مستوى كفاءتهم الإنتاجية. لذا يُعد التدريب من الموضوعات الجوهرية في مختلف منظمات الأعمال، لما يسهم به في تزويد الأفراد بالمعارف والمهارات التي تعزز من أدائهم الوظيفي، وهو ما يفسر اهتمام الأجهزة الإدارية المختلفة به بشكل ملحوظ</w:t>
      </w:r>
      <w:r w:rsidRPr="007F4102">
        <w:rPr>
          <w:rFonts w:asciiTheme="majorHAnsi" w:eastAsia="Calibri" w:hAnsiTheme="majorHAnsi" w:cs="Simplified Arabic"/>
          <w:sz w:val="28"/>
          <w:szCs w:val="28"/>
        </w:rPr>
        <w:t>.</w:t>
      </w:r>
    </w:p>
    <w:p w14:paraId="64834756" w14:textId="50D9FE3C" w:rsidR="00FF71B0" w:rsidRPr="007F4102" w:rsidRDefault="00E64F63" w:rsidP="00B53F0F">
      <w:pPr>
        <w:spacing w:after="120" w:line="240" w:lineRule="auto"/>
        <w:ind w:firstLine="368"/>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كما يُنظر إلى التدريب بوصفه خيارًا استر</w:t>
      </w:r>
      <w:r w:rsidR="00B53F0F">
        <w:rPr>
          <w:rFonts w:asciiTheme="majorHAnsi" w:eastAsia="Calibri" w:hAnsiTheme="majorHAnsi" w:cs="Simplified Arabic"/>
          <w:sz w:val="28"/>
          <w:szCs w:val="28"/>
          <w:rtl/>
        </w:rPr>
        <w:t xml:space="preserve">اتيجيًا لأي مؤسسة تسعى إلى </w:t>
      </w:r>
      <w:r w:rsidR="00B53F0F">
        <w:rPr>
          <w:rFonts w:asciiTheme="majorHAnsi" w:eastAsia="Calibri" w:hAnsiTheme="majorHAnsi" w:cs="Simplified Arabic" w:hint="cs"/>
          <w:sz w:val="28"/>
          <w:szCs w:val="28"/>
          <w:rtl/>
        </w:rPr>
        <w:t>تجهيز</w:t>
      </w:r>
      <w:r w:rsidR="00B53F0F">
        <w:rPr>
          <w:rFonts w:asciiTheme="majorHAnsi" w:eastAsia="Calibri" w:hAnsiTheme="majorHAnsi" w:cs="Simplified Arabic"/>
          <w:sz w:val="28"/>
          <w:szCs w:val="28"/>
          <w:rtl/>
        </w:rPr>
        <w:t xml:space="preserve"> كوادر بشري</w:t>
      </w:r>
      <w:r w:rsidR="00B53F0F">
        <w:rPr>
          <w:rFonts w:asciiTheme="majorHAnsi" w:eastAsia="Calibri" w:hAnsiTheme="majorHAnsi" w:cs="Simplified Arabic" w:hint="cs"/>
          <w:sz w:val="28"/>
          <w:szCs w:val="28"/>
          <w:rtl/>
        </w:rPr>
        <w:t>ه</w:t>
      </w:r>
      <w:r w:rsidRPr="007F4102">
        <w:rPr>
          <w:rFonts w:asciiTheme="majorHAnsi" w:eastAsia="Calibri" w:hAnsiTheme="majorHAnsi" w:cs="Simplified Arabic"/>
          <w:sz w:val="28"/>
          <w:szCs w:val="28"/>
          <w:rtl/>
        </w:rPr>
        <w:t xml:space="preserve"> قادرة</w:t>
      </w:r>
      <w:r w:rsidR="00B53F0F">
        <w:rPr>
          <w:rFonts w:asciiTheme="majorHAnsi" w:eastAsia="Calibri" w:hAnsiTheme="majorHAnsi" w:cs="Simplified Arabic"/>
          <w:sz w:val="28"/>
          <w:szCs w:val="28"/>
          <w:rtl/>
        </w:rPr>
        <w:t xml:space="preserve"> على ت</w:t>
      </w:r>
      <w:r w:rsidR="00B53F0F">
        <w:rPr>
          <w:rFonts w:asciiTheme="majorHAnsi" w:eastAsia="Calibri" w:hAnsiTheme="majorHAnsi" w:cs="Simplified Arabic" w:hint="cs"/>
          <w:sz w:val="28"/>
          <w:szCs w:val="28"/>
          <w:rtl/>
        </w:rPr>
        <w:t>نفيذ</w:t>
      </w:r>
      <w:r w:rsidR="00B53F0F">
        <w:rPr>
          <w:rFonts w:asciiTheme="majorHAnsi" w:eastAsia="Calibri" w:hAnsiTheme="majorHAnsi" w:cs="Simplified Arabic"/>
          <w:sz w:val="28"/>
          <w:szCs w:val="28"/>
          <w:rtl/>
        </w:rPr>
        <w:t xml:space="preserve"> متطلبات العمل وم</w:t>
      </w:r>
      <w:r w:rsidR="00B53F0F">
        <w:rPr>
          <w:rFonts w:asciiTheme="majorHAnsi" w:eastAsia="Calibri" w:hAnsiTheme="majorHAnsi" w:cs="Simplified Arabic" w:hint="cs"/>
          <w:sz w:val="28"/>
          <w:szCs w:val="28"/>
          <w:rtl/>
        </w:rPr>
        <w:t xml:space="preserve">جاراة </w:t>
      </w:r>
      <w:r w:rsidRPr="007F4102">
        <w:rPr>
          <w:rFonts w:asciiTheme="majorHAnsi" w:eastAsia="Calibri" w:hAnsiTheme="majorHAnsi" w:cs="Simplified Arabic"/>
          <w:sz w:val="28"/>
          <w:szCs w:val="28"/>
          <w:rtl/>
        </w:rPr>
        <w:t>التغيرات المتسارعة في بيئته. وتزداد أهمية التدريب أثناء الخدمة لما يوفره من فرص لاكتساب معارف ومهارات جديدة تتناسب مع طبيعة الوظيفة، فضلًا عن إسهامه في تمكين الموظف من التعرف على أفضل الأساليب لمعالجة المشكلات التي قد تواجهه أثناء أداء مهامه. ويساعد ذلك في تحسين مستوى الأداء، وتقليل الأخطاء، والوصول إلى الكفاءة المنشودة التي تتطلع إليها المؤسسات الساعية إلى التميز والتطور</w:t>
      </w:r>
      <w:r w:rsidRPr="007F4102">
        <w:rPr>
          <w:rFonts w:asciiTheme="majorHAnsi" w:eastAsia="Calibri" w:hAnsiTheme="majorHAnsi" w:cs="Simplified Arabic"/>
          <w:sz w:val="28"/>
          <w:szCs w:val="28"/>
        </w:rPr>
        <w:t>.</w:t>
      </w:r>
      <w:r w:rsidRPr="007F4102">
        <w:rPr>
          <w:rFonts w:asciiTheme="majorHAnsi" w:eastAsia="Calibri" w:hAnsiTheme="majorHAnsi" w:cs="Simplified Arabic"/>
          <w:sz w:val="28"/>
          <w:szCs w:val="28"/>
          <w:rtl/>
        </w:rPr>
        <w:t xml:space="preserve"> </w:t>
      </w:r>
      <w:r w:rsidR="00FF71B0" w:rsidRPr="007F4102">
        <w:rPr>
          <w:rFonts w:asciiTheme="majorHAnsi" w:eastAsia="Calibri" w:hAnsiTheme="majorHAnsi" w:cs="Simplified Arabic"/>
          <w:sz w:val="28"/>
          <w:szCs w:val="28"/>
          <w:rtl/>
        </w:rPr>
        <w:t>(محمد،2024، ص</w:t>
      </w:r>
      <w:r w:rsidR="0080007A" w:rsidRPr="007F4102">
        <w:rPr>
          <w:rFonts w:asciiTheme="majorHAnsi" w:eastAsia="Calibri" w:hAnsiTheme="majorHAnsi" w:cs="Simplified Arabic"/>
          <w:sz w:val="28"/>
          <w:szCs w:val="28"/>
          <w:rtl/>
        </w:rPr>
        <w:t>72)</w:t>
      </w:r>
      <w:r w:rsidR="00FF71B0" w:rsidRPr="007F4102">
        <w:rPr>
          <w:rFonts w:asciiTheme="majorHAnsi" w:eastAsia="Calibri" w:hAnsiTheme="majorHAnsi" w:cs="Simplified Arabic"/>
          <w:sz w:val="28"/>
          <w:szCs w:val="28"/>
          <w:rtl/>
        </w:rPr>
        <w:t xml:space="preserve"> </w:t>
      </w:r>
    </w:p>
    <w:p w14:paraId="1B549F29" w14:textId="1EF96B66" w:rsidR="00FF71B0" w:rsidRPr="007F4102" w:rsidRDefault="00A53158" w:rsidP="008A1B39">
      <w:pPr>
        <w:spacing w:after="120" w:line="240" w:lineRule="auto"/>
        <w:ind w:firstLine="368"/>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يحظى التدريب بأهمية كبيرة ضمن أولويات منظمات الأعمال، سواء كانت حكومية أو أهلية، إذ يُعد وسيلة أساسية لتمكين العاملين من اكتساب المهارات والمعارف الضرورية لأداء مهامهم بكفاءة. كما تولي الدول، على اختلاف مستويات تقدمها، اهتمامًا متزايدًا ببرامج التدريب نظرًا لما يترتب عليها من آثار إيجابية تنعكس على أداء الأفراد داخل المؤسسات، وتسهم في تحسين مستوى الإنتاجية وتعزيز كفاءة العمل المؤسسي</w:t>
      </w:r>
      <w:r w:rsidRPr="007F4102">
        <w:rPr>
          <w:rFonts w:asciiTheme="majorHAnsi" w:eastAsia="Calibri" w:hAnsiTheme="majorHAnsi" w:cs="Simplified Arabic"/>
          <w:sz w:val="28"/>
          <w:szCs w:val="28"/>
        </w:rPr>
        <w:t>.</w:t>
      </w:r>
      <w:r w:rsidRPr="007F4102">
        <w:rPr>
          <w:rFonts w:asciiTheme="majorHAnsi" w:eastAsia="Calibri" w:hAnsiTheme="majorHAnsi" w:cs="Simplified Arabic"/>
          <w:sz w:val="28"/>
          <w:szCs w:val="28"/>
          <w:rtl/>
        </w:rPr>
        <w:t xml:space="preserve"> </w:t>
      </w:r>
      <w:r w:rsidR="0080007A" w:rsidRPr="007F4102">
        <w:rPr>
          <w:rFonts w:asciiTheme="majorHAnsi" w:eastAsia="Calibri" w:hAnsiTheme="majorHAnsi" w:cs="Simplified Arabic"/>
          <w:sz w:val="28"/>
          <w:szCs w:val="28"/>
          <w:rtl/>
        </w:rPr>
        <w:t>(</w:t>
      </w:r>
      <w:r w:rsidR="00FF71B0" w:rsidRPr="007F4102">
        <w:rPr>
          <w:rFonts w:asciiTheme="majorHAnsi" w:eastAsia="Calibri" w:hAnsiTheme="majorHAnsi" w:cs="Simplified Arabic"/>
          <w:sz w:val="28"/>
          <w:szCs w:val="28"/>
          <w:rtl/>
        </w:rPr>
        <w:t>الجغبير، 2024، ص 408)</w:t>
      </w:r>
    </w:p>
    <w:p w14:paraId="186AB779" w14:textId="3B88797E" w:rsidR="00FF71B0" w:rsidRPr="007F4102" w:rsidRDefault="00BC1B2C" w:rsidP="00BC1B2C">
      <w:pPr>
        <w:spacing w:after="120" w:line="240" w:lineRule="auto"/>
        <w:ind w:firstLine="368"/>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 xml:space="preserve">شهدت النظرة إلى التدريب تحولًا ملحوظًا في الآونة الأخيرة، حيث </w:t>
      </w:r>
      <w:r w:rsidR="00196F8C">
        <w:rPr>
          <w:rFonts w:asciiTheme="majorHAnsi" w:eastAsia="Calibri" w:hAnsiTheme="majorHAnsi" w:cs="Simplified Arabic" w:hint="cs"/>
          <w:sz w:val="28"/>
          <w:szCs w:val="28"/>
          <w:rtl/>
        </w:rPr>
        <w:t>تم إعادة النظر إليه</w:t>
      </w:r>
      <w:r w:rsidRPr="007F4102">
        <w:rPr>
          <w:rFonts w:asciiTheme="majorHAnsi" w:eastAsia="Calibri" w:hAnsiTheme="majorHAnsi" w:cs="Simplified Arabic"/>
          <w:sz w:val="28"/>
          <w:szCs w:val="28"/>
          <w:rtl/>
        </w:rPr>
        <w:t xml:space="preserve"> بوصفه كاستثمار حقيقي</w:t>
      </w:r>
      <w:r w:rsidR="00196F8C">
        <w:rPr>
          <w:rFonts w:asciiTheme="majorHAnsi" w:eastAsia="Calibri" w:hAnsiTheme="majorHAnsi" w:cs="Simplified Arabic" w:hint="cs"/>
          <w:sz w:val="28"/>
          <w:szCs w:val="28"/>
          <w:rtl/>
        </w:rPr>
        <w:t xml:space="preserve"> وليس تكلفة تشغيلية</w:t>
      </w:r>
      <w:r w:rsidRPr="007F4102">
        <w:rPr>
          <w:rFonts w:asciiTheme="majorHAnsi" w:eastAsia="Calibri" w:hAnsiTheme="majorHAnsi" w:cs="Simplified Arabic"/>
          <w:sz w:val="28"/>
          <w:szCs w:val="28"/>
          <w:rtl/>
        </w:rPr>
        <w:t xml:space="preserve"> في رأس المال البشري. فالموارد التي تخصصها المؤسسات </w:t>
      </w:r>
      <w:r w:rsidRPr="007F4102">
        <w:rPr>
          <w:rFonts w:asciiTheme="majorHAnsi" w:eastAsia="Calibri" w:hAnsiTheme="majorHAnsi" w:cs="Simplified Arabic"/>
          <w:sz w:val="28"/>
          <w:szCs w:val="28"/>
          <w:rtl/>
        </w:rPr>
        <w:lastRenderedPageBreak/>
        <w:t xml:space="preserve">لتدريب موظفيها تنعكس في صورة عوائد مادية ملموسة، نتيجة لتحسين مستوى الأداء ورفع معدلات الإنتاجية. ومن ثم، أصبح التدريب يمثل أحد الركائز الاستراتيجية لإدارة الموارد البشرية </w:t>
      </w:r>
      <w:r w:rsidR="00196F8C">
        <w:rPr>
          <w:rFonts w:asciiTheme="majorHAnsi" w:eastAsia="Calibri" w:hAnsiTheme="majorHAnsi" w:cs="Simplified Arabic" w:hint="cs"/>
          <w:sz w:val="28"/>
          <w:szCs w:val="28"/>
          <w:rtl/>
        </w:rPr>
        <w:t xml:space="preserve">في المنظمات الطموحة في </w:t>
      </w:r>
      <w:r w:rsidRPr="007F4102">
        <w:rPr>
          <w:rFonts w:asciiTheme="majorHAnsi" w:eastAsia="Calibri" w:hAnsiTheme="majorHAnsi" w:cs="Simplified Arabic"/>
          <w:sz w:val="28"/>
          <w:szCs w:val="28"/>
          <w:rtl/>
        </w:rPr>
        <w:t>تحقيق النجاح والاستدامة على المدى الطويل</w:t>
      </w:r>
      <w:r w:rsidRPr="007F4102">
        <w:rPr>
          <w:rFonts w:asciiTheme="majorHAnsi" w:eastAsia="Calibri" w:hAnsiTheme="majorHAnsi" w:cs="Simplified Arabic"/>
          <w:sz w:val="28"/>
          <w:szCs w:val="28"/>
        </w:rPr>
        <w:t>.</w:t>
      </w:r>
      <w:r w:rsidRPr="007F4102">
        <w:rPr>
          <w:rFonts w:asciiTheme="majorHAnsi" w:eastAsia="Calibri" w:hAnsiTheme="majorHAnsi" w:cs="Simplified Arabic" w:hint="cs"/>
          <w:sz w:val="28"/>
          <w:szCs w:val="28"/>
          <w:rtl/>
        </w:rPr>
        <w:t xml:space="preserve"> </w:t>
      </w:r>
      <w:r w:rsidR="0080007A" w:rsidRPr="007F4102">
        <w:rPr>
          <w:rFonts w:asciiTheme="majorHAnsi" w:eastAsia="Calibri" w:hAnsiTheme="majorHAnsi" w:cs="Simplified Arabic"/>
          <w:sz w:val="28"/>
          <w:szCs w:val="28"/>
          <w:rtl/>
        </w:rPr>
        <w:t>(أبو غالي</w:t>
      </w:r>
      <w:r w:rsidR="00FF71B0" w:rsidRPr="007F4102">
        <w:rPr>
          <w:rFonts w:asciiTheme="majorHAnsi" w:eastAsia="Calibri" w:hAnsiTheme="majorHAnsi" w:cs="Simplified Arabic"/>
          <w:sz w:val="28"/>
          <w:szCs w:val="28"/>
          <w:rtl/>
        </w:rPr>
        <w:t>، 2023، ص 29)</w:t>
      </w:r>
    </w:p>
    <w:p w14:paraId="461737BC" w14:textId="77777777" w:rsidR="002B0714" w:rsidRPr="007F4102" w:rsidRDefault="002B0714" w:rsidP="002B071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يسهم التدريب بصورة جوهرية في تنمية مهارات العاملين وتعزيز قدراتهم، إلى جانب بناء فرق عمل فعّالة ورفع مستويات الجودة، فضلاً عن ترسيخ ثقافة تنظيمية داعمة لأهداف واستراتيجيات المؤسسة. وينعكس ذلك إيجابًا على العائد الاستثماري للتدريب، والذي يمكن تلخيصه في عدة جوانب، من أبرزها: (أبو غالي، 2023، ص 29)</w:t>
      </w:r>
    </w:p>
    <w:p w14:paraId="03C1FFDE" w14:textId="77777777" w:rsidR="002B0714" w:rsidRPr="007F4102" w:rsidRDefault="002B0714" w:rsidP="00597CF4">
      <w:pPr>
        <w:pStyle w:val="ListParagraph"/>
        <w:numPr>
          <w:ilvl w:val="0"/>
          <w:numId w:val="79"/>
        </w:numPr>
        <w:spacing w:after="120" w:line="240" w:lineRule="auto"/>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تحسين أداء الموظفين</w:t>
      </w:r>
      <w:r w:rsidRPr="007F4102">
        <w:rPr>
          <w:rFonts w:asciiTheme="majorHAnsi" w:eastAsia="Calibri" w:hAnsiTheme="majorHAnsi" w:cs="Simplified Arabic"/>
          <w:sz w:val="28"/>
          <w:szCs w:val="28"/>
        </w:rPr>
        <w:t xml:space="preserve">. </w:t>
      </w:r>
    </w:p>
    <w:p w14:paraId="44818F96" w14:textId="77777777" w:rsidR="002B0714" w:rsidRPr="007F4102" w:rsidRDefault="002B0714" w:rsidP="00597CF4">
      <w:pPr>
        <w:pStyle w:val="ListParagraph"/>
        <w:numPr>
          <w:ilvl w:val="0"/>
          <w:numId w:val="79"/>
        </w:numPr>
        <w:spacing w:after="120" w:line="240" w:lineRule="auto"/>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زيادة إنتاجية المؤسسة</w:t>
      </w:r>
      <w:r w:rsidRPr="007F4102">
        <w:rPr>
          <w:rFonts w:asciiTheme="majorHAnsi" w:eastAsia="Calibri" w:hAnsiTheme="majorHAnsi" w:cs="Simplified Arabic"/>
          <w:sz w:val="28"/>
          <w:szCs w:val="28"/>
        </w:rPr>
        <w:t xml:space="preserve">. </w:t>
      </w:r>
    </w:p>
    <w:p w14:paraId="396E4037" w14:textId="77777777" w:rsidR="002B0714" w:rsidRPr="007F4102" w:rsidRDefault="002B0714" w:rsidP="00597CF4">
      <w:pPr>
        <w:pStyle w:val="ListParagraph"/>
        <w:numPr>
          <w:ilvl w:val="0"/>
          <w:numId w:val="79"/>
        </w:numPr>
        <w:spacing w:after="120" w:line="240" w:lineRule="auto"/>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تعزيز معدلات الاحتفاظ بالموظفين</w:t>
      </w:r>
      <w:r w:rsidRPr="007F4102">
        <w:rPr>
          <w:rFonts w:asciiTheme="majorHAnsi" w:eastAsia="Calibri" w:hAnsiTheme="majorHAnsi" w:cs="Simplified Arabic"/>
          <w:sz w:val="28"/>
          <w:szCs w:val="28"/>
        </w:rPr>
        <w:t xml:space="preserve">. </w:t>
      </w:r>
    </w:p>
    <w:p w14:paraId="55A245D6" w14:textId="77777777" w:rsidR="002B0714" w:rsidRPr="007F4102" w:rsidRDefault="002B0714" w:rsidP="002B071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وتُعد صناعة النفط والغاز من أهم القطاعات الاقتصادية على مستوى العالم، نظرًا لدورها المحوري في دعم الدخل الوطني وتلبية الطلب العالمي على الطاقة، إضافة إلى كونها من الصناعات التي تتطلب مستويات عالية من الكفاءة لضمان استمرارية الإنتاج وتحقيق الاستدامة في الأرباح. وبناءً على ذلك، أصبح من الضروري أن تستثمر شركات النفط والغاز في تنمية مهارات موظفيها ورفع كفاءاتهم من خلال برامج تدريبية فعّالة ومستمرة</w:t>
      </w:r>
      <w:r w:rsidRPr="007F4102">
        <w:rPr>
          <w:rFonts w:asciiTheme="majorHAnsi" w:eastAsia="Calibri" w:hAnsiTheme="majorHAnsi" w:cs="Simplified Arabic"/>
          <w:sz w:val="28"/>
          <w:szCs w:val="28"/>
        </w:rPr>
        <w:t>.</w:t>
      </w:r>
    </w:p>
    <w:p w14:paraId="4D5E0400" w14:textId="77777777" w:rsidR="002B0714" w:rsidRPr="007F4102" w:rsidRDefault="002B0714" w:rsidP="002B071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وقد أثبتت المملكة العربية السعودية في السنوات الأخيرة مكانتها كأحد أبرز المؤثرين في أسواق النفط العالمية، ليس فقط من خلال حجم إنتاجها، بل أيضًا عبر دورها القيادي في تحالف أوبك+ خلال فترات التقلبات، حيث أسهمت في تحقيق الاستقرار وإعادة توجيه سياسات الإنتاج بما يتماشى مع مستويات الطلب العالمي. كما تعتمد المملكة سياسة نفطية تقوم على الحفاظ على طاقة إنتاجية احتياطية تتجاوز مليوني برميل يوميًا لاستخدامها في حالات الطوارئ، مما يعزز قدرتها على التأثير في السوق العالمي</w:t>
      </w:r>
      <w:r w:rsidRPr="007F4102">
        <w:rPr>
          <w:rFonts w:asciiTheme="majorHAnsi" w:eastAsia="Calibri" w:hAnsiTheme="majorHAnsi" w:cs="Simplified Arabic"/>
          <w:sz w:val="28"/>
          <w:szCs w:val="28"/>
        </w:rPr>
        <w:t>.</w:t>
      </w:r>
    </w:p>
    <w:p w14:paraId="2ACC4500" w14:textId="000CAB18" w:rsidR="002B0714" w:rsidRPr="007F4102" w:rsidRDefault="002B0714" w:rsidP="002B071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وفي هذا السياق، يكتسب تدريب العاملين في شركات النفط والغاز بالمملكة أهمية خاصة، باعتبار أن العنصر البشري يمثل محور تقديم الخدمة وجودتها، وهو العامل الحاسم في نجاح هذه الشركات أو تعثرها. ويسهم التدريب، خاصة عند دعمه من الإدارة العليا، في تطوير مهارات الموظفين وصقل قدراتهم الفكرية والعملية، بما يمكنهم من تلبية احتياجات العملاء وتحسين جودة الخدمات المقدمة، الأمر الذي ينعكس في</w:t>
      </w:r>
      <w:r w:rsidR="004F4B2F">
        <w:rPr>
          <w:rFonts w:asciiTheme="majorHAnsi" w:eastAsia="Calibri" w:hAnsiTheme="majorHAnsi" w:cs="Simplified Arabic" w:hint="cs"/>
          <w:sz w:val="28"/>
          <w:szCs w:val="28"/>
          <w:rtl/>
        </w:rPr>
        <w:t xml:space="preserve"> تعزيز ولاء العملاء ورفع </w:t>
      </w:r>
      <w:r w:rsidR="00E23A57">
        <w:rPr>
          <w:rFonts w:asciiTheme="majorHAnsi" w:eastAsia="Calibri" w:hAnsiTheme="majorHAnsi" w:cs="Simplified Arabic" w:hint="cs"/>
          <w:sz w:val="28"/>
          <w:szCs w:val="28"/>
          <w:rtl/>
        </w:rPr>
        <w:t>مستوى رضاهم.</w:t>
      </w:r>
    </w:p>
    <w:p w14:paraId="797FD209" w14:textId="77777777" w:rsidR="002B0714" w:rsidRPr="007F4102" w:rsidRDefault="002B0714" w:rsidP="002B071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 xml:space="preserve">كما يُعد التدريب أحد الركائز الأساسية في تطوير أداء الموارد البشرية داخل المؤسسات، إذ يُنظر إلى العاملين باعتبارهم أحد أهم الأصول التنظيمية التي تعتمد عليها المؤسسات في تحقيق أهدافها. </w:t>
      </w:r>
      <w:r w:rsidRPr="007F4102">
        <w:rPr>
          <w:rFonts w:asciiTheme="majorHAnsi" w:eastAsia="Calibri" w:hAnsiTheme="majorHAnsi" w:cs="Simplified Arabic"/>
          <w:sz w:val="28"/>
          <w:szCs w:val="28"/>
          <w:rtl/>
        </w:rPr>
        <w:lastRenderedPageBreak/>
        <w:t>لذلك، تحرص العديد من المنظمات على الاستثمار في برامج التدريب بهدف رفع الكفاءة الإنتاجية وتحسين الأداء العام وتطوير أساليب العمل</w:t>
      </w:r>
      <w:r w:rsidRPr="007F4102">
        <w:rPr>
          <w:rFonts w:asciiTheme="majorHAnsi" w:eastAsia="Calibri" w:hAnsiTheme="majorHAnsi" w:cs="Simplified Arabic"/>
          <w:sz w:val="28"/>
          <w:szCs w:val="28"/>
        </w:rPr>
        <w:t>.</w:t>
      </w:r>
    </w:p>
    <w:p w14:paraId="37A99696" w14:textId="2CD5A1D7" w:rsidR="002B0714" w:rsidRPr="007F4102" w:rsidRDefault="002B0714" w:rsidP="002B071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 xml:space="preserve">ويقوم التدريب على تزويد الأفراد بالمعارف والمهارات والخبرات التي </w:t>
      </w:r>
      <w:r w:rsidR="008D4448">
        <w:rPr>
          <w:rFonts w:asciiTheme="majorHAnsi" w:eastAsia="Calibri" w:hAnsiTheme="majorHAnsi" w:cs="Simplified Arabic" w:hint="cs"/>
          <w:sz w:val="28"/>
          <w:szCs w:val="28"/>
          <w:rtl/>
        </w:rPr>
        <w:t>تجعل أدا</w:t>
      </w:r>
      <w:r w:rsidR="00430F71">
        <w:rPr>
          <w:rFonts w:asciiTheme="majorHAnsi" w:eastAsia="Calibri" w:hAnsiTheme="majorHAnsi" w:cs="Simplified Arabic" w:hint="cs"/>
          <w:sz w:val="28"/>
          <w:szCs w:val="28"/>
          <w:rtl/>
        </w:rPr>
        <w:t>ئهم أكثر كفائة وفعالية</w:t>
      </w:r>
      <w:r w:rsidRPr="007F4102">
        <w:rPr>
          <w:rFonts w:asciiTheme="majorHAnsi" w:eastAsia="Calibri" w:hAnsiTheme="majorHAnsi" w:cs="Simplified Arabic"/>
          <w:sz w:val="28"/>
          <w:szCs w:val="28"/>
          <w:rtl/>
        </w:rPr>
        <w:t>، كما يحقق مجموعة من المزايا، من بينها زيادة الإنتاجية، ورفع الروح المعنوية للعاملين، وتقليل الحاجة إلى الإشراف المباشر، والحد من حوادث العمل، وتعزيز التخصص المهني. كما يساعد المؤسسات على تحقيق قدر أكبر من الاعتماد الذاتي وتقليل الاعتماد على الخبرات الخارجية</w:t>
      </w:r>
      <w:r w:rsidRPr="007F4102">
        <w:rPr>
          <w:rFonts w:asciiTheme="majorHAnsi" w:eastAsia="Calibri" w:hAnsiTheme="majorHAnsi" w:cs="Simplified Arabic"/>
          <w:sz w:val="28"/>
          <w:szCs w:val="28"/>
        </w:rPr>
        <w:t>.</w:t>
      </w:r>
    </w:p>
    <w:p w14:paraId="0002C0F4" w14:textId="77777777" w:rsidR="002B0714" w:rsidRPr="007F4102" w:rsidRDefault="002B0714" w:rsidP="002B0714">
      <w:pPr>
        <w:spacing w:after="120" w:line="240" w:lineRule="auto"/>
        <w:ind w:firstLine="368"/>
        <w:jc w:val="both"/>
        <w:rPr>
          <w:rFonts w:ascii="Times New Roman" w:eastAsia="Times New Roman" w:hAnsi="Times New Roman" w:cs="Times New Roman"/>
          <w:sz w:val="24"/>
          <w:szCs w:val="24"/>
        </w:rPr>
      </w:pPr>
      <w:r w:rsidRPr="007F4102">
        <w:rPr>
          <w:rFonts w:asciiTheme="majorHAnsi" w:eastAsia="Calibri" w:hAnsiTheme="majorHAnsi" w:cs="Simplified Arabic"/>
          <w:sz w:val="28"/>
          <w:szCs w:val="28"/>
          <w:rtl/>
        </w:rPr>
        <w:t>وفي المجمل، يُعد التدريب ضرورة حيوية لجميع العاملين، إذ يساهم الموظف المدرب في إنجاز مهامه بسرعة ودقة أكبر وبمخاطر أقل. وكلما كان التدريب أكثر فاعلية، انعكس ذلك إيجابًا على مستوى الأداء، حيث يهدف إلى تزويد العاملين بالمعرفة والمهارات اللازمة لأداء وظائفهم الحالية بكفاءة، أو إعدادهم لتولي مهام أعلى مستوى في المستقبل</w:t>
      </w:r>
      <w:r w:rsidRPr="007F4102">
        <w:rPr>
          <w:rFonts w:ascii="Times New Roman" w:eastAsia="Times New Roman" w:hAnsi="Times New Roman" w:cs="Times New Roman"/>
          <w:sz w:val="24"/>
          <w:szCs w:val="24"/>
        </w:rPr>
        <w:t>.</w:t>
      </w:r>
    </w:p>
    <w:p w14:paraId="242ED7E7" w14:textId="465FC7A3" w:rsidR="00A538B4" w:rsidRPr="007F4102" w:rsidRDefault="00FF71B0" w:rsidP="00A538B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 xml:space="preserve"> </w:t>
      </w:r>
      <w:r w:rsidR="00A538B4" w:rsidRPr="007F4102">
        <w:rPr>
          <w:rFonts w:asciiTheme="majorHAnsi" w:eastAsia="Calibri" w:hAnsiTheme="majorHAnsi" w:cs="Simplified Arabic"/>
          <w:sz w:val="28"/>
          <w:szCs w:val="28"/>
          <w:rtl/>
        </w:rPr>
        <w:t xml:space="preserve">يُعدّ التدريب عملية منظمة تستهدف تنمية مهارات المديرين والقادة داخل المؤسسات، بما ينعكس إيجابًا على مستوى </w:t>
      </w:r>
      <w:r w:rsidR="00196F8C">
        <w:rPr>
          <w:rFonts w:asciiTheme="majorHAnsi" w:eastAsia="Calibri" w:hAnsiTheme="majorHAnsi" w:cs="Simplified Arabic" w:hint="cs"/>
          <w:sz w:val="28"/>
          <w:szCs w:val="28"/>
          <w:rtl/>
        </w:rPr>
        <w:t>الأداء</w:t>
      </w:r>
      <w:r w:rsidR="00A538B4" w:rsidRPr="007F4102">
        <w:rPr>
          <w:rFonts w:asciiTheme="majorHAnsi" w:eastAsia="Calibri" w:hAnsiTheme="majorHAnsi" w:cs="Simplified Arabic"/>
          <w:sz w:val="28"/>
          <w:szCs w:val="28"/>
          <w:rtl/>
        </w:rPr>
        <w:t xml:space="preserve"> </w:t>
      </w:r>
      <w:r w:rsidR="00196F8C">
        <w:rPr>
          <w:rFonts w:asciiTheme="majorHAnsi" w:eastAsia="Calibri" w:hAnsiTheme="majorHAnsi" w:cs="Simplified Arabic" w:hint="cs"/>
          <w:sz w:val="28"/>
          <w:szCs w:val="28"/>
          <w:rtl/>
        </w:rPr>
        <w:t>والقدرة</w:t>
      </w:r>
      <w:r w:rsidR="00A538B4" w:rsidRPr="007F4102">
        <w:rPr>
          <w:rFonts w:asciiTheme="majorHAnsi" w:eastAsia="Calibri" w:hAnsiTheme="majorHAnsi" w:cs="Simplified Arabic"/>
          <w:sz w:val="28"/>
          <w:szCs w:val="28"/>
          <w:rtl/>
        </w:rPr>
        <w:t xml:space="preserve"> على تحقيق أهداف المنظمة بكفاءة أعلى. ويشمل التدريب الإداري مجموعة متنوعة من الموضوعات، من أبرزها التخطيط الاستراتيجي الذي يركز على كيفية صياغة الأهداف طويلة المدى وتحقيقها، بالإضافة إلى إدارة الوقت بما تتضمنه من أساليب لتعزيز كفاءة استثمار الوقت، والتواصل الفعال، ومهارات حل المشكلات واتخاذ القرار، فضلًا عن قيادة الفرق من خلال تحفيز الأفراد وبناء فرق عمل فعّالة</w:t>
      </w:r>
      <w:r w:rsidR="00A538B4" w:rsidRPr="007F4102">
        <w:rPr>
          <w:rFonts w:asciiTheme="majorHAnsi" w:eastAsia="Calibri" w:hAnsiTheme="majorHAnsi" w:cs="Simplified Arabic"/>
          <w:sz w:val="28"/>
          <w:szCs w:val="28"/>
        </w:rPr>
        <w:t>.</w:t>
      </w:r>
    </w:p>
    <w:p w14:paraId="341D7B61" w14:textId="77777777" w:rsidR="00A538B4" w:rsidRPr="007F4102" w:rsidRDefault="00A538B4" w:rsidP="00A538B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ويمكن تنفيذ التدريب الإداري من خلال عدة أساليب مثل ورش العمل، والدورات التدريبية، أو التعلم الإلكتروني، الأمر الذي يجعله استثمارًا استراتيجيًا مهمًا لأي مؤسسة تسعى إلى رفع كفاءتها وتحسين إنتاجيتها</w:t>
      </w:r>
      <w:r w:rsidRPr="007F4102">
        <w:rPr>
          <w:rFonts w:asciiTheme="majorHAnsi" w:eastAsia="Calibri" w:hAnsiTheme="majorHAnsi" w:cs="Simplified Arabic"/>
          <w:sz w:val="28"/>
          <w:szCs w:val="28"/>
        </w:rPr>
        <w:t>. (Allen, 2003, p. 8)</w:t>
      </w:r>
    </w:p>
    <w:p w14:paraId="6A13167F" w14:textId="6E002200" w:rsidR="00A538B4" w:rsidRPr="007F4102" w:rsidRDefault="00A538B4" w:rsidP="00A538B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 xml:space="preserve">وانطلاقًا من ذلك، تهدف هذه الدراسة إلى استكشاف أثر برامج التدريب على إنتاجية شركات النفط والغاز، إلى جانب تحليل آليات تنفيذ هذه البرامج ومدى تأثيرها على الأداء العام للمؤسسات العاملة في هذا القطاع </w:t>
      </w:r>
      <w:r w:rsidR="00F05D75">
        <w:rPr>
          <w:rFonts w:asciiTheme="majorHAnsi" w:eastAsia="Calibri" w:hAnsiTheme="majorHAnsi" w:cs="Simplified Arabic" w:hint="cs"/>
          <w:sz w:val="28"/>
          <w:szCs w:val="28"/>
          <w:rtl/>
        </w:rPr>
        <w:t>المؤثر</w:t>
      </w:r>
      <w:r w:rsidRPr="007F4102">
        <w:rPr>
          <w:rFonts w:asciiTheme="majorHAnsi" w:eastAsia="Calibri" w:hAnsiTheme="majorHAnsi" w:cs="Simplified Arabic"/>
          <w:sz w:val="28"/>
          <w:szCs w:val="28"/>
          <w:rtl/>
        </w:rPr>
        <w:t xml:space="preserve">. كما تسعى الدراسة إلى تسليط الضوء على العوامل التي تؤثر في فعالية التدريب داخل قطاع النفط والغاز، بما يساعد الشركات على اتخاذ قرارات أكثر دقة تسهم في تحسين الأداء وتعزيز القدرة التنافسية في بيئة عمل </w:t>
      </w:r>
      <w:r w:rsidR="00F05D75">
        <w:rPr>
          <w:rFonts w:asciiTheme="majorHAnsi" w:eastAsia="Calibri" w:hAnsiTheme="majorHAnsi" w:cs="Simplified Arabic" w:hint="cs"/>
          <w:sz w:val="28"/>
          <w:szCs w:val="28"/>
          <w:rtl/>
        </w:rPr>
        <w:t>تتصف</w:t>
      </w:r>
      <w:r w:rsidRPr="007F4102">
        <w:rPr>
          <w:rFonts w:asciiTheme="majorHAnsi" w:eastAsia="Calibri" w:hAnsiTheme="majorHAnsi" w:cs="Simplified Arabic"/>
          <w:sz w:val="28"/>
          <w:szCs w:val="28"/>
          <w:rtl/>
        </w:rPr>
        <w:t xml:space="preserve"> بالتغير</w:t>
      </w:r>
      <w:r w:rsidR="00F05D75">
        <w:rPr>
          <w:rFonts w:asciiTheme="majorHAnsi" w:eastAsia="Calibri" w:hAnsiTheme="majorHAnsi" w:cs="Simplified Arabic" w:hint="cs"/>
          <w:sz w:val="28"/>
          <w:szCs w:val="28"/>
          <w:rtl/>
        </w:rPr>
        <w:t>ات</w:t>
      </w:r>
      <w:r w:rsidRPr="007F4102">
        <w:rPr>
          <w:rFonts w:asciiTheme="majorHAnsi" w:eastAsia="Calibri" w:hAnsiTheme="majorHAnsi" w:cs="Simplified Arabic"/>
          <w:sz w:val="28"/>
          <w:szCs w:val="28"/>
          <w:rtl/>
        </w:rPr>
        <w:t xml:space="preserve"> المستم</w:t>
      </w:r>
      <w:r w:rsidR="00F05D75">
        <w:rPr>
          <w:rFonts w:asciiTheme="majorHAnsi" w:eastAsia="Calibri" w:hAnsiTheme="majorHAnsi" w:cs="Simplified Arabic" w:hint="cs"/>
          <w:sz w:val="28"/>
          <w:szCs w:val="28"/>
          <w:rtl/>
        </w:rPr>
        <w:t>رة</w:t>
      </w:r>
      <w:r w:rsidRPr="007F4102">
        <w:rPr>
          <w:rFonts w:asciiTheme="majorHAnsi" w:eastAsia="Calibri" w:hAnsiTheme="majorHAnsi" w:cs="Simplified Arabic"/>
          <w:sz w:val="28"/>
          <w:szCs w:val="28"/>
        </w:rPr>
        <w:t>.</w:t>
      </w:r>
    </w:p>
    <w:p w14:paraId="7952F34E" w14:textId="749BAAA6" w:rsidR="00A538B4" w:rsidRPr="007F4102" w:rsidRDefault="00A538B4" w:rsidP="00A538B4">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 xml:space="preserve">وقد اعتمد الجانب التطبيقي للدراسة على تصميم قائمة استقصاء لقياس آراء الموظفين حول التدريب والاعتماد عليه داخل شركات النفط والغاز محل الدراسة، </w:t>
      </w:r>
      <w:r w:rsidR="008B2C0C">
        <w:rPr>
          <w:rFonts w:asciiTheme="majorHAnsi" w:eastAsia="Calibri" w:hAnsiTheme="majorHAnsi" w:cs="Simplified Arabic" w:hint="cs"/>
          <w:sz w:val="28"/>
          <w:szCs w:val="28"/>
          <w:rtl/>
        </w:rPr>
        <w:t>حيث بلغ حجم العينة العشوائية التي تم اختيارها</w:t>
      </w:r>
      <w:r w:rsidRPr="007F4102">
        <w:rPr>
          <w:rFonts w:asciiTheme="majorHAnsi" w:eastAsia="Calibri" w:hAnsiTheme="majorHAnsi" w:cs="Simplified Arabic"/>
          <w:sz w:val="28"/>
          <w:szCs w:val="28"/>
          <w:rtl/>
        </w:rPr>
        <w:t xml:space="preserve"> 1300 موظف من خلال أسلوب الحصر الشامل للعاملين، ثم جرى جمع البيانات وتحليلها للوصول إلى النتائج المطلوبة</w:t>
      </w:r>
      <w:r w:rsidRPr="007F4102">
        <w:rPr>
          <w:rFonts w:asciiTheme="majorHAnsi" w:eastAsia="Calibri" w:hAnsiTheme="majorHAnsi" w:cs="Simplified Arabic"/>
          <w:sz w:val="28"/>
          <w:szCs w:val="28"/>
        </w:rPr>
        <w:t>.</w:t>
      </w:r>
    </w:p>
    <w:p w14:paraId="7067628F" w14:textId="2FA9E7D0" w:rsidR="00FF71B0" w:rsidRPr="007F4102" w:rsidRDefault="00FF71B0" w:rsidP="00A538B4">
      <w:pPr>
        <w:spacing w:after="120" w:line="240" w:lineRule="auto"/>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lastRenderedPageBreak/>
        <w:t>أولا مفاهيم الدراسة.</w:t>
      </w:r>
    </w:p>
    <w:p w14:paraId="493D07C7" w14:textId="77777777" w:rsidR="00FF71B0" w:rsidRPr="007F4102" w:rsidRDefault="00FF71B0" w:rsidP="008A1B39">
      <w:pPr>
        <w:spacing w:after="120" w:line="240" w:lineRule="auto"/>
        <w:jc w:val="lowKashida"/>
        <w:rPr>
          <w:rFonts w:asciiTheme="majorHAnsi" w:eastAsia="Times New Roman" w:hAnsiTheme="majorHAnsi" w:cs="Simplified Arabic"/>
          <w:b/>
          <w:bCs/>
          <w:sz w:val="28"/>
          <w:szCs w:val="28"/>
          <w:rtl/>
          <w:lang w:bidi="ar-EG"/>
        </w:rPr>
      </w:pPr>
      <w:r w:rsidRPr="007F4102">
        <w:rPr>
          <w:rFonts w:asciiTheme="majorHAnsi" w:eastAsia="Times New Roman" w:hAnsiTheme="majorHAnsi" w:cs="Simplified Arabic"/>
          <w:b/>
          <w:bCs/>
          <w:sz w:val="28"/>
          <w:szCs w:val="28"/>
          <w:rtl/>
          <w:lang w:bidi="ar-EG"/>
        </w:rPr>
        <w:t xml:space="preserve"> مفهوم التدريب:</w:t>
      </w:r>
    </w:p>
    <w:p w14:paraId="32F6DB7D" w14:textId="7718FEC8" w:rsidR="00E23022" w:rsidRPr="007F4102" w:rsidRDefault="00E23022" w:rsidP="00B53F0F">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 xml:space="preserve">يُعرَّف التدريب بأنه مجموعة من الأساليب والبرامج المستخدمة في تزويد الموظفين الجدد أو الحاليين بالمهارات اللازمة لأداء وظائفهم بنجاح. (حسون، 2015، ص 34) كما يُقصد به تلك الجهود المنظمة التي تستهدف تزويد العامل بالمعارف والمعلومات التي تمكّنه من </w:t>
      </w:r>
      <w:r w:rsidR="00B53F0F">
        <w:rPr>
          <w:rFonts w:asciiTheme="majorHAnsi" w:eastAsia="Calibri" w:hAnsiTheme="majorHAnsi" w:cs="Simplified Arabic"/>
          <w:sz w:val="28"/>
          <w:szCs w:val="28"/>
          <w:rtl/>
        </w:rPr>
        <w:t xml:space="preserve">إتقان عمله، أو تطوير </w:t>
      </w:r>
      <w:r w:rsidRPr="007F4102">
        <w:rPr>
          <w:rFonts w:asciiTheme="majorHAnsi" w:eastAsia="Calibri" w:hAnsiTheme="majorHAnsi" w:cs="Simplified Arabic"/>
          <w:sz w:val="28"/>
          <w:szCs w:val="28"/>
          <w:rtl/>
        </w:rPr>
        <w:t>مهارات</w:t>
      </w:r>
      <w:r w:rsidR="00B53F0F">
        <w:rPr>
          <w:rFonts w:asciiTheme="majorHAnsi" w:eastAsia="Calibri" w:hAnsiTheme="majorHAnsi" w:cs="Simplified Arabic" w:hint="cs"/>
          <w:sz w:val="28"/>
          <w:szCs w:val="28"/>
          <w:rtl/>
        </w:rPr>
        <w:t>ه</w:t>
      </w:r>
      <w:r w:rsidRPr="007F4102">
        <w:rPr>
          <w:rFonts w:asciiTheme="majorHAnsi" w:eastAsia="Calibri" w:hAnsiTheme="majorHAnsi" w:cs="Simplified Arabic"/>
          <w:sz w:val="28"/>
          <w:szCs w:val="28"/>
          <w:rtl/>
        </w:rPr>
        <w:t xml:space="preserve"> وخبرات</w:t>
      </w:r>
      <w:r w:rsidR="00B53F0F">
        <w:rPr>
          <w:rFonts w:asciiTheme="majorHAnsi" w:eastAsia="Calibri" w:hAnsiTheme="majorHAnsi" w:cs="Simplified Arabic" w:hint="cs"/>
          <w:sz w:val="28"/>
          <w:szCs w:val="28"/>
          <w:rtl/>
        </w:rPr>
        <w:t>ه</w:t>
      </w:r>
      <w:r w:rsidR="00B53F0F">
        <w:rPr>
          <w:rFonts w:asciiTheme="majorHAnsi" w:eastAsia="Calibri" w:hAnsiTheme="majorHAnsi" w:cs="Simplified Arabic"/>
          <w:sz w:val="28"/>
          <w:szCs w:val="28"/>
          <w:rtl/>
        </w:rPr>
        <w:t xml:space="preserve"> بما يرفع من </w:t>
      </w:r>
      <w:r w:rsidR="00B53F0F">
        <w:rPr>
          <w:rFonts w:asciiTheme="majorHAnsi" w:eastAsia="Calibri" w:hAnsiTheme="majorHAnsi" w:cs="Simplified Arabic" w:hint="cs"/>
          <w:sz w:val="28"/>
          <w:szCs w:val="28"/>
          <w:rtl/>
        </w:rPr>
        <w:t>قدرته على</w:t>
      </w:r>
      <w:r w:rsidR="00B53F0F">
        <w:rPr>
          <w:rFonts w:asciiTheme="majorHAnsi" w:eastAsia="Calibri" w:hAnsiTheme="majorHAnsi" w:cs="Simplified Arabic"/>
          <w:sz w:val="28"/>
          <w:szCs w:val="28"/>
          <w:rtl/>
        </w:rPr>
        <w:t xml:space="preserve"> أداء مهامه الحالية، </w:t>
      </w:r>
      <w:r w:rsidR="00B53F0F">
        <w:rPr>
          <w:rFonts w:asciiTheme="majorHAnsi" w:eastAsia="Calibri" w:hAnsiTheme="majorHAnsi" w:cs="Simplified Arabic" w:hint="cs"/>
          <w:sz w:val="28"/>
          <w:szCs w:val="28"/>
          <w:rtl/>
        </w:rPr>
        <w:t>و</w:t>
      </w:r>
      <w:r w:rsidRPr="007F4102">
        <w:rPr>
          <w:rFonts w:asciiTheme="majorHAnsi" w:eastAsia="Calibri" w:hAnsiTheme="majorHAnsi" w:cs="Simplified Arabic"/>
          <w:sz w:val="28"/>
          <w:szCs w:val="28"/>
          <w:rtl/>
        </w:rPr>
        <w:t>يؤهله لتولي مهام أعلى مستوى في المستقبل القريب. (حسون، 2015، ص 34)</w:t>
      </w:r>
    </w:p>
    <w:p w14:paraId="434F0DEC" w14:textId="77777777" w:rsidR="00E23022" w:rsidRPr="007F4102" w:rsidRDefault="00E23022" w:rsidP="00292AF2">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كما يُنظر إلى التدريب باعتباره نشاطًا مخططًا ومنظمًا تقوم به المؤسسة بهدف إكساب العاملين معارف محددة، وتنمية مهاراتهم وقدراتهم، وإحداث تغييرات إيجابية في سلوكهم المهني</w:t>
      </w:r>
      <w:r w:rsidRPr="007F4102">
        <w:rPr>
          <w:rFonts w:asciiTheme="majorHAnsi" w:eastAsia="Calibri" w:hAnsiTheme="majorHAnsi" w:cs="Simplified Arabic"/>
          <w:sz w:val="28"/>
          <w:szCs w:val="28"/>
        </w:rPr>
        <w:t>.</w:t>
      </w:r>
    </w:p>
    <w:p w14:paraId="4AD5E376" w14:textId="77777777" w:rsidR="00E23022" w:rsidRPr="007F4102" w:rsidRDefault="00E23022" w:rsidP="00292AF2">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ويُعرَّف أيضًا بأنه مجموعة من المعارف والمهارات والاتجاهات التي يحتاجها الفرد داخل مؤسسة أو وظيفة معينة للقيام بمهامه بكفاءة وفاعلية، حيث تنشأ الحاجة إلى التدريب عند وجود فجوة بين مستوى الأداء الفعلي للفرد أو المؤسسة وبين المستوى المطلوب من المهارات والسلوكيات اللازمة لتحقيق الأداء الأمثل. (دليل المتدربين، 2003)</w:t>
      </w:r>
    </w:p>
    <w:p w14:paraId="0A83FFB6" w14:textId="77777777" w:rsidR="00E23022" w:rsidRPr="007F4102" w:rsidRDefault="00E23022" w:rsidP="00292AF2">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كما يُشير التدريب إلى مجموعة التغيرات المخططة التي يتم إحداثها في معارف وخبرات العاملين، بما يشمل معلوماتهم وأساليب العمل المستخدمة ومعدلات الأداء والسلوكيات والاتجاهات المهنية، وذلك بهدف الارتقاء بمستوى الأداء. (برنامج التخطيط التربوي)</w:t>
      </w:r>
    </w:p>
    <w:p w14:paraId="04F5946E" w14:textId="77777777" w:rsidR="00E23022" w:rsidRPr="007F4102" w:rsidRDefault="00E23022" w:rsidP="00292AF2">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ويُعرّف التدريب كذلك بأنه عملية تعديل إيجابي لسلوك الفرد المهني، تهدف إلى إكسابه المعارف والخبرات اللازمة، وسد النقص في معلوماته، وتنمية اتجاهاته الإيجابية نحو العمل، وتزويده بالمهارات المطلوبة بما يضمن رفع مستوى الأداء، وتحقيق الكفاءة في إنجاز المهام مع تقليل التكلفة والوقت والجهد المبذول. (موسى، 2006، ص 75)</w:t>
      </w:r>
    </w:p>
    <w:p w14:paraId="5C4BF2FC" w14:textId="649A228E" w:rsidR="00E23022" w:rsidRPr="007F4102" w:rsidRDefault="00E23022" w:rsidP="00B53F0F">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وفي إطار هذه الدراسة، يُقصد بالتدريب العمل على رف</w:t>
      </w:r>
      <w:r w:rsidR="00B53F0F">
        <w:rPr>
          <w:rFonts w:asciiTheme="majorHAnsi" w:eastAsia="Calibri" w:hAnsiTheme="majorHAnsi" w:cs="Simplified Arabic"/>
          <w:sz w:val="28"/>
          <w:szCs w:val="28"/>
          <w:rtl/>
        </w:rPr>
        <w:t xml:space="preserve">ع كفاءة موظفي شركات </w:t>
      </w:r>
      <w:r w:rsidR="00B53F0F">
        <w:rPr>
          <w:rFonts w:asciiTheme="majorHAnsi" w:eastAsia="Calibri" w:hAnsiTheme="majorHAnsi" w:cs="Simplified Arabic" w:hint="cs"/>
          <w:sz w:val="28"/>
          <w:szCs w:val="28"/>
          <w:rtl/>
        </w:rPr>
        <w:t>الغازو</w:t>
      </w:r>
      <w:r w:rsidR="00B53F0F">
        <w:rPr>
          <w:rFonts w:asciiTheme="majorHAnsi" w:eastAsia="Calibri" w:hAnsiTheme="majorHAnsi" w:cs="Simplified Arabic"/>
          <w:sz w:val="28"/>
          <w:szCs w:val="28"/>
          <w:rtl/>
        </w:rPr>
        <w:t xml:space="preserve">النفط </w:t>
      </w:r>
      <w:r w:rsidRPr="007F4102">
        <w:rPr>
          <w:rFonts w:asciiTheme="majorHAnsi" w:eastAsia="Calibri" w:hAnsiTheme="majorHAnsi" w:cs="Simplified Arabic"/>
          <w:sz w:val="28"/>
          <w:szCs w:val="28"/>
          <w:rtl/>
        </w:rPr>
        <w:t xml:space="preserve"> في المملكة السعودية من خلال مجموعة من البرامج والخطط التدريبية المعدة مسبقًا من قبل مختصين في هذا المجال</w:t>
      </w:r>
      <w:r w:rsidRPr="007F4102">
        <w:rPr>
          <w:rFonts w:asciiTheme="majorHAnsi" w:eastAsia="Calibri" w:hAnsiTheme="majorHAnsi" w:cs="Simplified Arabic"/>
          <w:sz w:val="28"/>
          <w:szCs w:val="28"/>
        </w:rPr>
        <w:t>.</w:t>
      </w:r>
    </w:p>
    <w:p w14:paraId="68B5A222" w14:textId="77777777" w:rsidR="00E23022" w:rsidRPr="007F4102" w:rsidRDefault="00E23022" w:rsidP="00292AF2">
      <w:pPr>
        <w:spacing w:after="120" w:line="240" w:lineRule="auto"/>
        <w:ind w:firstLine="368"/>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tl/>
        </w:rPr>
        <w:t>كما يُنظر إليه بوصفه عملية تهدف إلى زيادة كفاءة الفرد الإنتاجية، وبالتالي رفع إنتاجية المنظمة ككل، من خلال تمكين العاملين من استغلال إمكاناتهم إلى أقصى درجة ممكنة، والعمل بشكل جماعي متكامل لتحقيق الأهداف المشتركة. (برعي، 1999، ص 132)</w:t>
      </w:r>
    </w:p>
    <w:p w14:paraId="11479AC2" w14:textId="7A4C76B6" w:rsidR="00FF71B0" w:rsidRPr="007F4102" w:rsidRDefault="00FF71B0" w:rsidP="008A1B39">
      <w:pPr>
        <w:spacing w:after="120" w:line="240" w:lineRule="auto"/>
        <w:jc w:val="lowKashida"/>
        <w:rPr>
          <w:rFonts w:asciiTheme="majorHAnsi" w:eastAsia="Times New Roman" w:hAnsiTheme="majorHAnsi" w:cs="Simplified Arabic"/>
          <w:b/>
          <w:bCs/>
          <w:sz w:val="28"/>
          <w:szCs w:val="28"/>
          <w:rtl/>
          <w:lang w:bidi="ar-EG"/>
        </w:rPr>
      </w:pPr>
      <w:r w:rsidRPr="007F4102">
        <w:rPr>
          <w:rFonts w:asciiTheme="majorHAnsi" w:eastAsia="Times New Roman" w:hAnsiTheme="majorHAnsi" w:cs="Simplified Arabic"/>
          <w:b/>
          <w:bCs/>
          <w:sz w:val="28"/>
          <w:szCs w:val="28"/>
          <w:rtl/>
          <w:lang w:bidi="ar-EG"/>
        </w:rPr>
        <w:t xml:space="preserve">ويعرف التدريب اجرائياً في هذه الدراسة كالتالي: </w:t>
      </w:r>
    </w:p>
    <w:p w14:paraId="0308C9B7" w14:textId="77777777" w:rsidR="00FF71B0" w:rsidRPr="007F4102" w:rsidRDefault="00FF71B0" w:rsidP="00597CF4">
      <w:pPr>
        <w:numPr>
          <w:ilvl w:val="0"/>
          <w:numId w:val="9"/>
        </w:numPr>
        <w:spacing w:after="120" w:line="240" w:lineRule="auto"/>
        <w:contextualSpacing/>
        <w:jc w:val="lowKashida"/>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lastRenderedPageBreak/>
        <w:t xml:space="preserve">تعديل اتجاهات الموظفين نحو تحسين مهاراتهم وخبراتهم المختلفة. </w:t>
      </w:r>
    </w:p>
    <w:p w14:paraId="032F1EAB" w14:textId="77777777" w:rsidR="00FF71B0" w:rsidRPr="007F4102" w:rsidRDefault="00FF71B0" w:rsidP="00597CF4">
      <w:pPr>
        <w:numPr>
          <w:ilvl w:val="0"/>
          <w:numId w:val="9"/>
        </w:numPr>
        <w:spacing w:after="120" w:line="240" w:lineRule="auto"/>
        <w:contextualSpacing/>
        <w:jc w:val="lowKashida"/>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t xml:space="preserve">تعديل الانماط السلوكية للموظفين من أجل رفع مستوى ادائهم الانتاجي في الشركة. </w:t>
      </w:r>
    </w:p>
    <w:p w14:paraId="41B8278B" w14:textId="77777777" w:rsidR="00FF71B0" w:rsidRPr="007F4102" w:rsidRDefault="00FF71B0" w:rsidP="00597CF4">
      <w:pPr>
        <w:numPr>
          <w:ilvl w:val="0"/>
          <w:numId w:val="9"/>
        </w:numPr>
        <w:spacing w:after="120" w:line="240" w:lineRule="auto"/>
        <w:contextualSpacing/>
        <w:jc w:val="lowKashida"/>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t xml:space="preserve">التعرف على البرامج التدريبية التي يمكن تقديمها من اجل رفع وتحسين كفاءة الانتاجية بالمؤسسة. </w:t>
      </w:r>
    </w:p>
    <w:p w14:paraId="50D1CA6B" w14:textId="77777777" w:rsidR="00FF71B0" w:rsidRPr="007F4102" w:rsidRDefault="00FF71B0" w:rsidP="00597CF4">
      <w:pPr>
        <w:numPr>
          <w:ilvl w:val="0"/>
          <w:numId w:val="9"/>
        </w:numPr>
        <w:spacing w:after="120" w:line="240" w:lineRule="auto"/>
        <w:contextualSpacing/>
        <w:jc w:val="lowKashida"/>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t xml:space="preserve">الجهود المؤسسة نحو رفع كفاءة العاملين الانتاجية وتحسين مصادر الانتاج داخل المؤسسة.  </w:t>
      </w:r>
    </w:p>
    <w:p w14:paraId="1B4F55A5" w14:textId="0520AA54" w:rsidR="00FF71B0" w:rsidRPr="007F4102" w:rsidRDefault="00FF71B0" w:rsidP="008A1B39">
      <w:pPr>
        <w:spacing w:after="120" w:line="240" w:lineRule="auto"/>
        <w:contextualSpacing/>
        <w:jc w:val="lowKashida"/>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 مفهوم </w:t>
      </w:r>
      <w:r w:rsidR="0080007A" w:rsidRPr="007F4102">
        <w:rPr>
          <w:rFonts w:asciiTheme="majorHAnsi" w:hAnsiTheme="majorHAnsi" w:cs="Simplified Arabic"/>
          <w:b/>
          <w:bCs/>
          <w:sz w:val="28"/>
          <w:szCs w:val="28"/>
          <w:rtl/>
          <w:lang w:bidi="ar-EG"/>
        </w:rPr>
        <w:t>الانتاجية:</w:t>
      </w:r>
    </w:p>
    <w:p w14:paraId="77860471"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لقد اكتنف مفهوم الانتاجية الكثير من الغموض وعدم الوضوح والضبابية لأن النظريات والأطر التي عرفت في هذا المجال وبصفة خاصة في الفترة التي تلت الحرب الكونية الثانية والتي ساعدت على تطوير مفهوم الكفاءة الانتاجية للموظفين مما ادى الى ظهور مفاهيم جديدة فأصبحت للإنتاجية معان محتفلة مثل مقياس كفاية العمل والمخرجات التي حققتها مجموعة معينة من الموارد ورأى بعض الكتاب انها أي الانتاجية مرادف للرفاهية. (الصافي، 2009، ص 34)  </w:t>
      </w:r>
    </w:p>
    <w:p w14:paraId="6B654E6C"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وجد مفهوم الإنتاجية في المجال الاقتصادي لتخفيض التكلفة الاستثمارية أو المدخلات </w:t>
      </w:r>
      <w:r w:rsidRPr="007F4102">
        <w:rPr>
          <w:rFonts w:asciiTheme="majorHAnsi" w:hAnsiTheme="majorHAnsi" w:cs="Simplified Arabic"/>
          <w:sz w:val="28"/>
          <w:szCs w:val="28"/>
          <w:lang w:bidi="ar-EG"/>
        </w:rPr>
        <w:t>minimize the costs</w:t>
      </w:r>
      <w:r w:rsidRPr="007F4102">
        <w:rPr>
          <w:rFonts w:asciiTheme="majorHAnsi" w:hAnsiTheme="majorHAnsi" w:cs="Simplified Arabic"/>
          <w:sz w:val="28"/>
          <w:szCs w:val="28"/>
          <w:rtl/>
          <w:lang w:bidi="ar-EG"/>
        </w:rPr>
        <w:t xml:space="preserve"> وتعظيم الإنتاج أو المخرجات </w:t>
      </w:r>
      <w:r w:rsidRPr="007F4102">
        <w:rPr>
          <w:rFonts w:asciiTheme="majorHAnsi" w:hAnsiTheme="majorHAnsi" w:cs="Simplified Arabic"/>
          <w:sz w:val="28"/>
          <w:szCs w:val="28"/>
          <w:lang w:bidi="ar-EG"/>
        </w:rPr>
        <w:t>maximize the output</w:t>
      </w:r>
      <w:r w:rsidRPr="007F4102">
        <w:rPr>
          <w:rFonts w:asciiTheme="majorHAnsi" w:hAnsiTheme="majorHAnsi" w:cs="Simplified Arabic"/>
          <w:sz w:val="28"/>
          <w:szCs w:val="28"/>
          <w:rtl/>
          <w:lang w:bidi="ar-EG"/>
        </w:rPr>
        <w:t>، ويمكن تعريف الإنتاجية بأنها عملية تحقيق أكبر قدر ممكن من المخرجات باستخدام أقل قدر ممكن من المدخلات. (البنك الدولي، 2007)</w:t>
      </w:r>
    </w:p>
    <w:p w14:paraId="287E6A50"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تعتبر الانتاجية أداة لقياس العلاقة بين محصول معين والوسائل المستعملة في انتاجه ويعبر عنها كميا في شكل نسبة مئوية تعكس هذه العلاقة فاذا كانت تعبر في قياسها عن الانتاجية الكلية للموارد المستعملة بالعلاقة القائمة بين المحصول الانتاجي (المخرجات) والموارد التي استخدمت في ذلك المحصول (المدخلات). (ابراهيم، 2015، ص 478) </w:t>
      </w:r>
    </w:p>
    <w:p w14:paraId="14C15A41"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والانتاجية تعني الكفاءة والكفاءة تعني الاستخدام الأمثل للموارد البشرية والمادية والمالية لتحقيق حجم معين من المنتجات متمثلة في سلع وخدمات. (حنفي، 2007، ص 25)</w:t>
      </w:r>
    </w:p>
    <w:p w14:paraId="58B02543"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وتعرف الانتاجية بانها العلاقة بين مجموع مدخلات العملية الانتاجية من جهة وبين المخرجات الناتجة عن هذه العملية من جهة اخرى حيث ترتفع الكفاءة الانتاجية كلما ارتفعت نسبة الناتج الى المستخدم من الموارد. </w:t>
      </w:r>
    </w:p>
    <w:p w14:paraId="78925746" w14:textId="53F8864C" w:rsidR="007C573F" w:rsidRPr="007F4102" w:rsidRDefault="007C573F" w:rsidP="00B53F0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والانتاجية هي مؤسر للقدرة على تحويل عناصر الانتاج بكفاءة الى سلع وخدمات يعتمد في انتاجها على الجهد والذكاء الانساني خاصة وهي تمثل القدرة على تحويل </w:t>
      </w:r>
      <w:r w:rsidR="00B53F0F">
        <w:rPr>
          <w:rFonts w:asciiTheme="majorHAnsi" w:hAnsiTheme="majorHAnsi" w:cs="Simplified Arabic" w:hint="cs"/>
          <w:sz w:val="28"/>
          <w:szCs w:val="28"/>
          <w:rtl/>
          <w:lang w:bidi="ar-EG"/>
        </w:rPr>
        <w:t xml:space="preserve">مخرج </w:t>
      </w:r>
      <w:r w:rsidRPr="007F4102">
        <w:rPr>
          <w:rFonts w:asciiTheme="majorHAnsi" w:hAnsiTheme="majorHAnsi" w:cs="Simplified Arabic"/>
          <w:sz w:val="28"/>
          <w:szCs w:val="28"/>
          <w:rtl/>
          <w:lang w:bidi="ar-EG"/>
        </w:rPr>
        <w:t xml:space="preserve">عناصر الانتاج الى مخرجات وفقا </w:t>
      </w:r>
      <w:r w:rsidR="00B53F0F">
        <w:rPr>
          <w:rFonts w:asciiTheme="majorHAnsi" w:hAnsiTheme="majorHAnsi" w:cs="Simplified Arabic" w:hint="cs"/>
          <w:sz w:val="28"/>
          <w:szCs w:val="28"/>
          <w:rtl/>
          <w:lang w:bidi="ar-EG"/>
        </w:rPr>
        <w:t>لشكل معين ومواصفات محدده وبسعر معين</w:t>
      </w:r>
      <w:r w:rsidRPr="007F4102">
        <w:rPr>
          <w:rFonts w:asciiTheme="majorHAnsi" w:hAnsiTheme="majorHAnsi" w:cs="Simplified Arabic"/>
          <w:sz w:val="28"/>
          <w:szCs w:val="28"/>
          <w:rtl/>
          <w:lang w:bidi="ar-EG"/>
        </w:rPr>
        <w:t>. (التويجيري، 1993، ص45)</w:t>
      </w:r>
    </w:p>
    <w:p w14:paraId="212B13C4"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lastRenderedPageBreak/>
        <w:t>وعرف البعض الإنتاجية بأنها علاقة قابلة للقياس الكمي بين الناتج واحد أو بعض عناصر الإنتاج التي ساهمت في الحصول على هذا الناتج، وبالتالي فإن كل عنصر من تلك العناصر يمكن قياس إنتاجيته أو حجم مشاركته في العملية الإنتاجية بصورة منفردة عن طريق قياس كمية الناتج التي تساهم بها الوحدة المستخدمة من عنصر أو أكثر من عناصر الإنتاج، أو بمعنى آخر تعبر الإنتاجية عن الكمية اللازمة من عنصر أو أكثر من عناصر الإنتاج لإنتاج وحدة من الناتج. (عامر،2006، ص 41)</w:t>
      </w:r>
    </w:p>
    <w:p w14:paraId="0CA1F915"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ويقصد بها المنشآت الخاصة بالإنتاج والخدمات التي يشارك في تمويلها والإشراف عليها وإدارتها جزئيًا أو كليًا قطاع الأعمال. وتسهم هذه المنشآت في نمو النشاط الاقتصادي وزيادة الناتج القومي. (صائغ، ومتولي، ٢٠٠٥، ص٣٨).</w:t>
      </w:r>
    </w:p>
    <w:p w14:paraId="3CDD5AEB" w14:textId="77777777" w:rsidR="007C573F"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والانتاجية في هذه الدراسة تمثل النسبة بين مخرجات ومدخلات أي شركة من الشركة أو مؤسسة من المؤسسات سواء كانت خدمية أو انتاجية، وتمثل المدخلات كافة العناصر التي تسهم في زيادة الانتاج مثل الموظفين وكذلك المخرجات مثل زيادة الانتاج (انتاجية الموظفين) وغيرها. </w:t>
      </w:r>
    </w:p>
    <w:p w14:paraId="4A1E9AC9" w14:textId="77777777" w:rsidR="006C1CED" w:rsidRPr="007F4102" w:rsidRDefault="007C573F" w:rsidP="007C573F">
      <w:pPr>
        <w:spacing w:after="120" w:line="240" w:lineRule="auto"/>
        <w:ind w:firstLine="720"/>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لذا تبحث تلك المؤسسات دائما وباستمرار عن أفضل الوسائل أو الطرق لاستخدام أقل ما يمكن استخدامه من مدخلات لتقديم أكبر إنتاج لتمتلك القدرة على المنافسة في الأسواق ومن بين هذه الطرق التدريب كوسيلة لزيادة قدرة وكفاءة الموظفين على الانتاج. </w:t>
      </w:r>
    </w:p>
    <w:p w14:paraId="3C0946F2" w14:textId="70F03498" w:rsidR="00FF71B0" w:rsidRPr="007F4102" w:rsidRDefault="00FF71B0" w:rsidP="007C573F">
      <w:pPr>
        <w:spacing w:after="120" w:line="240" w:lineRule="auto"/>
        <w:ind w:firstLine="720"/>
        <w:jc w:val="both"/>
        <w:rPr>
          <w:rFonts w:asciiTheme="majorHAnsi" w:eastAsia="Times New Roman" w:hAnsiTheme="majorHAnsi" w:cs="Simplified Arabic"/>
          <w:b/>
          <w:bCs/>
          <w:sz w:val="28"/>
          <w:szCs w:val="28"/>
          <w:rtl/>
          <w:lang w:bidi="ar-EG"/>
        </w:rPr>
      </w:pPr>
      <w:r w:rsidRPr="007F4102">
        <w:rPr>
          <w:rFonts w:asciiTheme="majorHAnsi" w:eastAsia="Times New Roman" w:hAnsiTheme="majorHAnsi" w:cs="Simplified Arabic"/>
          <w:b/>
          <w:bCs/>
          <w:sz w:val="28"/>
          <w:szCs w:val="28"/>
          <w:rtl/>
          <w:lang w:bidi="ar-EG"/>
        </w:rPr>
        <w:t>ويقصد بتحسين الانتاجية في هذه الدراسة اجرائياً كالتالي:</w:t>
      </w:r>
    </w:p>
    <w:p w14:paraId="4AF38E4D" w14:textId="77777777" w:rsidR="00FF71B0" w:rsidRPr="007F4102" w:rsidRDefault="00FF71B0" w:rsidP="00597CF4">
      <w:pPr>
        <w:numPr>
          <w:ilvl w:val="0"/>
          <w:numId w:val="10"/>
        </w:numPr>
        <w:spacing w:after="120" w:line="240" w:lineRule="auto"/>
        <w:contextualSpacing/>
        <w:jc w:val="both"/>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t xml:space="preserve">الكفاءة وتحسين انتاج السلع والخدمات داخل المؤسسة. </w:t>
      </w:r>
    </w:p>
    <w:p w14:paraId="7CA6F862" w14:textId="77777777" w:rsidR="00FF71B0" w:rsidRPr="007F4102" w:rsidRDefault="00FF71B0" w:rsidP="00597CF4">
      <w:pPr>
        <w:numPr>
          <w:ilvl w:val="0"/>
          <w:numId w:val="10"/>
        </w:numPr>
        <w:spacing w:after="120" w:line="240" w:lineRule="auto"/>
        <w:contextualSpacing/>
        <w:jc w:val="both"/>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lang w:bidi="ar-EG"/>
        </w:rPr>
        <w:t xml:space="preserve">زيادة الانتاجية بالمؤسسة وبالتالي زيادة الناتج الكلي من الدخل القومي. </w:t>
      </w:r>
    </w:p>
    <w:p w14:paraId="2C93D4B1" w14:textId="77777777" w:rsidR="00FF71B0" w:rsidRPr="007F4102" w:rsidRDefault="00FF71B0" w:rsidP="00597CF4">
      <w:pPr>
        <w:numPr>
          <w:ilvl w:val="0"/>
          <w:numId w:val="10"/>
        </w:numPr>
        <w:spacing w:after="120" w:line="240" w:lineRule="auto"/>
        <w:contextualSpacing/>
        <w:jc w:val="both"/>
        <w:rPr>
          <w:rFonts w:asciiTheme="majorHAnsi" w:eastAsia="Times New Roman" w:hAnsiTheme="majorHAnsi" w:cs="Simplified Arabic"/>
          <w:sz w:val="28"/>
          <w:szCs w:val="28"/>
          <w:lang w:bidi="ar-EG"/>
        </w:rPr>
      </w:pPr>
      <w:r w:rsidRPr="007F4102">
        <w:rPr>
          <w:rFonts w:asciiTheme="majorHAnsi" w:eastAsia="Times New Roman" w:hAnsiTheme="majorHAnsi" w:cs="Simplified Arabic"/>
          <w:sz w:val="28"/>
          <w:szCs w:val="28"/>
          <w:rtl/>
          <w:lang w:bidi="ar-EG"/>
        </w:rPr>
        <w:t xml:space="preserve">زيادة نصيب الفرد في العائد من انتاج الشركة. </w:t>
      </w:r>
    </w:p>
    <w:p w14:paraId="3439C6FB" w14:textId="7350B725" w:rsidR="00FF71B0" w:rsidRPr="007F4102" w:rsidRDefault="00FF71B0" w:rsidP="00597CF4">
      <w:pPr>
        <w:numPr>
          <w:ilvl w:val="0"/>
          <w:numId w:val="10"/>
        </w:numPr>
        <w:spacing w:after="120" w:line="240" w:lineRule="auto"/>
        <w:contextualSpacing/>
        <w:jc w:val="both"/>
        <w:rPr>
          <w:rFonts w:asciiTheme="majorHAnsi" w:eastAsia="Times New Roman" w:hAnsiTheme="majorHAnsi" w:cs="Simplified Arabic"/>
          <w:sz w:val="28"/>
          <w:szCs w:val="28"/>
          <w:lang w:bidi="ar-EG"/>
        </w:rPr>
      </w:pPr>
      <w:r w:rsidRPr="007F4102">
        <w:rPr>
          <w:rFonts w:asciiTheme="majorHAnsi" w:eastAsia="Times New Roman" w:hAnsiTheme="majorHAnsi" w:cs="Simplified Arabic"/>
          <w:sz w:val="28"/>
          <w:szCs w:val="28"/>
          <w:rtl/>
          <w:lang w:bidi="ar-EG"/>
        </w:rPr>
        <w:t xml:space="preserve">تحقيق </w:t>
      </w:r>
      <w:r w:rsidR="00691BBA" w:rsidRPr="007F4102">
        <w:rPr>
          <w:rFonts w:asciiTheme="majorHAnsi" w:eastAsia="Times New Roman" w:hAnsiTheme="majorHAnsi" w:cs="Simplified Arabic"/>
          <w:sz w:val="28"/>
          <w:szCs w:val="28"/>
          <w:rtl/>
          <w:lang w:bidi="ar-EG"/>
        </w:rPr>
        <w:t>أكبر</w:t>
      </w:r>
      <w:r w:rsidRPr="007F4102">
        <w:rPr>
          <w:rFonts w:asciiTheme="majorHAnsi" w:eastAsia="Times New Roman" w:hAnsiTheme="majorHAnsi" w:cs="Simplified Arabic"/>
          <w:sz w:val="28"/>
          <w:szCs w:val="28"/>
          <w:rtl/>
          <w:lang w:bidi="ar-EG"/>
        </w:rPr>
        <w:t xml:space="preserve"> قدر ممكن من المخرجات باستخدام اقل الامكانيات الموجودة. </w:t>
      </w:r>
    </w:p>
    <w:p w14:paraId="279369E5" w14:textId="77777777" w:rsidR="00FF71B0" w:rsidRPr="007F4102" w:rsidRDefault="00FF71B0" w:rsidP="008A1B39">
      <w:pPr>
        <w:spacing w:after="120" w:line="240" w:lineRule="auto"/>
        <w:contextualSpacing/>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rPr>
        <w:t>- مشكلة الدراسة</w:t>
      </w:r>
      <w:r w:rsidRPr="007F4102">
        <w:rPr>
          <w:rFonts w:asciiTheme="majorHAnsi" w:hAnsiTheme="majorHAnsi" w:cs="Simplified Arabic"/>
          <w:b/>
          <w:bCs/>
          <w:sz w:val="28"/>
          <w:szCs w:val="28"/>
          <w:rtl/>
          <w:lang w:bidi="ar-EG"/>
        </w:rPr>
        <w:t>:</w:t>
      </w:r>
    </w:p>
    <w:p w14:paraId="20C7608C" w14:textId="26DC6BC9" w:rsidR="007F4102" w:rsidRPr="007F4102" w:rsidRDefault="00B53F0F" w:rsidP="001A0AE0">
      <w:pPr>
        <w:spacing w:after="120" w:line="240" w:lineRule="auto"/>
        <w:ind w:firstLine="720"/>
        <w:contextualSpacing/>
        <w:jc w:val="both"/>
        <w:rPr>
          <w:rFonts w:asciiTheme="majorHAnsi" w:hAnsiTheme="majorHAnsi" w:cs="Simplified Arabic"/>
          <w:sz w:val="28"/>
          <w:szCs w:val="28"/>
          <w:rtl/>
        </w:rPr>
      </w:pPr>
      <w:r>
        <w:rPr>
          <w:rFonts w:asciiTheme="majorHAnsi" w:hAnsiTheme="majorHAnsi" w:cs="Simplified Arabic"/>
          <w:sz w:val="28"/>
          <w:szCs w:val="28"/>
          <w:rtl/>
        </w:rPr>
        <w:t>يعتبر التدريب مصدراً من الكوادر البشرية من أجل ت</w:t>
      </w:r>
      <w:r>
        <w:rPr>
          <w:rFonts w:asciiTheme="majorHAnsi" w:hAnsiTheme="majorHAnsi" w:cs="Simplified Arabic" w:hint="cs"/>
          <w:sz w:val="28"/>
          <w:szCs w:val="28"/>
          <w:rtl/>
        </w:rPr>
        <w:t>حسين وتطوير</w:t>
      </w:r>
      <w:r>
        <w:rPr>
          <w:rFonts w:asciiTheme="majorHAnsi" w:hAnsiTheme="majorHAnsi" w:cs="Simplified Arabic"/>
          <w:sz w:val="28"/>
          <w:szCs w:val="28"/>
          <w:rtl/>
        </w:rPr>
        <w:t xml:space="preserve"> كفايات </w:t>
      </w:r>
      <w:r>
        <w:rPr>
          <w:rFonts w:asciiTheme="majorHAnsi" w:hAnsiTheme="majorHAnsi" w:cs="Simplified Arabic" w:hint="cs"/>
          <w:sz w:val="28"/>
          <w:szCs w:val="28"/>
          <w:rtl/>
        </w:rPr>
        <w:t xml:space="preserve">وينعكس </w:t>
      </w:r>
      <w:r w:rsidR="007F4102" w:rsidRPr="007F4102">
        <w:rPr>
          <w:rFonts w:asciiTheme="majorHAnsi" w:hAnsiTheme="majorHAnsi" w:cs="Simplified Arabic"/>
          <w:sz w:val="28"/>
          <w:szCs w:val="28"/>
          <w:rtl/>
        </w:rPr>
        <w:t xml:space="preserve">ايجابياً على تطوير وتحسين </w:t>
      </w:r>
      <w:r w:rsidR="001A0AE0">
        <w:rPr>
          <w:rFonts w:asciiTheme="majorHAnsi" w:hAnsiTheme="majorHAnsi" w:cs="Simplified Arabic" w:hint="cs"/>
          <w:sz w:val="28"/>
          <w:szCs w:val="28"/>
          <w:rtl/>
        </w:rPr>
        <w:t>عمل</w:t>
      </w:r>
      <w:r w:rsidR="007F4102" w:rsidRPr="007F4102">
        <w:rPr>
          <w:rFonts w:asciiTheme="majorHAnsi" w:hAnsiTheme="majorHAnsi" w:cs="Simplified Arabic"/>
          <w:sz w:val="28"/>
          <w:szCs w:val="28"/>
          <w:rtl/>
        </w:rPr>
        <w:t xml:space="preserve"> المنظمة من </w:t>
      </w:r>
      <w:r w:rsidR="001A0AE0">
        <w:rPr>
          <w:rFonts w:asciiTheme="majorHAnsi" w:hAnsiTheme="majorHAnsi" w:cs="Simplified Arabic" w:hint="cs"/>
          <w:sz w:val="28"/>
          <w:szCs w:val="28"/>
          <w:rtl/>
        </w:rPr>
        <w:t>كافة</w:t>
      </w:r>
      <w:r w:rsidR="007F4102" w:rsidRPr="007F4102">
        <w:rPr>
          <w:rFonts w:asciiTheme="majorHAnsi" w:hAnsiTheme="majorHAnsi" w:cs="Simplified Arabic"/>
          <w:sz w:val="28"/>
          <w:szCs w:val="28"/>
          <w:rtl/>
        </w:rPr>
        <w:t xml:space="preserve"> جوانبها فالتدريب هو السبب الرئيسي وراء كل نجاح يحققه أي نشاط </w:t>
      </w:r>
      <w:r w:rsidR="001A0AE0">
        <w:rPr>
          <w:rFonts w:asciiTheme="majorHAnsi" w:hAnsiTheme="majorHAnsi" w:cs="Simplified Arabic" w:hint="cs"/>
          <w:sz w:val="28"/>
          <w:szCs w:val="28"/>
          <w:rtl/>
        </w:rPr>
        <w:t xml:space="preserve">داخل المؤسسات الذي يؤدي إلى </w:t>
      </w:r>
      <w:r w:rsidR="007F4102" w:rsidRPr="007F4102">
        <w:rPr>
          <w:rFonts w:asciiTheme="majorHAnsi" w:hAnsiTheme="majorHAnsi" w:cs="Simplified Arabic"/>
          <w:sz w:val="28"/>
          <w:szCs w:val="28"/>
          <w:rtl/>
        </w:rPr>
        <w:t>اكتشاف أو خدمه</w:t>
      </w:r>
      <w:r w:rsidR="001A0AE0">
        <w:rPr>
          <w:rFonts w:asciiTheme="majorHAnsi" w:hAnsiTheme="majorHAnsi" w:cs="Simplified Arabic" w:hint="cs"/>
          <w:sz w:val="28"/>
          <w:szCs w:val="28"/>
          <w:rtl/>
        </w:rPr>
        <w:t>،</w:t>
      </w:r>
      <w:r w:rsidR="007F4102" w:rsidRPr="007F4102">
        <w:rPr>
          <w:rFonts w:asciiTheme="majorHAnsi" w:hAnsiTheme="majorHAnsi" w:cs="Simplified Arabic"/>
          <w:sz w:val="28"/>
          <w:szCs w:val="28"/>
          <w:rtl/>
        </w:rPr>
        <w:t xml:space="preserve"> وهو يفسر تقدم أو تأخر المجتمعات وكذلك مسؤول عن نجاح المنظمات أيضاً ومسؤول عن فشلها. (الطعاني، 2002، ص 13) </w:t>
      </w:r>
    </w:p>
    <w:p w14:paraId="1BCFA62A" w14:textId="12DEAA42" w:rsidR="007F4102" w:rsidRPr="007F4102" w:rsidRDefault="007F4102" w:rsidP="001A0AE0">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فالتدريب جهد نظامي معاون لأثراء المعرفة الكلية بأهداف المنشأة والمعرفة العلمية بمهام واختصاصات الوظيفة وتنمية المهارات والقدرات الملية في الاداء الفعلي واخصاب المناخ الملائم </w:t>
      </w:r>
      <w:r w:rsidRPr="007F4102">
        <w:rPr>
          <w:rFonts w:asciiTheme="majorHAnsi" w:hAnsiTheme="majorHAnsi" w:cs="Simplified Arabic"/>
          <w:sz w:val="28"/>
          <w:szCs w:val="28"/>
          <w:rtl/>
        </w:rPr>
        <w:lastRenderedPageBreak/>
        <w:t xml:space="preserve">لتأصيل القيم والاتجاهات الايجابية للنهوض بالواجبات والمسئوليات بقدر عال من الكفاءة والفعالية وهو كذلك عملية </w:t>
      </w:r>
      <w:r w:rsidR="001A0AE0">
        <w:rPr>
          <w:rFonts w:asciiTheme="majorHAnsi" w:hAnsiTheme="majorHAnsi" w:cs="Simplified Arabic" w:hint="cs"/>
          <w:sz w:val="28"/>
          <w:szCs w:val="28"/>
          <w:rtl/>
        </w:rPr>
        <w:t xml:space="preserve">مخططه </w:t>
      </w:r>
      <w:r w:rsidRPr="007F4102">
        <w:rPr>
          <w:rFonts w:asciiTheme="majorHAnsi" w:hAnsiTheme="majorHAnsi" w:cs="Simplified Arabic"/>
          <w:sz w:val="28"/>
          <w:szCs w:val="28"/>
          <w:rtl/>
        </w:rPr>
        <w:t xml:space="preserve">تهدف الى مساعدة الفرد في دراسة كيف يؤدي الاعمال التي يقوم بها </w:t>
      </w:r>
      <w:r w:rsidR="001A0AE0">
        <w:rPr>
          <w:rFonts w:asciiTheme="majorHAnsi" w:hAnsiTheme="majorHAnsi" w:cs="Simplified Arabic" w:hint="cs"/>
          <w:sz w:val="28"/>
          <w:szCs w:val="28"/>
          <w:rtl/>
        </w:rPr>
        <w:t>بقدره وكفاءة</w:t>
      </w:r>
      <w:r w:rsidRPr="007F4102">
        <w:rPr>
          <w:rFonts w:asciiTheme="majorHAnsi" w:hAnsiTheme="majorHAnsi" w:cs="Simplified Arabic"/>
          <w:sz w:val="28"/>
          <w:szCs w:val="28"/>
          <w:rtl/>
        </w:rPr>
        <w:t xml:space="preserve"> حتى يتمكن من تطوير مستقبله المهني. (الصافي، 1996، ص 120)</w:t>
      </w:r>
    </w:p>
    <w:p w14:paraId="082661CB" w14:textId="1557979D" w:rsidR="007F4102" w:rsidRPr="007F4102" w:rsidRDefault="007F4102" w:rsidP="007F4102">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فالتدريب يقصد به كل عمل يؤدي الى تزويد العاملين بالمعلومات الضرورية لضمان المامهم بدقائق العمل او خلق مهارات ادارية او تغيير وجهات النظر </w:t>
      </w:r>
      <w:r w:rsidR="00C4774C">
        <w:rPr>
          <w:rFonts w:asciiTheme="majorHAnsi" w:hAnsiTheme="majorHAnsi" w:cs="Simplified Arabic" w:hint="cs"/>
          <w:sz w:val="28"/>
          <w:szCs w:val="28"/>
          <w:rtl/>
        </w:rPr>
        <w:t>إ</w:t>
      </w:r>
      <w:r w:rsidRPr="007F4102">
        <w:rPr>
          <w:rFonts w:asciiTheme="majorHAnsi" w:hAnsiTheme="majorHAnsi" w:cs="Simplified Arabic"/>
          <w:sz w:val="28"/>
          <w:szCs w:val="28"/>
          <w:rtl/>
        </w:rPr>
        <w:t>لى الافراد بشكل ايجابي يؤثر على انتاجية عملهم فهو يشمل:(عبيد، 1997، ص391)</w:t>
      </w:r>
    </w:p>
    <w:p w14:paraId="438255A1" w14:textId="37963209" w:rsidR="007F4102" w:rsidRPr="007F4102" w:rsidRDefault="007F4102" w:rsidP="00597CF4">
      <w:pPr>
        <w:pStyle w:val="ListParagraph"/>
        <w:numPr>
          <w:ilvl w:val="0"/>
          <w:numId w:val="80"/>
        </w:num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التعليمات والتوجيهات والارشادات من الرئيس المباشر للعامل الجديد.</w:t>
      </w:r>
    </w:p>
    <w:p w14:paraId="7A1BD3C2" w14:textId="7ABF837E" w:rsidR="007F4102" w:rsidRPr="007F4102" w:rsidRDefault="007F4102" w:rsidP="00597CF4">
      <w:pPr>
        <w:pStyle w:val="ListParagraph"/>
        <w:numPr>
          <w:ilvl w:val="0"/>
          <w:numId w:val="80"/>
        </w:num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برامج اعداد الفنيين او الخبراء والتي قد تستغرق عدة سنوات. </w:t>
      </w:r>
    </w:p>
    <w:p w14:paraId="1897A441" w14:textId="72AB3603" w:rsidR="007F4102" w:rsidRPr="007F4102" w:rsidRDefault="007F4102" w:rsidP="00597CF4">
      <w:pPr>
        <w:pStyle w:val="ListParagraph"/>
        <w:numPr>
          <w:ilvl w:val="0"/>
          <w:numId w:val="80"/>
        </w:num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برامج لتعريف شاغلي الوظائف الرئاسية بالجديد في علم الادارة المرتبطة بأعمالهم لأعداد فئة يمكن صلاحيتها لشغل الوظائف الادارية المختلفة. </w:t>
      </w:r>
    </w:p>
    <w:p w14:paraId="0C84FEF3" w14:textId="3C70335B" w:rsidR="007F4102" w:rsidRPr="007F4102" w:rsidRDefault="007F4102" w:rsidP="0079285B">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كما ينظر الى التدريب انه الوظيفة ا</w:t>
      </w:r>
      <w:r w:rsidR="001A0AE0">
        <w:rPr>
          <w:rFonts w:asciiTheme="majorHAnsi" w:hAnsiTheme="majorHAnsi" w:cs="Simplified Arabic" w:hint="cs"/>
          <w:sz w:val="28"/>
          <w:szCs w:val="28"/>
          <w:rtl/>
        </w:rPr>
        <w:t>لاساسية</w:t>
      </w:r>
      <w:r w:rsidRPr="007F4102">
        <w:rPr>
          <w:rFonts w:asciiTheme="majorHAnsi" w:hAnsiTheme="majorHAnsi" w:cs="Simplified Arabic"/>
          <w:sz w:val="28"/>
          <w:szCs w:val="28"/>
          <w:rtl/>
        </w:rPr>
        <w:t xml:space="preserve"> </w:t>
      </w:r>
      <w:r w:rsidR="0079285B">
        <w:rPr>
          <w:rFonts w:asciiTheme="majorHAnsi" w:hAnsiTheme="majorHAnsi" w:cs="Simplified Arabic" w:hint="cs"/>
          <w:sz w:val="28"/>
          <w:szCs w:val="28"/>
          <w:rtl/>
        </w:rPr>
        <w:t xml:space="preserve">والمكملة </w:t>
      </w:r>
      <w:r w:rsidRPr="007F4102">
        <w:rPr>
          <w:rFonts w:asciiTheme="majorHAnsi" w:hAnsiTheme="majorHAnsi" w:cs="Simplified Arabic"/>
          <w:sz w:val="28"/>
          <w:szCs w:val="28"/>
          <w:rtl/>
        </w:rPr>
        <w:t>للتعيين فلا يكفي أن تقوم ا</w:t>
      </w:r>
      <w:r w:rsidR="0079285B">
        <w:rPr>
          <w:rFonts w:asciiTheme="majorHAnsi" w:hAnsiTheme="majorHAnsi" w:cs="Simplified Arabic" w:hint="cs"/>
          <w:sz w:val="28"/>
          <w:szCs w:val="28"/>
          <w:rtl/>
        </w:rPr>
        <w:t xml:space="preserve">لهيئات والمؤسسات </w:t>
      </w:r>
      <w:r w:rsidRPr="007F4102">
        <w:rPr>
          <w:rFonts w:asciiTheme="majorHAnsi" w:hAnsiTheme="majorHAnsi" w:cs="Simplified Arabic"/>
          <w:sz w:val="28"/>
          <w:szCs w:val="28"/>
          <w:rtl/>
        </w:rPr>
        <w:t xml:space="preserve">باختيار </w:t>
      </w:r>
      <w:r w:rsidR="0079285B">
        <w:rPr>
          <w:rFonts w:asciiTheme="majorHAnsi" w:hAnsiTheme="majorHAnsi" w:cs="Simplified Arabic" w:hint="cs"/>
          <w:sz w:val="28"/>
          <w:szCs w:val="28"/>
          <w:rtl/>
        </w:rPr>
        <w:t xml:space="preserve">الاشخاص </w:t>
      </w:r>
      <w:r w:rsidRPr="007F4102">
        <w:rPr>
          <w:rFonts w:asciiTheme="majorHAnsi" w:hAnsiTheme="majorHAnsi" w:cs="Simplified Arabic"/>
          <w:sz w:val="28"/>
          <w:szCs w:val="28"/>
          <w:rtl/>
        </w:rPr>
        <w:t xml:space="preserve">وتعيينهم انما يجب اعداد </w:t>
      </w:r>
      <w:r w:rsidR="0079285B">
        <w:rPr>
          <w:rFonts w:asciiTheme="majorHAnsi" w:hAnsiTheme="majorHAnsi" w:cs="Simplified Arabic" w:hint="cs"/>
          <w:sz w:val="28"/>
          <w:szCs w:val="28"/>
          <w:rtl/>
        </w:rPr>
        <w:t>الموظفين</w:t>
      </w:r>
      <w:r w:rsidR="0079285B">
        <w:rPr>
          <w:rFonts w:asciiTheme="majorHAnsi" w:hAnsiTheme="majorHAnsi" w:cs="Simplified Arabic"/>
          <w:sz w:val="28"/>
          <w:szCs w:val="28"/>
          <w:rtl/>
        </w:rPr>
        <w:t xml:space="preserve"> و</w:t>
      </w:r>
      <w:r w:rsidR="0079285B">
        <w:rPr>
          <w:rFonts w:asciiTheme="majorHAnsi" w:hAnsiTheme="majorHAnsi" w:cs="Simplified Arabic" w:hint="cs"/>
          <w:sz w:val="28"/>
          <w:szCs w:val="28"/>
          <w:rtl/>
        </w:rPr>
        <w:t xml:space="preserve">ثقل </w:t>
      </w:r>
      <w:r w:rsidR="0079285B">
        <w:rPr>
          <w:rFonts w:asciiTheme="majorHAnsi" w:hAnsiTheme="majorHAnsi" w:cs="Simplified Arabic"/>
          <w:sz w:val="28"/>
          <w:szCs w:val="28"/>
          <w:rtl/>
        </w:rPr>
        <w:t xml:space="preserve">قدراتهم على </w:t>
      </w:r>
      <w:r w:rsidR="0079285B">
        <w:rPr>
          <w:rFonts w:asciiTheme="majorHAnsi" w:hAnsiTheme="majorHAnsi" w:cs="Simplified Arabic" w:hint="cs"/>
          <w:sz w:val="28"/>
          <w:szCs w:val="28"/>
          <w:rtl/>
        </w:rPr>
        <w:t>أد</w:t>
      </w:r>
      <w:r w:rsidR="0079285B">
        <w:rPr>
          <w:rFonts w:asciiTheme="majorHAnsi" w:hAnsiTheme="majorHAnsi" w:cs="Simplified Arabic"/>
          <w:sz w:val="28"/>
          <w:szCs w:val="28"/>
          <w:rtl/>
        </w:rPr>
        <w:t>اء الاعمال المسند</w:t>
      </w:r>
      <w:r w:rsidR="0079285B">
        <w:rPr>
          <w:rFonts w:asciiTheme="majorHAnsi" w:hAnsiTheme="majorHAnsi" w:cs="Simplified Arabic" w:hint="cs"/>
          <w:sz w:val="28"/>
          <w:szCs w:val="28"/>
          <w:rtl/>
        </w:rPr>
        <w:t>ه</w:t>
      </w:r>
      <w:r w:rsidRPr="007F4102">
        <w:rPr>
          <w:rFonts w:asciiTheme="majorHAnsi" w:hAnsiTheme="majorHAnsi" w:cs="Simplified Arabic"/>
          <w:sz w:val="28"/>
          <w:szCs w:val="28"/>
          <w:rtl/>
        </w:rPr>
        <w:t xml:space="preserve"> </w:t>
      </w:r>
      <w:r w:rsidR="0079285B">
        <w:rPr>
          <w:rFonts w:asciiTheme="majorHAnsi" w:hAnsiTheme="majorHAnsi" w:cs="Simplified Arabic" w:hint="cs"/>
          <w:sz w:val="28"/>
          <w:szCs w:val="28"/>
          <w:rtl/>
        </w:rPr>
        <w:t>لهم</w:t>
      </w:r>
      <w:r w:rsidRPr="007F4102">
        <w:rPr>
          <w:rFonts w:asciiTheme="majorHAnsi" w:hAnsiTheme="majorHAnsi" w:cs="Simplified Arabic"/>
          <w:sz w:val="28"/>
          <w:szCs w:val="28"/>
          <w:rtl/>
        </w:rPr>
        <w:t xml:space="preserve"> </w:t>
      </w:r>
      <w:r w:rsidR="0079285B">
        <w:rPr>
          <w:rFonts w:asciiTheme="majorHAnsi" w:hAnsiTheme="majorHAnsi" w:cs="Simplified Arabic" w:hint="cs"/>
          <w:sz w:val="28"/>
          <w:szCs w:val="28"/>
          <w:rtl/>
        </w:rPr>
        <w:t>والمساعدة</w:t>
      </w:r>
      <w:r w:rsidRPr="007F4102">
        <w:rPr>
          <w:rFonts w:asciiTheme="majorHAnsi" w:hAnsiTheme="majorHAnsi" w:cs="Simplified Arabic"/>
          <w:sz w:val="28"/>
          <w:szCs w:val="28"/>
          <w:rtl/>
        </w:rPr>
        <w:t xml:space="preserve"> في الحصول على المعلومات والمعارف وتزويدهم بالأساليب </w:t>
      </w:r>
      <w:r w:rsidR="0079285B">
        <w:rPr>
          <w:rFonts w:asciiTheme="majorHAnsi" w:hAnsiTheme="majorHAnsi" w:cs="Simplified Arabic" w:hint="cs"/>
          <w:sz w:val="28"/>
          <w:szCs w:val="28"/>
          <w:rtl/>
        </w:rPr>
        <w:t>الحديثة</w:t>
      </w:r>
      <w:r w:rsidR="0079285B">
        <w:rPr>
          <w:rFonts w:asciiTheme="majorHAnsi" w:hAnsiTheme="majorHAnsi" w:cs="Simplified Arabic"/>
          <w:sz w:val="28"/>
          <w:szCs w:val="28"/>
          <w:rtl/>
        </w:rPr>
        <w:t xml:space="preserve"> لأداء الاعمال و</w:t>
      </w:r>
      <w:r w:rsidR="0079285B">
        <w:rPr>
          <w:rFonts w:asciiTheme="majorHAnsi" w:hAnsiTheme="majorHAnsi" w:cs="Simplified Arabic" w:hint="cs"/>
          <w:sz w:val="28"/>
          <w:szCs w:val="28"/>
          <w:rtl/>
        </w:rPr>
        <w:t>تنمية</w:t>
      </w:r>
      <w:r w:rsidRPr="007F4102">
        <w:rPr>
          <w:rFonts w:asciiTheme="majorHAnsi" w:hAnsiTheme="majorHAnsi" w:cs="Simplified Arabic"/>
          <w:sz w:val="28"/>
          <w:szCs w:val="28"/>
          <w:rtl/>
        </w:rPr>
        <w:t xml:space="preserve"> مهاراتهم. (بوقطيف،2013، ص93)</w:t>
      </w:r>
    </w:p>
    <w:p w14:paraId="65355FA1" w14:textId="77777777" w:rsidR="007F4102" w:rsidRPr="007F4102" w:rsidRDefault="007F4102" w:rsidP="007F4102">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وتسعى المؤسسات البترولية لأن تكون استراتيجية للموارد البشرية معدة بشكل دقيق وواضح من خلال الرؤية والغايات والاهداف والسياسات والبرامج الخاصة بالمؤسسة وتبليغها لكل العاملين باستعمال طرق فعالة في الاتصال كما تندرج استراتيجية الموارد البشرية ضمن السياق العام لاستراتيجية المؤسسة حيث تتكامل وتتناسق معها من اجل تحيق الاهداف قصيرة ومتوسطة المدى وطويلة المدى وتعمل المؤسسة على احداث توازن وتكامل بين استراتيجية الموارد البشرية والاستراتيجية المالية والاستراتيجية التسويقية وباقي الاستراتيجيات الوظيفية الاخرى باعتبارها من مشتقات الاستراتيجية الشاملة للمؤسسة وتندرج اطار سياقها العام. (برقي،2007، ص270)</w:t>
      </w:r>
    </w:p>
    <w:p w14:paraId="4BA29BE6" w14:textId="77777777" w:rsidR="007F4102" w:rsidRPr="007F4102" w:rsidRDefault="007F4102" w:rsidP="007F4102">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وتعتبر عملية تحسين الانتاجية مؤشراً هاماً يعبر عن الاستخدام الكفؤ للموارد وضمانا لتحقيق الكفاية الادارية وصولاً الى تحقيق الاهداف المسطرة، لذلك فإن المؤسسات المعاصرة في حاجه الى موارد بشرية تتمتع برصيد متميز من المهارات وقد تبين في السنوات الاخيرة ان التدريب من الأدوات الاساسية لضمان الفعالية والكفاءة الادارية من خلال تهيئة بيئة يسودها الحوار الناجح حول العمل ولأولويات بين الموظفين والمدير وتعتبر أمراً أساسياً لزيادة الانتاجية وبلوغ الاهداف المطلوبة. (بومزايدة،2015، ص478)</w:t>
      </w:r>
    </w:p>
    <w:p w14:paraId="38439C6C" w14:textId="77777777" w:rsidR="007F4102" w:rsidRPr="007F4102" w:rsidRDefault="007F4102" w:rsidP="007F4102">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وتعتبر الانتاجية عصب التقدم الاقتصادي لاي دولة من الدول فدرجة تقدم أي دولة تقاس بإنتاجيتها وزيادة الانتاج تعني المزيد من الدخل للدولة ومزيدا من السلع المتوفرة ومزيداً من الخدمات </w:t>
      </w:r>
      <w:r w:rsidRPr="007F4102">
        <w:rPr>
          <w:rFonts w:asciiTheme="majorHAnsi" w:hAnsiTheme="majorHAnsi" w:cs="Simplified Arabic"/>
          <w:sz w:val="28"/>
          <w:szCs w:val="28"/>
          <w:rtl/>
        </w:rPr>
        <w:lastRenderedPageBreak/>
        <w:t xml:space="preserve">التي تقدمها وتعني باختصار ارتفاع مستوى المعيشة وهو الغاية التي تسعى لها كافة الدول غنيها وفقيرها. </w:t>
      </w:r>
    </w:p>
    <w:p w14:paraId="763B6C72" w14:textId="77777777" w:rsidR="007F4102" w:rsidRPr="007F4102" w:rsidRDefault="007F4102" w:rsidP="007F4102">
      <w:pPr>
        <w:spacing w:after="120" w:line="240" w:lineRule="auto"/>
        <w:ind w:firstLine="7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وحيث أن الأفراد في بيئة العمل يتفاوتون في قدراتهم ومهاراتهم وفي مستوى انتاجيتهم وحيث أن تحديد المظاهر السلوكية للموظف ضعيف الانتاجية يتأثر بالعوامل الذاتية لذا كان لابد من ايجاد وسيلة من الوسائل المعينة لمساعد مثل هؤلاء الموظفين على زيادة انتاجيتهم. </w:t>
      </w:r>
    </w:p>
    <w:p w14:paraId="5A351EB2" w14:textId="6E1D5464" w:rsidR="00FF71B0" w:rsidRPr="007F4102" w:rsidRDefault="00FF71B0" w:rsidP="007F4102">
      <w:pPr>
        <w:spacing w:after="120" w:line="240" w:lineRule="auto"/>
        <w:ind w:firstLine="720"/>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 xml:space="preserve">وهذا الأمر دفع الباحث الى اجراء هذه الدراسة </w:t>
      </w:r>
      <w:r w:rsidRPr="007F4102">
        <w:rPr>
          <w:rFonts w:asciiTheme="majorHAnsi" w:eastAsia="Calibri" w:hAnsiTheme="majorHAnsi" w:cs="Simplified Arabic"/>
          <w:b/>
          <w:bCs/>
          <w:sz w:val="28"/>
          <w:szCs w:val="28"/>
          <w:rtl/>
          <w:lang w:bidi="ar-EG"/>
        </w:rPr>
        <w:t xml:space="preserve">ودراسة أثر التدريب على انتاجية موظفين شركات النفط والغاز بالمملكة العربية </w:t>
      </w:r>
      <w:r w:rsidR="00691BBA" w:rsidRPr="007F4102">
        <w:rPr>
          <w:rFonts w:asciiTheme="majorHAnsi" w:eastAsia="Calibri" w:hAnsiTheme="majorHAnsi" w:cs="Simplified Arabic"/>
          <w:b/>
          <w:bCs/>
          <w:sz w:val="28"/>
          <w:szCs w:val="28"/>
          <w:rtl/>
          <w:lang w:bidi="ar-EG"/>
        </w:rPr>
        <w:t xml:space="preserve">السعودية </w:t>
      </w:r>
      <w:r w:rsidR="00691BBA" w:rsidRPr="007F4102">
        <w:rPr>
          <w:rFonts w:asciiTheme="majorHAnsi" w:eastAsia="Calibri" w:hAnsiTheme="majorHAnsi" w:cs="Simplified Arabic"/>
          <w:sz w:val="28"/>
          <w:szCs w:val="28"/>
          <w:rtl/>
          <w:lang w:bidi="ar-EG"/>
        </w:rPr>
        <w:t>وذلك</w:t>
      </w:r>
      <w:r w:rsidRPr="007F4102">
        <w:rPr>
          <w:rFonts w:asciiTheme="majorHAnsi" w:eastAsia="Calibri" w:hAnsiTheme="majorHAnsi" w:cs="Simplified Arabic"/>
          <w:sz w:val="28"/>
          <w:szCs w:val="28"/>
          <w:rtl/>
          <w:lang w:bidi="ar-EG"/>
        </w:rPr>
        <w:t xml:space="preserve"> من خلال الاجابة على التساؤلات التالية: </w:t>
      </w:r>
    </w:p>
    <w:p w14:paraId="42E77D36" w14:textId="77777777" w:rsidR="00FF71B0" w:rsidRPr="007F4102" w:rsidRDefault="00FF71B0" w:rsidP="008A1B39">
      <w:pPr>
        <w:spacing w:after="120" w:line="240" w:lineRule="auto"/>
        <w:ind w:firstLine="720"/>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التساؤل الرئيسي للدراسة فيما يلي:</w:t>
      </w:r>
    </w:p>
    <w:p w14:paraId="45BB65B2" w14:textId="6F96000D" w:rsidR="00FF71B0" w:rsidRPr="007F4102" w:rsidRDefault="00FF71B0" w:rsidP="008A1B39">
      <w:pPr>
        <w:spacing w:after="120" w:line="240" w:lineRule="auto"/>
        <w:ind w:firstLine="720"/>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 xml:space="preserve">ما أثر التدريب على انتاجية الموظفين </w:t>
      </w:r>
      <w:r w:rsidR="00691BBA" w:rsidRPr="007F4102">
        <w:rPr>
          <w:rFonts w:asciiTheme="majorHAnsi" w:eastAsia="Calibri" w:hAnsiTheme="majorHAnsi" w:cs="Simplified Arabic"/>
          <w:b/>
          <w:bCs/>
          <w:sz w:val="28"/>
          <w:szCs w:val="28"/>
          <w:rtl/>
          <w:lang w:bidi="ar-EG"/>
        </w:rPr>
        <w:t xml:space="preserve">بشركات النفط والغاز </w:t>
      </w:r>
      <w:r w:rsidRPr="007F4102">
        <w:rPr>
          <w:rFonts w:asciiTheme="majorHAnsi" w:eastAsia="Calibri" w:hAnsiTheme="majorHAnsi" w:cs="Simplified Arabic"/>
          <w:b/>
          <w:bCs/>
          <w:sz w:val="28"/>
          <w:szCs w:val="28"/>
          <w:rtl/>
          <w:lang w:bidi="ar-EG"/>
        </w:rPr>
        <w:t xml:space="preserve">بالمملكة العربية </w:t>
      </w:r>
      <w:r w:rsidR="0080007A" w:rsidRPr="007F4102">
        <w:rPr>
          <w:rFonts w:asciiTheme="majorHAnsi" w:eastAsia="Calibri" w:hAnsiTheme="majorHAnsi" w:cs="Simplified Arabic"/>
          <w:b/>
          <w:bCs/>
          <w:sz w:val="28"/>
          <w:szCs w:val="28"/>
          <w:rtl/>
          <w:lang w:bidi="ar-EG"/>
        </w:rPr>
        <w:t>السعودية؟</w:t>
      </w:r>
    </w:p>
    <w:p w14:paraId="413938C7" w14:textId="77777777" w:rsidR="00FF71B0" w:rsidRPr="007F4102" w:rsidRDefault="00FF71B0" w:rsidP="008A1B39">
      <w:pPr>
        <w:spacing w:after="120" w:line="240" w:lineRule="auto"/>
        <w:ind w:firstLine="720"/>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التساؤلات الفرعية:</w:t>
      </w:r>
    </w:p>
    <w:p w14:paraId="4B43FF56" w14:textId="77777777" w:rsidR="00FF71B0" w:rsidRPr="007F4102" w:rsidRDefault="00FF71B0" w:rsidP="00597CF4">
      <w:pPr>
        <w:numPr>
          <w:ilvl w:val="0"/>
          <w:numId w:val="11"/>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هل يتم تحديد الاحتياجات التدريبية بشركات النفط بناء على ما يؤدي الى زيادة الإنتاج؟</w:t>
      </w:r>
    </w:p>
    <w:p w14:paraId="0AA7664E" w14:textId="77777777" w:rsidR="00FF71B0" w:rsidRPr="007F4102" w:rsidRDefault="00FF71B0" w:rsidP="00597CF4">
      <w:pPr>
        <w:numPr>
          <w:ilvl w:val="0"/>
          <w:numId w:val="11"/>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هل يتم تصميم البرامج التدريبية بشركات النفط بما يؤدي الى زيادة الإنتاج؟</w:t>
      </w:r>
    </w:p>
    <w:p w14:paraId="530C6C91" w14:textId="77777777" w:rsidR="00FF71B0" w:rsidRPr="007F4102" w:rsidRDefault="00FF71B0" w:rsidP="00597CF4">
      <w:pPr>
        <w:numPr>
          <w:ilvl w:val="0"/>
          <w:numId w:val="11"/>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هل يتم اختيار المستفيدين من البرامج التدريبية بشركات النفط بما يؤدي الى زيادة الإنتاج؟</w:t>
      </w:r>
    </w:p>
    <w:p w14:paraId="1EADD34A" w14:textId="77777777" w:rsidR="00FF71B0" w:rsidRPr="007F4102" w:rsidRDefault="00FF71B0" w:rsidP="00597CF4">
      <w:pPr>
        <w:numPr>
          <w:ilvl w:val="0"/>
          <w:numId w:val="11"/>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هل يتم طرق تنفيذ البرامج التدريبية بشركات النفط بما يؤدي الى زيادة الإنتاج؟</w:t>
      </w:r>
    </w:p>
    <w:p w14:paraId="0D8F84D8" w14:textId="77777777" w:rsidR="00FF71B0" w:rsidRPr="007F4102" w:rsidRDefault="00FF71B0" w:rsidP="00597CF4">
      <w:pPr>
        <w:numPr>
          <w:ilvl w:val="0"/>
          <w:numId w:val="11"/>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هل يتم قياس مردود البرامج التدريبية بشركات النفط على الإنتاج؟</w:t>
      </w:r>
    </w:p>
    <w:p w14:paraId="55E80678" w14:textId="77777777" w:rsidR="00FF71B0" w:rsidRPr="007F4102" w:rsidRDefault="00FF71B0" w:rsidP="00597CF4">
      <w:pPr>
        <w:numPr>
          <w:ilvl w:val="0"/>
          <w:numId w:val="11"/>
        </w:numPr>
        <w:spacing w:after="120" w:line="240" w:lineRule="auto"/>
        <w:contextualSpacing/>
        <w:jc w:val="both"/>
        <w:rPr>
          <w:rFonts w:asciiTheme="majorHAnsi" w:eastAsia="Calibri" w:hAnsiTheme="majorHAnsi" w:cs="Simplified Arabic"/>
          <w:sz w:val="28"/>
          <w:szCs w:val="28"/>
          <w:lang w:bidi="ar-EG"/>
        </w:rPr>
      </w:pPr>
      <w:r w:rsidRPr="007F4102">
        <w:rPr>
          <w:rFonts w:asciiTheme="majorHAnsi" w:eastAsia="Calibri" w:hAnsiTheme="majorHAnsi" w:cs="Simplified Arabic"/>
          <w:sz w:val="28"/>
          <w:szCs w:val="28"/>
          <w:rtl/>
          <w:lang w:bidi="ar-EG"/>
        </w:rPr>
        <w:t xml:space="preserve">ما العوامل المؤثرة على فعالية برامج التدريب في شركات النفط؟ </w:t>
      </w:r>
    </w:p>
    <w:p w14:paraId="414D05AE" w14:textId="02AF1B81" w:rsidR="00FF71B0" w:rsidRPr="007F4102" w:rsidRDefault="00FF71B0" w:rsidP="008A1B39">
      <w:p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hAnsiTheme="majorHAnsi" w:cs="Simplified Arabic"/>
          <w:b/>
          <w:bCs/>
          <w:sz w:val="28"/>
          <w:szCs w:val="28"/>
          <w:rtl/>
        </w:rPr>
        <w:t xml:space="preserve">- أهداف </w:t>
      </w:r>
      <w:r w:rsidR="0080007A" w:rsidRPr="007F4102">
        <w:rPr>
          <w:rFonts w:asciiTheme="majorHAnsi" w:hAnsiTheme="majorHAnsi" w:cs="Simplified Arabic"/>
          <w:b/>
          <w:bCs/>
          <w:sz w:val="28"/>
          <w:szCs w:val="28"/>
          <w:rtl/>
        </w:rPr>
        <w:t>الدراسة:</w:t>
      </w:r>
    </w:p>
    <w:p w14:paraId="42DFC71E" w14:textId="26F82FD6"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دراسة وتحليل وقياس أثر التدريب في تحسين انتاجية الموظفين العاملين </w:t>
      </w:r>
      <w:r w:rsidR="00691BBA" w:rsidRPr="007F4102">
        <w:rPr>
          <w:rFonts w:asciiTheme="majorHAnsi" w:hAnsiTheme="majorHAnsi" w:cs="Simplified Arabic"/>
          <w:sz w:val="28"/>
          <w:szCs w:val="28"/>
          <w:rtl/>
          <w:lang w:bidi="ar-EG"/>
        </w:rPr>
        <w:t xml:space="preserve">بشركات النفط والغاز </w:t>
      </w:r>
      <w:r w:rsidRPr="007F4102">
        <w:rPr>
          <w:rFonts w:asciiTheme="majorHAnsi" w:hAnsiTheme="majorHAnsi" w:cs="Simplified Arabic"/>
          <w:sz w:val="28"/>
          <w:szCs w:val="28"/>
          <w:rtl/>
          <w:lang w:bidi="ar-EG"/>
        </w:rPr>
        <w:t xml:space="preserve">من وجهة نظر العاملين </w:t>
      </w:r>
      <w:r w:rsidR="00691BBA" w:rsidRPr="007F4102">
        <w:rPr>
          <w:rFonts w:asciiTheme="majorHAnsi" w:hAnsiTheme="majorHAnsi" w:cs="Simplified Arabic"/>
          <w:sz w:val="28"/>
          <w:szCs w:val="28"/>
          <w:rtl/>
          <w:lang w:bidi="ar-EG"/>
        </w:rPr>
        <w:t>بها</w:t>
      </w:r>
      <w:r w:rsidRPr="007F4102">
        <w:rPr>
          <w:rFonts w:asciiTheme="majorHAnsi" w:hAnsiTheme="majorHAnsi" w:cs="Simplified Arabic"/>
          <w:sz w:val="28"/>
          <w:szCs w:val="28"/>
          <w:rtl/>
          <w:lang w:bidi="ar-EG"/>
        </w:rPr>
        <w:t xml:space="preserve">. </w:t>
      </w:r>
    </w:p>
    <w:p w14:paraId="1DE69AC0" w14:textId="6A9F319A"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تطوير انشطة التدريب وتحديد مستوى أداء التدريب في </w:t>
      </w:r>
      <w:r w:rsidR="00691BBA" w:rsidRPr="007F4102">
        <w:rPr>
          <w:rFonts w:asciiTheme="majorHAnsi" w:hAnsiTheme="majorHAnsi" w:cs="Simplified Arabic"/>
          <w:sz w:val="28"/>
          <w:szCs w:val="28"/>
          <w:rtl/>
          <w:lang w:bidi="ar-EG"/>
        </w:rPr>
        <w:t xml:space="preserve">شركات النفط والغاز </w:t>
      </w:r>
      <w:r w:rsidRPr="007F4102">
        <w:rPr>
          <w:rFonts w:asciiTheme="majorHAnsi" w:hAnsiTheme="majorHAnsi" w:cs="Simplified Arabic"/>
          <w:sz w:val="28"/>
          <w:szCs w:val="28"/>
          <w:rtl/>
          <w:lang w:bidi="ar-EG"/>
        </w:rPr>
        <w:t>ودورها في تحسين أداء الموظفين.</w:t>
      </w:r>
    </w:p>
    <w:p w14:paraId="32CB6ADA"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التعرف على أراء الموظفين داخل الشركة في البرامج التدريبية التي تقدمها الشركة ودورها في تحسين الانتاجية والوقوف على السلبيات والايجابيات المختلفة لعملية التدريب. </w:t>
      </w:r>
    </w:p>
    <w:p w14:paraId="40CF0264" w14:textId="7AB19F23"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وضع التوصيات والمقترحات المختلفة </w:t>
      </w:r>
      <w:r w:rsidR="00691BBA" w:rsidRPr="007F4102">
        <w:rPr>
          <w:rFonts w:asciiTheme="majorHAnsi" w:hAnsiTheme="majorHAnsi" w:cs="Simplified Arabic"/>
          <w:sz w:val="28"/>
          <w:szCs w:val="28"/>
          <w:rtl/>
          <w:lang w:bidi="ar-EG"/>
        </w:rPr>
        <w:t>التي</w:t>
      </w:r>
      <w:r w:rsidRPr="007F4102">
        <w:rPr>
          <w:rFonts w:asciiTheme="majorHAnsi" w:hAnsiTheme="majorHAnsi" w:cs="Simplified Arabic"/>
          <w:sz w:val="28"/>
          <w:szCs w:val="28"/>
          <w:rtl/>
          <w:lang w:bidi="ar-EG"/>
        </w:rPr>
        <w:t xml:space="preserve"> ترفع من شأن عملية التدريب داخل الشركة وتسهم في تطوير </w:t>
      </w:r>
      <w:r w:rsidR="003F1B9F" w:rsidRPr="007F4102">
        <w:rPr>
          <w:rFonts w:asciiTheme="majorHAnsi" w:hAnsiTheme="majorHAnsi" w:cs="Simplified Arabic"/>
          <w:sz w:val="28"/>
          <w:szCs w:val="28"/>
          <w:rtl/>
          <w:lang w:bidi="ar-EG"/>
        </w:rPr>
        <w:t>إنتاجية الموظفين</w:t>
      </w:r>
      <w:r w:rsidRPr="007F4102">
        <w:rPr>
          <w:rFonts w:asciiTheme="majorHAnsi" w:hAnsiTheme="majorHAnsi" w:cs="Simplified Arabic"/>
          <w:sz w:val="28"/>
          <w:szCs w:val="28"/>
          <w:rtl/>
          <w:lang w:bidi="ar-EG"/>
        </w:rPr>
        <w:t xml:space="preserve"> ومن ثم تحسين انتاجيتهم داخل الشركة.</w:t>
      </w:r>
    </w:p>
    <w:p w14:paraId="609B7DF5" w14:textId="372CC339"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وضع آلية ممنهجة بأسلوب علمي متبع يحتوي على أسس التدريب التي تستمد من الخبرات السابقة والمشكلات التي تواجه شركات النفط وتأثيرها على موظفي شركات </w:t>
      </w:r>
      <w:r w:rsidR="00691BBA" w:rsidRPr="007F4102">
        <w:rPr>
          <w:rFonts w:asciiTheme="majorHAnsi" w:hAnsiTheme="majorHAnsi" w:cs="Simplified Arabic"/>
          <w:sz w:val="28"/>
          <w:szCs w:val="28"/>
          <w:rtl/>
          <w:lang w:bidi="ar-EG"/>
        </w:rPr>
        <w:t>النفط.</w:t>
      </w:r>
    </w:p>
    <w:p w14:paraId="483C12B8"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lastRenderedPageBreak/>
        <w:t>قياس تأثير برامج التدريب على الإنتاجية من خلال تحليل البيانات الكمية للإنتاجية قبل وبعد تنفيذ البرامج.</w:t>
      </w:r>
    </w:p>
    <w:p w14:paraId="1A78086B" w14:textId="5696067F" w:rsidR="0046627F"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تحديد النتائج من برامج التدريب على الإنتاجية.</w:t>
      </w:r>
    </w:p>
    <w:p w14:paraId="77D9832A" w14:textId="77777777" w:rsidR="00FF71B0" w:rsidRPr="007F4102" w:rsidRDefault="00FF71B0" w:rsidP="008A1B39">
      <w:pPr>
        <w:spacing w:after="120" w:line="240" w:lineRule="auto"/>
        <w:contextualSpacing/>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 فروض الدراسة: </w:t>
      </w:r>
    </w:p>
    <w:p w14:paraId="6E89E023" w14:textId="77777777" w:rsidR="00FF71B0" w:rsidRPr="007F4102" w:rsidRDefault="00FF71B0" w:rsidP="008A1B39">
      <w:pPr>
        <w:spacing w:after="120" w:line="240" w:lineRule="auto"/>
        <w:contextualSpacing/>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في ضوء مشكلة الدراسة تتحدد فروض الدراسة في التالي: </w:t>
      </w:r>
    </w:p>
    <w:p w14:paraId="55CBA6FC" w14:textId="79C069D0" w:rsidR="00FF71B0" w:rsidRPr="007F4102" w:rsidRDefault="00FF71B0" w:rsidP="008A1B39">
      <w:pPr>
        <w:numPr>
          <w:ilvl w:val="0"/>
          <w:numId w:val="4"/>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هناك </w:t>
      </w:r>
      <w:r w:rsidR="0080007A" w:rsidRPr="007F4102">
        <w:rPr>
          <w:rFonts w:asciiTheme="majorHAnsi" w:hAnsiTheme="majorHAnsi" w:cs="Simplified Arabic"/>
          <w:sz w:val="28"/>
          <w:szCs w:val="28"/>
          <w:rtl/>
          <w:lang w:bidi="ar-EG"/>
        </w:rPr>
        <w:t>أثر</w:t>
      </w:r>
      <w:r w:rsidRPr="007F4102">
        <w:rPr>
          <w:rFonts w:asciiTheme="majorHAnsi" w:hAnsiTheme="majorHAnsi" w:cs="Simplified Arabic"/>
          <w:sz w:val="28"/>
          <w:szCs w:val="28"/>
          <w:rtl/>
          <w:lang w:bidi="ar-EG"/>
        </w:rPr>
        <w:t xml:space="preserve"> ذو دلالة احصائية بين الاحتياجات التدريبية وتحسين الانتاجية </w:t>
      </w:r>
      <w:r w:rsidR="00EE3E89" w:rsidRPr="007F4102">
        <w:rPr>
          <w:rFonts w:asciiTheme="majorHAnsi" w:hAnsiTheme="majorHAnsi" w:cs="Simplified Arabic"/>
          <w:sz w:val="28"/>
          <w:szCs w:val="28"/>
          <w:rtl/>
          <w:lang w:bidi="ar-EG"/>
        </w:rPr>
        <w:t>بشركات النفط والغاز</w:t>
      </w:r>
      <w:r w:rsidRPr="007F4102">
        <w:rPr>
          <w:rFonts w:asciiTheme="majorHAnsi" w:hAnsiTheme="majorHAnsi" w:cs="Simplified Arabic"/>
          <w:sz w:val="28"/>
          <w:szCs w:val="28"/>
          <w:rtl/>
          <w:lang w:bidi="ar-EG"/>
        </w:rPr>
        <w:t xml:space="preserve"> محل الدراسة. </w:t>
      </w:r>
    </w:p>
    <w:p w14:paraId="5BAF20DA" w14:textId="015E03DA" w:rsidR="00252C38" w:rsidRPr="007F4102" w:rsidRDefault="00FF71B0" w:rsidP="008A1B39">
      <w:pPr>
        <w:pStyle w:val="ListParagraph"/>
        <w:numPr>
          <w:ilvl w:val="0"/>
          <w:numId w:val="4"/>
        </w:num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هناك </w:t>
      </w:r>
      <w:r w:rsidR="0080007A" w:rsidRPr="007F4102">
        <w:rPr>
          <w:rFonts w:asciiTheme="majorHAnsi" w:hAnsiTheme="majorHAnsi" w:cs="Simplified Arabic"/>
          <w:sz w:val="28"/>
          <w:szCs w:val="28"/>
          <w:rtl/>
        </w:rPr>
        <w:t>أثر</w:t>
      </w:r>
      <w:r w:rsidRPr="007F4102">
        <w:rPr>
          <w:rFonts w:asciiTheme="majorHAnsi" w:hAnsiTheme="majorHAnsi" w:cs="Simplified Arabic"/>
          <w:sz w:val="28"/>
          <w:szCs w:val="28"/>
          <w:rtl/>
        </w:rPr>
        <w:t xml:space="preserve"> ذو دلالة احصائية بين </w:t>
      </w:r>
      <w:r w:rsidR="00891572" w:rsidRPr="007F4102">
        <w:rPr>
          <w:rFonts w:asciiTheme="majorHAnsi" w:hAnsiTheme="majorHAnsi" w:cs="Simplified Arabic"/>
          <w:sz w:val="28"/>
          <w:szCs w:val="28"/>
          <w:rtl/>
        </w:rPr>
        <w:t xml:space="preserve">انخفاض في مستويات جودة </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xml:space="preserve"> وتحسين الانتاجية </w:t>
      </w:r>
      <w:r w:rsidR="00EE3E89" w:rsidRPr="007F4102">
        <w:rPr>
          <w:rFonts w:asciiTheme="majorHAnsi" w:hAnsiTheme="majorHAnsi" w:cs="Simplified Arabic"/>
          <w:sz w:val="28"/>
          <w:szCs w:val="28"/>
          <w:rtl/>
        </w:rPr>
        <w:t>بشركات النفط والغاز</w:t>
      </w:r>
      <w:r w:rsidR="00252C38" w:rsidRPr="007F4102">
        <w:rPr>
          <w:rFonts w:asciiTheme="majorHAnsi" w:hAnsiTheme="majorHAnsi" w:cs="Simplified Arabic"/>
          <w:sz w:val="28"/>
          <w:szCs w:val="28"/>
          <w:rtl/>
        </w:rPr>
        <w:t xml:space="preserve"> محل الدراسة. </w:t>
      </w:r>
    </w:p>
    <w:p w14:paraId="166F7A5B" w14:textId="0C522C2B" w:rsidR="00FF71B0" w:rsidRPr="007F4102" w:rsidRDefault="00FF71B0" w:rsidP="008A1B39">
      <w:pPr>
        <w:numPr>
          <w:ilvl w:val="0"/>
          <w:numId w:val="4"/>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هناك </w:t>
      </w:r>
      <w:r w:rsidR="00252C38" w:rsidRPr="007F4102">
        <w:rPr>
          <w:rFonts w:asciiTheme="majorHAnsi" w:hAnsiTheme="majorHAnsi" w:cs="Simplified Arabic"/>
          <w:sz w:val="28"/>
          <w:szCs w:val="28"/>
          <w:rtl/>
          <w:lang w:bidi="ar-EG"/>
        </w:rPr>
        <w:t>علاقة جوهرية</w:t>
      </w:r>
      <w:r w:rsidRPr="007F4102">
        <w:rPr>
          <w:rFonts w:asciiTheme="majorHAnsi" w:hAnsiTheme="majorHAnsi" w:cs="Simplified Arabic"/>
          <w:sz w:val="28"/>
          <w:szCs w:val="28"/>
          <w:rtl/>
          <w:lang w:bidi="ar-EG"/>
        </w:rPr>
        <w:t xml:space="preserve"> ذو دلالة احصائية بين تنفيذ البرامج التدريبية وتحسين الانتاجية بشركة </w:t>
      </w:r>
      <w:r w:rsidR="00691BBA" w:rsidRPr="007F4102">
        <w:rPr>
          <w:rFonts w:asciiTheme="majorHAnsi" w:hAnsiTheme="majorHAnsi" w:cs="Simplified Arabic"/>
          <w:sz w:val="28"/>
          <w:szCs w:val="28"/>
          <w:rtl/>
          <w:lang w:bidi="ar-EG"/>
        </w:rPr>
        <w:t xml:space="preserve">بشركات النفط والغاز </w:t>
      </w:r>
      <w:r w:rsidRPr="007F4102">
        <w:rPr>
          <w:rFonts w:asciiTheme="majorHAnsi" w:hAnsiTheme="majorHAnsi" w:cs="Simplified Arabic"/>
          <w:sz w:val="28"/>
          <w:szCs w:val="28"/>
          <w:rtl/>
          <w:lang w:bidi="ar-EG"/>
        </w:rPr>
        <w:t xml:space="preserve">محل الدراسة. </w:t>
      </w:r>
    </w:p>
    <w:p w14:paraId="4DB5A3DA" w14:textId="77777777" w:rsidR="00FF71B0" w:rsidRPr="007F4102" w:rsidRDefault="00FF71B0" w:rsidP="008A1B39">
      <w:pPr>
        <w:spacing w:after="120" w:line="240" w:lineRule="auto"/>
        <w:ind w:left="360"/>
        <w:contextualSpacing/>
        <w:jc w:val="both"/>
        <w:rPr>
          <w:rFonts w:asciiTheme="majorHAnsi" w:hAnsiTheme="majorHAnsi" w:cs="Simplified Arabic"/>
          <w:sz w:val="28"/>
          <w:szCs w:val="28"/>
          <w:rtl/>
          <w:lang w:bidi="ar-EG"/>
        </w:rPr>
      </w:pPr>
      <w:r w:rsidRPr="007F4102">
        <w:rPr>
          <w:rFonts w:asciiTheme="majorHAnsi" w:hAnsiTheme="majorHAnsi" w:cs="Simplified Arabic"/>
          <w:b/>
          <w:bCs/>
          <w:sz w:val="28"/>
          <w:szCs w:val="28"/>
          <w:rtl/>
        </w:rPr>
        <w:t>- أهمية الدراسة:</w:t>
      </w:r>
    </w:p>
    <w:p w14:paraId="4C5BB986" w14:textId="56D8DEBE" w:rsidR="00FF71B0" w:rsidRPr="007F4102" w:rsidRDefault="00FF71B0" w:rsidP="008A1B39">
      <w:pPr>
        <w:spacing w:after="120" w:line="240" w:lineRule="auto"/>
        <w:contextualSpacing/>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rPr>
        <w:t xml:space="preserve">تنطلق أهمية الدراسة من أهمية متغيراتها ومضامينها والتي لم </w:t>
      </w:r>
      <w:r w:rsidR="00C4774C" w:rsidRPr="007F4102">
        <w:rPr>
          <w:rFonts w:asciiTheme="majorHAnsi" w:hAnsiTheme="majorHAnsi" w:cs="Simplified Arabic" w:hint="cs"/>
          <w:b/>
          <w:bCs/>
          <w:sz w:val="28"/>
          <w:szCs w:val="28"/>
          <w:rtl/>
        </w:rPr>
        <w:t>تحظ</w:t>
      </w:r>
      <w:r w:rsidRPr="007F4102">
        <w:rPr>
          <w:rFonts w:asciiTheme="majorHAnsi" w:hAnsiTheme="majorHAnsi" w:cs="Simplified Arabic"/>
          <w:b/>
          <w:bCs/>
          <w:sz w:val="28"/>
          <w:szCs w:val="28"/>
          <w:rtl/>
        </w:rPr>
        <w:t xml:space="preserve"> بنصيب كاف من التحليل والتفسير والتعمق المعرفي حيث تكمن أهمية الدراسة في النقاط التالية:</w:t>
      </w:r>
    </w:p>
    <w:p w14:paraId="75E92B3C" w14:textId="79E44056"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يتناول البحث أحد الموضوعات ذات الأهمية البالغة </w:t>
      </w:r>
      <w:r w:rsidR="0080007A" w:rsidRPr="007F4102">
        <w:rPr>
          <w:rFonts w:asciiTheme="majorHAnsi" w:hAnsiTheme="majorHAnsi" w:cs="Simplified Arabic"/>
          <w:sz w:val="28"/>
          <w:szCs w:val="28"/>
          <w:rtl/>
          <w:lang w:bidi="ar-EG"/>
        </w:rPr>
        <w:t>والتي</w:t>
      </w:r>
      <w:r w:rsidRPr="007F4102">
        <w:rPr>
          <w:rFonts w:asciiTheme="majorHAnsi" w:hAnsiTheme="majorHAnsi" w:cs="Simplified Arabic"/>
          <w:sz w:val="28"/>
          <w:szCs w:val="28"/>
          <w:rtl/>
          <w:lang w:bidi="ar-EG"/>
        </w:rPr>
        <w:t xml:space="preserve"> تمثل أحد أسلحة المنظمات فى مواجهة التحديات </w:t>
      </w:r>
      <w:r w:rsidR="0080007A" w:rsidRPr="007F4102">
        <w:rPr>
          <w:rFonts w:asciiTheme="majorHAnsi" w:hAnsiTheme="majorHAnsi" w:cs="Simplified Arabic"/>
          <w:sz w:val="28"/>
          <w:szCs w:val="28"/>
          <w:rtl/>
          <w:lang w:bidi="ar-EG"/>
        </w:rPr>
        <w:t>التي</w:t>
      </w:r>
      <w:r w:rsidRPr="007F4102">
        <w:rPr>
          <w:rFonts w:asciiTheme="majorHAnsi" w:hAnsiTheme="majorHAnsi" w:cs="Simplified Arabic"/>
          <w:sz w:val="28"/>
          <w:szCs w:val="28"/>
          <w:rtl/>
          <w:lang w:bidi="ar-EG"/>
        </w:rPr>
        <w:t xml:space="preserve"> تفرضها ظروف التغير </w:t>
      </w:r>
      <w:r w:rsidR="0080007A" w:rsidRPr="007F4102">
        <w:rPr>
          <w:rFonts w:asciiTheme="majorHAnsi" w:hAnsiTheme="majorHAnsi" w:cs="Simplified Arabic"/>
          <w:sz w:val="28"/>
          <w:szCs w:val="28"/>
          <w:rtl/>
          <w:lang w:bidi="ar-EG"/>
        </w:rPr>
        <w:t>في</w:t>
      </w:r>
      <w:r w:rsidRPr="007F4102">
        <w:rPr>
          <w:rFonts w:asciiTheme="majorHAnsi" w:hAnsiTheme="majorHAnsi" w:cs="Simplified Arabic"/>
          <w:sz w:val="28"/>
          <w:szCs w:val="28"/>
          <w:rtl/>
          <w:lang w:bidi="ar-EG"/>
        </w:rPr>
        <w:t xml:space="preserve"> بيئة الأعمال وفى سلوكيات العاملين.</w:t>
      </w:r>
    </w:p>
    <w:p w14:paraId="0D2C89AC" w14:textId="40ADF52E"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يسهم البحث على المستوى التطبيقي من خلال النتائج والتوصيات التي سيصل إليها فتفيد هذه الدراسة الشركة محل الدراسة </w:t>
      </w:r>
      <w:r w:rsidR="0080007A" w:rsidRPr="007F4102">
        <w:rPr>
          <w:rFonts w:asciiTheme="majorHAnsi" w:hAnsiTheme="majorHAnsi" w:cs="Simplified Arabic"/>
          <w:sz w:val="28"/>
          <w:szCs w:val="28"/>
          <w:rtl/>
          <w:lang w:bidi="ar-EG"/>
        </w:rPr>
        <w:t>في</w:t>
      </w:r>
      <w:r w:rsidRPr="007F4102">
        <w:rPr>
          <w:rFonts w:asciiTheme="majorHAnsi" w:hAnsiTheme="majorHAnsi" w:cs="Simplified Arabic"/>
          <w:sz w:val="28"/>
          <w:szCs w:val="28"/>
          <w:rtl/>
          <w:lang w:bidi="ar-EG"/>
        </w:rPr>
        <w:t xml:space="preserve"> الوقوف على مفهوم التدريب وأهميته والمحددات المختلفة المرتبطة به وبالتالي يتوقع لهذه الدراسة عدة آثار إيجابية للشركة محل البحث كزيادة الانتاجية وتحسين الجودة بجانب تهيئة الظروف للموظفين بالشركة لأداء عملهم بشكل ايجابي. </w:t>
      </w:r>
    </w:p>
    <w:p w14:paraId="00AA3C1E"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المساهمة في حل المشكلات التي تواجه الموظفين بشركة النفط والغاز بالمملكة.</w:t>
      </w:r>
    </w:p>
    <w:p w14:paraId="1DD0F9F5"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قد يسهم هذا البحث في توفير بيانات ومعلومات تساعد واضعي السياسة والتنفيذيين والمديرين والمشرفين والباحثين في هذا المجال. </w:t>
      </w:r>
    </w:p>
    <w:p w14:paraId="7511E22D"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التعرف على أهمية مكونات البرامج التدريبية التي يشارك فيها الموظفون بشركة النفط والغاز بالمملكة العربية السعودية. </w:t>
      </w:r>
    </w:p>
    <w:p w14:paraId="4A1ECA33"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التعرف على الاثر الذي يحدثه التدريب في الروح المعنوية للموظفين في ضوء عدد من المتغيرات الشخصية. </w:t>
      </w:r>
    </w:p>
    <w:p w14:paraId="1A3FF3B3" w14:textId="77777777" w:rsidR="00FF71B0"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lastRenderedPageBreak/>
        <w:t>تقديم العديد من التوصيات والمقترحات الى المديرين في شركة النفط والغاز والشركات المشابهة بأهمية التدريب للمنظمات والعاملين وماله من أثر ايجابي في انتاجية الموظفين بالشركة.</w:t>
      </w:r>
    </w:p>
    <w:p w14:paraId="70577B66" w14:textId="4E98A709" w:rsidR="00F05D75" w:rsidRPr="00F05D75" w:rsidRDefault="00F05D75" w:rsidP="00F05D75">
      <w:pPr>
        <w:numPr>
          <w:ilvl w:val="0"/>
          <w:numId w:val="5"/>
        </w:numPr>
        <w:spacing w:after="120" w:line="240" w:lineRule="auto"/>
        <w:contextualSpacing/>
        <w:jc w:val="both"/>
        <w:rPr>
          <w:rFonts w:asciiTheme="majorHAnsi" w:hAnsiTheme="majorHAnsi" w:cs="Simplified Arabic"/>
          <w:sz w:val="28"/>
          <w:szCs w:val="28"/>
          <w:lang w:bidi="ar-EG"/>
        </w:rPr>
      </w:pPr>
      <w:r w:rsidRPr="00F05D75">
        <w:rPr>
          <w:rFonts w:asciiTheme="majorHAnsi" w:hAnsiTheme="majorHAnsi" w:cs="Simplified Arabic"/>
          <w:sz w:val="28"/>
          <w:szCs w:val="28"/>
          <w:rtl/>
        </w:rPr>
        <w:t>رفع كفاءة الموظفين وزيادة معارفهم ومهاراتهم وتوجيه اتجاهاتهم نحو أنشطة معينة. يتعين على الشركة تحديد احتياجات المرؤوسين للتدريب واستخدام الأساليب والطرق المناسبة، بالإضافة إلى تقييم فعالية هذا التدريب</w:t>
      </w:r>
      <w:r w:rsidRPr="00F05D75">
        <w:rPr>
          <w:rFonts w:asciiTheme="majorHAnsi" w:hAnsiTheme="majorHAnsi" w:cs="Simplified Arabic"/>
          <w:sz w:val="28"/>
          <w:szCs w:val="28"/>
          <w:lang w:bidi="ar-EG"/>
        </w:rPr>
        <w:t>.</w:t>
      </w:r>
    </w:p>
    <w:p w14:paraId="60569EF8" w14:textId="49BD1224" w:rsidR="004E263D" w:rsidRPr="007F4102" w:rsidRDefault="00FF71B0" w:rsidP="00597CF4">
      <w:pPr>
        <w:numPr>
          <w:ilvl w:val="0"/>
          <w:numId w:val="5"/>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أهمية تحسين الانتاجية كخاصية تتميز بها المؤسسات الناجحة. </w:t>
      </w:r>
    </w:p>
    <w:p w14:paraId="70094FD7" w14:textId="1DF049DB" w:rsidR="0080007A" w:rsidRPr="007F4102" w:rsidRDefault="0080007A" w:rsidP="008A1B39">
      <w:pPr>
        <w:spacing w:after="120" w:line="240" w:lineRule="auto"/>
        <w:contextualSpacing/>
        <w:jc w:val="both"/>
        <w:rPr>
          <w:rFonts w:asciiTheme="majorHAnsi" w:eastAsia="Times New Roman" w:hAnsiTheme="majorHAnsi" w:cs="Simplified Arabic"/>
          <w:b/>
          <w:bCs/>
          <w:sz w:val="28"/>
          <w:szCs w:val="28"/>
          <w:rtl/>
        </w:rPr>
      </w:pPr>
    </w:p>
    <w:p w14:paraId="4D355DE8" w14:textId="204AD753" w:rsidR="007878DF" w:rsidRPr="007F4102" w:rsidRDefault="007E65AE" w:rsidP="00AB3E86">
      <w:pPr>
        <w:spacing w:after="120" w:line="240" w:lineRule="auto"/>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 هيكل متغيرات </w:t>
      </w:r>
      <w:r w:rsidR="0080007A" w:rsidRPr="007F4102">
        <w:rPr>
          <w:rFonts w:asciiTheme="majorHAnsi" w:eastAsia="Times New Roman" w:hAnsiTheme="majorHAnsi" w:cs="Simplified Arabic"/>
          <w:b/>
          <w:bCs/>
          <w:sz w:val="28"/>
          <w:szCs w:val="28"/>
          <w:rtl/>
        </w:rPr>
        <w:t>الدراسة:</w:t>
      </w:r>
    </w:p>
    <w:p w14:paraId="71A32716" w14:textId="30CACD81"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r w:rsidRPr="007F4102">
        <w:rPr>
          <w:rFonts w:asciiTheme="majorHAnsi" w:eastAsia="Times New Roman" w:hAnsiTheme="majorHAnsi" w:cs="Simplified Arabic"/>
          <w:b/>
          <w:bCs/>
          <w:noProof/>
          <w:sz w:val="28"/>
          <w:szCs w:val="28"/>
          <w:rtl/>
        </w:rPr>
        <w:drawing>
          <wp:anchor distT="0" distB="0" distL="114300" distR="114300" simplePos="0" relativeHeight="251761664" behindDoc="1" locked="0" layoutInCell="1" allowOverlap="1" wp14:anchorId="3C1CEC56" wp14:editId="5DB80016">
            <wp:simplePos x="0" y="0"/>
            <wp:positionH relativeFrom="page">
              <wp:align>center</wp:align>
            </wp:positionH>
            <wp:positionV relativeFrom="paragraph">
              <wp:posOffset>50165</wp:posOffset>
            </wp:positionV>
            <wp:extent cx="4076700" cy="3227705"/>
            <wp:effectExtent l="38100" t="38100" r="38100" b="29845"/>
            <wp:wrapTight wrapText="bothSides">
              <wp:wrapPolygon edited="0">
                <wp:start x="-202" y="-255"/>
                <wp:lineTo x="-202" y="21672"/>
                <wp:lineTo x="21701" y="21672"/>
                <wp:lineTo x="21701" y="-255"/>
                <wp:lineTo x="-202" y="-255"/>
              </wp:wrapPolygon>
            </wp:wrapTight>
            <wp:docPr id="115985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52239" name=""/>
                    <pic:cNvPicPr/>
                  </pic:nvPicPr>
                  <pic:blipFill>
                    <a:blip r:embed="rId13">
                      <a:extLst>
                        <a:ext uri="{28A0092B-C50C-407E-A947-70E740481C1C}">
                          <a14:useLocalDpi xmlns:a14="http://schemas.microsoft.com/office/drawing/2010/main" val="0"/>
                        </a:ext>
                      </a:extLst>
                    </a:blip>
                    <a:stretch>
                      <a:fillRect/>
                    </a:stretch>
                  </pic:blipFill>
                  <pic:spPr>
                    <a:xfrm>
                      <a:off x="0" y="0"/>
                      <a:ext cx="4076700" cy="3227705"/>
                    </a:xfrm>
                    <a:prstGeom prst="rect">
                      <a:avLst/>
                    </a:prstGeom>
                    <a:ln w="381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220DFD8" w14:textId="29C6201D"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217640D0"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54F63D57"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5081CCF8"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29E21C80"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6BC1E38B"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779B5F42"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1F43FE0B"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160CE29C"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46EBADA3"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3E720715" w14:textId="77777777" w:rsidR="00CF25C4" w:rsidRPr="007F4102" w:rsidRDefault="00CF25C4" w:rsidP="008A1B39">
      <w:pPr>
        <w:spacing w:after="120" w:line="240" w:lineRule="auto"/>
        <w:ind w:left="360"/>
        <w:jc w:val="center"/>
        <w:rPr>
          <w:rFonts w:asciiTheme="majorHAnsi" w:eastAsia="Times New Roman" w:hAnsiTheme="majorHAnsi" w:cs="Simplified Arabic"/>
          <w:b/>
          <w:bCs/>
          <w:sz w:val="28"/>
          <w:szCs w:val="28"/>
        </w:rPr>
      </w:pPr>
    </w:p>
    <w:p w14:paraId="72E29322" w14:textId="5A710FA5" w:rsidR="00FF71B0" w:rsidRPr="007F4102" w:rsidRDefault="00B41ABB" w:rsidP="008A1B39">
      <w:pPr>
        <w:spacing w:after="120" w:line="240" w:lineRule="auto"/>
        <w:ind w:left="36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شكل رقم (1) </w:t>
      </w:r>
      <w:r w:rsidR="00FF71B0" w:rsidRPr="007F4102">
        <w:rPr>
          <w:rFonts w:asciiTheme="majorHAnsi" w:eastAsia="Times New Roman" w:hAnsiTheme="majorHAnsi" w:cs="Simplified Arabic"/>
          <w:b/>
          <w:bCs/>
          <w:sz w:val="28"/>
          <w:szCs w:val="28"/>
          <w:rtl/>
        </w:rPr>
        <w:t>يوضح هيكل متغيرات الدراسة</w:t>
      </w:r>
    </w:p>
    <w:p w14:paraId="4386CC3D" w14:textId="25ED1ECD" w:rsidR="004E263D" w:rsidRPr="007F4102" w:rsidRDefault="00FF71B0" w:rsidP="008A1B39">
      <w:pPr>
        <w:spacing w:after="120" w:line="240" w:lineRule="auto"/>
        <w:ind w:left="36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من اعداد الباحث</w:t>
      </w:r>
    </w:p>
    <w:p w14:paraId="7EFFAACC" w14:textId="5F43CEF4" w:rsidR="00AB3E86" w:rsidRPr="007F4102" w:rsidRDefault="00AB3E86" w:rsidP="008A1B39">
      <w:pPr>
        <w:spacing w:after="120" w:line="240" w:lineRule="auto"/>
        <w:ind w:left="360"/>
        <w:jc w:val="center"/>
        <w:rPr>
          <w:rFonts w:asciiTheme="majorHAnsi" w:eastAsia="Times New Roman" w:hAnsiTheme="majorHAnsi" w:cs="Simplified Arabic"/>
          <w:b/>
          <w:bCs/>
          <w:sz w:val="28"/>
          <w:szCs w:val="28"/>
        </w:rPr>
      </w:pPr>
    </w:p>
    <w:p w14:paraId="25561402" w14:textId="7EEC5D6B" w:rsidR="00FF71B0" w:rsidRPr="007F4102" w:rsidRDefault="00FF71B0" w:rsidP="008A1B39">
      <w:pPr>
        <w:spacing w:after="120" w:line="240" w:lineRule="auto"/>
        <w:ind w:left="360"/>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lang w:bidi="ar-EG"/>
        </w:rPr>
        <w:t>- اسلوب ومنهج الدراسة</w:t>
      </w:r>
      <w:r w:rsidRPr="007F4102">
        <w:rPr>
          <w:rFonts w:asciiTheme="majorHAnsi" w:eastAsia="Times New Roman" w:hAnsiTheme="majorHAnsi" w:cs="Simplified Arabic"/>
          <w:b/>
          <w:bCs/>
          <w:sz w:val="28"/>
          <w:szCs w:val="28"/>
          <w:rtl/>
        </w:rPr>
        <w:t>:</w:t>
      </w:r>
    </w:p>
    <w:p w14:paraId="14856F69" w14:textId="77777777" w:rsidR="00CF25C4" w:rsidRPr="007F4102" w:rsidRDefault="00CF25C4" w:rsidP="007F4102">
      <w:pPr>
        <w:spacing w:after="120" w:line="240" w:lineRule="auto"/>
        <w:contextualSpacing/>
        <w:jc w:val="both"/>
        <w:rPr>
          <w:rFonts w:asciiTheme="majorHAnsi" w:hAnsiTheme="majorHAnsi" w:cs="Simplified Arabic"/>
          <w:sz w:val="28"/>
          <w:szCs w:val="28"/>
          <w:rtl/>
        </w:rPr>
      </w:pPr>
      <w:r w:rsidRPr="007F4102">
        <w:rPr>
          <w:rFonts w:asciiTheme="majorHAnsi" w:hAnsiTheme="majorHAnsi" w:cs="Simplified Arabic"/>
          <w:b/>
          <w:bCs/>
          <w:sz w:val="28"/>
          <w:szCs w:val="28"/>
          <w:rtl/>
        </w:rPr>
        <w:t>الدراسة الاستطلاعية:</w:t>
      </w:r>
    </w:p>
    <w:p w14:paraId="2E60D8E3" w14:textId="1F0DA1C1" w:rsidR="007F4102" w:rsidRPr="007F4102" w:rsidRDefault="007F4102" w:rsidP="0079285B">
      <w:pPr>
        <w:spacing w:after="120" w:line="240" w:lineRule="auto"/>
        <w:ind w:firstLine="720"/>
        <w:contextualSpacing/>
        <w:jc w:val="both"/>
        <w:rPr>
          <w:rFonts w:asciiTheme="majorHAnsi" w:hAnsiTheme="majorHAnsi" w:cs="Simplified Arabic"/>
          <w:sz w:val="28"/>
          <w:szCs w:val="28"/>
        </w:rPr>
      </w:pPr>
      <w:r w:rsidRPr="007F4102">
        <w:rPr>
          <w:rFonts w:asciiTheme="majorHAnsi" w:hAnsiTheme="majorHAnsi" w:cs="Simplified Arabic"/>
          <w:sz w:val="28"/>
          <w:szCs w:val="28"/>
          <w:rtl/>
        </w:rPr>
        <w:t>في إطار تحديد وصياغة مشكلة الدراسة وبناء الفروض البحثية، قام الباحث بإجراء دراسة استطلاعية بهدف التعرف على أثر التدريب في إنتاجية الموظفين</w:t>
      </w:r>
      <w:r w:rsidR="0079285B">
        <w:rPr>
          <w:rFonts w:asciiTheme="majorHAnsi" w:hAnsiTheme="majorHAnsi" w:cs="Simplified Arabic"/>
          <w:sz w:val="28"/>
          <w:szCs w:val="28"/>
          <w:rtl/>
        </w:rPr>
        <w:t xml:space="preserve"> بشركات النفط والغاز في </w:t>
      </w:r>
      <w:r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tl/>
        </w:rPr>
        <w:lastRenderedPageBreak/>
        <w:t xml:space="preserve">السعودية. كما </w:t>
      </w:r>
      <w:r w:rsidR="0079285B">
        <w:rPr>
          <w:rFonts w:asciiTheme="majorHAnsi" w:hAnsiTheme="majorHAnsi" w:cs="Simplified Arabic" w:hint="cs"/>
          <w:sz w:val="28"/>
          <w:szCs w:val="28"/>
          <w:rtl/>
        </w:rPr>
        <w:t>هدف هذا العمل من خلال الدراسة</w:t>
      </w:r>
      <w:r w:rsidRPr="007F4102">
        <w:rPr>
          <w:rFonts w:asciiTheme="majorHAnsi" w:hAnsiTheme="majorHAnsi" w:cs="Simplified Arabic"/>
          <w:sz w:val="28"/>
          <w:szCs w:val="28"/>
          <w:rtl/>
        </w:rPr>
        <w:t xml:space="preserve"> الاستطلاعية إلى تكوين تصور مبدئي حول إشكالية الدراسة، وتحديد متغيراتها الأساسية وصياغة فروضها بشكل دقيق</w:t>
      </w:r>
      <w:r w:rsidRPr="007F4102">
        <w:rPr>
          <w:rFonts w:asciiTheme="majorHAnsi" w:hAnsiTheme="majorHAnsi" w:cs="Simplified Arabic"/>
          <w:sz w:val="28"/>
          <w:szCs w:val="28"/>
        </w:rPr>
        <w:t>.</w:t>
      </w:r>
    </w:p>
    <w:p w14:paraId="546D3A81" w14:textId="77777777" w:rsidR="007F4102" w:rsidRPr="007F4102" w:rsidRDefault="007F4102" w:rsidP="007F4102">
      <w:pPr>
        <w:spacing w:after="120" w:line="240" w:lineRule="auto"/>
        <w:ind w:firstLine="720"/>
        <w:contextualSpacing/>
        <w:jc w:val="both"/>
        <w:rPr>
          <w:rFonts w:asciiTheme="majorHAnsi" w:hAnsiTheme="majorHAnsi" w:cs="Simplified Arabic"/>
          <w:sz w:val="28"/>
          <w:szCs w:val="28"/>
        </w:rPr>
      </w:pPr>
      <w:r w:rsidRPr="007F4102">
        <w:rPr>
          <w:rFonts w:asciiTheme="majorHAnsi" w:hAnsiTheme="majorHAnsi" w:cs="Simplified Arabic"/>
          <w:sz w:val="28"/>
          <w:szCs w:val="28"/>
          <w:rtl/>
        </w:rPr>
        <w:t>وقد تم تنفيذ هذه الدراسة من خلال إجراء مقابلات شخصية مع عدد من الموظفين، بالإضافة إلى توزيع استبيان مبدئي مُنظم ومحدد على عينة عشوائية بسيطة من العاملين في شركات النفط والغاز محل الدراسة، وذلك خلال شهر نوفمبر. كما تم إجراء حوار مفتوح مع الموظفين بهدف قياس مدى إلمامهم بالمفاهيم الأساسية التي تتناولها الدراسة، وهو ما يوضحه الجدول التالي</w:t>
      </w:r>
      <w:r w:rsidRPr="007F4102">
        <w:rPr>
          <w:rFonts w:asciiTheme="majorHAnsi" w:hAnsiTheme="majorHAnsi" w:cs="Simplified Arabic"/>
          <w:sz w:val="28"/>
          <w:szCs w:val="28"/>
        </w:rPr>
        <w:t>:</w:t>
      </w:r>
    </w:p>
    <w:p w14:paraId="206D3F9F" w14:textId="77777777" w:rsidR="00CF25C4" w:rsidRPr="007F4102" w:rsidRDefault="00CF25C4" w:rsidP="00CF25C4">
      <w:pPr>
        <w:spacing w:after="120" w:line="240" w:lineRule="auto"/>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جدول (1/1) </w:t>
      </w:r>
    </w:p>
    <w:p w14:paraId="1A2E7FD2" w14:textId="77777777" w:rsidR="00CF25C4" w:rsidRPr="007F4102" w:rsidRDefault="00CF25C4" w:rsidP="00CF25C4">
      <w:pPr>
        <w:spacing w:after="120" w:line="240" w:lineRule="auto"/>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عينة الدراسة الاستطلاعية</w:t>
      </w:r>
    </w:p>
    <w:tbl>
      <w:tblPr>
        <w:tblStyle w:val="TableGrid"/>
        <w:bidiVisual/>
        <w:tblW w:w="0" w:type="auto"/>
        <w:jc w:val="center"/>
        <w:tblLook w:val="04A0" w:firstRow="1" w:lastRow="0" w:firstColumn="1" w:lastColumn="0" w:noHBand="0" w:noVBand="1"/>
      </w:tblPr>
      <w:tblGrid>
        <w:gridCol w:w="1844"/>
        <w:gridCol w:w="5670"/>
      </w:tblGrid>
      <w:tr w:rsidR="00CF25C4" w:rsidRPr="007F4102" w14:paraId="3E363130" w14:textId="77777777" w:rsidTr="002B0714">
        <w:trPr>
          <w:jc w:val="center"/>
        </w:trPr>
        <w:tc>
          <w:tcPr>
            <w:tcW w:w="1844" w:type="dxa"/>
          </w:tcPr>
          <w:p w14:paraId="04EA5297" w14:textId="77777777" w:rsidR="00CF25C4" w:rsidRPr="007F4102" w:rsidRDefault="00CF25C4" w:rsidP="002B0714">
            <w:pPr>
              <w:spacing w:after="1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العينة </w:t>
            </w:r>
          </w:p>
        </w:tc>
        <w:tc>
          <w:tcPr>
            <w:tcW w:w="5670" w:type="dxa"/>
          </w:tcPr>
          <w:p w14:paraId="2C6F2048" w14:textId="77777777" w:rsidR="00CF25C4" w:rsidRPr="007F4102" w:rsidRDefault="00CF25C4" w:rsidP="002B0714">
            <w:pPr>
              <w:spacing w:after="120"/>
              <w:contextualSpacing/>
              <w:jc w:val="center"/>
              <w:rPr>
                <w:rFonts w:asciiTheme="majorHAnsi" w:hAnsiTheme="majorHAnsi" w:cs="Simplified Arabic"/>
                <w:sz w:val="28"/>
                <w:szCs w:val="28"/>
                <w:rtl/>
              </w:rPr>
            </w:pPr>
            <w:r w:rsidRPr="007F4102">
              <w:rPr>
                <w:rFonts w:asciiTheme="majorHAnsi" w:hAnsiTheme="majorHAnsi" w:cs="Simplified Arabic"/>
                <w:sz w:val="28"/>
                <w:szCs w:val="28"/>
                <w:rtl/>
              </w:rPr>
              <w:t xml:space="preserve">الموظفين </w:t>
            </w:r>
            <w:r w:rsidRPr="007F4102">
              <w:rPr>
                <w:rFonts w:asciiTheme="majorHAnsi" w:hAnsiTheme="majorHAnsi" w:cs="Simplified Arabic"/>
                <w:sz w:val="28"/>
                <w:szCs w:val="28"/>
                <w:rtl/>
                <w:lang w:bidi="ar-EG"/>
              </w:rPr>
              <w:t>بشركات النفط والغاز</w:t>
            </w:r>
          </w:p>
        </w:tc>
      </w:tr>
      <w:tr w:rsidR="00CF25C4" w:rsidRPr="007F4102" w14:paraId="35B624B0" w14:textId="77777777" w:rsidTr="002B0714">
        <w:trPr>
          <w:jc w:val="center"/>
        </w:trPr>
        <w:tc>
          <w:tcPr>
            <w:tcW w:w="1844" w:type="dxa"/>
          </w:tcPr>
          <w:p w14:paraId="4009DFC5" w14:textId="77777777" w:rsidR="00CF25C4" w:rsidRPr="007F4102" w:rsidRDefault="00CF25C4" w:rsidP="002B0714">
            <w:pPr>
              <w:spacing w:after="1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العدد </w:t>
            </w:r>
          </w:p>
        </w:tc>
        <w:tc>
          <w:tcPr>
            <w:tcW w:w="5670" w:type="dxa"/>
          </w:tcPr>
          <w:p w14:paraId="55DA6088" w14:textId="77777777" w:rsidR="00CF25C4" w:rsidRPr="007F4102" w:rsidRDefault="00CF25C4" w:rsidP="002B0714">
            <w:pPr>
              <w:spacing w:after="120"/>
              <w:contextualSpacing/>
              <w:jc w:val="center"/>
              <w:rPr>
                <w:rFonts w:asciiTheme="majorHAnsi" w:hAnsiTheme="majorHAnsi" w:cs="Simplified Arabic"/>
                <w:sz w:val="28"/>
                <w:szCs w:val="28"/>
                <w:rtl/>
                <w:lang w:bidi="ar-EG"/>
              </w:rPr>
            </w:pPr>
            <w:r w:rsidRPr="007F4102">
              <w:rPr>
                <w:rFonts w:asciiTheme="majorHAnsi" w:hAnsiTheme="majorHAnsi" w:cs="Simplified Arabic"/>
                <w:sz w:val="28"/>
                <w:szCs w:val="28"/>
                <w:rtl/>
              </w:rPr>
              <w:t>15</w:t>
            </w:r>
          </w:p>
        </w:tc>
      </w:tr>
    </w:tbl>
    <w:p w14:paraId="27AA4144" w14:textId="77777777" w:rsidR="00CF25C4" w:rsidRPr="007F4102" w:rsidRDefault="00CF25C4" w:rsidP="00CF25C4">
      <w:pPr>
        <w:spacing w:after="120" w:line="240" w:lineRule="auto"/>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المصدر: من اعداد الباحث</w:t>
      </w:r>
    </w:p>
    <w:p w14:paraId="49969290" w14:textId="77777777" w:rsidR="00CF25C4" w:rsidRPr="007F4102" w:rsidRDefault="00CF25C4" w:rsidP="00CF25C4">
      <w:pPr>
        <w:spacing w:after="120" w:line="240" w:lineRule="auto"/>
        <w:contextualSpacing/>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ويبين الجدول التالي النسب المئوية لنتائج الحوار المفتوح فيما يخص الموظفين بشركات النفط والغاز بالموضوع محل الدراسة ومتغيراته: </w:t>
      </w:r>
    </w:p>
    <w:tbl>
      <w:tblPr>
        <w:tblStyle w:val="TableGrid"/>
        <w:bidiVisual/>
        <w:tblW w:w="0" w:type="auto"/>
        <w:tblLook w:val="04A0" w:firstRow="1" w:lastRow="0" w:firstColumn="1" w:lastColumn="0" w:noHBand="0" w:noVBand="1"/>
      </w:tblPr>
      <w:tblGrid>
        <w:gridCol w:w="468"/>
        <w:gridCol w:w="5518"/>
        <w:gridCol w:w="1507"/>
        <w:gridCol w:w="1510"/>
      </w:tblGrid>
      <w:tr w:rsidR="00CF25C4" w:rsidRPr="007F4102" w14:paraId="1C7FF6F6" w14:textId="77777777" w:rsidTr="002B0714">
        <w:tc>
          <w:tcPr>
            <w:tcW w:w="474" w:type="dxa"/>
          </w:tcPr>
          <w:p w14:paraId="30817561" w14:textId="77777777" w:rsidR="00CF25C4" w:rsidRPr="007F4102" w:rsidRDefault="00CF25C4" w:rsidP="002B0714">
            <w:pPr>
              <w:spacing w:after="120"/>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م</w:t>
            </w:r>
          </w:p>
        </w:tc>
        <w:tc>
          <w:tcPr>
            <w:tcW w:w="5690" w:type="dxa"/>
          </w:tcPr>
          <w:p w14:paraId="7180E69F" w14:textId="77777777" w:rsidR="00CF25C4" w:rsidRPr="007F4102" w:rsidRDefault="00CF25C4" w:rsidP="002B0714">
            <w:pPr>
              <w:spacing w:after="120"/>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العبارات</w:t>
            </w:r>
          </w:p>
        </w:tc>
        <w:tc>
          <w:tcPr>
            <w:tcW w:w="1530" w:type="dxa"/>
          </w:tcPr>
          <w:p w14:paraId="791C608A" w14:textId="77777777" w:rsidR="00CF25C4" w:rsidRPr="007F4102" w:rsidRDefault="00CF25C4" w:rsidP="002B0714">
            <w:pPr>
              <w:spacing w:after="120"/>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عينة العاملين</w:t>
            </w:r>
          </w:p>
        </w:tc>
        <w:tc>
          <w:tcPr>
            <w:tcW w:w="1530" w:type="dxa"/>
          </w:tcPr>
          <w:p w14:paraId="50B074DC" w14:textId="77777777" w:rsidR="00CF25C4" w:rsidRPr="007F4102" w:rsidRDefault="00CF25C4" w:rsidP="002B0714">
            <w:pPr>
              <w:spacing w:after="120"/>
              <w:contextualSpacing/>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نسبة الاجابات المقبولة</w:t>
            </w:r>
          </w:p>
        </w:tc>
      </w:tr>
      <w:tr w:rsidR="00CF25C4" w:rsidRPr="007F4102" w14:paraId="3A8246ED" w14:textId="77777777" w:rsidTr="002B0714">
        <w:tc>
          <w:tcPr>
            <w:tcW w:w="474" w:type="dxa"/>
          </w:tcPr>
          <w:p w14:paraId="74320971"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3EA1183B" w14:textId="77777777" w:rsidR="00CF25C4" w:rsidRPr="007F4102" w:rsidRDefault="00CF25C4" w:rsidP="002B0714">
            <w:pPr>
              <w:spacing w:after="120"/>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يحظى التدريب بأهمية كبيرة داخل الشركة. </w:t>
            </w:r>
          </w:p>
        </w:tc>
        <w:tc>
          <w:tcPr>
            <w:tcW w:w="1530" w:type="dxa"/>
          </w:tcPr>
          <w:p w14:paraId="452B63BA"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2C9DBDAC" w14:textId="77777777" w:rsidR="00CF25C4" w:rsidRPr="007F4102" w:rsidRDefault="00CF25C4" w:rsidP="002B0714">
            <w:pPr>
              <w:spacing w:after="120"/>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Pr>
              <w:t>8</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(53%)</w:t>
            </w:r>
          </w:p>
        </w:tc>
      </w:tr>
      <w:tr w:rsidR="00CF25C4" w:rsidRPr="007F4102" w14:paraId="12747958" w14:textId="77777777" w:rsidTr="002B0714">
        <w:tc>
          <w:tcPr>
            <w:tcW w:w="474" w:type="dxa"/>
          </w:tcPr>
          <w:p w14:paraId="32E7CAF7"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0162298B" w14:textId="77777777" w:rsidR="00CF25C4" w:rsidRPr="007F4102" w:rsidRDefault="00CF25C4" w:rsidP="002B0714">
            <w:pPr>
              <w:spacing w:after="120"/>
              <w:contextualSpacing/>
              <w:jc w:val="both"/>
              <w:rPr>
                <w:rFonts w:asciiTheme="majorHAnsi" w:hAnsiTheme="majorHAnsi" w:cs="Simplified Arabic"/>
                <w:sz w:val="28"/>
                <w:szCs w:val="28"/>
              </w:rPr>
            </w:pPr>
            <w:r w:rsidRPr="007F4102">
              <w:rPr>
                <w:rFonts w:asciiTheme="majorHAnsi" w:hAnsiTheme="majorHAnsi" w:cs="Simplified Arabic"/>
                <w:sz w:val="28"/>
                <w:szCs w:val="28"/>
                <w:rtl/>
              </w:rPr>
              <w:t>تسهو البرامج التدريبية في زيادة المعارف والمهارات لدى الموظفين.</w:t>
            </w:r>
          </w:p>
        </w:tc>
        <w:tc>
          <w:tcPr>
            <w:tcW w:w="1530" w:type="dxa"/>
          </w:tcPr>
          <w:p w14:paraId="2DE07BBC"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17F7A4A8"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10</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(66%)</w:t>
            </w:r>
          </w:p>
        </w:tc>
      </w:tr>
      <w:tr w:rsidR="00CF25C4" w:rsidRPr="007F4102" w14:paraId="68DB24C8" w14:textId="77777777" w:rsidTr="002B0714">
        <w:tc>
          <w:tcPr>
            <w:tcW w:w="474" w:type="dxa"/>
          </w:tcPr>
          <w:p w14:paraId="195FD88F"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0D03AEE5" w14:textId="77777777" w:rsidR="00CF25C4" w:rsidRPr="007F4102" w:rsidRDefault="00CF25C4" w:rsidP="002B0714">
            <w:pPr>
              <w:spacing w:after="12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يتم استخدام اساليب ووسائل حديثة في عملية تدريب الموظفين داخل الشركة. </w:t>
            </w:r>
          </w:p>
        </w:tc>
        <w:tc>
          <w:tcPr>
            <w:tcW w:w="1530" w:type="dxa"/>
          </w:tcPr>
          <w:p w14:paraId="61594737"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390DFE22"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9</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(60%)</w:t>
            </w:r>
          </w:p>
        </w:tc>
      </w:tr>
      <w:tr w:rsidR="00CF25C4" w:rsidRPr="007F4102" w14:paraId="506B4599" w14:textId="77777777" w:rsidTr="002B0714">
        <w:tc>
          <w:tcPr>
            <w:tcW w:w="474" w:type="dxa"/>
          </w:tcPr>
          <w:p w14:paraId="3A1F02F8"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52C1B6AA" w14:textId="77777777" w:rsidR="00CF25C4" w:rsidRPr="007F4102" w:rsidRDefault="00CF25C4" w:rsidP="002B0714">
            <w:pPr>
              <w:spacing w:after="12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يتم تعريف الموظفين بالبرامج التدريبية المستخدمة ومعرفة أثرها في زيادة الكفاءة الانتاجية. </w:t>
            </w:r>
          </w:p>
        </w:tc>
        <w:tc>
          <w:tcPr>
            <w:tcW w:w="1530" w:type="dxa"/>
          </w:tcPr>
          <w:p w14:paraId="6C89780A"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70CF0121"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11</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(73%)</w:t>
            </w:r>
          </w:p>
        </w:tc>
      </w:tr>
      <w:tr w:rsidR="00CF25C4" w:rsidRPr="007F4102" w14:paraId="36A9A4B7" w14:textId="77777777" w:rsidTr="002B0714">
        <w:tc>
          <w:tcPr>
            <w:tcW w:w="474" w:type="dxa"/>
          </w:tcPr>
          <w:p w14:paraId="3E59ED1A"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1AE9D537" w14:textId="77777777" w:rsidR="00CF25C4" w:rsidRPr="007F4102" w:rsidRDefault="00CF25C4" w:rsidP="002B0714">
            <w:pPr>
              <w:spacing w:after="120"/>
              <w:contextualSpacing/>
              <w:jc w:val="both"/>
              <w:rPr>
                <w:rFonts w:asciiTheme="majorHAnsi" w:hAnsiTheme="majorHAnsi" w:cs="Simplified Arabic"/>
                <w:sz w:val="28"/>
                <w:szCs w:val="28"/>
              </w:rPr>
            </w:pPr>
            <w:r w:rsidRPr="007F4102">
              <w:rPr>
                <w:rFonts w:asciiTheme="majorHAnsi" w:hAnsiTheme="majorHAnsi" w:cs="Simplified Arabic"/>
                <w:sz w:val="28"/>
                <w:szCs w:val="28"/>
                <w:rtl/>
              </w:rPr>
              <w:t xml:space="preserve">يشمل التدريب على التنظيم والتخطيط والقدرة على التكيف مع النشاطات الجديدة داخل المؤسسة. </w:t>
            </w:r>
          </w:p>
        </w:tc>
        <w:tc>
          <w:tcPr>
            <w:tcW w:w="1530" w:type="dxa"/>
          </w:tcPr>
          <w:p w14:paraId="17A55F7F"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3E4D4DAC"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lang w:bidi="ar-EG"/>
              </w:rPr>
              <w:t>12</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(80%)</w:t>
            </w:r>
          </w:p>
        </w:tc>
      </w:tr>
      <w:tr w:rsidR="00CF25C4" w:rsidRPr="007F4102" w14:paraId="4B1994A0" w14:textId="77777777" w:rsidTr="002B0714">
        <w:tc>
          <w:tcPr>
            <w:tcW w:w="474" w:type="dxa"/>
          </w:tcPr>
          <w:p w14:paraId="2520C32B"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74EC156B" w14:textId="77777777" w:rsidR="00CF25C4" w:rsidRPr="007F4102" w:rsidRDefault="00CF25C4" w:rsidP="002B0714">
            <w:pPr>
              <w:spacing w:after="120"/>
              <w:contextualSpacing/>
              <w:jc w:val="both"/>
              <w:rPr>
                <w:rFonts w:asciiTheme="majorHAnsi" w:hAnsiTheme="majorHAnsi" w:cs="Simplified Arabic"/>
                <w:sz w:val="28"/>
                <w:szCs w:val="28"/>
              </w:rPr>
            </w:pPr>
            <w:r w:rsidRPr="007F4102">
              <w:rPr>
                <w:rFonts w:asciiTheme="majorHAnsi" w:hAnsiTheme="majorHAnsi" w:cs="Simplified Arabic"/>
                <w:sz w:val="28"/>
                <w:szCs w:val="28"/>
                <w:rtl/>
              </w:rPr>
              <w:t xml:space="preserve">يتم زيادة المكافأت والاجور تبعاً لزيادة الانتاجية في الشركة. </w:t>
            </w:r>
          </w:p>
        </w:tc>
        <w:tc>
          <w:tcPr>
            <w:tcW w:w="1530" w:type="dxa"/>
          </w:tcPr>
          <w:p w14:paraId="1FFEB10B"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08DAC08D"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7</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(46%)</w:t>
            </w:r>
          </w:p>
        </w:tc>
      </w:tr>
      <w:tr w:rsidR="00CF25C4" w:rsidRPr="007F4102" w14:paraId="6981CFD0" w14:textId="77777777" w:rsidTr="002B0714">
        <w:tc>
          <w:tcPr>
            <w:tcW w:w="474" w:type="dxa"/>
          </w:tcPr>
          <w:p w14:paraId="2F6788D4"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31F90A87" w14:textId="77777777" w:rsidR="00CF25C4" w:rsidRPr="007F4102" w:rsidRDefault="00CF25C4" w:rsidP="002B0714">
            <w:pPr>
              <w:spacing w:after="120"/>
              <w:contextualSpacing/>
              <w:jc w:val="both"/>
              <w:rPr>
                <w:rFonts w:asciiTheme="majorHAnsi" w:hAnsiTheme="majorHAnsi" w:cs="Simplified Arabic"/>
                <w:sz w:val="28"/>
                <w:szCs w:val="28"/>
              </w:rPr>
            </w:pPr>
            <w:r w:rsidRPr="007F4102">
              <w:rPr>
                <w:rFonts w:asciiTheme="majorHAnsi" w:hAnsiTheme="majorHAnsi" w:cs="Simplified Arabic"/>
                <w:sz w:val="28"/>
                <w:szCs w:val="28"/>
                <w:rtl/>
              </w:rPr>
              <w:t xml:space="preserve">تتوقع أن يزيد التدريب من قدرة الفرد أو المؤسسة على العملية الانتاجية داخل الشركة. </w:t>
            </w:r>
          </w:p>
        </w:tc>
        <w:tc>
          <w:tcPr>
            <w:tcW w:w="1530" w:type="dxa"/>
          </w:tcPr>
          <w:p w14:paraId="3A15AAE5"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6C49E277"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6</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(40%)</w:t>
            </w:r>
          </w:p>
        </w:tc>
      </w:tr>
      <w:tr w:rsidR="00CF25C4" w:rsidRPr="007F4102" w14:paraId="10FCAFC5" w14:textId="77777777" w:rsidTr="002B0714">
        <w:tc>
          <w:tcPr>
            <w:tcW w:w="474" w:type="dxa"/>
          </w:tcPr>
          <w:p w14:paraId="340E3DA6"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215FD00A" w14:textId="77777777" w:rsidR="00CF25C4" w:rsidRPr="007F4102" w:rsidRDefault="00CF25C4" w:rsidP="002B0714">
            <w:pPr>
              <w:spacing w:after="1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تسهم زيادة الانتاجية في تحقيق التنمية الاقتصادية وتطويرها بالمملكة.</w:t>
            </w:r>
          </w:p>
        </w:tc>
        <w:tc>
          <w:tcPr>
            <w:tcW w:w="1530" w:type="dxa"/>
          </w:tcPr>
          <w:p w14:paraId="73BCD517"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2E47BBCF"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8</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(53%)</w:t>
            </w:r>
          </w:p>
        </w:tc>
      </w:tr>
      <w:tr w:rsidR="00CF25C4" w:rsidRPr="007F4102" w14:paraId="12207610" w14:textId="77777777" w:rsidTr="002B0714">
        <w:tc>
          <w:tcPr>
            <w:tcW w:w="474" w:type="dxa"/>
          </w:tcPr>
          <w:p w14:paraId="48EFDB8D" w14:textId="77777777" w:rsidR="00CF25C4" w:rsidRPr="007F4102" w:rsidRDefault="00CF25C4" w:rsidP="002B0714">
            <w:pPr>
              <w:spacing w:after="120"/>
              <w:contextualSpacing/>
              <w:jc w:val="both"/>
              <w:rPr>
                <w:rFonts w:asciiTheme="majorHAnsi" w:hAnsiTheme="majorHAnsi" w:cs="Simplified Arabic"/>
                <w:sz w:val="28"/>
                <w:szCs w:val="28"/>
                <w:rtl/>
              </w:rPr>
            </w:pPr>
          </w:p>
        </w:tc>
        <w:tc>
          <w:tcPr>
            <w:tcW w:w="5690" w:type="dxa"/>
          </w:tcPr>
          <w:p w14:paraId="34C698E6" w14:textId="77777777" w:rsidR="00CF25C4" w:rsidRPr="007F4102" w:rsidRDefault="00CF25C4" w:rsidP="002B0714">
            <w:pPr>
              <w:spacing w:after="120"/>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تسهم البرامج التدريبية في تحسين الوضعية الاجتماعية للعاملين وتنمية قدراتهم المختلفة. </w:t>
            </w:r>
          </w:p>
        </w:tc>
        <w:tc>
          <w:tcPr>
            <w:tcW w:w="1530" w:type="dxa"/>
          </w:tcPr>
          <w:p w14:paraId="41E47FE1" w14:textId="77777777" w:rsidR="00CF25C4" w:rsidRPr="007F4102" w:rsidRDefault="00CF25C4" w:rsidP="002B0714">
            <w:pPr>
              <w:spacing w:after="120"/>
              <w:jc w:val="center"/>
              <w:rPr>
                <w:rFonts w:asciiTheme="majorHAnsi" w:hAnsiTheme="majorHAnsi" w:cs="Simplified Arabic"/>
                <w:sz w:val="28"/>
                <w:szCs w:val="28"/>
              </w:rPr>
            </w:pPr>
            <w:r w:rsidRPr="007F4102">
              <w:rPr>
                <w:rFonts w:asciiTheme="majorHAnsi" w:hAnsiTheme="majorHAnsi" w:cs="Simplified Arabic"/>
                <w:sz w:val="28"/>
                <w:szCs w:val="28"/>
              </w:rPr>
              <w:t>15</w:t>
            </w:r>
          </w:p>
        </w:tc>
        <w:tc>
          <w:tcPr>
            <w:tcW w:w="1530" w:type="dxa"/>
          </w:tcPr>
          <w:p w14:paraId="760AA9C9" w14:textId="77777777" w:rsidR="00CF25C4" w:rsidRPr="007F4102" w:rsidRDefault="00CF25C4" w:rsidP="002B0714">
            <w:pPr>
              <w:spacing w:after="120"/>
              <w:rPr>
                <w:rFonts w:asciiTheme="majorHAnsi" w:hAnsiTheme="majorHAnsi" w:cs="Simplified Arabic"/>
                <w:sz w:val="28"/>
                <w:szCs w:val="28"/>
              </w:rPr>
            </w:pPr>
            <w:r w:rsidRPr="007F4102">
              <w:rPr>
                <w:rFonts w:asciiTheme="majorHAnsi" w:hAnsiTheme="majorHAnsi" w:cs="Simplified Arabic"/>
                <w:sz w:val="28"/>
                <w:szCs w:val="28"/>
              </w:rPr>
              <w:t>5</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(33%)</w:t>
            </w:r>
          </w:p>
        </w:tc>
      </w:tr>
    </w:tbl>
    <w:p w14:paraId="025E08FA" w14:textId="77777777" w:rsidR="00CF25C4" w:rsidRPr="007F4102" w:rsidRDefault="00CF25C4" w:rsidP="00CF25C4">
      <w:pPr>
        <w:spacing w:after="120" w:line="240" w:lineRule="auto"/>
        <w:contextualSpacing/>
        <w:jc w:val="both"/>
        <w:rPr>
          <w:rFonts w:asciiTheme="majorHAnsi" w:hAnsiTheme="majorHAnsi" w:cs="Simplified Arabic"/>
          <w:sz w:val="28"/>
          <w:szCs w:val="28"/>
        </w:rPr>
      </w:pPr>
      <w:r w:rsidRPr="007F4102">
        <w:rPr>
          <w:rFonts w:asciiTheme="majorHAnsi" w:hAnsiTheme="majorHAnsi" w:cs="Simplified Arabic"/>
          <w:sz w:val="28"/>
          <w:szCs w:val="28"/>
          <w:rtl/>
        </w:rPr>
        <w:t>يمكن من خلال الدراسة الاستطلاعية الإجابة على كثير من التساؤلات التي تهتم الدراسة الحالية وتؤكد أهميتها في التعرف على أثر استراتيجية التدريب على إنتاجية الموظفين، حيث يمكن عرض ما توصلت اليه الدراسة الاستطلاعية من خلال العناصر التالية:</w:t>
      </w:r>
    </w:p>
    <w:p w14:paraId="6C8B0508" w14:textId="77777777" w:rsidR="00CF25C4" w:rsidRPr="007F4102" w:rsidRDefault="00CF25C4" w:rsidP="00CF25C4">
      <w:pPr>
        <w:numPr>
          <w:ilvl w:val="0"/>
          <w:numId w:val="1"/>
        </w:numPr>
        <w:spacing w:after="120" w:line="240" w:lineRule="auto"/>
        <w:ind w:left="502"/>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يهدف التدريب إلى مساعدة الموظفين على أداء مهامهم الوظيفية بطريقة أفضل وبأقل جهد ممكن مع الإقلال من الأخطاء والعمل على توفير الوقت أو النفقات</w:t>
      </w:r>
    </w:p>
    <w:p w14:paraId="2C4CF62D" w14:textId="77777777" w:rsidR="00CF25C4" w:rsidRPr="007F4102" w:rsidRDefault="00CF25C4" w:rsidP="00CF25C4">
      <w:pPr>
        <w:numPr>
          <w:ilvl w:val="0"/>
          <w:numId w:val="1"/>
        </w:numPr>
        <w:spacing w:after="120" w:line="240" w:lineRule="auto"/>
        <w:ind w:left="502"/>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يساعد التدريب على تزويد المتدربين بالمعارف المرتبطة بأعمالهم، وإكساب المتدربين المهارات اللازمة للقيام بمهام وظائفهم.</w:t>
      </w:r>
    </w:p>
    <w:p w14:paraId="1F8CE6E7" w14:textId="53E7C29B" w:rsidR="00CF25C4" w:rsidRPr="007F4102" w:rsidRDefault="00A8660E" w:rsidP="00CF25C4">
      <w:pPr>
        <w:numPr>
          <w:ilvl w:val="0"/>
          <w:numId w:val="1"/>
        </w:numPr>
        <w:spacing w:after="120" w:line="240" w:lineRule="auto"/>
        <w:ind w:left="502"/>
        <w:contextualSpacing/>
        <w:jc w:val="both"/>
        <w:rPr>
          <w:rFonts w:asciiTheme="majorHAnsi" w:hAnsiTheme="majorHAnsi" w:cs="Simplified Arabic"/>
          <w:sz w:val="28"/>
          <w:szCs w:val="28"/>
          <w:lang w:bidi="ar-EG"/>
        </w:rPr>
      </w:pPr>
      <w:r>
        <w:rPr>
          <w:rFonts w:asciiTheme="majorHAnsi" w:hAnsiTheme="majorHAnsi" w:cs="Simplified Arabic"/>
          <w:sz w:val="28"/>
          <w:szCs w:val="28"/>
          <w:rtl/>
          <w:lang w:bidi="ar-EG"/>
        </w:rPr>
        <w:t>أن الأفراد عندما ي</w:t>
      </w:r>
      <w:r>
        <w:rPr>
          <w:rFonts w:asciiTheme="majorHAnsi" w:hAnsiTheme="majorHAnsi" w:cs="Simplified Arabic" w:hint="cs"/>
          <w:sz w:val="28"/>
          <w:szCs w:val="28"/>
          <w:rtl/>
          <w:lang w:bidi="ar-EG"/>
        </w:rPr>
        <w:t>ندمجون</w:t>
      </w:r>
      <w:r w:rsidR="00CF25C4" w:rsidRPr="007F4102">
        <w:rPr>
          <w:rFonts w:asciiTheme="majorHAnsi" w:hAnsiTheme="majorHAnsi" w:cs="Simplified Arabic"/>
          <w:sz w:val="28"/>
          <w:szCs w:val="28"/>
          <w:rtl/>
          <w:lang w:bidi="ar-EG"/>
        </w:rPr>
        <w:t xml:space="preserve"> بالعمل لأول مرة يحتاجون إ</w:t>
      </w:r>
      <w:r>
        <w:rPr>
          <w:rFonts w:asciiTheme="majorHAnsi" w:hAnsiTheme="majorHAnsi" w:cs="Simplified Arabic"/>
          <w:sz w:val="28"/>
          <w:szCs w:val="28"/>
          <w:rtl/>
          <w:lang w:bidi="ar-EG"/>
        </w:rPr>
        <w:t>لى تدريب يمكنهم من القيام ب</w:t>
      </w:r>
      <w:r>
        <w:rPr>
          <w:rFonts w:asciiTheme="majorHAnsi" w:hAnsiTheme="majorHAnsi" w:cs="Simplified Arabic" w:hint="cs"/>
          <w:sz w:val="28"/>
          <w:szCs w:val="28"/>
          <w:rtl/>
          <w:lang w:bidi="ar-EG"/>
        </w:rPr>
        <w:t>مهام</w:t>
      </w:r>
      <w:r w:rsidR="00CF25C4" w:rsidRPr="007F4102">
        <w:rPr>
          <w:rFonts w:asciiTheme="majorHAnsi" w:hAnsiTheme="majorHAnsi" w:cs="Simplified Arabic"/>
          <w:sz w:val="28"/>
          <w:szCs w:val="28"/>
          <w:rtl/>
          <w:lang w:bidi="ar-EG"/>
        </w:rPr>
        <w:t xml:space="preserve"> عملهم بمهارة وكفاءة وترجع هذه الحاجة إلى أن أجهزة التعليم التقليدية أصبحت عاجزة عن اللحاق بمتطلبات التغيير المستمر </w:t>
      </w:r>
      <w:r w:rsidR="007F4102" w:rsidRPr="007F4102">
        <w:rPr>
          <w:rFonts w:asciiTheme="majorHAnsi" w:hAnsiTheme="majorHAnsi" w:cs="Simplified Arabic" w:hint="cs"/>
          <w:sz w:val="28"/>
          <w:szCs w:val="28"/>
          <w:rtl/>
          <w:lang w:bidi="ar-EG"/>
        </w:rPr>
        <w:t>في</w:t>
      </w:r>
      <w:r w:rsidR="00CF25C4" w:rsidRPr="007F4102">
        <w:rPr>
          <w:rFonts w:asciiTheme="majorHAnsi" w:hAnsiTheme="majorHAnsi" w:cs="Simplified Arabic"/>
          <w:sz w:val="28"/>
          <w:szCs w:val="28"/>
          <w:rtl/>
          <w:lang w:bidi="ar-EG"/>
        </w:rPr>
        <w:t xml:space="preserve"> المواصفات الوظيفية وما تحتاجه من مهارات.</w:t>
      </w:r>
    </w:p>
    <w:p w14:paraId="7B82FB7D" w14:textId="2AF16CC8" w:rsidR="00CF25C4" w:rsidRPr="007F4102" w:rsidRDefault="00CF25C4" w:rsidP="00CF25C4">
      <w:pPr>
        <w:numPr>
          <w:ilvl w:val="0"/>
          <w:numId w:val="1"/>
        </w:numPr>
        <w:spacing w:after="120" w:line="240" w:lineRule="auto"/>
        <w:ind w:left="502"/>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إكساب العاملين المعارف النظرية والخبرات العملية والاتجاهات النفسية </w:t>
      </w:r>
      <w:r w:rsidR="00C4774C" w:rsidRPr="007F4102">
        <w:rPr>
          <w:rFonts w:asciiTheme="majorHAnsi" w:hAnsiTheme="majorHAnsi" w:cs="Simplified Arabic" w:hint="cs"/>
          <w:sz w:val="28"/>
          <w:szCs w:val="28"/>
          <w:rtl/>
          <w:lang w:bidi="ar-EG"/>
        </w:rPr>
        <w:t>التي</w:t>
      </w:r>
      <w:r w:rsidRPr="007F4102">
        <w:rPr>
          <w:rFonts w:asciiTheme="majorHAnsi" w:hAnsiTheme="majorHAnsi" w:cs="Simplified Arabic"/>
          <w:sz w:val="28"/>
          <w:szCs w:val="28"/>
          <w:rtl/>
          <w:lang w:bidi="ar-EG"/>
        </w:rPr>
        <w:t xml:space="preserve"> تساعدهم على القيام بوظائفه بأعلى مستوى من الكفاءة والقدرة على إيجاد حلول لمشاكل العمل داخل المنظمة.</w:t>
      </w:r>
    </w:p>
    <w:p w14:paraId="6AF6E6DD" w14:textId="20A6D03B" w:rsidR="00CF25C4" w:rsidRPr="007F4102" w:rsidRDefault="00CF25C4" w:rsidP="00CF25C4">
      <w:pPr>
        <w:numPr>
          <w:ilvl w:val="0"/>
          <w:numId w:val="1"/>
        </w:numPr>
        <w:spacing w:after="120" w:line="240" w:lineRule="auto"/>
        <w:ind w:left="502"/>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كما إن شغل المناصب القيادية </w:t>
      </w:r>
      <w:r w:rsidR="00C4774C" w:rsidRPr="007F4102">
        <w:rPr>
          <w:rFonts w:asciiTheme="majorHAnsi" w:hAnsiTheme="majorHAnsi" w:cs="Simplified Arabic" w:hint="cs"/>
          <w:sz w:val="28"/>
          <w:szCs w:val="28"/>
          <w:rtl/>
          <w:lang w:bidi="ar-EG"/>
        </w:rPr>
        <w:t>في</w:t>
      </w:r>
      <w:r w:rsidRPr="007F4102">
        <w:rPr>
          <w:rFonts w:asciiTheme="majorHAnsi" w:hAnsiTheme="majorHAnsi" w:cs="Simplified Arabic"/>
          <w:sz w:val="28"/>
          <w:szCs w:val="28"/>
          <w:rtl/>
          <w:lang w:bidi="ar-EG"/>
        </w:rPr>
        <w:t xml:space="preserve"> المنظمات الحديثة يتطلب إعداد الموظف لتحمل الأعباء الوظيفية المتزايدة وإكسابه المهارات والصفات الإشرافية </w:t>
      </w:r>
      <w:r w:rsidR="00C4774C" w:rsidRPr="007F4102">
        <w:rPr>
          <w:rFonts w:asciiTheme="majorHAnsi" w:hAnsiTheme="majorHAnsi" w:cs="Simplified Arabic" w:hint="cs"/>
          <w:sz w:val="28"/>
          <w:szCs w:val="28"/>
          <w:rtl/>
          <w:lang w:bidi="ar-EG"/>
        </w:rPr>
        <w:t>التي</w:t>
      </w:r>
      <w:r w:rsidRPr="007F4102">
        <w:rPr>
          <w:rFonts w:asciiTheme="majorHAnsi" w:hAnsiTheme="majorHAnsi" w:cs="Simplified Arabic"/>
          <w:sz w:val="28"/>
          <w:szCs w:val="28"/>
          <w:rtl/>
          <w:lang w:bidi="ar-EG"/>
        </w:rPr>
        <w:t xml:space="preserve"> قد تتطلبها أعباء ومسئوليات الوظيفة المرقى لها.</w:t>
      </w:r>
    </w:p>
    <w:p w14:paraId="1D03A140" w14:textId="77777777" w:rsidR="00CF25C4" w:rsidRPr="007F4102" w:rsidRDefault="00CF25C4" w:rsidP="00CF25C4">
      <w:pPr>
        <w:numPr>
          <w:ilvl w:val="0"/>
          <w:numId w:val="1"/>
        </w:numPr>
        <w:spacing w:after="120" w:line="240" w:lineRule="auto"/>
        <w:ind w:left="502"/>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يمكن ان يزيد التدريب من قدرة الفرد أو المؤسسة على العملية الانتاجية داخل الشركة.</w:t>
      </w:r>
    </w:p>
    <w:p w14:paraId="141F6C2B" w14:textId="605305CE" w:rsidR="00CF25C4" w:rsidRPr="007F4102" w:rsidRDefault="00CF25C4" w:rsidP="00CF25C4">
      <w:pPr>
        <w:numPr>
          <w:ilvl w:val="0"/>
          <w:numId w:val="1"/>
        </w:numPr>
        <w:spacing w:after="120" w:line="240" w:lineRule="auto"/>
        <w:ind w:left="502"/>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يمكن من خلال التدريب العمل على تطوير راس المال البشري للمؤسسات بما يساعد علي زيادة الإنتاجية وكذلك تنمية الموارد البشرية داخل المؤسسات.</w:t>
      </w:r>
    </w:p>
    <w:p w14:paraId="1739B4C4" w14:textId="6BDF88FA" w:rsidR="0046627F" w:rsidRPr="007F4102" w:rsidRDefault="00FF71B0" w:rsidP="008A1B39">
      <w:pPr>
        <w:tabs>
          <w:tab w:val="left" w:pos="2649"/>
        </w:tabs>
        <w:spacing w:after="120" w:line="240" w:lineRule="auto"/>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في البحث واختبار الفروض تم الاعتماد على المنهجين (الوصفي والتحليلي) كما يلي: </w:t>
      </w:r>
    </w:p>
    <w:p w14:paraId="279FDF9F" w14:textId="77777777" w:rsidR="00FF71B0" w:rsidRPr="007F4102" w:rsidRDefault="00FF71B0" w:rsidP="008A1B39">
      <w:pPr>
        <w:tabs>
          <w:tab w:val="left" w:pos="2649"/>
        </w:tabs>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المنهج الوصفي</w:t>
      </w:r>
      <w:r w:rsidR="00121E68" w:rsidRPr="007F4102">
        <w:rPr>
          <w:rFonts w:asciiTheme="majorHAnsi" w:hAnsiTheme="majorHAnsi" w:cs="Simplified Arabic"/>
          <w:b/>
          <w:bCs/>
          <w:sz w:val="28"/>
          <w:szCs w:val="28"/>
          <w:rtl/>
          <w:lang w:bidi="ar-EG"/>
        </w:rPr>
        <w:t>:</w:t>
      </w:r>
      <w:r w:rsidRPr="007F4102">
        <w:rPr>
          <w:rFonts w:asciiTheme="majorHAnsi" w:hAnsiTheme="majorHAnsi" w:cs="Simplified Arabic"/>
          <w:b/>
          <w:bCs/>
          <w:sz w:val="28"/>
          <w:szCs w:val="28"/>
          <w:rtl/>
          <w:lang w:bidi="ar-EG"/>
        </w:rPr>
        <w:t xml:space="preserve"> </w:t>
      </w:r>
    </w:p>
    <w:p w14:paraId="6482320B" w14:textId="77777777" w:rsidR="007F4102" w:rsidRPr="007F4102" w:rsidRDefault="007F4102" w:rsidP="007F4102">
      <w:pPr>
        <w:spacing w:after="120" w:line="240" w:lineRule="auto"/>
        <w:ind w:firstLine="720"/>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rPr>
        <w:t>وقد</w:t>
      </w:r>
      <w:r w:rsidRPr="007F4102">
        <w:rPr>
          <w:rFonts w:asciiTheme="majorHAnsi" w:hAnsiTheme="majorHAnsi" w:cs="Simplified Arabic"/>
          <w:sz w:val="28"/>
          <w:szCs w:val="28"/>
          <w:rtl/>
          <w:lang w:bidi="ar-EG"/>
        </w:rPr>
        <w:t xml:space="preserve"> اعتمد الباحث في ذلك على الاطلاع والمراجعة العلمية للأدبيات والدراسات السابقة المتعلقة بدور التدريب في تحسين إنتاجية الموظفين في شركات النفط والغاز بالمملكة العربية السعودية، وذلك من خلال مجموعة متنوعة من المصادر العلمية، شملت الكتب والدوريات والمقالات والأبحاث العلمية باللغتين العربية والأجنبية، والتي تناولت موضوعي التدريب وإنتاجية العاملين، إضافة إلى العلاقة الارتباطية بينهما</w:t>
      </w:r>
      <w:r w:rsidRPr="007F4102">
        <w:rPr>
          <w:rFonts w:asciiTheme="majorHAnsi" w:hAnsiTheme="majorHAnsi" w:cs="Simplified Arabic"/>
          <w:sz w:val="28"/>
          <w:szCs w:val="28"/>
          <w:lang w:bidi="ar-EG"/>
        </w:rPr>
        <w:t>.</w:t>
      </w:r>
    </w:p>
    <w:p w14:paraId="6DD51B0C" w14:textId="4EC4872A" w:rsidR="00FF71B0" w:rsidRPr="007F4102" w:rsidRDefault="00121E68" w:rsidP="008A1B39">
      <w:pPr>
        <w:tabs>
          <w:tab w:val="left" w:pos="2649"/>
        </w:tabs>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المنهج التطبيقي:</w:t>
      </w:r>
    </w:p>
    <w:p w14:paraId="237B8862" w14:textId="4B271146" w:rsidR="00FF71B0" w:rsidRPr="007F4102" w:rsidRDefault="007F4102" w:rsidP="007F4102">
      <w:pPr>
        <w:spacing w:after="120" w:line="240" w:lineRule="auto"/>
        <w:ind w:firstLine="720"/>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lastRenderedPageBreak/>
        <w:t>يتناول هذا الجزء الجانب التطبيقي الميداني للدراسة، حيث تم إعداد استبانة موجهة لأغراض البحث، بالاعتماد على موظفي شركات النفط والغاز محل الدراسة. وقد تم اختيار</w:t>
      </w:r>
      <w:r w:rsidR="00F05D75">
        <w:rPr>
          <w:rFonts w:asciiTheme="majorHAnsi" w:hAnsiTheme="majorHAnsi" w:cs="Simplified Arabic"/>
          <w:sz w:val="28"/>
          <w:szCs w:val="28"/>
          <w:lang w:bidi="ar-EG"/>
        </w:rPr>
        <w:t xml:space="preserve"> </w:t>
      </w:r>
      <w:r w:rsidR="00A8660E">
        <w:rPr>
          <w:rFonts w:asciiTheme="majorHAnsi" w:hAnsiTheme="majorHAnsi" w:cs="Simplified Arabic"/>
          <w:sz w:val="28"/>
          <w:szCs w:val="28"/>
          <w:rtl/>
          <w:lang w:bidi="ar-EG"/>
        </w:rPr>
        <w:t>عينة عشوائي من ال</w:t>
      </w:r>
      <w:r w:rsidR="00A8660E">
        <w:rPr>
          <w:rFonts w:asciiTheme="majorHAnsi" w:hAnsiTheme="majorHAnsi" w:cs="Simplified Arabic" w:hint="cs"/>
          <w:sz w:val="28"/>
          <w:szCs w:val="28"/>
          <w:rtl/>
          <w:lang w:bidi="ar-EG"/>
        </w:rPr>
        <w:t>موظفين</w:t>
      </w:r>
      <w:r w:rsidRPr="007F4102">
        <w:rPr>
          <w:rFonts w:asciiTheme="majorHAnsi" w:hAnsiTheme="majorHAnsi" w:cs="Simplified Arabic"/>
          <w:sz w:val="28"/>
          <w:szCs w:val="28"/>
          <w:rtl/>
          <w:lang w:bidi="ar-EG"/>
        </w:rPr>
        <w:t xml:space="preserve"> في تلك الشركات، ومن ثم جرى من خلالها جمع البيانات اللازمة وتحليلها بهدف الوصول إلى النتائج واختبار فروض الدراسة</w:t>
      </w:r>
      <w:r w:rsidRPr="007F4102">
        <w:rPr>
          <w:rFonts w:asciiTheme="majorHAnsi" w:hAnsiTheme="majorHAnsi" w:cs="Simplified Arabic"/>
          <w:sz w:val="28"/>
          <w:szCs w:val="28"/>
          <w:lang w:bidi="ar-EG"/>
        </w:rPr>
        <w:t>.</w:t>
      </w:r>
    </w:p>
    <w:p w14:paraId="552BD62A" w14:textId="77777777" w:rsidR="00FF71B0" w:rsidRPr="007F4102" w:rsidRDefault="00FF71B0" w:rsidP="008A1B39">
      <w:pPr>
        <w:tabs>
          <w:tab w:val="left" w:pos="2649"/>
        </w:tabs>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 تصميم استمارة الاستقصاء </w:t>
      </w:r>
    </w:p>
    <w:p w14:paraId="0DC3FCCD" w14:textId="77777777" w:rsidR="00FF71B0" w:rsidRPr="007F4102" w:rsidRDefault="00FF71B0" w:rsidP="008A1B39">
      <w:pPr>
        <w:tabs>
          <w:tab w:val="left" w:pos="2649"/>
        </w:tabs>
        <w:spacing w:after="120" w:line="240" w:lineRule="auto"/>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تم تصميم قائمة الاستقصاء تتوافق مع متغيرات الدراسة وابعاد كل متغير وتتضمن الأقسام التالية: </w:t>
      </w:r>
    </w:p>
    <w:p w14:paraId="32C5FB65" w14:textId="14BBFDC0" w:rsidR="00FF71B0" w:rsidRPr="007F4102" w:rsidRDefault="00FF71B0" w:rsidP="00597CF4">
      <w:pPr>
        <w:numPr>
          <w:ilvl w:val="0"/>
          <w:numId w:val="8"/>
        </w:numPr>
        <w:tabs>
          <w:tab w:val="left" w:pos="2649"/>
        </w:tabs>
        <w:spacing w:after="120" w:line="240" w:lineRule="auto"/>
        <w:contextualSpacing/>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القسم الاول استمارة استقصاء التدريب وتشمل البنود </w:t>
      </w:r>
      <w:r w:rsidR="00691BBA" w:rsidRPr="007F4102">
        <w:rPr>
          <w:rFonts w:asciiTheme="majorHAnsi" w:hAnsiTheme="majorHAnsi" w:cs="Simplified Arabic"/>
          <w:sz w:val="28"/>
          <w:szCs w:val="28"/>
          <w:rtl/>
          <w:lang w:bidi="ar-EG"/>
        </w:rPr>
        <w:t>التالية:</w:t>
      </w:r>
      <w:r w:rsidRPr="007F4102">
        <w:rPr>
          <w:rFonts w:asciiTheme="majorHAnsi" w:hAnsiTheme="majorHAnsi" w:cs="Simplified Arabic"/>
          <w:sz w:val="28"/>
          <w:szCs w:val="28"/>
          <w:rtl/>
          <w:lang w:bidi="ar-EG"/>
        </w:rPr>
        <w:t xml:space="preserve"> </w:t>
      </w:r>
    </w:p>
    <w:p w14:paraId="704A30FF" w14:textId="22E9D74F" w:rsidR="00FF71B0" w:rsidRPr="007F4102" w:rsidRDefault="00FF71B0" w:rsidP="00597CF4">
      <w:pPr>
        <w:numPr>
          <w:ilvl w:val="0"/>
          <w:numId w:val="8"/>
        </w:numPr>
        <w:tabs>
          <w:tab w:val="left" w:pos="2649"/>
        </w:tabs>
        <w:spacing w:after="120" w:line="240" w:lineRule="auto"/>
        <w:contextualSpacing/>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القسم </w:t>
      </w:r>
      <w:r w:rsidR="00691BBA" w:rsidRPr="007F4102">
        <w:rPr>
          <w:rFonts w:asciiTheme="majorHAnsi" w:hAnsiTheme="majorHAnsi" w:cs="Simplified Arabic"/>
          <w:sz w:val="28"/>
          <w:szCs w:val="28"/>
          <w:rtl/>
          <w:lang w:bidi="ar-EG"/>
        </w:rPr>
        <w:t>الثاني:</w:t>
      </w:r>
      <w:r w:rsidRPr="007F4102">
        <w:rPr>
          <w:rFonts w:asciiTheme="majorHAnsi" w:hAnsiTheme="majorHAnsi" w:cs="Simplified Arabic"/>
          <w:sz w:val="28"/>
          <w:szCs w:val="28"/>
          <w:rtl/>
          <w:lang w:bidi="ar-EG"/>
        </w:rPr>
        <w:t xml:space="preserve"> استمارة استقصاء انتاجية </w:t>
      </w:r>
      <w:r w:rsidR="00691BBA" w:rsidRPr="007F4102">
        <w:rPr>
          <w:rFonts w:asciiTheme="majorHAnsi" w:hAnsiTheme="majorHAnsi" w:cs="Simplified Arabic"/>
          <w:sz w:val="28"/>
          <w:szCs w:val="28"/>
          <w:rtl/>
          <w:lang w:bidi="ar-EG"/>
        </w:rPr>
        <w:t>الموظفين وتشمل</w:t>
      </w:r>
      <w:r w:rsidRPr="007F4102">
        <w:rPr>
          <w:rFonts w:asciiTheme="majorHAnsi" w:hAnsiTheme="majorHAnsi" w:cs="Simplified Arabic"/>
          <w:sz w:val="28"/>
          <w:szCs w:val="28"/>
          <w:rtl/>
          <w:lang w:bidi="ar-EG"/>
        </w:rPr>
        <w:t xml:space="preserve"> البنود التالية: </w:t>
      </w:r>
    </w:p>
    <w:p w14:paraId="6946A8A3" w14:textId="77777777" w:rsidR="00FF71B0" w:rsidRPr="007F4102" w:rsidRDefault="00FF71B0" w:rsidP="00597CF4">
      <w:pPr>
        <w:numPr>
          <w:ilvl w:val="0"/>
          <w:numId w:val="8"/>
        </w:numPr>
        <w:tabs>
          <w:tab w:val="left" w:pos="2649"/>
        </w:tabs>
        <w:spacing w:after="120" w:line="240" w:lineRule="auto"/>
        <w:contextualSpacing/>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القسم الثالث: البيانات الشخصية عن مفردات العينة.</w:t>
      </w:r>
    </w:p>
    <w:p w14:paraId="56C054BF" w14:textId="71EB5F42" w:rsidR="00FF71B0" w:rsidRPr="007F4102" w:rsidRDefault="00FF71B0" w:rsidP="008A1B39">
      <w:pPr>
        <w:tabs>
          <w:tab w:val="left" w:pos="2649"/>
        </w:tabs>
        <w:spacing w:after="120" w:line="240" w:lineRule="auto"/>
        <w:ind w:firstLine="521"/>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حدود الدراسة</w:t>
      </w:r>
      <w:r w:rsidR="00151545" w:rsidRPr="007F4102">
        <w:rPr>
          <w:rFonts w:asciiTheme="majorHAnsi" w:hAnsiTheme="majorHAnsi" w:cs="Simplified Arabic"/>
          <w:b/>
          <w:bCs/>
          <w:sz w:val="28"/>
          <w:szCs w:val="28"/>
          <w:rtl/>
          <w:lang w:bidi="ar-EG"/>
        </w:rPr>
        <w:t xml:space="preserve"> وقيودها</w:t>
      </w:r>
      <w:r w:rsidR="00121E68" w:rsidRPr="007F4102">
        <w:rPr>
          <w:rFonts w:asciiTheme="majorHAnsi" w:hAnsiTheme="majorHAnsi" w:cs="Simplified Arabic"/>
          <w:b/>
          <w:bCs/>
          <w:sz w:val="28"/>
          <w:szCs w:val="28"/>
          <w:rtl/>
          <w:lang w:bidi="ar-EG"/>
        </w:rPr>
        <w:t>:</w:t>
      </w:r>
      <w:r w:rsidRPr="007F4102">
        <w:rPr>
          <w:rFonts w:asciiTheme="majorHAnsi" w:hAnsiTheme="majorHAnsi" w:cs="Simplified Arabic"/>
          <w:b/>
          <w:bCs/>
          <w:sz w:val="28"/>
          <w:szCs w:val="28"/>
          <w:rtl/>
          <w:lang w:bidi="ar-EG"/>
        </w:rPr>
        <w:t xml:space="preserve"> </w:t>
      </w:r>
    </w:p>
    <w:p w14:paraId="24CDDED8" w14:textId="61C87F74" w:rsidR="005850B4" w:rsidRPr="007F4102" w:rsidRDefault="005850B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تخضع هذه الدراسة، شأنها شأن البحوث العلمية الميدانية، لجملة من الحدود والقيود التي تحدد نطاقها العلمي والتطبيقي، وتسهم في تفسير نتائجها ضمن إطارها المنهجي الصحيح، دون أن ينتقص ذلك من أهميتها أو من مصداقية نتائجها. ويمكن عرض حدود الدراسة على النحو الآتي:</w:t>
      </w:r>
    </w:p>
    <w:p w14:paraId="2B8013EE" w14:textId="0DDC47B0" w:rsidR="00FF71B0" w:rsidRPr="007F4102" w:rsidRDefault="00FF71B0"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b/>
          <w:bCs/>
          <w:sz w:val="28"/>
          <w:szCs w:val="28"/>
          <w:rtl/>
          <w:lang w:bidi="ar-EG"/>
        </w:rPr>
        <w:t xml:space="preserve">- الحدود </w:t>
      </w:r>
      <w:r w:rsidR="0080007A" w:rsidRPr="007F4102">
        <w:rPr>
          <w:rFonts w:asciiTheme="majorHAnsi" w:hAnsiTheme="majorHAnsi" w:cs="Simplified Arabic"/>
          <w:b/>
          <w:bCs/>
          <w:sz w:val="28"/>
          <w:szCs w:val="28"/>
          <w:rtl/>
          <w:lang w:bidi="ar-EG"/>
        </w:rPr>
        <w:t>الموضوعية:</w:t>
      </w:r>
      <w:r w:rsidRPr="007F4102">
        <w:rPr>
          <w:rFonts w:asciiTheme="majorHAnsi" w:hAnsiTheme="majorHAnsi" w:cs="Simplified Arabic"/>
          <w:b/>
          <w:bCs/>
          <w:sz w:val="28"/>
          <w:szCs w:val="28"/>
          <w:rtl/>
          <w:lang w:bidi="ar-EG"/>
        </w:rPr>
        <w:t xml:space="preserve"> </w:t>
      </w:r>
    </w:p>
    <w:p w14:paraId="492C2F37" w14:textId="77777777" w:rsidR="005850B4" w:rsidRPr="007F4102" w:rsidRDefault="005850B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اقتصر نطاق الدراسة من الناحية الموضوعية على تناول التدريب بوصفه متغيرًا مستقلاً، وذلك من خلال مجموعة محددة من ممارساته الأساسية، وهي:</w:t>
      </w:r>
    </w:p>
    <w:p w14:paraId="3F1C2DF8" w14:textId="77777777" w:rsidR="005850B4" w:rsidRPr="007F4102" w:rsidRDefault="005850B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(تحديد الاحتياجات التدريبية، تصميم البرامج التدريبية، اختيار المدربين، وتنفيذ عملية التدريب).</w:t>
      </w:r>
    </w:p>
    <w:p w14:paraId="371C4688" w14:textId="77777777" w:rsidR="005850B4" w:rsidRPr="007F4102" w:rsidRDefault="005850B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كما ركزت الدراسة على الإنتاجية بوصفها المتغير التابع، باعتبارها أحد المؤشرات الرئيسة لفعالية الأداء الوظيفي في شركات النفط والغاز.</w:t>
      </w:r>
    </w:p>
    <w:p w14:paraId="482AE071" w14:textId="3E0D203B" w:rsidR="00725444" w:rsidRPr="007F4102" w:rsidRDefault="0072544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اقتصر نطاق الدراسة الحالية على تحليل أثر التدريب على إنتاجية الموظفين في شركات قطاع النفط والغاز بالمملكة العربية السعودية، ممثلة في شركات (</w:t>
      </w:r>
      <w:r w:rsidR="00691BBA" w:rsidRPr="007F4102">
        <w:rPr>
          <w:rFonts w:asciiTheme="majorHAnsi" w:hAnsiTheme="majorHAnsi" w:cs="Simplified Arabic"/>
          <w:sz w:val="28"/>
          <w:szCs w:val="28"/>
          <w:rtl/>
          <w:lang w:bidi="ar-EG"/>
        </w:rPr>
        <w:t>شلمبرجير،</w:t>
      </w:r>
      <w:r w:rsidRPr="007F4102">
        <w:rPr>
          <w:rFonts w:asciiTheme="majorHAnsi" w:hAnsiTheme="majorHAnsi" w:cs="Simplified Arabic"/>
          <w:sz w:val="28"/>
          <w:szCs w:val="28"/>
          <w:rtl/>
          <w:lang w:bidi="ar-EG"/>
        </w:rPr>
        <w:t xml:space="preserve"> طاقة، وبيكرهيوز)، دون التوسع في إجراء مقارنات تحليلية منهجية مع قطاعات اقتصادية أخرى، كالقطاع الصناعي أو الخدمي، أو مع تجارب دولية تعمل في بيئات تنظيمية واقتصادية مختلفة. ويُعد هذا التحديد أحد الحدود الموضوعية للدراسة، حيث إن اختلاف طبيعة القطاعات والسياقات المؤسسية قد ينعكس على فلسفة التدريب، وآليات تصميمه وتنفيذه، ومستويات العائد المتحقق منه على الإنتاجية.</w:t>
      </w:r>
    </w:p>
    <w:p w14:paraId="52A639E5" w14:textId="45D1A46A" w:rsidR="00725444" w:rsidRPr="007F4102" w:rsidRDefault="0072544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وقد جاء هذا التركيز القطاعي بصورة مقصودة، بهدف تحقيق قدر أعلى من العمق التحليلي والفهم المتخصص لطبيعة التدريب ومتطلباته داخل قطاع النفط والغاز، وهو قطاع يتميز بخصوصية </w:t>
      </w:r>
      <w:r w:rsidRPr="007F4102">
        <w:rPr>
          <w:rFonts w:asciiTheme="majorHAnsi" w:hAnsiTheme="majorHAnsi" w:cs="Simplified Arabic"/>
          <w:sz w:val="28"/>
          <w:szCs w:val="28"/>
          <w:rtl/>
          <w:lang w:bidi="ar-EG"/>
        </w:rPr>
        <w:lastRenderedPageBreak/>
        <w:t>تنظيمية وتقنية وبشرية تميّزه عن غيره من القطاعات الاقتصادية. وفي هذا الإطار، تمثل المقارنات مع قطاعات أخرى أو مع تجارب دولية فجوة بحثية قائمة، يمكن من خلالها إثراء الأدبيات العلمية مستقبلًا، والتحقق من مدى قابلية تعميم نتائج الدراسة أو اختلافها باختلاف السياقات القطاعية والتنظيمية.</w:t>
      </w:r>
    </w:p>
    <w:p w14:paraId="2032D8AF" w14:textId="303B773D" w:rsidR="00725444" w:rsidRPr="007F4102" w:rsidRDefault="0072544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كما اقتصر نطاق الدراسة من الناحية الموضوعية على تناول التدريب بوصفه متغيرًا مستقلاً، من خلال مجموعة محددة من ممارساته الأساسية، وهي: تحديد الاحتياجات التدريبية، وتصميم البرامج التدريبية، واختيار المدربين، وتنفيذ عملية التدريب. وفي المقابل، ركزت الدراسة على الإنتاجية بوصفها المتغير التابع، باعتبارها أحد المؤشرات الرئيسة لفعالية الأداء الوظيفي في شركات النفط والغاز.</w:t>
      </w:r>
    </w:p>
    <w:p w14:paraId="26B2D32E" w14:textId="355C47CE" w:rsidR="00725444" w:rsidRPr="007F4102" w:rsidRDefault="00725444" w:rsidP="008A1B39">
      <w:pPr>
        <w:tabs>
          <w:tab w:val="left" w:pos="2649"/>
        </w:tabs>
        <w:spacing w:after="120" w:line="240" w:lineRule="auto"/>
        <w:ind w:firstLine="521"/>
        <w:jc w:val="both"/>
        <w:rPr>
          <w:rFonts w:asciiTheme="majorHAnsi" w:hAnsiTheme="majorHAnsi" w:cs="Simplified Arabic"/>
          <w:b/>
          <w:bCs/>
          <w:sz w:val="28"/>
          <w:szCs w:val="28"/>
          <w:rtl/>
          <w:lang w:bidi="ar-EG"/>
        </w:rPr>
      </w:pPr>
      <w:r w:rsidRPr="007F4102">
        <w:rPr>
          <w:rFonts w:asciiTheme="majorHAnsi" w:hAnsiTheme="majorHAnsi" w:cs="Simplified Arabic"/>
          <w:sz w:val="28"/>
          <w:szCs w:val="28"/>
          <w:rtl/>
          <w:lang w:bidi="ar-EG"/>
        </w:rPr>
        <w:t>وبناءً عليه، لم تتناول الدراسة متغيرات تنظيمية أو إدارية أخرى قد يكون لها تأثير محتمل على الإنتاجية، مثل القيادة، والثقافة التنظيمية، ونظم الحوافز، والرضا الوظيفي، وبيئة العمل. ويُعد هذا التحديد قيدًا موضوعيًا للدراسة، وفي الوقت ذاته يفتح المجال أمام دراسات مستقبلية يمكن أن تتناول الأثر التكاملي للتدريب مع هذه المتغيرات، أو تجري مقارنات قطاعية ودولية تسهم في تعميق الفهم النظري والتطبيقي لأثر التدريب على الإنتاجية.</w:t>
      </w:r>
    </w:p>
    <w:p w14:paraId="10E38649" w14:textId="395FAE69" w:rsidR="00FF71B0" w:rsidRPr="007F4102" w:rsidRDefault="00FF71B0" w:rsidP="008A1B39">
      <w:pPr>
        <w:tabs>
          <w:tab w:val="left" w:pos="2649"/>
        </w:tabs>
        <w:spacing w:after="120" w:line="240" w:lineRule="auto"/>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 الحدود المكانية: </w:t>
      </w:r>
    </w:p>
    <w:p w14:paraId="123CEB31" w14:textId="58B686DD" w:rsidR="007648D0" w:rsidRPr="007F4102" w:rsidRDefault="005850B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انحصرت الدراسة </w:t>
      </w:r>
      <w:r w:rsidR="00691BBA" w:rsidRPr="007F4102">
        <w:rPr>
          <w:rFonts w:asciiTheme="majorHAnsi" w:hAnsiTheme="majorHAnsi" w:cs="Simplified Arabic"/>
          <w:sz w:val="28"/>
          <w:szCs w:val="28"/>
          <w:rtl/>
          <w:lang w:bidi="ar-EG"/>
        </w:rPr>
        <w:t>ميدانياً في</w:t>
      </w:r>
      <w:r w:rsidR="007648D0" w:rsidRPr="007F4102">
        <w:rPr>
          <w:rFonts w:asciiTheme="majorHAnsi" w:hAnsiTheme="majorHAnsi" w:cs="Simplified Arabic"/>
          <w:sz w:val="28"/>
          <w:szCs w:val="28"/>
          <w:rtl/>
          <w:lang w:bidi="ar-EG"/>
        </w:rPr>
        <w:t xml:space="preserve"> عدد من شركات النفط والغاز العاملة في المملكة العربية السعودية، وهي: </w:t>
      </w:r>
      <w:r w:rsidRPr="007F4102">
        <w:rPr>
          <w:rFonts w:asciiTheme="majorHAnsi" w:hAnsiTheme="majorHAnsi" w:cs="Simplified Arabic"/>
          <w:sz w:val="28"/>
          <w:szCs w:val="28"/>
          <w:rtl/>
          <w:lang w:bidi="ar-EG"/>
        </w:rPr>
        <w:t>(شلمبرجير</w:t>
      </w:r>
      <w:r w:rsidR="00691BBA" w:rsidRPr="007F4102">
        <w:rPr>
          <w:rFonts w:asciiTheme="majorHAnsi" w:hAnsiTheme="majorHAnsi" w:cs="Simplified Arabic"/>
          <w:sz w:val="28"/>
          <w:szCs w:val="28"/>
          <w:rtl/>
          <w:lang w:bidi="ar-EG"/>
        </w:rPr>
        <w:t xml:space="preserve"> - طاقة</w:t>
      </w:r>
      <w:r w:rsidRPr="007F4102">
        <w:rPr>
          <w:rFonts w:asciiTheme="majorHAnsi" w:hAnsiTheme="majorHAnsi" w:cs="Simplified Arabic"/>
          <w:sz w:val="28"/>
          <w:szCs w:val="28"/>
          <w:rtl/>
          <w:lang w:bidi="ar-EG"/>
        </w:rPr>
        <w:t xml:space="preserve">- بيكرهيوز)، </w:t>
      </w:r>
      <w:r w:rsidR="007648D0" w:rsidRPr="007F4102">
        <w:rPr>
          <w:rFonts w:asciiTheme="majorHAnsi" w:hAnsiTheme="majorHAnsi" w:cs="Simplified Arabic"/>
          <w:sz w:val="28"/>
          <w:szCs w:val="28"/>
          <w:rtl/>
          <w:lang w:bidi="ar-EG"/>
        </w:rPr>
        <w:t>وذلك باعتبارها شركات تمثل نماذج تشغيلية مختلفة داخل القطاع من حيث حجم العمليات، وطبيعة النشاط، ومستوى تبني برامج التدريب.</w:t>
      </w:r>
    </w:p>
    <w:p w14:paraId="20DE10DB" w14:textId="63BD9AEB" w:rsidR="005850B4" w:rsidRPr="007F4102" w:rsidRDefault="005850B4" w:rsidP="008A1B39">
      <w:pPr>
        <w:tabs>
          <w:tab w:val="left" w:pos="2649"/>
        </w:tabs>
        <w:spacing w:after="120" w:line="240" w:lineRule="auto"/>
        <w:ind w:firstLine="521"/>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 ويعد هذا التحديد المكاني قيدا</w:t>
      </w:r>
      <w:r w:rsidR="007648D0" w:rsidRPr="007F4102">
        <w:rPr>
          <w:rFonts w:asciiTheme="majorHAnsi" w:hAnsiTheme="majorHAnsi" w:cs="Simplified Arabic"/>
          <w:sz w:val="28"/>
          <w:szCs w:val="28"/>
          <w:rtl/>
          <w:lang w:bidi="ar-EG"/>
        </w:rPr>
        <w:t>ً</w:t>
      </w:r>
      <w:r w:rsidRPr="007F4102">
        <w:rPr>
          <w:rFonts w:asciiTheme="majorHAnsi" w:hAnsiTheme="majorHAnsi" w:cs="Simplified Arabic"/>
          <w:sz w:val="28"/>
          <w:szCs w:val="28"/>
          <w:rtl/>
          <w:lang w:bidi="ar-EG"/>
        </w:rPr>
        <w:t xml:space="preserve"> على تعميم نتائج الدراسة على جميع شركات </w:t>
      </w:r>
      <w:r w:rsidR="007648D0" w:rsidRPr="007F4102">
        <w:rPr>
          <w:rFonts w:asciiTheme="majorHAnsi" w:hAnsiTheme="majorHAnsi" w:cs="Simplified Arabic"/>
          <w:sz w:val="28"/>
          <w:szCs w:val="28"/>
          <w:rtl/>
          <w:lang w:bidi="ar-EG"/>
        </w:rPr>
        <w:t>النفط والغاز، نظرًا لاختلاف السياسات التدريبية، والهياكل التنظيمية، والبيئات التشغيلية من شركة إلى أخرى</w:t>
      </w:r>
      <w:r w:rsidRPr="007F4102">
        <w:rPr>
          <w:rFonts w:asciiTheme="majorHAnsi" w:hAnsiTheme="majorHAnsi" w:cs="Simplified Arabic"/>
          <w:sz w:val="28"/>
          <w:szCs w:val="28"/>
          <w:rtl/>
          <w:lang w:bidi="ar-EG"/>
        </w:rPr>
        <w:t>، سواء داخل المملكة أو خارجها.</w:t>
      </w:r>
    </w:p>
    <w:p w14:paraId="03A36B2D" w14:textId="5B2D45F1" w:rsidR="00FF71B0" w:rsidRPr="007F4102" w:rsidRDefault="005850B4" w:rsidP="008A1B39">
      <w:pPr>
        <w:tabs>
          <w:tab w:val="left" w:pos="2649"/>
        </w:tabs>
        <w:spacing w:after="120" w:line="240" w:lineRule="auto"/>
        <w:ind w:firstLine="521"/>
        <w:jc w:val="both"/>
        <w:rPr>
          <w:rFonts w:asciiTheme="majorHAnsi" w:hAnsiTheme="majorHAnsi" w:cs="Simplified Arabic"/>
          <w:b/>
          <w:bCs/>
          <w:sz w:val="28"/>
          <w:szCs w:val="28"/>
          <w:rtl/>
          <w:lang w:bidi="ar-EG"/>
        </w:rPr>
      </w:pPr>
      <w:r w:rsidRPr="007F4102">
        <w:rPr>
          <w:rFonts w:asciiTheme="majorHAnsi" w:hAnsiTheme="majorHAnsi" w:cs="Simplified Arabic"/>
          <w:sz w:val="28"/>
          <w:szCs w:val="28"/>
          <w:rtl/>
          <w:lang w:bidi="ar-EG"/>
        </w:rPr>
        <w:t>ومع ذلك، فإن اختيار هذه الشركة جاء مبررا</w:t>
      </w:r>
      <w:r w:rsidR="006627DD" w:rsidRPr="007F4102">
        <w:rPr>
          <w:rFonts w:asciiTheme="majorHAnsi" w:hAnsiTheme="majorHAnsi" w:cs="Simplified Arabic"/>
          <w:sz w:val="28"/>
          <w:szCs w:val="28"/>
          <w:rtl/>
          <w:lang w:bidi="ar-EG"/>
        </w:rPr>
        <w:t>ً</w:t>
      </w:r>
      <w:r w:rsidRPr="007F4102">
        <w:rPr>
          <w:rFonts w:asciiTheme="majorHAnsi" w:hAnsiTheme="majorHAnsi" w:cs="Simplified Arabic"/>
          <w:sz w:val="28"/>
          <w:szCs w:val="28"/>
          <w:rtl/>
          <w:lang w:bidi="ar-EG"/>
        </w:rPr>
        <w:t xml:space="preserve"> من الناحية العلمية</w:t>
      </w:r>
      <w:r w:rsidR="007648D0" w:rsidRPr="007F4102">
        <w:rPr>
          <w:rFonts w:asciiTheme="majorHAnsi" w:hAnsiTheme="majorHAnsi" w:cs="Simplified Arabic"/>
          <w:sz w:val="28"/>
          <w:szCs w:val="28"/>
          <w:rtl/>
          <w:lang w:bidi="ar-EG"/>
        </w:rPr>
        <w:t xml:space="preserve"> للدراسة</w:t>
      </w:r>
      <w:r w:rsidRPr="007F4102">
        <w:rPr>
          <w:rFonts w:asciiTheme="majorHAnsi" w:hAnsiTheme="majorHAnsi" w:cs="Simplified Arabic"/>
          <w:sz w:val="28"/>
          <w:szCs w:val="28"/>
          <w:rtl/>
          <w:lang w:bidi="ar-EG"/>
        </w:rPr>
        <w:t xml:space="preserve">، نظرًا لارتباط نشاطها المباشر بقطاع النفط والغاز، وتوافر برامج تدريبية قائمة، </w:t>
      </w:r>
      <w:r w:rsidR="007834B4" w:rsidRPr="007F4102">
        <w:rPr>
          <w:rFonts w:asciiTheme="majorHAnsi" w:hAnsiTheme="majorHAnsi" w:cs="Simplified Arabic"/>
          <w:sz w:val="28"/>
          <w:szCs w:val="28"/>
          <w:rtl/>
          <w:lang w:bidi="ar-EG"/>
        </w:rPr>
        <w:t>بما</w:t>
      </w:r>
      <w:r w:rsidR="007648D0" w:rsidRPr="007F4102">
        <w:rPr>
          <w:rFonts w:asciiTheme="majorHAnsi" w:hAnsiTheme="majorHAnsi" w:cs="Simplified Arabic"/>
          <w:sz w:val="28"/>
          <w:szCs w:val="28"/>
          <w:rtl/>
          <w:lang w:bidi="ar-EG"/>
        </w:rPr>
        <w:t xml:space="preserve"> يتيح تحليلا</w:t>
      </w:r>
      <w:r w:rsidR="007834B4" w:rsidRPr="007F4102">
        <w:rPr>
          <w:rFonts w:asciiTheme="majorHAnsi" w:hAnsiTheme="majorHAnsi" w:cs="Simplified Arabic"/>
          <w:sz w:val="28"/>
          <w:szCs w:val="28"/>
          <w:rtl/>
          <w:lang w:bidi="ar-EG"/>
        </w:rPr>
        <w:t>ً</w:t>
      </w:r>
      <w:r w:rsidR="007648D0" w:rsidRPr="007F4102">
        <w:rPr>
          <w:rFonts w:asciiTheme="majorHAnsi" w:hAnsiTheme="majorHAnsi" w:cs="Simplified Arabic"/>
          <w:sz w:val="28"/>
          <w:szCs w:val="28"/>
          <w:rtl/>
          <w:lang w:bidi="ar-EG"/>
        </w:rPr>
        <w:t xml:space="preserve"> معمقا</w:t>
      </w:r>
      <w:r w:rsidR="007834B4" w:rsidRPr="007F4102">
        <w:rPr>
          <w:rFonts w:asciiTheme="majorHAnsi" w:hAnsiTheme="majorHAnsi" w:cs="Simplified Arabic"/>
          <w:sz w:val="28"/>
          <w:szCs w:val="28"/>
          <w:rtl/>
          <w:lang w:bidi="ar-EG"/>
        </w:rPr>
        <w:t>ً</w:t>
      </w:r>
      <w:r w:rsidR="007648D0" w:rsidRPr="007F4102">
        <w:rPr>
          <w:rFonts w:asciiTheme="majorHAnsi" w:hAnsiTheme="majorHAnsi" w:cs="Simplified Arabic"/>
          <w:sz w:val="28"/>
          <w:szCs w:val="28"/>
          <w:rtl/>
          <w:lang w:bidi="ar-EG"/>
        </w:rPr>
        <w:t xml:space="preserve"> للعلاقة بين التدريب وإنتاجية الموظفين في بيئات عمل حقيقية داخل القطاع، كما يوفر مؤشرات تطبيقية يمكن الاستفادة منها عند إجراء دراسات لاحقة على نطاق أوسع</w:t>
      </w:r>
      <w:r w:rsidRPr="007F4102">
        <w:rPr>
          <w:rFonts w:asciiTheme="majorHAnsi" w:hAnsiTheme="majorHAnsi" w:cs="Simplified Arabic"/>
          <w:sz w:val="28"/>
          <w:szCs w:val="28"/>
          <w:rtl/>
          <w:lang w:bidi="ar-EG"/>
        </w:rPr>
        <w:t>.</w:t>
      </w:r>
    </w:p>
    <w:p w14:paraId="2F5349DB" w14:textId="15EECBD6" w:rsidR="00FF71B0" w:rsidRPr="007F4102" w:rsidRDefault="00FF71B0" w:rsidP="008A1B39">
      <w:pPr>
        <w:tabs>
          <w:tab w:val="left" w:pos="2649"/>
        </w:tabs>
        <w:spacing w:after="120" w:line="240" w:lineRule="auto"/>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 الحدود </w:t>
      </w:r>
      <w:r w:rsidR="005647FC" w:rsidRPr="007F4102">
        <w:rPr>
          <w:rFonts w:asciiTheme="majorHAnsi" w:hAnsiTheme="majorHAnsi" w:cs="Simplified Arabic"/>
          <w:b/>
          <w:bCs/>
          <w:sz w:val="28"/>
          <w:szCs w:val="28"/>
          <w:rtl/>
          <w:lang w:bidi="ar-EG"/>
        </w:rPr>
        <w:t>الزمنية:</w:t>
      </w:r>
    </w:p>
    <w:p w14:paraId="7B5B4378" w14:textId="77777777" w:rsidR="00AB4B3B" w:rsidRPr="007F4102" w:rsidRDefault="00AB4B3B" w:rsidP="008A1B39">
      <w:pPr>
        <w:tabs>
          <w:tab w:val="left" w:pos="2649"/>
        </w:tabs>
        <w:spacing w:after="120" w:line="240" w:lineRule="auto"/>
        <w:ind w:left="360"/>
        <w:jc w:val="both"/>
        <w:rPr>
          <w:rFonts w:asciiTheme="majorHAnsi" w:hAnsiTheme="majorHAnsi" w:cs="Simplified Arabic"/>
          <w:sz w:val="28"/>
          <w:szCs w:val="28"/>
          <w:rtl/>
        </w:rPr>
      </w:pPr>
      <w:r w:rsidRPr="007F4102">
        <w:rPr>
          <w:rFonts w:asciiTheme="majorHAnsi" w:hAnsiTheme="majorHAnsi" w:cs="Simplified Arabic"/>
          <w:sz w:val="28"/>
          <w:szCs w:val="28"/>
          <w:rtl/>
        </w:rPr>
        <w:t>تحددت الدراسة زمنيًا بالفترة التي تم خلالها إجراء الجانب النظري والتطبيقي، بما يشمل مراجعة الأدبيات السابقة، وإعداد أداة الدراسة، وتطبيق الاستبانة الميدانية، وجمع البيانات وتحليلها إحصائيًا.</w:t>
      </w:r>
    </w:p>
    <w:p w14:paraId="566FF614" w14:textId="77777777" w:rsidR="00AB4B3B" w:rsidRPr="007F4102" w:rsidRDefault="00AB4B3B" w:rsidP="008A1B39">
      <w:pPr>
        <w:tabs>
          <w:tab w:val="left" w:pos="2649"/>
        </w:tabs>
        <w:spacing w:after="120" w:line="240" w:lineRule="auto"/>
        <w:ind w:left="360"/>
        <w:jc w:val="both"/>
        <w:rPr>
          <w:rFonts w:asciiTheme="majorHAnsi" w:hAnsiTheme="majorHAnsi" w:cs="Simplified Arabic"/>
          <w:b/>
          <w:bCs/>
          <w:sz w:val="28"/>
          <w:szCs w:val="28"/>
        </w:rPr>
      </w:pPr>
      <w:r w:rsidRPr="007F4102">
        <w:rPr>
          <w:rFonts w:asciiTheme="majorHAnsi" w:hAnsiTheme="majorHAnsi" w:cs="Simplified Arabic"/>
          <w:sz w:val="28"/>
          <w:szCs w:val="28"/>
          <w:rtl/>
        </w:rPr>
        <w:lastRenderedPageBreak/>
        <w:t>وعليه، فإن نتائج الدراسة تعكس واقع التدريب والإنتاجية خلال تلك الفترة الزمنية المحددة، وقد تختلف النتائج في حال تغيرت الظروف التنظيمية أو الاقتصادية أو في حال تطبيق برامج تدريبية جديدة مستقبلاً.</w:t>
      </w:r>
    </w:p>
    <w:p w14:paraId="5DC351B5" w14:textId="25F5BADF" w:rsidR="00FF71B0" w:rsidRPr="007F4102" w:rsidRDefault="00AB4B3B"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 </w:t>
      </w:r>
      <w:r w:rsidR="00FF71B0" w:rsidRPr="007F4102">
        <w:rPr>
          <w:rFonts w:asciiTheme="majorHAnsi" w:hAnsiTheme="majorHAnsi" w:cs="Simplified Arabic"/>
          <w:b/>
          <w:bCs/>
          <w:sz w:val="28"/>
          <w:szCs w:val="28"/>
          <w:rtl/>
        </w:rPr>
        <w:t>مجتمع وعينة الدراسة</w:t>
      </w:r>
      <w:r w:rsidR="00121E68" w:rsidRPr="007F4102">
        <w:rPr>
          <w:rFonts w:asciiTheme="majorHAnsi" w:hAnsiTheme="majorHAnsi" w:cs="Simplified Arabic"/>
          <w:b/>
          <w:bCs/>
          <w:sz w:val="28"/>
          <w:szCs w:val="28"/>
          <w:rtl/>
        </w:rPr>
        <w:t>:</w:t>
      </w:r>
      <w:r w:rsidR="00FF71B0" w:rsidRPr="007F4102">
        <w:rPr>
          <w:rFonts w:asciiTheme="majorHAnsi" w:hAnsiTheme="majorHAnsi" w:cs="Simplified Arabic"/>
          <w:b/>
          <w:bCs/>
          <w:sz w:val="28"/>
          <w:szCs w:val="28"/>
          <w:rtl/>
        </w:rPr>
        <w:t xml:space="preserve"> </w:t>
      </w:r>
    </w:p>
    <w:p w14:paraId="292284DE" w14:textId="1FDF254F" w:rsidR="00121E68" w:rsidRPr="007F4102" w:rsidRDefault="00FF71B0" w:rsidP="004A3B7A">
      <w:pPr>
        <w:tabs>
          <w:tab w:val="left" w:pos="2649"/>
        </w:tabs>
        <w:spacing w:after="120" w:line="240" w:lineRule="auto"/>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 xml:space="preserve">- مجتمع </w:t>
      </w:r>
      <w:r w:rsidR="00691BBA" w:rsidRPr="007F4102">
        <w:rPr>
          <w:rFonts w:asciiTheme="majorHAnsi" w:hAnsiTheme="majorHAnsi" w:cs="Simplified Arabic"/>
          <w:b/>
          <w:bCs/>
          <w:sz w:val="28"/>
          <w:szCs w:val="28"/>
          <w:rtl/>
        </w:rPr>
        <w:t>الدراسة:</w:t>
      </w:r>
    </w:p>
    <w:p w14:paraId="2C4FF2A5" w14:textId="2F64B036" w:rsidR="00FF71B0" w:rsidRPr="007F4102" w:rsidRDefault="00FF71B0" w:rsidP="004A3B7A">
      <w:pPr>
        <w:tabs>
          <w:tab w:val="left" w:pos="2649"/>
        </w:tabs>
        <w:spacing w:after="120" w:line="240" w:lineRule="auto"/>
        <w:ind w:left="720"/>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يتضمن مجتمع الدراسة (الموظفين </w:t>
      </w:r>
      <w:r w:rsidR="00691BBA" w:rsidRPr="007F4102">
        <w:rPr>
          <w:rFonts w:asciiTheme="majorHAnsi" w:hAnsiTheme="majorHAnsi" w:cs="Simplified Arabic"/>
          <w:sz w:val="28"/>
          <w:szCs w:val="28"/>
          <w:rtl/>
          <w:lang w:bidi="ar-EG"/>
        </w:rPr>
        <w:t>بشركات النفط والغاز</w:t>
      </w:r>
      <w:r w:rsidRPr="007F4102">
        <w:rPr>
          <w:rFonts w:asciiTheme="majorHAnsi" w:hAnsiTheme="majorHAnsi" w:cs="Simplified Arabic"/>
          <w:sz w:val="28"/>
          <w:szCs w:val="28"/>
          <w:rtl/>
          <w:lang w:bidi="ar-EG"/>
        </w:rPr>
        <w:t>) وذلك كعينة من الموظفين بشركة النفط والغاز بالمملكة العربية السعودية.</w:t>
      </w:r>
    </w:p>
    <w:p w14:paraId="121C6E0C" w14:textId="40EC9544"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 حجم </w:t>
      </w:r>
      <w:r w:rsidR="0080007A" w:rsidRPr="007F4102">
        <w:rPr>
          <w:rFonts w:asciiTheme="majorHAnsi" w:hAnsiTheme="majorHAnsi" w:cs="Simplified Arabic"/>
          <w:b/>
          <w:bCs/>
          <w:sz w:val="28"/>
          <w:szCs w:val="28"/>
          <w:rtl/>
        </w:rPr>
        <w:t>العينة:</w:t>
      </w:r>
    </w:p>
    <w:p w14:paraId="67B68E7C" w14:textId="77777777" w:rsidR="00FF71B0" w:rsidRPr="007F4102" w:rsidRDefault="00FF71B0" w:rsidP="004A3B7A">
      <w:pPr>
        <w:tabs>
          <w:tab w:val="left" w:pos="2649"/>
        </w:tabs>
        <w:spacing w:after="120" w:line="240" w:lineRule="auto"/>
        <w:ind w:left="720"/>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تم تحديد حجم العينة في ضوء العوامل التالية: </w:t>
      </w:r>
    </w:p>
    <w:p w14:paraId="618519DD" w14:textId="77777777"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نوع العينة ومجتمع الدراسة:</w:t>
      </w:r>
    </w:p>
    <w:p w14:paraId="4A3E25ED" w14:textId="541B0B8F" w:rsidR="00FF71B0" w:rsidRPr="007F4102" w:rsidRDefault="00FF71B0" w:rsidP="004A3B7A">
      <w:pPr>
        <w:tabs>
          <w:tab w:val="left" w:pos="2649"/>
        </w:tabs>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اعتمد الباحث في توزيع حجم العينة على مفردات مجتمع الدراسة وذلك بالاعتماد على اسلوب الحصر الشامل للموظفين وعددهم (</w:t>
      </w:r>
      <w:r w:rsidR="000345CE" w:rsidRPr="007F4102">
        <w:rPr>
          <w:rFonts w:asciiTheme="majorHAnsi" w:hAnsiTheme="majorHAnsi" w:cs="Simplified Arabic"/>
          <w:sz w:val="28"/>
          <w:szCs w:val="28"/>
          <w:rtl/>
        </w:rPr>
        <w:t>1300</w:t>
      </w:r>
      <w:r w:rsidRPr="007F4102">
        <w:rPr>
          <w:rFonts w:asciiTheme="majorHAnsi" w:hAnsiTheme="majorHAnsi" w:cs="Simplified Arabic"/>
          <w:sz w:val="28"/>
          <w:szCs w:val="28"/>
          <w:rtl/>
        </w:rPr>
        <w:t xml:space="preserve">) موظف بالشركة وتم توزيع حجم العينة على </w:t>
      </w:r>
      <w:r w:rsidR="005647FC" w:rsidRPr="007F4102">
        <w:rPr>
          <w:rFonts w:asciiTheme="majorHAnsi" w:hAnsiTheme="majorHAnsi" w:cs="Simplified Arabic"/>
          <w:sz w:val="28"/>
          <w:szCs w:val="28"/>
          <w:rtl/>
        </w:rPr>
        <w:t>أساس (</w:t>
      </w:r>
      <w:r w:rsidRPr="007F4102">
        <w:rPr>
          <w:rFonts w:asciiTheme="majorHAnsi" w:hAnsiTheme="majorHAnsi" w:cs="Simplified Arabic"/>
          <w:sz w:val="28"/>
          <w:szCs w:val="28"/>
          <w:rtl/>
        </w:rPr>
        <w:t xml:space="preserve">احصائية الموارد البشرية </w:t>
      </w:r>
      <w:r w:rsidR="00691BBA" w:rsidRPr="007F4102">
        <w:rPr>
          <w:rFonts w:asciiTheme="majorHAnsi" w:hAnsiTheme="majorHAnsi" w:cs="Simplified Arabic"/>
          <w:sz w:val="28"/>
          <w:szCs w:val="28"/>
          <w:rtl/>
          <w:lang w:bidi="ar-EG"/>
        </w:rPr>
        <w:t>بشركات النفط والغاز</w:t>
      </w:r>
      <w:r w:rsidRPr="007F4102">
        <w:rPr>
          <w:rFonts w:asciiTheme="majorHAnsi" w:hAnsiTheme="majorHAnsi" w:cs="Simplified Arabic"/>
          <w:sz w:val="28"/>
          <w:szCs w:val="28"/>
          <w:rtl/>
        </w:rPr>
        <w:t>) محل الدراسة.</w:t>
      </w:r>
    </w:p>
    <w:p w14:paraId="4D41CB7D" w14:textId="77777777"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عينة الدراسة</w:t>
      </w:r>
      <w:r w:rsidR="00121E68" w:rsidRPr="007F4102">
        <w:rPr>
          <w:rFonts w:asciiTheme="majorHAnsi" w:hAnsiTheme="majorHAnsi" w:cs="Simplified Arabic"/>
          <w:b/>
          <w:bCs/>
          <w:sz w:val="28"/>
          <w:szCs w:val="28"/>
          <w:rtl/>
        </w:rPr>
        <w:t>:</w:t>
      </w:r>
    </w:p>
    <w:p w14:paraId="702864CE" w14:textId="78255D9F" w:rsidR="00FF71B0" w:rsidRPr="007F4102" w:rsidRDefault="00FF71B0" w:rsidP="004A3B7A">
      <w:pPr>
        <w:tabs>
          <w:tab w:val="left" w:pos="2649"/>
        </w:tabs>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سيتم اختيار عينة عشوائية </w:t>
      </w:r>
      <w:r w:rsidR="00691BBA" w:rsidRPr="007F4102">
        <w:rPr>
          <w:rFonts w:asciiTheme="majorHAnsi" w:hAnsiTheme="majorHAnsi" w:cs="Simplified Arabic"/>
          <w:sz w:val="28"/>
          <w:szCs w:val="28"/>
          <w:rtl/>
        </w:rPr>
        <w:t>بسيطة تضم</w:t>
      </w:r>
      <w:r w:rsidRPr="007F4102">
        <w:rPr>
          <w:rFonts w:asciiTheme="majorHAnsi" w:hAnsiTheme="majorHAnsi" w:cs="Simplified Arabic"/>
          <w:sz w:val="28"/>
          <w:szCs w:val="28"/>
          <w:rtl/>
        </w:rPr>
        <w:t xml:space="preserve"> </w:t>
      </w:r>
      <w:r w:rsidR="000345CE" w:rsidRPr="007F4102">
        <w:rPr>
          <w:rFonts w:asciiTheme="majorHAnsi" w:hAnsiTheme="majorHAnsi" w:cs="Simplified Arabic"/>
          <w:sz w:val="28"/>
          <w:szCs w:val="28"/>
          <w:rtl/>
        </w:rPr>
        <w:t>1300</w:t>
      </w:r>
      <w:r w:rsidRPr="007F4102">
        <w:rPr>
          <w:rFonts w:asciiTheme="majorHAnsi" w:hAnsiTheme="majorHAnsi" w:cs="Simplified Arabic"/>
          <w:sz w:val="28"/>
          <w:szCs w:val="28"/>
          <w:rtl/>
        </w:rPr>
        <w:t xml:space="preserve">موظفًا من </w:t>
      </w:r>
      <w:r w:rsidR="00691BBA" w:rsidRPr="007F4102">
        <w:rPr>
          <w:rFonts w:asciiTheme="majorHAnsi" w:hAnsiTheme="majorHAnsi" w:cs="Simplified Arabic"/>
          <w:sz w:val="28"/>
          <w:szCs w:val="28"/>
          <w:rtl/>
          <w:lang w:bidi="ar-EG"/>
        </w:rPr>
        <w:t>شركات النفط والغاز</w:t>
      </w:r>
      <w:r w:rsidR="00691BBA"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tl/>
        </w:rPr>
        <w:t>تم تحديد عينة الدراسة باستخدام المعادلة الإحصائية التالية:</w:t>
      </w:r>
    </w:p>
    <w:p w14:paraId="58B03057" w14:textId="2F90E6B2" w:rsidR="00FF71B0" w:rsidRPr="007F4102" w:rsidRDefault="00FF71B0" w:rsidP="004A3B7A">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ن 1 </w:t>
      </w:r>
      <w:r w:rsidR="00691BBA" w:rsidRPr="007F4102">
        <w:rPr>
          <w:rFonts w:asciiTheme="majorHAnsi" w:hAnsiTheme="majorHAnsi" w:cs="Simplified Arabic"/>
          <w:b/>
          <w:bCs/>
          <w:sz w:val="28"/>
          <w:szCs w:val="28"/>
          <w:rtl/>
        </w:rPr>
        <w:t>= ق</w:t>
      </w:r>
      <w:r w:rsidRPr="007F4102">
        <w:rPr>
          <w:rFonts w:asciiTheme="majorHAnsi" w:hAnsiTheme="majorHAnsi" w:cs="Simplified Arabic"/>
          <w:b/>
          <w:bCs/>
          <w:sz w:val="28"/>
          <w:szCs w:val="28"/>
          <w:rtl/>
        </w:rPr>
        <w:t xml:space="preserve"> </w:t>
      </w:r>
      <w:r w:rsidR="005647FC" w:rsidRPr="007F4102">
        <w:rPr>
          <w:rFonts w:asciiTheme="majorHAnsi" w:hAnsiTheme="majorHAnsi" w:cs="Simplified Arabic"/>
          <w:b/>
          <w:bCs/>
          <w:sz w:val="28"/>
          <w:szCs w:val="28"/>
          <w:rtl/>
        </w:rPr>
        <w:t>(1</w:t>
      </w:r>
      <w:r w:rsidRPr="007F4102">
        <w:rPr>
          <w:rFonts w:asciiTheme="majorHAnsi" w:hAnsiTheme="majorHAnsi" w:cs="Simplified Arabic"/>
          <w:b/>
          <w:bCs/>
          <w:sz w:val="28"/>
          <w:szCs w:val="28"/>
          <w:rtl/>
        </w:rPr>
        <w:t xml:space="preserve"> – </w:t>
      </w:r>
      <w:r w:rsidR="005647FC" w:rsidRPr="007F4102">
        <w:rPr>
          <w:rFonts w:asciiTheme="majorHAnsi" w:hAnsiTheme="majorHAnsi" w:cs="Simplified Arabic"/>
          <w:b/>
          <w:bCs/>
          <w:sz w:val="28"/>
          <w:szCs w:val="28"/>
          <w:rtl/>
        </w:rPr>
        <w:t>ق)</w:t>
      </w:r>
    </w:p>
    <w:p w14:paraId="7A3B5D08" w14:textId="77777777" w:rsidR="00FF71B0" w:rsidRPr="007F4102" w:rsidRDefault="00BB7DFD" w:rsidP="004A3B7A">
      <w:pPr>
        <w:spacing w:after="120" w:line="240" w:lineRule="auto"/>
        <w:jc w:val="both"/>
        <w:rPr>
          <w:rFonts w:asciiTheme="majorHAnsi" w:hAnsiTheme="majorHAnsi" w:cs="Simplified Arabic"/>
          <w:b/>
          <w:bCs/>
          <w:sz w:val="28"/>
          <w:szCs w:val="28"/>
        </w:rPr>
      </w:pPr>
      <m:oMathPara>
        <m:oMathParaPr>
          <m:jc m:val="right"/>
        </m:oMathParaPr>
        <m:oMath>
          <m:f>
            <m:fPr>
              <m:ctrlPr>
                <w:rPr>
                  <w:rFonts w:ascii="Cambria Math" w:hAnsi="Cambria Math" w:cs="Simplified Arabic"/>
                  <w:b/>
                  <w:bCs/>
                  <w:sz w:val="28"/>
                  <w:szCs w:val="28"/>
                </w:rPr>
              </m:ctrlPr>
            </m:fPr>
            <m:num>
              <m:r>
                <m:rPr>
                  <m:sty m:val="b"/>
                </m:rPr>
                <w:rPr>
                  <w:rFonts w:ascii="Cambria Math" w:hAnsi="Cambria Math" w:cs="Simplified Arabic"/>
                  <w:sz w:val="28"/>
                  <w:szCs w:val="28"/>
                </w:rPr>
                <m:t xml:space="preserve"> 2</m:t>
              </m:r>
              <m:d>
                <m:dPr>
                  <m:ctrlPr>
                    <w:rPr>
                      <w:rFonts w:ascii="Cambria Math" w:hAnsi="Cambria Math" w:cs="Simplified Arabic"/>
                      <w:b/>
                      <w:bCs/>
                      <w:sz w:val="28"/>
                      <w:szCs w:val="28"/>
                    </w:rPr>
                  </m:ctrlPr>
                </m:dPr>
                <m:e>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د</m:t>
                  </m:r>
                  <m:r>
                    <m:rPr>
                      <m:sty m:val="b"/>
                    </m:rPr>
                    <w:rPr>
                      <w:rFonts w:ascii="Cambria Math" w:hAnsi="Cambria Math" w:cs="Simplified Arabic"/>
                      <w:sz w:val="28"/>
                      <w:szCs w:val="28"/>
                    </w:rPr>
                    <m:t xml:space="preserve"> </m:t>
                  </m:r>
                </m:e>
              </m:d>
              <m:r>
                <m:rPr>
                  <m:sty m:val="b"/>
                </m:rPr>
                <w:rPr>
                  <w:rFonts w:ascii="Cambria Math" w:hAnsi="Cambria Math" w:cs="Simplified Arabic"/>
                  <w:sz w:val="28"/>
                  <w:szCs w:val="28"/>
                </w:rPr>
                <m:t xml:space="preserve"> </m:t>
              </m:r>
            </m:num>
            <m:den>
              <m:r>
                <m:rPr>
                  <m:sty m:val="b"/>
                </m:rPr>
                <w:rPr>
                  <w:rFonts w:ascii="Cambria Math" w:hAnsi="Cambria Math" w:cs="Simplified Arabic"/>
                  <w:sz w:val="28"/>
                  <w:szCs w:val="28"/>
                </w:rPr>
                <m:t xml:space="preserve">2( </m:t>
              </m:r>
              <m:r>
                <m:rPr>
                  <m:sty m:val="b"/>
                </m:rPr>
                <w:rPr>
                  <w:rFonts w:ascii="Cambria Math" w:hAnsi="Cambria Math" w:cs="Simplified Arabic"/>
                  <w:sz w:val="28"/>
                  <w:szCs w:val="28"/>
                  <w:rtl/>
                </w:rPr>
                <m:t>م</m:t>
              </m:r>
              <m:r>
                <m:rPr>
                  <m:sty m:val="b"/>
                </m:rPr>
                <w:rPr>
                  <w:rFonts w:ascii="Cambria Math" w:hAnsi="Cambria Math" w:cs="Simplified Arabic"/>
                  <w:sz w:val="28"/>
                  <w:szCs w:val="28"/>
                </w:rPr>
                <m:t xml:space="preserve"> .  </m:t>
              </m:r>
              <m:r>
                <m:rPr>
                  <m:sty m:val="b"/>
                </m:rPr>
                <w:rPr>
                  <w:rFonts w:ascii="Cambria Math" w:hAnsi="Cambria Math" w:cs="Simplified Arabic"/>
                  <w:sz w:val="28"/>
                  <w:szCs w:val="28"/>
                  <w:rtl/>
                </w:rPr>
                <m:t>د</m:t>
              </m:r>
              <m:r>
                <m:rPr>
                  <m:sty m:val="b"/>
                </m:rPr>
                <w:rPr>
                  <w:rFonts w:ascii="Cambria Math" w:hAnsi="Cambria Math" w:cs="Simplified Arabic"/>
                  <w:sz w:val="28"/>
                  <w:szCs w:val="28"/>
                </w:rPr>
                <m:t>)</m:t>
              </m:r>
            </m:den>
          </m:f>
          <m:r>
            <m:rPr>
              <m:sty m:val="b"/>
            </m:rPr>
            <w:rPr>
              <w:rFonts w:ascii="Cambria Math" w:hAnsi="Cambria Math" w:cs="Simplified Arabic"/>
              <w:sz w:val="28"/>
              <w:szCs w:val="28"/>
            </w:rPr>
            <m:t xml:space="preserve">+  </m:t>
          </m:r>
          <m:f>
            <m:fPr>
              <m:ctrlPr>
                <w:rPr>
                  <w:rFonts w:ascii="Cambria Math" w:hAnsi="Cambria Math" w:cs="Simplified Arabic"/>
                  <w:b/>
                  <w:bCs/>
                  <w:sz w:val="28"/>
                  <w:szCs w:val="28"/>
                </w:rPr>
              </m:ctrlPr>
            </m:fPr>
            <m:num>
              <m:r>
                <m:rPr>
                  <m:sty m:val="b"/>
                </m:rPr>
                <w:rPr>
                  <w:rFonts w:ascii="Cambria Math" w:hAnsi="Cambria Math" w:cs="Simplified Arabic"/>
                  <w:sz w:val="28"/>
                  <w:szCs w:val="28"/>
                </w:rPr>
                <m:t xml:space="preserve"> </m:t>
              </m:r>
              <m:d>
                <m:dPr>
                  <m:ctrlPr>
                    <w:rPr>
                      <w:rFonts w:ascii="Cambria Math" w:hAnsi="Cambria Math" w:cs="Simplified Arabic"/>
                      <w:b/>
                      <w:bCs/>
                      <w:sz w:val="28"/>
                      <w:szCs w:val="28"/>
                    </w:rPr>
                  </m:ctrlPr>
                </m:dPr>
                <m:e>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ق</m:t>
                  </m:r>
                  <m:r>
                    <m:rPr>
                      <m:sty m:val="b"/>
                    </m:rPr>
                    <w:rPr>
                      <w:rFonts w:ascii="Cambria Math" w:hAnsi="Cambria Math" w:cs="Simplified Arabic"/>
                      <w:sz w:val="28"/>
                      <w:szCs w:val="28"/>
                    </w:rPr>
                    <m:t xml:space="preserve">-1 </m:t>
                  </m:r>
                </m:e>
              </m:d>
              <m:r>
                <m:rPr>
                  <m:sty m:val="b"/>
                </m:rPr>
                <w:rPr>
                  <w:rFonts w:ascii="Cambria Math" w:hAnsi="Cambria Math" w:cs="Simplified Arabic"/>
                  <w:sz w:val="28"/>
                  <w:szCs w:val="28"/>
                </w:rPr>
                <m:t xml:space="preserve"> </m:t>
              </m:r>
              <m:r>
                <m:rPr>
                  <m:sty m:val="b"/>
                </m:rPr>
                <w:rPr>
                  <w:rFonts w:ascii="Cambria Math" w:hAnsi="Cambria Math" w:cs="Simplified Arabic"/>
                  <w:sz w:val="28"/>
                  <w:szCs w:val="28"/>
                  <w:rtl/>
                </w:rPr>
                <m:t>ق</m:t>
              </m:r>
            </m:num>
            <m:den>
              <m:r>
                <m:rPr>
                  <m:sty m:val="b"/>
                </m:rPr>
                <w:rPr>
                  <w:rFonts w:ascii="Cambria Math" w:hAnsi="Cambria Math" w:cs="Simplified Arabic"/>
                  <w:sz w:val="28"/>
                  <w:szCs w:val="28"/>
                  <w:rtl/>
                </w:rPr>
                <m:t>ن</m:t>
              </m:r>
            </m:den>
          </m:f>
        </m:oMath>
      </m:oMathPara>
    </w:p>
    <w:p w14:paraId="526CFD88" w14:textId="77777777" w:rsidR="00FF71B0" w:rsidRPr="007F4102" w:rsidRDefault="00FF71B0" w:rsidP="004A3B7A">
      <w:pPr>
        <w:tabs>
          <w:tab w:val="left" w:pos="2649"/>
        </w:tabs>
        <w:spacing w:after="120" w:line="240" w:lineRule="auto"/>
        <w:contextualSpacing/>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حيث إن: </w:t>
      </w:r>
    </w:p>
    <w:p w14:paraId="3A472D89" w14:textId="3FAB104C" w:rsidR="00FF71B0" w:rsidRPr="007F4102" w:rsidRDefault="005647FC" w:rsidP="004A3B7A">
      <w:pPr>
        <w:tabs>
          <w:tab w:val="left" w:pos="2649"/>
        </w:tabs>
        <w:spacing w:after="120" w:line="240" w:lineRule="auto"/>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ق:</w:t>
      </w:r>
      <w:r w:rsidR="00FF71B0" w:rsidRPr="007F4102">
        <w:rPr>
          <w:rFonts w:asciiTheme="majorHAnsi" w:hAnsiTheme="majorHAnsi" w:cs="Simplified Arabic"/>
          <w:sz w:val="28"/>
          <w:szCs w:val="28"/>
          <w:rtl/>
        </w:rPr>
        <w:t xml:space="preserve"> نسبة وجود الظواهر محل البحث في العينة، وقد افترضت 50%.</w:t>
      </w:r>
    </w:p>
    <w:p w14:paraId="57AAC685" w14:textId="4624EEE9" w:rsidR="00FF71B0" w:rsidRPr="007F4102" w:rsidRDefault="005647FC" w:rsidP="004A3B7A">
      <w:pPr>
        <w:tabs>
          <w:tab w:val="left" w:pos="2649"/>
        </w:tabs>
        <w:spacing w:after="120" w:line="240" w:lineRule="auto"/>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د:</w:t>
      </w:r>
      <w:r w:rsidR="00FF71B0" w:rsidRPr="007F4102">
        <w:rPr>
          <w:rFonts w:asciiTheme="majorHAnsi" w:hAnsiTheme="majorHAnsi" w:cs="Simplified Arabic"/>
          <w:sz w:val="28"/>
          <w:szCs w:val="28"/>
          <w:rtl/>
        </w:rPr>
        <w:t xml:space="preserve"> نسبة الخطأ المسموح به، وقد افترضت في حدود 5%.</w:t>
      </w:r>
    </w:p>
    <w:p w14:paraId="4D8ECFC8" w14:textId="347F6D85" w:rsidR="00FF71B0" w:rsidRPr="007F4102" w:rsidRDefault="005647FC" w:rsidP="004A3B7A">
      <w:pPr>
        <w:tabs>
          <w:tab w:val="left" w:pos="2649"/>
        </w:tabs>
        <w:spacing w:after="120" w:line="240" w:lineRule="auto"/>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د.م:</w:t>
      </w:r>
      <w:r w:rsidR="00FF71B0" w:rsidRPr="007F4102">
        <w:rPr>
          <w:rFonts w:asciiTheme="majorHAnsi" w:hAnsiTheme="majorHAnsi" w:cs="Simplified Arabic"/>
          <w:sz w:val="28"/>
          <w:szCs w:val="28"/>
          <w:rtl/>
        </w:rPr>
        <w:t xml:space="preserve"> الدرجة المعيارية المقابلة لمعامل الثقة الذي تعمم به النتائج وهو 95</w:t>
      </w:r>
      <w:r w:rsidRPr="007F4102">
        <w:rPr>
          <w:rFonts w:asciiTheme="majorHAnsi" w:hAnsiTheme="majorHAnsi" w:cs="Simplified Arabic"/>
          <w:sz w:val="28"/>
          <w:szCs w:val="28"/>
          <w:rtl/>
        </w:rPr>
        <w:t>%،</w:t>
      </w:r>
      <w:r w:rsidR="00FF71B0" w:rsidRPr="007F4102">
        <w:rPr>
          <w:rFonts w:asciiTheme="majorHAnsi" w:hAnsiTheme="majorHAnsi" w:cs="Simplified Arabic"/>
          <w:sz w:val="28"/>
          <w:szCs w:val="28"/>
          <w:rtl/>
        </w:rPr>
        <w:t xml:space="preserve"> وبذلك تكون الدرجة المعيارية 1.96.</w:t>
      </w:r>
    </w:p>
    <w:p w14:paraId="7AC601F8" w14:textId="6DE41EBB" w:rsidR="00FF71B0" w:rsidRPr="007F4102" w:rsidRDefault="005647FC" w:rsidP="004A3B7A">
      <w:pPr>
        <w:tabs>
          <w:tab w:val="left" w:pos="2649"/>
        </w:tabs>
        <w:spacing w:after="120" w:line="240" w:lineRule="auto"/>
        <w:contextualSpacing/>
        <w:jc w:val="both"/>
        <w:rPr>
          <w:rFonts w:asciiTheme="majorHAnsi" w:hAnsiTheme="majorHAnsi" w:cs="Simplified Arabic"/>
          <w:sz w:val="28"/>
          <w:szCs w:val="28"/>
        </w:rPr>
      </w:pPr>
      <w:r w:rsidRPr="007F4102">
        <w:rPr>
          <w:rFonts w:asciiTheme="majorHAnsi" w:hAnsiTheme="majorHAnsi" w:cs="Simplified Arabic"/>
          <w:sz w:val="28"/>
          <w:szCs w:val="28"/>
          <w:rtl/>
        </w:rPr>
        <w:t>ن:</w:t>
      </w:r>
      <w:r w:rsidR="00FF71B0" w:rsidRPr="007F4102">
        <w:rPr>
          <w:rFonts w:asciiTheme="majorHAnsi" w:hAnsiTheme="majorHAnsi" w:cs="Simplified Arabic"/>
          <w:sz w:val="28"/>
          <w:szCs w:val="28"/>
          <w:rtl/>
        </w:rPr>
        <w:t xml:space="preserve"> حجم المجتمع.</w:t>
      </w:r>
    </w:p>
    <w:p w14:paraId="194690E4" w14:textId="24DF63E0" w:rsidR="00FF71B0" w:rsidRPr="007F4102" w:rsidRDefault="00FF71B0" w:rsidP="004A3B7A">
      <w:pPr>
        <w:tabs>
          <w:tab w:val="left" w:pos="2649"/>
        </w:tabs>
        <w:spacing w:after="120" w:line="240" w:lineRule="auto"/>
        <w:contextualSpacing/>
        <w:jc w:val="both"/>
        <w:rPr>
          <w:rFonts w:asciiTheme="majorHAnsi" w:hAnsiTheme="majorHAnsi" w:cs="Simplified Arabic"/>
          <w:sz w:val="28"/>
          <w:szCs w:val="28"/>
        </w:rPr>
      </w:pPr>
      <w:r w:rsidRPr="007F4102">
        <w:rPr>
          <w:rFonts w:asciiTheme="majorHAnsi" w:hAnsiTheme="majorHAnsi" w:cs="Simplified Arabic"/>
          <w:sz w:val="28"/>
          <w:szCs w:val="28"/>
          <w:rtl/>
        </w:rPr>
        <w:t xml:space="preserve">ن </w:t>
      </w:r>
      <w:r w:rsidR="005647FC" w:rsidRPr="007F4102">
        <w:rPr>
          <w:rFonts w:asciiTheme="majorHAnsi" w:hAnsiTheme="majorHAnsi" w:cs="Simplified Arabic"/>
          <w:sz w:val="28"/>
          <w:szCs w:val="28"/>
          <w:rtl/>
        </w:rPr>
        <w:t>1:</w:t>
      </w:r>
      <w:r w:rsidRPr="007F4102">
        <w:rPr>
          <w:rFonts w:asciiTheme="majorHAnsi" w:hAnsiTheme="majorHAnsi" w:cs="Simplified Arabic"/>
          <w:sz w:val="28"/>
          <w:szCs w:val="28"/>
          <w:rtl/>
        </w:rPr>
        <w:t xml:space="preserve"> حجم العينة.</w:t>
      </w:r>
    </w:p>
    <w:p w14:paraId="43312FCD" w14:textId="167301A7" w:rsidR="00FF71B0" w:rsidRPr="007F4102" w:rsidRDefault="00FF71B0" w:rsidP="004A3B7A">
      <w:pPr>
        <w:tabs>
          <w:tab w:val="left" w:pos="2649"/>
        </w:tabs>
        <w:spacing w:after="120" w:line="240" w:lineRule="auto"/>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وبالتعويض في المعادلة </w:t>
      </w:r>
      <w:r w:rsidR="005647FC" w:rsidRPr="007F4102">
        <w:rPr>
          <w:rFonts w:asciiTheme="majorHAnsi" w:hAnsiTheme="majorHAnsi" w:cs="Simplified Arabic"/>
          <w:sz w:val="28"/>
          <w:szCs w:val="28"/>
          <w:rtl/>
        </w:rPr>
        <w:t>السابقة:</w:t>
      </w:r>
      <w:r w:rsidRPr="007F4102">
        <w:rPr>
          <w:rFonts w:asciiTheme="majorHAnsi" w:hAnsiTheme="majorHAnsi" w:cs="Simplified Arabic"/>
          <w:sz w:val="28"/>
          <w:szCs w:val="28"/>
          <w:rtl/>
        </w:rPr>
        <w:t xml:space="preserve"> </w:t>
      </w:r>
    </w:p>
    <w:p w14:paraId="5103B56C" w14:textId="1C6A40E0" w:rsidR="00FF71B0" w:rsidRPr="007F4102" w:rsidRDefault="00FF71B0" w:rsidP="004A3B7A">
      <w:pPr>
        <w:tabs>
          <w:tab w:val="left" w:pos="2649"/>
        </w:tabs>
        <w:spacing w:after="120" w:line="240" w:lineRule="auto"/>
        <w:contextualSpacing/>
        <w:jc w:val="both"/>
        <w:rPr>
          <w:rFonts w:asciiTheme="majorHAnsi" w:hAnsiTheme="majorHAnsi" w:cs="Simplified Arabic"/>
          <w:sz w:val="28"/>
          <w:szCs w:val="28"/>
        </w:rPr>
      </w:pPr>
      <w:r w:rsidRPr="007F4102">
        <w:rPr>
          <w:rFonts w:asciiTheme="majorHAnsi" w:hAnsiTheme="majorHAnsi" w:cs="Simplified Arabic"/>
          <w:sz w:val="28"/>
          <w:szCs w:val="28"/>
          <w:rtl/>
        </w:rPr>
        <w:lastRenderedPageBreak/>
        <w:t xml:space="preserve">يصبح حجم العينة = </w:t>
      </w:r>
      <w:r w:rsidR="00D015A8" w:rsidRPr="007F4102">
        <w:rPr>
          <w:rFonts w:asciiTheme="majorHAnsi" w:hAnsiTheme="majorHAnsi" w:cs="Simplified Arabic"/>
          <w:sz w:val="28"/>
          <w:szCs w:val="28"/>
          <w:rtl/>
        </w:rPr>
        <w:t xml:space="preserve">236 </w:t>
      </w:r>
      <w:r w:rsidRPr="007F4102">
        <w:rPr>
          <w:rFonts w:asciiTheme="majorHAnsi" w:hAnsiTheme="majorHAnsi" w:cs="Simplified Arabic"/>
          <w:sz w:val="28"/>
          <w:szCs w:val="28"/>
          <w:rtl/>
        </w:rPr>
        <w:t xml:space="preserve">موظفاً. </w:t>
      </w:r>
    </w:p>
    <w:p w14:paraId="1653C3EF" w14:textId="6C3357D3" w:rsidR="00FF71B0" w:rsidRPr="007F4102" w:rsidRDefault="00FF71B0" w:rsidP="004A3B7A">
      <w:pPr>
        <w:tabs>
          <w:tab w:val="left" w:pos="2649"/>
        </w:tabs>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وتم اختيار وحدات المعاينة المشار اليها </w:t>
      </w:r>
      <w:r w:rsidR="005647FC" w:rsidRPr="007F4102">
        <w:rPr>
          <w:rFonts w:asciiTheme="majorHAnsi" w:hAnsiTheme="majorHAnsi" w:cs="Simplified Arabic"/>
          <w:sz w:val="28"/>
          <w:szCs w:val="28"/>
          <w:rtl/>
        </w:rPr>
        <w:t>(236</w:t>
      </w:r>
      <w:r w:rsidR="00D015A8"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tl/>
        </w:rPr>
        <w:t xml:space="preserve">مفردة) تناسبياً وفقاً للموظفين </w:t>
      </w:r>
      <w:r w:rsidR="00691BBA" w:rsidRPr="007F4102">
        <w:rPr>
          <w:rFonts w:asciiTheme="majorHAnsi" w:hAnsiTheme="majorHAnsi" w:cs="Simplified Arabic"/>
          <w:sz w:val="28"/>
          <w:szCs w:val="28"/>
          <w:rtl/>
          <w:lang w:bidi="ar-EG"/>
        </w:rPr>
        <w:t>بشركات النفط والغاز</w:t>
      </w:r>
      <w:r w:rsidR="00691BBA"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tl/>
        </w:rPr>
        <w:t>بالمملكة العربية السعودية وفقاً للجدول التالي:</w:t>
      </w:r>
    </w:p>
    <w:p w14:paraId="13A63A46" w14:textId="77777777"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1/10/5- وحدة المعاينة:</w:t>
      </w:r>
    </w:p>
    <w:p w14:paraId="6B1646F3" w14:textId="00E4372A" w:rsidR="00FF71B0" w:rsidRPr="007F4102" w:rsidRDefault="00FF71B0" w:rsidP="004A3B7A">
      <w:pPr>
        <w:tabs>
          <w:tab w:val="left" w:pos="2649"/>
        </w:tabs>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تتمثل وحدة المعاينة في هذه الدراسة في الموظفين </w:t>
      </w:r>
      <w:r w:rsidR="00AD6C43" w:rsidRPr="007F4102">
        <w:rPr>
          <w:rFonts w:asciiTheme="majorHAnsi" w:hAnsiTheme="majorHAnsi" w:cs="Simplified Arabic"/>
          <w:sz w:val="28"/>
          <w:szCs w:val="28"/>
          <w:rtl/>
        </w:rPr>
        <w:t xml:space="preserve">بشركات النفط والغاز </w:t>
      </w:r>
      <w:r w:rsidRPr="007F4102">
        <w:rPr>
          <w:rFonts w:asciiTheme="majorHAnsi" w:hAnsiTheme="majorHAnsi" w:cs="Simplified Arabic"/>
          <w:sz w:val="28"/>
          <w:szCs w:val="28"/>
          <w:rtl/>
        </w:rPr>
        <w:t xml:space="preserve">بالمملكة العربية السعودية </w:t>
      </w:r>
    </w:p>
    <w:p w14:paraId="50ACC8F8" w14:textId="77777777"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وتتمثل أساليب أدوات جمع البيانات كالتالي: </w:t>
      </w:r>
    </w:p>
    <w:p w14:paraId="0FA6B321" w14:textId="77777777" w:rsidR="00FF71B0" w:rsidRPr="007F4102" w:rsidRDefault="00FF71B0" w:rsidP="00597CF4">
      <w:pPr>
        <w:numPr>
          <w:ilvl w:val="0"/>
          <w:numId w:val="6"/>
        </w:numPr>
        <w:spacing w:after="120" w:line="240" w:lineRule="auto"/>
        <w:contextualSpacing/>
        <w:jc w:val="both"/>
        <w:rPr>
          <w:rFonts w:asciiTheme="majorHAnsi" w:hAnsiTheme="majorHAnsi" w:cs="Simplified Arabic"/>
          <w:sz w:val="28"/>
          <w:szCs w:val="28"/>
        </w:rPr>
      </w:pPr>
      <w:r w:rsidRPr="007F4102">
        <w:rPr>
          <w:rFonts w:asciiTheme="majorHAnsi" w:hAnsiTheme="majorHAnsi" w:cs="Simplified Arabic"/>
          <w:sz w:val="28"/>
          <w:szCs w:val="28"/>
          <w:rtl/>
        </w:rPr>
        <w:t>استبيانات أداء العمل والإنتاجية.</w:t>
      </w:r>
    </w:p>
    <w:p w14:paraId="0932B516" w14:textId="77777777" w:rsidR="00FF71B0" w:rsidRPr="007F4102" w:rsidRDefault="00FF71B0" w:rsidP="00597CF4">
      <w:pPr>
        <w:numPr>
          <w:ilvl w:val="0"/>
          <w:numId w:val="6"/>
        </w:numPr>
        <w:spacing w:after="120" w:line="240" w:lineRule="auto"/>
        <w:contextualSpacing/>
        <w:jc w:val="both"/>
        <w:rPr>
          <w:rFonts w:asciiTheme="majorHAnsi" w:hAnsiTheme="majorHAnsi" w:cs="Simplified Arabic"/>
          <w:sz w:val="28"/>
          <w:szCs w:val="28"/>
        </w:rPr>
      </w:pPr>
      <w:r w:rsidRPr="007F4102">
        <w:rPr>
          <w:rFonts w:asciiTheme="majorHAnsi" w:hAnsiTheme="majorHAnsi" w:cs="Simplified Arabic"/>
          <w:sz w:val="28"/>
          <w:szCs w:val="28"/>
          <w:rtl/>
        </w:rPr>
        <w:t>مقابلات شخصية.</w:t>
      </w:r>
    </w:p>
    <w:p w14:paraId="7959B407" w14:textId="26BD6550" w:rsidR="00FF71B0" w:rsidRPr="007F4102" w:rsidRDefault="00FF71B0" w:rsidP="00597CF4">
      <w:pPr>
        <w:numPr>
          <w:ilvl w:val="0"/>
          <w:numId w:val="6"/>
        </w:numPr>
        <w:spacing w:after="120" w:line="240" w:lineRule="auto"/>
        <w:contextualSpacing/>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بيانات الموارد البشرية في برامج التدريب </w:t>
      </w:r>
      <w:r w:rsidR="00691BBA" w:rsidRPr="007F4102">
        <w:rPr>
          <w:rFonts w:asciiTheme="majorHAnsi" w:hAnsiTheme="majorHAnsi" w:cs="Simplified Arabic"/>
          <w:sz w:val="28"/>
          <w:szCs w:val="28"/>
          <w:rtl/>
        </w:rPr>
        <w:t>والأداء</w:t>
      </w:r>
      <w:r w:rsidRPr="007F4102">
        <w:rPr>
          <w:rFonts w:asciiTheme="majorHAnsi" w:hAnsiTheme="majorHAnsi" w:cs="Simplified Arabic"/>
          <w:sz w:val="28"/>
          <w:szCs w:val="28"/>
          <w:rtl/>
        </w:rPr>
        <w:t xml:space="preserve"> الوظيفي.</w:t>
      </w:r>
    </w:p>
    <w:p w14:paraId="015C62BD" w14:textId="77777777"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الأساليب الاحصائية</w:t>
      </w:r>
      <w:r w:rsidR="00121E68" w:rsidRPr="007F4102">
        <w:rPr>
          <w:rFonts w:asciiTheme="majorHAnsi" w:hAnsiTheme="majorHAnsi" w:cs="Simplified Arabic"/>
          <w:b/>
          <w:bCs/>
          <w:sz w:val="28"/>
          <w:szCs w:val="28"/>
          <w:rtl/>
        </w:rPr>
        <w:t>:</w:t>
      </w:r>
    </w:p>
    <w:p w14:paraId="5044993E" w14:textId="06BD0A4F"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sz w:val="28"/>
          <w:szCs w:val="28"/>
          <w:rtl/>
        </w:rPr>
        <w:t>قام الباحث بإخضاع البيانات للتحليل الاحصائي باستخدام الحاسب الالي من خلال بعض الأساليب الاحصائية التي توفرها مجموعة البرامج الاحصائية للعلوم الاجتماعية</w:t>
      </w:r>
      <w:r w:rsidR="005647FC" w:rsidRPr="007F4102">
        <w:rPr>
          <w:rFonts w:asciiTheme="majorHAnsi" w:hAnsiTheme="majorHAnsi" w:cs="Simplified Arabic"/>
          <w:sz w:val="28"/>
          <w:szCs w:val="28"/>
          <w:rtl/>
        </w:rPr>
        <w:t xml:space="preserve"> (</w:t>
      </w:r>
      <w:r w:rsidR="005647FC" w:rsidRPr="007F4102">
        <w:rPr>
          <w:rFonts w:asciiTheme="majorHAnsi" w:hAnsiTheme="majorHAnsi" w:cs="Simplified Arabic"/>
          <w:sz w:val="28"/>
          <w:szCs w:val="28"/>
        </w:rPr>
        <w:t>SPSS Version 25</w:t>
      </w:r>
      <w:r w:rsidR="005647FC" w:rsidRPr="007F4102">
        <w:rPr>
          <w:rFonts w:asciiTheme="majorHAnsi" w:hAnsiTheme="majorHAnsi" w:cs="Simplified Arabic"/>
          <w:sz w:val="28"/>
          <w:szCs w:val="28"/>
          <w:rtl/>
        </w:rPr>
        <w:t>)</w:t>
      </w:r>
      <w:r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tl/>
          <w:lang w:bidi="ar-EG"/>
        </w:rPr>
        <w:t xml:space="preserve">وهي: </w:t>
      </w:r>
      <w:r w:rsidRPr="007F4102">
        <w:rPr>
          <w:rFonts w:asciiTheme="majorHAnsi" w:hAnsiTheme="majorHAnsi" w:cs="Simplified Arabic"/>
          <w:b/>
          <w:bCs/>
          <w:sz w:val="28"/>
          <w:szCs w:val="28"/>
          <w:rtl/>
          <w:lang w:bidi="ar-EG"/>
        </w:rPr>
        <w:t xml:space="preserve">- الاساليب الاحصائية </w:t>
      </w:r>
      <w:r w:rsidR="00675BDD" w:rsidRPr="007F4102">
        <w:rPr>
          <w:rFonts w:asciiTheme="majorHAnsi" w:hAnsiTheme="majorHAnsi" w:cs="Simplified Arabic"/>
          <w:b/>
          <w:bCs/>
          <w:sz w:val="28"/>
          <w:szCs w:val="28"/>
          <w:rtl/>
          <w:lang w:bidi="ar-EG"/>
        </w:rPr>
        <w:t xml:space="preserve">الوصفية </w:t>
      </w:r>
      <w:r w:rsidR="00675BDD" w:rsidRPr="007F4102">
        <w:rPr>
          <w:rFonts w:asciiTheme="majorHAnsi" w:hAnsiTheme="majorHAnsi" w:cs="Simplified Arabic"/>
          <w:b/>
          <w:bCs/>
          <w:sz w:val="28"/>
          <w:szCs w:val="28"/>
          <w:lang w:bidi="ar-EG"/>
        </w:rPr>
        <w:t>Methods</w:t>
      </w:r>
      <w:r w:rsidRPr="007F4102">
        <w:rPr>
          <w:rFonts w:asciiTheme="majorHAnsi" w:hAnsiTheme="majorHAnsi" w:cs="Simplified Arabic"/>
          <w:sz w:val="28"/>
          <w:szCs w:val="28"/>
        </w:rPr>
        <w:t xml:space="preserve"> </w:t>
      </w:r>
      <w:r w:rsidRPr="007F4102">
        <w:rPr>
          <w:rFonts w:asciiTheme="majorHAnsi" w:hAnsiTheme="majorHAnsi" w:cs="Simplified Arabic"/>
          <w:b/>
          <w:bCs/>
          <w:sz w:val="28"/>
          <w:szCs w:val="28"/>
        </w:rPr>
        <w:t>Descriptive</w:t>
      </w:r>
    </w:p>
    <w:p w14:paraId="72B7BC48" w14:textId="77777777" w:rsidR="00FF71B0" w:rsidRPr="007F4102" w:rsidRDefault="00FF71B0" w:rsidP="004A3B7A">
      <w:pPr>
        <w:numPr>
          <w:ilvl w:val="0"/>
          <w:numId w:val="2"/>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معامل الاتساق الداخلي</w:t>
      </w:r>
    </w:p>
    <w:p w14:paraId="0DBF1CE1" w14:textId="77777777" w:rsidR="00FF71B0" w:rsidRPr="007F4102" w:rsidRDefault="00FF71B0" w:rsidP="004A3B7A">
      <w:pPr>
        <w:numPr>
          <w:ilvl w:val="0"/>
          <w:numId w:val="2"/>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معامل الثبات </w:t>
      </w:r>
    </w:p>
    <w:p w14:paraId="77C3ADFD" w14:textId="77777777" w:rsidR="00FF71B0" w:rsidRPr="007F4102" w:rsidRDefault="00FF71B0" w:rsidP="004A3B7A">
      <w:pPr>
        <w:numPr>
          <w:ilvl w:val="0"/>
          <w:numId w:val="2"/>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المتوسط الحسابي</w:t>
      </w:r>
    </w:p>
    <w:p w14:paraId="28F6C357" w14:textId="77777777" w:rsidR="00FF71B0" w:rsidRPr="007F4102" w:rsidRDefault="00FF71B0" w:rsidP="004A3B7A">
      <w:pPr>
        <w:tabs>
          <w:tab w:val="left" w:pos="2649"/>
        </w:tabs>
        <w:spacing w:after="120" w:line="240" w:lineRule="auto"/>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w:t>
      </w:r>
      <w:r w:rsidR="00121E68" w:rsidRPr="007F4102">
        <w:rPr>
          <w:rFonts w:asciiTheme="majorHAnsi" w:hAnsiTheme="majorHAnsi" w:cs="Simplified Arabic"/>
          <w:b/>
          <w:bCs/>
          <w:sz w:val="28"/>
          <w:szCs w:val="28"/>
          <w:rtl/>
          <w:lang w:bidi="ar-EG"/>
        </w:rPr>
        <w:t xml:space="preserve"> الأساليب الاحصائية الاستدلالية:</w:t>
      </w:r>
    </w:p>
    <w:p w14:paraId="1DB0A0F9"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الانحراف المعياري</w:t>
      </w:r>
    </w:p>
    <w:p w14:paraId="1C1C250F"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تحليل التابين الاحادي</w:t>
      </w:r>
    </w:p>
    <w:p w14:paraId="7EC6778D"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تحليل التباين الثنائي </w:t>
      </w:r>
    </w:p>
    <w:p w14:paraId="1EE56AE3"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معامل ارتباط بيرسون </w:t>
      </w:r>
    </w:p>
    <w:p w14:paraId="62425A4F"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اختبار بارتلت</w:t>
      </w:r>
    </w:p>
    <w:p w14:paraId="268F6C5B"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تحليل الانحدار البسيط والمتعدد</w:t>
      </w:r>
    </w:p>
    <w:p w14:paraId="673CA8DC" w14:textId="77777777" w:rsidR="00FF71B0"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تحليل الانحدار المتعدد المدرج</w:t>
      </w:r>
    </w:p>
    <w:p w14:paraId="0D5F2DE6" w14:textId="30AB2739" w:rsidR="004A3B7A" w:rsidRPr="007F4102" w:rsidRDefault="00FF71B0" w:rsidP="004A3B7A">
      <w:pPr>
        <w:numPr>
          <w:ilvl w:val="0"/>
          <w:numId w:val="3"/>
        </w:numPr>
        <w:tabs>
          <w:tab w:val="left" w:pos="2649"/>
        </w:tabs>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توكي للمقارنات المتعددة</w:t>
      </w:r>
    </w:p>
    <w:p w14:paraId="7BC102DB" w14:textId="04CA591D" w:rsidR="00FF71B0" w:rsidRPr="007F4102" w:rsidRDefault="00FF71B0" w:rsidP="008A1B39">
      <w:p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 </w:t>
      </w:r>
      <w:r w:rsidRPr="007F4102">
        <w:rPr>
          <w:rFonts w:asciiTheme="majorHAnsi" w:hAnsiTheme="majorHAnsi" w:cs="Simplified Arabic"/>
          <w:b/>
          <w:bCs/>
          <w:sz w:val="28"/>
          <w:szCs w:val="28"/>
          <w:rtl/>
          <w:lang w:bidi="ar-EG"/>
        </w:rPr>
        <w:t>الدراسات</w:t>
      </w:r>
      <w:r w:rsidRPr="007F4102">
        <w:rPr>
          <w:rFonts w:asciiTheme="majorHAnsi" w:hAnsiTheme="majorHAnsi" w:cs="Simplified Arabic"/>
          <w:b/>
          <w:bCs/>
          <w:sz w:val="28"/>
          <w:szCs w:val="28"/>
          <w:rtl/>
        </w:rPr>
        <w:t xml:space="preserve"> السابقة والتعليق </w:t>
      </w:r>
      <w:r w:rsidR="00173113" w:rsidRPr="007F4102">
        <w:rPr>
          <w:rFonts w:asciiTheme="majorHAnsi" w:hAnsiTheme="majorHAnsi" w:cs="Simplified Arabic"/>
          <w:b/>
          <w:bCs/>
          <w:sz w:val="28"/>
          <w:szCs w:val="28"/>
          <w:rtl/>
        </w:rPr>
        <w:t>على</w:t>
      </w:r>
      <w:r w:rsidRPr="007F4102">
        <w:rPr>
          <w:rFonts w:asciiTheme="majorHAnsi" w:hAnsiTheme="majorHAnsi" w:cs="Simplified Arabic"/>
          <w:b/>
          <w:bCs/>
          <w:sz w:val="28"/>
          <w:szCs w:val="28"/>
          <w:rtl/>
        </w:rPr>
        <w:t xml:space="preserve"> الدراسات السابقة: </w:t>
      </w:r>
    </w:p>
    <w:p w14:paraId="36977CB4" w14:textId="43BDD64B" w:rsidR="00FF71B0" w:rsidRPr="007F4102" w:rsidRDefault="00FF71B0" w:rsidP="008A1B39">
      <w:pPr>
        <w:spacing w:after="120" w:line="240" w:lineRule="auto"/>
        <w:rPr>
          <w:rFonts w:asciiTheme="majorHAnsi" w:hAnsiTheme="majorHAnsi" w:cs="Simplified Arabic"/>
          <w:sz w:val="28"/>
          <w:szCs w:val="28"/>
          <w:rtl/>
        </w:rPr>
      </w:pPr>
      <w:r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tl/>
        </w:rPr>
        <w:tab/>
        <w:t>يعرض الباحث عينة من الدراسات المرجعية الحديثة ذات علاقة وثيقة بموضوع الدراسة مباشرة وما يميّز دراسته عن الدراسات الأخرى)</w:t>
      </w:r>
    </w:p>
    <w:p w14:paraId="6C97C3A7" w14:textId="05F49DC2" w:rsidR="00FF71B0" w:rsidRPr="007F4102" w:rsidRDefault="00FF71B0" w:rsidP="008A1B39">
      <w:p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lastRenderedPageBreak/>
        <w:t xml:space="preserve">الدراسات السابقة المرتبطة باستراتيجية التدريب </w:t>
      </w:r>
      <w:r w:rsidR="00173113" w:rsidRPr="007F4102">
        <w:rPr>
          <w:rFonts w:asciiTheme="majorHAnsi" w:hAnsiTheme="majorHAnsi" w:cs="Simplified Arabic"/>
          <w:b/>
          <w:bCs/>
          <w:sz w:val="28"/>
          <w:szCs w:val="28"/>
          <w:rtl/>
        </w:rPr>
        <w:t>على</w:t>
      </w:r>
      <w:r w:rsidRPr="007F4102">
        <w:rPr>
          <w:rFonts w:asciiTheme="majorHAnsi" w:hAnsiTheme="majorHAnsi" w:cs="Simplified Arabic"/>
          <w:b/>
          <w:bCs/>
          <w:sz w:val="28"/>
          <w:szCs w:val="28"/>
          <w:rtl/>
        </w:rPr>
        <w:t xml:space="preserve"> إنتاجية الموظفين</w:t>
      </w:r>
    </w:p>
    <w:p w14:paraId="7168EED1" w14:textId="37B9492F" w:rsidR="004A3B7A" w:rsidRPr="007F4102" w:rsidRDefault="004A3B7A" w:rsidP="004A3B7A">
      <w:pPr>
        <w:rPr>
          <w:rFonts w:asciiTheme="majorHAnsi" w:hAnsiTheme="majorHAnsi" w:cs="Simplified Arabic"/>
          <w:b/>
          <w:bCs/>
          <w:sz w:val="28"/>
          <w:szCs w:val="28"/>
          <w:rtl/>
        </w:rPr>
      </w:pPr>
      <w:r w:rsidRPr="007F4102">
        <w:rPr>
          <w:rFonts w:asciiTheme="majorHAnsi" w:hAnsiTheme="majorHAnsi" w:cs="Simplified Arabic"/>
          <w:b/>
          <w:bCs/>
          <w:sz w:val="28"/>
          <w:szCs w:val="28"/>
          <w:rtl/>
        </w:rPr>
        <w:t>أولاً: جدول الدراسات الخاصة بالمتغير المستقل (التدريب)</w:t>
      </w:r>
    </w:p>
    <w:p w14:paraId="1539DBB3" w14:textId="77777777" w:rsidR="00FF71B0" w:rsidRPr="007F4102" w:rsidRDefault="00FF71B0" w:rsidP="008A1B39">
      <w:pPr>
        <w:spacing w:after="120" w:line="240" w:lineRule="auto"/>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جدول رقم (2) </w:t>
      </w:r>
    </w:p>
    <w:p w14:paraId="5908DEA2" w14:textId="4955961A" w:rsidR="00121E68" w:rsidRPr="007F4102" w:rsidRDefault="00FF71B0" w:rsidP="006C4878">
      <w:pPr>
        <w:jc w:val="center"/>
        <w:rPr>
          <w:rFonts w:asciiTheme="majorHAnsi" w:hAnsiTheme="majorHAnsi" w:cs="Simplified Arabic"/>
          <w:b/>
          <w:bCs/>
          <w:sz w:val="28"/>
          <w:szCs w:val="28"/>
          <w:rtl/>
        </w:rPr>
      </w:pPr>
      <w:r w:rsidRPr="007F4102">
        <w:rPr>
          <w:rFonts w:asciiTheme="majorHAnsi" w:hAnsiTheme="majorHAnsi" w:cs="Simplified Arabic"/>
          <w:b/>
          <w:bCs/>
          <w:sz w:val="28"/>
          <w:szCs w:val="28"/>
          <w:rtl/>
          <w:lang w:bidi="ar-EG"/>
        </w:rPr>
        <w:t xml:space="preserve">يوضح الجدول التالي اهم </w:t>
      </w:r>
      <w:r w:rsidR="004A3B7A" w:rsidRPr="007F4102">
        <w:rPr>
          <w:rFonts w:asciiTheme="majorHAnsi" w:hAnsiTheme="majorHAnsi" w:cs="Simplified Arabic"/>
          <w:b/>
          <w:bCs/>
          <w:sz w:val="28"/>
          <w:szCs w:val="28"/>
          <w:rtl/>
        </w:rPr>
        <w:t>الدراسات الخاصة بالمتغير المستقل (التدريب)</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48"/>
        <w:gridCol w:w="2077"/>
        <w:gridCol w:w="2593"/>
        <w:gridCol w:w="1617"/>
        <w:gridCol w:w="1968"/>
      </w:tblGrid>
      <w:tr w:rsidR="006C4878" w:rsidRPr="007F4102" w14:paraId="539DD51C" w14:textId="77777777" w:rsidTr="002B0714">
        <w:trPr>
          <w:trHeight w:val="734"/>
        </w:trPr>
        <w:tc>
          <w:tcPr>
            <w:tcW w:w="0" w:type="auto"/>
            <w:tcBorders>
              <w:bottom w:val="thinThickSmallGap" w:sz="18" w:space="0" w:color="auto"/>
            </w:tcBorders>
            <w:shd w:val="clear" w:color="auto" w:fill="DAEEF3" w:themeFill="accent5" w:themeFillTint="33"/>
            <w:vAlign w:val="center"/>
          </w:tcPr>
          <w:p w14:paraId="4B61345B"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السنة</w:t>
            </w:r>
          </w:p>
        </w:tc>
        <w:tc>
          <w:tcPr>
            <w:tcW w:w="0" w:type="auto"/>
            <w:tcBorders>
              <w:bottom w:val="thinThickSmallGap" w:sz="18" w:space="0" w:color="auto"/>
            </w:tcBorders>
            <w:shd w:val="clear" w:color="auto" w:fill="DAEEF3" w:themeFill="accent5" w:themeFillTint="33"/>
            <w:vAlign w:val="center"/>
          </w:tcPr>
          <w:p w14:paraId="6B226AC9"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الباحث</w:t>
            </w:r>
          </w:p>
        </w:tc>
        <w:tc>
          <w:tcPr>
            <w:tcW w:w="0" w:type="auto"/>
            <w:tcBorders>
              <w:bottom w:val="thinThickSmallGap" w:sz="18" w:space="0" w:color="auto"/>
            </w:tcBorders>
            <w:shd w:val="clear" w:color="auto" w:fill="DAEEF3" w:themeFill="accent5" w:themeFillTint="33"/>
            <w:vAlign w:val="center"/>
          </w:tcPr>
          <w:p w14:paraId="22679828"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أهداف الدراسة</w:t>
            </w:r>
          </w:p>
        </w:tc>
        <w:tc>
          <w:tcPr>
            <w:tcW w:w="0" w:type="auto"/>
            <w:tcBorders>
              <w:bottom w:val="thinThickSmallGap" w:sz="18" w:space="0" w:color="auto"/>
            </w:tcBorders>
            <w:shd w:val="clear" w:color="auto" w:fill="DAEEF3" w:themeFill="accent5" w:themeFillTint="33"/>
            <w:vAlign w:val="center"/>
          </w:tcPr>
          <w:p w14:paraId="7B45092D"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مجال التطبيق</w:t>
            </w:r>
          </w:p>
        </w:tc>
        <w:tc>
          <w:tcPr>
            <w:tcW w:w="0" w:type="auto"/>
            <w:tcBorders>
              <w:bottom w:val="thinThickSmallGap" w:sz="18" w:space="0" w:color="auto"/>
            </w:tcBorders>
            <w:shd w:val="clear" w:color="auto" w:fill="DAEEF3" w:themeFill="accent5" w:themeFillTint="33"/>
            <w:vAlign w:val="center"/>
          </w:tcPr>
          <w:p w14:paraId="227DEA9A"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النتائج</w:t>
            </w:r>
          </w:p>
        </w:tc>
      </w:tr>
      <w:tr w:rsidR="00D85BBF" w:rsidRPr="007F4102" w14:paraId="3FA48C0A" w14:textId="77777777" w:rsidTr="002B0714">
        <w:trPr>
          <w:trHeight w:val="734"/>
        </w:trPr>
        <w:tc>
          <w:tcPr>
            <w:tcW w:w="0" w:type="auto"/>
            <w:tcBorders>
              <w:top w:val="thinThickSmallGap" w:sz="18" w:space="0" w:color="auto"/>
            </w:tcBorders>
            <w:vAlign w:val="center"/>
          </w:tcPr>
          <w:p w14:paraId="690571BB"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2024</w:t>
            </w:r>
          </w:p>
        </w:tc>
        <w:tc>
          <w:tcPr>
            <w:tcW w:w="0" w:type="auto"/>
            <w:tcBorders>
              <w:top w:val="thinThickSmallGap" w:sz="18" w:space="0" w:color="auto"/>
            </w:tcBorders>
            <w:vAlign w:val="center"/>
          </w:tcPr>
          <w:p w14:paraId="10E8F59E"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Oyewole et al.</w:t>
            </w:r>
          </w:p>
        </w:tc>
        <w:tc>
          <w:tcPr>
            <w:tcW w:w="0" w:type="auto"/>
            <w:tcBorders>
              <w:top w:val="thinThickSmallGap" w:sz="18" w:space="0" w:color="auto"/>
            </w:tcBorders>
            <w:vAlign w:val="center"/>
          </w:tcPr>
          <w:p w14:paraId="54236A5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دراسة دور إدارة الموارد البشرية في تعزيز السلامة وتقليل المخاطر</w:t>
            </w:r>
          </w:p>
        </w:tc>
        <w:tc>
          <w:tcPr>
            <w:tcW w:w="0" w:type="auto"/>
            <w:tcBorders>
              <w:top w:val="thinThickSmallGap" w:sz="18" w:space="0" w:color="auto"/>
            </w:tcBorders>
            <w:vAlign w:val="center"/>
          </w:tcPr>
          <w:p w14:paraId="6DB3716E"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قطاع النفط والغاز</w:t>
            </w:r>
          </w:p>
        </w:tc>
        <w:tc>
          <w:tcPr>
            <w:tcW w:w="0" w:type="auto"/>
            <w:tcBorders>
              <w:top w:val="thinThickSmallGap" w:sz="18" w:space="0" w:color="auto"/>
            </w:tcBorders>
            <w:vAlign w:val="center"/>
          </w:tcPr>
          <w:p w14:paraId="1813836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التدريب يعزز السلامة ويقلل المخاطر التشغيلية</w:t>
            </w:r>
          </w:p>
        </w:tc>
      </w:tr>
      <w:tr w:rsidR="00D85BBF" w:rsidRPr="007F4102" w14:paraId="0C50E116" w14:textId="77777777" w:rsidTr="002B0714">
        <w:trPr>
          <w:trHeight w:val="734"/>
        </w:trPr>
        <w:tc>
          <w:tcPr>
            <w:tcW w:w="0" w:type="auto"/>
            <w:vAlign w:val="center"/>
          </w:tcPr>
          <w:p w14:paraId="269D2703"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2023</w:t>
            </w:r>
          </w:p>
        </w:tc>
        <w:tc>
          <w:tcPr>
            <w:tcW w:w="0" w:type="auto"/>
            <w:vAlign w:val="center"/>
          </w:tcPr>
          <w:p w14:paraId="75EE6D9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Manal Marhil et al.</w:t>
            </w:r>
          </w:p>
        </w:tc>
        <w:tc>
          <w:tcPr>
            <w:tcW w:w="0" w:type="auto"/>
            <w:vAlign w:val="center"/>
          </w:tcPr>
          <w:p w14:paraId="56EF08FB"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دراسة أثر ممارسات الموارد البشرية على الأداء</w:t>
            </w:r>
          </w:p>
        </w:tc>
        <w:tc>
          <w:tcPr>
            <w:tcW w:w="0" w:type="auto"/>
            <w:vAlign w:val="center"/>
          </w:tcPr>
          <w:p w14:paraId="2B3857D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قطاع النفط الليبي</w:t>
            </w:r>
          </w:p>
        </w:tc>
        <w:tc>
          <w:tcPr>
            <w:tcW w:w="0" w:type="auto"/>
            <w:vAlign w:val="center"/>
          </w:tcPr>
          <w:p w14:paraId="2B8E474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التدريب يؤثر على الرضا الوظيفي والأداء</w:t>
            </w:r>
          </w:p>
        </w:tc>
      </w:tr>
      <w:tr w:rsidR="00D85BBF" w:rsidRPr="007F4102" w14:paraId="4CEB6A9B" w14:textId="77777777" w:rsidTr="002B0714">
        <w:trPr>
          <w:trHeight w:val="734"/>
        </w:trPr>
        <w:tc>
          <w:tcPr>
            <w:tcW w:w="0" w:type="auto"/>
            <w:vAlign w:val="center"/>
          </w:tcPr>
          <w:p w14:paraId="15D7B341"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2023</w:t>
            </w:r>
          </w:p>
        </w:tc>
        <w:tc>
          <w:tcPr>
            <w:tcW w:w="0" w:type="auto"/>
            <w:vAlign w:val="center"/>
          </w:tcPr>
          <w:p w14:paraId="0F04892D"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Mohd Arwaba et al.</w:t>
            </w:r>
          </w:p>
        </w:tc>
        <w:tc>
          <w:tcPr>
            <w:tcW w:w="0" w:type="auto"/>
            <w:vAlign w:val="center"/>
          </w:tcPr>
          <w:p w14:paraId="3C0F3E8B"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استكشاف تأثير التدريب والتطوير على الأداء</w:t>
            </w:r>
          </w:p>
        </w:tc>
        <w:tc>
          <w:tcPr>
            <w:tcW w:w="0" w:type="auto"/>
            <w:vAlign w:val="center"/>
          </w:tcPr>
          <w:p w14:paraId="2FDF2101"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قطاع السياحة الهندي</w:t>
            </w:r>
          </w:p>
        </w:tc>
        <w:tc>
          <w:tcPr>
            <w:tcW w:w="0" w:type="auto"/>
            <w:vAlign w:val="center"/>
          </w:tcPr>
          <w:p w14:paraId="1E01FA48"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علاقة قوية بين التدريب والأداء</w:t>
            </w:r>
          </w:p>
        </w:tc>
      </w:tr>
      <w:tr w:rsidR="00D85BBF" w:rsidRPr="007F4102" w14:paraId="6F25F6DF" w14:textId="77777777" w:rsidTr="002B0714">
        <w:trPr>
          <w:trHeight w:val="734"/>
        </w:trPr>
        <w:tc>
          <w:tcPr>
            <w:tcW w:w="0" w:type="auto"/>
            <w:vAlign w:val="center"/>
          </w:tcPr>
          <w:p w14:paraId="7E659CF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2022</w:t>
            </w:r>
          </w:p>
        </w:tc>
        <w:tc>
          <w:tcPr>
            <w:tcW w:w="0" w:type="auto"/>
            <w:vAlign w:val="center"/>
          </w:tcPr>
          <w:p w14:paraId="1B4395B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Mohammed et al.</w:t>
            </w:r>
          </w:p>
        </w:tc>
        <w:tc>
          <w:tcPr>
            <w:tcW w:w="0" w:type="auto"/>
            <w:vAlign w:val="center"/>
          </w:tcPr>
          <w:p w14:paraId="0AD322D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تقييم أثر التدريب والتطوير على الإنتاجية</w:t>
            </w:r>
          </w:p>
        </w:tc>
        <w:tc>
          <w:tcPr>
            <w:tcW w:w="0" w:type="auto"/>
            <w:vAlign w:val="center"/>
          </w:tcPr>
          <w:p w14:paraId="60EC3CAA"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مراجعة أدبية</w:t>
            </w:r>
          </w:p>
        </w:tc>
        <w:tc>
          <w:tcPr>
            <w:tcW w:w="0" w:type="auto"/>
            <w:vAlign w:val="center"/>
          </w:tcPr>
          <w:p w14:paraId="61E02630"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التدريب له تأثير إيجابي مباشر على الإنتاجية</w:t>
            </w:r>
          </w:p>
        </w:tc>
      </w:tr>
      <w:tr w:rsidR="00D85BBF" w:rsidRPr="007F4102" w14:paraId="2C97448F" w14:textId="77777777" w:rsidTr="002B0714">
        <w:trPr>
          <w:trHeight w:val="734"/>
        </w:trPr>
        <w:tc>
          <w:tcPr>
            <w:tcW w:w="0" w:type="auto"/>
            <w:vAlign w:val="center"/>
          </w:tcPr>
          <w:p w14:paraId="1E7CB76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2022</w:t>
            </w:r>
          </w:p>
        </w:tc>
        <w:tc>
          <w:tcPr>
            <w:tcW w:w="0" w:type="auto"/>
            <w:vAlign w:val="center"/>
          </w:tcPr>
          <w:p w14:paraId="3193F38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Mohammed Hassen Yimam</w:t>
            </w:r>
          </w:p>
        </w:tc>
        <w:tc>
          <w:tcPr>
            <w:tcW w:w="0" w:type="auto"/>
            <w:vAlign w:val="center"/>
          </w:tcPr>
          <w:p w14:paraId="13F191F4"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تأثير التدريب على أداء الموظفين</w:t>
            </w:r>
          </w:p>
        </w:tc>
        <w:tc>
          <w:tcPr>
            <w:tcW w:w="0" w:type="auto"/>
            <w:vAlign w:val="center"/>
          </w:tcPr>
          <w:p w14:paraId="3578FB4F"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جامعة بحر دار – إثيوبيا</w:t>
            </w:r>
          </w:p>
        </w:tc>
        <w:tc>
          <w:tcPr>
            <w:tcW w:w="0" w:type="auto"/>
            <w:vAlign w:val="center"/>
          </w:tcPr>
          <w:p w14:paraId="7D4DCBFB"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جميع مراحل التدريب تؤثر إيجابياً على الأداء</w:t>
            </w:r>
          </w:p>
        </w:tc>
      </w:tr>
      <w:tr w:rsidR="00D85BBF" w:rsidRPr="007F4102" w14:paraId="38007998" w14:textId="77777777" w:rsidTr="002B0714">
        <w:trPr>
          <w:trHeight w:val="734"/>
        </w:trPr>
        <w:tc>
          <w:tcPr>
            <w:tcW w:w="0" w:type="auto"/>
            <w:vAlign w:val="center"/>
          </w:tcPr>
          <w:p w14:paraId="422DFCD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2022</w:t>
            </w:r>
          </w:p>
        </w:tc>
        <w:tc>
          <w:tcPr>
            <w:tcW w:w="0" w:type="auto"/>
            <w:vAlign w:val="center"/>
          </w:tcPr>
          <w:p w14:paraId="7949843E"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Hidayat &amp; Abdul Aziz</w:t>
            </w:r>
          </w:p>
        </w:tc>
        <w:tc>
          <w:tcPr>
            <w:tcW w:w="0" w:type="auto"/>
            <w:vAlign w:val="center"/>
          </w:tcPr>
          <w:p w14:paraId="14632AF3"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تأثير عناصر التدريب على الأداء</w:t>
            </w:r>
          </w:p>
        </w:tc>
        <w:tc>
          <w:tcPr>
            <w:tcW w:w="0" w:type="auto"/>
            <w:vAlign w:val="center"/>
          </w:tcPr>
          <w:p w14:paraId="3B73597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دراسة كمية</w:t>
            </w:r>
          </w:p>
        </w:tc>
        <w:tc>
          <w:tcPr>
            <w:tcW w:w="0" w:type="auto"/>
            <w:vAlign w:val="center"/>
          </w:tcPr>
          <w:p w14:paraId="533BCBA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عناصر التدريب تؤثر إيجابياً على أداء الموظف</w:t>
            </w:r>
          </w:p>
        </w:tc>
      </w:tr>
      <w:tr w:rsidR="00D85BBF" w:rsidRPr="007F4102" w14:paraId="55054DA8" w14:textId="77777777" w:rsidTr="002B0714">
        <w:trPr>
          <w:trHeight w:val="734"/>
        </w:trPr>
        <w:tc>
          <w:tcPr>
            <w:tcW w:w="0" w:type="auto"/>
            <w:vAlign w:val="center"/>
          </w:tcPr>
          <w:p w14:paraId="0545915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2022</w:t>
            </w:r>
          </w:p>
        </w:tc>
        <w:tc>
          <w:tcPr>
            <w:tcW w:w="0" w:type="auto"/>
            <w:vAlign w:val="center"/>
          </w:tcPr>
          <w:p w14:paraId="58E57744"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الصوالحة والبراشدي</w:t>
            </w:r>
          </w:p>
        </w:tc>
        <w:tc>
          <w:tcPr>
            <w:tcW w:w="0" w:type="auto"/>
            <w:vAlign w:val="center"/>
          </w:tcPr>
          <w:p w14:paraId="761D6289"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أثر استراتيجية التدريب على التغيير التنظيمي</w:t>
            </w:r>
          </w:p>
        </w:tc>
        <w:tc>
          <w:tcPr>
            <w:tcW w:w="0" w:type="auto"/>
            <w:vAlign w:val="center"/>
          </w:tcPr>
          <w:p w14:paraId="605A251E"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وزارة التنمية الاجتماعية – عمان</w:t>
            </w:r>
          </w:p>
        </w:tc>
        <w:tc>
          <w:tcPr>
            <w:tcW w:w="0" w:type="auto"/>
            <w:vAlign w:val="center"/>
          </w:tcPr>
          <w:p w14:paraId="7D4ED9C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التدريب يدعم التغيير التنظيمي وتحسين الأداء</w:t>
            </w:r>
          </w:p>
        </w:tc>
      </w:tr>
      <w:tr w:rsidR="00D85BBF" w:rsidRPr="007F4102" w14:paraId="54429A74" w14:textId="77777777" w:rsidTr="002B0714">
        <w:trPr>
          <w:trHeight w:val="734"/>
        </w:trPr>
        <w:tc>
          <w:tcPr>
            <w:tcW w:w="0" w:type="auto"/>
            <w:vAlign w:val="center"/>
          </w:tcPr>
          <w:p w14:paraId="4780FFDF"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2021</w:t>
            </w:r>
          </w:p>
        </w:tc>
        <w:tc>
          <w:tcPr>
            <w:tcW w:w="0" w:type="auto"/>
            <w:vAlign w:val="center"/>
          </w:tcPr>
          <w:p w14:paraId="3AE4DFAF"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خالد المناوي الحضيري</w:t>
            </w:r>
          </w:p>
        </w:tc>
        <w:tc>
          <w:tcPr>
            <w:tcW w:w="0" w:type="auto"/>
            <w:vAlign w:val="center"/>
          </w:tcPr>
          <w:p w14:paraId="796615F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أثر التدريب الاستراتيجي على أداء الموظفين</w:t>
            </w:r>
          </w:p>
        </w:tc>
        <w:tc>
          <w:tcPr>
            <w:tcW w:w="0" w:type="auto"/>
            <w:vAlign w:val="center"/>
          </w:tcPr>
          <w:p w14:paraId="5C6572F4"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شركات النفط الليبية</w:t>
            </w:r>
          </w:p>
        </w:tc>
        <w:tc>
          <w:tcPr>
            <w:tcW w:w="0" w:type="auto"/>
            <w:vAlign w:val="center"/>
          </w:tcPr>
          <w:p w14:paraId="3AF7ECC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علاقة إيجابية بين التدريب وأداء الموظفين</w:t>
            </w:r>
          </w:p>
        </w:tc>
      </w:tr>
      <w:tr w:rsidR="00D85BBF" w:rsidRPr="007F4102" w14:paraId="1B2D6B95" w14:textId="77777777" w:rsidTr="002B0714">
        <w:trPr>
          <w:trHeight w:val="734"/>
        </w:trPr>
        <w:tc>
          <w:tcPr>
            <w:tcW w:w="0" w:type="auto"/>
            <w:vAlign w:val="center"/>
          </w:tcPr>
          <w:p w14:paraId="1A2C350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2020</w:t>
            </w:r>
          </w:p>
        </w:tc>
        <w:tc>
          <w:tcPr>
            <w:tcW w:w="0" w:type="auto"/>
            <w:vAlign w:val="center"/>
          </w:tcPr>
          <w:p w14:paraId="2CFAFBB3"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أيمن حسن علي</w:t>
            </w:r>
          </w:p>
        </w:tc>
        <w:tc>
          <w:tcPr>
            <w:tcW w:w="0" w:type="auto"/>
            <w:vAlign w:val="center"/>
          </w:tcPr>
          <w:p w14:paraId="3396D7A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أثر استراتيجية التدريب على إنتاجية الموظفين</w:t>
            </w:r>
          </w:p>
        </w:tc>
        <w:tc>
          <w:tcPr>
            <w:tcW w:w="0" w:type="auto"/>
            <w:vAlign w:val="center"/>
          </w:tcPr>
          <w:p w14:paraId="3CDCAC90"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شركات البترول المصرية</w:t>
            </w:r>
          </w:p>
        </w:tc>
        <w:tc>
          <w:tcPr>
            <w:tcW w:w="0" w:type="auto"/>
            <w:vAlign w:val="center"/>
          </w:tcPr>
          <w:p w14:paraId="78D4EA4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وجود تأثير دال للتدريب على الإنتاجية</w:t>
            </w:r>
          </w:p>
        </w:tc>
      </w:tr>
      <w:tr w:rsidR="00D85BBF" w:rsidRPr="007F4102" w14:paraId="6048C573" w14:textId="77777777" w:rsidTr="002B0714">
        <w:trPr>
          <w:trHeight w:val="734"/>
        </w:trPr>
        <w:tc>
          <w:tcPr>
            <w:tcW w:w="0" w:type="auto"/>
            <w:vAlign w:val="center"/>
          </w:tcPr>
          <w:p w14:paraId="3885044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2020</w:t>
            </w:r>
          </w:p>
        </w:tc>
        <w:tc>
          <w:tcPr>
            <w:tcW w:w="0" w:type="auto"/>
            <w:vAlign w:val="center"/>
          </w:tcPr>
          <w:p w14:paraId="6201E6C4"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محمد صقور</w:t>
            </w:r>
          </w:p>
        </w:tc>
        <w:tc>
          <w:tcPr>
            <w:tcW w:w="0" w:type="auto"/>
            <w:vAlign w:val="center"/>
          </w:tcPr>
          <w:p w14:paraId="7DFED84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قياس أثر استراتيجية التدريب على الأداء الوظيفي</w:t>
            </w:r>
          </w:p>
        </w:tc>
        <w:tc>
          <w:tcPr>
            <w:tcW w:w="0" w:type="auto"/>
            <w:vAlign w:val="center"/>
          </w:tcPr>
          <w:p w14:paraId="34BBE4ED"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شركات النفط السورية</w:t>
            </w:r>
          </w:p>
        </w:tc>
        <w:tc>
          <w:tcPr>
            <w:tcW w:w="0" w:type="auto"/>
            <w:vAlign w:val="center"/>
          </w:tcPr>
          <w:p w14:paraId="274A165D"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علاقة ارتباط موجبة بين التدريب والأداء</w:t>
            </w:r>
          </w:p>
        </w:tc>
      </w:tr>
      <w:tr w:rsidR="00D85BBF" w:rsidRPr="007F4102" w14:paraId="79E6C263" w14:textId="77777777" w:rsidTr="002B0714">
        <w:trPr>
          <w:trHeight w:val="734"/>
        </w:trPr>
        <w:tc>
          <w:tcPr>
            <w:tcW w:w="0" w:type="auto"/>
            <w:vAlign w:val="center"/>
          </w:tcPr>
          <w:p w14:paraId="62CBBA8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t>2019</w:t>
            </w:r>
          </w:p>
        </w:tc>
        <w:tc>
          <w:tcPr>
            <w:tcW w:w="0" w:type="auto"/>
            <w:vAlign w:val="center"/>
          </w:tcPr>
          <w:p w14:paraId="3CC06AA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محمد علي سوما</w:t>
            </w:r>
          </w:p>
        </w:tc>
        <w:tc>
          <w:tcPr>
            <w:tcW w:w="0" w:type="auto"/>
            <w:vAlign w:val="center"/>
          </w:tcPr>
          <w:p w14:paraId="3CC90BD8"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 xml:space="preserve">أثر استراتيجية التدريب في </w:t>
            </w:r>
            <w:r w:rsidRPr="007F4102">
              <w:rPr>
                <w:rFonts w:asciiTheme="majorHAnsi" w:hAnsiTheme="majorHAnsi" w:cs="Simplified Arabic"/>
                <w:sz w:val="24"/>
                <w:szCs w:val="24"/>
                <w:rtl/>
              </w:rPr>
              <w:lastRenderedPageBreak/>
              <w:t>تنمية الموارد البشرية</w:t>
            </w:r>
          </w:p>
        </w:tc>
        <w:tc>
          <w:tcPr>
            <w:tcW w:w="0" w:type="auto"/>
            <w:vAlign w:val="center"/>
          </w:tcPr>
          <w:p w14:paraId="07D842A0"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lastRenderedPageBreak/>
              <w:t>مؤسسات خدمية</w:t>
            </w:r>
          </w:p>
        </w:tc>
        <w:tc>
          <w:tcPr>
            <w:tcW w:w="0" w:type="auto"/>
            <w:vAlign w:val="center"/>
          </w:tcPr>
          <w:p w14:paraId="0E80AFD9"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 xml:space="preserve">التدريب يسهم في رفع </w:t>
            </w:r>
            <w:r w:rsidRPr="007F4102">
              <w:rPr>
                <w:rFonts w:asciiTheme="majorHAnsi" w:hAnsiTheme="majorHAnsi" w:cs="Simplified Arabic"/>
                <w:sz w:val="24"/>
                <w:szCs w:val="24"/>
                <w:rtl/>
              </w:rPr>
              <w:lastRenderedPageBreak/>
              <w:t>إنتاجية العاملين</w:t>
            </w:r>
          </w:p>
        </w:tc>
      </w:tr>
      <w:tr w:rsidR="00D85BBF" w:rsidRPr="007F4102" w14:paraId="7C9397F2" w14:textId="77777777" w:rsidTr="002B0714">
        <w:trPr>
          <w:trHeight w:val="734"/>
        </w:trPr>
        <w:tc>
          <w:tcPr>
            <w:tcW w:w="0" w:type="auto"/>
            <w:vAlign w:val="center"/>
          </w:tcPr>
          <w:p w14:paraId="24BC56C3"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Pr>
              <w:lastRenderedPageBreak/>
              <w:t>2018</w:t>
            </w:r>
          </w:p>
        </w:tc>
        <w:tc>
          <w:tcPr>
            <w:tcW w:w="0" w:type="auto"/>
            <w:vAlign w:val="center"/>
          </w:tcPr>
          <w:p w14:paraId="685947F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عبد المنعم موسى القوالة</w:t>
            </w:r>
          </w:p>
        </w:tc>
        <w:tc>
          <w:tcPr>
            <w:tcW w:w="0" w:type="auto"/>
            <w:vAlign w:val="center"/>
          </w:tcPr>
          <w:p w14:paraId="442B83E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أثر استراتيجية التدريب على أداء الموارد البشرية</w:t>
            </w:r>
          </w:p>
        </w:tc>
        <w:tc>
          <w:tcPr>
            <w:tcW w:w="0" w:type="auto"/>
            <w:vAlign w:val="center"/>
          </w:tcPr>
          <w:p w14:paraId="546F602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دائرة الأرصاد الجوية الأردنية</w:t>
            </w:r>
          </w:p>
        </w:tc>
        <w:tc>
          <w:tcPr>
            <w:tcW w:w="0" w:type="auto"/>
            <w:vAlign w:val="center"/>
          </w:tcPr>
          <w:p w14:paraId="4FC9677A"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وجود أثر دال إحصائياً للتدريب على الأداء</w:t>
            </w:r>
          </w:p>
        </w:tc>
      </w:tr>
      <w:tr w:rsidR="006C4878" w:rsidRPr="007F4102" w14:paraId="0427E63C" w14:textId="77777777" w:rsidTr="002B0714">
        <w:trPr>
          <w:trHeight w:val="734"/>
        </w:trPr>
        <w:tc>
          <w:tcPr>
            <w:tcW w:w="0" w:type="auto"/>
            <w:vAlign w:val="center"/>
          </w:tcPr>
          <w:p w14:paraId="45391CF2" w14:textId="77777777" w:rsidR="006C4878" w:rsidRPr="007F4102" w:rsidRDefault="006C4878" w:rsidP="002B0714">
            <w:pPr>
              <w:jc w:val="center"/>
              <w:rPr>
                <w:rFonts w:asciiTheme="majorHAnsi" w:hAnsiTheme="majorHAnsi" w:cs="Simplified Arabic"/>
                <w:sz w:val="24"/>
                <w:szCs w:val="24"/>
              </w:rPr>
            </w:pPr>
            <w:r w:rsidRPr="007F4102">
              <w:rPr>
                <w:rFonts w:asciiTheme="majorHAnsi" w:hAnsiTheme="majorHAnsi" w:cs="Simplified Arabic"/>
                <w:sz w:val="24"/>
                <w:szCs w:val="24"/>
              </w:rPr>
              <w:t>2013</w:t>
            </w:r>
          </w:p>
        </w:tc>
        <w:tc>
          <w:tcPr>
            <w:tcW w:w="0" w:type="auto"/>
            <w:vAlign w:val="center"/>
          </w:tcPr>
          <w:p w14:paraId="3B183779" w14:textId="77777777" w:rsidR="006C4878" w:rsidRPr="007F4102" w:rsidRDefault="006C4878" w:rsidP="002B0714">
            <w:pPr>
              <w:jc w:val="center"/>
              <w:rPr>
                <w:rFonts w:asciiTheme="majorHAnsi" w:hAnsiTheme="majorHAnsi" w:cs="Simplified Arabic"/>
                <w:sz w:val="24"/>
                <w:szCs w:val="24"/>
                <w:rtl/>
              </w:rPr>
            </w:pPr>
            <w:r w:rsidRPr="007F4102">
              <w:rPr>
                <w:rFonts w:asciiTheme="majorHAnsi" w:hAnsiTheme="majorHAnsi" w:cs="Simplified Arabic"/>
                <w:sz w:val="24"/>
                <w:szCs w:val="24"/>
              </w:rPr>
              <w:t>Cunningham &amp; Hillier</w:t>
            </w:r>
          </w:p>
        </w:tc>
        <w:tc>
          <w:tcPr>
            <w:tcW w:w="0" w:type="auto"/>
            <w:vAlign w:val="center"/>
          </w:tcPr>
          <w:p w14:paraId="2B14E258" w14:textId="77777777" w:rsidR="006C4878" w:rsidRPr="007F4102" w:rsidRDefault="006C4878" w:rsidP="002B0714">
            <w:pPr>
              <w:jc w:val="center"/>
              <w:rPr>
                <w:rFonts w:asciiTheme="majorHAnsi" w:hAnsiTheme="majorHAnsi" w:cs="Simplified Arabic"/>
                <w:sz w:val="24"/>
                <w:szCs w:val="24"/>
                <w:rtl/>
              </w:rPr>
            </w:pPr>
            <w:r w:rsidRPr="007F4102">
              <w:rPr>
                <w:rFonts w:asciiTheme="majorHAnsi" w:hAnsiTheme="majorHAnsi" w:cs="Simplified Arabic"/>
                <w:sz w:val="24"/>
                <w:szCs w:val="24"/>
                <w:rtl/>
              </w:rPr>
              <w:t>دراسة التعلم غير الرسمي في العمل</w:t>
            </w:r>
          </w:p>
        </w:tc>
        <w:tc>
          <w:tcPr>
            <w:tcW w:w="0" w:type="auto"/>
            <w:vAlign w:val="center"/>
          </w:tcPr>
          <w:p w14:paraId="5B3C0516" w14:textId="77777777" w:rsidR="006C4878" w:rsidRPr="007F4102" w:rsidRDefault="006C4878" w:rsidP="002B0714">
            <w:pPr>
              <w:jc w:val="center"/>
              <w:rPr>
                <w:rFonts w:asciiTheme="majorHAnsi" w:hAnsiTheme="majorHAnsi" w:cs="Simplified Arabic"/>
                <w:sz w:val="24"/>
                <w:szCs w:val="24"/>
                <w:rtl/>
              </w:rPr>
            </w:pPr>
            <w:r w:rsidRPr="007F4102">
              <w:rPr>
                <w:rFonts w:asciiTheme="majorHAnsi" w:hAnsiTheme="majorHAnsi" w:cs="Simplified Arabic"/>
                <w:sz w:val="24"/>
                <w:szCs w:val="24"/>
                <w:rtl/>
              </w:rPr>
              <w:t>القطاع العام</w:t>
            </w:r>
          </w:p>
        </w:tc>
        <w:tc>
          <w:tcPr>
            <w:tcW w:w="0" w:type="auto"/>
            <w:vAlign w:val="center"/>
          </w:tcPr>
          <w:p w14:paraId="289C02E5" w14:textId="77777777" w:rsidR="006C4878" w:rsidRPr="007F4102" w:rsidRDefault="006C4878" w:rsidP="002B0714">
            <w:pPr>
              <w:jc w:val="center"/>
              <w:rPr>
                <w:rFonts w:asciiTheme="majorHAnsi" w:hAnsiTheme="majorHAnsi" w:cs="Simplified Arabic"/>
                <w:sz w:val="24"/>
                <w:szCs w:val="24"/>
                <w:rtl/>
              </w:rPr>
            </w:pPr>
            <w:r w:rsidRPr="007F4102">
              <w:rPr>
                <w:rFonts w:asciiTheme="majorHAnsi" w:hAnsiTheme="majorHAnsi" w:cs="Simplified Arabic"/>
                <w:sz w:val="24"/>
                <w:szCs w:val="24"/>
                <w:rtl/>
              </w:rPr>
              <w:t>التعلم يعزز الأداء من خلال التطبيق العملي</w:t>
            </w:r>
          </w:p>
        </w:tc>
      </w:tr>
    </w:tbl>
    <w:p w14:paraId="6C92ED5D" w14:textId="77777777" w:rsidR="006C4878" w:rsidRPr="007F4102" w:rsidRDefault="006C4878" w:rsidP="006C4878">
      <w:pPr>
        <w:spacing w:after="120" w:line="240" w:lineRule="auto"/>
        <w:rPr>
          <w:rFonts w:asciiTheme="majorHAnsi" w:hAnsiTheme="majorHAnsi" w:cs="Simplified Arabic"/>
          <w:b/>
          <w:bCs/>
          <w:sz w:val="28"/>
          <w:szCs w:val="28"/>
          <w:rtl/>
        </w:rPr>
      </w:pPr>
    </w:p>
    <w:p w14:paraId="7C2CE1DD" w14:textId="77777777" w:rsidR="006C4878" w:rsidRPr="007F4102" w:rsidRDefault="006C4878" w:rsidP="006C4878">
      <w:p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ثانياً: جدول الدراسات الخاصة بالمتغير التابع (الإنتاجية/الأداء)</w:t>
      </w:r>
    </w:p>
    <w:p w14:paraId="3FCDDB0D" w14:textId="4C4CCB6B" w:rsidR="006C4878" w:rsidRPr="007F4102" w:rsidRDefault="006C4878" w:rsidP="006C4878">
      <w:pPr>
        <w:spacing w:after="120" w:line="240" w:lineRule="auto"/>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جدول رقم (3)</w:t>
      </w:r>
    </w:p>
    <w:p w14:paraId="5759503F" w14:textId="68B7832B" w:rsidR="006C4878" w:rsidRPr="007F4102" w:rsidRDefault="006C4878" w:rsidP="006C4878">
      <w:pPr>
        <w:jc w:val="center"/>
        <w:rPr>
          <w:rFonts w:asciiTheme="majorHAnsi" w:hAnsiTheme="majorHAnsi" w:cs="Simplified Arabic"/>
          <w:b/>
          <w:bCs/>
          <w:sz w:val="28"/>
          <w:szCs w:val="28"/>
          <w:rtl/>
        </w:rPr>
      </w:pPr>
      <w:r w:rsidRPr="007F4102">
        <w:rPr>
          <w:rFonts w:asciiTheme="majorHAnsi" w:hAnsiTheme="majorHAnsi" w:cs="Simplified Arabic"/>
          <w:b/>
          <w:bCs/>
          <w:sz w:val="28"/>
          <w:szCs w:val="28"/>
          <w:rtl/>
          <w:lang w:bidi="ar-EG"/>
        </w:rPr>
        <w:t xml:space="preserve">يوضح الجدول التالي اهم </w:t>
      </w:r>
      <w:r w:rsidRPr="007F4102">
        <w:rPr>
          <w:rFonts w:asciiTheme="majorHAnsi" w:hAnsiTheme="majorHAnsi" w:cs="Simplified Arabic"/>
          <w:b/>
          <w:bCs/>
          <w:sz w:val="28"/>
          <w:szCs w:val="28"/>
          <w:rtl/>
        </w:rPr>
        <w:t xml:space="preserve">الدراسات الخاصة بالمتغير </w:t>
      </w:r>
      <w:r w:rsidR="00893656" w:rsidRPr="007F4102">
        <w:rPr>
          <w:rFonts w:asciiTheme="majorHAnsi" w:hAnsiTheme="majorHAnsi" w:cs="Simplified Arabic"/>
          <w:b/>
          <w:bCs/>
          <w:sz w:val="28"/>
          <w:szCs w:val="28"/>
          <w:rtl/>
        </w:rPr>
        <w:t>التابع (الإنتاجية/الأداء)</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48"/>
        <w:gridCol w:w="1974"/>
        <w:gridCol w:w="2158"/>
        <w:gridCol w:w="1723"/>
        <w:gridCol w:w="2400"/>
      </w:tblGrid>
      <w:tr w:rsidR="006C4878" w:rsidRPr="007F4102" w14:paraId="6A95FDFD" w14:textId="77777777" w:rsidTr="002B0714">
        <w:trPr>
          <w:trHeight w:val="734"/>
        </w:trPr>
        <w:tc>
          <w:tcPr>
            <w:tcW w:w="0" w:type="auto"/>
            <w:tcBorders>
              <w:bottom w:val="thinThickSmallGap" w:sz="18" w:space="0" w:color="auto"/>
            </w:tcBorders>
            <w:shd w:val="clear" w:color="auto" w:fill="DAEEF3" w:themeFill="accent5" w:themeFillTint="33"/>
            <w:vAlign w:val="center"/>
          </w:tcPr>
          <w:p w14:paraId="7CCB46E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السنة</w:t>
            </w:r>
          </w:p>
        </w:tc>
        <w:tc>
          <w:tcPr>
            <w:tcW w:w="0" w:type="auto"/>
            <w:tcBorders>
              <w:bottom w:val="thinThickSmallGap" w:sz="18" w:space="0" w:color="auto"/>
            </w:tcBorders>
            <w:shd w:val="clear" w:color="auto" w:fill="DAEEF3" w:themeFill="accent5" w:themeFillTint="33"/>
            <w:vAlign w:val="center"/>
          </w:tcPr>
          <w:p w14:paraId="1D6BCD5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الباحث</w:t>
            </w:r>
          </w:p>
        </w:tc>
        <w:tc>
          <w:tcPr>
            <w:tcW w:w="0" w:type="auto"/>
            <w:tcBorders>
              <w:bottom w:val="thinThickSmallGap" w:sz="18" w:space="0" w:color="auto"/>
            </w:tcBorders>
            <w:shd w:val="clear" w:color="auto" w:fill="DAEEF3" w:themeFill="accent5" w:themeFillTint="33"/>
            <w:vAlign w:val="center"/>
          </w:tcPr>
          <w:p w14:paraId="4BB0FF6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أهداف الدراسة</w:t>
            </w:r>
          </w:p>
        </w:tc>
        <w:tc>
          <w:tcPr>
            <w:tcW w:w="1723" w:type="dxa"/>
            <w:tcBorders>
              <w:bottom w:val="thinThickSmallGap" w:sz="18" w:space="0" w:color="auto"/>
            </w:tcBorders>
            <w:shd w:val="clear" w:color="auto" w:fill="DAEEF3" w:themeFill="accent5" w:themeFillTint="33"/>
            <w:vAlign w:val="center"/>
          </w:tcPr>
          <w:p w14:paraId="604233B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مجال التطبيق</w:t>
            </w:r>
          </w:p>
        </w:tc>
        <w:tc>
          <w:tcPr>
            <w:tcW w:w="2400" w:type="dxa"/>
            <w:tcBorders>
              <w:bottom w:val="thinThickSmallGap" w:sz="18" w:space="0" w:color="auto"/>
            </w:tcBorders>
            <w:shd w:val="clear" w:color="auto" w:fill="DAEEF3" w:themeFill="accent5" w:themeFillTint="33"/>
            <w:vAlign w:val="center"/>
          </w:tcPr>
          <w:p w14:paraId="66C6902D"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b/>
                <w:bCs/>
                <w:sz w:val="24"/>
                <w:szCs w:val="24"/>
                <w:rtl/>
              </w:rPr>
              <w:t>النتائج</w:t>
            </w:r>
          </w:p>
        </w:tc>
      </w:tr>
      <w:tr w:rsidR="006C4878" w:rsidRPr="007F4102" w14:paraId="2AA421E2" w14:textId="77777777" w:rsidTr="002B0714">
        <w:trPr>
          <w:trHeight w:val="734"/>
        </w:trPr>
        <w:tc>
          <w:tcPr>
            <w:tcW w:w="0" w:type="auto"/>
            <w:tcBorders>
              <w:top w:val="thinThickSmallGap" w:sz="18" w:space="0" w:color="auto"/>
            </w:tcBorders>
            <w:vAlign w:val="center"/>
          </w:tcPr>
          <w:p w14:paraId="173DC57A"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2024</w:t>
            </w:r>
          </w:p>
        </w:tc>
        <w:tc>
          <w:tcPr>
            <w:tcW w:w="0" w:type="auto"/>
            <w:tcBorders>
              <w:top w:val="thinThickSmallGap" w:sz="18" w:space="0" w:color="auto"/>
            </w:tcBorders>
            <w:vAlign w:val="center"/>
          </w:tcPr>
          <w:p w14:paraId="37CDA8BF"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Oyewole et al.</w:t>
            </w:r>
          </w:p>
        </w:tc>
        <w:tc>
          <w:tcPr>
            <w:tcW w:w="0" w:type="auto"/>
            <w:tcBorders>
              <w:top w:val="thinThickSmallGap" w:sz="18" w:space="0" w:color="auto"/>
            </w:tcBorders>
            <w:vAlign w:val="center"/>
          </w:tcPr>
          <w:p w14:paraId="67CF6F8A"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تحسين الأداء المؤسسي عبر إدارة الموارد البشرية</w:t>
            </w:r>
          </w:p>
        </w:tc>
        <w:tc>
          <w:tcPr>
            <w:tcW w:w="1723" w:type="dxa"/>
            <w:tcBorders>
              <w:top w:val="thinThickSmallGap" w:sz="18" w:space="0" w:color="auto"/>
            </w:tcBorders>
            <w:vAlign w:val="center"/>
          </w:tcPr>
          <w:p w14:paraId="1BF6FE44"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قطاع النفط والغاز</w:t>
            </w:r>
          </w:p>
        </w:tc>
        <w:tc>
          <w:tcPr>
            <w:tcW w:w="2400" w:type="dxa"/>
            <w:tcBorders>
              <w:top w:val="thinThickSmallGap" w:sz="18" w:space="0" w:color="auto"/>
            </w:tcBorders>
            <w:vAlign w:val="center"/>
          </w:tcPr>
          <w:p w14:paraId="6D853737"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تحسين الأداء من خلال تقليل المخاطر وتعزيز السلامة</w:t>
            </w:r>
          </w:p>
        </w:tc>
      </w:tr>
      <w:tr w:rsidR="006C4878" w:rsidRPr="007F4102" w14:paraId="6E20FE34" w14:textId="77777777" w:rsidTr="002B0714">
        <w:trPr>
          <w:trHeight w:val="734"/>
        </w:trPr>
        <w:tc>
          <w:tcPr>
            <w:tcW w:w="0" w:type="auto"/>
            <w:vAlign w:val="center"/>
          </w:tcPr>
          <w:p w14:paraId="75B499F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2023</w:t>
            </w:r>
          </w:p>
        </w:tc>
        <w:tc>
          <w:tcPr>
            <w:tcW w:w="0" w:type="auto"/>
            <w:vAlign w:val="center"/>
          </w:tcPr>
          <w:p w14:paraId="2C8381C8"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Manal Marhil et al.</w:t>
            </w:r>
          </w:p>
        </w:tc>
        <w:tc>
          <w:tcPr>
            <w:tcW w:w="0" w:type="auto"/>
            <w:vAlign w:val="center"/>
          </w:tcPr>
          <w:p w14:paraId="4C16A29B"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العلاقة بين الرضا الوظيفي والأداء</w:t>
            </w:r>
          </w:p>
        </w:tc>
        <w:tc>
          <w:tcPr>
            <w:tcW w:w="1723" w:type="dxa"/>
            <w:vAlign w:val="center"/>
          </w:tcPr>
          <w:p w14:paraId="1B69030E"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قطاع النفط الليبي</w:t>
            </w:r>
          </w:p>
        </w:tc>
        <w:tc>
          <w:tcPr>
            <w:tcW w:w="2400" w:type="dxa"/>
            <w:vAlign w:val="center"/>
          </w:tcPr>
          <w:p w14:paraId="26A6F565"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الرضا الوظيفي يؤثر بشكل مباشر على الأداء</w:t>
            </w:r>
          </w:p>
        </w:tc>
      </w:tr>
      <w:tr w:rsidR="006C4878" w:rsidRPr="007F4102" w14:paraId="6B7EDFB8" w14:textId="77777777" w:rsidTr="002B0714">
        <w:trPr>
          <w:trHeight w:val="734"/>
        </w:trPr>
        <w:tc>
          <w:tcPr>
            <w:tcW w:w="0" w:type="auto"/>
            <w:vAlign w:val="center"/>
          </w:tcPr>
          <w:p w14:paraId="02C4FAEB"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2022</w:t>
            </w:r>
          </w:p>
        </w:tc>
        <w:tc>
          <w:tcPr>
            <w:tcW w:w="0" w:type="auto"/>
            <w:vAlign w:val="center"/>
          </w:tcPr>
          <w:p w14:paraId="59DABDBF"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Fabiano et al.</w:t>
            </w:r>
          </w:p>
        </w:tc>
        <w:tc>
          <w:tcPr>
            <w:tcW w:w="0" w:type="auto"/>
            <w:vAlign w:val="center"/>
          </w:tcPr>
          <w:p w14:paraId="37AE20F5"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تحليل ثقافة السلامة وتأثيرها على الأداء</w:t>
            </w:r>
          </w:p>
        </w:tc>
        <w:tc>
          <w:tcPr>
            <w:tcW w:w="1723" w:type="dxa"/>
            <w:vAlign w:val="center"/>
          </w:tcPr>
          <w:p w14:paraId="2E3315F2"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الصناعة التشغيلية</w:t>
            </w:r>
          </w:p>
        </w:tc>
        <w:tc>
          <w:tcPr>
            <w:tcW w:w="2400" w:type="dxa"/>
            <w:vAlign w:val="center"/>
          </w:tcPr>
          <w:p w14:paraId="78DDAE91"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ثقافة السلامة تحسن الأداء وتقلل الأخطاء</w:t>
            </w:r>
          </w:p>
        </w:tc>
      </w:tr>
      <w:tr w:rsidR="006C4878" w:rsidRPr="007F4102" w14:paraId="2F449220" w14:textId="77777777" w:rsidTr="002B0714">
        <w:trPr>
          <w:trHeight w:val="734"/>
        </w:trPr>
        <w:tc>
          <w:tcPr>
            <w:tcW w:w="0" w:type="auto"/>
            <w:vAlign w:val="center"/>
          </w:tcPr>
          <w:p w14:paraId="7D59772C"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2022</w:t>
            </w:r>
          </w:p>
        </w:tc>
        <w:tc>
          <w:tcPr>
            <w:tcW w:w="0" w:type="auto"/>
            <w:vAlign w:val="center"/>
          </w:tcPr>
          <w:p w14:paraId="6C3DD163"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Naji et al.</w:t>
            </w:r>
          </w:p>
        </w:tc>
        <w:tc>
          <w:tcPr>
            <w:tcW w:w="0" w:type="auto"/>
            <w:vAlign w:val="center"/>
          </w:tcPr>
          <w:p w14:paraId="1A96AD4A"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دراسة أثر القيادة وبيئة العمل على الأداء</w:t>
            </w:r>
          </w:p>
        </w:tc>
        <w:tc>
          <w:tcPr>
            <w:tcW w:w="1723" w:type="dxa"/>
            <w:vAlign w:val="center"/>
          </w:tcPr>
          <w:p w14:paraId="2182C022"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النفط والغاز –ماليزيا</w:t>
            </w:r>
          </w:p>
        </w:tc>
        <w:tc>
          <w:tcPr>
            <w:tcW w:w="2400" w:type="dxa"/>
            <w:vAlign w:val="center"/>
          </w:tcPr>
          <w:p w14:paraId="3011A06F"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العوامل التنظيمية تؤثر على الأداء</w:t>
            </w:r>
          </w:p>
        </w:tc>
      </w:tr>
      <w:tr w:rsidR="006C4878" w:rsidRPr="007F4102" w14:paraId="38AA23DA" w14:textId="77777777" w:rsidTr="002B0714">
        <w:trPr>
          <w:trHeight w:val="734"/>
        </w:trPr>
        <w:tc>
          <w:tcPr>
            <w:tcW w:w="0" w:type="auto"/>
            <w:vAlign w:val="center"/>
          </w:tcPr>
          <w:p w14:paraId="74A69A4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2022</w:t>
            </w:r>
          </w:p>
        </w:tc>
        <w:tc>
          <w:tcPr>
            <w:tcW w:w="0" w:type="auto"/>
            <w:vAlign w:val="center"/>
          </w:tcPr>
          <w:p w14:paraId="3678BE81"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Chizubem Benson et al.</w:t>
            </w:r>
          </w:p>
        </w:tc>
        <w:tc>
          <w:tcPr>
            <w:tcW w:w="0" w:type="auto"/>
            <w:vAlign w:val="center"/>
          </w:tcPr>
          <w:p w14:paraId="51311D53"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تأثير الامتثال للسلامة على الأداء</w:t>
            </w:r>
          </w:p>
        </w:tc>
        <w:tc>
          <w:tcPr>
            <w:tcW w:w="1723" w:type="dxa"/>
            <w:vAlign w:val="center"/>
          </w:tcPr>
          <w:p w14:paraId="643ED769"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النفط والغاز – نيجيريا</w:t>
            </w:r>
          </w:p>
        </w:tc>
        <w:tc>
          <w:tcPr>
            <w:tcW w:w="2400" w:type="dxa"/>
            <w:vAlign w:val="center"/>
          </w:tcPr>
          <w:p w14:paraId="59DAC450"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الامتثال للسلامة يعزز الأداء</w:t>
            </w:r>
          </w:p>
        </w:tc>
      </w:tr>
      <w:tr w:rsidR="006C4878" w:rsidRPr="007F4102" w14:paraId="2A29C689" w14:textId="77777777" w:rsidTr="002B0714">
        <w:trPr>
          <w:trHeight w:val="734"/>
        </w:trPr>
        <w:tc>
          <w:tcPr>
            <w:tcW w:w="0" w:type="auto"/>
            <w:vAlign w:val="center"/>
          </w:tcPr>
          <w:p w14:paraId="722E4686"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2022</w:t>
            </w:r>
          </w:p>
        </w:tc>
        <w:tc>
          <w:tcPr>
            <w:tcW w:w="0" w:type="auto"/>
            <w:vAlign w:val="center"/>
          </w:tcPr>
          <w:p w14:paraId="745464D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Mohammed et al.</w:t>
            </w:r>
          </w:p>
        </w:tc>
        <w:tc>
          <w:tcPr>
            <w:tcW w:w="0" w:type="auto"/>
            <w:vAlign w:val="center"/>
          </w:tcPr>
          <w:p w14:paraId="64AD3DC8"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العلاقة بين التدريب والإنتاجية</w:t>
            </w:r>
          </w:p>
        </w:tc>
        <w:tc>
          <w:tcPr>
            <w:tcW w:w="1723" w:type="dxa"/>
            <w:vAlign w:val="center"/>
          </w:tcPr>
          <w:p w14:paraId="65280BFA"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مراجعة أدبية</w:t>
            </w:r>
          </w:p>
        </w:tc>
        <w:tc>
          <w:tcPr>
            <w:tcW w:w="2400" w:type="dxa"/>
            <w:vAlign w:val="center"/>
          </w:tcPr>
          <w:p w14:paraId="4C606C5B"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الإنتاجية تتحسن بالتدريب</w:t>
            </w:r>
          </w:p>
        </w:tc>
      </w:tr>
      <w:tr w:rsidR="006C4878" w:rsidRPr="007F4102" w14:paraId="085F92D2" w14:textId="77777777" w:rsidTr="002B0714">
        <w:trPr>
          <w:trHeight w:val="734"/>
        </w:trPr>
        <w:tc>
          <w:tcPr>
            <w:tcW w:w="0" w:type="auto"/>
            <w:vAlign w:val="center"/>
          </w:tcPr>
          <w:p w14:paraId="1FB249B1"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2021</w:t>
            </w:r>
          </w:p>
        </w:tc>
        <w:tc>
          <w:tcPr>
            <w:tcW w:w="0" w:type="auto"/>
            <w:vAlign w:val="center"/>
          </w:tcPr>
          <w:p w14:paraId="15C1CF90"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خالد المناوي الحضيري</w:t>
            </w:r>
          </w:p>
        </w:tc>
        <w:tc>
          <w:tcPr>
            <w:tcW w:w="0" w:type="auto"/>
            <w:vAlign w:val="center"/>
          </w:tcPr>
          <w:p w14:paraId="47448CFF"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دراسة أداء الموظفين</w:t>
            </w:r>
          </w:p>
        </w:tc>
        <w:tc>
          <w:tcPr>
            <w:tcW w:w="1723" w:type="dxa"/>
            <w:vAlign w:val="center"/>
          </w:tcPr>
          <w:p w14:paraId="2BE1E9A1"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شركات النفط الليبية</w:t>
            </w:r>
          </w:p>
        </w:tc>
        <w:tc>
          <w:tcPr>
            <w:tcW w:w="2400" w:type="dxa"/>
            <w:vAlign w:val="center"/>
          </w:tcPr>
          <w:p w14:paraId="14CC9AE9"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الأداء يتحسن مع التدريب</w:t>
            </w:r>
          </w:p>
        </w:tc>
      </w:tr>
      <w:tr w:rsidR="006C4878" w:rsidRPr="007F4102" w14:paraId="054750D6" w14:textId="77777777" w:rsidTr="002B0714">
        <w:trPr>
          <w:trHeight w:val="734"/>
        </w:trPr>
        <w:tc>
          <w:tcPr>
            <w:tcW w:w="0" w:type="auto"/>
            <w:vAlign w:val="center"/>
          </w:tcPr>
          <w:p w14:paraId="55904247"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2020</w:t>
            </w:r>
          </w:p>
        </w:tc>
        <w:tc>
          <w:tcPr>
            <w:tcW w:w="0" w:type="auto"/>
            <w:vAlign w:val="center"/>
          </w:tcPr>
          <w:p w14:paraId="1A4B7C48"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أيمن حسن علي</w:t>
            </w:r>
          </w:p>
        </w:tc>
        <w:tc>
          <w:tcPr>
            <w:tcW w:w="0" w:type="auto"/>
            <w:vAlign w:val="center"/>
          </w:tcPr>
          <w:p w14:paraId="5CEB8B81"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قياس إنتاجية الموظفين</w:t>
            </w:r>
          </w:p>
        </w:tc>
        <w:tc>
          <w:tcPr>
            <w:tcW w:w="1723" w:type="dxa"/>
            <w:vAlign w:val="center"/>
          </w:tcPr>
          <w:p w14:paraId="5353BA4A"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شركات البترول المصرية</w:t>
            </w:r>
          </w:p>
        </w:tc>
        <w:tc>
          <w:tcPr>
            <w:tcW w:w="2400" w:type="dxa"/>
            <w:vAlign w:val="center"/>
          </w:tcPr>
          <w:p w14:paraId="4E1E8E56"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ارتفاع الإنتاجية مع تطبيق التدريب</w:t>
            </w:r>
          </w:p>
        </w:tc>
      </w:tr>
      <w:tr w:rsidR="006C4878" w:rsidRPr="007F4102" w14:paraId="1CC5B0AA" w14:textId="77777777" w:rsidTr="002B0714">
        <w:trPr>
          <w:trHeight w:val="734"/>
        </w:trPr>
        <w:tc>
          <w:tcPr>
            <w:tcW w:w="0" w:type="auto"/>
            <w:vAlign w:val="center"/>
          </w:tcPr>
          <w:p w14:paraId="1BF4E22F"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2020</w:t>
            </w:r>
          </w:p>
        </w:tc>
        <w:tc>
          <w:tcPr>
            <w:tcW w:w="0" w:type="auto"/>
            <w:vAlign w:val="center"/>
          </w:tcPr>
          <w:p w14:paraId="1C95E0A5"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rtl/>
              </w:rPr>
              <w:t>محمد صقور</w:t>
            </w:r>
          </w:p>
        </w:tc>
        <w:tc>
          <w:tcPr>
            <w:tcW w:w="0" w:type="auto"/>
            <w:vAlign w:val="center"/>
          </w:tcPr>
          <w:p w14:paraId="3CD7DCEE"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تحليل الأداء الوظيفي</w:t>
            </w:r>
          </w:p>
        </w:tc>
        <w:tc>
          <w:tcPr>
            <w:tcW w:w="1723" w:type="dxa"/>
            <w:vAlign w:val="center"/>
          </w:tcPr>
          <w:p w14:paraId="404358C6"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شركات النفط</w:t>
            </w:r>
          </w:p>
        </w:tc>
        <w:tc>
          <w:tcPr>
            <w:tcW w:w="2400" w:type="dxa"/>
            <w:vAlign w:val="center"/>
          </w:tcPr>
          <w:p w14:paraId="72B17440"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الأداء يتأثر إيجابياً بالتدريب</w:t>
            </w:r>
          </w:p>
        </w:tc>
      </w:tr>
      <w:tr w:rsidR="006C4878" w:rsidRPr="007F4102" w14:paraId="05268F75" w14:textId="77777777" w:rsidTr="002B0714">
        <w:trPr>
          <w:trHeight w:val="734"/>
        </w:trPr>
        <w:tc>
          <w:tcPr>
            <w:tcW w:w="0" w:type="auto"/>
            <w:vAlign w:val="center"/>
          </w:tcPr>
          <w:p w14:paraId="6717358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2013</w:t>
            </w:r>
          </w:p>
        </w:tc>
        <w:tc>
          <w:tcPr>
            <w:tcW w:w="0" w:type="auto"/>
            <w:vAlign w:val="center"/>
          </w:tcPr>
          <w:p w14:paraId="006CAE92" w14:textId="77777777" w:rsidR="006C4878" w:rsidRPr="007F4102" w:rsidRDefault="006C4878" w:rsidP="002B0714">
            <w:pPr>
              <w:jc w:val="center"/>
              <w:rPr>
                <w:rFonts w:asciiTheme="majorHAnsi" w:hAnsiTheme="majorHAnsi" w:cs="Simplified Arabic"/>
                <w:sz w:val="24"/>
                <w:szCs w:val="24"/>
                <w:rtl/>
                <w:lang w:bidi="ar-EG"/>
              </w:rPr>
            </w:pPr>
            <w:r w:rsidRPr="007F4102">
              <w:rPr>
                <w:rFonts w:asciiTheme="majorHAnsi" w:hAnsiTheme="majorHAnsi" w:cs="Simplified Arabic"/>
                <w:sz w:val="24"/>
                <w:szCs w:val="24"/>
                <w:lang w:bidi="ar-EG"/>
              </w:rPr>
              <w:t>Cunningham &amp; Hillier</w:t>
            </w:r>
          </w:p>
        </w:tc>
        <w:tc>
          <w:tcPr>
            <w:tcW w:w="0" w:type="auto"/>
            <w:vAlign w:val="center"/>
          </w:tcPr>
          <w:p w14:paraId="6471D18E"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التعلم غير الرسمي وتأثيره على الأداء</w:t>
            </w:r>
          </w:p>
        </w:tc>
        <w:tc>
          <w:tcPr>
            <w:tcW w:w="1723" w:type="dxa"/>
            <w:vAlign w:val="center"/>
          </w:tcPr>
          <w:p w14:paraId="7D812F77"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القطاع العام</w:t>
            </w:r>
          </w:p>
        </w:tc>
        <w:tc>
          <w:tcPr>
            <w:tcW w:w="2400" w:type="dxa"/>
            <w:vAlign w:val="center"/>
          </w:tcPr>
          <w:p w14:paraId="6006EFB3" w14:textId="77777777" w:rsidR="006C4878" w:rsidRPr="007F4102" w:rsidRDefault="006C4878" w:rsidP="002B0714">
            <w:pPr>
              <w:jc w:val="both"/>
              <w:rPr>
                <w:rFonts w:asciiTheme="majorHAnsi" w:hAnsiTheme="majorHAnsi" w:cs="Simplified Arabic"/>
                <w:sz w:val="24"/>
                <w:szCs w:val="24"/>
                <w:rtl/>
                <w:lang w:bidi="ar-EG"/>
              </w:rPr>
            </w:pPr>
            <w:r w:rsidRPr="007F4102">
              <w:rPr>
                <w:rFonts w:asciiTheme="majorHAnsi" w:hAnsiTheme="majorHAnsi" w:cs="Simplified Arabic"/>
                <w:sz w:val="24"/>
                <w:szCs w:val="24"/>
                <w:rtl/>
              </w:rPr>
              <w:t>التعلم يعزز الإنتاجية</w:t>
            </w:r>
          </w:p>
        </w:tc>
      </w:tr>
    </w:tbl>
    <w:p w14:paraId="1858A3A3" w14:textId="77777777" w:rsidR="004A3B7A" w:rsidRPr="007F4102" w:rsidRDefault="004A3B7A" w:rsidP="004A3B7A">
      <w:pPr>
        <w:rPr>
          <w:rFonts w:asciiTheme="majorHAnsi" w:hAnsiTheme="majorHAnsi" w:cs="Simplified Arabic"/>
          <w:b/>
          <w:bCs/>
          <w:sz w:val="28"/>
          <w:szCs w:val="28"/>
          <w:rtl/>
        </w:rPr>
      </w:pPr>
    </w:p>
    <w:p w14:paraId="728C7D15" w14:textId="77777777" w:rsidR="000C3CC2" w:rsidRPr="007F4102" w:rsidRDefault="000C3CC2" w:rsidP="008A1B39">
      <w:pPr>
        <w:spacing w:after="120" w:line="240" w:lineRule="auto"/>
        <w:jc w:val="both"/>
        <w:outlineLvl w:val="2"/>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تحليل مقارن ونقدي للدراسات السابقة</w:t>
      </w:r>
    </w:p>
    <w:p w14:paraId="12A77715" w14:textId="4696E823" w:rsidR="000C3CC2" w:rsidRPr="007F4102" w:rsidRDefault="000C3CC2" w:rsidP="008A1B39">
      <w:pPr>
        <w:spacing w:after="120" w:line="240" w:lineRule="auto"/>
        <w:ind w:firstLine="521"/>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يتضح من استعراض الدراسات السابقة العربية والأجنبية وجود اتفاق عام على الأثر الإيجابي للتدريب بمختلف أبعاده على أداء وإنتاجية الموظفين، سواء في قطاع النفط والغاز أو في قطاعات اقتصادية أخرى، مثل القطاع الصناعي والخدمي والأكاديمي. وقد أكدت غالبية الدراسات، مثل دراسات (أيمن حسن علي، 2020؛ الحضيري، 2021؛ محمد صقور، 2020)، أهمية التخطيط المنهجي للتدريب وتنوع برامجه ودعم الإدارة العليا في تحسين </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Pr>
        <w:t>.</w:t>
      </w:r>
    </w:p>
    <w:p w14:paraId="3D901C33" w14:textId="3DE3FD73" w:rsidR="000C3CC2" w:rsidRPr="007F4102" w:rsidRDefault="000C3CC2" w:rsidP="008A1B39">
      <w:pPr>
        <w:spacing w:after="120" w:line="240" w:lineRule="auto"/>
        <w:ind w:firstLine="521"/>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اختلفت الدراسات السابقة من حيث مجال التطبيق والسياق التنظيمي</w:t>
      </w:r>
      <w:r w:rsidRPr="007F4102">
        <w:rPr>
          <w:rFonts w:asciiTheme="majorHAnsi" w:eastAsia="Times New Roman" w:hAnsiTheme="majorHAnsi" w:cs="Simplified Arabic"/>
          <w:sz w:val="28"/>
          <w:szCs w:val="28"/>
          <w:rtl/>
        </w:rPr>
        <w:t>؛ إذ ركزت بعض الدراسات على قطاعات غير نفطية، مثل السياحة</w:t>
      </w:r>
      <w:r w:rsidRPr="007F4102">
        <w:rPr>
          <w:rFonts w:asciiTheme="majorHAnsi" w:eastAsia="Times New Roman" w:hAnsiTheme="majorHAnsi" w:cs="Simplified Arabic"/>
          <w:sz w:val="28"/>
          <w:szCs w:val="28"/>
        </w:rPr>
        <w:t xml:space="preserve"> (Mohd Arwaba et al., 2023) </w:t>
      </w:r>
      <w:r w:rsidRPr="007F4102">
        <w:rPr>
          <w:rFonts w:asciiTheme="majorHAnsi" w:eastAsia="Times New Roman" w:hAnsiTheme="majorHAnsi" w:cs="Simplified Arabic"/>
          <w:sz w:val="28"/>
          <w:szCs w:val="28"/>
          <w:rtl/>
        </w:rPr>
        <w:t>والمؤسسات الأكاديمية</w:t>
      </w:r>
      <w:r w:rsidRPr="007F4102">
        <w:rPr>
          <w:rFonts w:asciiTheme="majorHAnsi" w:eastAsia="Times New Roman" w:hAnsiTheme="majorHAnsi" w:cs="Simplified Arabic"/>
          <w:sz w:val="28"/>
          <w:szCs w:val="28"/>
        </w:rPr>
        <w:t xml:space="preserve"> (Yimam, 2022)</w:t>
      </w:r>
      <w:r w:rsidRPr="007F4102">
        <w:rPr>
          <w:rFonts w:asciiTheme="majorHAnsi" w:eastAsia="Times New Roman" w:hAnsiTheme="majorHAnsi" w:cs="Simplified Arabic"/>
          <w:sz w:val="28"/>
          <w:szCs w:val="28"/>
          <w:rtl/>
        </w:rPr>
        <w:t>، بينما تناولت دراسات أخرى قطاع النفط والغاز في بيئات جغرافية مختلفة، مثل ليبيا وماليزيا ونيجيريا، مع تركيز ملحوظ على جوانب السلامة المهنية وإدارة المخاطر أكثر من التركيز المباشر على الإنتاجية</w:t>
      </w:r>
      <w:r w:rsidRPr="007F4102">
        <w:rPr>
          <w:rFonts w:asciiTheme="majorHAnsi" w:eastAsia="Times New Roman" w:hAnsiTheme="majorHAnsi" w:cs="Simplified Arabic"/>
          <w:sz w:val="28"/>
          <w:szCs w:val="28"/>
        </w:rPr>
        <w:t>.</w:t>
      </w:r>
    </w:p>
    <w:p w14:paraId="5C969383" w14:textId="77777777" w:rsidR="000C3CC2" w:rsidRPr="007F4102" w:rsidRDefault="000C3CC2" w:rsidP="008A1B39">
      <w:pPr>
        <w:spacing w:after="120" w:line="240" w:lineRule="auto"/>
        <w:ind w:firstLine="521"/>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كما يظهر تباين واضح في المنهجيات البحثية المستخدمة، حيث اعتمدت معظم الدراسات على المنهج الوصفي التحليلي وأداة الاستبيان، مع اختلاف في حجم العينات وطبيعة المتغيرات المدروسة، إذ ركزت بعض الدراسات على استراتيجيات التدريب كجزء من ممارسات إدارة الموارد البشرية، في حين تناولت دراسات أخرى التدريب ضمن أطر أوسع مثل ثقافة السلامة أو القيادة التنظيمية</w:t>
      </w:r>
      <w:r w:rsidRPr="007F4102">
        <w:rPr>
          <w:rFonts w:asciiTheme="majorHAnsi" w:eastAsia="Times New Roman" w:hAnsiTheme="majorHAnsi" w:cs="Simplified Arabic"/>
          <w:sz w:val="28"/>
          <w:szCs w:val="28"/>
        </w:rPr>
        <w:t>.</w:t>
      </w:r>
    </w:p>
    <w:p w14:paraId="327C5539" w14:textId="796DA461" w:rsidR="000C3CC2" w:rsidRPr="007F4102" w:rsidRDefault="000C3CC2" w:rsidP="008A1B39">
      <w:pPr>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وفي ضوء هذا التحليل المقارن، تبرز فجوة بحثية تتمثل في محدودية الدراسات التي تناولت أثر التدريب على إنتاجية الموظفين بشكل مباشر داخل شركات النفط والغاز في المملكة العربية السعودية، وبالاعتماد على دراسة ميدانية تطبيقية تشمل أكثر من شركة داخل القطاع. ومن هنا تأتي الإضافة العلمية للدراسة الحالية، التي تسعى إلى سد هذه الفجوة من خلال تحليل العلاقة بين التدريب وإنتاجية الموظفين في بيئة سعودية، بما يحقق تكاملًا بين ما توصلت إليه الدراسات السابقة ويوسع نطاق تطبيقها في سياق محلي لم يُتناول بعمق كافٍ في الأدبيات السابقة</w:t>
      </w:r>
      <w:r w:rsidRPr="007F4102">
        <w:rPr>
          <w:rFonts w:asciiTheme="majorHAnsi" w:eastAsia="Times New Roman" w:hAnsiTheme="majorHAnsi" w:cs="Simplified Arabic"/>
          <w:sz w:val="28"/>
          <w:szCs w:val="28"/>
        </w:rPr>
        <w:t>.</w:t>
      </w:r>
    </w:p>
    <w:p w14:paraId="4451E26A" w14:textId="0452FC5F" w:rsidR="00FF71B0" w:rsidRPr="007F4102" w:rsidRDefault="00FF71B0"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التعليق </w:t>
      </w:r>
      <w:r w:rsidR="00173113" w:rsidRPr="007F4102">
        <w:rPr>
          <w:rFonts w:asciiTheme="majorHAnsi" w:hAnsiTheme="majorHAnsi" w:cs="Simplified Arabic"/>
          <w:b/>
          <w:bCs/>
          <w:sz w:val="28"/>
          <w:szCs w:val="28"/>
          <w:rtl/>
          <w:lang w:bidi="ar-EG"/>
        </w:rPr>
        <w:t>على</w:t>
      </w:r>
      <w:r w:rsidRPr="007F4102">
        <w:rPr>
          <w:rFonts w:asciiTheme="majorHAnsi" w:hAnsiTheme="majorHAnsi" w:cs="Simplified Arabic"/>
          <w:b/>
          <w:bCs/>
          <w:sz w:val="28"/>
          <w:szCs w:val="28"/>
          <w:rtl/>
          <w:lang w:bidi="ar-EG"/>
        </w:rPr>
        <w:t xml:space="preserve"> الدراسات السابقة</w:t>
      </w:r>
      <w:r w:rsidR="00121E68" w:rsidRPr="007F4102">
        <w:rPr>
          <w:rFonts w:asciiTheme="majorHAnsi" w:hAnsiTheme="majorHAnsi" w:cs="Simplified Arabic"/>
          <w:b/>
          <w:bCs/>
          <w:sz w:val="28"/>
          <w:szCs w:val="28"/>
          <w:rtl/>
          <w:lang w:bidi="ar-EG"/>
        </w:rPr>
        <w:t>:</w:t>
      </w:r>
    </w:p>
    <w:p w14:paraId="1467D620" w14:textId="77777777"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shd w:val="clear" w:color="auto" w:fill="FFFFFF"/>
          <w:rtl/>
          <w:lang w:bidi="ar-EG"/>
        </w:rPr>
      </w:pPr>
      <w:r w:rsidRPr="007F4102">
        <w:rPr>
          <w:rFonts w:asciiTheme="majorHAnsi" w:hAnsiTheme="majorHAnsi" w:cs="Simplified Arabic"/>
          <w:sz w:val="28"/>
          <w:szCs w:val="28"/>
          <w:shd w:val="clear" w:color="auto" w:fill="FFFFFF"/>
          <w:rtl/>
          <w:lang w:bidi="ar-EG"/>
        </w:rPr>
        <w:t xml:space="preserve">تم الاستفادة من الدراسات السابقة في تحديد موضوع الدراسة حيث أن موضوع الدراسة من الموضوعات الهامة والتي تهدف إلى معرفة أثر التدريب على رفع انتاجية الموظفين </w:t>
      </w:r>
    </w:p>
    <w:p w14:paraId="6E8E4664" w14:textId="77777777"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shd w:val="clear" w:color="auto" w:fill="FFFFFF"/>
          <w:lang w:bidi="ar-EG"/>
        </w:rPr>
      </w:pPr>
      <w:r w:rsidRPr="007F4102">
        <w:rPr>
          <w:rFonts w:asciiTheme="majorHAnsi" w:hAnsiTheme="majorHAnsi" w:cs="Simplified Arabic"/>
          <w:sz w:val="28"/>
          <w:szCs w:val="28"/>
          <w:shd w:val="clear" w:color="auto" w:fill="FFFFFF"/>
          <w:rtl/>
          <w:lang w:bidi="ar-EG"/>
        </w:rPr>
        <w:t xml:space="preserve">ساعدت الدراسات السابقة في تحديد الأهداف الخاصة بالدراسة الحالية حيث تعد هذه الدراسة مكملة لما أنتهى به الأخرين، وقد تشابهت دراستي مع بعض الدراسات السابقة في التعرف </w:t>
      </w:r>
      <w:r w:rsidRPr="007F4102">
        <w:rPr>
          <w:rFonts w:asciiTheme="majorHAnsi" w:hAnsiTheme="majorHAnsi" w:cs="Simplified Arabic"/>
          <w:sz w:val="28"/>
          <w:szCs w:val="28"/>
          <w:shd w:val="clear" w:color="auto" w:fill="FFFFFF"/>
          <w:rtl/>
          <w:lang w:bidi="ar-EG"/>
        </w:rPr>
        <w:lastRenderedPageBreak/>
        <w:t>على أهمية التدريب للموارد البشرية وأساليبه المختلفة في تحسين انتاجية الموظفين باعتبارة من العمليات الضرورية غير المباشرة لزيادة حجم انتاج الشركة.</w:t>
      </w:r>
    </w:p>
    <w:p w14:paraId="632F5014" w14:textId="40D355AE"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shd w:val="clear" w:color="auto" w:fill="FFFFFF"/>
          <w:rtl/>
          <w:lang w:bidi="ar-EG"/>
        </w:rPr>
      </w:pPr>
      <w:r w:rsidRPr="007F4102">
        <w:rPr>
          <w:rFonts w:asciiTheme="majorHAnsi" w:hAnsiTheme="majorHAnsi" w:cs="Simplified Arabic"/>
          <w:sz w:val="28"/>
          <w:szCs w:val="28"/>
          <w:shd w:val="clear" w:color="auto" w:fill="FFFFFF"/>
          <w:rtl/>
          <w:lang w:bidi="ar-EG"/>
        </w:rPr>
        <w:t xml:space="preserve">وقد اختلفت الدراسة الحالية مع الدراسات السابقة تحديد مجتمع البحث وعينته حيث كانت بعض الدراسات السابقة في البيئة العربية وأخرى في البيئة الأجنبية، أما الدراسة الحالية فقد اقتصرت على عدد من الموظفين بالمملكة العربية السعودية </w:t>
      </w:r>
      <w:r w:rsidR="00691BBA" w:rsidRPr="007F4102">
        <w:rPr>
          <w:rFonts w:asciiTheme="majorHAnsi" w:hAnsiTheme="majorHAnsi" w:cs="Simplified Arabic"/>
          <w:sz w:val="28"/>
          <w:szCs w:val="28"/>
          <w:shd w:val="clear" w:color="auto" w:fill="FFFFFF"/>
          <w:rtl/>
          <w:lang w:bidi="ar-EG"/>
        </w:rPr>
        <w:t>(بشركات</w:t>
      </w:r>
      <w:r w:rsidR="00691BBA" w:rsidRPr="007F4102">
        <w:rPr>
          <w:rFonts w:asciiTheme="majorHAnsi" w:hAnsiTheme="majorHAnsi" w:cs="Simplified Arabic"/>
          <w:sz w:val="28"/>
          <w:szCs w:val="28"/>
          <w:rtl/>
          <w:lang w:bidi="ar-EG"/>
        </w:rPr>
        <w:t xml:space="preserve"> النفط والغاز</w:t>
      </w:r>
      <w:r w:rsidRPr="007F4102">
        <w:rPr>
          <w:rFonts w:asciiTheme="majorHAnsi" w:hAnsiTheme="majorHAnsi" w:cs="Simplified Arabic"/>
          <w:sz w:val="28"/>
          <w:szCs w:val="28"/>
          <w:shd w:val="clear" w:color="auto" w:fill="FFFFFF"/>
          <w:rtl/>
          <w:lang w:bidi="ar-EG"/>
        </w:rPr>
        <w:t>)، أما عن عينة الدراسة قد اختلفت العينة عن العينات المستخدمة في الدراسات السابقة حيث اقتصرت عينة الدراسة الحالية على (</w:t>
      </w:r>
      <w:r w:rsidR="003C4CDE" w:rsidRPr="007F4102">
        <w:rPr>
          <w:rFonts w:asciiTheme="majorHAnsi" w:hAnsiTheme="majorHAnsi" w:cs="Simplified Arabic"/>
          <w:sz w:val="28"/>
          <w:szCs w:val="28"/>
          <w:shd w:val="clear" w:color="auto" w:fill="FFFFFF"/>
          <w:rtl/>
          <w:lang w:bidi="ar-EG"/>
        </w:rPr>
        <w:t>236</w:t>
      </w:r>
      <w:r w:rsidRPr="007F4102">
        <w:rPr>
          <w:rFonts w:asciiTheme="majorHAnsi" w:hAnsiTheme="majorHAnsi" w:cs="Simplified Arabic"/>
          <w:sz w:val="28"/>
          <w:szCs w:val="28"/>
          <w:shd w:val="clear" w:color="auto" w:fill="FFFFFF"/>
          <w:rtl/>
          <w:lang w:bidi="ar-EG"/>
        </w:rPr>
        <w:t xml:space="preserve">) مفردة من الموظفين </w:t>
      </w:r>
      <w:r w:rsidR="00AD6C43" w:rsidRPr="007F4102">
        <w:rPr>
          <w:rFonts w:asciiTheme="majorHAnsi" w:hAnsiTheme="majorHAnsi" w:cs="Simplified Arabic"/>
          <w:sz w:val="28"/>
          <w:szCs w:val="28"/>
          <w:rtl/>
        </w:rPr>
        <w:t>بشركات النفط والغاز</w:t>
      </w:r>
    </w:p>
    <w:p w14:paraId="292002E2" w14:textId="444BA9B1"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تم التعرف على الاستراتيجيات المختلفة لعملية التدريب مثل دراسة </w:t>
      </w:r>
      <w:r w:rsidR="00691BBA" w:rsidRPr="007F4102">
        <w:rPr>
          <w:rFonts w:asciiTheme="majorHAnsi" w:hAnsiTheme="majorHAnsi" w:cs="Simplified Arabic"/>
          <w:sz w:val="28"/>
          <w:szCs w:val="28"/>
          <w:rtl/>
          <w:lang w:bidi="ar-EG"/>
        </w:rPr>
        <w:t>(ايمن</w:t>
      </w:r>
      <w:r w:rsidRPr="007F4102">
        <w:rPr>
          <w:rFonts w:asciiTheme="majorHAnsi" w:hAnsiTheme="majorHAnsi" w:cs="Simplified Arabic"/>
          <w:sz w:val="28"/>
          <w:szCs w:val="28"/>
          <w:rtl/>
          <w:lang w:bidi="ar-EG"/>
        </w:rPr>
        <w:t xml:space="preserve"> حسن على 2020) </w:t>
      </w:r>
    </w:p>
    <w:p w14:paraId="4C1B55FE" w14:textId="1DDDAAC9"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معرفة مدى تطبيق الشركات النفطية للأنشطة التي لها علاقة بوجود استراتيجيات واضحة للتدريب وأثر ذلك على مستوى أداء الموظفين دراسة (الحضيري 2021) و </w:t>
      </w:r>
      <w:r w:rsidR="00173113" w:rsidRPr="007F4102">
        <w:rPr>
          <w:rFonts w:asciiTheme="majorHAnsi" w:hAnsiTheme="majorHAnsi" w:cs="Simplified Arabic"/>
          <w:sz w:val="28"/>
          <w:szCs w:val="28"/>
          <w:rtl/>
          <w:lang w:bidi="ar-EG"/>
        </w:rPr>
        <w:t>(محمد</w:t>
      </w:r>
      <w:r w:rsidRPr="007F4102">
        <w:rPr>
          <w:rFonts w:asciiTheme="majorHAnsi" w:hAnsiTheme="majorHAnsi" w:cs="Simplified Arabic"/>
          <w:sz w:val="28"/>
          <w:szCs w:val="28"/>
          <w:rtl/>
          <w:lang w:bidi="ar-EG"/>
        </w:rPr>
        <w:t xml:space="preserve"> صقور 2020). </w:t>
      </w:r>
    </w:p>
    <w:p w14:paraId="4FBECC76" w14:textId="77777777"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اتفقت معظم الدراسات على أن التدريب يحتاج الي خطة ومتابعة وتنفيذ وأنه ليس عملية عشوائية ويقوم بتنفيذها مجموعة من المتخصصين والمعدين مسبقاً للقيام بتلك العملية للحصول على النتائج المرجوة منها. </w:t>
      </w:r>
    </w:p>
    <w:p w14:paraId="65B6A6E1" w14:textId="03B94243"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أظهرت نتائج الدراسات السابقة أن تصميم التدريب، وتقييم الاحتياجات التدريبية، وأسلوب تقديم التدريب وتقييم التدريب له أثر إيجابي كبير على أداء الموظفين وكذلك أوصت بعض </w:t>
      </w:r>
      <w:r w:rsidR="00173113" w:rsidRPr="007F4102">
        <w:rPr>
          <w:rFonts w:asciiTheme="majorHAnsi" w:hAnsiTheme="majorHAnsi" w:cs="Simplified Arabic"/>
          <w:sz w:val="28"/>
          <w:szCs w:val="28"/>
          <w:rtl/>
          <w:lang w:bidi="ar-EG"/>
        </w:rPr>
        <w:t>الدراسات بضرورة</w:t>
      </w:r>
      <w:r w:rsidRPr="007F4102">
        <w:rPr>
          <w:rFonts w:asciiTheme="majorHAnsi" w:hAnsiTheme="majorHAnsi" w:cs="Simplified Arabic"/>
          <w:sz w:val="28"/>
          <w:szCs w:val="28"/>
          <w:rtl/>
          <w:lang w:bidi="ar-EG"/>
        </w:rPr>
        <w:t xml:space="preserve"> إشراك إدارة الموارد البشرية في زيادة نوعية وكميات البرنامج التدريبي وتطبيقه بشكل صحيح بما يسهم في زيادة انتاجية الموظفين داخل الشركات والمؤسسات. </w:t>
      </w:r>
    </w:p>
    <w:p w14:paraId="2B2CE1AD" w14:textId="56ADF3C0" w:rsidR="00FF71B0" w:rsidRPr="007F4102" w:rsidRDefault="00FF71B0" w:rsidP="00597CF4">
      <w:pPr>
        <w:numPr>
          <w:ilvl w:val="0"/>
          <w:numId w:val="7"/>
        </w:numPr>
        <w:spacing w:after="120" w:line="240" w:lineRule="auto"/>
        <w:contextualSpacing/>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اتفقت معظم الدراسات السابقة العربية منها والأجنبية على أهمية التدريب باعتباره العنصر الرئيسي الفاعل في زيادة حجم الانتاجية لدى الشركة أو </w:t>
      </w:r>
      <w:r w:rsidR="00C4774C" w:rsidRPr="007F4102">
        <w:rPr>
          <w:rFonts w:asciiTheme="majorHAnsi" w:hAnsiTheme="majorHAnsi" w:cs="Simplified Arabic" w:hint="cs"/>
          <w:sz w:val="28"/>
          <w:szCs w:val="28"/>
          <w:rtl/>
          <w:lang w:bidi="ar-EG"/>
        </w:rPr>
        <w:t>المؤسسة</w:t>
      </w:r>
      <w:r w:rsidR="00C4774C" w:rsidRPr="007F4102">
        <w:rPr>
          <w:rFonts w:asciiTheme="majorHAnsi" w:hAnsiTheme="majorHAnsi" w:cs="Simplified Arabic" w:hint="eastAsia"/>
          <w:sz w:val="28"/>
          <w:szCs w:val="28"/>
          <w:rtl/>
          <w:lang w:bidi="ar-EG"/>
        </w:rPr>
        <w:t>،</w:t>
      </w:r>
      <w:r w:rsidRPr="007F4102">
        <w:rPr>
          <w:rFonts w:asciiTheme="majorHAnsi" w:hAnsiTheme="majorHAnsi" w:cs="Simplified Arabic"/>
          <w:sz w:val="28"/>
          <w:szCs w:val="28"/>
          <w:rtl/>
          <w:lang w:bidi="ar-EG"/>
        </w:rPr>
        <w:t xml:space="preserve"> ولكن الاختلاف يكون في كيفية تطبيق عملية التدريب ونوعية البرامج التدريبية التى تقدمها الشركة وتنفيذ ذلك وهذا ما تسعى اليه الدراسة الحالية للتعرف على نوعية البرامج التدريبية والمدربين والخطط الموضوعة للقيام بعملية التدريب. </w:t>
      </w:r>
    </w:p>
    <w:p w14:paraId="744B719D" w14:textId="315EF014" w:rsidR="004A4832" w:rsidRPr="007F4102" w:rsidRDefault="00FF71B0" w:rsidP="00597CF4">
      <w:pPr>
        <w:numPr>
          <w:ilvl w:val="0"/>
          <w:numId w:val="7"/>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وجاءت الاضافة العلمية </w:t>
      </w:r>
      <w:r w:rsidR="00173113" w:rsidRPr="007F4102">
        <w:rPr>
          <w:rFonts w:asciiTheme="majorHAnsi" w:hAnsiTheme="majorHAnsi" w:cs="Simplified Arabic"/>
          <w:sz w:val="28"/>
          <w:szCs w:val="28"/>
          <w:rtl/>
          <w:lang w:bidi="ar-EG"/>
        </w:rPr>
        <w:t>التي</w:t>
      </w:r>
      <w:r w:rsidRPr="007F4102">
        <w:rPr>
          <w:rFonts w:asciiTheme="majorHAnsi" w:hAnsiTheme="majorHAnsi" w:cs="Simplified Arabic"/>
          <w:sz w:val="28"/>
          <w:szCs w:val="28"/>
          <w:rtl/>
          <w:lang w:bidi="ar-EG"/>
        </w:rPr>
        <w:t xml:space="preserve"> تقدمها الدراسة الحالية من خلال تناولها دراسة أثر التدريب على انتاجية الموظفين بشركة النفط والغاز بالمملكة العربية </w:t>
      </w:r>
      <w:r w:rsidR="00173113" w:rsidRPr="007F4102">
        <w:rPr>
          <w:rFonts w:asciiTheme="majorHAnsi" w:hAnsiTheme="majorHAnsi" w:cs="Simplified Arabic"/>
          <w:sz w:val="28"/>
          <w:szCs w:val="28"/>
          <w:rtl/>
          <w:lang w:bidi="ar-EG"/>
        </w:rPr>
        <w:t>السعودية والتعرف</w:t>
      </w:r>
      <w:r w:rsidRPr="007F4102">
        <w:rPr>
          <w:rFonts w:asciiTheme="majorHAnsi" w:hAnsiTheme="majorHAnsi" w:cs="Simplified Arabic"/>
          <w:sz w:val="28"/>
          <w:szCs w:val="28"/>
          <w:rtl/>
          <w:lang w:bidi="ar-EG"/>
        </w:rPr>
        <w:t xml:space="preserve"> على العلاقة بينهما في التأثير على عملية الانتاج وزيادة حجم الاستثمارات بالشركة من خلال وجود موظفين ذو كفاءة انتاجية عالية.</w:t>
      </w:r>
    </w:p>
    <w:p w14:paraId="34AE8711" w14:textId="77777777" w:rsidR="00FB0605" w:rsidRPr="007F4102" w:rsidRDefault="00FB0605" w:rsidP="00FB0605">
      <w:pPr>
        <w:spacing w:after="120" w:line="240" w:lineRule="auto"/>
        <w:contextualSpacing/>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أوجه الاستفادة من الدراسات السابقة وأوجه القصور</w:t>
      </w:r>
    </w:p>
    <w:p w14:paraId="26807211" w14:textId="77777777" w:rsidR="00FB0605" w:rsidRPr="007F4102" w:rsidRDefault="00FB0605" w:rsidP="00FB0605">
      <w:pPr>
        <w:spacing w:after="120" w:line="240" w:lineRule="auto"/>
        <w:contextualSpacing/>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أولاً: أوجه الاستفادة من الدراسات السابقة</w:t>
      </w:r>
    </w:p>
    <w:p w14:paraId="28A4B651" w14:textId="77777777" w:rsidR="00FB0605" w:rsidRPr="007F4102" w:rsidRDefault="00FB0605" w:rsidP="00FB0605">
      <w:p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lastRenderedPageBreak/>
        <w:t>استفادت الدراسة الحالية من الدراسات السابقة في عدة جوانب أساسية أسهمت في بناء الإطار المنهجي والتطبيقي للدراسة، ويمكن توضيح ذلك فيما يلي</w:t>
      </w:r>
      <w:r w:rsidRPr="007F4102">
        <w:rPr>
          <w:rFonts w:asciiTheme="majorHAnsi" w:hAnsiTheme="majorHAnsi" w:cs="Simplified Arabic"/>
          <w:sz w:val="28"/>
          <w:szCs w:val="28"/>
          <w:lang w:bidi="ar-EG"/>
        </w:rPr>
        <w:t>:</w:t>
      </w:r>
    </w:p>
    <w:p w14:paraId="4D745131" w14:textId="77777777" w:rsidR="00FB0605" w:rsidRPr="007F4102" w:rsidRDefault="00FB0605" w:rsidP="00597CF4">
      <w:pPr>
        <w:numPr>
          <w:ilvl w:val="0"/>
          <w:numId w:val="69"/>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بناء الإطار المفاهيمي للدراسة</w:t>
      </w:r>
      <w:r w:rsidRPr="007F4102">
        <w:rPr>
          <w:rFonts w:asciiTheme="majorHAnsi" w:hAnsiTheme="majorHAnsi" w:cs="Simplified Arabic"/>
          <w:b/>
          <w:bCs/>
          <w:sz w:val="28"/>
          <w:szCs w:val="28"/>
          <w:lang w:bidi="ar-EG"/>
        </w:rPr>
        <w:t>:</w:t>
      </w:r>
    </w:p>
    <w:p w14:paraId="51F3077C" w14:textId="1D472572"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ساعدت الدراسات السابقة في تحديد الأبعاد الرئيسية لمتغير التدريب، مثل (تحديد الاحتياجات التدريبية، تصميم البرامج التدريبية، تنفيذ التدريب، تقييم التدريب)، وكذلك تحديد أبعاد الإنتاجية والأداء الوظيفي، مما أسهم في بناء نموذج الدراسة بشكل علمي مترابط</w:t>
      </w:r>
      <w:r w:rsidRPr="007F4102">
        <w:rPr>
          <w:rFonts w:asciiTheme="majorHAnsi" w:hAnsiTheme="majorHAnsi" w:cs="Simplified Arabic"/>
          <w:sz w:val="28"/>
          <w:szCs w:val="28"/>
          <w:lang w:bidi="ar-EG"/>
        </w:rPr>
        <w:t xml:space="preserve">. </w:t>
      </w:r>
    </w:p>
    <w:p w14:paraId="0F4DEC1F" w14:textId="77777777" w:rsidR="00FB0605" w:rsidRPr="007F4102" w:rsidRDefault="00FB0605" w:rsidP="00597CF4">
      <w:pPr>
        <w:numPr>
          <w:ilvl w:val="0"/>
          <w:numId w:val="69"/>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تطوير أداة الدراسة (الاستبانة)</w:t>
      </w:r>
      <w:r w:rsidRPr="007F4102">
        <w:rPr>
          <w:rFonts w:asciiTheme="majorHAnsi" w:hAnsiTheme="majorHAnsi" w:cs="Simplified Arabic"/>
          <w:b/>
          <w:bCs/>
          <w:sz w:val="28"/>
          <w:szCs w:val="28"/>
          <w:lang w:bidi="ar-EG"/>
        </w:rPr>
        <w:t>:</w:t>
      </w:r>
    </w:p>
    <w:p w14:paraId="7372F384" w14:textId="33505BFB"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تم الاستفادة من المقاييس المستخدمة في الدراسات السابقة في صياغة فقرات الاستبانة، خاصة تلك التي أثبتت صدقها وثباتها، مما ساعد في تصميم أداة قياس دقيقة تعكس متغيرات الدراسة بشكل موضوعي</w:t>
      </w:r>
      <w:r w:rsidRPr="007F4102">
        <w:rPr>
          <w:rFonts w:asciiTheme="majorHAnsi" w:hAnsiTheme="majorHAnsi" w:cs="Simplified Arabic"/>
          <w:sz w:val="28"/>
          <w:szCs w:val="28"/>
          <w:lang w:bidi="ar-EG"/>
        </w:rPr>
        <w:t xml:space="preserve">. </w:t>
      </w:r>
    </w:p>
    <w:p w14:paraId="6FFD5F03" w14:textId="77777777" w:rsidR="00FB0605" w:rsidRPr="007F4102" w:rsidRDefault="00FB0605" w:rsidP="00597CF4">
      <w:pPr>
        <w:numPr>
          <w:ilvl w:val="0"/>
          <w:numId w:val="69"/>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تحديد المنهجية المناسبة</w:t>
      </w:r>
      <w:r w:rsidRPr="007F4102">
        <w:rPr>
          <w:rFonts w:asciiTheme="majorHAnsi" w:hAnsiTheme="majorHAnsi" w:cs="Simplified Arabic"/>
          <w:b/>
          <w:bCs/>
          <w:sz w:val="28"/>
          <w:szCs w:val="28"/>
          <w:lang w:bidi="ar-EG"/>
        </w:rPr>
        <w:t>:</w:t>
      </w:r>
    </w:p>
    <w:p w14:paraId="1BF4F622" w14:textId="694AA734"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دعمت الدراسات السابقة اختيار المنهج الوصفي التحليلي كمنهج ملائم لطبيعة الدراسة، بالإضافة إلى استخدام الأساليب الإحصائية المناسبة مثل تحليل الانحدار واختبارات الارتباط لقياس العلاقة بين المتغيرات</w:t>
      </w:r>
      <w:r w:rsidRPr="007F4102">
        <w:rPr>
          <w:rFonts w:asciiTheme="majorHAnsi" w:hAnsiTheme="majorHAnsi" w:cs="Simplified Arabic"/>
          <w:sz w:val="28"/>
          <w:szCs w:val="28"/>
          <w:lang w:bidi="ar-EG"/>
        </w:rPr>
        <w:t xml:space="preserve">. </w:t>
      </w:r>
    </w:p>
    <w:p w14:paraId="08608B5D" w14:textId="77777777" w:rsidR="00FB0605" w:rsidRPr="007F4102" w:rsidRDefault="00FB0605" w:rsidP="00597CF4">
      <w:pPr>
        <w:numPr>
          <w:ilvl w:val="0"/>
          <w:numId w:val="69"/>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اختيار مجتمع وعينة الدراسة</w:t>
      </w:r>
      <w:r w:rsidRPr="007F4102">
        <w:rPr>
          <w:rFonts w:asciiTheme="majorHAnsi" w:hAnsiTheme="majorHAnsi" w:cs="Simplified Arabic"/>
          <w:b/>
          <w:bCs/>
          <w:sz w:val="28"/>
          <w:szCs w:val="28"/>
          <w:lang w:bidi="ar-EG"/>
        </w:rPr>
        <w:t>:</w:t>
      </w:r>
    </w:p>
    <w:p w14:paraId="1F932E7A" w14:textId="4B36978B"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ساعدت الدراسات التي تناولت قطاع النفط والغاز في تحديد الإطار التطبيقي للدراسة الحالية، واختيار عينة من العاملين في هذا القطاع بما يحقق تمثيلاً مناسبًا لمجتمع الدراسة</w:t>
      </w:r>
      <w:r w:rsidRPr="007F4102">
        <w:rPr>
          <w:rFonts w:asciiTheme="majorHAnsi" w:hAnsiTheme="majorHAnsi" w:cs="Simplified Arabic"/>
          <w:sz w:val="28"/>
          <w:szCs w:val="28"/>
          <w:lang w:bidi="ar-EG"/>
        </w:rPr>
        <w:t xml:space="preserve">. </w:t>
      </w:r>
    </w:p>
    <w:p w14:paraId="7E498FC0" w14:textId="77777777" w:rsidR="00FB0605" w:rsidRPr="007F4102" w:rsidRDefault="00FB0605" w:rsidP="00597CF4">
      <w:pPr>
        <w:numPr>
          <w:ilvl w:val="0"/>
          <w:numId w:val="69"/>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تفسير النتائج ومقارنتها</w:t>
      </w:r>
      <w:r w:rsidRPr="007F4102">
        <w:rPr>
          <w:rFonts w:asciiTheme="majorHAnsi" w:hAnsiTheme="majorHAnsi" w:cs="Simplified Arabic"/>
          <w:b/>
          <w:bCs/>
          <w:sz w:val="28"/>
          <w:szCs w:val="28"/>
          <w:lang w:bidi="ar-EG"/>
        </w:rPr>
        <w:t>:</w:t>
      </w:r>
    </w:p>
    <w:p w14:paraId="547B8D8C" w14:textId="54D6300A"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وفرت الدراسات السابقة أساسًا مرجعيًا لمقارنة نتائج الدراسة الحالية بنتائج دراسات أخرى، مما يعزز من مصداقية التفسير العلمي للنتائج</w:t>
      </w:r>
      <w:r w:rsidRPr="007F4102">
        <w:rPr>
          <w:rFonts w:asciiTheme="majorHAnsi" w:hAnsiTheme="majorHAnsi" w:cs="Simplified Arabic"/>
          <w:sz w:val="28"/>
          <w:szCs w:val="28"/>
          <w:lang w:bidi="ar-EG"/>
        </w:rPr>
        <w:t xml:space="preserve">. </w:t>
      </w:r>
    </w:p>
    <w:p w14:paraId="22F21964" w14:textId="196DDCC2" w:rsidR="00FB0605" w:rsidRPr="007F4102" w:rsidRDefault="00FB0605" w:rsidP="00FB0605">
      <w:pPr>
        <w:spacing w:after="120" w:line="240" w:lineRule="auto"/>
        <w:contextualSpacing/>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ثانياً:</w:t>
      </w:r>
      <w:r w:rsidR="00A8660E">
        <w:rPr>
          <w:rFonts w:asciiTheme="majorHAnsi" w:hAnsiTheme="majorHAnsi" w:cs="Simplified Arabic"/>
          <w:b/>
          <w:bCs/>
          <w:sz w:val="28"/>
          <w:szCs w:val="28"/>
          <w:rtl/>
        </w:rPr>
        <w:t xml:space="preserve"> أوجه القصور في </w:t>
      </w:r>
      <w:r w:rsidR="00A8660E">
        <w:rPr>
          <w:rFonts w:asciiTheme="majorHAnsi" w:hAnsiTheme="majorHAnsi" w:cs="Simplified Arabic" w:hint="cs"/>
          <w:b/>
          <w:bCs/>
          <w:sz w:val="28"/>
          <w:szCs w:val="28"/>
          <w:rtl/>
        </w:rPr>
        <w:t>الادبيات السابقة</w:t>
      </w:r>
    </w:p>
    <w:p w14:paraId="3CC4C986" w14:textId="6811A2F6" w:rsidR="00FB0605" w:rsidRPr="007F4102" w:rsidRDefault="00A8660E" w:rsidP="00FB0605">
      <w:pPr>
        <w:spacing w:after="120" w:line="240" w:lineRule="auto"/>
        <w:contextualSpacing/>
        <w:jc w:val="both"/>
        <w:rPr>
          <w:rFonts w:asciiTheme="majorHAnsi" w:hAnsiTheme="majorHAnsi" w:cs="Simplified Arabic"/>
          <w:sz w:val="28"/>
          <w:szCs w:val="28"/>
          <w:lang w:bidi="ar-EG"/>
        </w:rPr>
      </w:pPr>
      <w:r>
        <w:rPr>
          <w:rFonts w:asciiTheme="majorHAnsi" w:hAnsiTheme="majorHAnsi" w:cs="Simplified Arabic" w:hint="cs"/>
          <w:sz w:val="28"/>
          <w:szCs w:val="28"/>
          <w:rtl/>
        </w:rPr>
        <w:t>ب</w:t>
      </w:r>
      <w:r>
        <w:rPr>
          <w:rFonts w:asciiTheme="majorHAnsi" w:hAnsiTheme="majorHAnsi" w:cs="Simplified Arabic"/>
          <w:sz w:val="28"/>
          <w:szCs w:val="28"/>
          <w:rtl/>
        </w:rPr>
        <w:t>الرغم من أهمية ال</w:t>
      </w:r>
      <w:r>
        <w:rPr>
          <w:rFonts w:asciiTheme="majorHAnsi" w:hAnsiTheme="majorHAnsi" w:cs="Simplified Arabic" w:hint="cs"/>
          <w:sz w:val="28"/>
          <w:szCs w:val="28"/>
          <w:rtl/>
        </w:rPr>
        <w:t>ادبيات</w:t>
      </w:r>
      <w:r w:rsidR="00FB0605" w:rsidRPr="007F4102">
        <w:rPr>
          <w:rFonts w:asciiTheme="majorHAnsi" w:hAnsiTheme="majorHAnsi" w:cs="Simplified Arabic"/>
          <w:sz w:val="28"/>
          <w:szCs w:val="28"/>
          <w:rtl/>
        </w:rPr>
        <w:t xml:space="preserve"> السابقة وإسهاماتها العلمية، إلا أنها لا تخلو من بعض أوجه القصور التي تسعى الدراسة الحالية إلى معالجتها، ومن أبرزها</w:t>
      </w:r>
      <w:r w:rsidR="00FB0605" w:rsidRPr="007F4102">
        <w:rPr>
          <w:rFonts w:asciiTheme="majorHAnsi" w:hAnsiTheme="majorHAnsi" w:cs="Simplified Arabic"/>
          <w:sz w:val="28"/>
          <w:szCs w:val="28"/>
          <w:lang w:bidi="ar-EG"/>
        </w:rPr>
        <w:t>:</w:t>
      </w:r>
    </w:p>
    <w:p w14:paraId="6B41179F" w14:textId="77777777" w:rsidR="00FB0605" w:rsidRPr="007F4102" w:rsidRDefault="00FB0605" w:rsidP="00597CF4">
      <w:pPr>
        <w:numPr>
          <w:ilvl w:val="0"/>
          <w:numId w:val="70"/>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ندرة الدراسات التطبيقية المباشرة في البيئة السعودية</w:t>
      </w:r>
      <w:r w:rsidRPr="007F4102">
        <w:rPr>
          <w:rFonts w:asciiTheme="majorHAnsi" w:hAnsiTheme="majorHAnsi" w:cs="Simplified Arabic"/>
          <w:b/>
          <w:bCs/>
          <w:sz w:val="28"/>
          <w:szCs w:val="28"/>
          <w:lang w:bidi="ar-EG"/>
        </w:rPr>
        <w:t>:</w:t>
      </w:r>
    </w:p>
    <w:p w14:paraId="6473FC5C" w14:textId="2176F27B"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تركزت العديد من الدراسات في بيئات مختلفة (مثل ليبيا، مصر، ماليزيا، والهند)، مع قلة الدراسات التي تناولت قطاع النفط والغاز في المملكة العربية السعودية بشكل مباشر</w:t>
      </w:r>
      <w:r w:rsidRPr="007F4102">
        <w:rPr>
          <w:rFonts w:asciiTheme="majorHAnsi" w:hAnsiTheme="majorHAnsi" w:cs="Simplified Arabic"/>
          <w:sz w:val="28"/>
          <w:szCs w:val="28"/>
          <w:lang w:bidi="ar-EG"/>
        </w:rPr>
        <w:t xml:space="preserve">. </w:t>
      </w:r>
    </w:p>
    <w:p w14:paraId="2A5C4F4C" w14:textId="77777777" w:rsidR="00FB0605" w:rsidRPr="007F4102" w:rsidRDefault="00FB0605" w:rsidP="00597CF4">
      <w:pPr>
        <w:numPr>
          <w:ilvl w:val="0"/>
          <w:numId w:val="70"/>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التركيز على الأداء دون الإنتاجية بشكل دقيق</w:t>
      </w:r>
      <w:r w:rsidRPr="007F4102">
        <w:rPr>
          <w:rFonts w:asciiTheme="majorHAnsi" w:hAnsiTheme="majorHAnsi" w:cs="Simplified Arabic"/>
          <w:b/>
          <w:bCs/>
          <w:sz w:val="28"/>
          <w:szCs w:val="28"/>
          <w:lang w:bidi="ar-EG"/>
        </w:rPr>
        <w:t>:</w:t>
      </w:r>
    </w:p>
    <w:p w14:paraId="50A537BA" w14:textId="598DA769"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تناولت معظم الدراسات الأداء الوظيفي كمؤشر عام، دون التعمق الكافي في قياس الإنتاجية كمفهوم كمي يمكن تحليله وقياسه إحصائيًا</w:t>
      </w:r>
      <w:r w:rsidRPr="007F4102">
        <w:rPr>
          <w:rFonts w:asciiTheme="majorHAnsi" w:hAnsiTheme="majorHAnsi" w:cs="Simplified Arabic"/>
          <w:sz w:val="28"/>
          <w:szCs w:val="28"/>
          <w:lang w:bidi="ar-EG"/>
        </w:rPr>
        <w:t xml:space="preserve">. </w:t>
      </w:r>
    </w:p>
    <w:p w14:paraId="00111970" w14:textId="77777777" w:rsidR="00FB0605" w:rsidRPr="007F4102" w:rsidRDefault="00FB0605" w:rsidP="00597CF4">
      <w:pPr>
        <w:numPr>
          <w:ilvl w:val="0"/>
          <w:numId w:val="70"/>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غياب النماذج التحليلية الكمية الدقيقة</w:t>
      </w:r>
      <w:r w:rsidRPr="007F4102">
        <w:rPr>
          <w:rFonts w:asciiTheme="majorHAnsi" w:hAnsiTheme="majorHAnsi" w:cs="Simplified Arabic"/>
          <w:b/>
          <w:bCs/>
          <w:sz w:val="28"/>
          <w:szCs w:val="28"/>
          <w:lang w:bidi="ar-EG"/>
        </w:rPr>
        <w:t>:</w:t>
      </w:r>
    </w:p>
    <w:p w14:paraId="6D57C065" w14:textId="034B6FEA"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lastRenderedPageBreak/>
        <w:t>بعض الدراسات اكتفت بالتحليل الوصفي أو العلاقات الارتباطية، دون استخدام نماذج متقدمة لقياس حجم تأثير التدريب على الإنتاجية بشكل دقيق</w:t>
      </w:r>
      <w:r w:rsidRPr="007F4102">
        <w:rPr>
          <w:rFonts w:asciiTheme="majorHAnsi" w:hAnsiTheme="majorHAnsi" w:cs="Simplified Arabic"/>
          <w:sz w:val="28"/>
          <w:szCs w:val="28"/>
          <w:lang w:bidi="ar-EG"/>
        </w:rPr>
        <w:t xml:space="preserve">. </w:t>
      </w:r>
    </w:p>
    <w:p w14:paraId="3541F742" w14:textId="77777777" w:rsidR="00FB0605" w:rsidRPr="007F4102" w:rsidRDefault="00FB0605" w:rsidP="00597CF4">
      <w:pPr>
        <w:numPr>
          <w:ilvl w:val="0"/>
          <w:numId w:val="70"/>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عدم التكامل بين أبعاد العملية التدريبية</w:t>
      </w:r>
      <w:r w:rsidRPr="007F4102">
        <w:rPr>
          <w:rFonts w:asciiTheme="majorHAnsi" w:hAnsiTheme="majorHAnsi" w:cs="Simplified Arabic"/>
          <w:b/>
          <w:bCs/>
          <w:sz w:val="28"/>
          <w:szCs w:val="28"/>
          <w:lang w:bidi="ar-EG"/>
        </w:rPr>
        <w:t>:</w:t>
      </w:r>
    </w:p>
    <w:p w14:paraId="5A7CDD1F" w14:textId="26416164"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ركزت بعض الدراسات على عناصر محددة من التدريب (مثل التنفيذ أو التصميم) دون تناول العملية التدريبية بشكل متكامل بمراحلها المختلفة</w:t>
      </w:r>
      <w:r w:rsidRPr="007F4102">
        <w:rPr>
          <w:rFonts w:asciiTheme="majorHAnsi" w:hAnsiTheme="majorHAnsi" w:cs="Simplified Arabic"/>
          <w:sz w:val="28"/>
          <w:szCs w:val="28"/>
          <w:lang w:bidi="ar-EG"/>
        </w:rPr>
        <w:t xml:space="preserve">. </w:t>
      </w:r>
    </w:p>
    <w:p w14:paraId="43577FF2" w14:textId="77777777" w:rsidR="00FB0605" w:rsidRPr="007F4102" w:rsidRDefault="00FB0605" w:rsidP="00597CF4">
      <w:pPr>
        <w:numPr>
          <w:ilvl w:val="0"/>
          <w:numId w:val="70"/>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إغفال تأثير بعض المتغيرات الوسيطة أو الديموغرافية</w:t>
      </w:r>
      <w:r w:rsidRPr="007F4102">
        <w:rPr>
          <w:rFonts w:asciiTheme="majorHAnsi" w:hAnsiTheme="majorHAnsi" w:cs="Simplified Arabic"/>
          <w:b/>
          <w:bCs/>
          <w:sz w:val="28"/>
          <w:szCs w:val="28"/>
          <w:lang w:bidi="ar-EG"/>
        </w:rPr>
        <w:t>:</w:t>
      </w:r>
    </w:p>
    <w:p w14:paraId="2C18A9D6" w14:textId="022C221D" w:rsidR="00FB0605" w:rsidRPr="007F4102" w:rsidRDefault="00FB0605" w:rsidP="00FB0605">
      <w:pPr>
        <w:spacing w:after="120" w:line="240" w:lineRule="auto"/>
        <w:ind w:left="360" w:firstLine="360"/>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لم تتناول بعض الدراسات تأثير الخصائص الديموغرافية (مثل العمر، الخبرة، المستوى التعليمي) بشكل كافٍ في تفسير العلاقة بين التدريب والإنتاجية</w:t>
      </w:r>
      <w:r w:rsidRPr="007F4102">
        <w:rPr>
          <w:rFonts w:asciiTheme="majorHAnsi" w:hAnsiTheme="majorHAnsi" w:cs="Simplified Arabic"/>
          <w:sz w:val="28"/>
          <w:szCs w:val="28"/>
          <w:lang w:bidi="ar-EG"/>
        </w:rPr>
        <w:t xml:space="preserve">. </w:t>
      </w:r>
    </w:p>
    <w:p w14:paraId="4938463E" w14:textId="77777777" w:rsidR="00FB0605" w:rsidRPr="007F4102" w:rsidRDefault="00FB0605" w:rsidP="00FB0605">
      <w:pPr>
        <w:spacing w:after="120" w:line="240" w:lineRule="auto"/>
        <w:contextualSpacing/>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ثالثاً: إسهام الدراسة الحالية</w:t>
      </w:r>
    </w:p>
    <w:p w14:paraId="0EEB9EA7" w14:textId="77777777" w:rsidR="00FB0605" w:rsidRPr="007F4102" w:rsidRDefault="00FB0605" w:rsidP="00FB0605">
      <w:p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في ضوء ما سبق، تسعى الدراسة الحالية إلى سد هذه الفجوات من خلال</w:t>
      </w:r>
      <w:r w:rsidRPr="007F4102">
        <w:rPr>
          <w:rFonts w:asciiTheme="majorHAnsi" w:hAnsiTheme="majorHAnsi" w:cs="Simplified Arabic"/>
          <w:sz w:val="28"/>
          <w:szCs w:val="28"/>
          <w:lang w:bidi="ar-EG"/>
        </w:rPr>
        <w:t>:</w:t>
      </w:r>
    </w:p>
    <w:p w14:paraId="00323640" w14:textId="77777777" w:rsidR="00FB0605" w:rsidRPr="007F4102" w:rsidRDefault="00FB0605" w:rsidP="00597CF4">
      <w:pPr>
        <w:numPr>
          <w:ilvl w:val="0"/>
          <w:numId w:val="71"/>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تطبيق الدراسة على </w:t>
      </w:r>
      <w:r w:rsidRPr="007F4102">
        <w:rPr>
          <w:rFonts w:asciiTheme="majorHAnsi" w:hAnsiTheme="majorHAnsi" w:cs="Simplified Arabic"/>
          <w:b/>
          <w:bCs/>
          <w:sz w:val="28"/>
          <w:szCs w:val="28"/>
          <w:rtl/>
        </w:rPr>
        <w:t>قطاع النفط والغاز في المملكة العربية السعودية</w:t>
      </w:r>
      <w:r w:rsidRPr="007F4102">
        <w:rPr>
          <w:rFonts w:asciiTheme="majorHAnsi" w:hAnsiTheme="majorHAnsi" w:cs="Simplified Arabic"/>
          <w:sz w:val="28"/>
          <w:szCs w:val="28"/>
          <w:rtl/>
        </w:rPr>
        <w:t xml:space="preserve"> </w:t>
      </w:r>
    </w:p>
    <w:p w14:paraId="2157F6F7" w14:textId="77777777" w:rsidR="00FB0605" w:rsidRPr="007F4102" w:rsidRDefault="00FB0605" w:rsidP="00597CF4">
      <w:pPr>
        <w:numPr>
          <w:ilvl w:val="0"/>
          <w:numId w:val="71"/>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التركيز على </w:t>
      </w:r>
      <w:r w:rsidRPr="007F4102">
        <w:rPr>
          <w:rFonts w:asciiTheme="majorHAnsi" w:hAnsiTheme="majorHAnsi" w:cs="Simplified Arabic"/>
          <w:b/>
          <w:bCs/>
          <w:sz w:val="28"/>
          <w:szCs w:val="28"/>
          <w:rtl/>
        </w:rPr>
        <w:t>قياس الإنتاجية بشكل كمي دقيق</w:t>
      </w:r>
      <w:r w:rsidRPr="007F4102">
        <w:rPr>
          <w:rFonts w:asciiTheme="majorHAnsi" w:hAnsiTheme="majorHAnsi" w:cs="Simplified Arabic"/>
          <w:sz w:val="28"/>
          <w:szCs w:val="28"/>
          <w:rtl/>
        </w:rPr>
        <w:t xml:space="preserve"> </w:t>
      </w:r>
    </w:p>
    <w:p w14:paraId="46AA20AC" w14:textId="77777777" w:rsidR="00FB0605" w:rsidRPr="007F4102" w:rsidRDefault="00FB0605" w:rsidP="00597CF4">
      <w:pPr>
        <w:numPr>
          <w:ilvl w:val="0"/>
          <w:numId w:val="71"/>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استخدام </w:t>
      </w:r>
      <w:r w:rsidRPr="007F4102">
        <w:rPr>
          <w:rFonts w:asciiTheme="majorHAnsi" w:hAnsiTheme="majorHAnsi" w:cs="Simplified Arabic"/>
          <w:b/>
          <w:bCs/>
          <w:sz w:val="28"/>
          <w:szCs w:val="28"/>
          <w:rtl/>
        </w:rPr>
        <w:t>نماذج تحليل إحصائي متقدمة</w:t>
      </w:r>
      <w:r w:rsidRPr="007F4102">
        <w:rPr>
          <w:rFonts w:asciiTheme="majorHAnsi" w:hAnsiTheme="majorHAnsi" w:cs="Simplified Arabic"/>
          <w:sz w:val="28"/>
          <w:szCs w:val="28"/>
          <w:rtl/>
        </w:rPr>
        <w:t xml:space="preserve"> لقياس أثر التدريب </w:t>
      </w:r>
    </w:p>
    <w:p w14:paraId="07B43E87" w14:textId="77777777" w:rsidR="00FB0605" w:rsidRPr="007F4102" w:rsidRDefault="00FB0605" w:rsidP="00597CF4">
      <w:pPr>
        <w:numPr>
          <w:ilvl w:val="0"/>
          <w:numId w:val="71"/>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تناول </w:t>
      </w:r>
      <w:r w:rsidRPr="007F4102">
        <w:rPr>
          <w:rFonts w:asciiTheme="majorHAnsi" w:hAnsiTheme="majorHAnsi" w:cs="Simplified Arabic"/>
          <w:b/>
          <w:bCs/>
          <w:sz w:val="28"/>
          <w:szCs w:val="28"/>
          <w:rtl/>
        </w:rPr>
        <w:t>العملية التدريبية بشكل متكامل</w:t>
      </w:r>
      <w:r w:rsidRPr="007F4102">
        <w:rPr>
          <w:rFonts w:asciiTheme="majorHAnsi" w:hAnsiTheme="majorHAnsi" w:cs="Simplified Arabic"/>
          <w:sz w:val="28"/>
          <w:szCs w:val="28"/>
          <w:rtl/>
        </w:rPr>
        <w:t xml:space="preserve"> </w:t>
      </w:r>
    </w:p>
    <w:p w14:paraId="28CF84EE" w14:textId="77777777" w:rsidR="00FB0605" w:rsidRPr="007F4102" w:rsidRDefault="00FB0605" w:rsidP="00597CF4">
      <w:pPr>
        <w:numPr>
          <w:ilvl w:val="0"/>
          <w:numId w:val="71"/>
        </w:numPr>
        <w:spacing w:after="120" w:line="240" w:lineRule="auto"/>
        <w:contextualSpacing/>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تحليل </w:t>
      </w:r>
      <w:r w:rsidRPr="007F4102">
        <w:rPr>
          <w:rFonts w:asciiTheme="majorHAnsi" w:hAnsiTheme="majorHAnsi" w:cs="Simplified Arabic"/>
          <w:b/>
          <w:bCs/>
          <w:sz w:val="28"/>
          <w:szCs w:val="28"/>
          <w:rtl/>
        </w:rPr>
        <w:t>تأثير المتغيرات الديموغرافية</w:t>
      </w:r>
      <w:r w:rsidRPr="007F4102">
        <w:rPr>
          <w:rFonts w:asciiTheme="majorHAnsi" w:hAnsiTheme="majorHAnsi" w:cs="Simplified Arabic"/>
          <w:sz w:val="28"/>
          <w:szCs w:val="28"/>
          <w:rtl/>
        </w:rPr>
        <w:t xml:space="preserve"> على العلاقة بين التدريب والإنتاجية</w:t>
      </w:r>
    </w:p>
    <w:p w14:paraId="43735BD9" w14:textId="77777777" w:rsidR="00FB0605" w:rsidRPr="007F4102" w:rsidRDefault="00FB0605" w:rsidP="00FB0605">
      <w:pPr>
        <w:spacing w:after="120" w:line="240" w:lineRule="auto"/>
        <w:contextualSpacing/>
        <w:jc w:val="both"/>
        <w:rPr>
          <w:rFonts w:asciiTheme="majorHAnsi" w:hAnsiTheme="majorHAnsi" w:cs="Simplified Arabic"/>
          <w:sz w:val="28"/>
          <w:szCs w:val="28"/>
          <w:rtl/>
          <w:lang w:bidi="ar-EG"/>
        </w:rPr>
      </w:pPr>
    </w:p>
    <w:p w14:paraId="300E67F3" w14:textId="77777777" w:rsidR="004A4832" w:rsidRPr="007F4102" w:rsidRDefault="004A4832" w:rsidP="008A1B39">
      <w:pPr>
        <w:bidi w:val="0"/>
        <w:spacing w:after="120" w:line="240" w:lineRule="auto"/>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br w:type="page"/>
      </w:r>
    </w:p>
    <w:p w14:paraId="2423EDEC" w14:textId="77777777" w:rsidR="009232AC" w:rsidRPr="007F4102" w:rsidRDefault="009232AC" w:rsidP="008A1B39">
      <w:pPr>
        <w:bidi w:val="0"/>
        <w:spacing w:after="120" w:line="240" w:lineRule="auto"/>
        <w:jc w:val="center"/>
        <w:rPr>
          <w:rFonts w:asciiTheme="majorHAnsi" w:eastAsia="Times New Roman" w:hAnsiTheme="majorHAnsi" w:cs="Simplified Arabic"/>
          <w:b/>
          <w:bCs/>
          <w:noProof/>
          <w:sz w:val="32"/>
          <w:szCs w:val="32"/>
          <w:rtl/>
          <w:lang w:bidi="ar-EG"/>
        </w:rPr>
      </w:pPr>
      <w:r w:rsidRPr="007F4102">
        <w:rPr>
          <w:rFonts w:asciiTheme="majorHAnsi" w:eastAsia="Times New Roman" w:hAnsiTheme="majorHAnsi" w:cs="Simplified Arabic"/>
          <w:b/>
          <w:bCs/>
          <w:noProof/>
          <w:sz w:val="32"/>
          <w:szCs w:val="32"/>
          <w:rtl/>
          <w:lang w:bidi="ar-EG"/>
        </w:rPr>
        <w:lastRenderedPageBreak/>
        <w:t>الفصل الثاني</w:t>
      </w:r>
    </w:p>
    <w:p w14:paraId="116B3899" w14:textId="77777777" w:rsidR="009232AC" w:rsidRPr="007F4102" w:rsidRDefault="009232AC" w:rsidP="008A1B39">
      <w:pPr>
        <w:bidi w:val="0"/>
        <w:spacing w:after="120" w:line="240" w:lineRule="auto"/>
        <w:jc w:val="center"/>
        <w:rPr>
          <w:rFonts w:asciiTheme="majorHAnsi" w:eastAsia="Times New Roman" w:hAnsiTheme="majorHAnsi" w:cs="Simplified Arabic"/>
          <w:b/>
          <w:bCs/>
          <w:noProof/>
          <w:sz w:val="32"/>
          <w:szCs w:val="32"/>
          <w:rtl/>
        </w:rPr>
      </w:pPr>
      <w:r w:rsidRPr="007F4102">
        <w:rPr>
          <w:rFonts w:asciiTheme="majorHAnsi" w:eastAsia="Times New Roman" w:hAnsiTheme="majorHAnsi" w:cs="Simplified Arabic"/>
          <w:b/>
          <w:bCs/>
          <w:noProof/>
          <w:sz w:val="32"/>
          <w:szCs w:val="32"/>
          <w:rtl/>
        </w:rPr>
        <w:t>أثر التدريب في تعزيز وزيادة إنتاجية الموظفين في شركات النفط والغاز</w:t>
      </w:r>
    </w:p>
    <w:p w14:paraId="59671275" w14:textId="77777777" w:rsidR="009232AC" w:rsidRPr="007F4102" w:rsidRDefault="009232AC" w:rsidP="008A1B39">
      <w:p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مقدمة</w:t>
      </w:r>
    </w:p>
    <w:p w14:paraId="623BFA47"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أولاً: أهمية التدريب</w:t>
      </w:r>
      <w:r w:rsidRPr="007F4102">
        <w:rPr>
          <w:rFonts w:asciiTheme="majorHAnsi" w:hAnsiTheme="majorHAnsi" w:cs="Simplified Arabic"/>
          <w:b/>
          <w:bCs/>
          <w:sz w:val="28"/>
          <w:szCs w:val="28"/>
        </w:rPr>
        <w:t xml:space="preserve"> </w:t>
      </w:r>
    </w:p>
    <w:p w14:paraId="31FD6596"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ثانياُ: أهداف التدريب</w:t>
      </w:r>
      <w:r w:rsidRPr="007F4102">
        <w:rPr>
          <w:rFonts w:asciiTheme="majorHAnsi" w:hAnsiTheme="majorHAnsi" w:cs="Simplified Arabic"/>
          <w:b/>
          <w:bCs/>
          <w:sz w:val="28"/>
          <w:szCs w:val="28"/>
        </w:rPr>
        <w:t xml:space="preserve"> </w:t>
      </w:r>
    </w:p>
    <w:p w14:paraId="612F05A1"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ثالثاً: أنواع وأساليب ودوافع التدريب</w:t>
      </w:r>
    </w:p>
    <w:p w14:paraId="63F7DF08"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رابعاً: وسائل وأدوات تدريب الموظفين</w:t>
      </w:r>
    </w:p>
    <w:p w14:paraId="3734252D"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خامساً: العناصر الأساسية اللازمة للتدريب</w:t>
      </w:r>
    </w:p>
    <w:p w14:paraId="6682FF12"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سادساً: أسس ومبادئ التدريب</w:t>
      </w:r>
    </w:p>
    <w:p w14:paraId="4A803991"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سابعاً: مقومات وشروط وخطوات التدريب الناجح التدريب</w:t>
      </w:r>
    </w:p>
    <w:p w14:paraId="342D5C53"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ثامناً: المعاهد المتخصصة في التدريب الإداري في المملكة</w:t>
      </w:r>
    </w:p>
    <w:p w14:paraId="4B3B9E2A"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تاسعاً: عوامل نجاح وفشل البرامج التدريبية</w:t>
      </w:r>
    </w:p>
    <w:p w14:paraId="492F8C12" w14:textId="77777777"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عاشراً: علاقة التدريب بزيادة الإنتاجية</w:t>
      </w:r>
    </w:p>
    <w:p w14:paraId="401D6E13" w14:textId="484F9F4C"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حادي عشر: </w:t>
      </w:r>
      <w:r w:rsidR="001A1717" w:rsidRPr="007F4102">
        <w:rPr>
          <w:rFonts w:asciiTheme="majorHAnsi" w:hAnsiTheme="majorHAnsi" w:cs="Simplified Arabic"/>
          <w:b/>
          <w:bCs/>
          <w:sz w:val="28"/>
          <w:szCs w:val="28"/>
          <w:rtl/>
        </w:rPr>
        <w:t>مفهوم إنتاجية الموظف</w:t>
      </w:r>
    </w:p>
    <w:p w14:paraId="44149915" w14:textId="2FA8CC22" w:rsidR="009232AC" w:rsidRPr="007F4102" w:rsidRDefault="009232AC" w:rsidP="00597CF4">
      <w:pPr>
        <w:pStyle w:val="ListParagraph"/>
        <w:numPr>
          <w:ilvl w:val="0"/>
          <w:numId w:val="52"/>
        </w:numPr>
        <w:spacing w:after="120" w:line="240" w:lineRule="auto"/>
        <w:rPr>
          <w:rFonts w:asciiTheme="majorHAnsi" w:hAnsiTheme="majorHAnsi" w:cs="Simplified Arabic"/>
          <w:b/>
          <w:bCs/>
          <w:sz w:val="28"/>
          <w:szCs w:val="28"/>
        </w:rPr>
      </w:pPr>
      <w:r w:rsidRPr="007F4102">
        <w:rPr>
          <w:rFonts w:asciiTheme="majorHAnsi" w:hAnsiTheme="majorHAnsi" w:cs="Simplified Arabic"/>
          <w:b/>
          <w:bCs/>
          <w:sz w:val="28"/>
          <w:szCs w:val="28"/>
          <w:rtl/>
        </w:rPr>
        <w:t xml:space="preserve">ثاني عشر: </w:t>
      </w:r>
      <w:r w:rsidR="001A1717" w:rsidRPr="007F4102">
        <w:rPr>
          <w:rFonts w:asciiTheme="majorHAnsi" w:hAnsiTheme="majorHAnsi" w:cs="Simplified Arabic"/>
          <w:b/>
          <w:bCs/>
          <w:sz w:val="28"/>
          <w:szCs w:val="28"/>
          <w:rtl/>
        </w:rPr>
        <w:t>أهمية قياس الإنتاجية</w:t>
      </w:r>
    </w:p>
    <w:p w14:paraId="74B2FA48" w14:textId="69F11A1F" w:rsidR="001A1717" w:rsidRPr="007F4102" w:rsidRDefault="001A1717"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ثالث عشر: العوامل المؤثرة على إنتاجية الموظفين في شركات النفط والغاز</w:t>
      </w:r>
    </w:p>
    <w:p w14:paraId="113899F7" w14:textId="5CFB104C" w:rsidR="001A1717" w:rsidRPr="007F4102" w:rsidRDefault="001A1717"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رابع عشر: قياس إنتاجية الموظفين</w:t>
      </w:r>
    </w:p>
    <w:p w14:paraId="43774B4F" w14:textId="01924781" w:rsidR="001A1717" w:rsidRPr="007F4102" w:rsidRDefault="001A1717"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خامس عشر: صعوبات قياس الإنتاجية</w:t>
      </w:r>
    </w:p>
    <w:p w14:paraId="569D44D6" w14:textId="7DF89CE3" w:rsidR="001A1717" w:rsidRPr="007F4102" w:rsidRDefault="001A1717" w:rsidP="00597CF4">
      <w:pPr>
        <w:pStyle w:val="ListParagraph"/>
        <w:numPr>
          <w:ilvl w:val="0"/>
          <w:numId w:val="52"/>
        </w:numPr>
        <w:spacing w:after="120" w:line="240" w:lineRule="auto"/>
        <w:rPr>
          <w:rFonts w:asciiTheme="majorHAnsi" w:hAnsiTheme="majorHAnsi" w:cs="Simplified Arabic"/>
          <w:b/>
          <w:bCs/>
          <w:sz w:val="28"/>
          <w:szCs w:val="28"/>
        </w:rPr>
      </w:pPr>
      <w:r w:rsidRPr="007F4102">
        <w:rPr>
          <w:rFonts w:asciiTheme="majorHAnsi" w:hAnsiTheme="majorHAnsi" w:cs="Simplified Arabic"/>
          <w:b/>
          <w:bCs/>
          <w:sz w:val="28"/>
          <w:szCs w:val="28"/>
          <w:rtl/>
        </w:rPr>
        <w:t>سادس عشر: الإستراتيجيات المستخدمة لتحسين إنتاجية الموظفين في شركات النفط والغاز</w:t>
      </w:r>
    </w:p>
    <w:p w14:paraId="49F6E4B6" w14:textId="7AD24A6A" w:rsidR="001A1717" w:rsidRPr="007F4102" w:rsidRDefault="001A1717" w:rsidP="00597CF4">
      <w:pPr>
        <w:pStyle w:val="ListParagraph"/>
        <w:numPr>
          <w:ilvl w:val="0"/>
          <w:numId w:val="52"/>
        </w:numPr>
        <w:spacing w:after="120" w:line="240" w:lineRule="auto"/>
        <w:rPr>
          <w:rFonts w:asciiTheme="majorHAnsi" w:hAnsiTheme="majorHAnsi" w:cs="Simplified Arabic"/>
          <w:b/>
          <w:bCs/>
          <w:sz w:val="28"/>
          <w:szCs w:val="28"/>
        </w:rPr>
      </w:pPr>
      <w:r w:rsidRPr="007F4102">
        <w:rPr>
          <w:rFonts w:asciiTheme="majorHAnsi" w:hAnsiTheme="majorHAnsi" w:cs="Simplified Arabic"/>
          <w:b/>
          <w:bCs/>
          <w:sz w:val="28"/>
          <w:szCs w:val="28"/>
          <w:rtl/>
        </w:rPr>
        <w:t>سابع عشر: خطوات وضع استراتيجية تحسين الكفاءة الإنتاجية</w:t>
      </w:r>
    </w:p>
    <w:p w14:paraId="6396A768" w14:textId="47FDB987" w:rsidR="001A1717" w:rsidRPr="007F4102" w:rsidRDefault="001A1717" w:rsidP="00597CF4">
      <w:pPr>
        <w:pStyle w:val="ListParagraph"/>
        <w:numPr>
          <w:ilvl w:val="0"/>
          <w:numId w:val="52"/>
        </w:numPr>
        <w:spacing w:after="120" w:line="240" w:lineRule="auto"/>
        <w:rPr>
          <w:rFonts w:asciiTheme="majorHAnsi" w:hAnsiTheme="majorHAnsi" w:cs="Simplified Arabic"/>
          <w:b/>
          <w:bCs/>
          <w:sz w:val="28"/>
          <w:szCs w:val="28"/>
        </w:rPr>
      </w:pPr>
      <w:r w:rsidRPr="007F4102">
        <w:rPr>
          <w:rFonts w:asciiTheme="majorHAnsi" w:hAnsiTheme="majorHAnsi" w:cs="Simplified Arabic"/>
          <w:b/>
          <w:bCs/>
          <w:sz w:val="28"/>
          <w:szCs w:val="28"/>
          <w:rtl/>
        </w:rPr>
        <w:t>ثامن عشر:</w:t>
      </w:r>
      <w:r w:rsidR="0097381B" w:rsidRPr="007F4102">
        <w:rPr>
          <w:rFonts w:asciiTheme="majorHAnsi" w:hAnsiTheme="majorHAnsi" w:cs="Simplified Arabic"/>
          <w:b/>
          <w:bCs/>
          <w:sz w:val="28"/>
          <w:szCs w:val="28"/>
          <w:rtl/>
        </w:rPr>
        <w:t xml:space="preserve"> دورة الإنتاجية ومقومات تحسين الإنتاجية لشركات النفط والغاز</w:t>
      </w:r>
    </w:p>
    <w:p w14:paraId="3D89CCC0" w14:textId="177D8041" w:rsidR="00FF71B0" w:rsidRPr="007F4102" w:rsidRDefault="0097381B" w:rsidP="00597CF4">
      <w:pPr>
        <w:pStyle w:val="ListParagraph"/>
        <w:numPr>
          <w:ilvl w:val="0"/>
          <w:numId w:val="52"/>
        </w:num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تاسع عشر: محددات الكفاءة الانتاجية وأسباب انخفاض القدرة الإنتاجية</w:t>
      </w:r>
    </w:p>
    <w:p w14:paraId="6A80AF73" w14:textId="77777777" w:rsidR="00FF71B0" w:rsidRPr="007F4102" w:rsidRDefault="00FF71B0" w:rsidP="008A1B39">
      <w:pPr>
        <w:spacing w:after="120" w:line="240" w:lineRule="auto"/>
        <w:jc w:val="center"/>
        <w:rPr>
          <w:rFonts w:asciiTheme="majorHAnsi" w:eastAsia="Calibri" w:hAnsiTheme="majorHAnsi" w:cs="Simplified Arabic"/>
          <w:b/>
          <w:bCs/>
          <w:sz w:val="28"/>
          <w:szCs w:val="28"/>
          <w:shd w:val="clear" w:color="auto" w:fill="FFFFFF"/>
          <w:rtl/>
          <w:lang w:bidi="ar-EG"/>
        </w:rPr>
      </w:pPr>
    </w:p>
    <w:p w14:paraId="64340847" w14:textId="672D308E" w:rsidR="00173113" w:rsidRPr="007F4102" w:rsidRDefault="00173113" w:rsidP="008A1B39">
      <w:pPr>
        <w:bidi w:val="0"/>
        <w:spacing w:after="120" w:line="240" w:lineRule="auto"/>
        <w:rPr>
          <w:rFonts w:asciiTheme="majorHAnsi" w:eastAsia="Calibri" w:hAnsiTheme="majorHAnsi" w:cs="Simplified Arabic"/>
          <w:b/>
          <w:bCs/>
          <w:sz w:val="28"/>
          <w:szCs w:val="28"/>
          <w:shd w:val="clear" w:color="auto" w:fill="FFFFFF"/>
          <w:rtl/>
          <w:lang w:bidi="ar-EG"/>
        </w:rPr>
      </w:pPr>
    </w:p>
    <w:p w14:paraId="7A7637D6" w14:textId="77777777" w:rsidR="009F401B" w:rsidRDefault="009F401B" w:rsidP="009F401B">
      <w:pPr>
        <w:bidi w:val="0"/>
        <w:spacing w:after="120" w:line="240" w:lineRule="auto"/>
        <w:rPr>
          <w:rFonts w:asciiTheme="majorHAnsi" w:eastAsia="Calibri" w:hAnsiTheme="majorHAnsi" w:cs="Simplified Arabic"/>
          <w:b/>
          <w:bCs/>
          <w:sz w:val="28"/>
          <w:szCs w:val="28"/>
          <w:shd w:val="clear" w:color="auto" w:fill="FFFFFF"/>
          <w:rtl/>
          <w:lang w:bidi="ar-EG"/>
        </w:rPr>
      </w:pPr>
    </w:p>
    <w:p w14:paraId="4A8FA371" w14:textId="77777777" w:rsidR="00F31C5C" w:rsidRPr="007F4102" w:rsidRDefault="00F31C5C" w:rsidP="00F31C5C">
      <w:pPr>
        <w:bidi w:val="0"/>
        <w:spacing w:after="120" w:line="240" w:lineRule="auto"/>
        <w:rPr>
          <w:rFonts w:asciiTheme="majorHAnsi" w:eastAsia="Calibri" w:hAnsiTheme="majorHAnsi" w:cs="Simplified Arabic"/>
          <w:b/>
          <w:bCs/>
          <w:sz w:val="28"/>
          <w:szCs w:val="28"/>
          <w:shd w:val="clear" w:color="auto" w:fill="FFFFFF"/>
          <w:rtl/>
          <w:lang w:bidi="ar-EG"/>
        </w:rPr>
      </w:pPr>
    </w:p>
    <w:p w14:paraId="21E14D52" w14:textId="77777777" w:rsidR="009F401B" w:rsidRPr="007F4102" w:rsidRDefault="009F401B" w:rsidP="009F401B">
      <w:pPr>
        <w:bidi w:val="0"/>
        <w:spacing w:after="120" w:line="240" w:lineRule="auto"/>
        <w:rPr>
          <w:rFonts w:asciiTheme="majorHAnsi" w:eastAsia="Calibri" w:hAnsiTheme="majorHAnsi" w:cs="Simplified Arabic"/>
          <w:b/>
          <w:bCs/>
          <w:sz w:val="28"/>
          <w:szCs w:val="28"/>
          <w:shd w:val="clear" w:color="auto" w:fill="FFFFFF"/>
          <w:rtl/>
          <w:lang w:bidi="ar-EG"/>
        </w:rPr>
      </w:pPr>
    </w:p>
    <w:p w14:paraId="3B14AB7A" w14:textId="010CD42A" w:rsidR="00121E68" w:rsidRPr="007F4102" w:rsidRDefault="00121E68" w:rsidP="008A1B39">
      <w:pPr>
        <w:bidi w:val="0"/>
        <w:spacing w:after="120" w:line="240" w:lineRule="auto"/>
        <w:jc w:val="right"/>
        <w:rPr>
          <w:rFonts w:asciiTheme="majorHAnsi" w:eastAsia="Calibri" w:hAnsiTheme="majorHAnsi" w:cs="Simplified Arabic"/>
          <w:b/>
          <w:bCs/>
          <w:sz w:val="28"/>
          <w:szCs w:val="28"/>
          <w:shd w:val="clear" w:color="auto" w:fill="FFFFFF"/>
          <w:lang w:bidi="ar-EG"/>
        </w:rPr>
      </w:pPr>
      <w:r w:rsidRPr="007F4102">
        <w:rPr>
          <w:rFonts w:asciiTheme="majorHAnsi" w:eastAsia="Calibri" w:hAnsiTheme="majorHAnsi" w:cs="Simplified Arabic"/>
          <w:b/>
          <w:bCs/>
          <w:sz w:val="28"/>
          <w:szCs w:val="28"/>
          <w:shd w:val="clear" w:color="auto" w:fill="FFFFFF"/>
          <w:rtl/>
          <w:lang w:bidi="ar-EG"/>
        </w:rPr>
        <w:lastRenderedPageBreak/>
        <w:t>مقدمة:</w:t>
      </w:r>
    </w:p>
    <w:p w14:paraId="2D1118C1" w14:textId="687A1DFF" w:rsidR="00D7209E" w:rsidRPr="00D7209E" w:rsidRDefault="00D7209E" w:rsidP="002300F9">
      <w:pPr>
        <w:spacing w:after="120" w:line="240" w:lineRule="auto"/>
        <w:ind w:firstLine="720"/>
        <w:jc w:val="both"/>
        <w:rPr>
          <w:rFonts w:asciiTheme="majorHAnsi" w:eastAsia="Calibri" w:hAnsiTheme="majorHAnsi" w:cs="Simplified Arabic"/>
          <w:sz w:val="28"/>
          <w:szCs w:val="28"/>
          <w:shd w:val="clear" w:color="auto" w:fill="FFFFFF"/>
          <w:rtl/>
          <w:lang w:bidi="ar-EG"/>
        </w:rPr>
      </w:pPr>
      <w:r w:rsidRPr="00D7209E">
        <w:rPr>
          <w:rFonts w:asciiTheme="majorHAnsi" w:eastAsia="Calibri" w:hAnsiTheme="majorHAnsi" w:cs="Simplified Arabic"/>
          <w:sz w:val="28"/>
          <w:szCs w:val="28"/>
          <w:shd w:val="clear" w:color="auto" w:fill="FFFFFF"/>
          <w:rtl/>
          <w:lang w:bidi="ar-EG"/>
        </w:rPr>
        <w:t xml:space="preserve">يُعد التدريب أحد الركائز الأساسية لتطوير رأس المال البشري في أي مؤسسة، </w:t>
      </w:r>
      <w:r w:rsidR="001C4392">
        <w:rPr>
          <w:rFonts w:asciiTheme="majorHAnsi" w:eastAsia="Calibri" w:hAnsiTheme="majorHAnsi" w:cs="Simplified Arabic" w:hint="cs"/>
          <w:sz w:val="28"/>
          <w:szCs w:val="28"/>
          <w:shd w:val="clear" w:color="auto" w:fill="FFFFFF"/>
          <w:rtl/>
          <w:lang w:bidi="ar-EG"/>
        </w:rPr>
        <w:t>كما</w:t>
      </w:r>
      <w:r w:rsidRPr="00D7209E">
        <w:rPr>
          <w:rFonts w:asciiTheme="majorHAnsi" w:eastAsia="Calibri" w:hAnsiTheme="majorHAnsi" w:cs="Simplified Arabic"/>
          <w:sz w:val="28"/>
          <w:szCs w:val="28"/>
          <w:shd w:val="clear" w:color="auto" w:fill="FFFFFF"/>
          <w:rtl/>
          <w:lang w:bidi="ar-EG"/>
        </w:rPr>
        <w:t xml:space="preserve"> يسهم بشكل مباشر في </w:t>
      </w:r>
      <w:r w:rsidR="001C4392">
        <w:rPr>
          <w:rFonts w:asciiTheme="majorHAnsi" w:eastAsia="Calibri" w:hAnsiTheme="majorHAnsi" w:cs="Simplified Arabic" w:hint="cs"/>
          <w:sz w:val="28"/>
          <w:szCs w:val="28"/>
          <w:shd w:val="clear" w:color="auto" w:fill="FFFFFF"/>
          <w:rtl/>
          <w:lang w:bidi="ar-EG"/>
        </w:rPr>
        <w:t xml:space="preserve">تطوير </w:t>
      </w:r>
      <w:r w:rsidRPr="00D7209E">
        <w:rPr>
          <w:rFonts w:asciiTheme="majorHAnsi" w:eastAsia="Calibri" w:hAnsiTheme="majorHAnsi" w:cs="Simplified Arabic"/>
          <w:sz w:val="28"/>
          <w:szCs w:val="28"/>
          <w:shd w:val="clear" w:color="auto" w:fill="FFFFFF"/>
          <w:rtl/>
          <w:lang w:bidi="ar-EG"/>
        </w:rPr>
        <w:t>أداء الموظفين وزيادة إنتاجيتهم. ومع التطورات المتسارعة في بيئات العمل، أصبح الاستثمار في التدريب ضرورة استراتيجية للمؤسسات التي تسعى إلى تحقيق التميز والمنافسة في الأسواق</w:t>
      </w:r>
      <w:r w:rsidRPr="00D7209E">
        <w:rPr>
          <w:rFonts w:asciiTheme="majorHAnsi" w:eastAsia="Calibri" w:hAnsiTheme="majorHAnsi" w:cs="Simplified Arabic"/>
          <w:sz w:val="28"/>
          <w:szCs w:val="28"/>
          <w:shd w:val="clear" w:color="auto" w:fill="FFFFFF"/>
          <w:lang w:bidi="ar-EG"/>
        </w:rPr>
        <w:t xml:space="preserve">.  </w:t>
      </w:r>
    </w:p>
    <w:p w14:paraId="03EF6B99" w14:textId="77777777" w:rsidR="00D7209E" w:rsidRPr="00D7209E" w:rsidRDefault="00D7209E" w:rsidP="002300F9">
      <w:pPr>
        <w:spacing w:after="120" w:line="240" w:lineRule="auto"/>
        <w:ind w:firstLine="720"/>
        <w:jc w:val="both"/>
        <w:rPr>
          <w:rFonts w:asciiTheme="majorHAnsi" w:eastAsia="Calibri" w:hAnsiTheme="majorHAnsi" w:cs="Simplified Arabic"/>
          <w:sz w:val="28"/>
          <w:szCs w:val="28"/>
          <w:shd w:val="clear" w:color="auto" w:fill="FFFFFF"/>
          <w:rtl/>
          <w:lang w:bidi="ar-EG"/>
        </w:rPr>
      </w:pPr>
      <w:r w:rsidRPr="00D7209E">
        <w:rPr>
          <w:rFonts w:asciiTheme="majorHAnsi" w:eastAsia="Calibri" w:hAnsiTheme="majorHAnsi" w:cs="Simplified Arabic"/>
          <w:sz w:val="28"/>
          <w:szCs w:val="28"/>
          <w:shd w:val="clear" w:color="auto" w:fill="FFFFFF"/>
          <w:rtl/>
          <w:lang w:bidi="ar-EG"/>
        </w:rPr>
        <w:t>يتناول هذا الفصل مفهوم التدريب كوسيلة لتعزيز كفاءة الموظفين، حيث يستعرض أهمية التدريب ودوره في تحسين المهارات والمعرفة، بالإضافة إلى تحديد أهدافه التي تتنوع بين تطوير الأداء الوظيفي، تعزيز الإنتاجية، وتحقيق التكيف مع المستجدات التقنية والإدارية. كما يناقش الفصل أنواع التدريب المختلفة، والتي تشمل التدريب أثناء العمل، التدريب التخصصي، والتدريب التوجيهي، وغيرها من الأساليب التي تعتمدها المؤسسات لتعزيز مهارات موظفيها</w:t>
      </w:r>
      <w:r w:rsidRPr="00D7209E">
        <w:rPr>
          <w:rFonts w:asciiTheme="majorHAnsi" w:eastAsia="Calibri" w:hAnsiTheme="majorHAnsi" w:cs="Simplified Arabic"/>
          <w:sz w:val="28"/>
          <w:szCs w:val="28"/>
          <w:shd w:val="clear" w:color="auto" w:fill="FFFFFF"/>
          <w:lang w:bidi="ar-EG"/>
        </w:rPr>
        <w:t xml:space="preserve">  </w:t>
      </w:r>
    </w:p>
    <w:p w14:paraId="12FF8B00" w14:textId="77777777" w:rsidR="00D7209E" w:rsidRPr="00D7209E" w:rsidRDefault="00D7209E" w:rsidP="002300F9">
      <w:pPr>
        <w:spacing w:after="120" w:line="240" w:lineRule="auto"/>
        <w:ind w:firstLine="720"/>
        <w:jc w:val="both"/>
        <w:rPr>
          <w:rFonts w:asciiTheme="majorHAnsi" w:eastAsia="Calibri" w:hAnsiTheme="majorHAnsi" w:cs="Simplified Arabic"/>
          <w:sz w:val="28"/>
          <w:szCs w:val="28"/>
          <w:shd w:val="clear" w:color="auto" w:fill="FFFFFF"/>
          <w:rtl/>
          <w:lang w:bidi="ar-EG"/>
        </w:rPr>
      </w:pPr>
      <w:r w:rsidRPr="00D7209E">
        <w:rPr>
          <w:rFonts w:asciiTheme="majorHAnsi" w:eastAsia="Calibri" w:hAnsiTheme="majorHAnsi" w:cs="Simplified Arabic"/>
          <w:sz w:val="28"/>
          <w:szCs w:val="28"/>
          <w:shd w:val="clear" w:color="auto" w:fill="FFFFFF"/>
          <w:rtl/>
          <w:lang w:bidi="ar-EG"/>
        </w:rPr>
        <w:t>علاوة على ذلك، يستعرض الفصل أساليب التدريب ودوافعه، إلى جانب الأدوات والوسائل المستخدمة في عمليات التدريب، سواء من خلال القنوات التقليدية أو الرقمية الحديثة. كما يتناول العناصر الأساسية اللازمة لإنجاح برامج التدريب، بالإضافة إلى المبادئ والأسس التي تحكم تصميم وتنفيذ البرامج التدريبية</w:t>
      </w:r>
      <w:r w:rsidRPr="00D7209E">
        <w:rPr>
          <w:rFonts w:asciiTheme="majorHAnsi" w:eastAsia="Calibri" w:hAnsiTheme="majorHAnsi" w:cs="Simplified Arabic"/>
          <w:sz w:val="28"/>
          <w:szCs w:val="28"/>
          <w:shd w:val="clear" w:color="auto" w:fill="FFFFFF"/>
          <w:lang w:bidi="ar-EG"/>
        </w:rPr>
        <w:t xml:space="preserve">.  </w:t>
      </w:r>
    </w:p>
    <w:p w14:paraId="5ADE8251" w14:textId="46265152" w:rsidR="002300F9" w:rsidRDefault="00D7209E" w:rsidP="002300F9">
      <w:pPr>
        <w:spacing w:after="120" w:line="240" w:lineRule="auto"/>
        <w:ind w:firstLine="720"/>
        <w:jc w:val="both"/>
        <w:rPr>
          <w:rFonts w:asciiTheme="majorHAnsi" w:eastAsia="Calibri" w:hAnsiTheme="majorHAnsi" w:cs="Simplified Arabic"/>
          <w:sz w:val="28"/>
          <w:szCs w:val="28"/>
          <w:shd w:val="clear" w:color="auto" w:fill="FFFFFF"/>
          <w:lang w:bidi="ar-EG"/>
        </w:rPr>
      </w:pPr>
      <w:r w:rsidRPr="00D7209E">
        <w:rPr>
          <w:rFonts w:asciiTheme="majorHAnsi" w:eastAsia="Calibri" w:hAnsiTheme="majorHAnsi" w:cs="Simplified Arabic"/>
          <w:sz w:val="28"/>
          <w:szCs w:val="28"/>
          <w:shd w:val="clear" w:color="auto" w:fill="FFFFFF"/>
          <w:rtl/>
          <w:lang w:bidi="ar-EG"/>
        </w:rPr>
        <w:t>وفي سياق تحقيق فاعلية التدريب، يتطرق الفصل إلى مقومات وشروط نجاح البرامج التدريبية، مع استعراض خطوات تدريب الموظفين بشكل منهجي لضمان تحقيق الأهداف المرجوة. كما يسلط الضوء على أهم المعاهد المتخصصة في التدريب الإداري داخل المملكة العربية السعودية، والتي تلعب دورًا حيويًا في تأهيل الكوادر البشرية وفقًا لأحدث المعايير العالمية، وأخيرًا، يناقش الفصل علاقة التدريب بزيادة الإنتاجية، حيث يُبرز كيف يمكن للاستثمار في تطوير مهارات الموظفين أن ينعكس إيجابًا على أداء المؤسسة، ويضمن استدامة النمو والابتكار في بيئة العمل. كما يتناول العوامل التي تؤثر على نجاح أو فشل البرامج التدريبية، مما يساعد المؤسسات على تحسين استراتيجياتها التدريبية لتحقيق أقصى فائدة ممكنة</w:t>
      </w:r>
      <w:r w:rsidRPr="00D7209E">
        <w:rPr>
          <w:rFonts w:asciiTheme="majorHAnsi" w:eastAsia="Calibri" w:hAnsiTheme="majorHAnsi" w:cs="Simplified Arabic"/>
          <w:sz w:val="28"/>
          <w:szCs w:val="28"/>
          <w:shd w:val="clear" w:color="auto" w:fill="FFFFFF"/>
          <w:lang w:bidi="ar-EG"/>
        </w:rPr>
        <w:t>.</w:t>
      </w:r>
    </w:p>
    <w:p w14:paraId="470A80E5" w14:textId="77777777" w:rsidR="002300F9" w:rsidRDefault="002300F9">
      <w:pPr>
        <w:bidi w:val="0"/>
        <w:rPr>
          <w:rFonts w:asciiTheme="majorHAnsi" w:eastAsia="Calibri" w:hAnsiTheme="majorHAnsi" w:cs="Simplified Arabic"/>
          <w:sz w:val="28"/>
          <w:szCs w:val="28"/>
          <w:shd w:val="clear" w:color="auto" w:fill="FFFFFF"/>
          <w:lang w:bidi="ar-EG"/>
        </w:rPr>
      </w:pPr>
      <w:r>
        <w:rPr>
          <w:rFonts w:asciiTheme="majorHAnsi" w:eastAsia="Calibri" w:hAnsiTheme="majorHAnsi" w:cs="Simplified Arabic"/>
          <w:sz w:val="28"/>
          <w:szCs w:val="28"/>
          <w:shd w:val="clear" w:color="auto" w:fill="FFFFFF"/>
          <w:lang w:bidi="ar-EG"/>
        </w:rPr>
        <w:br w:type="page"/>
      </w:r>
    </w:p>
    <w:p w14:paraId="46DFE508" w14:textId="77777777" w:rsidR="00FF71B0" w:rsidRPr="007F4102" w:rsidRDefault="00FF71B0" w:rsidP="008A1B39">
      <w:pPr>
        <w:spacing w:after="120" w:line="240" w:lineRule="auto"/>
        <w:contextualSpacing/>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lastRenderedPageBreak/>
        <w:t xml:space="preserve">أولاً: أهمية التدريب </w:t>
      </w:r>
    </w:p>
    <w:p w14:paraId="16623FD9" w14:textId="3795BAE5" w:rsidR="00FF71B0" w:rsidRPr="007F4102" w:rsidRDefault="002300F9" w:rsidP="002300F9">
      <w:pPr>
        <w:spacing w:after="120" w:line="240" w:lineRule="auto"/>
        <w:ind w:firstLine="720"/>
        <w:jc w:val="both"/>
        <w:rPr>
          <w:rFonts w:asciiTheme="majorHAnsi" w:eastAsia="Calibri" w:hAnsiTheme="majorHAnsi" w:cs="Simplified Arabic"/>
          <w:sz w:val="28"/>
          <w:szCs w:val="28"/>
          <w:shd w:val="clear" w:color="auto" w:fill="FFFFFF"/>
          <w:rtl/>
          <w:lang w:bidi="ar-EG"/>
        </w:rPr>
      </w:pPr>
      <w:r w:rsidRPr="002300F9">
        <w:rPr>
          <w:rFonts w:asciiTheme="majorHAnsi" w:eastAsia="Calibri" w:hAnsiTheme="majorHAnsi" w:cs="Simplified Arabic"/>
          <w:sz w:val="28"/>
          <w:szCs w:val="28"/>
          <w:shd w:val="clear" w:color="auto" w:fill="FFFFFF"/>
          <w:rtl/>
          <w:lang w:bidi="ar-EG"/>
        </w:rPr>
        <w:t>يتزايد الاهتمام بالتدريب بشكل ملحوظ نظرًا لدوره المباشر في رفع كفاءة الأداء وتحسين مستويات الإنتاج، حيث أصبحت عملية التدريب تمثل أولوية أساسية تحتل مكانة متقدمة في مختلف المؤسسات. وقد جاء هذا الاهتمام نتيجة إدراك الأثر الإيجابي للتدريب في تحسين إنتاجية الموظفين ورفع جودة الخدمات المقدمة. كما امتد هذا الاهتمام إلى الأفراد أنفسهم، الذين باتوا يسعون إلى التدريب بهدف تطوير ذواتهم، واكتساب المهارات والخبرات التي تعزز فرصهم في الحصول على وظائف وتوسيع آفاقهم في سوق العمل</w:t>
      </w:r>
      <w:r w:rsidR="00FF71B0" w:rsidRPr="007F4102">
        <w:rPr>
          <w:rFonts w:asciiTheme="majorHAnsi" w:eastAsia="Calibri" w:hAnsiTheme="majorHAnsi" w:cs="Simplified Arabic"/>
          <w:sz w:val="28"/>
          <w:szCs w:val="28"/>
          <w:shd w:val="clear" w:color="auto" w:fill="FFFFFF"/>
          <w:rtl/>
          <w:lang w:bidi="ar-EG"/>
        </w:rPr>
        <w:t>. (الظفيري،2020، 45)</w:t>
      </w:r>
    </w:p>
    <w:p w14:paraId="1887724F" w14:textId="425D3CF0" w:rsidR="002300F9" w:rsidRPr="002300F9" w:rsidRDefault="002300F9" w:rsidP="002300F9">
      <w:pPr>
        <w:spacing w:after="120" w:line="240" w:lineRule="auto"/>
        <w:ind w:firstLine="720"/>
        <w:jc w:val="both"/>
        <w:rPr>
          <w:rFonts w:asciiTheme="majorHAnsi" w:eastAsia="Calibri" w:hAnsiTheme="majorHAnsi" w:cs="Simplified Arabic"/>
          <w:sz w:val="28"/>
          <w:szCs w:val="28"/>
          <w:shd w:val="clear" w:color="auto" w:fill="FFFFFF"/>
          <w:rtl/>
          <w:lang w:bidi="ar-EG"/>
        </w:rPr>
      </w:pPr>
      <w:r w:rsidRPr="002300F9">
        <w:rPr>
          <w:rFonts w:asciiTheme="majorHAnsi" w:eastAsia="Calibri" w:hAnsiTheme="majorHAnsi" w:cs="Simplified Arabic"/>
          <w:sz w:val="28"/>
          <w:szCs w:val="28"/>
          <w:shd w:val="clear" w:color="auto" w:fill="FFFFFF"/>
          <w:rtl/>
          <w:lang w:bidi="ar-EG"/>
        </w:rPr>
        <w:t>وتتجلى أهمية التدريب في عدة جوانب، من أبرزها ما أشار إليه (الفارس</w:t>
      </w:r>
      <w:r>
        <w:rPr>
          <w:rFonts w:asciiTheme="majorHAnsi" w:eastAsia="Calibri" w:hAnsiTheme="majorHAnsi" w:cs="Simplified Arabic" w:hint="cs"/>
          <w:sz w:val="28"/>
          <w:szCs w:val="28"/>
          <w:shd w:val="clear" w:color="auto" w:fill="FFFFFF"/>
          <w:rtl/>
          <w:lang w:bidi="ar-EG"/>
        </w:rPr>
        <w:t>، 2008</w:t>
      </w:r>
      <w:r w:rsidRPr="002300F9">
        <w:rPr>
          <w:rFonts w:asciiTheme="majorHAnsi" w:eastAsia="Calibri" w:hAnsiTheme="majorHAnsi" w:cs="Simplified Arabic"/>
          <w:sz w:val="28"/>
          <w:szCs w:val="28"/>
          <w:shd w:val="clear" w:color="auto" w:fill="FFFFFF"/>
          <w:rtl/>
          <w:lang w:bidi="ar-EG"/>
        </w:rPr>
        <w:t>، ص 167)، حيث يتمثل دوره في تحسين الأداء ورفع كفاءة الأفراد، بالإضافة إلى إكساب الموظفين المعارف والمهارات اللازمة لأداء المهام الموكلة إليهم بكفاءة أعلى. كما يُعد التدريب أحد الركائز الأساسية في خطط التنمية الإدارية والمهنية داخل المؤسسات، باعتبار أن الموارد البشرية تمثل رأس المال البشري الذي تعتمد عليه المنظمة، وبالتالي فإن الاستثمار فيه يحقق عوائد إيجابية تنعكس على كل من الفرد والمؤسسة</w:t>
      </w:r>
      <w:r w:rsidRPr="002300F9">
        <w:rPr>
          <w:rFonts w:asciiTheme="majorHAnsi" w:eastAsia="Calibri" w:hAnsiTheme="majorHAnsi" w:cs="Simplified Arabic"/>
          <w:sz w:val="28"/>
          <w:szCs w:val="28"/>
          <w:shd w:val="clear" w:color="auto" w:fill="FFFFFF"/>
          <w:lang w:bidi="ar-EG"/>
        </w:rPr>
        <w:t>.</w:t>
      </w:r>
    </w:p>
    <w:p w14:paraId="1DA8B436" w14:textId="5AA5ACC9" w:rsidR="00FF71B0" w:rsidRPr="00A8660E" w:rsidRDefault="008453D0" w:rsidP="00A8660E">
      <w:pPr>
        <w:shd w:val="clear" w:color="auto" w:fill="FFFFFF" w:themeFill="background1"/>
        <w:spacing w:after="120" w:line="240" w:lineRule="auto"/>
        <w:ind w:firstLine="720"/>
        <w:jc w:val="both"/>
        <w:rPr>
          <w:rFonts w:asciiTheme="majorHAnsi" w:eastAsia="Calibri" w:hAnsiTheme="majorHAnsi" w:cs="Simplified Arabic"/>
          <w:sz w:val="28"/>
          <w:szCs w:val="28"/>
          <w:shd w:val="clear" w:color="auto" w:fill="FFFFFF"/>
          <w:rtl/>
          <w:lang w:bidi="ar-EG"/>
        </w:rPr>
      </w:pPr>
      <w:r w:rsidRPr="00A8660E">
        <w:rPr>
          <w:rFonts w:asciiTheme="majorHAnsi" w:eastAsia="Calibri" w:hAnsiTheme="majorHAnsi" w:cs="Simplified Arabic" w:hint="cs"/>
          <w:sz w:val="28"/>
          <w:szCs w:val="28"/>
          <w:shd w:val="clear" w:color="auto" w:fill="FFFFFF"/>
          <w:rtl/>
          <w:lang w:bidi="ar-EG"/>
        </w:rPr>
        <w:t xml:space="preserve">كما </w:t>
      </w:r>
      <w:r w:rsidRPr="00A8660E">
        <w:rPr>
          <w:rFonts w:asciiTheme="majorHAnsi" w:eastAsia="Calibri" w:hAnsiTheme="majorHAnsi" w:cs="Simplified Arabic"/>
          <w:sz w:val="28"/>
          <w:szCs w:val="28"/>
          <w:shd w:val="clear" w:color="auto" w:fill="FFFFFF"/>
          <w:rtl/>
          <w:lang w:bidi="ar-EG"/>
        </w:rPr>
        <w:t>تتضح أهمية التدريب من خلال مجموعة من الجوانب التي تعكس أثره</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في بيئة العمل</w:t>
      </w:r>
      <w:r w:rsidRPr="00A8660E">
        <w:rPr>
          <w:rFonts w:asciiTheme="majorHAnsi" w:eastAsia="Calibri" w:hAnsiTheme="majorHAnsi" w:cs="Simplified Arabic" w:hint="cs"/>
          <w:sz w:val="28"/>
          <w:szCs w:val="28"/>
          <w:shd w:val="clear" w:color="auto" w:fill="FFFFFF"/>
          <w:rtl/>
          <w:lang w:bidi="ar-EG"/>
        </w:rPr>
        <w:t xml:space="preserve"> </w:t>
      </w:r>
      <w:r w:rsidR="00B00898">
        <w:rPr>
          <w:rFonts w:asciiTheme="majorHAnsi" w:eastAsia="Calibri" w:hAnsiTheme="majorHAnsi" w:cs="Simplified Arabic"/>
          <w:sz w:val="28"/>
          <w:szCs w:val="28"/>
          <w:shd w:val="clear" w:color="auto" w:fill="FFFFFF"/>
          <w:rtl/>
          <w:lang w:bidi="ar-EG"/>
        </w:rPr>
        <w:t>حيث يسهم في رفع</w:t>
      </w:r>
      <w:r w:rsidRPr="00A8660E">
        <w:rPr>
          <w:rFonts w:asciiTheme="majorHAnsi" w:eastAsia="Calibri" w:hAnsiTheme="majorHAnsi" w:cs="Simplified Arabic"/>
          <w:sz w:val="28"/>
          <w:szCs w:val="28"/>
          <w:shd w:val="clear" w:color="auto" w:fill="FFFFFF"/>
          <w:rtl/>
          <w:lang w:bidi="ar-EG"/>
        </w:rPr>
        <w:t xml:space="preserve"> جودة الخدمات</w:t>
      </w:r>
      <w:r w:rsidR="00B00898">
        <w:rPr>
          <w:rFonts w:asciiTheme="majorHAnsi" w:eastAsia="Calibri" w:hAnsiTheme="majorHAnsi" w:cs="Simplified Arabic" w:hint="cs"/>
          <w:sz w:val="28"/>
          <w:szCs w:val="28"/>
          <w:shd w:val="clear" w:color="auto" w:fill="FFFFFF"/>
          <w:rtl/>
          <w:lang w:bidi="ar-EG"/>
        </w:rPr>
        <w:t xml:space="preserve"> وتحسين مستوى انتاجيتها</w:t>
      </w:r>
      <w:r w:rsidRPr="00A8660E">
        <w:rPr>
          <w:rFonts w:asciiTheme="majorHAnsi" w:eastAsia="Calibri" w:hAnsiTheme="majorHAnsi" w:cs="Simplified Arabic"/>
          <w:sz w:val="28"/>
          <w:szCs w:val="28"/>
          <w:shd w:val="clear" w:color="auto" w:fill="FFFFFF"/>
          <w:rtl/>
          <w:lang w:bidi="ar-EG"/>
        </w:rPr>
        <w:t xml:space="preserve"> المقدمة</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إضافة إلى دوره في الحد من معدل دوران العاملين داخل المنظمة. كما يُعد</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أداة أساسية لتهيئة الموظفين الجدد</w:t>
      </w:r>
      <w:r w:rsidRPr="00A8660E">
        <w:rPr>
          <w:rFonts w:asciiTheme="majorHAnsi" w:eastAsia="Calibri" w:hAnsiTheme="majorHAnsi" w:cs="Simplified Arabic" w:hint="cs"/>
          <w:sz w:val="28"/>
          <w:szCs w:val="28"/>
          <w:shd w:val="clear" w:color="auto" w:fill="FFFFFF"/>
          <w:rtl/>
          <w:lang w:bidi="ar-EG"/>
        </w:rPr>
        <w:t xml:space="preserve"> وذلك</w:t>
      </w:r>
      <w:r w:rsidRPr="00A8660E">
        <w:rPr>
          <w:rFonts w:asciiTheme="majorHAnsi" w:eastAsia="Calibri" w:hAnsiTheme="majorHAnsi" w:cs="Simplified Arabic"/>
          <w:sz w:val="28"/>
          <w:szCs w:val="28"/>
          <w:shd w:val="clear" w:color="auto" w:fill="FFFFFF"/>
          <w:rtl/>
          <w:lang w:bidi="ar-EG"/>
        </w:rPr>
        <w:t xml:space="preserve"> من خلال تزويدهم بالمعارف والمهارات الأولية التي تساعدهم على التأقلم مع طبيعة العمل وفهم الأطر التنظيمية المعتمدة</w:t>
      </w:r>
      <w:r w:rsidRPr="00A8660E">
        <w:rPr>
          <w:rFonts w:asciiTheme="majorHAnsi" w:eastAsia="Calibri" w:hAnsiTheme="majorHAnsi" w:cs="Simplified Arabic" w:hint="cs"/>
          <w:sz w:val="28"/>
          <w:szCs w:val="28"/>
          <w:shd w:val="clear" w:color="auto" w:fill="FFFFFF"/>
          <w:rtl/>
          <w:lang w:bidi="ar-EG"/>
        </w:rPr>
        <w:t xml:space="preserve"> وأيضا </w:t>
      </w:r>
      <w:r w:rsidRPr="00A8660E">
        <w:rPr>
          <w:rFonts w:asciiTheme="majorHAnsi" w:eastAsia="Calibri" w:hAnsiTheme="majorHAnsi" w:cs="Simplified Arabic"/>
          <w:sz w:val="28"/>
          <w:szCs w:val="28"/>
          <w:shd w:val="clear" w:color="auto" w:fill="FFFFFF"/>
          <w:rtl/>
          <w:lang w:bidi="ar-EG"/>
        </w:rPr>
        <w:t>لا يقتصر دور</w:t>
      </w:r>
      <w:r w:rsidRPr="00A8660E">
        <w:rPr>
          <w:rFonts w:asciiTheme="majorHAnsi" w:eastAsia="Calibri" w:hAnsiTheme="majorHAnsi" w:cs="Simplified Arabic" w:hint="cs"/>
          <w:sz w:val="28"/>
          <w:szCs w:val="28"/>
          <w:shd w:val="clear" w:color="auto" w:fill="FFFFFF"/>
          <w:rtl/>
          <w:lang w:bidi="ar-EG"/>
        </w:rPr>
        <w:t>ه</w:t>
      </w:r>
      <w:r w:rsidRPr="00A8660E">
        <w:rPr>
          <w:rFonts w:asciiTheme="majorHAnsi" w:eastAsia="Calibri" w:hAnsiTheme="majorHAnsi" w:cs="Simplified Arabic"/>
          <w:sz w:val="28"/>
          <w:szCs w:val="28"/>
          <w:shd w:val="clear" w:color="auto" w:fill="FFFFFF"/>
          <w:rtl/>
          <w:lang w:bidi="ar-EG"/>
        </w:rPr>
        <w:t xml:space="preserve"> على تنمية القدرات الفنية للعاملين بل يمتد ليشمل تطوير سلوكياتهم المهنية وتعزيز أساليب تعاملهم داخل بيئة العمل ومع الرؤساء</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مما ينعكس إيجابًا على الأداء العام</w:t>
      </w:r>
      <w:r w:rsidRPr="00A8660E">
        <w:rPr>
          <w:rFonts w:asciiTheme="majorHAnsi" w:eastAsia="Calibri" w:hAnsiTheme="majorHAnsi" w:cs="Simplified Arabic" w:hint="cs"/>
          <w:sz w:val="28"/>
          <w:szCs w:val="28"/>
          <w:shd w:val="clear" w:color="auto" w:fill="FFFFFF"/>
          <w:rtl/>
          <w:lang w:bidi="ar-EG"/>
        </w:rPr>
        <w:t xml:space="preserve"> و</w:t>
      </w:r>
      <w:r w:rsidRPr="00A8660E">
        <w:rPr>
          <w:rFonts w:asciiTheme="majorHAnsi" w:eastAsia="Calibri" w:hAnsiTheme="majorHAnsi" w:cs="Simplified Arabic"/>
          <w:sz w:val="28"/>
          <w:szCs w:val="28"/>
          <w:shd w:val="clear" w:color="auto" w:fill="FFFFFF"/>
          <w:rtl/>
          <w:lang w:bidi="ar-EG"/>
        </w:rPr>
        <w:t xml:space="preserve"> كذلك يسهم في إعداد العاملين لتولي مهام ومسؤوليات أعلى من خلال تأهيلهم لشغل مناصب متقدمة داخل المنظمة</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ومن جانب آخر يعزز</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 xml:space="preserve">من جودة العلاقات الإنسانية بين أفراد العمل حيث تصبح بيئة العمل أكثر تعاونًا وفاعلية عندما يمتلك العاملون المهارات والقدرات اللازمة لأداء مهامهم بكفاءة كما يُنظر </w:t>
      </w:r>
      <w:r w:rsidRPr="00A8660E">
        <w:rPr>
          <w:rFonts w:asciiTheme="majorHAnsi" w:eastAsia="Calibri" w:hAnsiTheme="majorHAnsi" w:cs="Simplified Arabic" w:hint="cs"/>
          <w:sz w:val="28"/>
          <w:szCs w:val="28"/>
          <w:shd w:val="clear" w:color="auto" w:fill="FFFFFF"/>
          <w:rtl/>
          <w:lang w:bidi="ar-EG"/>
        </w:rPr>
        <w:t>إليه</w:t>
      </w:r>
      <w:r w:rsidRPr="00A8660E">
        <w:rPr>
          <w:rFonts w:asciiTheme="majorHAnsi" w:eastAsia="Calibri" w:hAnsiTheme="majorHAnsi" w:cs="Simplified Arabic"/>
          <w:sz w:val="28"/>
          <w:szCs w:val="28"/>
          <w:shd w:val="clear" w:color="auto" w:fill="FFFFFF"/>
          <w:rtl/>
          <w:lang w:bidi="ar-EG"/>
        </w:rPr>
        <w:t xml:space="preserve"> على أنه عملية مستمرة تمتد طوال الحياة الوظيفية</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ويُعد استثمارًا حقيقيًا في تنمية الموارد البشرية لما يحققه من عوائد إيجابية على كل من المنظمة والعاملين</w:t>
      </w:r>
      <w:r w:rsidRPr="00A8660E">
        <w:rPr>
          <w:rFonts w:asciiTheme="majorHAnsi" w:eastAsia="Calibri" w:hAnsiTheme="majorHAnsi" w:cs="Simplified Arabic" w:hint="cs"/>
          <w:sz w:val="28"/>
          <w:szCs w:val="28"/>
          <w:shd w:val="clear" w:color="auto" w:fill="FFFFFF"/>
          <w:rtl/>
          <w:lang w:bidi="ar-EG"/>
        </w:rPr>
        <w:t xml:space="preserve"> كما </w:t>
      </w:r>
      <w:r w:rsidRPr="00A8660E">
        <w:rPr>
          <w:rFonts w:asciiTheme="majorHAnsi" w:eastAsia="Calibri" w:hAnsiTheme="majorHAnsi" w:cs="Simplified Arabic"/>
          <w:sz w:val="28"/>
          <w:szCs w:val="28"/>
          <w:shd w:val="clear" w:color="auto" w:fill="FFFFFF"/>
          <w:rtl/>
          <w:lang w:bidi="ar-EG"/>
        </w:rPr>
        <w:t>يسهم في تمكين العاملين من مواكبة التطورات العلمية والتكنولوجية المتسارعة مما يعزز قدرة المنظمة على التكيف مع المتغيرات وتحقيق التميز المؤسسي</w:t>
      </w:r>
      <w:r w:rsidRPr="00A8660E">
        <w:rPr>
          <w:rFonts w:asciiTheme="majorHAnsi" w:eastAsia="Calibri" w:hAnsiTheme="majorHAnsi" w:cs="Simplified Arabic"/>
          <w:sz w:val="28"/>
          <w:szCs w:val="28"/>
          <w:shd w:val="clear" w:color="auto" w:fill="FFFFFF"/>
          <w:lang w:bidi="ar-EG"/>
        </w:rPr>
        <w:t>.</w:t>
      </w:r>
      <w:r w:rsidR="00FF71B0" w:rsidRPr="00A8660E">
        <w:rPr>
          <w:rFonts w:asciiTheme="majorHAnsi" w:eastAsia="Calibri" w:hAnsiTheme="majorHAnsi" w:cs="Simplified Arabic"/>
          <w:sz w:val="28"/>
          <w:szCs w:val="28"/>
          <w:shd w:val="clear" w:color="auto" w:fill="FFFFFF"/>
          <w:rtl/>
        </w:rPr>
        <w:t xml:space="preserve"> (البرزنجي،2009، 435)</w:t>
      </w:r>
    </w:p>
    <w:p w14:paraId="238EEEB1" w14:textId="74D21334" w:rsidR="00FF71B0" w:rsidRPr="00A8660E" w:rsidRDefault="00731C78" w:rsidP="00A8660E">
      <w:pPr>
        <w:shd w:val="clear" w:color="auto" w:fill="FFFFFF" w:themeFill="background1"/>
        <w:spacing w:after="120" w:line="240" w:lineRule="auto"/>
        <w:ind w:firstLine="720"/>
        <w:jc w:val="both"/>
        <w:rPr>
          <w:rFonts w:asciiTheme="majorHAnsi" w:eastAsia="Calibri" w:hAnsiTheme="majorHAnsi" w:cs="Simplified Arabic"/>
          <w:sz w:val="28"/>
          <w:szCs w:val="28"/>
          <w:shd w:val="clear" w:color="auto" w:fill="FFFFFF"/>
          <w:rtl/>
          <w:lang w:bidi="ar-EG"/>
        </w:rPr>
      </w:pPr>
      <w:r w:rsidRPr="00A8660E">
        <w:rPr>
          <w:rFonts w:asciiTheme="majorHAnsi" w:eastAsia="Calibri" w:hAnsiTheme="majorHAnsi" w:cs="Simplified Arabic"/>
          <w:sz w:val="28"/>
          <w:szCs w:val="28"/>
          <w:shd w:val="clear" w:color="auto" w:fill="FFFFFF"/>
          <w:rtl/>
          <w:lang w:bidi="ar-EG"/>
        </w:rPr>
        <w:t xml:space="preserve">ويؤكد السلام وحرشوش أن أهمية التدريب تتجلى في عدة جوانب رئيسية </w:t>
      </w:r>
      <w:r w:rsidRPr="00A8660E">
        <w:rPr>
          <w:rFonts w:asciiTheme="majorHAnsi" w:eastAsia="Calibri" w:hAnsiTheme="majorHAnsi" w:cs="Simplified Arabic" w:hint="cs"/>
          <w:sz w:val="28"/>
          <w:szCs w:val="28"/>
          <w:shd w:val="clear" w:color="auto" w:fill="FFFFFF"/>
          <w:rtl/>
          <w:lang w:bidi="ar-EG"/>
        </w:rPr>
        <w:t xml:space="preserve">من </w:t>
      </w:r>
      <w:r w:rsidRPr="00A8660E">
        <w:rPr>
          <w:rFonts w:asciiTheme="majorHAnsi" w:eastAsia="Calibri" w:hAnsiTheme="majorHAnsi" w:cs="Simplified Arabic"/>
          <w:sz w:val="28"/>
          <w:szCs w:val="28"/>
          <w:shd w:val="clear" w:color="auto" w:fill="FFFFFF"/>
          <w:rtl/>
          <w:lang w:bidi="ar-EG"/>
        </w:rPr>
        <w:t>حيث يُع</w:t>
      </w:r>
      <w:r w:rsidRPr="00A8660E">
        <w:rPr>
          <w:rFonts w:asciiTheme="majorHAnsi" w:eastAsia="Calibri" w:hAnsiTheme="majorHAnsi" w:cs="Simplified Arabic" w:hint="cs"/>
          <w:sz w:val="28"/>
          <w:szCs w:val="28"/>
          <w:shd w:val="clear" w:color="auto" w:fill="FFFFFF"/>
          <w:rtl/>
          <w:lang w:bidi="ar-EG"/>
        </w:rPr>
        <w:t>د</w:t>
      </w:r>
      <w:r w:rsidRPr="00A8660E">
        <w:rPr>
          <w:rFonts w:asciiTheme="majorHAnsi" w:eastAsia="Calibri" w:hAnsiTheme="majorHAnsi" w:cs="Simplified Arabic"/>
          <w:sz w:val="28"/>
          <w:szCs w:val="28"/>
          <w:shd w:val="clear" w:color="auto" w:fill="FFFFFF"/>
          <w:rtl/>
          <w:lang w:bidi="ar-EG"/>
        </w:rPr>
        <w:t xml:space="preserve"> من السمات الأساسية للمنظمات الحديثة التي تسعى إلى مواكبة التغيرات في مختلف المجالات</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إذ لا يمكن للمنظمة تحقيق أهدافها دون وجود موارد بشرية مؤهلة وقادرة على التكيف مع هذه التغيرات</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 xml:space="preserve">كما يسهم </w:t>
      </w:r>
      <w:r w:rsidRPr="00A8660E">
        <w:rPr>
          <w:rFonts w:asciiTheme="majorHAnsi" w:eastAsia="Calibri" w:hAnsiTheme="majorHAnsi" w:cs="Simplified Arabic"/>
          <w:sz w:val="28"/>
          <w:szCs w:val="28"/>
          <w:shd w:val="clear" w:color="auto" w:fill="FFFFFF"/>
          <w:rtl/>
          <w:lang w:bidi="ar-EG"/>
        </w:rPr>
        <w:lastRenderedPageBreak/>
        <w:t xml:space="preserve">في تنمية قدرات الأفراد وصقل مهاراتهم </w:t>
      </w:r>
      <w:r w:rsidRPr="00A8660E">
        <w:rPr>
          <w:rFonts w:asciiTheme="majorHAnsi" w:eastAsia="Calibri" w:hAnsiTheme="majorHAnsi" w:cs="Simplified Arabic" w:hint="cs"/>
          <w:sz w:val="28"/>
          <w:szCs w:val="28"/>
          <w:shd w:val="clear" w:color="auto" w:fill="FFFFFF"/>
          <w:rtl/>
          <w:lang w:bidi="ar-EG"/>
        </w:rPr>
        <w:t xml:space="preserve">حيث </w:t>
      </w:r>
      <w:r w:rsidRPr="00A8660E">
        <w:rPr>
          <w:rFonts w:asciiTheme="majorHAnsi" w:eastAsia="Calibri" w:hAnsiTheme="majorHAnsi" w:cs="Simplified Arabic"/>
          <w:sz w:val="28"/>
          <w:szCs w:val="28"/>
          <w:shd w:val="clear" w:color="auto" w:fill="FFFFFF"/>
          <w:rtl/>
          <w:lang w:bidi="ar-EG"/>
        </w:rPr>
        <w:t>ينعكس بشكل مباشر على تحسين مستواهم الاقتصادي والاجتماعي ويعزز من كفاءتهم في أداء مهامهم الوظيفية</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كذلك تختلف احتياجات العاملين للتدريب باختلاف خبراتهم وقدراتهم داخل المنظمة حيث لا يقتصر التدريب على الموظفين الجدد فقط بل يمتد ليشمل الموظفين الحاليين</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سواء لتمكينهم من إتقان مهامهم الوظيفية أو تطوير أدائهم بشكل مستمر</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ومن هذا المنطلق</w:t>
      </w:r>
      <w:r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فإن التدريب يمثل أحد أهم ممارسات إدارة الموارد البشرية التي تسهم في تطوير الكفاءات وتعزيز قابلية التوظيف</w:t>
      </w:r>
      <w:r w:rsidR="00C46559" w:rsidRPr="00A8660E">
        <w:rPr>
          <w:rFonts w:asciiTheme="majorHAnsi" w:eastAsia="Calibri" w:hAnsiTheme="majorHAnsi" w:cs="Simplified Arabic" w:hint="cs"/>
          <w:sz w:val="28"/>
          <w:szCs w:val="28"/>
          <w:shd w:val="clear" w:color="auto" w:fill="FFFFFF"/>
          <w:rtl/>
          <w:lang w:bidi="ar-EG"/>
        </w:rPr>
        <w:t xml:space="preserve"> </w:t>
      </w:r>
      <w:r w:rsidRPr="00A8660E">
        <w:rPr>
          <w:rFonts w:asciiTheme="majorHAnsi" w:eastAsia="Calibri" w:hAnsiTheme="majorHAnsi" w:cs="Simplified Arabic"/>
          <w:sz w:val="28"/>
          <w:szCs w:val="28"/>
          <w:shd w:val="clear" w:color="auto" w:fill="FFFFFF"/>
          <w:rtl/>
          <w:lang w:bidi="ar-EG"/>
        </w:rPr>
        <w:t>بما يدعم تحقيق أهداف المنظمة بكفاءة وفعالية</w:t>
      </w:r>
      <w:r w:rsidRPr="00A8660E">
        <w:rPr>
          <w:rFonts w:asciiTheme="majorHAnsi" w:eastAsia="Calibri" w:hAnsiTheme="majorHAnsi" w:cs="Simplified Arabic"/>
          <w:sz w:val="28"/>
          <w:szCs w:val="28"/>
          <w:shd w:val="clear" w:color="auto" w:fill="FFFFFF"/>
          <w:lang w:bidi="ar-EG"/>
        </w:rPr>
        <w:t>.</w:t>
      </w:r>
      <w:r w:rsidR="00FF71B0" w:rsidRPr="00A8660E">
        <w:rPr>
          <w:rFonts w:asciiTheme="majorHAnsi" w:eastAsia="Calibri" w:hAnsiTheme="majorHAnsi" w:cs="Simplified Arabic"/>
          <w:sz w:val="28"/>
          <w:szCs w:val="28"/>
          <w:shd w:val="clear" w:color="auto" w:fill="FFFFFF"/>
          <w:rtl/>
          <w:lang w:bidi="ar-EG"/>
        </w:rPr>
        <w:t>(</w:t>
      </w:r>
      <w:r w:rsidR="009068D2" w:rsidRPr="00A8660E">
        <w:rPr>
          <w:rFonts w:asciiTheme="majorHAnsi" w:eastAsia="Calibri" w:hAnsiTheme="majorHAnsi" w:cs="Simplified Arabic"/>
          <w:sz w:val="28"/>
          <w:szCs w:val="28"/>
          <w:shd w:val="clear" w:color="auto" w:fill="FFFFFF"/>
          <w:rtl/>
          <w:lang w:bidi="ar-EG"/>
        </w:rPr>
        <w:t>عبد الله</w:t>
      </w:r>
      <w:r w:rsidR="00FF71B0" w:rsidRPr="00A8660E">
        <w:rPr>
          <w:rFonts w:asciiTheme="majorHAnsi" w:eastAsia="Calibri" w:hAnsiTheme="majorHAnsi" w:cs="Simplified Arabic"/>
          <w:sz w:val="28"/>
          <w:szCs w:val="28"/>
          <w:shd w:val="clear" w:color="auto" w:fill="FFFFFF"/>
          <w:rtl/>
          <w:lang w:bidi="ar-EG"/>
        </w:rPr>
        <w:t>، 2019، 25)</w:t>
      </w:r>
    </w:p>
    <w:p w14:paraId="1C94A0A1" w14:textId="1BA87747" w:rsidR="00DC660C" w:rsidRPr="00DC660C" w:rsidRDefault="00DC660C" w:rsidP="00A8660E">
      <w:pPr>
        <w:shd w:val="clear" w:color="auto" w:fill="FFFFFF" w:themeFill="background1"/>
        <w:spacing w:after="120" w:line="240" w:lineRule="auto"/>
        <w:ind w:firstLine="720"/>
        <w:jc w:val="both"/>
        <w:rPr>
          <w:rFonts w:asciiTheme="majorHAnsi" w:eastAsia="Calibri" w:hAnsiTheme="majorHAnsi" w:cs="Simplified Arabic"/>
          <w:sz w:val="28"/>
          <w:szCs w:val="28"/>
          <w:shd w:val="clear" w:color="auto" w:fill="FFFFFF"/>
          <w:rtl/>
          <w:lang w:bidi="ar-EG"/>
        </w:rPr>
      </w:pPr>
      <w:r w:rsidRPr="00A8660E">
        <w:rPr>
          <w:rFonts w:asciiTheme="majorHAnsi" w:eastAsia="Calibri" w:hAnsiTheme="majorHAnsi" w:cs="Simplified Arabic"/>
          <w:sz w:val="28"/>
          <w:szCs w:val="28"/>
          <w:shd w:val="clear" w:color="auto" w:fill="FFFFFF"/>
          <w:rtl/>
          <w:lang w:bidi="ar-EG"/>
        </w:rPr>
        <w:t xml:space="preserve">كما أن الحاجة </w:t>
      </w:r>
      <w:r w:rsidR="00C46559" w:rsidRPr="00A8660E">
        <w:rPr>
          <w:rFonts w:asciiTheme="majorHAnsi" w:eastAsia="Calibri" w:hAnsiTheme="majorHAnsi" w:cs="Simplified Arabic" w:hint="cs"/>
          <w:sz w:val="28"/>
          <w:szCs w:val="28"/>
          <w:shd w:val="clear" w:color="auto" w:fill="FFFFFF"/>
          <w:rtl/>
          <w:lang w:bidi="ar-EG"/>
        </w:rPr>
        <w:t>ل</w:t>
      </w:r>
      <w:r w:rsidRPr="00A8660E">
        <w:rPr>
          <w:rFonts w:asciiTheme="majorHAnsi" w:eastAsia="Calibri" w:hAnsiTheme="majorHAnsi" w:cs="Simplified Arabic"/>
          <w:sz w:val="28"/>
          <w:szCs w:val="28"/>
          <w:shd w:val="clear" w:color="auto" w:fill="FFFFFF"/>
          <w:rtl/>
          <w:lang w:bidi="ar-EG"/>
        </w:rPr>
        <w:t>لتدريب لا تقتصر على الموظفين الجدد فقط، بل تشمل جميع العاملين</w:t>
      </w:r>
      <w:r w:rsidRPr="00DC660C">
        <w:rPr>
          <w:rFonts w:asciiTheme="majorHAnsi" w:eastAsia="Calibri" w:hAnsiTheme="majorHAnsi" w:cs="Simplified Arabic"/>
          <w:sz w:val="28"/>
          <w:szCs w:val="28"/>
          <w:shd w:val="clear" w:color="auto" w:fill="FFFFFF"/>
          <w:rtl/>
          <w:lang w:bidi="ar-EG"/>
        </w:rPr>
        <w:t xml:space="preserve"> بمختلف مستوياتهم وخبراتهم، سواء بهدف إتقان مهام الوظيفة الجديدة أو تحسين الأداء في الوظائف الحالية. ويُعد التدريب أيضًا من أبرز ممارسات إدارة الموارد البشرية التي تسهم في إبراز الكفاءات الفردية وتعزيز قابلية التوظيف. (كرزازي، 2023، ص 254) </w:t>
      </w:r>
    </w:p>
    <w:p w14:paraId="0D8988EA" w14:textId="03D1A431" w:rsidR="00FF71B0" w:rsidRPr="007F4102" w:rsidRDefault="00FF71B0" w:rsidP="008A1B39">
      <w:pPr>
        <w:spacing w:after="120" w:line="240" w:lineRule="auto"/>
        <w:contextualSpacing/>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ثانياً: أهداف التدريب </w:t>
      </w:r>
    </w:p>
    <w:p w14:paraId="4499F83D" w14:textId="77777777" w:rsidR="00655A8C" w:rsidRPr="00655A8C" w:rsidRDefault="00655A8C" w:rsidP="00655A8C">
      <w:pPr>
        <w:spacing w:after="120" w:line="240" w:lineRule="auto"/>
        <w:ind w:firstLine="720"/>
        <w:jc w:val="both"/>
        <w:rPr>
          <w:rFonts w:asciiTheme="majorHAnsi" w:eastAsia="Calibri" w:hAnsiTheme="majorHAnsi" w:cs="Simplified Arabic"/>
          <w:sz w:val="28"/>
          <w:szCs w:val="28"/>
          <w:shd w:val="clear" w:color="auto" w:fill="FFFFFF"/>
          <w:lang w:bidi="ar-EG"/>
        </w:rPr>
      </w:pPr>
      <w:r w:rsidRPr="00655A8C">
        <w:rPr>
          <w:rFonts w:asciiTheme="majorHAnsi" w:eastAsia="Calibri" w:hAnsiTheme="majorHAnsi" w:cs="Simplified Arabic"/>
          <w:sz w:val="28"/>
          <w:szCs w:val="28"/>
          <w:shd w:val="clear" w:color="auto" w:fill="FFFFFF"/>
          <w:rtl/>
          <w:lang w:bidi="ar-EG"/>
        </w:rPr>
        <w:t>يهدف التدريب إلى تزويد الأفراد بالمعارف والمعلومات والمهارات اللازمة لأداء وظائفهم وممارستها بشكل عملي، إلى جانب تطوير هذه المعارف والمهارات بما يتناسب مع متطلبات التغيير، سواء في المهام الحالية أو الوظائف المستقبلية. كما يسعى التدريب إلى تحسين أداء العاملين ورفع كفاءتهم بما يحقق عوائد اقتصادية أكبر، مثل رفع مستوى المعيشة والحد من معدلات الفقر والبطالة. ويقوم التدريب في جوهره على نقل المعلومات وتنمية مهارات محددة لدى المتدربين عبر أساليب الاتصال والتعلم المختلفة، بهدف التأثير الإيجابي في سلوكهم وتحسين قدراتهم الوظيفية، مع التركيز على تزويد الفرد بما يتصل بدوره المهني بشكل مباشر. (الدوري، 2005، ص 36)</w:t>
      </w:r>
    </w:p>
    <w:p w14:paraId="61D5244F" w14:textId="62F0ADCA" w:rsidR="00655A8C" w:rsidRPr="00655A8C" w:rsidRDefault="00655A8C" w:rsidP="00655A8C">
      <w:pPr>
        <w:spacing w:after="120" w:line="240" w:lineRule="auto"/>
        <w:ind w:firstLine="720"/>
        <w:jc w:val="both"/>
        <w:rPr>
          <w:rFonts w:asciiTheme="majorHAnsi" w:eastAsia="Calibri" w:hAnsiTheme="majorHAnsi" w:cs="Simplified Arabic"/>
          <w:sz w:val="28"/>
          <w:szCs w:val="28"/>
          <w:shd w:val="clear" w:color="auto" w:fill="FFFFFF"/>
          <w:lang w:bidi="ar-EG"/>
        </w:rPr>
      </w:pPr>
      <w:r w:rsidRPr="00655A8C">
        <w:rPr>
          <w:rFonts w:asciiTheme="majorHAnsi" w:eastAsia="Calibri" w:hAnsiTheme="majorHAnsi" w:cs="Simplified Arabic"/>
          <w:sz w:val="28"/>
          <w:szCs w:val="28"/>
          <w:shd w:val="clear" w:color="auto" w:fill="FFFFFF"/>
          <w:rtl/>
          <w:lang w:bidi="ar-EG"/>
        </w:rPr>
        <w:t xml:space="preserve">وفي هذا الإطار، يُنظر إلى التدريب بوصفه عملية مخططة ونشاطًا إنسانيًا مستقبليًا يستهدف إحداث تغييرات محددة لدى المتدربين، تشمل المعارف والمهارات والخبرات </w:t>
      </w:r>
      <w:r w:rsidR="00C4774C" w:rsidRPr="00655A8C">
        <w:rPr>
          <w:rFonts w:asciiTheme="majorHAnsi" w:eastAsia="Calibri" w:hAnsiTheme="majorHAnsi" w:cs="Simplified Arabic" w:hint="cs"/>
          <w:sz w:val="28"/>
          <w:szCs w:val="28"/>
          <w:shd w:val="clear" w:color="auto" w:fill="FFFFFF"/>
          <w:rtl/>
          <w:lang w:bidi="ar-EG"/>
        </w:rPr>
        <w:t>والاتجاهات</w:t>
      </w:r>
      <w:r w:rsidR="00C4774C" w:rsidRPr="00655A8C">
        <w:rPr>
          <w:rFonts w:asciiTheme="majorHAnsi" w:eastAsia="Calibri" w:hAnsiTheme="majorHAnsi" w:cs="Simplified Arabic" w:hint="eastAsia"/>
          <w:sz w:val="28"/>
          <w:szCs w:val="28"/>
          <w:shd w:val="clear" w:color="auto" w:fill="FFFFFF"/>
          <w:rtl/>
          <w:lang w:bidi="ar-EG"/>
        </w:rPr>
        <w:t>،</w:t>
      </w:r>
      <w:r w:rsidRPr="00655A8C">
        <w:rPr>
          <w:rFonts w:asciiTheme="majorHAnsi" w:eastAsia="Calibri" w:hAnsiTheme="majorHAnsi" w:cs="Simplified Arabic"/>
          <w:sz w:val="28"/>
          <w:szCs w:val="28"/>
          <w:shd w:val="clear" w:color="auto" w:fill="FFFFFF"/>
          <w:rtl/>
          <w:lang w:bidi="ar-EG"/>
        </w:rPr>
        <w:t xml:space="preserve"> </w:t>
      </w:r>
      <w:r w:rsidR="00C4774C" w:rsidRPr="00655A8C">
        <w:rPr>
          <w:rFonts w:asciiTheme="majorHAnsi" w:eastAsia="Calibri" w:hAnsiTheme="majorHAnsi" w:cs="Simplified Arabic" w:hint="cs"/>
          <w:sz w:val="28"/>
          <w:szCs w:val="28"/>
          <w:shd w:val="clear" w:color="auto" w:fill="FFFFFF"/>
          <w:rtl/>
          <w:lang w:bidi="ar-EG"/>
        </w:rPr>
        <w:t xml:space="preserve">وأساليب العمل </w:t>
      </w:r>
      <w:r w:rsidR="00C4774C" w:rsidRPr="00655A8C">
        <w:rPr>
          <w:rFonts w:asciiTheme="majorHAnsi" w:eastAsia="Calibri" w:hAnsiTheme="majorHAnsi" w:cs="Simplified Arabic" w:hint="eastAsia"/>
          <w:sz w:val="28"/>
          <w:szCs w:val="28"/>
          <w:shd w:val="clear" w:color="auto" w:fill="FFFFFF"/>
          <w:rtl/>
          <w:lang w:bidi="ar-EG"/>
        </w:rPr>
        <w:t>،</w:t>
      </w:r>
      <w:r w:rsidR="00C4774C" w:rsidRPr="00655A8C">
        <w:rPr>
          <w:rFonts w:asciiTheme="majorHAnsi" w:eastAsia="Calibri" w:hAnsiTheme="majorHAnsi" w:cs="Simplified Arabic" w:hint="cs"/>
          <w:sz w:val="28"/>
          <w:szCs w:val="28"/>
          <w:shd w:val="clear" w:color="auto" w:fill="FFFFFF"/>
          <w:rtl/>
          <w:lang w:bidi="ar-EG"/>
        </w:rPr>
        <w:t xml:space="preserve">ومعدلات الأداء </w:t>
      </w:r>
      <w:r w:rsidR="00C4774C" w:rsidRPr="00655A8C">
        <w:rPr>
          <w:rFonts w:asciiTheme="majorHAnsi" w:eastAsia="Calibri" w:hAnsiTheme="majorHAnsi" w:cs="Simplified Arabic" w:hint="eastAsia"/>
          <w:sz w:val="28"/>
          <w:szCs w:val="28"/>
          <w:shd w:val="clear" w:color="auto" w:fill="FFFFFF"/>
          <w:rtl/>
          <w:lang w:bidi="ar-EG"/>
        </w:rPr>
        <w:t>،</w:t>
      </w:r>
      <w:r w:rsidRPr="00655A8C">
        <w:rPr>
          <w:rFonts w:asciiTheme="majorHAnsi" w:eastAsia="Calibri" w:hAnsiTheme="majorHAnsi" w:cs="Simplified Arabic"/>
          <w:sz w:val="28"/>
          <w:szCs w:val="28"/>
          <w:shd w:val="clear" w:color="auto" w:fill="FFFFFF"/>
          <w:rtl/>
          <w:lang w:bidi="ar-EG"/>
        </w:rPr>
        <w:t>والسلوك. كما يُعد التدريب من الوسائل الفعّالة لتحقيق التنمية ورفع الكفاءة الإنتاجية، ويُعتبر أحد أهم أشكال الاستثمار في العنصر البشري. وبناءً على ذلك، يتطلب نجاح المؤسسات الإدارية حسن توظيف التدريب كأداة استراتيجية لتحقيق أهدافها</w:t>
      </w:r>
      <w:r w:rsidRPr="00655A8C">
        <w:rPr>
          <w:rFonts w:asciiTheme="majorHAnsi" w:eastAsia="Calibri" w:hAnsiTheme="majorHAnsi" w:cs="Simplified Arabic"/>
          <w:sz w:val="28"/>
          <w:szCs w:val="28"/>
          <w:shd w:val="clear" w:color="auto" w:fill="FFFFFF"/>
          <w:lang w:bidi="ar-EG"/>
        </w:rPr>
        <w:t>.</w:t>
      </w:r>
    </w:p>
    <w:p w14:paraId="48DED6F8" w14:textId="77777777" w:rsidR="00655A8C" w:rsidRPr="00655A8C" w:rsidRDefault="00655A8C" w:rsidP="00655A8C">
      <w:pPr>
        <w:spacing w:after="120" w:line="240" w:lineRule="auto"/>
        <w:ind w:firstLine="720"/>
        <w:jc w:val="both"/>
        <w:rPr>
          <w:rFonts w:asciiTheme="majorHAnsi" w:eastAsia="Calibri" w:hAnsiTheme="majorHAnsi" w:cs="Simplified Arabic"/>
          <w:sz w:val="28"/>
          <w:szCs w:val="28"/>
          <w:shd w:val="clear" w:color="auto" w:fill="FFFFFF"/>
          <w:lang w:bidi="ar-EG"/>
        </w:rPr>
      </w:pPr>
      <w:r w:rsidRPr="00655A8C">
        <w:rPr>
          <w:rFonts w:asciiTheme="majorHAnsi" w:eastAsia="Calibri" w:hAnsiTheme="majorHAnsi" w:cs="Simplified Arabic"/>
          <w:sz w:val="28"/>
          <w:szCs w:val="28"/>
          <w:shd w:val="clear" w:color="auto" w:fill="FFFFFF"/>
          <w:rtl/>
          <w:lang w:bidi="ar-EG"/>
        </w:rPr>
        <w:t>كما يتيح التدريب للمتدرب اكتساب معارف جديدة ومهارات إضافية في مجالات تخصصه، إلى جانب تبادل الخبرات مع المدرب والزملاء، مما يسهم في تطوير شخصيته وتحسين قدرته على التعامل مع المواقف المهنية المختلفة واتخاذ القرارات المناسبة. (جابر، 2012، ص 123)</w:t>
      </w:r>
    </w:p>
    <w:p w14:paraId="6579DBBA" w14:textId="41A84DD1" w:rsidR="00C46559" w:rsidRDefault="00C46559" w:rsidP="00C46559">
      <w:pPr>
        <w:spacing w:after="120" w:line="240" w:lineRule="auto"/>
        <w:ind w:firstLine="720"/>
        <w:jc w:val="both"/>
        <w:rPr>
          <w:rFonts w:asciiTheme="majorHAnsi" w:eastAsia="Calibri" w:hAnsiTheme="majorHAnsi" w:cs="Simplified Arabic"/>
          <w:sz w:val="28"/>
          <w:szCs w:val="28"/>
          <w:shd w:val="clear" w:color="auto" w:fill="FFFFFF"/>
          <w:rtl/>
          <w:lang w:bidi="ar-EG"/>
        </w:rPr>
      </w:pPr>
      <w:r w:rsidRPr="00C46559">
        <w:rPr>
          <w:rFonts w:asciiTheme="majorHAnsi" w:eastAsia="Calibri" w:hAnsiTheme="majorHAnsi" w:cs="Simplified Arabic"/>
          <w:sz w:val="28"/>
          <w:szCs w:val="28"/>
          <w:shd w:val="clear" w:color="auto" w:fill="FFFFFF"/>
          <w:rtl/>
          <w:lang w:bidi="ar-EG"/>
        </w:rPr>
        <w:lastRenderedPageBreak/>
        <w:t>يتمثل الهدف الرئيس للبرامج التدريبية في ضمان توافر قوى عاملة مؤهلة تمتلك المهارات والمعارف اللازمة لخدمة أهداف المنظمة بكفاء</w:t>
      </w:r>
      <w:r>
        <w:rPr>
          <w:rFonts w:asciiTheme="majorHAnsi" w:eastAsia="Calibri" w:hAnsiTheme="majorHAnsi" w:cs="Simplified Arabic" w:hint="cs"/>
          <w:sz w:val="28"/>
          <w:szCs w:val="28"/>
          <w:shd w:val="clear" w:color="auto" w:fill="FFFFFF"/>
          <w:rtl/>
          <w:lang w:bidi="ar-EG"/>
        </w:rPr>
        <w:t>ة</w:t>
      </w:r>
      <w:r w:rsidRPr="00C46559">
        <w:rPr>
          <w:rFonts w:asciiTheme="majorHAnsi" w:eastAsia="Calibri" w:hAnsiTheme="majorHAnsi" w:cs="Simplified Arabic"/>
          <w:sz w:val="28"/>
          <w:szCs w:val="28"/>
          <w:shd w:val="clear" w:color="auto" w:fill="FFFFFF"/>
          <w:rtl/>
          <w:lang w:bidi="ar-EG"/>
        </w:rPr>
        <w:t xml:space="preserve"> إضافة إلى ذلك، توجد مجموعة من الأهداف الأخرى التي تسعى البرامج التدريبية إلى تحقيقها، من أبرزها</w:t>
      </w:r>
      <w:r w:rsidRPr="00C46559">
        <w:rPr>
          <w:rFonts w:asciiTheme="majorHAnsi" w:eastAsia="Calibri" w:hAnsiTheme="majorHAnsi" w:cs="Simplified Arabic"/>
          <w:sz w:val="28"/>
          <w:szCs w:val="28"/>
          <w:shd w:val="clear" w:color="auto" w:fill="FFFFFF"/>
          <w:lang w:bidi="ar-EG"/>
        </w:rPr>
        <w:t>:</w:t>
      </w:r>
    </w:p>
    <w:p w14:paraId="462651FA" w14:textId="33BFF07E" w:rsidR="00FF71B0" w:rsidRPr="00C46559" w:rsidRDefault="00FF71B0" w:rsidP="00C46559">
      <w:pPr>
        <w:numPr>
          <w:ilvl w:val="0"/>
          <w:numId w:val="23"/>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 xml:space="preserve">أهداف فردية. </w:t>
      </w:r>
    </w:p>
    <w:p w14:paraId="4723B9EA" w14:textId="77777777" w:rsidR="00FF71B0" w:rsidRPr="007F4102" w:rsidRDefault="00FF71B0" w:rsidP="00597CF4">
      <w:pPr>
        <w:numPr>
          <w:ilvl w:val="0"/>
          <w:numId w:val="23"/>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اهداف تنظيمية.</w:t>
      </w:r>
    </w:p>
    <w:p w14:paraId="40A01488" w14:textId="77777777" w:rsidR="00FF71B0" w:rsidRPr="007F4102" w:rsidRDefault="00FF71B0" w:rsidP="00597CF4">
      <w:pPr>
        <w:numPr>
          <w:ilvl w:val="0"/>
          <w:numId w:val="23"/>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اهداف وظيفية.</w:t>
      </w:r>
    </w:p>
    <w:p w14:paraId="58408D08" w14:textId="77777777" w:rsidR="00FF71B0" w:rsidRPr="007F4102" w:rsidRDefault="00FF71B0" w:rsidP="00597CF4">
      <w:pPr>
        <w:numPr>
          <w:ilvl w:val="0"/>
          <w:numId w:val="23"/>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أهداف اجتماعية.</w:t>
      </w:r>
    </w:p>
    <w:p w14:paraId="3F6F4DC3"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 xml:space="preserve">ويهدف التدريب إلى تحقيق مزايا عديدة للفرد والمنظمة التي من أهمها: </w:t>
      </w:r>
      <w:r w:rsidRPr="007F4102">
        <w:rPr>
          <w:rFonts w:asciiTheme="majorHAnsi" w:eastAsia="Segoe UI Emoji" w:hAnsiTheme="majorHAnsi" w:cs="Simplified Arabic"/>
          <w:sz w:val="28"/>
          <w:szCs w:val="28"/>
          <w:rtl/>
          <w:lang w:bidi="ar-EG"/>
        </w:rPr>
        <w:t>(الخطيب، 2006، 247)</w:t>
      </w:r>
    </w:p>
    <w:p w14:paraId="2C071439"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 xml:space="preserve">بالنسبة للعاملين: </w:t>
      </w:r>
    </w:p>
    <w:p w14:paraId="269F9524" w14:textId="7A0D81A7" w:rsidR="00FF71B0" w:rsidRPr="00655A8C" w:rsidRDefault="00FF71B0" w:rsidP="00597CF4">
      <w:pPr>
        <w:pStyle w:val="ListParagraph"/>
        <w:numPr>
          <w:ilvl w:val="0"/>
          <w:numId w:val="81"/>
        </w:numPr>
        <w:spacing w:after="120" w:line="240" w:lineRule="auto"/>
        <w:jc w:val="both"/>
        <w:rPr>
          <w:rFonts w:asciiTheme="majorHAnsi" w:eastAsia="Calibri" w:hAnsiTheme="majorHAnsi" w:cs="Simplified Arabic"/>
          <w:sz w:val="28"/>
          <w:szCs w:val="28"/>
          <w:rtl/>
        </w:rPr>
      </w:pPr>
      <w:r w:rsidRPr="00655A8C">
        <w:rPr>
          <w:rFonts w:asciiTheme="majorHAnsi" w:eastAsia="Calibri" w:hAnsiTheme="majorHAnsi" w:cs="Simplified Arabic"/>
          <w:sz w:val="28"/>
          <w:szCs w:val="28"/>
          <w:rtl/>
        </w:rPr>
        <w:t>إ</w:t>
      </w:r>
      <w:r w:rsidR="00B00898">
        <w:rPr>
          <w:rFonts w:asciiTheme="majorHAnsi" w:eastAsia="Calibri" w:hAnsiTheme="majorHAnsi" w:cs="Simplified Arabic"/>
          <w:sz w:val="28"/>
          <w:szCs w:val="28"/>
          <w:rtl/>
        </w:rPr>
        <w:t>كساب الفرد ال</w:t>
      </w:r>
      <w:r w:rsidR="00B00898">
        <w:rPr>
          <w:rFonts w:asciiTheme="majorHAnsi" w:eastAsia="Calibri" w:hAnsiTheme="majorHAnsi" w:cs="Simplified Arabic" w:hint="cs"/>
          <w:sz w:val="28"/>
          <w:szCs w:val="28"/>
          <w:rtl/>
        </w:rPr>
        <w:t>قدرات</w:t>
      </w:r>
      <w:r w:rsidRPr="00655A8C">
        <w:rPr>
          <w:rFonts w:asciiTheme="majorHAnsi" w:eastAsia="Calibri" w:hAnsiTheme="majorHAnsi" w:cs="Simplified Arabic"/>
          <w:sz w:val="28"/>
          <w:szCs w:val="28"/>
          <w:rtl/>
        </w:rPr>
        <w:t xml:space="preserve"> </w:t>
      </w:r>
      <w:r w:rsidR="00B00898">
        <w:rPr>
          <w:rFonts w:asciiTheme="majorHAnsi" w:eastAsia="Calibri" w:hAnsiTheme="majorHAnsi" w:cs="Simplified Arabic"/>
          <w:sz w:val="28"/>
          <w:szCs w:val="28"/>
          <w:rtl/>
        </w:rPr>
        <w:t>التي تؤهله لشغل المناصب ال</w:t>
      </w:r>
      <w:r w:rsidR="00B00898">
        <w:rPr>
          <w:rFonts w:asciiTheme="majorHAnsi" w:eastAsia="Calibri" w:hAnsiTheme="majorHAnsi" w:cs="Simplified Arabic" w:hint="cs"/>
          <w:sz w:val="28"/>
          <w:szCs w:val="28"/>
          <w:rtl/>
        </w:rPr>
        <w:t>متعدده والقيادية</w:t>
      </w:r>
      <w:r w:rsidRPr="00655A8C">
        <w:rPr>
          <w:rFonts w:asciiTheme="majorHAnsi" w:eastAsia="Calibri" w:hAnsiTheme="majorHAnsi" w:cs="Simplified Arabic"/>
          <w:sz w:val="28"/>
          <w:szCs w:val="28"/>
          <w:rtl/>
        </w:rPr>
        <w:t>.</w:t>
      </w:r>
    </w:p>
    <w:p w14:paraId="53295607" w14:textId="13485B3C" w:rsidR="00FF71B0" w:rsidRPr="00655A8C" w:rsidRDefault="00B00898" w:rsidP="00597CF4">
      <w:pPr>
        <w:pStyle w:val="ListParagraph"/>
        <w:numPr>
          <w:ilvl w:val="0"/>
          <w:numId w:val="81"/>
        </w:numPr>
        <w:spacing w:after="120" w:line="240" w:lineRule="auto"/>
        <w:jc w:val="both"/>
        <w:rPr>
          <w:rFonts w:asciiTheme="majorHAnsi" w:eastAsia="Calibri" w:hAnsiTheme="majorHAnsi" w:cs="Simplified Arabic"/>
          <w:sz w:val="28"/>
          <w:szCs w:val="28"/>
          <w:rtl/>
        </w:rPr>
      </w:pPr>
      <w:r>
        <w:rPr>
          <w:rFonts w:asciiTheme="majorHAnsi" w:eastAsia="Calibri" w:hAnsiTheme="majorHAnsi" w:cs="Simplified Arabic" w:hint="cs"/>
          <w:sz w:val="28"/>
          <w:szCs w:val="28"/>
          <w:rtl/>
        </w:rPr>
        <w:t>تزويد</w:t>
      </w:r>
      <w:r>
        <w:rPr>
          <w:rFonts w:asciiTheme="majorHAnsi" w:eastAsia="Calibri" w:hAnsiTheme="majorHAnsi" w:cs="Simplified Arabic"/>
          <w:sz w:val="28"/>
          <w:szCs w:val="28"/>
          <w:rtl/>
        </w:rPr>
        <w:t xml:space="preserve"> الفرد خبرات </w:t>
      </w:r>
      <w:r>
        <w:rPr>
          <w:rFonts w:asciiTheme="majorHAnsi" w:eastAsia="Calibri" w:hAnsiTheme="majorHAnsi" w:cs="Simplified Arabic" w:hint="cs"/>
          <w:sz w:val="28"/>
          <w:szCs w:val="28"/>
          <w:rtl/>
        </w:rPr>
        <w:t>و</w:t>
      </w:r>
      <w:r>
        <w:rPr>
          <w:rFonts w:asciiTheme="majorHAnsi" w:eastAsia="Calibri" w:hAnsiTheme="majorHAnsi" w:cs="Simplified Arabic"/>
          <w:sz w:val="28"/>
          <w:szCs w:val="28"/>
          <w:rtl/>
        </w:rPr>
        <w:t>مهارات جديدة تؤهله إلى ال</w:t>
      </w:r>
      <w:r>
        <w:rPr>
          <w:rFonts w:asciiTheme="majorHAnsi" w:eastAsia="Calibri" w:hAnsiTheme="majorHAnsi" w:cs="Simplified Arabic" w:hint="cs"/>
          <w:sz w:val="28"/>
          <w:szCs w:val="28"/>
          <w:rtl/>
        </w:rPr>
        <w:t xml:space="preserve">تحسن </w:t>
      </w:r>
      <w:r w:rsidR="00FF71B0" w:rsidRPr="00655A8C">
        <w:rPr>
          <w:rFonts w:asciiTheme="majorHAnsi" w:eastAsia="Calibri" w:hAnsiTheme="majorHAnsi" w:cs="Simplified Arabic"/>
          <w:sz w:val="28"/>
          <w:szCs w:val="28"/>
          <w:rtl/>
        </w:rPr>
        <w:t>في العمل.</w:t>
      </w:r>
    </w:p>
    <w:p w14:paraId="73D61D1C" w14:textId="02D182FF" w:rsidR="00FF71B0" w:rsidRPr="00655A8C" w:rsidRDefault="00B00898" w:rsidP="00597CF4">
      <w:pPr>
        <w:pStyle w:val="ListParagraph"/>
        <w:numPr>
          <w:ilvl w:val="0"/>
          <w:numId w:val="81"/>
        </w:numPr>
        <w:spacing w:after="120" w:line="240" w:lineRule="auto"/>
        <w:jc w:val="both"/>
        <w:rPr>
          <w:rFonts w:asciiTheme="majorHAnsi" w:eastAsia="Calibri" w:hAnsiTheme="majorHAnsi" w:cs="Simplified Arabic"/>
          <w:sz w:val="28"/>
          <w:szCs w:val="28"/>
          <w:rtl/>
        </w:rPr>
      </w:pPr>
      <w:r>
        <w:rPr>
          <w:rFonts w:asciiTheme="majorHAnsi" w:eastAsia="Calibri" w:hAnsiTheme="majorHAnsi" w:cs="Simplified Arabic"/>
          <w:sz w:val="28"/>
          <w:szCs w:val="28"/>
          <w:rtl/>
        </w:rPr>
        <w:t>زيادة ثقة ال</w:t>
      </w:r>
      <w:r>
        <w:rPr>
          <w:rFonts w:asciiTheme="majorHAnsi" w:eastAsia="Calibri" w:hAnsiTheme="majorHAnsi" w:cs="Simplified Arabic" w:hint="cs"/>
          <w:sz w:val="28"/>
          <w:szCs w:val="28"/>
          <w:rtl/>
        </w:rPr>
        <w:t>مظفين</w:t>
      </w:r>
      <w:r>
        <w:rPr>
          <w:rFonts w:asciiTheme="majorHAnsi" w:eastAsia="Calibri" w:hAnsiTheme="majorHAnsi" w:cs="Simplified Arabic"/>
          <w:sz w:val="28"/>
          <w:szCs w:val="28"/>
          <w:rtl/>
        </w:rPr>
        <w:t xml:space="preserve"> بأنفسهم نتيجة لإكساب خبرات وقدرات</w:t>
      </w:r>
      <w:r>
        <w:rPr>
          <w:rFonts w:asciiTheme="majorHAnsi" w:eastAsia="Calibri" w:hAnsiTheme="majorHAnsi" w:cs="Simplified Arabic" w:hint="cs"/>
          <w:sz w:val="28"/>
          <w:szCs w:val="28"/>
          <w:rtl/>
        </w:rPr>
        <w:t xml:space="preserve"> متنوعه</w:t>
      </w:r>
      <w:r>
        <w:rPr>
          <w:rFonts w:asciiTheme="majorHAnsi" w:eastAsia="Calibri" w:hAnsiTheme="majorHAnsi" w:cs="Simplified Arabic"/>
          <w:sz w:val="28"/>
          <w:szCs w:val="28"/>
          <w:rtl/>
        </w:rPr>
        <w:t xml:space="preserve"> مما يؤدى لرفع </w:t>
      </w:r>
      <w:r>
        <w:rPr>
          <w:rFonts w:asciiTheme="majorHAnsi" w:eastAsia="Calibri" w:hAnsiTheme="majorHAnsi" w:cs="Simplified Arabic" w:hint="cs"/>
          <w:sz w:val="28"/>
          <w:szCs w:val="28"/>
          <w:rtl/>
        </w:rPr>
        <w:t>عزميته</w:t>
      </w:r>
      <w:r w:rsidR="00FF71B0" w:rsidRPr="00655A8C">
        <w:rPr>
          <w:rFonts w:asciiTheme="majorHAnsi" w:eastAsia="Calibri" w:hAnsiTheme="majorHAnsi" w:cs="Simplified Arabic"/>
          <w:sz w:val="28"/>
          <w:szCs w:val="28"/>
          <w:rtl/>
        </w:rPr>
        <w:t>.</w:t>
      </w:r>
    </w:p>
    <w:p w14:paraId="7827C1D1" w14:textId="77777777" w:rsidR="00FF71B0" w:rsidRPr="007F4102" w:rsidRDefault="00FF71B0" w:rsidP="008A1B39">
      <w:pPr>
        <w:spacing w:after="120" w:line="240" w:lineRule="auto"/>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بالنسبة للمنظمة ما يلي:</w:t>
      </w:r>
    </w:p>
    <w:p w14:paraId="28435880" w14:textId="607E94D4" w:rsidR="00FF71B0" w:rsidRPr="00655A8C" w:rsidRDefault="000246CE" w:rsidP="00597CF4">
      <w:pPr>
        <w:pStyle w:val="ListParagraph"/>
        <w:numPr>
          <w:ilvl w:val="0"/>
          <w:numId w:val="82"/>
        </w:numPr>
        <w:spacing w:after="120" w:line="240" w:lineRule="auto"/>
        <w:jc w:val="both"/>
        <w:rPr>
          <w:rFonts w:asciiTheme="majorHAnsi" w:eastAsia="Calibri" w:hAnsiTheme="majorHAnsi" w:cs="Simplified Arabic"/>
          <w:sz w:val="28"/>
          <w:szCs w:val="28"/>
          <w:rtl/>
        </w:rPr>
      </w:pPr>
      <w:r>
        <w:rPr>
          <w:rFonts w:asciiTheme="majorHAnsi" w:eastAsia="Calibri" w:hAnsiTheme="majorHAnsi" w:cs="Simplified Arabic" w:hint="cs"/>
          <w:sz w:val="28"/>
          <w:szCs w:val="28"/>
          <w:rtl/>
        </w:rPr>
        <w:t>تنمية الكفاءة وزيادة المهارة والخبرة للعاملين</w:t>
      </w:r>
      <w:r w:rsidR="00FF71B0" w:rsidRPr="00655A8C">
        <w:rPr>
          <w:rFonts w:asciiTheme="majorHAnsi" w:eastAsia="Calibri" w:hAnsiTheme="majorHAnsi" w:cs="Simplified Arabic"/>
          <w:sz w:val="28"/>
          <w:szCs w:val="28"/>
          <w:rtl/>
        </w:rPr>
        <w:t>.</w:t>
      </w:r>
    </w:p>
    <w:p w14:paraId="3AA6FDCB" w14:textId="16D241C2" w:rsidR="00FF71B0" w:rsidRPr="00655A8C" w:rsidRDefault="00B00898" w:rsidP="00597CF4">
      <w:pPr>
        <w:pStyle w:val="ListParagraph"/>
        <w:numPr>
          <w:ilvl w:val="0"/>
          <w:numId w:val="82"/>
        </w:numPr>
        <w:spacing w:after="120" w:line="240" w:lineRule="auto"/>
        <w:jc w:val="both"/>
        <w:rPr>
          <w:rFonts w:asciiTheme="majorHAnsi" w:eastAsia="Calibri" w:hAnsiTheme="majorHAnsi" w:cs="Simplified Arabic"/>
          <w:sz w:val="28"/>
          <w:szCs w:val="28"/>
          <w:rtl/>
        </w:rPr>
      </w:pPr>
      <w:r>
        <w:rPr>
          <w:rFonts w:asciiTheme="majorHAnsi" w:eastAsia="Calibri" w:hAnsiTheme="majorHAnsi" w:cs="Simplified Arabic" w:hint="cs"/>
          <w:sz w:val="28"/>
          <w:szCs w:val="28"/>
          <w:rtl/>
        </w:rPr>
        <w:t>تجهيز</w:t>
      </w:r>
      <w:r w:rsidR="00FF71B0" w:rsidRPr="00655A8C">
        <w:rPr>
          <w:rFonts w:asciiTheme="majorHAnsi" w:eastAsia="Calibri" w:hAnsiTheme="majorHAnsi" w:cs="Simplified Arabic"/>
          <w:sz w:val="28"/>
          <w:szCs w:val="28"/>
          <w:rtl/>
        </w:rPr>
        <w:t xml:space="preserve"> أجيال </w:t>
      </w:r>
      <w:r>
        <w:rPr>
          <w:rFonts w:asciiTheme="majorHAnsi" w:eastAsia="Calibri" w:hAnsiTheme="majorHAnsi" w:cs="Simplified Arabic" w:hint="cs"/>
          <w:sz w:val="28"/>
          <w:szCs w:val="28"/>
          <w:rtl/>
        </w:rPr>
        <w:t>قيادية من الأفراد لشغل المهام</w:t>
      </w:r>
      <w:r w:rsidR="000246CE">
        <w:rPr>
          <w:rFonts w:asciiTheme="majorHAnsi" w:eastAsia="Calibri" w:hAnsiTheme="majorHAnsi" w:cs="Simplified Arabic" w:hint="cs"/>
          <w:sz w:val="28"/>
          <w:szCs w:val="28"/>
          <w:rtl/>
        </w:rPr>
        <w:t xml:space="preserve"> القيادية</w:t>
      </w:r>
      <w:r>
        <w:rPr>
          <w:rFonts w:asciiTheme="majorHAnsi" w:eastAsia="Calibri" w:hAnsiTheme="majorHAnsi" w:cs="Simplified Arabic" w:hint="cs"/>
          <w:sz w:val="28"/>
          <w:szCs w:val="28"/>
          <w:rtl/>
        </w:rPr>
        <w:t xml:space="preserve"> والوظيفية </w:t>
      </w:r>
      <w:r w:rsidR="00FF71B0" w:rsidRPr="00655A8C">
        <w:rPr>
          <w:rFonts w:asciiTheme="majorHAnsi" w:eastAsia="Calibri" w:hAnsiTheme="majorHAnsi" w:cs="Simplified Arabic"/>
          <w:sz w:val="28"/>
          <w:szCs w:val="28"/>
          <w:rtl/>
        </w:rPr>
        <w:t>.</w:t>
      </w:r>
    </w:p>
    <w:p w14:paraId="33631FAD" w14:textId="7FF4C762" w:rsidR="00FF71B0" w:rsidRPr="00655A8C" w:rsidRDefault="00FF71B0" w:rsidP="00597CF4">
      <w:pPr>
        <w:pStyle w:val="ListParagraph"/>
        <w:numPr>
          <w:ilvl w:val="0"/>
          <w:numId w:val="82"/>
        </w:numPr>
        <w:spacing w:after="120" w:line="240" w:lineRule="auto"/>
        <w:jc w:val="both"/>
        <w:rPr>
          <w:rFonts w:asciiTheme="majorHAnsi" w:eastAsia="Calibri" w:hAnsiTheme="majorHAnsi" w:cs="Simplified Arabic"/>
          <w:sz w:val="28"/>
          <w:szCs w:val="28"/>
        </w:rPr>
      </w:pPr>
      <w:r w:rsidRPr="00655A8C">
        <w:rPr>
          <w:rFonts w:asciiTheme="majorHAnsi" w:eastAsia="Calibri" w:hAnsiTheme="majorHAnsi" w:cs="Simplified Arabic"/>
          <w:sz w:val="28"/>
          <w:szCs w:val="28"/>
          <w:rtl/>
        </w:rPr>
        <w:t xml:space="preserve">مواجهة التغيرات </w:t>
      </w:r>
      <w:r w:rsidR="000246CE">
        <w:rPr>
          <w:rFonts w:asciiTheme="majorHAnsi" w:eastAsia="Calibri" w:hAnsiTheme="majorHAnsi" w:cs="Simplified Arabic" w:hint="cs"/>
          <w:sz w:val="28"/>
          <w:szCs w:val="28"/>
          <w:rtl/>
        </w:rPr>
        <w:t>الحادثة في النظم الاقتصادية والاجتماعية ومواكبة التطور التكنولوجي.</w:t>
      </w:r>
    </w:p>
    <w:p w14:paraId="7CC2FBE6" w14:textId="474295DD" w:rsidR="00FF71B0" w:rsidRPr="007F4102" w:rsidRDefault="00FF71B0" w:rsidP="008A1B39">
      <w:pPr>
        <w:spacing w:after="120" w:line="240" w:lineRule="auto"/>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b/>
          <w:bCs/>
          <w:sz w:val="28"/>
          <w:szCs w:val="28"/>
          <w:rtl/>
          <w:lang w:bidi="ar-EG"/>
        </w:rPr>
        <w:t>ويمكن القول بأن البرامج التدريبية تهدف الى ا</w:t>
      </w:r>
      <w:r w:rsidR="00B00898">
        <w:rPr>
          <w:rFonts w:asciiTheme="majorHAnsi" w:eastAsia="Calibri" w:hAnsiTheme="majorHAnsi" w:cs="Simplified Arabic"/>
          <w:b/>
          <w:bCs/>
          <w:sz w:val="28"/>
          <w:szCs w:val="28"/>
          <w:rtl/>
          <w:lang w:bidi="ar-EG"/>
        </w:rPr>
        <w:t>كتساب المهارات الاجتماعية</w:t>
      </w:r>
      <w:r w:rsidR="006810CF">
        <w:rPr>
          <w:rFonts w:asciiTheme="majorHAnsi" w:eastAsia="Calibri" w:hAnsiTheme="majorHAnsi" w:cs="Simplified Arabic"/>
          <w:b/>
          <w:bCs/>
          <w:sz w:val="28"/>
          <w:szCs w:val="28"/>
          <w:rtl/>
          <w:lang w:bidi="ar-EG"/>
        </w:rPr>
        <w:t xml:space="preserve"> والسلوكيات </w:t>
      </w:r>
      <w:r w:rsidR="00B00898">
        <w:rPr>
          <w:rFonts w:asciiTheme="majorHAnsi" w:eastAsia="Calibri" w:hAnsiTheme="majorHAnsi" w:cs="Simplified Arabic"/>
          <w:b/>
          <w:bCs/>
          <w:sz w:val="28"/>
          <w:szCs w:val="28"/>
          <w:rtl/>
          <w:lang w:bidi="ar-EG"/>
        </w:rPr>
        <w:t xml:space="preserve">المطلوبة </w:t>
      </w:r>
      <w:r w:rsidR="006810CF">
        <w:rPr>
          <w:rFonts w:asciiTheme="majorHAnsi" w:eastAsia="Calibri" w:hAnsiTheme="majorHAnsi" w:cs="Simplified Arabic" w:hint="cs"/>
          <w:b/>
          <w:bCs/>
          <w:sz w:val="28"/>
          <w:szCs w:val="28"/>
          <w:rtl/>
          <w:lang w:bidi="ar-EG"/>
        </w:rPr>
        <w:t>ل</w:t>
      </w:r>
      <w:r w:rsidR="00B00898">
        <w:rPr>
          <w:rFonts w:asciiTheme="majorHAnsi" w:eastAsia="Calibri" w:hAnsiTheme="majorHAnsi" w:cs="Simplified Arabic"/>
          <w:b/>
          <w:bCs/>
          <w:sz w:val="28"/>
          <w:szCs w:val="28"/>
          <w:rtl/>
          <w:lang w:bidi="ar-EG"/>
        </w:rPr>
        <w:t xml:space="preserve">لعاملين </w:t>
      </w:r>
      <w:r w:rsidR="00B00898">
        <w:rPr>
          <w:rFonts w:asciiTheme="majorHAnsi" w:eastAsia="Calibri" w:hAnsiTheme="majorHAnsi" w:cs="Simplified Arabic" w:hint="cs"/>
          <w:b/>
          <w:bCs/>
          <w:sz w:val="28"/>
          <w:szCs w:val="28"/>
          <w:rtl/>
          <w:lang w:bidi="ar-EG"/>
        </w:rPr>
        <w:t>لتحسين</w:t>
      </w:r>
      <w:r w:rsidRPr="007F4102">
        <w:rPr>
          <w:rFonts w:asciiTheme="majorHAnsi" w:eastAsia="Calibri" w:hAnsiTheme="majorHAnsi" w:cs="Simplified Arabic"/>
          <w:b/>
          <w:bCs/>
          <w:sz w:val="28"/>
          <w:szCs w:val="28"/>
          <w:rtl/>
          <w:lang w:bidi="ar-EG"/>
        </w:rPr>
        <w:t xml:space="preserve"> أدائهم </w:t>
      </w:r>
      <w:r w:rsidR="00B00898">
        <w:rPr>
          <w:rFonts w:asciiTheme="majorHAnsi" w:eastAsia="Calibri" w:hAnsiTheme="majorHAnsi" w:cs="Simplified Arabic"/>
          <w:b/>
          <w:bCs/>
          <w:sz w:val="28"/>
          <w:szCs w:val="28"/>
          <w:rtl/>
          <w:lang w:bidi="ar-EG"/>
        </w:rPr>
        <w:t>و</w:t>
      </w:r>
      <w:r w:rsidR="00B00898">
        <w:rPr>
          <w:rFonts w:asciiTheme="majorHAnsi" w:eastAsia="Calibri" w:hAnsiTheme="majorHAnsi" w:cs="Simplified Arabic" w:hint="cs"/>
          <w:b/>
          <w:bCs/>
          <w:sz w:val="28"/>
          <w:szCs w:val="28"/>
          <w:rtl/>
          <w:lang w:bidi="ar-EG"/>
        </w:rPr>
        <w:t xml:space="preserve">قدراتهم </w:t>
      </w:r>
      <w:r w:rsidR="006810CF">
        <w:rPr>
          <w:rFonts w:asciiTheme="majorHAnsi" w:eastAsia="Calibri" w:hAnsiTheme="majorHAnsi" w:cs="Simplified Arabic"/>
          <w:b/>
          <w:bCs/>
          <w:sz w:val="28"/>
          <w:szCs w:val="28"/>
          <w:rtl/>
          <w:lang w:bidi="ar-EG"/>
        </w:rPr>
        <w:t xml:space="preserve">لتحقيق الأهداف الرئيسية </w:t>
      </w:r>
      <w:r w:rsidRPr="007F4102">
        <w:rPr>
          <w:rFonts w:asciiTheme="majorHAnsi" w:eastAsia="Calibri" w:hAnsiTheme="majorHAnsi" w:cs="Simplified Arabic"/>
          <w:sz w:val="28"/>
          <w:szCs w:val="28"/>
          <w:rtl/>
          <w:lang w:bidi="ar-EG"/>
        </w:rPr>
        <w:t>. (الشرعة، 2014، 260)</w:t>
      </w:r>
    </w:p>
    <w:p w14:paraId="6AC3AD26" w14:textId="02714CBD" w:rsidR="00036D89" w:rsidRDefault="00655A8C" w:rsidP="00597CF4">
      <w:pPr>
        <w:pStyle w:val="ListParagraph"/>
        <w:numPr>
          <w:ilvl w:val="0"/>
          <w:numId w:val="83"/>
        </w:numPr>
        <w:spacing w:after="120" w:line="240" w:lineRule="auto"/>
        <w:jc w:val="both"/>
        <w:rPr>
          <w:rFonts w:asciiTheme="majorHAnsi" w:eastAsia="Calibri" w:hAnsiTheme="majorHAnsi" w:cs="Simplified Arabic"/>
          <w:sz w:val="28"/>
          <w:szCs w:val="28"/>
        </w:rPr>
      </w:pPr>
      <w:r w:rsidRPr="00036D89">
        <w:rPr>
          <w:rFonts w:asciiTheme="majorHAnsi" w:eastAsia="Calibri" w:hAnsiTheme="majorHAnsi" w:cs="Simplified Arabic"/>
          <w:sz w:val="28"/>
          <w:szCs w:val="28"/>
          <w:rtl/>
        </w:rPr>
        <w:t>تنمية وزيادة وولاء وانتماء</w:t>
      </w:r>
      <w:r w:rsidR="000246CE">
        <w:rPr>
          <w:rFonts w:asciiTheme="majorHAnsi" w:eastAsia="Calibri" w:hAnsiTheme="majorHAnsi" w:cs="Simplified Arabic" w:hint="cs"/>
          <w:sz w:val="28"/>
          <w:szCs w:val="28"/>
          <w:rtl/>
        </w:rPr>
        <w:t xml:space="preserve"> الأفراد</w:t>
      </w:r>
      <w:r w:rsidRPr="00036D89">
        <w:rPr>
          <w:rFonts w:asciiTheme="majorHAnsi" w:eastAsia="Calibri" w:hAnsiTheme="majorHAnsi" w:cs="Simplified Arabic"/>
          <w:sz w:val="28"/>
          <w:szCs w:val="28"/>
          <w:rtl/>
        </w:rPr>
        <w:t xml:space="preserve"> العاملين للمنظمة وزيادة </w:t>
      </w:r>
      <w:r w:rsidR="00874309">
        <w:rPr>
          <w:rFonts w:asciiTheme="majorHAnsi" w:eastAsia="Calibri" w:hAnsiTheme="majorHAnsi" w:cs="Simplified Arabic" w:hint="cs"/>
          <w:sz w:val="28"/>
          <w:szCs w:val="28"/>
          <w:rtl/>
        </w:rPr>
        <w:t>الترغيب في العمل</w:t>
      </w:r>
      <w:r w:rsidRPr="00036D89">
        <w:rPr>
          <w:rFonts w:asciiTheme="majorHAnsi" w:eastAsia="Calibri" w:hAnsiTheme="majorHAnsi" w:cs="Simplified Arabic"/>
          <w:sz w:val="28"/>
          <w:szCs w:val="28"/>
          <w:rtl/>
        </w:rPr>
        <w:t>.</w:t>
      </w:r>
    </w:p>
    <w:p w14:paraId="2BF3285C" w14:textId="77777777" w:rsidR="00AB1D59" w:rsidRPr="00AB1D59" w:rsidRDefault="00AB1D59" w:rsidP="00AB1D59">
      <w:pPr>
        <w:pStyle w:val="ListParagraph"/>
        <w:numPr>
          <w:ilvl w:val="0"/>
          <w:numId w:val="83"/>
        </w:numPr>
        <w:spacing w:after="120" w:line="240" w:lineRule="auto"/>
        <w:jc w:val="both"/>
        <w:rPr>
          <w:rFonts w:asciiTheme="majorHAnsi" w:eastAsia="Calibri" w:hAnsiTheme="majorHAnsi" w:cs="Simplified Arabic"/>
          <w:sz w:val="28"/>
          <w:szCs w:val="28"/>
        </w:rPr>
      </w:pPr>
      <w:r w:rsidRPr="00AB1D59">
        <w:rPr>
          <w:rFonts w:asciiTheme="majorHAnsi" w:eastAsia="Calibri" w:hAnsiTheme="majorHAnsi" w:cs="Simplified Arabic"/>
          <w:sz w:val="28"/>
          <w:szCs w:val="28"/>
          <w:rtl/>
        </w:rPr>
        <w:t>العمل على دعم الموظفين داخل المنظمة بحيث يتمكنون من إنجاز مسؤولياتهم بطريقة أكثر تنظيمًا، مع تحسين مستوى الأداء من خلال اعتماد أساليب عمل مناسبة وفعّالة.</w:t>
      </w:r>
    </w:p>
    <w:p w14:paraId="6449B39C" w14:textId="77777777" w:rsidR="00AB1D59" w:rsidRPr="00AB1D59" w:rsidRDefault="00AB1D59" w:rsidP="00AB1D59">
      <w:pPr>
        <w:pStyle w:val="ListParagraph"/>
        <w:numPr>
          <w:ilvl w:val="0"/>
          <w:numId w:val="83"/>
        </w:numPr>
        <w:spacing w:after="120" w:line="240" w:lineRule="auto"/>
        <w:jc w:val="both"/>
        <w:rPr>
          <w:rFonts w:asciiTheme="majorHAnsi" w:eastAsia="Calibri" w:hAnsiTheme="majorHAnsi" w:cs="Simplified Arabic"/>
          <w:sz w:val="28"/>
          <w:szCs w:val="28"/>
        </w:rPr>
      </w:pPr>
      <w:r w:rsidRPr="00AB1D59">
        <w:rPr>
          <w:rFonts w:asciiTheme="majorHAnsi" w:eastAsia="Calibri" w:hAnsiTheme="majorHAnsi" w:cs="Simplified Arabic"/>
          <w:sz w:val="28"/>
          <w:szCs w:val="28"/>
          <w:rtl/>
        </w:rPr>
        <w:t>تنمية الحافز الداخلي لدى العاملين بما ينعكس إيجابيًا على إنتاجيتهم، وذلك عبر تعريفهم برؤية المنظمة وتوجهاتها وخططها المستقبلية على المدى القريب والمتوسط والبعيد.</w:t>
      </w:r>
    </w:p>
    <w:p w14:paraId="30A0B081" w14:textId="77777777" w:rsidR="00AB1D59" w:rsidRPr="00AB1D59" w:rsidRDefault="00AB1D59" w:rsidP="00AB1D59">
      <w:pPr>
        <w:pStyle w:val="ListParagraph"/>
        <w:numPr>
          <w:ilvl w:val="0"/>
          <w:numId w:val="83"/>
        </w:numPr>
        <w:spacing w:after="120" w:line="240" w:lineRule="auto"/>
        <w:jc w:val="both"/>
        <w:rPr>
          <w:rFonts w:asciiTheme="majorHAnsi" w:eastAsia="Calibri" w:hAnsiTheme="majorHAnsi" w:cs="Simplified Arabic"/>
          <w:sz w:val="28"/>
          <w:szCs w:val="28"/>
        </w:rPr>
      </w:pPr>
      <w:r w:rsidRPr="00AB1D59">
        <w:rPr>
          <w:rFonts w:asciiTheme="majorHAnsi" w:eastAsia="Calibri" w:hAnsiTheme="majorHAnsi" w:cs="Simplified Arabic"/>
          <w:sz w:val="28"/>
          <w:szCs w:val="28"/>
          <w:rtl/>
        </w:rPr>
        <w:t>الإسهام في تعزيز الحالة المعنوية للعاملين، وتطوير معارفهم وقدراتهم أثناء البرامج التدريبية، مما يعزز شعورهم بالثقة والاستقرار الوظيفي ويحد من احتمالية ترك العمل.</w:t>
      </w:r>
    </w:p>
    <w:p w14:paraId="723F58A4" w14:textId="18F52E9B" w:rsidR="00AB1D59" w:rsidRDefault="00AB1D59" w:rsidP="00597CF4">
      <w:pPr>
        <w:pStyle w:val="ListParagraph"/>
        <w:numPr>
          <w:ilvl w:val="0"/>
          <w:numId w:val="83"/>
        </w:numPr>
        <w:spacing w:after="120" w:line="240" w:lineRule="auto"/>
        <w:jc w:val="both"/>
        <w:rPr>
          <w:rFonts w:asciiTheme="majorHAnsi" w:eastAsia="Calibri" w:hAnsiTheme="majorHAnsi" w:cs="Simplified Arabic"/>
          <w:sz w:val="28"/>
          <w:szCs w:val="28"/>
        </w:rPr>
      </w:pPr>
      <w:r w:rsidRPr="00AB1D59">
        <w:rPr>
          <w:rFonts w:asciiTheme="majorHAnsi" w:eastAsia="Calibri" w:hAnsiTheme="majorHAnsi" w:cs="Simplified Arabic"/>
          <w:sz w:val="28"/>
          <w:szCs w:val="28"/>
          <w:rtl/>
        </w:rPr>
        <w:t>تطوير إمكانات العاملين المهنية، وإعدادهم لتحمل مسؤوليات وظيفية أعلى، إلى جانب إكسابهم معرفة مستمرة بالتقنيات الحديثة ومستجدات بيئة العمل، بما يؤدي إلى تحديث أساليب الأداء وتحسين جودة</w:t>
      </w:r>
      <w:r>
        <w:rPr>
          <w:rFonts w:asciiTheme="majorHAnsi" w:eastAsia="Calibri" w:hAnsiTheme="majorHAnsi" w:cs="Simplified Arabic" w:hint="cs"/>
          <w:sz w:val="28"/>
          <w:szCs w:val="28"/>
          <w:rtl/>
        </w:rPr>
        <w:t xml:space="preserve"> </w:t>
      </w:r>
      <w:r w:rsidRPr="00AB1D59">
        <w:rPr>
          <w:rFonts w:asciiTheme="majorHAnsi" w:eastAsia="Calibri" w:hAnsiTheme="majorHAnsi" w:cs="Simplified Arabic"/>
          <w:sz w:val="28"/>
          <w:szCs w:val="28"/>
          <w:rtl/>
        </w:rPr>
        <w:t>النتائج.</w:t>
      </w:r>
    </w:p>
    <w:p w14:paraId="611E64B4" w14:textId="55119419" w:rsidR="00B2271F" w:rsidRPr="00B2271F" w:rsidRDefault="00B2271F" w:rsidP="00AB1D59">
      <w:pPr>
        <w:spacing w:after="120" w:line="240" w:lineRule="auto"/>
        <w:jc w:val="both"/>
        <w:rPr>
          <w:rFonts w:asciiTheme="majorHAnsi" w:eastAsia="Calibri" w:hAnsiTheme="majorHAnsi" w:cs="Simplified Arabic"/>
          <w:b/>
          <w:bCs/>
          <w:sz w:val="28"/>
          <w:szCs w:val="28"/>
          <w:lang w:bidi="ar-EG"/>
        </w:rPr>
      </w:pPr>
      <w:r w:rsidRPr="00B2271F">
        <w:rPr>
          <w:rFonts w:asciiTheme="majorHAnsi" w:eastAsia="Calibri" w:hAnsiTheme="majorHAnsi" w:cs="Simplified Arabic"/>
          <w:b/>
          <w:bCs/>
          <w:sz w:val="28"/>
          <w:szCs w:val="28"/>
          <w:rtl/>
          <w:lang w:bidi="ar-EG"/>
        </w:rPr>
        <w:lastRenderedPageBreak/>
        <w:t>يمكن تصنيف الأهداف الرئيسية لتدريب الموظفين إلى ثلاث فئات أساسية، وهي كما يلي: (السلمي، 1974، ص 145)</w:t>
      </w:r>
    </w:p>
    <w:p w14:paraId="45B4E1FA" w14:textId="77777777" w:rsidR="00B2271F" w:rsidRPr="00B2271F" w:rsidRDefault="00B2271F" w:rsidP="00597CF4">
      <w:pPr>
        <w:pStyle w:val="ListParagraph"/>
        <w:numPr>
          <w:ilvl w:val="0"/>
          <w:numId w:val="84"/>
        </w:numPr>
        <w:spacing w:after="120" w:line="240" w:lineRule="auto"/>
        <w:jc w:val="both"/>
        <w:rPr>
          <w:rFonts w:asciiTheme="majorHAnsi" w:eastAsia="Calibri" w:hAnsiTheme="majorHAnsi" w:cs="Simplified Arabic"/>
          <w:b/>
          <w:bCs/>
          <w:sz w:val="28"/>
          <w:szCs w:val="28"/>
        </w:rPr>
      </w:pPr>
      <w:r w:rsidRPr="00B2271F">
        <w:rPr>
          <w:rFonts w:asciiTheme="majorHAnsi" w:eastAsia="Calibri" w:hAnsiTheme="majorHAnsi" w:cs="Simplified Arabic"/>
          <w:b/>
          <w:bCs/>
          <w:sz w:val="28"/>
          <w:szCs w:val="28"/>
          <w:rtl/>
        </w:rPr>
        <w:t>أهداف تحسين الأداء (الأهداف الاعتيادية)</w:t>
      </w:r>
      <w:r w:rsidRPr="00B2271F">
        <w:rPr>
          <w:rFonts w:asciiTheme="majorHAnsi" w:eastAsia="Calibri" w:hAnsiTheme="majorHAnsi" w:cs="Simplified Arabic"/>
          <w:b/>
          <w:bCs/>
          <w:sz w:val="28"/>
          <w:szCs w:val="28"/>
        </w:rPr>
        <w:t>:</w:t>
      </w:r>
    </w:p>
    <w:p w14:paraId="660A2B6C" w14:textId="223AD2C7" w:rsidR="00B2271F" w:rsidRPr="00B2271F" w:rsidRDefault="00B2271F" w:rsidP="00B2271F">
      <w:pPr>
        <w:spacing w:after="120" w:line="240" w:lineRule="auto"/>
        <w:ind w:firstLine="360"/>
        <w:jc w:val="both"/>
        <w:rPr>
          <w:rFonts w:asciiTheme="majorHAnsi" w:eastAsia="Calibri" w:hAnsiTheme="majorHAnsi" w:cs="Simplified Arabic"/>
          <w:sz w:val="28"/>
          <w:szCs w:val="28"/>
        </w:rPr>
      </w:pPr>
      <w:r w:rsidRPr="00B2271F">
        <w:rPr>
          <w:rFonts w:asciiTheme="majorHAnsi" w:eastAsia="Calibri" w:hAnsiTheme="majorHAnsi" w:cs="Simplified Arabic"/>
          <w:sz w:val="28"/>
          <w:szCs w:val="28"/>
          <w:rtl/>
        </w:rPr>
        <w:t>ترتبط هذه الفئة بالواقع التنظيمي القائم على مستوى الأداء، حيث تهدف إلى الحفاظ على معدلات الكفاءة ورفعها بشكل مستمر. وتشكل هذه الأهداف الأساس الذي تُبنى عليه باقي أهداف التدريب، وتشمل تدريب الموظفين الجدد، إضافة إلى إعداد برامج تطويرية للعاملين الحاليين بهدف تعزيز معارفهم وصقل مهاراتهم وتزويدهم بأساليب عمل حديثة</w:t>
      </w:r>
      <w:r w:rsidRPr="00B2271F">
        <w:rPr>
          <w:rFonts w:asciiTheme="majorHAnsi" w:eastAsia="Calibri" w:hAnsiTheme="majorHAnsi" w:cs="Simplified Arabic"/>
          <w:sz w:val="28"/>
          <w:szCs w:val="28"/>
        </w:rPr>
        <w:t>.</w:t>
      </w:r>
    </w:p>
    <w:p w14:paraId="448A35CC" w14:textId="77777777" w:rsidR="00B2271F" w:rsidRDefault="00B2271F" w:rsidP="00597CF4">
      <w:pPr>
        <w:pStyle w:val="ListParagraph"/>
        <w:numPr>
          <w:ilvl w:val="0"/>
          <w:numId w:val="84"/>
        </w:numPr>
        <w:spacing w:after="120" w:line="240" w:lineRule="auto"/>
        <w:jc w:val="both"/>
        <w:rPr>
          <w:rFonts w:asciiTheme="majorHAnsi" w:eastAsia="Calibri" w:hAnsiTheme="majorHAnsi" w:cs="Simplified Arabic"/>
          <w:b/>
          <w:bCs/>
          <w:sz w:val="28"/>
          <w:szCs w:val="28"/>
          <w:rtl/>
        </w:rPr>
      </w:pPr>
      <w:r w:rsidRPr="00B2271F">
        <w:rPr>
          <w:rFonts w:asciiTheme="majorHAnsi" w:eastAsia="Calibri" w:hAnsiTheme="majorHAnsi" w:cs="Simplified Arabic"/>
          <w:b/>
          <w:bCs/>
          <w:sz w:val="28"/>
          <w:szCs w:val="28"/>
          <w:rtl/>
        </w:rPr>
        <w:t>أهداف حل المشكلات</w:t>
      </w:r>
      <w:r w:rsidRPr="00B2271F">
        <w:rPr>
          <w:rFonts w:asciiTheme="majorHAnsi" w:eastAsia="Calibri" w:hAnsiTheme="majorHAnsi" w:cs="Simplified Arabic"/>
          <w:b/>
          <w:bCs/>
          <w:sz w:val="28"/>
          <w:szCs w:val="28"/>
        </w:rPr>
        <w:t>:</w:t>
      </w:r>
    </w:p>
    <w:p w14:paraId="2F30CCDD" w14:textId="4C5719EB" w:rsidR="00B2271F" w:rsidRPr="00B2271F" w:rsidRDefault="00B2271F" w:rsidP="00B2271F">
      <w:pPr>
        <w:spacing w:after="120" w:line="240" w:lineRule="auto"/>
        <w:ind w:firstLine="360"/>
        <w:jc w:val="both"/>
        <w:rPr>
          <w:rFonts w:asciiTheme="majorHAnsi" w:eastAsia="Calibri" w:hAnsiTheme="majorHAnsi" w:cs="Simplified Arabic"/>
          <w:sz w:val="28"/>
          <w:szCs w:val="28"/>
        </w:rPr>
      </w:pPr>
      <w:r w:rsidRPr="00B2271F">
        <w:rPr>
          <w:rFonts w:asciiTheme="majorHAnsi" w:eastAsia="Calibri" w:hAnsiTheme="majorHAnsi" w:cs="Simplified Arabic"/>
          <w:sz w:val="28"/>
          <w:szCs w:val="28"/>
          <w:rtl/>
        </w:rPr>
        <w:t>تتجه هذه الأهداف نحو معالجة المشكلات التنظيمية المحددة التي تواجه المؤسسة، وذلك من خلال إعداد كوادر قادرة على تحليل المشكلات والتعامل معها بفاعلية، وفهم التغيرات والتحديات التي تطرأ على بيئة العمل والتكيف معها</w:t>
      </w:r>
      <w:r w:rsidRPr="00B2271F">
        <w:rPr>
          <w:rFonts w:asciiTheme="majorHAnsi" w:eastAsia="Calibri" w:hAnsiTheme="majorHAnsi" w:cs="Simplified Arabic"/>
          <w:sz w:val="28"/>
          <w:szCs w:val="28"/>
        </w:rPr>
        <w:t>.</w:t>
      </w:r>
    </w:p>
    <w:p w14:paraId="7EEC3788" w14:textId="77777777" w:rsidR="00B2271F" w:rsidRDefault="00B2271F" w:rsidP="00597CF4">
      <w:pPr>
        <w:pStyle w:val="ListParagraph"/>
        <w:numPr>
          <w:ilvl w:val="0"/>
          <w:numId w:val="84"/>
        </w:numPr>
        <w:spacing w:after="120" w:line="240" w:lineRule="auto"/>
        <w:jc w:val="both"/>
        <w:rPr>
          <w:rFonts w:asciiTheme="majorHAnsi" w:eastAsia="Calibri" w:hAnsiTheme="majorHAnsi" w:cs="Simplified Arabic"/>
          <w:b/>
          <w:bCs/>
          <w:sz w:val="28"/>
          <w:szCs w:val="28"/>
          <w:rtl/>
        </w:rPr>
      </w:pPr>
      <w:r w:rsidRPr="00B2271F">
        <w:rPr>
          <w:rFonts w:asciiTheme="majorHAnsi" w:eastAsia="Calibri" w:hAnsiTheme="majorHAnsi" w:cs="Simplified Arabic"/>
          <w:b/>
          <w:bCs/>
          <w:sz w:val="28"/>
          <w:szCs w:val="28"/>
          <w:rtl/>
        </w:rPr>
        <w:t>الأهداف التطويرية</w:t>
      </w:r>
      <w:r w:rsidRPr="00B2271F">
        <w:rPr>
          <w:rFonts w:asciiTheme="majorHAnsi" w:eastAsia="Calibri" w:hAnsiTheme="majorHAnsi" w:cs="Simplified Arabic"/>
          <w:b/>
          <w:bCs/>
          <w:sz w:val="28"/>
          <w:szCs w:val="28"/>
        </w:rPr>
        <w:t>:</w:t>
      </w:r>
    </w:p>
    <w:p w14:paraId="7E301312" w14:textId="4F3D54D4" w:rsidR="00B2271F" w:rsidRPr="00B2271F" w:rsidRDefault="00B2271F" w:rsidP="00B2271F">
      <w:pPr>
        <w:spacing w:after="120" w:line="240" w:lineRule="auto"/>
        <w:ind w:firstLine="360"/>
        <w:jc w:val="both"/>
        <w:rPr>
          <w:rFonts w:asciiTheme="majorHAnsi" w:eastAsia="Calibri" w:hAnsiTheme="majorHAnsi" w:cs="Simplified Arabic"/>
          <w:sz w:val="28"/>
          <w:szCs w:val="28"/>
        </w:rPr>
      </w:pPr>
      <w:r w:rsidRPr="00B2271F">
        <w:rPr>
          <w:rFonts w:asciiTheme="majorHAnsi" w:eastAsia="Calibri" w:hAnsiTheme="majorHAnsi" w:cs="Simplified Arabic"/>
          <w:sz w:val="28"/>
          <w:szCs w:val="28"/>
          <w:rtl/>
        </w:rPr>
        <w:t>وهي أهداف تسعى إلى تحقيق مستويات متقدمة وغير تقليدية من الأداء، من خلال تقديم أساليب تدريب مبتكرة ترفع كفاءة العمل وتفتح آفاقًا جديدة للتطوير. وغالبًا ما تتبنى هذه الأهداف المؤسسات ذات الإمكانيات المادية والبشرية والخبرات المتقدمة، حيث تعتمد على أساليب تدريب حديثة تتجاوز مجرد معالجة المشكلات إلى تحقيق التميز والابتكار</w:t>
      </w:r>
      <w:r w:rsidRPr="00B2271F">
        <w:rPr>
          <w:rFonts w:asciiTheme="majorHAnsi" w:eastAsia="Calibri" w:hAnsiTheme="majorHAnsi" w:cs="Simplified Arabic"/>
          <w:sz w:val="28"/>
          <w:szCs w:val="28"/>
        </w:rPr>
        <w:t>.</w:t>
      </w:r>
    </w:p>
    <w:p w14:paraId="34869284" w14:textId="77777777" w:rsidR="0097381B" w:rsidRPr="007F4102" w:rsidRDefault="0097381B" w:rsidP="008A1B39">
      <w:pPr>
        <w:spacing w:after="120" w:line="240" w:lineRule="auto"/>
        <w:ind w:left="360"/>
        <w:rPr>
          <w:rFonts w:asciiTheme="majorHAnsi" w:hAnsiTheme="majorHAnsi" w:cs="Simplified Arabic"/>
          <w:b/>
          <w:bCs/>
          <w:sz w:val="28"/>
          <w:szCs w:val="28"/>
          <w:rtl/>
        </w:rPr>
      </w:pPr>
      <w:r w:rsidRPr="007F4102">
        <w:rPr>
          <w:rFonts w:asciiTheme="majorHAnsi" w:hAnsiTheme="majorHAnsi" w:cs="Simplified Arabic"/>
          <w:b/>
          <w:bCs/>
          <w:sz w:val="28"/>
          <w:szCs w:val="28"/>
          <w:rtl/>
        </w:rPr>
        <w:t>ثالثاً: أنواع وأساليب ودوافع التدريب</w:t>
      </w:r>
    </w:p>
    <w:p w14:paraId="72B537FE" w14:textId="35D6066C" w:rsidR="0097381B" w:rsidRPr="001E4B24" w:rsidRDefault="0097381B" w:rsidP="001E4B24">
      <w:pPr>
        <w:spacing w:after="120" w:line="240" w:lineRule="auto"/>
        <w:ind w:left="360"/>
        <w:jc w:val="both"/>
        <w:rPr>
          <w:rFonts w:asciiTheme="majorHAnsi" w:eastAsia="Calibri" w:hAnsiTheme="majorHAnsi" w:cs="Simplified Arabic"/>
          <w:b/>
          <w:bCs/>
          <w:sz w:val="28"/>
          <w:szCs w:val="28"/>
          <w:rtl/>
        </w:rPr>
      </w:pPr>
      <w:r w:rsidRPr="001E4B24">
        <w:rPr>
          <w:rFonts w:asciiTheme="majorHAnsi" w:eastAsia="Calibri" w:hAnsiTheme="majorHAnsi" w:cs="Simplified Arabic"/>
          <w:b/>
          <w:bCs/>
          <w:sz w:val="28"/>
          <w:szCs w:val="28"/>
          <w:rtl/>
        </w:rPr>
        <w:t>أنواع التدريب:</w:t>
      </w:r>
    </w:p>
    <w:p w14:paraId="1A2DE7BE" w14:textId="77777777" w:rsidR="001E4B24" w:rsidRPr="006810CF" w:rsidRDefault="001E4B24" w:rsidP="001E4B24">
      <w:pPr>
        <w:spacing w:after="120" w:line="240" w:lineRule="auto"/>
        <w:ind w:firstLine="360"/>
        <w:jc w:val="both"/>
        <w:rPr>
          <w:rFonts w:asciiTheme="majorHAnsi" w:eastAsia="Calibri" w:hAnsiTheme="majorHAnsi" w:cs="Simplified Arabic"/>
          <w:sz w:val="28"/>
          <w:szCs w:val="28"/>
        </w:rPr>
      </w:pPr>
      <w:r w:rsidRPr="006810CF">
        <w:rPr>
          <w:rFonts w:asciiTheme="majorHAnsi" w:eastAsia="Calibri" w:hAnsiTheme="majorHAnsi" w:cs="Simplified Arabic"/>
          <w:sz w:val="28"/>
          <w:szCs w:val="28"/>
          <w:rtl/>
        </w:rPr>
        <w:t>يُعد التدريب عملية مكملة للتعليم، حيث يسهم كل منهما في تنمية قدرات الفرد، إلا أن التدريب يركز بشكل أكبر على الجوانب التطبيقية المرتبطة بمتطلبات العمل. ولا يُعد المؤهل العلمي وحده كافيًا لشغل الوظائف الإدارية ما لم يُدعّم بالمهارات العملية والخبرات المكتسبة، إذ يمثل التعليم أساسًا معرفيًا يحتاج إلى تطوير مستمر من خلال التدريب</w:t>
      </w:r>
      <w:r w:rsidRPr="006810CF">
        <w:rPr>
          <w:rFonts w:asciiTheme="majorHAnsi" w:eastAsia="Calibri" w:hAnsiTheme="majorHAnsi" w:cs="Simplified Arabic"/>
          <w:sz w:val="28"/>
          <w:szCs w:val="28"/>
        </w:rPr>
        <w:t>.</w:t>
      </w:r>
    </w:p>
    <w:p w14:paraId="6E202595" w14:textId="77777777" w:rsidR="001E4B24" w:rsidRDefault="001E4B24" w:rsidP="001E4B24">
      <w:pPr>
        <w:spacing w:after="120" w:line="240" w:lineRule="auto"/>
        <w:ind w:firstLine="360"/>
        <w:jc w:val="both"/>
      </w:pPr>
      <w:r w:rsidRPr="006810CF">
        <w:rPr>
          <w:rFonts w:asciiTheme="majorHAnsi" w:eastAsia="Calibri" w:hAnsiTheme="majorHAnsi" w:cs="Simplified Arabic"/>
          <w:sz w:val="28"/>
          <w:szCs w:val="28"/>
          <w:rtl/>
        </w:rPr>
        <w:t>وفي ظل التغيرات المتسارعة التي يشهدها العصر الحديث، أصبح من الضروري أن يواكب الأفراد هذه التغيرات، ولا يتحقق ذلك إلا من خلال التدريب الذي يسهم في إعدادهم للوظائف، وتنمية مهاراتهم، وتعزيز قدرتهم على اتخاذ القرار وتحمل المسؤولية</w:t>
      </w:r>
      <w:r w:rsidRPr="006810CF">
        <w:t>.</w:t>
      </w:r>
    </w:p>
    <w:p w14:paraId="3F2CC24B" w14:textId="33269DC0" w:rsidR="00B2271F" w:rsidRPr="00B2271F" w:rsidRDefault="00B2271F" w:rsidP="00B2271F">
      <w:pPr>
        <w:spacing w:after="120" w:line="240" w:lineRule="auto"/>
        <w:ind w:firstLine="360"/>
        <w:jc w:val="both"/>
        <w:rPr>
          <w:rFonts w:asciiTheme="majorHAnsi" w:eastAsia="Calibri" w:hAnsiTheme="majorHAnsi" w:cs="Simplified Arabic"/>
          <w:b/>
          <w:bCs/>
          <w:sz w:val="28"/>
          <w:szCs w:val="28"/>
          <w:lang w:bidi="ar-EG"/>
        </w:rPr>
      </w:pPr>
      <w:r w:rsidRPr="00B2271F">
        <w:rPr>
          <w:rFonts w:asciiTheme="majorHAnsi" w:eastAsia="Calibri" w:hAnsiTheme="majorHAnsi" w:cs="Simplified Arabic"/>
          <w:sz w:val="28"/>
          <w:szCs w:val="28"/>
          <w:rtl/>
          <w:lang w:bidi="ar-EG"/>
        </w:rPr>
        <w:t xml:space="preserve">وتتعدد </w:t>
      </w:r>
      <w:r w:rsidRPr="00B2271F">
        <w:rPr>
          <w:rFonts w:asciiTheme="majorHAnsi" w:eastAsia="Calibri" w:hAnsiTheme="majorHAnsi" w:cs="Simplified Arabic"/>
          <w:sz w:val="28"/>
          <w:szCs w:val="28"/>
          <w:rtl/>
        </w:rPr>
        <w:t>أنواع</w:t>
      </w:r>
      <w:r w:rsidRPr="00B2271F">
        <w:rPr>
          <w:rFonts w:asciiTheme="majorHAnsi" w:eastAsia="Calibri" w:hAnsiTheme="majorHAnsi" w:cs="Simplified Arabic"/>
          <w:sz w:val="28"/>
          <w:szCs w:val="28"/>
          <w:rtl/>
          <w:lang w:bidi="ar-EG"/>
        </w:rPr>
        <w:t xml:space="preserve"> البرامج التدريبية، ويرتبط هذا التعدد حسب الهدف والزمن والمكان، وحسب طبيعة البرامج التدريبية، (توفيق، 2004، 58) وامكانيات المتدربين ومؤهلاتهم، وتظهر أهمية تنوع برامج </w:t>
      </w:r>
      <w:r w:rsidRPr="00B2271F">
        <w:rPr>
          <w:rFonts w:asciiTheme="majorHAnsi" w:eastAsia="Calibri" w:hAnsiTheme="majorHAnsi" w:cs="Simplified Arabic"/>
          <w:sz w:val="28"/>
          <w:szCs w:val="28"/>
          <w:rtl/>
          <w:lang w:bidi="ar-EG"/>
        </w:rPr>
        <w:lastRenderedPageBreak/>
        <w:t>التدريب، لمقابلة الاحتياجات التدريبية المختلفة، ومعالجة المشكلات التي قد يعاني منها المتدربون أثناء ممارسة مهامهم الوظيفية ويمكن تقسيم التدريب الإداري كالتالي:(الشريف، 1409، 71)</w:t>
      </w:r>
      <w:r>
        <w:rPr>
          <w:rFonts w:asciiTheme="majorHAnsi" w:eastAsia="Calibri" w:hAnsiTheme="majorHAnsi" w:cs="Simplified Arabic" w:hint="cs"/>
          <w:sz w:val="28"/>
          <w:szCs w:val="28"/>
          <w:rtl/>
          <w:lang w:bidi="ar-EG"/>
        </w:rPr>
        <w:t>.</w:t>
      </w:r>
    </w:p>
    <w:p w14:paraId="51B791F7" w14:textId="77777777" w:rsidR="00B2271F" w:rsidRPr="00B2271F" w:rsidRDefault="00B2271F" w:rsidP="00CD076A">
      <w:pPr>
        <w:spacing w:after="120" w:line="240" w:lineRule="auto"/>
        <w:jc w:val="both"/>
        <w:rPr>
          <w:rFonts w:asciiTheme="majorHAnsi" w:eastAsia="Calibri" w:hAnsiTheme="majorHAnsi" w:cs="Simplified Arabic"/>
          <w:b/>
          <w:bCs/>
          <w:sz w:val="28"/>
          <w:szCs w:val="28"/>
          <w:lang w:bidi="ar-EG"/>
        </w:rPr>
      </w:pPr>
      <w:r w:rsidRPr="00B2271F">
        <w:rPr>
          <w:rFonts w:asciiTheme="majorHAnsi" w:eastAsia="Calibri" w:hAnsiTheme="majorHAnsi" w:cs="Simplified Arabic"/>
          <w:b/>
          <w:bCs/>
          <w:sz w:val="28"/>
          <w:szCs w:val="28"/>
          <w:rtl/>
          <w:lang w:bidi="ar-EG"/>
        </w:rPr>
        <w:t>يمكن تصنيف التدريب الإداري إلى عدة فئات وفقًا لعدد من المعايير، وذلك على النحو التالي</w:t>
      </w:r>
      <w:r w:rsidRPr="00B2271F">
        <w:rPr>
          <w:rFonts w:asciiTheme="majorHAnsi" w:eastAsia="Calibri" w:hAnsiTheme="majorHAnsi" w:cs="Simplified Arabic"/>
          <w:b/>
          <w:bCs/>
          <w:sz w:val="28"/>
          <w:szCs w:val="28"/>
          <w:lang w:bidi="ar-EG"/>
        </w:rPr>
        <w:t>:</w:t>
      </w:r>
    </w:p>
    <w:p w14:paraId="42DFF81A" w14:textId="7ED156F5" w:rsidR="00B2271F" w:rsidRDefault="00B2271F" w:rsidP="00CD076A">
      <w:pPr>
        <w:spacing w:after="120" w:line="240" w:lineRule="auto"/>
        <w:jc w:val="both"/>
        <w:rPr>
          <w:rFonts w:asciiTheme="majorHAnsi" w:eastAsia="Calibri" w:hAnsiTheme="majorHAnsi" w:cs="Simplified Arabic"/>
          <w:b/>
          <w:bCs/>
          <w:sz w:val="28"/>
          <w:szCs w:val="28"/>
          <w:rtl/>
          <w:lang w:bidi="ar-EG"/>
        </w:rPr>
      </w:pPr>
      <w:r>
        <w:rPr>
          <w:rFonts w:asciiTheme="majorHAnsi" w:eastAsia="Calibri" w:hAnsiTheme="majorHAnsi" w:cs="Simplified Arabic" w:hint="cs"/>
          <w:b/>
          <w:bCs/>
          <w:sz w:val="28"/>
          <w:szCs w:val="28"/>
          <w:rtl/>
          <w:lang w:bidi="ar-EG"/>
        </w:rPr>
        <w:t>أولاً:</w:t>
      </w:r>
      <w:r w:rsidRPr="00B2271F">
        <w:rPr>
          <w:rFonts w:asciiTheme="majorHAnsi" w:eastAsia="Calibri" w:hAnsiTheme="majorHAnsi" w:cs="Simplified Arabic"/>
          <w:b/>
          <w:bCs/>
          <w:sz w:val="28"/>
          <w:szCs w:val="28"/>
          <w:rtl/>
          <w:lang w:bidi="ar-EG"/>
        </w:rPr>
        <w:t xml:space="preserve"> من حيث المراحل</w:t>
      </w:r>
      <w:r>
        <w:rPr>
          <w:rFonts w:asciiTheme="majorHAnsi" w:eastAsia="Calibri" w:hAnsiTheme="majorHAnsi" w:cs="Simplified Arabic" w:hint="cs"/>
          <w:b/>
          <w:bCs/>
          <w:sz w:val="28"/>
          <w:szCs w:val="28"/>
          <w:rtl/>
          <w:lang w:bidi="ar-EG"/>
        </w:rPr>
        <w:t>:</w:t>
      </w:r>
    </w:p>
    <w:p w14:paraId="0FF80B05" w14:textId="27B985F7" w:rsidR="00B2271F" w:rsidRPr="00CD076A" w:rsidRDefault="00B2271F" w:rsidP="00597CF4">
      <w:pPr>
        <w:pStyle w:val="ListParagraph"/>
        <w:numPr>
          <w:ilvl w:val="0"/>
          <w:numId w:val="86"/>
        </w:numPr>
        <w:spacing w:after="120" w:line="240" w:lineRule="auto"/>
        <w:jc w:val="both"/>
        <w:rPr>
          <w:rFonts w:asciiTheme="majorHAnsi" w:eastAsia="Calibri" w:hAnsiTheme="majorHAnsi" w:cs="Simplified Arabic"/>
          <w:b/>
          <w:bCs/>
          <w:sz w:val="28"/>
          <w:szCs w:val="28"/>
        </w:rPr>
      </w:pPr>
      <w:r w:rsidRPr="00CD076A">
        <w:rPr>
          <w:rFonts w:asciiTheme="majorHAnsi" w:eastAsia="Calibri" w:hAnsiTheme="majorHAnsi" w:cs="Simplified Arabic"/>
          <w:b/>
          <w:bCs/>
          <w:sz w:val="28"/>
          <w:szCs w:val="28"/>
          <w:rtl/>
        </w:rPr>
        <w:t>التدريب قبل الخدمة</w:t>
      </w:r>
      <w:r w:rsidRPr="00CD076A">
        <w:rPr>
          <w:rFonts w:asciiTheme="majorHAnsi" w:eastAsia="Calibri" w:hAnsiTheme="majorHAnsi" w:cs="Simplified Arabic"/>
          <w:b/>
          <w:bCs/>
          <w:sz w:val="28"/>
          <w:szCs w:val="28"/>
        </w:rPr>
        <w:t xml:space="preserve"> (Pre-Service Training):</w:t>
      </w:r>
    </w:p>
    <w:p w14:paraId="0A67834E" w14:textId="236C61FE" w:rsidR="00B2271F" w:rsidRPr="00B2271F" w:rsidRDefault="00B2271F" w:rsidP="00CD076A">
      <w:pPr>
        <w:spacing w:after="120" w:line="240" w:lineRule="auto"/>
        <w:ind w:firstLine="360"/>
        <w:jc w:val="both"/>
        <w:rPr>
          <w:rFonts w:asciiTheme="majorHAnsi" w:eastAsia="Calibri" w:hAnsiTheme="majorHAnsi" w:cs="Simplified Arabic"/>
          <w:b/>
          <w:bCs/>
          <w:sz w:val="28"/>
          <w:szCs w:val="28"/>
        </w:rPr>
      </w:pPr>
      <w:r w:rsidRPr="00B2271F">
        <w:rPr>
          <w:rFonts w:asciiTheme="majorHAnsi" w:eastAsia="Calibri" w:hAnsiTheme="majorHAnsi" w:cs="Simplified Arabic"/>
          <w:sz w:val="28"/>
          <w:szCs w:val="28"/>
          <w:rtl/>
        </w:rPr>
        <w:t>يركز هذا النوع على تزويد الفرد بالمعارف والمهارات والاتجاهات التي يكتسبها خلال مراحل التعليم المختلفة، بهدف إعداد المتدرب وتأهيله لاستخدامها بشكل عملي قبل الالتحاق بالعمل</w:t>
      </w:r>
      <w:r w:rsidRPr="00B2271F">
        <w:rPr>
          <w:rFonts w:asciiTheme="majorHAnsi" w:eastAsia="Calibri" w:hAnsiTheme="majorHAnsi" w:cs="Simplified Arabic"/>
          <w:sz w:val="28"/>
          <w:szCs w:val="28"/>
        </w:rPr>
        <w:t>.</w:t>
      </w:r>
    </w:p>
    <w:p w14:paraId="15DD1CAC" w14:textId="3051688B" w:rsidR="00B2271F" w:rsidRPr="00CD076A" w:rsidRDefault="00B2271F" w:rsidP="00597CF4">
      <w:pPr>
        <w:pStyle w:val="ListParagraph"/>
        <w:numPr>
          <w:ilvl w:val="0"/>
          <w:numId w:val="86"/>
        </w:numPr>
        <w:spacing w:after="120" w:line="240" w:lineRule="auto"/>
        <w:jc w:val="both"/>
        <w:rPr>
          <w:rFonts w:ascii="Times New Roman" w:eastAsia="Times New Roman" w:hAnsi="Times New Roman" w:cs="Times New Roman"/>
          <w:sz w:val="24"/>
          <w:szCs w:val="24"/>
        </w:rPr>
      </w:pPr>
      <w:r w:rsidRPr="00CD076A">
        <w:rPr>
          <w:rFonts w:asciiTheme="majorHAnsi" w:eastAsia="Calibri" w:hAnsiTheme="majorHAnsi" w:cs="Simplified Arabic"/>
          <w:b/>
          <w:bCs/>
          <w:sz w:val="28"/>
          <w:szCs w:val="28"/>
          <w:rtl/>
        </w:rPr>
        <w:t>التدريب أثناء الخدمة</w:t>
      </w:r>
      <w:r w:rsidRPr="00CD076A">
        <w:rPr>
          <w:rFonts w:asciiTheme="majorHAnsi" w:eastAsia="Calibri" w:hAnsiTheme="majorHAnsi" w:cs="Simplified Arabic"/>
          <w:b/>
          <w:bCs/>
          <w:sz w:val="28"/>
          <w:szCs w:val="28"/>
        </w:rPr>
        <w:t xml:space="preserve"> (In-Service Training):</w:t>
      </w:r>
    </w:p>
    <w:p w14:paraId="66AE041C" w14:textId="4420AAE5" w:rsidR="00B2271F" w:rsidRPr="00B2271F" w:rsidRDefault="00B2271F" w:rsidP="00CD076A">
      <w:pPr>
        <w:spacing w:after="120" w:line="240" w:lineRule="auto"/>
        <w:ind w:firstLine="360"/>
        <w:jc w:val="both"/>
        <w:rPr>
          <w:rFonts w:asciiTheme="majorHAnsi" w:eastAsia="Calibri" w:hAnsiTheme="majorHAnsi" w:cs="Simplified Arabic"/>
          <w:sz w:val="28"/>
          <w:szCs w:val="28"/>
        </w:rPr>
      </w:pPr>
      <w:r w:rsidRPr="00B2271F">
        <w:rPr>
          <w:rFonts w:asciiTheme="majorHAnsi" w:eastAsia="Calibri" w:hAnsiTheme="majorHAnsi" w:cs="Simplified Arabic"/>
          <w:sz w:val="28"/>
          <w:szCs w:val="28"/>
          <w:rtl/>
        </w:rPr>
        <w:t>ويُقصد به تدريب العاملين داخل القطاعات الخدمية أو الإنتاجية بهدف تنمية قدراتهم الذهنية وصقل مهاراتهم العملية أثناء أدائهم الفعلي لوظائفهم</w:t>
      </w:r>
      <w:r w:rsidRPr="00B2271F">
        <w:rPr>
          <w:rFonts w:asciiTheme="majorHAnsi" w:eastAsia="Calibri" w:hAnsiTheme="majorHAnsi" w:cs="Simplified Arabic"/>
          <w:sz w:val="28"/>
          <w:szCs w:val="28"/>
        </w:rPr>
        <w:t>.</w:t>
      </w:r>
    </w:p>
    <w:p w14:paraId="682C44AD" w14:textId="77777777" w:rsidR="00CD076A" w:rsidRDefault="00B2271F" w:rsidP="00CD076A">
      <w:pPr>
        <w:spacing w:after="120" w:line="240" w:lineRule="auto"/>
        <w:jc w:val="both"/>
        <w:rPr>
          <w:rFonts w:asciiTheme="majorHAnsi" w:eastAsia="Calibri" w:hAnsiTheme="majorHAnsi" w:cs="Simplified Arabic"/>
          <w:b/>
          <w:bCs/>
          <w:sz w:val="28"/>
          <w:szCs w:val="28"/>
          <w:rtl/>
          <w:lang w:bidi="ar-EG"/>
        </w:rPr>
      </w:pPr>
      <w:r w:rsidRPr="00F01F77">
        <w:rPr>
          <w:rFonts w:asciiTheme="majorHAnsi" w:eastAsia="Calibri" w:hAnsiTheme="majorHAnsi" w:cs="Simplified Arabic"/>
          <w:b/>
          <w:bCs/>
          <w:sz w:val="28"/>
          <w:szCs w:val="28"/>
          <w:rtl/>
          <w:lang w:bidi="ar-EG"/>
        </w:rPr>
        <w:t>ثانيًا: من حيث مكان التدريب</w:t>
      </w:r>
    </w:p>
    <w:p w14:paraId="36958B06" w14:textId="605A39B9" w:rsidR="00CD076A" w:rsidRPr="00CD076A" w:rsidRDefault="00B2271F" w:rsidP="00597CF4">
      <w:pPr>
        <w:pStyle w:val="ListParagraph"/>
        <w:numPr>
          <w:ilvl w:val="0"/>
          <w:numId w:val="85"/>
        </w:numPr>
        <w:spacing w:after="120" w:line="240" w:lineRule="auto"/>
        <w:jc w:val="both"/>
        <w:rPr>
          <w:rFonts w:asciiTheme="majorHAnsi" w:eastAsia="Calibri" w:hAnsiTheme="majorHAnsi" w:cs="Simplified Arabic"/>
          <w:b/>
          <w:bCs/>
          <w:sz w:val="28"/>
          <w:szCs w:val="28"/>
          <w:rtl/>
        </w:rPr>
      </w:pPr>
      <w:r w:rsidRPr="00CD076A">
        <w:rPr>
          <w:rFonts w:asciiTheme="majorHAnsi" w:eastAsia="Calibri" w:hAnsiTheme="majorHAnsi" w:cs="Simplified Arabic"/>
          <w:b/>
          <w:bCs/>
          <w:sz w:val="28"/>
          <w:szCs w:val="28"/>
          <w:rtl/>
        </w:rPr>
        <w:t>التدريب داخل المنظمة</w:t>
      </w:r>
      <w:r w:rsidRPr="00CD076A">
        <w:rPr>
          <w:rFonts w:asciiTheme="majorHAnsi" w:eastAsia="Calibri" w:hAnsiTheme="majorHAnsi" w:cs="Simplified Arabic"/>
          <w:b/>
          <w:bCs/>
          <w:sz w:val="28"/>
          <w:szCs w:val="28"/>
        </w:rPr>
        <w:t>:</w:t>
      </w:r>
    </w:p>
    <w:p w14:paraId="3CE09CC9" w14:textId="3782F8F4" w:rsidR="00B2271F" w:rsidRPr="00B2271F" w:rsidRDefault="00B2271F" w:rsidP="00CD076A">
      <w:pPr>
        <w:spacing w:after="120" w:line="240" w:lineRule="auto"/>
        <w:ind w:firstLine="360"/>
        <w:jc w:val="both"/>
        <w:rPr>
          <w:rFonts w:asciiTheme="majorHAnsi" w:eastAsia="Calibri" w:hAnsiTheme="majorHAnsi" w:cs="Simplified Arabic"/>
          <w:sz w:val="28"/>
          <w:szCs w:val="28"/>
        </w:rPr>
      </w:pPr>
      <w:r w:rsidRPr="00B2271F">
        <w:rPr>
          <w:rFonts w:asciiTheme="majorHAnsi" w:eastAsia="Calibri" w:hAnsiTheme="majorHAnsi" w:cs="Simplified Arabic"/>
          <w:sz w:val="28"/>
          <w:szCs w:val="28"/>
          <w:rtl/>
        </w:rPr>
        <w:t>يتم داخل المؤسسة نفسها من خلال عقد دورات أو ورش عمل أو اجتماعات تدريبية للعاملين التابعين لها</w:t>
      </w:r>
      <w:r w:rsidRPr="00B2271F">
        <w:rPr>
          <w:rFonts w:asciiTheme="majorHAnsi" w:eastAsia="Calibri" w:hAnsiTheme="majorHAnsi" w:cs="Simplified Arabic"/>
          <w:sz w:val="28"/>
          <w:szCs w:val="28"/>
        </w:rPr>
        <w:t>.</w:t>
      </w:r>
    </w:p>
    <w:p w14:paraId="428BCD9C" w14:textId="77777777" w:rsidR="00CD076A" w:rsidRPr="00CD076A" w:rsidRDefault="00B2271F" w:rsidP="00597CF4">
      <w:pPr>
        <w:pStyle w:val="ListParagraph"/>
        <w:numPr>
          <w:ilvl w:val="0"/>
          <w:numId w:val="85"/>
        </w:numPr>
        <w:spacing w:after="120" w:line="240" w:lineRule="auto"/>
        <w:jc w:val="both"/>
        <w:rPr>
          <w:rFonts w:asciiTheme="majorHAnsi" w:eastAsia="Calibri" w:hAnsiTheme="majorHAnsi" w:cs="Simplified Arabic"/>
          <w:b/>
          <w:bCs/>
          <w:sz w:val="28"/>
          <w:szCs w:val="28"/>
        </w:rPr>
      </w:pPr>
      <w:r w:rsidRPr="00CD076A">
        <w:rPr>
          <w:rFonts w:asciiTheme="majorHAnsi" w:eastAsia="Calibri" w:hAnsiTheme="majorHAnsi" w:cs="Simplified Arabic"/>
          <w:b/>
          <w:bCs/>
          <w:sz w:val="28"/>
          <w:szCs w:val="28"/>
          <w:rtl/>
        </w:rPr>
        <w:t>التدريب خارج المنظمة</w:t>
      </w:r>
      <w:r w:rsidRPr="00CD076A">
        <w:rPr>
          <w:rFonts w:asciiTheme="majorHAnsi" w:eastAsia="Calibri" w:hAnsiTheme="majorHAnsi" w:cs="Simplified Arabic"/>
          <w:b/>
          <w:bCs/>
          <w:sz w:val="28"/>
          <w:szCs w:val="28"/>
        </w:rPr>
        <w:t>:</w:t>
      </w:r>
    </w:p>
    <w:p w14:paraId="5B771C3E" w14:textId="4F90CF1F" w:rsidR="00B2271F" w:rsidRPr="00B2271F" w:rsidRDefault="00B2271F" w:rsidP="00CD076A">
      <w:pPr>
        <w:spacing w:after="120" w:line="240" w:lineRule="auto"/>
        <w:ind w:firstLine="360"/>
        <w:jc w:val="both"/>
        <w:rPr>
          <w:rFonts w:asciiTheme="majorHAnsi" w:eastAsia="Calibri" w:hAnsiTheme="majorHAnsi" w:cs="Simplified Arabic"/>
          <w:sz w:val="28"/>
          <w:szCs w:val="28"/>
        </w:rPr>
      </w:pPr>
      <w:r w:rsidRPr="00CD076A">
        <w:rPr>
          <w:rFonts w:asciiTheme="majorHAnsi" w:eastAsia="Calibri" w:hAnsiTheme="majorHAnsi" w:cs="Simplified Arabic"/>
          <w:sz w:val="28"/>
          <w:szCs w:val="28"/>
          <w:rtl/>
        </w:rPr>
        <w:t>وفيه ينقطع الموظف عن عمله لفترة مؤقتة للالتحاق ببرامج تدريبية تُعقد في مراكز تدريبية خارجية غير تابعة للمؤسسة التي يعمل بها</w:t>
      </w:r>
      <w:r w:rsidRPr="00CD076A">
        <w:rPr>
          <w:rFonts w:asciiTheme="majorHAnsi" w:eastAsia="Calibri" w:hAnsiTheme="majorHAnsi" w:cs="Simplified Arabic"/>
          <w:sz w:val="28"/>
          <w:szCs w:val="28"/>
        </w:rPr>
        <w:t>.</w:t>
      </w:r>
    </w:p>
    <w:p w14:paraId="2576F763" w14:textId="77777777" w:rsidR="00CD076A" w:rsidRDefault="00B2271F" w:rsidP="00CD076A">
      <w:pPr>
        <w:spacing w:before="100" w:beforeAutospacing="1" w:after="100" w:afterAutospacing="1" w:line="240" w:lineRule="auto"/>
        <w:rPr>
          <w:rFonts w:asciiTheme="majorHAnsi" w:eastAsia="Calibri" w:hAnsiTheme="majorHAnsi" w:cs="Simplified Arabic"/>
          <w:b/>
          <w:bCs/>
          <w:sz w:val="28"/>
          <w:szCs w:val="28"/>
          <w:rtl/>
          <w:lang w:bidi="ar-EG"/>
        </w:rPr>
      </w:pPr>
      <w:r w:rsidRPr="00CD076A">
        <w:rPr>
          <w:rFonts w:asciiTheme="majorHAnsi" w:eastAsia="Calibri" w:hAnsiTheme="majorHAnsi" w:cs="Simplified Arabic"/>
          <w:b/>
          <w:bCs/>
          <w:sz w:val="28"/>
          <w:szCs w:val="28"/>
          <w:rtl/>
          <w:lang w:bidi="ar-EG"/>
        </w:rPr>
        <w:t>ثالثًا: من حيث أهداف التدريب</w:t>
      </w:r>
    </w:p>
    <w:p w14:paraId="39383937" w14:textId="5328B009" w:rsidR="00CD076A" w:rsidRPr="00CD076A" w:rsidRDefault="00B2271F" w:rsidP="00597CF4">
      <w:pPr>
        <w:pStyle w:val="ListParagraph"/>
        <w:numPr>
          <w:ilvl w:val="0"/>
          <w:numId w:val="87"/>
        </w:numPr>
        <w:spacing w:after="120" w:line="240" w:lineRule="auto"/>
        <w:jc w:val="both"/>
        <w:rPr>
          <w:rFonts w:ascii="Times New Roman" w:eastAsia="Times New Roman" w:hAnsi="Times New Roman" w:cs="Simplified Arabic"/>
          <w:b/>
          <w:bCs/>
          <w:sz w:val="28"/>
          <w:szCs w:val="28"/>
        </w:rPr>
      </w:pPr>
      <w:r w:rsidRPr="00CD076A">
        <w:rPr>
          <w:rFonts w:asciiTheme="majorHAnsi" w:eastAsia="Calibri" w:hAnsiTheme="majorHAnsi" w:cs="Simplified Arabic"/>
          <w:b/>
          <w:bCs/>
          <w:sz w:val="28"/>
          <w:szCs w:val="28"/>
          <w:rtl/>
        </w:rPr>
        <w:t>التدريب</w:t>
      </w:r>
      <w:r w:rsidRPr="00CD076A">
        <w:rPr>
          <w:rFonts w:ascii="Times New Roman" w:eastAsia="Times New Roman" w:hAnsi="Times New Roman" w:cs="Simplified Arabic"/>
          <w:b/>
          <w:bCs/>
          <w:sz w:val="28"/>
          <w:szCs w:val="28"/>
          <w:rtl/>
        </w:rPr>
        <w:t xml:space="preserve"> لتحديث المعلومات</w:t>
      </w:r>
    </w:p>
    <w:p w14:paraId="03836186" w14:textId="3C83EC09" w:rsidR="00B2271F" w:rsidRPr="00B2271F" w:rsidRDefault="00B2271F" w:rsidP="00CD076A">
      <w:pPr>
        <w:spacing w:after="120" w:line="240" w:lineRule="auto"/>
        <w:ind w:firstLine="360"/>
        <w:jc w:val="both"/>
        <w:rPr>
          <w:rFonts w:asciiTheme="majorHAnsi" w:eastAsia="Calibri" w:hAnsiTheme="majorHAnsi" w:cs="Simplified Arabic"/>
          <w:sz w:val="28"/>
          <w:szCs w:val="28"/>
        </w:rPr>
      </w:pPr>
      <w:r w:rsidRPr="00B2271F">
        <w:rPr>
          <w:rFonts w:asciiTheme="majorHAnsi" w:eastAsia="Calibri" w:hAnsiTheme="majorHAnsi" w:cs="Simplified Arabic"/>
          <w:sz w:val="28"/>
          <w:szCs w:val="28"/>
          <w:rtl/>
        </w:rPr>
        <w:t>ويُعرف أيضًا بالتدريب الإنعاشي، ويهدف إلى تزويد المتدربين بالمستجدات في مجالات العمل وأساليبه الحديثة، أو تعزيز ما لديهم من معارف ومفاهيم قائمة</w:t>
      </w:r>
      <w:r w:rsidRPr="00B2271F">
        <w:rPr>
          <w:rFonts w:asciiTheme="majorHAnsi" w:eastAsia="Calibri" w:hAnsiTheme="majorHAnsi" w:cs="Simplified Arabic"/>
          <w:sz w:val="28"/>
          <w:szCs w:val="28"/>
        </w:rPr>
        <w:t>.</w:t>
      </w:r>
    </w:p>
    <w:p w14:paraId="1429607F" w14:textId="77777777" w:rsidR="00CD076A" w:rsidRDefault="00B2271F" w:rsidP="00597CF4">
      <w:pPr>
        <w:pStyle w:val="ListParagraph"/>
        <w:numPr>
          <w:ilvl w:val="0"/>
          <w:numId w:val="87"/>
        </w:numPr>
        <w:spacing w:after="120" w:line="240" w:lineRule="auto"/>
        <w:jc w:val="both"/>
        <w:rPr>
          <w:rFonts w:ascii="Times New Roman" w:eastAsia="Times New Roman" w:hAnsi="Times New Roman" w:cs="Simplified Arabic"/>
          <w:sz w:val="28"/>
          <w:szCs w:val="28"/>
        </w:rPr>
      </w:pPr>
      <w:r w:rsidRPr="00CD076A">
        <w:rPr>
          <w:rFonts w:asciiTheme="majorHAnsi" w:eastAsia="Calibri" w:hAnsiTheme="majorHAnsi" w:cs="Simplified Arabic"/>
          <w:b/>
          <w:bCs/>
          <w:sz w:val="28"/>
          <w:szCs w:val="28"/>
          <w:rtl/>
        </w:rPr>
        <w:t>تدريب</w:t>
      </w:r>
      <w:r w:rsidRPr="00CD076A">
        <w:rPr>
          <w:rFonts w:ascii="Times New Roman" w:eastAsia="Times New Roman" w:hAnsi="Times New Roman" w:cs="Simplified Arabic"/>
          <w:b/>
          <w:bCs/>
          <w:sz w:val="28"/>
          <w:szCs w:val="28"/>
          <w:rtl/>
        </w:rPr>
        <w:t xml:space="preserve"> المهارات</w:t>
      </w:r>
      <w:r w:rsidRPr="00CD076A">
        <w:rPr>
          <w:rFonts w:ascii="Times New Roman" w:eastAsia="Times New Roman" w:hAnsi="Times New Roman" w:cs="Simplified Arabic"/>
          <w:b/>
          <w:bCs/>
          <w:sz w:val="28"/>
          <w:szCs w:val="28"/>
        </w:rPr>
        <w:t>:</w:t>
      </w:r>
    </w:p>
    <w:p w14:paraId="67CF7A76" w14:textId="77777777" w:rsidR="00CD076A" w:rsidRDefault="00B2271F" w:rsidP="00CD076A">
      <w:pPr>
        <w:spacing w:after="120" w:line="240" w:lineRule="auto"/>
        <w:ind w:firstLine="360"/>
        <w:jc w:val="both"/>
        <w:rPr>
          <w:rFonts w:ascii="Times New Roman" w:eastAsia="Times New Roman" w:hAnsi="Times New Roman" w:cs="Simplified Arabic"/>
          <w:sz w:val="28"/>
          <w:szCs w:val="28"/>
          <w:rtl/>
        </w:rPr>
      </w:pPr>
      <w:r w:rsidRPr="00CD076A">
        <w:rPr>
          <w:rFonts w:ascii="Times New Roman" w:eastAsia="Times New Roman" w:hAnsi="Times New Roman" w:cs="Simplified Arabic"/>
          <w:sz w:val="28"/>
          <w:szCs w:val="28"/>
          <w:rtl/>
        </w:rPr>
        <w:t xml:space="preserve">ويستهدف رفع قدرة العاملين على أداء مهام محددة بكفاءة أعلى وتحسين مستوى </w:t>
      </w:r>
      <w:r w:rsidRPr="00CD076A">
        <w:rPr>
          <w:rFonts w:asciiTheme="majorHAnsi" w:eastAsia="Calibri" w:hAnsiTheme="majorHAnsi" w:cs="Simplified Arabic"/>
          <w:sz w:val="28"/>
          <w:szCs w:val="28"/>
          <w:rtl/>
        </w:rPr>
        <w:t>أدائهم</w:t>
      </w:r>
      <w:r w:rsidRPr="00CD076A">
        <w:rPr>
          <w:rFonts w:ascii="Times New Roman" w:eastAsia="Times New Roman" w:hAnsi="Times New Roman" w:cs="Simplified Arabic"/>
          <w:sz w:val="28"/>
          <w:szCs w:val="28"/>
          <w:rtl/>
        </w:rPr>
        <w:t xml:space="preserve"> الوظيفي</w:t>
      </w:r>
      <w:r w:rsidRPr="00CD076A">
        <w:rPr>
          <w:rFonts w:ascii="Times New Roman" w:eastAsia="Times New Roman" w:hAnsi="Times New Roman" w:cs="Simplified Arabic"/>
          <w:sz w:val="28"/>
          <w:szCs w:val="28"/>
        </w:rPr>
        <w:t>.</w:t>
      </w:r>
    </w:p>
    <w:p w14:paraId="3CDC156B" w14:textId="77777777" w:rsidR="00CD076A" w:rsidRDefault="00B2271F" w:rsidP="00597CF4">
      <w:pPr>
        <w:pStyle w:val="ListParagraph"/>
        <w:numPr>
          <w:ilvl w:val="0"/>
          <w:numId w:val="87"/>
        </w:numPr>
        <w:spacing w:after="120" w:line="240" w:lineRule="auto"/>
        <w:jc w:val="both"/>
        <w:rPr>
          <w:rFonts w:ascii="Times New Roman" w:eastAsia="Times New Roman" w:hAnsi="Times New Roman" w:cs="Simplified Arabic"/>
          <w:sz w:val="28"/>
          <w:szCs w:val="28"/>
        </w:rPr>
      </w:pPr>
      <w:r w:rsidRPr="00CD076A">
        <w:rPr>
          <w:rFonts w:asciiTheme="majorHAnsi" w:eastAsia="Calibri" w:hAnsiTheme="majorHAnsi" w:cs="Simplified Arabic"/>
          <w:b/>
          <w:bCs/>
          <w:sz w:val="28"/>
          <w:szCs w:val="28"/>
          <w:rtl/>
        </w:rPr>
        <w:t>التدريب</w:t>
      </w:r>
      <w:r w:rsidRPr="00CD076A">
        <w:rPr>
          <w:rFonts w:ascii="Times New Roman" w:eastAsia="Times New Roman" w:hAnsi="Times New Roman" w:cs="Simplified Arabic"/>
          <w:b/>
          <w:bCs/>
          <w:sz w:val="28"/>
          <w:szCs w:val="28"/>
          <w:rtl/>
        </w:rPr>
        <w:t xml:space="preserve"> السلوكي (تدريب الاتجاهات)</w:t>
      </w:r>
      <w:r w:rsidRPr="00CD076A">
        <w:rPr>
          <w:rFonts w:ascii="Times New Roman" w:eastAsia="Times New Roman" w:hAnsi="Times New Roman" w:cs="Simplified Arabic"/>
          <w:b/>
          <w:bCs/>
          <w:sz w:val="28"/>
          <w:szCs w:val="28"/>
        </w:rPr>
        <w:t>:</w:t>
      </w:r>
    </w:p>
    <w:p w14:paraId="75A307DA" w14:textId="2438CC80" w:rsidR="00B2271F" w:rsidRPr="00CD076A" w:rsidRDefault="00B2271F" w:rsidP="00CD076A">
      <w:pPr>
        <w:spacing w:after="120" w:line="240" w:lineRule="auto"/>
        <w:ind w:firstLine="360"/>
        <w:jc w:val="both"/>
        <w:rPr>
          <w:rFonts w:ascii="Times New Roman" w:eastAsia="Times New Roman" w:hAnsi="Times New Roman" w:cs="Simplified Arabic"/>
          <w:sz w:val="28"/>
          <w:szCs w:val="28"/>
        </w:rPr>
      </w:pPr>
      <w:r w:rsidRPr="00CD076A">
        <w:rPr>
          <w:rFonts w:ascii="Times New Roman" w:eastAsia="Times New Roman" w:hAnsi="Times New Roman" w:cs="Simplified Arabic"/>
          <w:sz w:val="28"/>
          <w:szCs w:val="28"/>
          <w:rtl/>
        </w:rPr>
        <w:lastRenderedPageBreak/>
        <w:t xml:space="preserve">ويهدف إلى تعديل </w:t>
      </w:r>
      <w:r w:rsidR="008F6541">
        <w:rPr>
          <w:rFonts w:ascii="Times New Roman" w:eastAsia="Times New Roman" w:hAnsi="Times New Roman" w:cs="Simplified Arabic" w:hint="cs"/>
          <w:sz w:val="28"/>
          <w:szCs w:val="28"/>
          <w:rtl/>
          <w:lang w:bidi="ar-EG"/>
        </w:rPr>
        <w:t>نمط السلوك والاتجاه</w:t>
      </w:r>
      <w:r w:rsidRPr="00CD076A">
        <w:rPr>
          <w:rFonts w:ascii="Times New Roman" w:eastAsia="Times New Roman" w:hAnsi="Times New Roman" w:cs="Simplified Arabic"/>
          <w:sz w:val="28"/>
          <w:szCs w:val="28"/>
          <w:rtl/>
        </w:rPr>
        <w:t xml:space="preserve"> </w:t>
      </w:r>
      <w:r w:rsidR="008F6541">
        <w:rPr>
          <w:rFonts w:ascii="Times New Roman" w:eastAsia="Times New Roman" w:hAnsi="Times New Roman" w:cs="Simplified Arabic" w:hint="cs"/>
          <w:sz w:val="28"/>
          <w:szCs w:val="28"/>
          <w:rtl/>
        </w:rPr>
        <w:t>عند</w:t>
      </w:r>
      <w:r w:rsidRPr="00CD076A">
        <w:rPr>
          <w:rFonts w:ascii="Times New Roman" w:eastAsia="Times New Roman" w:hAnsi="Times New Roman" w:cs="Simplified Arabic"/>
          <w:sz w:val="28"/>
          <w:szCs w:val="28"/>
          <w:rtl/>
        </w:rPr>
        <w:t xml:space="preserve"> المديرين والعاملين في بيئة العمل بما ينعكس إيجابًا على الأداء</w:t>
      </w:r>
      <w:r w:rsidRPr="00CD076A">
        <w:rPr>
          <w:rFonts w:ascii="Times New Roman" w:eastAsia="Times New Roman" w:hAnsi="Times New Roman" w:cs="Simplified Arabic"/>
          <w:sz w:val="28"/>
          <w:szCs w:val="28"/>
        </w:rPr>
        <w:t>.</w:t>
      </w:r>
    </w:p>
    <w:p w14:paraId="25A9AE6B" w14:textId="77777777" w:rsidR="00CD076A" w:rsidRDefault="00B2271F" w:rsidP="00597CF4">
      <w:pPr>
        <w:pStyle w:val="ListParagraph"/>
        <w:numPr>
          <w:ilvl w:val="0"/>
          <w:numId w:val="87"/>
        </w:numPr>
        <w:spacing w:after="120" w:line="240" w:lineRule="auto"/>
        <w:jc w:val="both"/>
        <w:rPr>
          <w:rFonts w:ascii="Times New Roman" w:eastAsia="Times New Roman" w:hAnsi="Times New Roman" w:cs="Simplified Arabic"/>
          <w:sz w:val="28"/>
          <w:szCs w:val="28"/>
        </w:rPr>
      </w:pPr>
      <w:r w:rsidRPr="00CD076A">
        <w:rPr>
          <w:rFonts w:asciiTheme="majorHAnsi" w:eastAsia="Calibri" w:hAnsiTheme="majorHAnsi" w:cs="Simplified Arabic"/>
          <w:b/>
          <w:bCs/>
          <w:sz w:val="28"/>
          <w:szCs w:val="28"/>
          <w:rtl/>
        </w:rPr>
        <w:t>التدريب</w:t>
      </w:r>
      <w:r w:rsidRPr="00CD076A">
        <w:rPr>
          <w:rFonts w:ascii="Times New Roman" w:eastAsia="Times New Roman" w:hAnsi="Times New Roman" w:cs="Simplified Arabic"/>
          <w:b/>
          <w:bCs/>
          <w:sz w:val="28"/>
          <w:szCs w:val="28"/>
          <w:rtl/>
        </w:rPr>
        <w:t xml:space="preserve"> من أجل الترقية</w:t>
      </w:r>
      <w:r w:rsidRPr="00CD076A">
        <w:rPr>
          <w:rFonts w:ascii="Times New Roman" w:eastAsia="Times New Roman" w:hAnsi="Times New Roman" w:cs="Simplified Arabic"/>
          <w:b/>
          <w:bCs/>
          <w:sz w:val="28"/>
          <w:szCs w:val="28"/>
        </w:rPr>
        <w:t>:</w:t>
      </w:r>
    </w:p>
    <w:p w14:paraId="0A7133DB" w14:textId="6E96AE4D" w:rsidR="00B2271F" w:rsidRPr="00CD076A" w:rsidRDefault="00B2271F" w:rsidP="00CD076A">
      <w:pPr>
        <w:spacing w:after="120" w:line="240" w:lineRule="auto"/>
        <w:ind w:firstLine="360"/>
        <w:jc w:val="both"/>
        <w:rPr>
          <w:rFonts w:ascii="Times New Roman" w:eastAsia="Times New Roman" w:hAnsi="Times New Roman" w:cs="Simplified Arabic"/>
          <w:sz w:val="28"/>
          <w:szCs w:val="28"/>
        </w:rPr>
      </w:pPr>
      <w:r w:rsidRPr="00CD076A">
        <w:rPr>
          <w:rFonts w:ascii="Times New Roman" w:eastAsia="Times New Roman" w:hAnsi="Times New Roman" w:cs="Simplified Arabic"/>
          <w:sz w:val="28"/>
          <w:szCs w:val="28"/>
          <w:rtl/>
        </w:rPr>
        <w:t>ويعمل على إعداد الموظف وتطوير قدراته لتأهيله لتولي وظائف أعلى مستوى، بما يوسع فرص التدرج الوظيفي داخل المؤسسة</w:t>
      </w:r>
      <w:r w:rsidRPr="00CD076A">
        <w:rPr>
          <w:rFonts w:ascii="Times New Roman" w:eastAsia="Times New Roman" w:hAnsi="Times New Roman" w:cs="Simplified Arabic"/>
          <w:sz w:val="28"/>
          <w:szCs w:val="28"/>
        </w:rPr>
        <w:t>.</w:t>
      </w:r>
    </w:p>
    <w:p w14:paraId="58C6BB7E"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وقد أورد محمد فالح أنواع التدريب التالية</w:t>
      </w:r>
      <w:r w:rsidRPr="007F4102">
        <w:rPr>
          <w:rFonts w:asciiTheme="majorHAnsi" w:eastAsia="Calibri" w:hAnsiTheme="majorHAnsi" w:cs="Simplified Arabic"/>
          <w:sz w:val="28"/>
          <w:szCs w:val="28"/>
          <w:rtl/>
          <w:lang w:bidi="ar-EG"/>
        </w:rPr>
        <w:t>:(فالح، 1997، 96)</w:t>
      </w:r>
    </w:p>
    <w:p w14:paraId="5B13B28E"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التدريب حسب المدة الزمنية ويقسم هذا النوع إلى قسمين:</w:t>
      </w:r>
    </w:p>
    <w:p w14:paraId="1DB5CD00" w14:textId="77777777" w:rsidR="00FF71B0" w:rsidRPr="007F4102" w:rsidRDefault="00FF71B0" w:rsidP="00597CF4">
      <w:pPr>
        <w:numPr>
          <w:ilvl w:val="0"/>
          <w:numId w:val="34"/>
        </w:numPr>
        <w:spacing w:after="120" w:line="240" w:lineRule="auto"/>
        <w:contextualSpacing/>
        <w:jc w:val="both"/>
        <w:rPr>
          <w:rFonts w:asciiTheme="majorHAnsi" w:eastAsia="Calibri" w:hAnsiTheme="majorHAnsi" w:cs="Simplified Arabic"/>
          <w:sz w:val="28"/>
          <w:szCs w:val="28"/>
          <w:lang w:bidi="ar-EG"/>
        </w:rPr>
      </w:pPr>
      <w:r w:rsidRPr="007F4102">
        <w:rPr>
          <w:rFonts w:asciiTheme="majorHAnsi" w:eastAsia="Calibri" w:hAnsiTheme="majorHAnsi" w:cs="Simplified Arabic"/>
          <w:b/>
          <w:bCs/>
          <w:sz w:val="28"/>
          <w:szCs w:val="28"/>
          <w:rtl/>
          <w:lang w:bidi="ar-EG"/>
        </w:rPr>
        <w:t>التدريب قصير الأجل</w:t>
      </w:r>
      <w:r w:rsidRPr="007F4102">
        <w:rPr>
          <w:rFonts w:asciiTheme="majorHAnsi" w:eastAsia="Calibri" w:hAnsiTheme="majorHAnsi" w:cs="Simplified Arabic"/>
          <w:sz w:val="28"/>
          <w:szCs w:val="28"/>
          <w:rtl/>
          <w:lang w:bidi="ar-EG"/>
        </w:rPr>
        <w:t>: ويستغرق من أسبوع إلى ستة أسابيع، وفي هذه الحالة يتم عقد دورات تدريبية مركزة ومن عيوبها عدم توافر الوقت الكافي للمتدرب للإلمام بكافة المعلومات التدريبية واستيعابها بالكامل، وفيه يقوم المدربون بشرح مجمل للمادة التدريبية دون الدخول في تفصيلاتها أو توضيحها بالكامل لضيق الوقت.</w:t>
      </w:r>
    </w:p>
    <w:p w14:paraId="6286438D" w14:textId="77777777" w:rsidR="00FF71B0" w:rsidRPr="007F4102" w:rsidRDefault="00FF71B0" w:rsidP="00597CF4">
      <w:pPr>
        <w:numPr>
          <w:ilvl w:val="0"/>
          <w:numId w:val="34"/>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b/>
          <w:bCs/>
          <w:sz w:val="28"/>
          <w:szCs w:val="28"/>
          <w:rtl/>
          <w:lang w:bidi="ar-EG"/>
        </w:rPr>
        <w:t xml:space="preserve">التدريب طويل الأجل: </w:t>
      </w:r>
      <w:r w:rsidRPr="007F4102">
        <w:rPr>
          <w:rFonts w:asciiTheme="majorHAnsi" w:eastAsia="Calibri" w:hAnsiTheme="majorHAnsi" w:cs="Simplified Arabic"/>
          <w:sz w:val="28"/>
          <w:szCs w:val="28"/>
          <w:rtl/>
          <w:lang w:bidi="ar-EG"/>
        </w:rPr>
        <w:t>وفيه قد تصل مدة التدريب إلى سنة كاملة أو أكثر، إلا أن من عيوبه اضطرار الإدارة إلى تعيين أشخاص يقومون بعمل المتدرب طيلة فترة التدريب مما يرفع التكاليف على المنشأة</w:t>
      </w:r>
    </w:p>
    <w:p w14:paraId="53DA6E29"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التدريب حسب نوعية أفراد التدريب:</w:t>
      </w:r>
    </w:p>
    <w:p w14:paraId="7DC0F0FC"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وهما نوعان من المتدربين:</w:t>
      </w:r>
    </w:p>
    <w:p w14:paraId="6DE9E86F" w14:textId="77777777" w:rsidR="00FF71B0" w:rsidRPr="007F4102" w:rsidRDefault="00FF71B0" w:rsidP="00597CF4">
      <w:pPr>
        <w:numPr>
          <w:ilvl w:val="0"/>
          <w:numId w:val="35"/>
        </w:numPr>
        <w:spacing w:after="120" w:line="240" w:lineRule="auto"/>
        <w:contextualSpacing/>
        <w:jc w:val="both"/>
        <w:rPr>
          <w:rFonts w:asciiTheme="majorHAnsi" w:eastAsia="Calibri" w:hAnsiTheme="majorHAnsi" w:cs="Simplified Arabic"/>
          <w:sz w:val="28"/>
          <w:szCs w:val="28"/>
          <w:lang w:bidi="ar-EG"/>
        </w:rPr>
      </w:pPr>
      <w:r w:rsidRPr="007F4102">
        <w:rPr>
          <w:rFonts w:asciiTheme="majorHAnsi" w:eastAsia="Calibri" w:hAnsiTheme="majorHAnsi" w:cs="Simplified Arabic"/>
          <w:b/>
          <w:bCs/>
          <w:sz w:val="28"/>
          <w:szCs w:val="28"/>
          <w:rtl/>
          <w:lang w:bidi="ar-EG"/>
        </w:rPr>
        <w:t>تدريب فردي:</w:t>
      </w:r>
      <w:r w:rsidRPr="007F4102">
        <w:rPr>
          <w:rFonts w:asciiTheme="majorHAnsi" w:eastAsia="Calibri" w:hAnsiTheme="majorHAnsi" w:cs="Simplified Arabic"/>
          <w:sz w:val="28"/>
          <w:szCs w:val="28"/>
          <w:rtl/>
          <w:lang w:bidi="ar-EG"/>
        </w:rPr>
        <w:t xml:space="preserve"> وذلك لتطوير مهارات وقدرات الفرد المتدرب الذي يمكن ترقيته إلى وظيفة جديدة</w:t>
      </w:r>
    </w:p>
    <w:p w14:paraId="4186D1F3" w14:textId="77777777" w:rsidR="00FF71B0" w:rsidRPr="007F4102" w:rsidRDefault="00FF71B0" w:rsidP="00597CF4">
      <w:pPr>
        <w:numPr>
          <w:ilvl w:val="0"/>
          <w:numId w:val="35"/>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b/>
          <w:bCs/>
          <w:sz w:val="28"/>
          <w:szCs w:val="28"/>
          <w:rtl/>
          <w:lang w:bidi="ar-EG"/>
        </w:rPr>
        <w:t>تدريب جماعي:</w:t>
      </w:r>
      <w:r w:rsidRPr="007F4102">
        <w:rPr>
          <w:rFonts w:asciiTheme="majorHAnsi" w:eastAsia="Calibri" w:hAnsiTheme="majorHAnsi" w:cs="Simplified Arabic"/>
          <w:sz w:val="28"/>
          <w:szCs w:val="28"/>
          <w:rtl/>
          <w:lang w:bidi="ar-EG"/>
        </w:rPr>
        <w:t xml:space="preserve"> حيث يتم تدريب مجموعة من المتدربين في آن واحد كالمجموعات التي تتدرب في مراكز تدريبية متخصصة، أو في حال تدريب مجموعة من الفنيين على كيفية استخدام بعض الآلات الجديدة.</w:t>
      </w:r>
    </w:p>
    <w:p w14:paraId="6C313935"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التدريب من حيث المحتوى والمستوى الوظيفي:</w:t>
      </w:r>
    </w:p>
    <w:p w14:paraId="376C8F9B"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هو عدة أنواع:</w:t>
      </w:r>
    </w:p>
    <w:p w14:paraId="5ACDEFC5" w14:textId="77777777" w:rsidR="00FF71B0" w:rsidRPr="007F4102" w:rsidRDefault="00FF71B0" w:rsidP="00597CF4">
      <w:pPr>
        <w:numPr>
          <w:ilvl w:val="0"/>
          <w:numId w:val="36"/>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b/>
          <w:bCs/>
          <w:sz w:val="28"/>
          <w:szCs w:val="28"/>
          <w:rtl/>
          <w:lang w:bidi="ar-EG"/>
        </w:rPr>
        <w:t>التدريب الإشرافي</w:t>
      </w:r>
      <w:r w:rsidRPr="007F4102">
        <w:rPr>
          <w:rFonts w:asciiTheme="majorHAnsi" w:eastAsia="Calibri" w:hAnsiTheme="majorHAnsi" w:cs="Simplified Arabic"/>
          <w:sz w:val="28"/>
          <w:szCs w:val="28"/>
          <w:rtl/>
          <w:lang w:bidi="ar-EG"/>
        </w:rPr>
        <w:t>: وهو الذي يهدف إلى زيادة قدرات الفرد في والتعامل مع المرؤوسين لزيادة رضاهم.</w:t>
      </w:r>
    </w:p>
    <w:p w14:paraId="297436D4" w14:textId="77777777" w:rsidR="00FF71B0" w:rsidRPr="007F4102" w:rsidRDefault="00FF71B0" w:rsidP="00597CF4">
      <w:pPr>
        <w:numPr>
          <w:ilvl w:val="0"/>
          <w:numId w:val="36"/>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b/>
          <w:bCs/>
          <w:sz w:val="28"/>
          <w:szCs w:val="28"/>
          <w:rtl/>
          <w:lang w:bidi="ar-EG"/>
        </w:rPr>
        <w:t>التدريب التخصصي</w:t>
      </w:r>
      <w:r w:rsidRPr="007F4102">
        <w:rPr>
          <w:rFonts w:asciiTheme="majorHAnsi" w:eastAsia="Calibri" w:hAnsiTheme="majorHAnsi" w:cs="Simplified Arabic"/>
          <w:sz w:val="28"/>
          <w:szCs w:val="28"/>
          <w:rtl/>
          <w:lang w:bidi="ar-EG"/>
        </w:rPr>
        <w:t>: ويهدف الى زيادة معلومات وقدرات الأفراد المتدربين في نطاق محدود ووظيفة معينة لأداء عمل معين.</w:t>
      </w:r>
    </w:p>
    <w:p w14:paraId="6A6829D2" w14:textId="77777777" w:rsidR="00FF71B0" w:rsidRPr="007F4102" w:rsidRDefault="00FF71B0" w:rsidP="00597CF4">
      <w:pPr>
        <w:numPr>
          <w:ilvl w:val="0"/>
          <w:numId w:val="36"/>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b/>
          <w:bCs/>
          <w:sz w:val="28"/>
          <w:szCs w:val="28"/>
          <w:rtl/>
          <w:lang w:bidi="ar-EG"/>
        </w:rPr>
        <w:t>التدريب الارشادي والتثقيفي</w:t>
      </w:r>
      <w:r w:rsidRPr="007F4102">
        <w:rPr>
          <w:rFonts w:asciiTheme="majorHAnsi" w:eastAsia="Calibri" w:hAnsiTheme="majorHAnsi" w:cs="Simplified Arabic"/>
          <w:sz w:val="28"/>
          <w:szCs w:val="28"/>
          <w:rtl/>
          <w:lang w:bidi="ar-EG"/>
        </w:rPr>
        <w:t>: ويستعمل هذا النوع من التدريب في حالة الموظفين الجدد او المنقولين الى وظائف جديدة لتعريفهم بالظروف الجديدة للعمل.</w:t>
      </w:r>
    </w:p>
    <w:p w14:paraId="39195014" w14:textId="149B1AA6" w:rsidR="00FF71B0" w:rsidRPr="007F4102" w:rsidRDefault="00FF71B0" w:rsidP="00597CF4">
      <w:pPr>
        <w:pStyle w:val="ListParagraph"/>
        <w:numPr>
          <w:ilvl w:val="0"/>
          <w:numId w:val="33"/>
        </w:numPr>
        <w:spacing w:after="120" w:line="240" w:lineRule="auto"/>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أساليب ودوافع التدريب </w:t>
      </w:r>
    </w:p>
    <w:p w14:paraId="1B21F399"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lastRenderedPageBreak/>
        <w:t xml:space="preserve">يمكن توضيح أساليب التدريب كالتالي: </w:t>
      </w:r>
      <w:r w:rsidRPr="007F4102">
        <w:rPr>
          <w:rFonts w:asciiTheme="majorHAnsi" w:eastAsia="Calibri" w:hAnsiTheme="majorHAnsi" w:cs="Simplified Arabic"/>
          <w:sz w:val="28"/>
          <w:szCs w:val="28"/>
          <w:shd w:val="clear" w:color="auto" w:fill="FFFFFF"/>
          <w:rtl/>
        </w:rPr>
        <w:t>(ربابعة، 2003، 34)</w:t>
      </w:r>
    </w:p>
    <w:p w14:paraId="008AF061" w14:textId="77777777" w:rsidR="00FF71B0" w:rsidRPr="007F4102" w:rsidRDefault="00FF71B0" w:rsidP="00597CF4">
      <w:pPr>
        <w:numPr>
          <w:ilvl w:val="0"/>
          <w:numId w:val="14"/>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وفقاً لعدد المتدربين</w:t>
      </w:r>
      <w:r w:rsidRPr="007F4102">
        <w:rPr>
          <w:rFonts w:asciiTheme="majorHAnsi" w:eastAsia="Calibri" w:hAnsiTheme="majorHAnsi" w:cs="Simplified Arabic"/>
          <w:sz w:val="28"/>
          <w:szCs w:val="28"/>
          <w:shd w:val="clear" w:color="auto" w:fill="FFFFFF"/>
          <w:rtl/>
        </w:rPr>
        <w:t xml:space="preserve"> ويضم التدريب الفردي، والتدريب الجماعي.</w:t>
      </w:r>
    </w:p>
    <w:p w14:paraId="6D346AC3" w14:textId="77777777" w:rsidR="00FF71B0" w:rsidRPr="007F4102" w:rsidRDefault="00FF71B0" w:rsidP="00597CF4">
      <w:pPr>
        <w:numPr>
          <w:ilvl w:val="0"/>
          <w:numId w:val="14"/>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وفقاً لمكان التدريب</w:t>
      </w:r>
      <w:r w:rsidRPr="007F4102">
        <w:rPr>
          <w:rFonts w:asciiTheme="majorHAnsi" w:eastAsia="Calibri" w:hAnsiTheme="majorHAnsi" w:cs="Simplified Arabic"/>
          <w:sz w:val="28"/>
          <w:szCs w:val="28"/>
          <w:shd w:val="clear" w:color="auto" w:fill="FFFFFF"/>
          <w:rtl/>
        </w:rPr>
        <w:t xml:space="preserve"> ويضم التدريب في موقع العمل والتدريب خارج موقع العمل.</w:t>
      </w:r>
    </w:p>
    <w:p w14:paraId="0EF0BD85" w14:textId="77777777" w:rsidR="00FF71B0" w:rsidRPr="007F4102" w:rsidRDefault="00FF71B0" w:rsidP="00597CF4">
      <w:pPr>
        <w:numPr>
          <w:ilvl w:val="0"/>
          <w:numId w:val="14"/>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وفقاً للهدف</w:t>
      </w:r>
      <w:r w:rsidRPr="007F4102">
        <w:rPr>
          <w:rFonts w:asciiTheme="majorHAnsi" w:eastAsia="Calibri" w:hAnsiTheme="majorHAnsi" w:cs="Simplified Arabic"/>
          <w:sz w:val="28"/>
          <w:szCs w:val="28"/>
          <w:shd w:val="clear" w:color="auto" w:fill="FFFFFF"/>
          <w:rtl/>
        </w:rPr>
        <w:t xml:space="preserve"> ويضم التدريب بالمهارات والتدريب بالسلوك، والتدريب لغرض تطوير معلومات الفرد عن موضوع معين.</w:t>
      </w:r>
    </w:p>
    <w:p w14:paraId="44A34DF0" w14:textId="77777777" w:rsidR="00FF71B0" w:rsidRPr="007F4102" w:rsidRDefault="00FF71B0" w:rsidP="00597CF4">
      <w:pPr>
        <w:numPr>
          <w:ilvl w:val="0"/>
          <w:numId w:val="14"/>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وفقا لوقت التنفيذ</w:t>
      </w:r>
      <w:r w:rsidRPr="007F4102">
        <w:rPr>
          <w:rFonts w:asciiTheme="majorHAnsi" w:eastAsia="Calibri" w:hAnsiTheme="majorHAnsi" w:cs="Simplified Arabic"/>
          <w:sz w:val="28"/>
          <w:szCs w:val="28"/>
          <w:shd w:val="clear" w:color="auto" w:fill="FFFFFF"/>
          <w:rtl/>
        </w:rPr>
        <w:t xml:space="preserve"> ويضم التدريب قبل الخدمة والتدريب بعد الخدمة.</w:t>
      </w:r>
    </w:p>
    <w:p w14:paraId="47F1D9FC"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أما العقيلي، ٢٠٠٩ فيقسم أساليب التدريب على مجاميع هي</w:t>
      </w:r>
    </w:p>
    <w:p w14:paraId="244484AC" w14:textId="0AFA8F06"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الأساليب الفردية</w:t>
      </w:r>
      <w:r w:rsidRPr="007F4102">
        <w:rPr>
          <w:rFonts w:asciiTheme="majorHAnsi" w:eastAsia="Calibri" w:hAnsiTheme="majorHAnsi" w:cs="Simplified Arabic"/>
          <w:sz w:val="28"/>
          <w:szCs w:val="28"/>
          <w:shd w:val="clear" w:color="auto" w:fill="FFFFFF"/>
          <w:rtl/>
        </w:rPr>
        <w:t xml:space="preserve"> وفيها تتم عملية التعلم بشكل افرادي </w:t>
      </w:r>
      <w:r w:rsidR="008938DD">
        <w:rPr>
          <w:rFonts w:asciiTheme="majorHAnsi" w:eastAsia="Calibri" w:hAnsiTheme="majorHAnsi" w:cs="Simplified Arabic" w:hint="cs"/>
          <w:sz w:val="28"/>
          <w:szCs w:val="28"/>
          <w:shd w:val="clear" w:color="auto" w:fill="FFFFFF"/>
          <w:rtl/>
        </w:rPr>
        <w:t xml:space="preserve">للمتدرب، يكون الأسلوب الفردي بين </w:t>
      </w:r>
      <w:r w:rsidRPr="007F4102">
        <w:rPr>
          <w:rFonts w:asciiTheme="majorHAnsi" w:eastAsia="Calibri" w:hAnsiTheme="majorHAnsi" w:cs="Simplified Arabic"/>
          <w:sz w:val="28"/>
          <w:szCs w:val="28"/>
          <w:shd w:val="clear" w:color="auto" w:fill="FFFFFF"/>
          <w:rtl/>
        </w:rPr>
        <w:t>الأول هو المدرب والثاني هو المتدرب.</w:t>
      </w:r>
    </w:p>
    <w:p w14:paraId="73A27214" w14:textId="05F5D35D"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الأساليب الجماعية</w:t>
      </w:r>
      <w:r w:rsidRPr="007F4102">
        <w:rPr>
          <w:rFonts w:asciiTheme="majorHAnsi" w:eastAsia="Calibri" w:hAnsiTheme="majorHAnsi" w:cs="Simplified Arabic"/>
          <w:sz w:val="28"/>
          <w:szCs w:val="28"/>
          <w:shd w:val="clear" w:color="auto" w:fill="FFFFFF"/>
          <w:rtl/>
        </w:rPr>
        <w:t xml:space="preserve"> يوجد مدرب واحد وعدد من المتدربين</w:t>
      </w:r>
      <w:r w:rsidR="008938DD">
        <w:rPr>
          <w:rFonts w:asciiTheme="majorHAnsi" w:eastAsia="Calibri" w:hAnsiTheme="majorHAnsi" w:cs="Simplified Arabic" w:hint="cs"/>
          <w:sz w:val="28"/>
          <w:szCs w:val="28"/>
          <w:shd w:val="clear" w:color="auto" w:fill="FFFFFF"/>
          <w:rtl/>
        </w:rPr>
        <w:t xml:space="preserve">، </w:t>
      </w:r>
      <w:r w:rsidR="008938DD" w:rsidRPr="007F4102">
        <w:rPr>
          <w:rFonts w:asciiTheme="majorHAnsi" w:eastAsia="Calibri" w:hAnsiTheme="majorHAnsi" w:cs="Simplified Arabic"/>
          <w:sz w:val="28"/>
          <w:szCs w:val="28"/>
          <w:shd w:val="clear" w:color="auto" w:fill="FFFFFF"/>
          <w:rtl/>
        </w:rPr>
        <w:t>تتم عملية التعلم فيها بشكل</w:t>
      </w:r>
      <w:r w:rsidR="008938DD">
        <w:rPr>
          <w:rFonts w:asciiTheme="majorHAnsi" w:eastAsia="Calibri" w:hAnsiTheme="majorHAnsi" w:cs="Simplified Arabic" w:hint="cs"/>
          <w:sz w:val="28"/>
          <w:szCs w:val="28"/>
          <w:shd w:val="clear" w:color="auto" w:fill="FFFFFF"/>
          <w:rtl/>
        </w:rPr>
        <w:t xml:space="preserve"> جماعي</w:t>
      </w:r>
      <w:r w:rsidRPr="007F4102">
        <w:rPr>
          <w:rFonts w:asciiTheme="majorHAnsi" w:eastAsia="Calibri" w:hAnsiTheme="majorHAnsi" w:cs="Simplified Arabic"/>
          <w:sz w:val="28"/>
          <w:szCs w:val="28"/>
          <w:shd w:val="clear" w:color="auto" w:fill="FFFFFF"/>
          <w:rtl/>
        </w:rPr>
        <w:t>.</w:t>
      </w:r>
    </w:p>
    <w:p w14:paraId="39FF60ED" w14:textId="3D5ACC9F"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الأساليب التدريسية</w:t>
      </w:r>
      <w:r w:rsidRPr="007F4102">
        <w:rPr>
          <w:rFonts w:asciiTheme="majorHAnsi" w:eastAsia="Calibri" w:hAnsiTheme="majorHAnsi" w:cs="Simplified Arabic"/>
          <w:sz w:val="28"/>
          <w:szCs w:val="28"/>
          <w:shd w:val="clear" w:color="auto" w:fill="FFFFFF"/>
          <w:rtl/>
        </w:rPr>
        <w:t xml:space="preserve"> </w:t>
      </w:r>
      <w:r w:rsidR="008938DD">
        <w:rPr>
          <w:rFonts w:asciiTheme="majorHAnsi" w:eastAsia="Calibri" w:hAnsiTheme="majorHAnsi" w:cs="Simplified Arabic" w:hint="cs"/>
          <w:sz w:val="28"/>
          <w:szCs w:val="28"/>
          <w:shd w:val="clear" w:color="auto" w:fill="FFFFFF"/>
          <w:rtl/>
        </w:rPr>
        <w:t>يتم التدريس في</w:t>
      </w:r>
      <w:r w:rsidRPr="007F4102">
        <w:rPr>
          <w:rFonts w:asciiTheme="majorHAnsi" w:eastAsia="Calibri" w:hAnsiTheme="majorHAnsi" w:cs="Simplified Arabic"/>
          <w:sz w:val="28"/>
          <w:szCs w:val="28"/>
          <w:shd w:val="clear" w:color="auto" w:fill="FFFFFF"/>
          <w:rtl/>
        </w:rPr>
        <w:t xml:space="preserve"> </w:t>
      </w:r>
      <w:r w:rsidR="008938DD">
        <w:rPr>
          <w:rFonts w:asciiTheme="majorHAnsi" w:eastAsia="Calibri" w:hAnsiTheme="majorHAnsi" w:cs="Simplified Arabic" w:hint="cs"/>
          <w:sz w:val="28"/>
          <w:szCs w:val="28"/>
          <w:shd w:val="clear" w:color="auto" w:fill="FFFFFF"/>
          <w:rtl/>
        </w:rPr>
        <w:t>قاعات المحاضرات التدريسية</w:t>
      </w:r>
      <w:r w:rsidRPr="007F4102">
        <w:rPr>
          <w:rFonts w:asciiTheme="majorHAnsi" w:eastAsia="Calibri" w:hAnsiTheme="majorHAnsi" w:cs="Simplified Arabic"/>
          <w:sz w:val="28"/>
          <w:szCs w:val="28"/>
          <w:shd w:val="clear" w:color="auto" w:fill="FFFFFF"/>
          <w:rtl/>
        </w:rPr>
        <w:t>، ويغلب</w:t>
      </w:r>
      <w:r w:rsidR="008938DD">
        <w:rPr>
          <w:rFonts w:asciiTheme="majorHAnsi" w:eastAsia="Calibri" w:hAnsiTheme="majorHAnsi" w:cs="Simplified Arabic" w:hint="cs"/>
          <w:sz w:val="28"/>
          <w:szCs w:val="28"/>
          <w:shd w:val="clear" w:color="auto" w:fill="FFFFFF"/>
          <w:rtl/>
        </w:rPr>
        <w:t xml:space="preserve"> الجانب النظري</w:t>
      </w:r>
      <w:r w:rsidRPr="007F4102">
        <w:rPr>
          <w:rFonts w:asciiTheme="majorHAnsi" w:eastAsia="Calibri" w:hAnsiTheme="majorHAnsi" w:cs="Simplified Arabic"/>
          <w:sz w:val="28"/>
          <w:szCs w:val="28"/>
          <w:shd w:val="clear" w:color="auto" w:fill="FFFFFF"/>
          <w:rtl/>
        </w:rPr>
        <w:t xml:space="preserve"> على عملية التعلم.</w:t>
      </w:r>
    </w:p>
    <w:p w14:paraId="15364116" w14:textId="4E595EAC"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الأساليب التطبيقية</w:t>
      </w:r>
      <w:r w:rsidRPr="007F4102">
        <w:rPr>
          <w:rFonts w:asciiTheme="majorHAnsi" w:eastAsia="Calibri" w:hAnsiTheme="majorHAnsi" w:cs="Simplified Arabic"/>
          <w:sz w:val="28"/>
          <w:szCs w:val="28"/>
          <w:shd w:val="clear" w:color="auto" w:fill="FFFFFF"/>
          <w:rtl/>
        </w:rPr>
        <w:t xml:space="preserve"> تركز على الجان</w:t>
      </w:r>
      <w:r w:rsidR="008938DD">
        <w:rPr>
          <w:rFonts w:asciiTheme="majorHAnsi" w:eastAsia="Calibri" w:hAnsiTheme="majorHAnsi" w:cs="Simplified Arabic" w:hint="cs"/>
          <w:sz w:val="28"/>
          <w:szCs w:val="28"/>
          <w:shd w:val="clear" w:color="auto" w:fill="FFFFFF"/>
          <w:rtl/>
        </w:rPr>
        <w:t>ب</w:t>
      </w:r>
      <w:r w:rsidRPr="007F4102">
        <w:rPr>
          <w:rFonts w:asciiTheme="majorHAnsi" w:eastAsia="Calibri" w:hAnsiTheme="majorHAnsi" w:cs="Simplified Arabic"/>
          <w:sz w:val="28"/>
          <w:szCs w:val="28"/>
          <w:shd w:val="clear" w:color="auto" w:fill="FFFFFF"/>
          <w:rtl/>
        </w:rPr>
        <w:t xml:space="preserve"> العملي</w:t>
      </w:r>
      <w:r w:rsidR="008938DD">
        <w:rPr>
          <w:rFonts w:asciiTheme="majorHAnsi" w:eastAsia="Calibri" w:hAnsiTheme="majorHAnsi" w:cs="Simplified Arabic" w:hint="cs"/>
          <w:sz w:val="28"/>
          <w:szCs w:val="28"/>
          <w:shd w:val="clear" w:color="auto" w:fill="FFFFFF"/>
          <w:rtl/>
        </w:rPr>
        <w:t xml:space="preserve"> التطبيقي</w:t>
      </w:r>
      <w:r w:rsidRPr="007F4102">
        <w:rPr>
          <w:rFonts w:asciiTheme="majorHAnsi" w:eastAsia="Calibri" w:hAnsiTheme="majorHAnsi" w:cs="Simplified Arabic"/>
          <w:sz w:val="28"/>
          <w:szCs w:val="28"/>
          <w:shd w:val="clear" w:color="auto" w:fill="FFFFFF"/>
          <w:rtl/>
        </w:rPr>
        <w:t xml:space="preserve"> في عملية التعلم.</w:t>
      </w:r>
    </w:p>
    <w:p w14:paraId="5D6BAC6D" w14:textId="29F651B7"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الأساليب المختبرية:</w:t>
      </w:r>
      <w:r w:rsidRPr="007F4102">
        <w:rPr>
          <w:rFonts w:asciiTheme="majorHAnsi" w:eastAsia="Calibri" w:hAnsiTheme="majorHAnsi" w:cs="Simplified Arabic"/>
          <w:sz w:val="28"/>
          <w:szCs w:val="28"/>
          <w:shd w:val="clear" w:color="auto" w:fill="FFFFFF"/>
          <w:rtl/>
        </w:rPr>
        <w:t xml:space="preserve"> تعتمد على استخدام </w:t>
      </w:r>
      <w:r w:rsidR="008938DD">
        <w:rPr>
          <w:rFonts w:asciiTheme="majorHAnsi" w:eastAsia="Calibri" w:hAnsiTheme="majorHAnsi" w:cs="Simplified Arabic" w:hint="cs"/>
          <w:sz w:val="28"/>
          <w:szCs w:val="28"/>
          <w:shd w:val="clear" w:color="auto" w:fill="FFFFFF"/>
          <w:rtl/>
        </w:rPr>
        <w:t>النماذج المصغرة أو المواقف المماثلة للواقع</w:t>
      </w:r>
      <w:r w:rsidRPr="007F4102">
        <w:rPr>
          <w:rFonts w:asciiTheme="majorHAnsi" w:eastAsia="Calibri" w:hAnsiTheme="majorHAnsi" w:cs="Simplified Arabic"/>
          <w:sz w:val="28"/>
          <w:szCs w:val="28"/>
          <w:shd w:val="clear" w:color="auto" w:fill="FFFFFF"/>
          <w:rtl/>
        </w:rPr>
        <w:t xml:space="preserve"> في عملية التعلم</w:t>
      </w:r>
      <w:r w:rsidR="008938DD">
        <w:rPr>
          <w:rFonts w:asciiTheme="majorHAnsi" w:eastAsia="Calibri" w:hAnsiTheme="majorHAnsi" w:cs="Simplified Arabic" w:hint="cs"/>
          <w:sz w:val="28"/>
          <w:szCs w:val="28"/>
          <w:shd w:val="clear" w:color="auto" w:fill="FFFFFF"/>
          <w:rtl/>
        </w:rPr>
        <w:t>.</w:t>
      </w:r>
    </w:p>
    <w:p w14:paraId="06C2BDB9" w14:textId="77777777"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أساليب تطوير وتحسين الأداء</w:t>
      </w:r>
      <w:r w:rsidRPr="007F4102">
        <w:rPr>
          <w:rFonts w:asciiTheme="majorHAnsi" w:eastAsia="Calibri" w:hAnsiTheme="majorHAnsi" w:cs="Simplified Arabic"/>
          <w:sz w:val="28"/>
          <w:szCs w:val="28"/>
          <w:shd w:val="clear" w:color="auto" w:fill="FFFFFF"/>
          <w:rtl/>
        </w:rPr>
        <w:t xml:space="preserve"> وهي التي تركز على رفع مستوى المهارة والمعرفة لدى المتدرب.</w:t>
      </w:r>
    </w:p>
    <w:p w14:paraId="77F519CD" w14:textId="77777777" w:rsidR="00FF71B0" w:rsidRPr="007F4102" w:rsidRDefault="00FF71B0" w:rsidP="00597CF4">
      <w:pPr>
        <w:numPr>
          <w:ilvl w:val="0"/>
          <w:numId w:val="15"/>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مجموعة الأساليب السلوكية</w:t>
      </w:r>
      <w:r w:rsidRPr="007F4102">
        <w:rPr>
          <w:rFonts w:asciiTheme="majorHAnsi" w:eastAsia="Calibri" w:hAnsiTheme="majorHAnsi" w:cs="Simplified Arabic"/>
          <w:sz w:val="28"/>
          <w:szCs w:val="28"/>
          <w:shd w:val="clear" w:color="auto" w:fill="FFFFFF"/>
          <w:rtl/>
        </w:rPr>
        <w:t xml:space="preserve"> وهي التي تركز على إكساب أو تعليم المتدرب أنماط سلوكية جيدة أو تعديل السلوكيات الحالية من الأساليب التي تمثلها المجاميع السابقة من وجهة نظر العقيلي المهمات الفردية، الإدارة المتعددة لرجال الإدارة المحاكاة، دورية العمل بتبادل العمل التدريب والتنمية في مكان العمل التنمية والتدريب في القاعات الدراسية، التدريب باستخدام الحساسية التدريب بوساطة التعليمات المبرمجة.</w:t>
      </w:r>
    </w:p>
    <w:p w14:paraId="10EBC523" w14:textId="45307F21" w:rsidR="00FF71B0" w:rsidRPr="007F4102" w:rsidRDefault="00FF71B0" w:rsidP="008A1B39">
      <w:pPr>
        <w:spacing w:after="120" w:line="240" w:lineRule="auto"/>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ويؤشر (ديسلر) مجموعة من أساليب </w:t>
      </w:r>
      <w:r w:rsidR="009068D2" w:rsidRPr="007F4102">
        <w:rPr>
          <w:rFonts w:asciiTheme="majorHAnsi" w:eastAsia="Calibri" w:hAnsiTheme="majorHAnsi" w:cs="Simplified Arabic"/>
          <w:b/>
          <w:bCs/>
          <w:sz w:val="28"/>
          <w:szCs w:val="28"/>
          <w:shd w:val="clear" w:color="auto" w:fill="FFFFFF"/>
          <w:rtl/>
        </w:rPr>
        <w:t>التدريب</w:t>
      </w:r>
      <w:r w:rsidR="009068D2" w:rsidRPr="007F4102">
        <w:rPr>
          <w:rFonts w:asciiTheme="majorHAnsi" w:eastAsia="Calibri" w:hAnsiTheme="majorHAnsi" w:cs="Simplified Arabic"/>
          <w:sz w:val="28"/>
          <w:szCs w:val="28"/>
          <w:shd w:val="clear" w:color="auto" w:fill="FFFFFF"/>
          <w:rtl/>
        </w:rPr>
        <w:t>: (</w:t>
      </w:r>
      <w:r w:rsidRPr="007F4102">
        <w:rPr>
          <w:rFonts w:asciiTheme="majorHAnsi" w:eastAsia="Calibri" w:hAnsiTheme="majorHAnsi" w:cs="Simplified Arabic"/>
          <w:sz w:val="28"/>
          <w:szCs w:val="28"/>
          <w:shd w:val="clear" w:color="auto" w:fill="FFFFFF"/>
          <w:rtl/>
        </w:rPr>
        <w:t>ديسلر، 2009، 25)</w:t>
      </w:r>
    </w:p>
    <w:p w14:paraId="3FF68657" w14:textId="77777777"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b/>
          <w:bCs/>
          <w:sz w:val="28"/>
          <w:szCs w:val="28"/>
          <w:shd w:val="clear" w:color="auto" w:fill="FFFFFF"/>
          <w:rtl/>
        </w:rPr>
        <w:t>التدريب اثناء القيام بالوظيفة</w:t>
      </w:r>
      <w:r w:rsidRPr="007F4102">
        <w:rPr>
          <w:rFonts w:asciiTheme="majorHAnsi" w:eastAsia="Calibri" w:hAnsiTheme="majorHAnsi" w:cs="Simplified Arabic"/>
          <w:sz w:val="28"/>
          <w:szCs w:val="28"/>
          <w:shd w:val="clear" w:color="auto" w:fill="FFFFFF"/>
          <w:rtl/>
        </w:rPr>
        <w:t>: من أبرر خطوات هذا النوع هي نوع هي: (إعداد وتهيئة المتدرب، إجراء العملية التدريبية، تجريب الأداء، المتابعة، مدح العمل الحسن)</w:t>
      </w:r>
    </w:p>
    <w:p w14:paraId="6F8C7B0A" w14:textId="77777777"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بالورش برنامج التلمذة الصناعية</w:t>
      </w:r>
      <w:r w:rsidRPr="007F4102">
        <w:rPr>
          <w:rFonts w:asciiTheme="majorHAnsi" w:eastAsia="Calibri" w:hAnsiTheme="majorHAnsi" w:cs="Simplified Arabic"/>
          <w:sz w:val="28"/>
          <w:szCs w:val="28"/>
          <w:shd w:val="clear" w:color="auto" w:fill="FFFFFF"/>
          <w:rtl/>
        </w:rPr>
        <w:t>: يتكون من مجموعة الخطوات المركبة يصبح بعدها الأفراد عمالاً مهرة عبر ربط التعلم النظري مع التدريب أثناء العمل.</w:t>
      </w:r>
    </w:p>
    <w:p w14:paraId="7B591AC0" w14:textId="77777777"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lastRenderedPageBreak/>
        <w:t>التعلم غير الرسمي</w:t>
      </w:r>
      <w:r w:rsidRPr="007F4102">
        <w:rPr>
          <w:rFonts w:asciiTheme="majorHAnsi" w:eastAsia="Calibri" w:hAnsiTheme="majorHAnsi" w:cs="Simplified Arabic"/>
          <w:sz w:val="28"/>
          <w:szCs w:val="28"/>
          <w:shd w:val="clear" w:color="auto" w:fill="FFFFFF"/>
          <w:rtl/>
        </w:rPr>
        <w:t xml:space="preserve">: يعرف بأنه أي تعليم يتم من دون قصد أو تصميم الشركة، مثلمة موسعة غير مرتب لها وتوضع سبورات مع أقلام التسجيل المعلومات أثناء التدريب أو الشرح </w:t>
      </w:r>
    </w:p>
    <w:p w14:paraId="24643C26" w14:textId="77777777"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دون قصد مسبق.</w:t>
      </w:r>
    </w:p>
    <w:p w14:paraId="0849A934" w14:textId="7089ED1A"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b/>
          <w:bCs/>
          <w:sz w:val="28"/>
          <w:szCs w:val="28"/>
          <w:shd w:val="clear" w:color="auto" w:fill="FFFFFF"/>
          <w:rtl/>
        </w:rPr>
        <w:t>التدريب التوجيهي</w:t>
      </w:r>
      <w:r w:rsidRPr="007F4102">
        <w:rPr>
          <w:rFonts w:asciiTheme="majorHAnsi" w:eastAsia="Calibri" w:hAnsiTheme="majorHAnsi" w:cs="Simplified Arabic"/>
          <w:sz w:val="28"/>
          <w:szCs w:val="28"/>
          <w:shd w:val="clear" w:color="auto" w:fill="FFFFFF"/>
          <w:rtl/>
        </w:rPr>
        <w:t xml:space="preserve"> واستطاع أن يوجز التدريب بالآتي: المحاضرات التعلم المبرمج التدريب باستخدام التقنيات السمع البصرية، التدريب عبر المحاكاة التدريب بالتالي الأقراص الصلبة والانترنت التدريب باستخدام الحاسـ الآلي التدريب عن بعد التعلم عن بعد باستخدام مؤتمرات الفيديو.</w:t>
      </w:r>
    </w:p>
    <w:p w14:paraId="0CECE89D" w14:textId="77777777" w:rsidR="00FF71B0" w:rsidRPr="007F4102" w:rsidRDefault="00FF71B0" w:rsidP="008A1B39">
      <w:pPr>
        <w:spacing w:after="120" w:line="240" w:lineRule="auto"/>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وتؤكد كغو، (</w:t>
      </w:r>
      <w:r w:rsidRPr="007F4102">
        <w:rPr>
          <w:rFonts w:asciiTheme="majorHAnsi" w:eastAsia="Calibri" w:hAnsiTheme="majorHAnsi" w:cs="Simplified Arabic"/>
          <w:b/>
          <w:bCs/>
          <w:sz w:val="28"/>
          <w:szCs w:val="28"/>
          <w:shd w:val="clear" w:color="auto" w:fill="FFFFFF"/>
          <w:rtl/>
          <w:lang w:bidi="fa-IR"/>
        </w:rPr>
        <w:t>۲۰۰۹</w:t>
      </w:r>
      <w:r w:rsidRPr="007F4102">
        <w:rPr>
          <w:rFonts w:asciiTheme="majorHAnsi" w:eastAsia="Calibri" w:hAnsiTheme="majorHAnsi" w:cs="Simplified Arabic"/>
          <w:b/>
          <w:bCs/>
          <w:sz w:val="28"/>
          <w:szCs w:val="28"/>
          <w:shd w:val="clear" w:color="auto" w:fill="FFFFFF"/>
          <w:rtl/>
        </w:rPr>
        <w:t>) أن أساليب التدريب تكون على نوعين هما: (كغو، 2009، 69)</w:t>
      </w:r>
    </w:p>
    <w:p w14:paraId="77A495C4" w14:textId="1BCB6E37" w:rsidR="00FF71B0" w:rsidRPr="007F4102" w:rsidRDefault="00FF71B0" w:rsidP="00597CF4">
      <w:pPr>
        <w:numPr>
          <w:ilvl w:val="0"/>
          <w:numId w:val="16"/>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أثناء العمل</w:t>
      </w:r>
      <w:r w:rsidRPr="007F4102">
        <w:rPr>
          <w:rFonts w:asciiTheme="majorHAnsi" w:eastAsia="Calibri" w:hAnsiTheme="majorHAnsi" w:cs="Simplified Arabic"/>
          <w:sz w:val="28"/>
          <w:szCs w:val="28"/>
          <w:shd w:val="clear" w:color="auto" w:fill="FFFFFF"/>
          <w:rtl/>
        </w:rPr>
        <w:t xml:space="preserve"> بعض المنظمات ترغب في عقد برامجها التدريبية أثناء العمل داخل المنظمة، </w:t>
      </w:r>
      <w:r w:rsidR="00B03F97">
        <w:rPr>
          <w:rFonts w:asciiTheme="majorHAnsi" w:eastAsia="Calibri" w:hAnsiTheme="majorHAnsi" w:cs="Simplified Arabic" w:hint="cs"/>
          <w:sz w:val="28"/>
          <w:szCs w:val="28"/>
          <w:shd w:val="clear" w:color="auto" w:fill="FFFFFF"/>
          <w:rtl/>
        </w:rPr>
        <w:t>ومكان العمل يتم به التدريب</w:t>
      </w:r>
      <w:r w:rsidRPr="007F4102">
        <w:rPr>
          <w:rFonts w:asciiTheme="majorHAnsi" w:eastAsia="Calibri" w:hAnsiTheme="majorHAnsi" w:cs="Simplified Arabic"/>
          <w:sz w:val="28"/>
          <w:szCs w:val="28"/>
          <w:shd w:val="clear" w:color="auto" w:fill="FFFFFF"/>
          <w:rtl/>
        </w:rPr>
        <w:t xml:space="preserve"> عن طريق المشرف</w:t>
      </w:r>
      <w:r w:rsidR="00B03F97">
        <w:rPr>
          <w:rFonts w:asciiTheme="majorHAnsi" w:eastAsia="Calibri" w:hAnsiTheme="majorHAnsi" w:cs="Simplified Arabic" w:hint="cs"/>
          <w:sz w:val="28"/>
          <w:szCs w:val="28"/>
          <w:shd w:val="clear" w:color="auto" w:fill="FFFFFF"/>
          <w:rtl/>
        </w:rPr>
        <w:t xml:space="preserve"> أو </w:t>
      </w:r>
      <w:r w:rsidRPr="007F4102">
        <w:rPr>
          <w:rFonts w:asciiTheme="majorHAnsi" w:eastAsia="Calibri" w:hAnsiTheme="majorHAnsi" w:cs="Simplified Arabic"/>
          <w:sz w:val="28"/>
          <w:szCs w:val="28"/>
          <w:shd w:val="clear" w:color="auto" w:fill="FFFFFF"/>
          <w:rtl/>
        </w:rPr>
        <w:t>الذي يكون مسؤولاً عن تدريب العاملين</w:t>
      </w:r>
      <w:r w:rsidR="00B03F97">
        <w:rPr>
          <w:rFonts w:asciiTheme="majorHAnsi" w:eastAsia="Calibri" w:hAnsiTheme="majorHAnsi" w:cs="Simplified Arabic" w:hint="cs"/>
          <w:sz w:val="28"/>
          <w:szCs w:val="28"/>
          <w:shd w:val="clear" w:color="auto" w:fill="FFFFFF"/>
          <w:rtl/>
        </w:rPr>
        <w:t xml:space="preserve"> كأحد العاملين القدامى</w:t>
      </w:r>
      <w:r w:rsidRPr="007F4102">
        <w:rPr>
          <w:rFonts w:asciiTheme="majorHAnsi" w:eastAsia="Calibri" w:hAnsiTheme="majorHAnsi" w:cs="Simplified Arabic"/>
          <w:sz w:val="28"/>
          <w:szCs w:val="28"/>
          <w:shd w:val="clear" w:color="auto" w:fill="FFFFFF"/>
          <w:rtl/>
        </w:rPr>
        <w:t>، ويتميز التدريب أثناء العمل في أن العامل يتعلم ويكتسب المهارة والخبرة بشكل مباشر ويقيم ويصحح عمله واداءه في الواقع العملي والفعلي.</w:t>
      </w:r>
    </w:p>
    <w:p w14:paraId="00126C07" w14:textId="3D2CF6CA" w:rsidR="00FF71B0" w:rsidRPr="007F4102" w:rsidRDefault="00FF71B0" w:rsidP="00BC07CC">
      <w:pPr>
        <w:numPr>
          <w:ilvl w:val="0"/>
          <w:numId w:val="16"/>
        </w:numPr>
        <w:spacing w:after="120" w:line="240" w:lineRule="auto"/>
        <w:contextualSpacing/>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b/>
          <w:bCs/>
          <w:sz w:val="28"/>
          <w:szCs w:val="28"/>
          <w:shd w:val="clear" w:color="auto" w:fill="FFFFFF"/>
          <w:rtl/>
        </w:rPr>
        <w:t>التدريب خارج موقع العمل</w:t>
      </w:r>
      <w:r w:rsidR="006810CF">
        <w:rPr>
          <w:rFonts w:asciiTheme="majorHAnsi" w:eastAsia="Calibri" w:hAnsiTheme="majorHAnsi" w:cs="Simplified Arabic"/>
          <w:sz w:val="28"/>
          <w:szCs w:val="28"/>
          <w:shd w:val="clear" w:color="auto" w:fill="FFFFFF"/>
          <w:rtl/>
        </w:rPr>
        <w:t>: ت</w:t>
      </w:r>
      <w:r w:rsidR="006810CF">
        <w:rPr>
          <w:rFonts w:asciiTheme="majorHAnsi" w:eastAsia="Calibri" w:hAnsiTheme="majorHAnsi" w:cs="Simplified Arabic" w:hint="cs"/>
          <w:sz w:val="28"/>
          <w:szCs w:val="28"/>
          <w:shd w:val="clear" w:color="auto" w:fill="FFFFFF"/>
          <w:rtl/>
        </w:rPr>
        <w:t xml:space="preserve">رغب </w:t>
      </w:r>
      <w:r w:rsidR="006810CF">
        <w:rPr>
          <w:rFonts w:asciiTheme="majorHAnsi" w:eastAsia="Calibri" w:hAnsiTheme="majorHAnsi" w:cs="Simplified Arabic"/>
          <w:sz w:val="28"/>
          <w:szCs w:val="28"/>
          <w:shd w:val="clear" w:color="auto" w:fill="FFFFFF"/>
          <w:rtl/>
        </w:rPr>
        <w:t xml:space="preserve">بعض المنظمات أن تنقل كل </w:t>
      </w:r>
      <w:r w:rsidR="006810CF">
        <w:rPr>
          <w:rFonts w:asciiTheme="majorHAnsi" w:eastAsia="Calibri" w:hAnsiTheme="majorHAnsi" w:cs="Simplified Arabic" w:hint="cs"/>
          <w:sz w:val="28"/>
          <w:szCs w:val="28"/>
          <w:shd w:val="clear" w:color="auto" w:fill="FFFFFF"/>
          <w:rtl/>
        </w:rPr>
        <w:t>أنشطتها</w:t>
      </w:r>
      <w:r w:rsidRPr="007F4102">
        <w:rPr>
          <w:rFonts w:asciiTheme="majorHAnsi" w:eastAsia="Calibri" w:hAnsiTheme="majorHAnsi" w:cs="Simplified Arabic"/>
          <w:sz w:val="28"/>
          <w:szCs w:val="28"/>
          <w:shd w:val="clear" w:color="auto" w:fill="FFFFFF"/>
          <w:rtl/>
        </w:rPr>
        <w:t xml:space="preserve"> التدريبي</w:t>
      </w:r>
      <w:r w:rsidR="006810CF">
        <w:rPr>
          <w:rFonts w:asciiTheme="majorHAnsi" w:eastAsia="Calibri" w:hAnsiTheme="majorHAnsi" w:cs="Simplified Arabic" w:hint="cs"/>
          <w:sz w:val="28"/>
          <w:szCs w:val="28"/>
          <w:shd w:val="clear" w:color="auto" w:fill="FFFFFF"/>
          <w:rtl/>
        </w:rPr>
        <w:t>ة</w:t>
      </w:r>
      <w:r w:rsidRPr="007F4102">
        <w:rPr>
          <w:rFonts w:asciiTheme="majorHAnsi" w:eastAsia="Calibri" w:hAnsiTheme="majorHAnsi" w:cs="Simplified Arabic"/>
          <w:sz w:val="28"/>
          <w:szCs w:val="28"/>
          <w:shd w:val="clear" w:color="auto" w:fill="FFFFFF"/>
          <w:rtl/>
        </w:rPr>
        <w:t xml:space="preserve"> أو جزءاً منه</w:t>
      </w:r>
      <w:r w:rsidR="006810CF">
        <w:rPr>
          <w:rFonts w:asciiTheme="majorHAnsi" w:eastAsia="Calibri" w:hAnsiTheme="majorHAnsi" w:cs="Simplified Arabic" w:hint="cs"/>
          <w:sz w:val="28"/>
          <w:szCs w:val="28"/>
          <w:shd w:val="clear" w:color="auto" w:fill="FFFFFF"/>
          <w:rtl/>
        </w:rPr>
        <w:t>ا</w:t>
      </w:r>
      <w:r w:rsidR="006810CF">
        <w:rPr>
          <w:rFonts w:asciiTheme="majorHAnsi" w:eastAsia="Calibri" w:hAnsiTheme="majorHAnsi" w:cs="Simplified Arabic"/>
          <w:sz w:val="28"/>
          <w:szCs w:val="28"/>
          <w:shd w:val="clear" w:color="auto" w:fill="FFFFFF"/>
          <w:rtl/>
        </w:rPr>
        <w:t xml:space="preserve"> </w:t>
      </w:r>
      <w:r w:rsidR="006810CF">
        <w:rPr>
          <w:rFonts w:asciiTheme="majorHAnsi" w:eastAsia="Calibri" w:hAnsiTheme="majorHAnsi" w:cs="Simplified Arabic" w:hint="cs"/>
          <w:sz w:val="28"/>
          <w:szCs w:val="28"/>
          <w:shd w:val="clear" w:color="auto" w:fill="FFFFFF"/>
          <w:rtl/>
        </w:rPr>
        <w:t>منفصل عن</w:t>
      </w:r>
      <w:r w:rsidR="006810CF">
        <w:rPr>
          <w:rFonts w:asciiTheme="majorHAnsi" w:eastAsia="Calibri" w:hAnsiTheme="majorHAnsi" w:cs="Simplified Arabic"/>
          <w:sz w:val="28"/>
          <w:szCs w:val="28"/>
          <w:shd w:val="clear" w:color="auto" w:fill="FFFFFF"/>
          <w:rtl/>
        </w:rPr>
        <w:t xml:space="preserve"> المنظمة، و</w:t>
      </w:r>
      <w:r w:rsidR="006810CF">
        <w:rPr>
          <w:rFonts w:asciiTheme="majorHAnsi" w:eastAsia="Calibri" w:hAnsiTheme="majorHAnsi" w:cs="Simplified Arabic" w:hint="cs"/>
          <w:sz w:val="28"/>
          <w:szCs w:val="28"/>
          <w:shd w:val="clear" w:color="auto" w:fill="FFFFFF"/>
          <w:rtl/>
        </w:rPr>
        <w:t>يتم ذلك</w:t>
      </w:r>
      <w:r w:rsidRPr="007F4102">
        <w:rPr>
          <w:rFonts w:asciiTheme="majorHAnsi" w:eastAsia="Calibri" w:hAnsiTheme="majorHAnsi" w:cs="Simplified Arabic"/>
          <w:sz w:val="28"/>
          <w:szCs w:val="28"/>
          <w:shd w:val="clear" w:color="auto" w:fill="FFFFFF"/>
          <w:rtl/>
        </w:rPr>
        <w:t xml:space="preserve"> في حالة إذا كانت الخبر</w:t>
      </w:r>
      <w:r w:rsidR="006810CF">
        <w:rPr>
          <w:rFonts w:asciiTheme="majorHAnsi" w:eastAsia="Calibri" w:hAnsiTheme="majorHAnsi" w:cs="Simplified Arabic" w:hint="cs"/>
          <w:sz w:val="28"/>
          <w:szCs w:val="28"/>
          <w:shd w:val="clear" w:color="auto" w:fill="FFFFFF"/>
          <w:rtl/>
        </w:rPr>
        <w:t xml:space="preserve">ات </w:t>
      </w:r>
      <w:r w:rsidR="006810CF">
        <w:rPr>
          <w:rFonts w:asciiTheme="majorHAnsi" w:eastAsia="Calibri" w:hAnsiTheme="majorHAnsi" w:cs="Simplified Arabic"/>
          <w:sz w:val="28"/>
          <w:szCs w:val="28"/>
          <w:shd w:val="clear" w:color="auto" w:fill="FFFFFF"/>
          <w:rtl/>
        </w:rPr>
        <w:t xml:space="preserve">التدريبية متاحة على نحو </w:t>
      </w:r>
      <w:r w:rsidR="006810CF">
        <w:rPr>
          <w:rFonts w:asciiTheme="majorHAnsi" w:eastAsia="Calibri" w:hAnsiTheme="majorHAnsi" w:cs="Simplified Arabic" w:hint="cs"/>
          <w:sz w:val="28"/>
          <w:szCs w:val="28"/>
          <w:shd w:val="clear" w:color="auto" w:fill="FFFFFF"/>
          <w:rtl/>
        </w:rPr>
        <w:t xml:space="preserve">جيد </w:t>
      </w:r>
      <w:r w:rsidRPr="007F4102">
        <w:rPr>
          <w:rFonts w:asciiTheme="majorHAnsi" w:eastAsia="Calibri" w:hAnsiTheme="majorHAnsi" w:cs="Simplified Arabic"/>
          <w:sz w:val="28"/>
          <w:szCs w:val="28"/>
          <w:shd w:val="clear" w:color="auto" w:fill="FFFFFF"/>
          <w:rtl/>
        </w:rPr>
        <w:t xml:space="preserve">خارج </w:t>
      </w:r>
      <w:r w:rsidR="00BC07CC">
        <w:rPr>
          <w:rFonts w:asciiTheme="majorHAnsi" w:eastAsia="Calibri" w:hAnsiTheme="majorHAnsi" w:cs="Simplified Arabic" w:hint="cs"/>
          <w:sz w:val="28"/>
          <w:szCs w:val="28"/>
          <w:shd w:val="clear" w:color="auto" w:fill="FFFFFF"/>
          <w:rtl/>
        </w:rPr>
        <w:t>مكان</w:t>
      </w:r>
      <w:r w:rsidRPr="007F4102">
        <w:rPr>
          <w:rFonts w:asciiTheme="majorHAnsi" w:eastAsia="Calibri" w:hAnsiTheme="majorHAnsi" w:cs="Simplified Arabic"/>
          <w:sz w:val="28"/>
          <w:szCs w:val="28"/>
          <w:shd w:val="clear" w:color="auto" w:fill="FFFFFF"/>
          <w:rtl/>
        </w:rPr>
        <w:t xml:space="preserve"> العمل ومن مميزات هذا الأسلوب توفير مدربين متخصصين، فضلاً عن ذلك التشجيع على تبادل الخبرة مع متدربين آخرين، وذلك لتجمع عدة خبرات من منظمات مختلفة في مكان.</w:t>
      </w:r>
    </w:p>
    <w:p w14:paraId="5DC70AB4" w14:textId="77777777" w:rsidR="00FF71B0" w:rsidRPr="007F4102" w:rsidRDefault="00FF71B0" w:rsidP="008A1B39">
      <w:pPr>
        <w:spacing w:after="120" w:line="240" w:lineRule="auto"/>
        <w:jc w:val="both"/>
        <w:rPr>
          <w:rFonts w:asciiTheme="majorHAnsi" w:eastAsia="Calibri" w:hAnsiTheme="majorHAnsi" w:cs="Simplified Arabic"/>
          <w:b/>
          <w:bCs/>
          <w:sz w:val="28"/>
          <w:szCs w:val="28"/>
          <w:shd w:val="clear" w:color="auto" w:fill="FFFFFF"/>
          <w:rtl/>
          <w:lang w:bidi="ar-EG"/>
        </w:rPr>
      </w:pPr>
      <w:r w:rsidRPr="007F4102">
        <w:rPr>
          <w:rFonts w:asciiTheme="majorHAnsi" w:eastAsia="Calibri" w:hAnsiTheme="majorHAnsi" w:cs="Simplified Arabic"/>
          <w:b/>
          <w:bCs/>
          <w:sz w:val="28"/>
          <w:szCs w:val="28"/>
          <w:shd w:val="clear" w:color="auto" w:fill="FFFFFF"/>
          <w:rtl/>
        </w:rPr>
        <w:t xml:space="preserve">اما عن دوافع التدريب فنجد من خلال مفاهيم التدريب وأهميته للمنظمة وأفرادها نجد أن دوافع التدريب تتمثل فيما يلي كما يري </w:t>
      </w:r>
      <w:r w:rsidRPr="007F4102">
        <w:rPr>
          <w:rFonts w:asciiTheme="majorHAnsi" w:eastAsia="Calibri" w:hAnsiTheme="majorHAnsi" w:cs="Simplified Arabic"/>
          <w:b/>
          <w:bCs/>
          <w:sz w:val="28"/>
          <w:szCs w:val="28"/>
          <w:shd w:val="clear" w:color="auto" w:fill="FFFFFF"/>
        </w:rPr>
        <w:t>sahinidis &amp; bouris (2008)</w:t>
      </w:r>
    </w:p>
    <w:p w14:paraId="37F28425" w14:textId="21376594" w:rsidR="00FF71B0" w:rsidRPr="007F4102" w:rsidRDefault="00FF71B0" w:rsidP="00597CF4">
      <w:pPr>
        <w:numPr>
          <w:ilvl w:val="0"/>
          <w:numId w:val="32"/>
        </w:numPr>
        <w:spacing w:after="120" w:line="240" w:lineRule="auto"/>
        <w:contextualSpacing/>
        <w:jc w:val="both"/>
        <w:rPr>
          <w:rFonts w:asciiTheme="majorHAnsi" w:eastAsia="Calibri" w:hAnsiTheme="majorHAnsi" w:cs="Simplified Arabic"/>
          <w:b/>
          <w:bCs/>
          <w:sz w:val="28"/>
          <w:szCs w:val="28"/>
          <w:shd w:val="clear" w:color="auto" w:fill="FFFFFF"/>
          <w:lang w:bidi="ar-EG"/>
        </w:rPr>
      </w:pPr>
      <w:r w:rsidRPr="007F4102">
        <w:rPr>
          <w:rFonts w:asciiTheme="majorHAnsi" w:eastAsia="Calibri" w:hAnsiTheme="majorHAnsi" w:cs="Simplified Arabic"/>
          <w:b/>
          <w:bCs/>
          <w:sz w:val="28"/>
          <w:szCs w:val="28"/>
          <w:shd w:val="clear" w:color="auto" w:fill="FFFFFF"/>
          <w:rtl/>
          <w:lang w:bidi="ar-EG"/>
        </w:rPr>
        <w:t xml:space="preserve">زيادة الإنتاج: </w:t>
      </w:r>
      <w:r w:rsidRPr="007F4102">
        <w:rPr>
          <w:rFonts w:asciiTheme="majorHAnsi" w:eastAsia="Calibri" w:hAnsiTheme="majorHAnsi" w:cs="Simplified Arabic"/>
          <w:sz w:val="28"/>
          <w:szCs w:val="28"/>
          <w:shd w:val="clear" w:color="auto" w:fill="FFFFFF"/>
          <w:rtl/>
          <w:lang w:bidi="ar-EG"/>
        </w:rPr>
        <w:t xml:space="preserve">وذلك بزيادة الكمية وتحسين النوعية وتطوير المنتجات من خلال تدريب العاملين </w:t>
      </w:r>
      <w:r w:rsidR="009F401B" w:rsidRPr="007F4102">
        <w:rPr>
          <w:rFonts w:asciiTheme="majorHAnsi" w:eastAsia="Calibri" w:hAnsiTheme="majorHAnsi" w:cs="Simplified Arabic"/>
          <w:sz w:val="28"/>
          <w:szCs w:val="28"/>
          <w:shd w:val="clear" w:color="auto" w:fill="FFFFFF"/>
          <w:rtl/>
          <w:lang w:bidi="ar-EG"/>
        </w:rPr>
        <w:t>على</w:t>
      </w:r>
      <w:r w:rsidRPr="007F4102">
        <w:rPr>
          <w:rFonts w:asciiTheme="majorHAnsi" w:eastAsia="Calibri" w:hAnsiTheme="majorHAnsi" w:cs="Simplified Arabic"/>
          <w:sz w:val="28"/>
          <w:szCs w:val="28"/>
          <w:shd w:val="clear" w:color="auto" w:fill="FFFFFF"/>
          <w:rtl/>
          <w:lang w:bidi="ar-EG"/>
        </w:rPr>
        <w:t xml:space="preserve"> كيفية القيام بواجباتهم بدرجة عالية من الدقة والاتقان ومن ثم زيادة قابليتهم للإنتاج.</w:t>
      </w:r>
    </w:p>
    <w:p w14:paraId="6DC43E01" w14:textId="77777777" w:rsidR="00FF71B0" w:rsidRPr="007F4102" w:rsidRDefault="00FF71B0" w:rsidP="00597CF4">
      <w:pPr>
        <w:numPr>
          <w:ilvl w:val="0"/>
          <w:numId w:val="32"/>
        </w:numPr>
        <w:spacing w:after="120" w:line="240" w:lineRule="auto"/>
        <w:contextualSpacing/>
        <w:jc w:val="both"/>
        <w:rPr>
          <w:rFonts w:asciiTheme="majorHAnsi" w:eastAsia="Calibri" w:hAnsiTheme="majorHAnsi" w:cs="Simplified Arabic"/>
          <w:b/>
          <w:bCs/>
          <w:sz w:val="28"/>
          <w:szCs w:val="28"/>
          <w:shd w:val="clear" w:color="auto" w:fill="FFFFFF"/>
          <w:lang w:bidi="ar-EG"/>
        </w:rPr>
      </w:pPr>
      <w:r w:rsidRPr="007F4102">
        <w:rPr>
          <w:rFonts w:asciiTheme="majorHAnsi" w:eastAsia="Calibri" w:hAnsiTheme="majorHAnsi" w:cs="Simplified Arabic"/>
          <w:b/>
          <w:bCs/>
          <w:sz w:val="28"/>
          <w:szCs w:val="28"/>
          <w:shd w:val="clear" w:color="auto" w:fill="FFFFFF"/>
          <w:rtl/>
          <w:lang w:bidi="ar-EG"/>
        </w:rPr>
        <w:t xml:space="preserve">الاقتصاد في النفقات: </w:t>
      </w:r>
      <w:r w:rsidRPr="007F4102">
        <w:rPr>
          <w:rFonts w:asciiTheme="majorHAnsi" w:eastAsia="Calibri" w:hAnsiTheme="majorHAnsi" w:cs="Simplified Arabic"/>
          <w:sz w:val="28"/>
          <w:szCs w:val="28"/>
          <w:shd w:val="clear" w:color="auto" w:fill="FFFFFF"/>
          <w:rtl/>
          <w:lang w:bidi="ar-EG"/>
        </w:rPr>
        <w:t>حيث تؤدي البرامج التدريبية الي خلق مردود أكثر من كلفتها وذلك عن طريق رفع الكفاءة الإنتاجية للعاملين والاقتصاد في الوقت نتيجة للمعرفة الجيدة بأسلوب العمل الصحيح وطريقة الأداء الأمثل.</w:t>
      </w:r>
    </w:p>
    <w:p w14:paraId="1C8B9FE8" w14:textId="77777777" w:rsidR="00FF71B0" w:rsidRPr="007F4102" w:rsidRDefault="00FF71B0" w:rsidP="00597CF4">
      <w:pPr>
        <w:numPr>
          <w:ilvl w:val="0"/>
          <w:numId w:val="32"/>
        </w:numPr>
        <w:spacing w:after="120" w:line="240" w:lineRule="auto"/>
        <w:contextualSpacing/>
        <w:jc w:val="both"/>
        <w:rPr>
          <w:rFonts w:asciiTheme="majorHAnsi" w:eastAsia="Calibri" w:hAnsiTheme="majorHAnsi" w:cs="Simplified Arabic"/>
          <w:b/>
          <w:bCs/>
          <w:sz w:val="28"/>
          <w:szCs w:val="28"/>
          <w:shd w:val="clear" w:color="auto" w:fill="FFFFFF"/>
          <w:lang w:bidi="ar-EG"/>
        </w:rPr>
      </w:pPr>
      <w:r w:rsidRPr="007F4102">
        <w:rPr>
          <w:rFonts w:asciiTheme="majorHAnsi" w:eastAsia="Calibri" w:hAnsiTheme="majorHAnsi" w:cs="Simplified Arabic"/>
          <w:b/>
          <w:bCs/>
          <w:sz w:val="28"/>
          <w:szCs w:val="28"/>
          <w:shd w:val="clear" w:color="auto" w:fill="FFFFFF"/>
          <w:rtl/>
          <w:lang w:bidi="ar-EG"/>
        </w:rPr>
        <w:t xml:space="preserve">رفع معنويات العاملين: </w:t>
      </w:r>
      <w:r w:rsidRPr="007F4102">
        <w:rPr>
          <w:rFonts w:asciiTheme="majorHAnsi" w:eastAsia="Calibri" w:hAnsiTheme="majorHAnsi" w:cs="Simplified Arabic"/>
          <w:sz w:val="28"/>
          <w:szCs w:val="28"/>
          <w:shd w:val="clear" w:color="auto" w:fill="FFFFFF"/>
          <w:rtl/>
          <w:lang w:bidi="ar-EG"/>
        </w:rPr>
        <w:t>من خلال التدريب يشعر العامل بجدية المؤسسة في تقديم العون له ورغبتها في تطويره وتوطيد علاقته مع مهنته التي يعيش منها يؤدي ذلك الي زيادة إخلاصه وتفانيه في أداء عمله.</w:t>
      </w:r>
    </w:p>
    <w:p w14:paraId="33823E5B" w14:textId="7A5D861F" w:rsidR="00FF71B0" w:rsidRPr="007F4102" w:rsidRDefault="00FF71B0" w:rsidP="00597CF4">
      <w:pPr>
        <w:numPr>
          <w:ilvl w:val="0"/>
          <w:numId w:val="32"/>
        </w:numPr>
        <w:spacing w:after="120" w:line="240" w:lineRule="auto"/>
        <w:contextualSpacing/>
        <w:jc w:val="both"/>
        <w:rPr>
          <w:rFonts w:asciiTheme="majorHAnsi" w:eastAsia="Calibri" w:hAnsiTheme="majorHAnsi" w:cs="Simplified Arabic"/>
          <w:b/>
          <w:bCs/>
          <w:sz w:val="28"/>
          <w:szCs w:val="28"/>
          <w:shd w:val="clear" w:color="auto" w:fill="FFFFFF"/>
          <w:lang w:bidi="ar-EG"/>
        </w:rPr>
      </w:pPr>
      <w:r w:rsidRPr="007F4102">
        <w:rPr>
          <w:rFonts w:asciiTheme="majorHAnsi" w:eastAsia="Calibri" w:hAnsiTheme="majorHAnsi" w:cs="Simplified Arabic"/>
          <w:b/>
          <w:bCs/>
          <w:sz w:val="28"/>
          <w:szCs w:val="28"/>
          <w:shd w:val="clear" w:color="auto" w:fill="FFFFFF"/>
          <w:rtl/>
          <w:lang w:bidi="ar-EG"/>
        </w:rPr>
        <w:t xml:space="preserve">توفير قوة احتياطية في المنشأة: </w:t>
      </w:r>
      <w:r w:rsidRPr="007F4102">
        <w:rPr>
          <w:rFonts w:asciiTheme="majorHAnsi" w:eastAsia="Calibri" w:hAnsiTheme="majorHAnsi" w:cs="Simplified Arabic"/>
          <w:sz w:val="28"/>
          <w:szCs w:val="28"/>
          <w:shd w:val="clear" w:color="auto" w:fill="FFFFFF"/>
          <w:rtl/>
          <w:lang w:bidi="ar-EG"/>
        </w:rPr>
        <w:t xml:space="preserve">بحيث يمثل مصدراً في غاية الأهمية لتلبية الاحتياجات الملحة في الأيدي العاملة، حيث يتم عبر تخطيط وتهيئة القوى العاملة </w:t>
      </w:r>
      <w:r w:rsidR="009068D2" w:rsidRPr="007F4102">
        <w:rPr>
          <w:rFonts w:asciiTheme="majorHAnsi" w:eastAsia="Calibri" w:hAnsiTheme="majorHAnsi" w:cs="Simplified Arabic"/>
          <w:sz w:val="28"/>
          <w:szCs w:val="28"/>
          <w:shd w:val="clear" w:color="auto" w:fill="FFFFFF"/>
          <w:rtl/>
          <w:lang w:bidi="ar-EG"/>
        </w:rPr>
        <w:t>المطلوبة</w:t>
      </w:r>
      <w:r w:rsidRPr="007F4102">
        <w:rPr>
          <w:rFonts w:asciiTheme="majorHAnsi" w:eastAsia="Calibri" w:hAnsiTheme="majorHAnsi" w:cs="Simplified Arabic"/>
          <w:sz w:val="28"/>
          <w:szCs w:val="28"/>
          <w:shd w:val="clear" w:color="auto" w:fill="FFFFFF"/>
          <w:rtl/>
          <w:lang w:bidi="ar-EG"/>
        </w:rPr>
        <w:t>.</w:t>
      </w:r>
      <w:r w:rsidRPr="007F4102">
        <w:rPr>
          <w:rFonts w:asciiTheme="majorHAnsi" w:eastAsia="Calibri" w:hAnsiTheme="majorHAnsi" w:cs="Simplified Arabic"/>
          <w:b/>
          <w:bCs/>
          <w:sz w:val="28"/>
          <w:szCs w:val="28"/>
          <w:shd w:val="clear" w:color="auto" w:fill="FFFFFF"/>
          <w:rtl/>
          <w:lang w:bidi="ar-EG"/>
        </w:rPr>
        <w:t xml:space="preserve"> </w:t>
      </w:r>
    </w:p>
    <w:p w14:paraId="269EEFF1" w14:textId="734C11EA" w:rsidR="00FF71B0" w:rsidRPr="007F4102" w:rsidRDefault="00FF71B0" w:rsidP="00597CF4">
      <w:pPr>
        <w:numPr>
          <w:ilvl w:val="0"/>
          <w:numId w:val="32"/>
        </w:numPr>
        <w:spacing w:after="120" w:line="240" w:lineRule="auto"/>
        <w:contextualSpacing/>
        <w:jc w:val="both"/>
        <w:rPr>
          <w:rFonts w:asciiTheme="majorHAnsi" w:eastAsia="Calibri" w:hAnsiTheme="majorHAnsi" w:cs="Simplified Arabic"/>
          <w:b/>
          <w:bCs/>
          <w:sz w:val="28"/>
          <w:szCs w:val="28"/>
          <w:shd w:val="clear" w:color="auto" w:fill="FFFFFF"/>
          <w:lang w:bidi="ar-EG"/>
        </w:rPr>
      </w:pPr>
      <w:r w:rsidRPr="007F4102">
        <w:rPr>
          <w:rFonts w:asciiTheme="majorHAnsi" w:eastAsia="Calibri" w:hAnsiTheme="majorHAnsi" w:cs="Simplified Arabic"/>
          <w:b/>
          <w:bCs/>
          <w:sz w:val="28"/>
          <w:szCs w:val="28"/>
          <w:shd w:val="clear" w:color="auto" w:fill="FFFFFF"/>
          <w:rtl/>
          <w:lang w:bidi="ar-EG"/>
        </w:rPr>
        <w:lastRenderedPageBreak/>
        <w:t xml:space="preserve">التقليل في الاشراف: </w:t>
      </w:r>
      <w:r w:rsidRPr="007F4102">
        <w:rPr>
          <w:rFonts w:asciiTheme="majorHAnsi" w:eastAsia="Calibri" w:hAnsiTheme="majorHAnsi" w:cs="Simplified Arabic"/>
          <w:sz w:val="28"/>
          <w:szCs w:val="28"/>
          <w:shd w:val="clear" w:color="auto" w:fill="FFFFFF"/>
          <w:rtl/>
          <w:lang w:bidi="ar-EG"/>
        </w:rPr>
        <w:t xml:space="preserve">لان التدريب يعني زيادة وعي العاملين بأعمالهم وطرق أدائها وبذلك يخلق معرفة وقدرة </w:t>
      </w:r>
      <w:r w:rsidR="009068D2" w:rsidRPr="007F4102">
        <w:rPr>
          <w:rFonts w:asciiTheme="majorHAnsi" w:eastAsia="Calibri" w:hAnsiTheme="majorHAnsi" w:cs="Simplified Arabic"/>
          <w:sz w:val="28"/>
          <w:szCs w:val="28"/>
          <w:shd w:val="clear" w:color="auto" w:fill="FFFFFF"/>
          <w:rtl/>
          <w:lang w:bidi="ar-EG"/>
        </w:rPr>
        <w:t>على</w:t>
      </w:r>
      <w:r w:rsidRPr="007F4102">
        <w:rPr>
          <w:rFonts w:asciiTheme="majorHAnsi" w:eastAsia="Calibri" w:hAnsiTheme="majorHAnsi" w:cs="Simplified Arabic"/>
          <w:sz w:val="28"/>
          <w:szCs w:val="28"/>
          <w:shd w:val="clear" w:color="auto" w:fill="FFFFFF"/>
          <w:rtl/>
          <w:lang w:bidi="ar-EG"/>
        </w:rPr>
        <w:t xml:space="preserve"> الدقة الذاتي بشكل لا يحتاج المدرب الي المزيد من الاشراف والرقابة في أدائه للعمل الذي اسند اليه.</w:t>
      </w:r>
    </w:p>
    <w:p w14:paraId="39D4FB1F" w14:textId="72157853" w:rsidR="00FF71B0" w:rsidRPr="007F4102" w:rsidRDefault="00FF71B0" w:rsidP="00597CF4">
      <w:pPr>
        <w:numPr>
          <w:ilvl w:val="0"/>
          <w:numId w:val="32"/>
        </w:numPr>
        <w:spacing w:after="120" w:line="240" w:lineRule="auto"/>
        <w:contextualSpacing/>
        <w:jc w:val="both"/>
        <w:rPr>
          <w:rFonts w:asciiTheme="majorHAnsi" w:eastAsia="Calibri" w:hAnsiTheme="majorHAnsi" w:cs="Simplified Arabic"/>
          <w:b/>
          <w:bCs/>
          <w:sz w:val="28"/>
          <w:szCs w:val="28"/>
          <w:shd w:val="clear" w:color="auto" w:fill="FFFFFF"/>
          <w:rtl/>
          <w:lang w:bidi="ar-EG"/>
        </w:rPr>
      </w:pPr>
      <w:r w:rsidRPr="007F4102">
        <w:rPr>
          <w:rFonts w:asciiTheme="majorHAnsi" w:eastAsia="Calibri" w:hAnsiTheme="majorHAnsi" w:cs="Simplified Arabic"/>
          <w:b/>
          <w:bCs/>
          <w:sz w:val="28"/>
          <w:szCs w:val="28"/>
          <w:shd w:val="clear" w:color="auto" w:fill="FFFFFF"/>
          <w:rtl/>
          <w:lang w:bidi="ar-EG"/>
        </w:rPr>
        <w:t xml:space="preserve">التقليل من حوادث العمل: </w:t>
      </w:r>
      <w:r w:rsidRPr="007F4102">
        <w:rPr>
          <w:rFonts w:asciiTheme="majorHAnsi" w:eastAsia="Calibri" w:hAnsiTheme="majorHAnsi" w:cs="Simplified Arabic"/>
          <w:sz w:val="28"/>
          <w:szCs w:val="28"/>
          <w:shd w:val="clear" w:color="auto" w:fill="FFFFFF"/>
          <w:rtl/>
          <w:lang w:bidi="ar-EG"/>
        </w:rPr>
        <w:t xml:space="preserve">إن التدريب يرتكز في معناه </w:t>
      </w:r>
      <w:r w:rsidR="009068D2" w:rsidRPr="007F4102">
        <w:rPr>
          <w:rFonts w:asciiTheme="majorHAnsi" w:eastAsia="Calibri" w:hAnsiTheme="majorHAnsi" w:cs="Simplified Arabic"/>
          <w:sz w:val="28"/>
          <w:szCs w:val="28"/>
          <w:shd w:val="clear" w:color="auto" w:fill="FFFFFF"/>
          <w:rtl/>
          <w:lang w:bidi="ar-EG"/>
        </w:rPr>
        <w:t>على</w:t>
      </w:r>
      <w:r w:rsidRPr="007F4102">
        <w:rPr>
          <w:rFonts w:asciiTheme="majorHAnsi" w:eastAsia="Calibri" w:hAnsiTheme="majorHAnsi" w:cs="Simplified Arabic"/>
          <w:sz w:val="28"/>
          <w:szCs w:val="28"/>
          <w:shd w:val="clear" w:color="auto" w:fill="FFFFFF"/>
          <w:rtl/>
          <w:lang w:bidi="ar-EG"/>
        </w:rPr>
        <w:t xml:space="preserve"> تعريف العاملين بأحسن الطرق المتبعة في تشغيل الآلات وبحركة ومناولة المواد وغيرها مما يعد مصدراّ من مصادر الحوادث، حيث يعمل التدريب </w:t>
      </w:r>
      <w:r w:rsidR="009068D2" w:rsidRPr="007F4102">
        <w:rPr>
          <w:rFonts w:asciiTheme="majorHAnsi" w:eastAsia="Calibri" w:hAnsiTheme="majorHAnsi" w:cs="Simplified Arabic"/>
          <w:sz w:val="28"/>
          <w:szCs w:val="28"/>
          <w:shd w:val="clear" w:color="auto" w:fill="FFFFFF"/>
          <w:rtl/>
          <w:lang w:bidi="ar-EG"/>
        </w:rPr>
        <w:t>على</w:t>
      </w:r>
      <w:r w:rsidRPr="007F4102">
        <w:rPr>
          <w:rFonts w:asciiTheme="majorHAnsi" w:eastAsia="Calibri" w:hAnsiTheme="majorHAnsi" w:cs="Simplified Arabic"/>
          <w:sz w:val="28"/>
          <w:szCs w:val="28"/>
          <w:shd w:val="clear" w:color="auto" w:fill="FFFFFF"/>
          <w:rtl/>
          <w:lang w:bidi="ar-EG"/>
        </w:rPr>
        <w:t xml:space="preserve"> القضاء أو التقليل من تلك الحوادث المرتبطة بهذه العمليات</w:t>
      </w:r>
      <w:r w:rsidRPr="007F4102">
        <w:rPr>
          <w:rFonts w:asciiTheme="majorHAnsi" w:eastAsia="Calibri" w:hAnsiTheme="majorHAnsi" w:cs="Simplified Arabic"/>
          <w:b/>
          <w:bCs/>
          <w:sz w:val="28"/>
          <w:szCs w:val="28"/>
          <w:shd w:val="clear" w:color="auto" w:fill="FFFFFF"/>
          <w:rtl/>
          <w:lang w:bidi="ar-EG"/>
        </w:rPr>
        <w:t xml:space="preserve">  </w:t>
      </w:r>
    </w:p>
    <w:p w14:paraId="41903E05" w14:textId="77777777" w:rsidR="0097381B" w:rsidRPr="007F4102" w:rsidRDefault="0097381B" w:rsidP="008A1B39">
      <w:pPr>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t>رابعاً: وسائل وأدوات تدريب الموظفين</w:t>
      </w:r>
    </w:p>
    <w:p w14:paraId="2C7B2D05" w14:textId="77777777" w:rsidR="0014643C" w:rsidRPr="0014643C" w:rsidRDefault="0014643C" w:rsidP="0014643C">
      <w:pPr>
        <w:spacing w:after="120" w:line="240" w:lineRule="auto"/>
        <w:ind w:firstLine="720"/>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 xml:space="preserve">تعتبر عملية اختيار أداة التدريب التي سيتبعها المدرب في العملية التدريبية هي مسالة في غاية الصعوبة وذلك لان هناك عوامل ومتغيرات ومعايير متعددة ومختلفة ومتداخلة تدخل فيها ولأنه لا توجد طريقة موحدة يمكن اتباعها من قبل المدربين نظراً لتعدد الاعتبارات التي يجب مراعاتها عند اختيار أدوات التدريب كالاعتبارات الاقتصادية والعملية والاخلاقية والدينية والحضارية والاعتبارات التي تتعلق بمحتوى مادة التدريب عليها والاعتبارات التي تتعلق بالموظف المتدرب من جهة والمدرب من جهة أخرى. وتتمثل وسائل التدريب التي يمكن ان تتبعها المعاهد والمراكز المتخصصة في تدريب الموظفين في الاتي:(العدوان، 2013، 56) </w:t>
      </w:r>
    </w:p>
    <w:p w14:paraId="7A007BDE" w14:textId="3E54002C" w:rsidR="0014643C" w:rsidRP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وسائل الايضاح البصرية والسمعية.</w:t>
      </w:r>
    </w:p>
    <w:p w14:paraId="0035F7C2" w14:textId="77777777"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الحاسب الالي</w:t>
      </w:r>
    </w:p>
    <w:p w14:paraId="74B87AA6" w14:textId="77777777"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المادة العلمية</w:t>
      </w:r>
    </w:p>
    <w:p w14:paraId="6360A09A" w14:textId="77777777"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الأبحاث العلمية</w:t>
      </w:r>
    </w:p>
    <w:p w14:paraId="630CD0A7" w14:textId="77777777"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أوراق العمل</w:t>
      </w:r>
    </w:p>
    <w:p w14:paraId="4AD4979D" w14:textId="77777777"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المحاضرات</w:t>
      </w:r>
    </w:p>
    <w:p w14:paraId="7982FC0F" w14:textId="77777777"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 xml:space="preserve">المؤتمرات </w:t>
      </w:r>
    </w:p>
    <w:p w14:paraId="7BE249B6" w14:textId="75C3F460" w:rsidR="0014643C" w:rsidRDefault="0014643C" w:rsidP="00597CF4">
      <w:pPr>
        <w:pStyle w:val="ListParagraph"/>
        <w:numPr>
          <w:ilvl w:val="0"/>
          <w:numId w:val="88"/>
        </w:numPr>
        <w:spacing w:after="120" w:line="240" w:lineRule="auto"/>
        <w:jc w:val="both"/>
        <w:rPr>
          <w:rFonts w:asciiTheme="majorHAnsi" w:eastAsia="Calibri" w:hAnsiTheme="majorHAnsi" w:cs="Simplified Arabic"/>
          <w:sz w:val="28"/>
          <w:szCs w:val="28"/>
          <w:shd w:val="clear" w:color="auto" w:fill="FFFFFF"/>
          <w:rtl/>
        </w:rPr>
      </w:pPr>
      <w:r w:rsidRPr="0014643C">
        <w:rPr>
          <w:rFonts w:asciiTheme="majorHAnsi" w:eastAsia="Calibri" w:hAnsiTheme="majorHAnsi" w:cs="Simplified Arabic"/>
          <w:sz w:val="28"/>
          <w:szCs w:val="28"/>
          <w:shd w:val="clear" w:color="auto" w:fill="FFFFFF"/>
          <w:rtl/>
        </w:rPr>
        <w:t>تقمص الأدوار ودراسة الحالات.</w:t>
      </w:r>
    </w:p>
    <w:p w14:paraId="0EF36324" w14:textId="0950CD57" w:rsidR="00FF71B0" w:rsidRPr="007F4102" w:rsidRDefault="009F2205" w:rsidP="0014643C">
      <w:pPr>
        <w:spacing w:after="120" w:line="240" w:lineRule="auto"/>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خامساً</w:t>
      </w:r>
      <w:r w:rsidR="00FF71B0" w:rsidRPr="007F4102">
        <w:rPr>
          <w:rFonts w:asciiTheme="majorHAnsi" w:eastAsia="Calibri" w:hAnsiTheme="majorHAnsi" w:cs="Simplified Arabic"/>
          <w:b/>
          <w:bCs/>
          <w:sz w:val="28"/>
          <w:szCs w:val="28"/>
          <w:shd w:val="clear" w:color="auto" w:fill="FFFFFF"/>
          <w:rtl/>
        </w:rPr>
        <w:t xml:space="preserve">: العناصر الأساسية اللازمة للتدريب </w:t>
      </w:r>
      <w:r w:rsidR="00FF71B0" w:rsidRPr="007F4102">
        <w:rPr>
          <w:rFonts w:asciiTheme="majorHAnsi" w:eastAsia="Calibri" w:hAnsiTheme="majorHAnsi" w:cs="Simplified Arabic"/>
          <w:sz w:val="28"/>
          <w:szCs w:val="28"/>
          <w:shd w:val="clear" w:color="auto" w:fill="FFFFFF"/>
          <w:rtl/>
        </w:rPr>
        <w:t>:(العدوان، 2013، 77)</w:t>
      </w:r>
    </w:p>
    <w:p w14:paraId="2A2F09B7" w14:textId="77777777" w:rsidR="00FF71B0" w:rsidRPr="007F4102" w:rsidRDefault="00FF71B0" w:rsidP="00597CF4">
      <w:pPr>
        <w:numPr>
          <w:ilvl w:val="0"/>
          <w:numId w:val="19"/>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المحتاجون للتدريب (الموظفون المتدربون).</w:t>
      </w:r>
    </w:p>
    <w:p w14:paraId="69946D59" w14:textId="77777777" w:rsidR="00FF71B0" w:rsidRPr="007F4102" w:rsidRDefault="00FF71B0" w:rsidP="00597CF4">
      <w:pPr>
        <w:numPr>
          <w:ilvl w:val="0"/>
          <w:numId w:val="19"/>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القائمون بالتدريب(المدربون)</w:t>
      </w:r>
    </w:p>
    <w:p w14:paraId="7E33CE30" w14:textId="77777777" w:rsidR="00FF71B0" w:rsidRPr="007F4102" w:rsidRDefault="00FF71B0" w:rsidP="00597CF4">
      <w:pPr>
        <w:numPr>
          <w:ilvl w:val="0"/>
          <w:numId w:val="19"/>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مواد التدريب (المادة العلمية).</w:t>
      </w:r>
    </w:p>
    <w:p w14:paraId="247A05FE" w14:textId="77777777" w:rsidR="00FF71B0" w:rsidRPr="007F4102" w:rsidRDefault="00FF71B0" w:rsidP="00597CF4">
      <w:pPr>
        <w:numPr>
          <w:ilvl w:val="0"/>
          <w:numId w:val="19"/>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مدة التدريب (الفترة الزمنية اللازمة للتدريب).</w:t>
      </w:r>
    </w:p>
    <w:p w14:paraId="7844B32B" w14:textId="77777777" w:rsidR="00FF71B0" w:rsidRPr="007F4102" w:rsidRDefault="00FF71B0" w:rsidP="00597CF4">
      <w:pPr>
        <w:numPr>
          <w:ilvl w:val="0"/>
          <w:numId w:val="19"/>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أساليب التدريب (الأدوات المستخدمة في العملية التدريبية).</w:t>
      </w:r>
    </w:p>
    <w:p w14:paraId="7E9A66E9" w14:textId="77777777" w:rsidR="00FF71B0" w:rsidRPr="007F4102" w:rsidRDefault="00FF71B0" w:rsidP="00597CF4">
      <w:pPr>
        <w:numPr>
          <w:ilvl w:val="0"/>
          <w:numId w:val="19"/>
        </w:numPr>
        <w:spacing w:after="120" w:line="240" w:lineRule="auto"/>
        <w:contextualSpacing/>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sz w:val="28"/>
          <w:szCs w:val="28"/>
          <w:shd w:val="clear" w:color="auto" w:fill="FFFFFF"/>
          <w:rtl/>
        </w:rPr>
        <w:t>ماديات التدريب(التمويل).</w:t>
      </w:r>
    </w:p>
    <w:p w14:paraId="046B073D" w14:textId="77777777"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lastRenderedPageBreak/>
        <w:t>وهناك وجهة نظر أخرى توضح عناصر التدريب في</w:t>
      </w:r>
      <w:r w:rsidRPr="007F4102">
        <w:rPr>
          <w:rFonts w:asciiTheme="majorHAnsi" w:eastAsia="Calibri" w:hAnsiTheme="majorHAnsi" w:cs="Simplified Arabic"/>
          <w:sz w:val="28"/>
          <w:szCs w:val="28"/>
          <w:shd w:val="clear" w:color="auto" w:fill="FFFFFF"/>
          <w:rtl/>
        </w:rPr>
        <w:t>:( سيد، 2015، 48)</w:t>
      </w:r>
    </w:p>
    <w:p w14:paraId="23A3D882" w14:textId="782865FD" w:rsidR="009068D2" w:rsidRPr="007F4102" w:rsidRDefault="00FF71B0" w:rsidP="00BC07CC">
      <w:pPr>
        <w:pStyle w:val="ListParagraph"/>
        <w:numPr>
          <w:ilvl w:val="0"/>
          <w:numId w:val="22"/>
        </w:numPr>
        <w:spacing w:after="120" w:line="240" w:lineRule="auto"/>
        <w:jc w:val="both"/>
        <w:rPr>
          <w:rFonts w:asciiTheme="majorHAnsi" w:eastAsia="Times New Roman" w:hAnsiTheme="majorHAnsi" w:cs="Simplified Arabic"/>
          <w:sz w:val="28"/>
          <w:szCs w:val="28"/>
        </w:rPr>
      </w:pPr>
      <w:r w:rsidRPr="007F4102">
        <w:rPr>
          <w:rFonts w:asciiTheme="majorHAnsi" w:eastAsia="Calibri" w:hAnsiTheme="majorHAnsi" w:cs="Simplified Arabic"/>
          <w:sz w:val="28"/>
          <w:szCs w:val="28"/>
          <w:shd w:val="clear" w:color="auto" w:fill="FFFFFF"/>
          <w:rtl/>
        </w:rPr>
        <w:t>تحليل</w:t>
      </w:r>
      <w:r w:rsidRPr="007F4102">
        <w:rPr>
          <w:rFonts w:asciiTheme="majorHAnsi" w:eastAsia="Times New Roman" w:hAnsiTheme="majorHAnsi" w:cs="Simplified Arabic"/>
          <w:sz w:val="28"/>
          <w:szCs w:val="28"/>
          <w:rtl/>
        </w:rPr>
        <w:t xml:space="preserve"> </w:t>
      </w:r>
      <w:r w:rsidR="00BC07CC">
        <w:rPr>
          <w:rFonts w:asciiTheme="majorHAnsi" w:eastAsia="Times New Roman" w:hAnsiTheme="majorHAnsi" w:cs="Simplified Arabic" w:hint="cs"/>
          <w:sz w:val="28"/>
          <w:szCs w:val="28"/>
          <w:rtl/>
        </w:rPr>
        <w:t>اسس</w:t>
      </w:r>
      <w:r w:rsidRPr="007F4102">
        <w:rPr>
          <w:rFonts w:asciiTheme="majorHAnsi" w:eastAsia="Times New Roman" w:hAnsiTheme="majorHAnsi" w:cs="Simplified Arabic"/>
          <w:sz w:val="28"/>
          <w:szCs w:val="28"/>
          <w:rtl/>
        </w:rPr>
        <w:t xml:space="preserve"> العمل</w:t>
      </w:r>
    </w:p>
    <w:p w14:paraId="63436F21" w14:textId="474F9429" w:rsidR="00FF71B0" w:rsidRPr="007F4102" w:rsidRDefault="00BC07CC" w:rsidP="00597CF4">
      <w:pPr>
        <w:pStyle w:val="ListParagraph"/>
        <w:numPr>
          <w:ilvl w:val="0"/>
          <w:numId w:val="22"/>
        </w:numPr>
        <w:spacing w:after="120" w:line="240" w:lineRule="auto"/>
        <w:jc w:val="both"/>
        <w:rPr>
          <w:rFonts w:asciiTheme="majorHAnsi" w:eastAsia="Times New Roman" w:hAnsiTheme="majorHAnsi" w:cs="Simplified Arabic"/>
          <w:sz w:val="28"/>
          <w:szCs w:val="28"/>
        </w:rPr>
      </w:pPr>
      <w:r>
        <w:rPr>
          <w:rFonts w:asciiTheme="majorHAnsi" w:eastAsia="Times New Roman" w:hAnsiTheme="majorHAnsi" w:cs="Simplified Arabic" w:hint="cs"/>
          <w:sz w:val="28"/>
          <w:szCs w:val="28"/>
          <w:rtl/>
        </w:rPr>
        <w:t>انشاء</w:t>
      </w:r>
      <w:r w:rsidR="00FF71B0" w:rsidRPr="007F4102">
        <w:rPr>
          <w:rFonts w:asciiTheme="majorHAnsi" w:eastAsia="Times New Roman" w:hAnsiTheme="majorHAnsi" w:cs="Simplified Arabic"/>
          <w:sz w:val="28"/>
          <w:szCs w:val="28"/>
          <w:rtl/>
        </w:rPr>
        <w:t>البرنامج</w:t>
      </w:r>
    </w:p>
    <w:p w14:paraId="2D0B30A9" w14:textId="60BEB69D" w:rsidR="00FF71B0" w:rsidRPr="007F4102" w:rsidRDefault="00BC07CC" w:rsidP="00597CF4">
      <w:pPr>
        <w:pStyle w:val="ListParagraph"/>
        <w:numPr>
          <w:ilvl w:val="0"/>
          <w:numId w:val="22"/>
        </w:numPr>
        <w:spacing w:after="120" w:line="240" w:lineRule="auto"/>
        <w:jc w:val="both"/>
        <w:rPr>
          <w:rFonts w:asciiTheme="majorHAnsi" w:eastAsia="Times New Roman" w:hAnsiTheme="majorHAnsi" w:cs="Simplified Arabic"/>
          <w:sz w:val="28"/>
          <w:szCs w:val="28"/>
        </w:rPr>
      </w:pPr>
      <w:r>
        <w:rPr>
          <w:rFonts w:asciiTheme="majorHAnsi" w:eastAsia="Times New Roman" w:hAnsiTheme="majorHAnsi" w:cs="Simplified Arabic"/>
          <w:sz w:val="28"/>
          <w:szCs w:val="28"/>
          <w:rtl/>
        </w:rPr>
        <w:t>ت</w:t>
      </w:r>
      <w:r>
        <w:rPr>
          <w:rFonts w:asciiTheme="majorHAnsi" w:eastAsia="Times New Roman" w:hAnsiTheme="majorHAnsi" w:cs="Simplified Arabic" w:hint="cs"/>
          <w:sz w:val="28"/>
          <w:szCs w:val="28"/>
          <w:rtl/>
        </w:rPr>
        <w:t>نمية قدرات</w:t>
      </w:r>
      <w:r w:rsidR="00FF71B0" w:rsidRPr="007F4102">
        <w:rPr>
          <w:rFonts w:asciiTheme="majorHAnsi" w:eastAsia="Times New Roman" w:hAnsiTheme="majorHAnsi" w:cs="Simplified Arabic"/>
          <w:sz w:val="28"/>
          <w:szCs w:val="28"/>
          <w:rtl/>
        </w:rPr>
        <w:t xml:space="preserve"> المدربين</w:t>
      </w:r>
    </w:p>
    <w:p w14:paraId="21569DE9" w14:textId="5D7BC54C" w:rsidR="00FF71B0" w:rsidRPr="007F4102" w:rsidRDefault="00BC07CC" w:rsidP="00597CF4">
      <w:pPr>
        <w:pStyle w:val="ListParagraph"/>
        <w:numPr>
          <w:ilvl w:val="0"/>
          <w:numId w:val="22"/>
        </w:numPr>
        <w:spacing w:after="120" w:line="240" w:lineRule="auto"/>
        <w:jc w:val="both"/>
        <w:rPr>
          <w:rFonts w:asciiTheme="majorHAnsi" w:eastAsia="Times New Roman" w:hAnsiTheme="majorHAnsi" w:cs="Simplified Arabic"/>
          <w:sz w:val="28"/>
          <w:szCs w:val="28"/>
        </w:rPr>
      </w:pPr>
      <w:r>
        <w:rPr>
          <w:rFonts w:asciiTheme="majorHAnsi" w:eastAsia="Times New Roman" w:hAnsiTheme="majorHAnsi" w:cs="Simplified Arabic"/>
          <w:sz w:val="28"/>
          <w:szCs w:val="28"/>
          <w:rtl/>
        </w:rPr>
        <w:t>المتابع</w:t>
      </w:r>
      <w:r>
        <w:rPr>
          <w:rFonts w:asciiTheme="majorHAnsi" w:eastAsia="Times New Roman" w:hAnsiTheme="majorHAnsi" w:cs="Simplified Arabic" w:hint="cs"/>
          <w:sz w:val="28"/>
          <w:szCs w:val="28"/>
          <w:rtl/>
        </w:rPr>
        <w:t xml:space="preserve">ات </w:t>
      </w:r>
      <w:r w:rsidR="00FF71B0" w:rsidRPr="007F4102">
        <w:rPr>
          <w:rFonts w:asciiTheme="majorHAnsi" w:eastAsia="Times New Roman" w:hAnsiTheme="majorHAnsi" w:cs="Simplified Arabic"/>
          <w:sz w:val="28"/>
          <w:szCs w:val="28"/>
          <w:rtl/>
        </w:rPr>
        <w:t>الميدانية</w:t>
      </w:r>
    </w:p>
    <w:p w14:paraId="51290600" w14:textId="1392274E" w:rsidR="00FF71B0" w:rsidRPr="007F4102" w:rsidRDefault="00FF71B0" w:rsidP="00597CF4">
      <w:pPr>
        <w:pStyle w:val="ListParagraph"/>
        <w:numPr>
          <w:ilvl w:val="0"/>
          <w:numId w:val="22"/>
        </w:num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التقارير</w:t>
      </w:r>
      <w:r w:rsidR="00BC07CC">
        <w:rPr>
          <w:rFonts w:asciiTheme="majorHAnsi" w:eastAsia="Times New Roman" w:hAnsiTheme="majorHAnsi" w:cs="Simplified Arabic" w:hint="cs"/>
          <w:sz w:val="28"/>
          <w:szCs w:val="28"/>
          <w:rtl/>
        </w:rPr>
        <w:t xml:space="preserve"> الدورية</w:t>
      </w:r>
    </w:p>
    <w:p w14:paraId="2DD7FF99" w14:textId="77777777" w:rsidR="00FF71B0" w:rsidRPr="007F4102" w:rsidRDefault="00FF71B0" w:rsidP="00B315FA">
      <w:pPr>
        <w:shd w:val="clear" w:color="auto" w:fill="FFFFFF"/>
        <w:spacing w:after="120" w:line="240" w:lineRule="auto"/>
        <w:ind w:right="360"/>
        <w:jc w:val="both"/>
        <w:textAlignment w:val="baseline"/>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ولتحقيق تدريب فعال في إطار المنظومة المتكاملة لأنشطة وفعاليات تنمية الموارد البشرية ينبغي</w:t>
      </w:r>
    </w:p>
    <w:p w14:paraId="13E653A2" w14:textId="77777777" w:rsidR="00B315FA" w:rsidRPr="00B315FA" w:rsidRDefault="00B315FA" w:rsidP="00B315FA">
      <w:pPr>
        <w:tabs>
          <w:tab w:val="left" w:pos="928"/>
        </w:tabs>
        <w:spacing w:after="120" w:line="240" w:lineRule="auto"/>
        <w:jc w:val="both"/>
        <w:rPr>
          <w:rFonts w:asciiTheme="majorHAnsi" w:eastAsia="Times New Roman" w:hAnsiTheme="majorHAnsi" w:cs="Simplified Arabic"/>
          <w:b/>
          <w:bCs/>
          <w:sz w:val="28"/>
          <w:szCs w:val="28"/>
          <w:rtl/>
        </w:rPr>
      </w:pPr>
      <w:r w:rsidRPr="00B315FA">
        <w:rPr>
          <w:rFonts w:asciiTheme="majorHAnsi" w:eastAsia="Times New Roman" w:hAnsiTheme="majorHAnsi" w:cs="Simplified Arabic"/>
          <w:b/>
          <w:bCs/>
          <w:sz w:val="28"/>
          <w:szCs w:val="28"/>
          <w:rtl/>
        </w:rPr>
        <w:t>أن تحقق عناصر جودة التدريب ومنها: (مسعود، 2012، 52)</w:t>
      </w:r>
    </w:p>
    <w:p w14:paraId="24CF1082" w14:textId="77777777" w:rsidR="00B315FA" w:rsidRPr="00B315FA" w:rsidRDefault="00B315FA" w:rsidP="00597CF4">
      <w:pPr>
        <w:pStyle w:val="ListParagraph"/>
        <w:numPr>
          <w:ilvl w:val="0"/>
          <w:numId w:val="89"/>
        </w:numPr>
        <w:tabs>
          <w:tab w:val="left" w:pos="928"/>
        </w:tabs>
        <w:spacing w:after="120" w:line="240" w:lineRule="auto"/>
        <w:jc w:val="both"/>
        <w:rPr>
          <w:rFonts w:asciiTheme="majorHAnsi" w:eastAsia="Times New Roman" w:hAnsiTheme="majorHAnsi" w:cs="Simplified Arabic"/>
          <w:sz w:val="28"/>
          <w:szCs w:val="28"/>
        </w:rPr>
      </w:pPr>
      <w:r w:rsidRPr="00B315FA">
        <w:rPr>
          <w:rFonts w:asciiTheme="majorHAnsi" w:eastAsia="Times New Roman" w:hAnsiTheme="majorHAnsi" w:cs="Simplified Arabic"/>
          <w:sz w:val="28"/>
          <w:szCs w:val="28"/>
          <w:rtl/>
        </w:rPr>
        <w:t>منظومات التدريب الحديثة: تعرف منظومة التدريب الحديثة بأنها مجموعة من الأدوات والأساليب والخبرات التي تستخدم لتدريب الأفراد، في أحد المجالات، بطريقة اقتصادية ودقيقة، للوصول بهؤلاء الأفراد إلى مستوى معين من الكفاءة في الأداء والتكاليف والجهد ويتطلب بناء هذه المنظومة خلق الكوادر القادرة على استخدام أساليب. التدريب الحديثة، وتطبيق أساليب الإدارة بحيث تكون الأهداف التدريبية واضحة، على كافة مستويات المنظومة، وبحيث تتم عمليات التقويم بصفة مستمرة، لتحقيق هذه الأهداف. ويتضمن ذلك تقويم أداء من المدرب والأفراد الذين يجري تدريبهم باستخدام أحدث الأساليب مثل بنوك الأسئلة وتسجيل مستوى أداء الفرد، وتحليل ذلك بالأساليب العلمية.</w:t>
      </w:r>
    </w:p>
    <w:p w14:paraId="0DB4BEA3" w14:textId="77777777" w:rsidR="00B315FA" w:rsidRPr="00B315FA" w:rsidRDefault="00B315FA" w:rsidP="00597CF4">
      <w:pPr>
        <w:pStyle w:val="ListParagraph"/>
        <w:numPr>
          <w:ilvl w:val="0"/>
          <w:numId w:val="89"/>
        </w:numPr>
        <w:tabs>
          <w:tab w:val="left" w:pos="928"/>
        </w:tabs>
        <w:spacing w:after="120" w:line="240" w:lineRule="auto"/>
        <w:jc w:val="both"/>
        <w:rPr>
          <w:rFonts w:asciiTheme="majorHAnsi" w:eastAsia="Times New Roman" w:hAnsiTheme="majorHAnsi" w:cs="Simplified Arabic"/>
          <w:sz w:val="28"/>
          <w:szCs w:val="28"/>
        </w:rPr>
      </w:pPr>
      <w:r w:rsidRPr="00B315FA">
        <w:rPr>
          <w:rFonts w:asciiTheme="majorHAnsi" w:eastAsia="Times New Roman" w:hAnsiTheme="majorHAnsi" w:cs="Simplified Arabic"/>
          <w:sz w:val="28"/>
          <w:szCs w:val="28"/>
          <w:rtl/>
        </w:rPr>
        <w:t>توفير المعلومات اللازمة للتدريب: التطور في التقنيات المختلفة أدى إلى تعدد الوسائل التقليدية، وبالتالي إمكانية توفير وتجديد المعلومات الخاصة بالتدريب عن طريق الأقمار الصناعية التي تحقق الاتصال بأماكن التدريب الأخرى المحلية والعالمية، ويتركز دور القائمين على اختيار المعلومات المناسبة لتحقيق الأهداف وتنظيم الاستفادة منها بعد ترجمتها ومعالجتها لتصبح ملائمة لنوعية المعلومات والمستوى الأفراد المطلوب تدريبهم. ومع كثير من وسائل توفير المعلومات الخاصة بالتدريب وذلك وسائل التصنيف والتخزين والمعالجة لهذه المعلومات ظهرت الحاجة إلى تصميم بنوك معلومات للتدريب تعتمد أساسا على قواعد</w:t>
      </w:r>
      <w:r w:rsidRPr="00B315FA">
        <w:rPr>
          <w:rFonts w:asciiTheme="majorHAnsi" w:eastAsia="Times New Roman" w:hAnsiTheme="majorHAnsi" w:cs="Simplified Arabic" w:hint="cs"/>
          <w:sz w:val="28"/>
          <w:szCs w:val="28"/>
          <w:rtl/>
        </w:rPr>
        <w:t>.</w:t>
      </w:r>
    </w:p>
    <w:p w14:paraId="1E4F88B5" w14:textId="77777777" w:rsidR="00B315FA" w:rsidRPr="00B315FA" w:rsidRDefault="00B315FA" w:rsidP="00597CF4">
      <w:pPr>
        <w:pStyle w:val="ListParagraph"/>
        <w:numPr>
          <w:ilvl w:val="0"/>
          <w:numId w:val="89"/>
        </w:numPr>
        <w:tabs>
          <w:tab w:val="left" w:pos="928"/>
        </w:tabs>
        <w:spacing w:after="120" w:line="240" w:lineRule="auto"/>
        <w:jc w:val="both"/>
        <w:rPr>
          <w:rFonts w:asciiTheme="majorHAnsi" w:eastAsia="Times New Roman" w:hAnsiTheme="majorHAnsi" w:cs="Simplified Arabic"/>
          <w:sz w:val="28"/>
          <w:szCs w:val="28"/>
        </w:rPr>
      </w:pPr>
      <w:r w:rsidRPr="00B315FA">
        <w:rPr>
          <w:rFonts w:asciiTheme="majorHAnsi" w:eastAsia="Times New Roman" w:hAnsiTheme="majorHAnsi" w:cs="Simplified Arabic"/>
          <w:sz w:val="28"/>
          <w:szCs w:val="28"/>
          <w:rtl/>
        </w:rPr>
        <w:t xml:space="preserve">البيانات المتعددة المصادر مثل: الشرائح، والصور، والرسوم، والأفلام، والخرائط، والمطبوعات والشرائح المسجلة على: كاسيت، فيديو ميكروفيلم ميكروفيش. وأدى تعدد وسائل تخزين المعلومات إلى إمكانية اختيار الأسلوب المناسب لتخزينها واسترجاعها بالسرعة المطلوبة، ووفقاً لظروف التدريب المتاحة وأصبح من المفضل أن يتصل مكان التدريب ببنوك المعلومات المتخصصة وبأماكن التدريب الأخرى لتحقيق الاستفادة المستمرة وتطوير المناهج </w:t>
      </w:r>
      <w:r w:rsidRPr="00B315FA">
        <w:rPr>
          <w:rFonts w:asciiTheme="majorHAnsi" w:eastAsia="Times New Roman" w:hAnsiTheme="majorHAnsi" w:cs="Simplified Arabic"/>
          <w:sz w:val="28"/>
          <w:szCs w:val="28"/>
          <w:rtl/>
        </w:rPr>
        <w:lastRenderedPageBreak/>
        <w:t>والموضوعات وأصبح هناك العدد من الأمان المناسبة لممارسة التدريب حسب نوعية ومستوى المادة التدريبية وذلك حسب الصور المتاحة لعرض هذه المادة ومدى إمكانية استيعاب بعض هذه الصور داخل المكان المخصص للتدريب سواء كان فصلاً أو ورشة أو معملاً.</w:t>
      </w:r>
    </w:p>
    <w:p w14:paraId="69E85193" w14:textId="41DB8A25" w:rsidR="00B315FA" w:rsidRPr="00B315FA" w:rsidRDefault="00B315FA" w:rsidP="00597CF4">
      <w:pPr>
        <w:pStyle w:val="ListParagraph"/>
        <w:numPr>
          <w:ilvl w:val="0"/>
          <w:numId w:val="89"/>
        </w:numPr>
        <w:tabs>
          <w:tab w:val="left" w:pos="928"/>
        </w:tabs>
        <w:spacing w:after="120" w:line="240" w:lineRule="auto"/>
        <w:jc w:val="both"/>
        <w:rPr>
          <w:rFonts w:asciiTheme="majorHAnsi" w:eastAsia="Times New Roman" w:hAnsiTheme="majorHAnsi" w:cs="Simplified Arabic"/>
          <w:sz w:val="28"/>
          <w:szCs w:val="28"/>
          <w:rtl/>
        </w:rPr>
      </w:pPr>
      <w:r w:rsidRPr="00B315FA">
        <w:rPr>
          <w:rFonts w:asciiTheme="majorHAnsi" w:eastAsia="Times New Roman" w:hAnsiTheme="majorHAnsi" w:cs="Simplified Arabic"/>
          <w:sz w:val="28"/>
          <w:szCs w:val="28"/>
          <w:rtl/>
        </w:rPr>
        <w:t>مساعدات التدريب المتطورة: حيث تطورت تقنيات الإنتاج الى مساعدات التدريب وأصبحت تشمل المطبوعات الحديثة التي تجهز بالطباعة الالكترونية والوسائل السمعية والمرئية مثل الإنتاج السينمائي والتليفزيوني وحزم البرامج الخاصة بالتدريب.</w:t>
      </w:r>
    </w:p>
    <w:p w14:paraId="0C9FBF09" w14:textId="4893D1E6" w:rsidR="00FF71B0" w:rsidRPr="007F4102" w:rsidRDefault="00FF71B0" w:rsidP="00B315FA">
      <w:pPr>
        <w:tabs>
          <w:tab w:val="left" w:pos="928"/>
        </w:tabs>
        <w:spacing w:after="120" w:line="240" w:lineRule="auto"/>
        <w:rPr>
          <w:rFonts w:asciiTheme="majorHAnsi" w:eastAsia="Calibri" w:hAnsiTheme="majorHAnsi" w:cs="Simplified Arabic"/>
          <w:sz w:val="28"/>
          <w:szCs w:val="28"/>
          <w:rtl/>
        </w:rPr>
      </w:pPr>
      <w:r w:rsidRPr="007F4102">
        <w:rPr>
          <w:rFonts w:asciiTheme="majorHAnsi" w:eastAsia="Calibri" w:hAnsiTheme="majorHAnsi" w:cs="Simplified Arabic"/>
          <w:b/>
          <w:bCs/>
          <w:sz w:val="28"/>
          <w:szCs w:val="28"/>
          <w:rtl/>
          <w:lang w:bidi="ar-EG"/>
        </w:rPr>
        <w:t>سا</w:t>
      </w:r>
      <w:r w:rsidR="009F2205" w:rsidRPr="007F4102">
        <w:rPr>
          <w:rFonts w:asciiTheme="majorHAnsi" w:eastAsia="Calibri" w:hAnsiTheme="majorHAnsi" w:cs="Simplified Arabic"/>
          <w:b/>
          <w:bCs/>
          <w:sz w:val="28"/>
          <w:szCs w:val="28"/>
          <w:rtl/>
          <w:lang w:bidi="ar-EG"/>
        </w:rPr>
        <w:t>دس</w:t>
      </w:r>
      <w:r w:rsidRPr="007F4102">
        <w:rPr>
          <w:rFonts w:asciiTheme="majorHAnsi" w:eastAsia="Calibri" w:hAnsiTheme="majorHAnsi" w:cs="Simplified Arabic"/>
          <w:b/>
          <w:bCs/>
          <w:sz w:val="28"/>
          <w:szCs w:val="28"/>
          <w:rtl/>
          <w:lang w:bidi="ar-EG"/>
        </w:rPr>
        <w:t>ً: أسس ومبادئ</w:t>
      </w:r>
      <w:r w:rsidRPr="007F4102">
        <w:rPr>
          <w:rFonts w:asciiTheme="majorHAnsi" w:eastAsia="Calibri" w:hAnsiTheme="majorHAnsi" w:cs="Simplified Arabic"/>
          <w:b/>
          <w:bCs/>
          <w:sz w:val="28"/>
          <w:szCs w:val="28"/>
          <w:rtl/>
        </w:rPr>
        <w:t xml:space="preserve"> التدريب</w:t>
      </w:r>
    </w:p>
    <w:p w14:paraId="67707DE8" w14:textId="77777777" w:rsidR="00FF71B0" w:rsidRPr="007F4102" w:rsidRDefault="00FF71B0" w:rsidP="008A1B39">
      <w:pPr>
        <w:tabs>
          <w:tab w:val="left" w:pos="928"/>
        </w:tabs>
        <w:spacing w:after="120" w:line="240" w:lineRule="auto"/>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 xml:space="preserve">توجد مجموعة من المبادئ المختلفة اللازمة لعملية التدريب تتمثل في الاتي: </w:t>
      </w:r>
      <w:r w:rsidRPr="007F4102">
        <w:rPr>
          <w:rFonts w:asciiTheme="majorHAnsi" w:eastAsia="Calibri" w:hAnsiTheme="majorHAnsi" w:cs="Simplified Arabic"/>
          <w:sz w:val="28"/>
          <w:szCs w:val="28"/>
          <w:rtl/>
        </w:rPr>
        <w:t>(محمد ،2024، 78)</w:t>
      </w:r>
      <w:r w:rsidRPr="007F4102">
        <w:rPr>
          <w:rFonts w:asciiTheme="majorHAnsi" w:eastAsia="Calibri" w:hAnsiTheme="majorHAnsi" w:cs="Simplified Arabic"/>
          <w:b/>
          <w:bCs/>
          <w:sz w:val="28"/>
          <w:szCs w:val="28"/>
          <w:rtl/>
        </w:rPr>
        <w:t xml:space="preserve"> </w:t>
      </w:r>
    </w:p>
    <w:p w14:paraId="23A6A5A9" w14:textId="1A4F1FA8" w:rsidR="009570C5" w:rsidRDefault="009570C5" w:rsidP="009570C5">
      <w:pPr>
        <w:pStyle w:val="ListParagraph"/>
        <w:numPr>
          <w:ilvl w:val="0"/>
          <w:numId w:val="95"/>
        </w:numPr>
        <w:spacing w:after="120" w:line="240" w:lineRule="auto"/>
        <w:jc w:val="both"/>
        <w:rPr>
          <w:rFonts w:asciiTheme="majorHAnsi" w:eastAsia="Calibri" w:hAnsiTheme="majorHAnsi" w:cs="Simplified Arabic"/>
          <w:sz w:val="28"/>
          <w:szCs w:val="28"/>
        </w:rPr>
      </w:pPr>
      <w:r w:rsidRPr="009570C5">
        <w:rPr>
          <w:rFonts w:asciiTheme="majorHAnsi" w:eastAsia="Calibri" w:hAnsiTheme="majorHAnsi" w:cs="Simplified Arabic"/>
          <w:sz w:val="28"/>
          <w:szCs w:val="28"/>
          <w:rtl/>
        </w:rPr>
        <w:t>الشرعية: ينبغي أن يتم تنفيذ برامج التأهيل وفق القوانين والأنظمة والتشريعات المعمول بها داخل المنظمة.</w:t>
      </w:r>
    </w:p>
    <w:p w14:paraId="15C15780" w14:textId="77777777" w:rsidR="009570C5" w:rsidRPr="009570C5" w:rsidRDefault="009570C5" w:rsidP="009570C5">
      <w:pPr>
        <w:pStyle w:val="ListParagraph"/>
        <w:numPr>
          <w:ilvl w:val="0"/>
          <w:numId w:val="95"/>
        </w:numPr>
        <w:spacing w:after="120" w:line="240" w:lineRule="auto"/>
        <w:jc w:val="both"/>
        <w:rPr>
          <w:rFonts w:asciiTheme="majorHAnsi" w:eastAsia="Calibri" w:hAnsiTheme="majorHAnsi" w:cs="Simplified Arabic"/>
          <w:sz w:val="28"/>
          <w:szCs w:val="28"/>
        </w:rPr>
      </w:pPr>
      <w:r w:rsidRPr="009570C5">
        <w:rPr>
          <w:rFonts w:asciiTheme="majorHAnsi" w:eastAsia="Calibri" w:hAnsiTheme="majorHAnsi" w:cs="Simplified Arabic"/>
          <w:sz w:val="28"/>
          <w:szCs w:val="28"/>
          <w:rtl/>
        </w:rPr>
        <w:t>المنطقية: يجب أن يُبنى التأهيل على فهم واقعي وعقلاني للاحتياجات التدريبية ومتطلبات العمل.</w:t>
      </w:r>
    </w:p>
    <w:p w14:paraId="1F3654A4" w14:textId="488E548E" w:rsidR="009570C5" w:rsidRPr="009570C5" w:rsidRDefault="009570C5" w:rsidP="009570C5">
      <w:pPr>
        <w:pStyle w:val="ListParagraph"/>
        <w:numPr>
          <w:ilvl w:val="0"/>
          <w:numId w:val="95"/>
        </w:numPr>
        <w:spacing w:after="120" w:line="240" w:lineRule="auto"/>
        <w:jc w:val="both"/>
        <w:rPr>
          <w:rFonts w:asciiTheme="majorHAnsi" w:eastAsia="Calibri" w:hAnsiTheme="majorHAnsi" w:cs="Simplified Arabic"/>
          <w:sz w:val="28"/>
          <w:szCs w:val="28"/>
        </w:rPr>
      </w:pPr>
      <w:r w:rsidRPr="009570C5">
        <w:rPr>
          <w:rFonts w:asciiTheme="majorHAnsi" w:eastAsia="Calibri" w:hAnsiTheme="majorHAnsi" w:cs="Simplified Arabic"/>
          <w:sz w:val="28"/>
          <w:szCs w:val="28"/>
          <w:rtl/>
        </w:rPr>
        <w:t xml:space="preserve">الهادفية: ينبغي أن تكون أهداف التأهيل واضحة ومحددة وقابلة للتنفيذ، مع تحديدها بدقة من حيث </w:t>
      </w:r>
      <w:r w:rsidR="00C4774C" w:rsidRPr="009570C5">
        <w:rPr>
          <w:rFonts w:asciiTheme="majorHAnsi" w:eastAsia="Calibri" w:hAnsiTheme="majorHAnsi" w:cs="Simplified Arabic" w:hint="cs"/>
          <w:sz w:val="28"/>
          <w:szCs w:val="28"/>
          <w:rtl/>
        </w:rPr>
        <w:t>الزمن</w:t>
      </w:r>
      <w:r w:rsidR="00C4774C" w:rsidRPr="009570C5">
        <w:rPr>
          <w:rFonts w:asciiTheme="majorHAnsi" w:eastAsia="Calibri" w:hAnsiTheme="majorHAnsi" w:cs="Simplified Arabic" w:hint="eastAsia"/>
          <w:sz w:val="28"/>
          <w:szCs w:val="28"/>
          <w:rtl/>
        </w:rPr>
        <w:t>،</w:t>
      </w:r>
      <w:r w:rsidRPr="009570C5">
        <w:rPr>
          <w:rFonts w:asciiTheme="majorHAnsi" w:eastAsia="Calibri" w:hAnsiTheme="majorHAnsi" w:cs="Simplified Arabic"/>
          <w:sz w:val="28"/>
          <w:szCs w:val="28"/>
          <w:rtl/>
        </w:rPr>
        <w:t xml:space="preserve"> </w:t>
      </w:r>
      <w:r w:rsidR="00C4774C" w:rsidRPr="009570C5">
        <w:rPr>
          <w:rFonts w:asciiTheme="majorHAnsi" w:eastAsia="Calibri" w:hAnsiTheme="majorHAnsi" w:cs="Simplified Arabic" w:hint="cs"/>
          <w:sz w:val="28"/>
          <w:szCs w:val="28"/>
          <w:rtl/>
        </w:rPr>
        <w:t>والمكان</w:t>
      </w:r>
      <w:r w:rsidR="00C4774C" w:rsidRPr="009570C5">
        <w:rPr>
          <w:rFonts w:asciiTheme="majorHAnsi" w:eastAsia="Calibri" w:hAnsiTheme="majorHAnsi" w:cs="Simplified Arabic" w:hint="eastAsia"/>
          <w:sz w:val="28"/>
          <w:szCs w:val="28"/>
          <w:rtl/>
        </w:rPr>
        <w:t>،</w:t>
      </w:r>
      <w:r w:rsidRPr="009570C5">
        <w:rPr>
          <w:rFonts w:asciiTheme="majorHAnsi" w:eastAsia="Calibri" w:hAnsiTheme="majorHAnsi" w:cs="Simplified Arabic"/>
          <w:sz w:val="28"/>
          <w:szCs w:val="28"/>
          <w:rtl/>
        </w:rPr>
        <w:t xml:space="preserve"> </w:t>
      </w:r>
      <w:r w:rsidR="00C4774C" w:rsidRPr="009570C5">
        <w:rPr>
          <w:rFonts w:asciiTheme="majorHAnsi" w:eastAsia="Calibri" w:hAnsiTheme="majorHAnsi" w:cs="Simplified Arabic" w:hint="cs"/>
          <w:sz w:val="28"/>
          <w:szCs w:val="28"/>
          <w:rtl/>
        </w:rPr>
        <w:t xml:space="preserve">وآلية التنفيذ </w:t>
      </w:r>
      <w:r w:rsidR="00C4774C" w:rsidRPr="009570C5">
        <w:rPr>
          <w:rFonts w:asciiTheme="majorHAnsi" w:eastAsia="Calibri" w:hAnsiTheme="majorHAnsi" w:cs="Simplified Arabic" w:hint="eastAsia"/>
          <w:sz w:val="28"/>
          <w:szCs w:val="28"/>
          <w:rtl/>
        </w:rPr>
        <w:t>،</w:t>
      </w:r>
      <w:r w:rsidRPr="009570C5">
        <w:rPr>
          <w:rFonts w:asciiTheme="majorHAnsi" w:eastAsia="Calibri" w:hAnsiTheme="majorHAnsi" w:cs="Simplified Arabic"/>
          <w:sz w:val="28"/>
          <w:szCs w:val="28"/>
          <w:rtl/>
        </w:rPr>
        <w:t>والتكلفة.</w:t>
      </w:r>
    </w:p>
    <w:p w14:paraId="2876F119" w14:textId="77777777" w:rsidR="009570C5" w:rsidRPr="009570C5" w:rsidRDefault="009570C5" w:rsidP="009570C5">
      <w:pPr>
        <w:pStyle w:val="ListParagraph"/>
        <w:numPr>
          <w:ilvl w:val="0"/>
          <w:numId w:val="95"/>
        </w:numPr>
        <w:spacing w:after="120" w:line="240" w:lineRule="auto"/>
        <w:jc w:val="both"/>
        <w:rPr>
          <w:rFonts w:asciiTheme="majorHAnsi" w:eastAsia="Calibri" w:hAnsiTheme="majorHAnsi" w:cs="Simplified Arabic"/>
          <w:sz w:val="28"/>
          <w:szCs w:val="28"/>
        </w:rPr>
      </w:pPr>
      <w:r w:rsidRPr="009570C5">
        <w:rPr>
          <w:rFonts w:asciiTheme="majorHAnsi" w:eastAsia="Calibri" w:hAnsiTheme="majorHAnsi" w:cs="Simplified Arabic"/>
          <w:sz w:val="28"/>
          <w:szCs w:val="28"/>
          <w:rtl/>
        </w:rPr>
        <w:t>الشمولية: يجب أن يغطي التأهيل مختلف جوانب التنمية البشرية، مثل القيم والاتجاهات والمعارف والمهارات، وأن يوجَّه إلى جميع المستويات الإدارية والفئات الوظيفية داخل المنظمة.</w:t>
      </w:r>
    </w:p>
    <w:p w14:paraId="2EA2C658" w14:textId="77777777" w:rsidR="009570C5" w:rsidRPr="009570C5" w:rsidRDefault="009570C5" w:rsidP="009570C5">
      <w:pPr>
        <w:pStyle w:val="ListParagraph"/>
        <w:numPr>
          <w:ilvl w:val="0"/>
          <w:numId w:val="95"/>
        </w:numPr>
        <w:spacing w:after="120" w:line="240" w:lineRule="auto"/>
        <w:jc w:val="both"/>
        <w:rPr>
          <w:rFonts w:asciiTheme="majorHAnsi" w:eastAsia="Calibri" w:hAnsiTheme="majorHAnsi" w:cs="Simplified Arabic"/>
          <w:sz w:val="28"/>
          <w:szCs w:val="28"/>
        </w:rPr>
      </w:pPr>
      <w:r w:rsidRPr="009570C5">
        <w:rPr>
          <w:rFonts w:asciiTheme="majorHAnsi" w:eastAsia="Calibri" w:hAnsiTheme="majorHAnsi" w:cs="Simplified Arabic"/>
          <w:sz w:val="28"/>
          <w:szCs w:val="28"/>
          <w:rtl/>
        </w:rPr>
        <w:t>التدرّجية: ينبغي أن يبدأ التأهيل بمعالجة الموضوعات البسيطة، ثم يتدرج بصورة منظمة نحو القضايا الأكثر تعقيدًا.</w:t>
      </w:r>
    </w:p>
    <w:p w14:paraId="51847499" w14:textId="7EA485B6" w:rsidR="009570C5" w:rsidRPr="009570C5" w:rsidRDefault="009570C5" w:rsidP="009570C5">
      <w:pPr>
        <w:pStyle w:val="ListParagraph"/>
        <w:numPr>
          <w:ilvl w:val="0"/>
          <w:numId w:val="95"/>
        </w:numPr>
        <w:spacing w:after="120" w:line="240" w:lineRule="auto"/>
        <w:jc w:val="both"/>
        <w:rPr>
          <w:rFonts w:asciiTheme="majorHAnsi" w:eastAsia="Calibri" w:hAnsiTheme="majorHAnsi" w:cs="Simplified Arabic"/>
          <w:sz w:val="28"/>
          <w:szCs w:val="28"/>
        </w:rPr>
      </w:pPr>
      <w:r w:rsidRPr="009570C5">
        <w:rPr>
          <w:rFonts w:asciiTheme="majorHAnsi" w:eastAsia="Calibri" w:hAnsiTheme="majorHAnsi" w:cs="Simplified Arabic"/>
          <w:sz w:val="28"/>
          <w:szCs w:val="28"/>
          <w:rtl/>
          <w:lang w:bidi="ar-SA"/>
        </w:rPr>
        <w:t>الاستمرارية: يجب أن يستمر التأهيل منذ بداية الحياة المهنية للفرد، عبر مراحل متتابعة تسهم في تطوير قدراته، وتمكّنه من التكيف مع المتغيرات الحالية والمستقبلية.</w:t>
      </w:r>
    </w:p>
    <w:p w14:paraId="4125FF2A" w14:textId="1A97BA89" w:rsidR="00FF71B0" w:rsidRPr="007F4102" w:rsidRDefault="00FF71B0" w:rsidP="009570C5">
      <w:pPr>
        <w:spacing w:after="120" w:line="240" w:lineRule="auto"/>
        <w:contextualSpacing/>
        <w:jc w:val="both"/>
        <w:rPr>
          <w:rFonts w:asciiTheme="majorHAnsi" w:eastAsia="Calibri" w:hAnsiTheme="majorHAnsi" w:cs="Simplified Arabic"/>
          <w:b/>
          <w:bCs/>
          <w:sz w:val="28"/>
          <w:szCs w:val="28"/>
        </w:rPr>
      </w:pPr>
      <w:r w:rsidRPr="007F4102">
        <w:rPr>
          <w:rFonts w:asciiTheme="majorHAnsi" w:eastAsia="Calibri" w:hAnsiTheme="majorHAnsi" w:cs="Simplified Arabic"/>
          <w:b/>
          <w:bCs/>
          <w:sz w:val="28"/>
          <w:szCs w:val="28"/>
          <w:rtl/>
        </w:rPr>
        <w:t xml:space="preserve">كما توجد مجموعة أخرى من المبادئ والأسس التي تعتمد عليها عملية التدريب تتمثل في الاتي: </w:t>
      </w:r>
      <w:r w:rsidRPr="007F4102">
        <w:rPr>
          <w:rFonts w:asciiTheme="majorHAnsi" w:eastAsia="Calibri" w:hAnsiTheme="majorHAnsi" w:cs="Simplified Arabic"/>
          <w:sz w:val="28"/>
          <w:szCs w:val="28"/>
          <w:rtl/>
        </w:rPr>
        <w:t>(طعاني، 2002،17)</w:t>
      </w:r>
    </w:p>
    <w:p w14:paraId="69BAD369"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عملية التدريب بالاستمرارية</w:t>
      </w:r>
    </w:p>
    <w:p w14:paraId="3F4D453A"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ان تتوافر المرونة وتتعدد الاختيارات في برنامج</w:t>
      </w:r>
    </w:p>
    <w:p w14:paraId="126592FF"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أن تكون أهداف البرنامج التدريجي واضحة وواقعية</w:t>
      </w:r>
    </w:p>
    <w:p w14:paraId="5DC4FAB4"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التدريب معطيات التقنيات التربوية</w:t>
      </w:r>
    </w:p>
    <w:p w14:paraId="68D2C2D3"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التدريب وسائل متعددة لتحقيق أهدافه.</w:t>
      </w:r>
    </w:p>
    <w:p w14:paraId="78890705"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التدريب حاجات تدريبية حقيقية</w:t>
      </w:r>
    </w:p>
    <w:p w14:paraId="3BDF3A03" w14:textId="77777777" w:rsidR="00FF71B0" w:rsidRPr="007F4102" w:rsidRDefault="00FF71B0" w:rsidP="00597CF4">
      <w:pPr>
        <w:numPr>
          <w:ilvl w:val="0"/>
          <w:numId w:val="27"/>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lastRenderedPageBreak/>
        <w:t xml:space="preserve">التدريب على إطار أو نموذج نظري، يستمد مبادئه من الحقائق التجريبية </w:t>
      </w:r>
    </w:p>
    <w:p w14:paraId="7DC14DD7" w14:textId="77777777" w:rsidR="00FF71B0" w:rsidRPr="007F4102" w:rsidRDefault="00FF71B0" w:rsidP="008A1B39">
      <w:pPr>
        <w:spacing w:after="120" w:line="240" w:lineRule="auto"/>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كما توجد مجموعة من الأسس الهامة لعملية التدريب تتمثل في الاتي: (العبد، 1971، 63)</w:t>
      </w:r>
    </w:p>
    <w:p w14:paraId="7BD43F9E" w14:textId="77777777" w:rsidR="00FF71B0" w:rsidRPr="007F4102" w:rsidRDefault="00FF71B0" w:rsidP="00597CF4">
      <w:pPr>
        <w:numPr>
          <w:ilvl w:val="0"/>
          <w:numId w:val="12"/>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التدقيق في كشف وتحديد وحصر الاحتياجات التدريبية ثم تفصيل البرامج التدريبية الملائمة لها.</w:t>
      </w:r>
    </w:p>
    <w:p w14:paraId="18997CD3" w14:textId="77777777" w:rsidR="00FF71B0" w:rsidRPr="007F4102" w:rsidRDefault="00FF71B0" w:rsidP="00597CF4">
      <w:pPr>
        <w:numPr>
          <w:ilvl w:val="0"/>
          <w:numId w:val="12"/>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 xml:space="preserve">المتابعة الأمنية المدققة من القادة والرؤساء والمشرفين لمرؤوسيهم قبل التدريب وبعده ثم تقييم خبرتهم وادائهم وسلوكهم بعد التدريب. </w:t>
      </w:r>
    </w:p>
    <w:p w14:paraId="535657D5" w14:textId="77777777" w:rsidR="00FF71B0" w:rsidRPr="007F4102" w:rsidRDefault="00FF71B0" w:rsidP="00597CF4">
      <w:pPr>
        <w:numPr>
          <w:ilvl w:val="0"/>
          <w:numId w:val="12"/>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اتباع أسلوب دقيق للمتابعة والتقييم للبرامج التدريبية والمتدربين اثناء التدريب وبعده تقوم به المعاهد القائمة بالتدريب والأجهزة المركزية المشرفة على التدريب بالتعاون مع وحدات وادارات التدريب في مختلف المنظمات.</w:t>
      </w:r>
    </w:p>
    <w:p w14:paraId="32747486" w14:textId="287EA853" w:rsidR="00FF71B0" w:rsidRPr="007F4102" w:rsidRDefault="00FF71B0" w:rsidP="008A1B39">
      <w:pPr>
        <w:spacing w:after="120" w:line="240" w:lineRule="auto"/>
        <w:ind w:firstLine="521"/>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 xml:space="preserve">كما تخضع عملية التدريب أيضاً الى عدة مبادئ وأسس </w:t>
      </w:r>
      <w:r w:rsidR="00CC731C" w:rsidRPr="007F4102">
        <w:rPr>
          <w:rFonts w:asciiTheme="majorHAnsi" w:eastAsia="Calibri" w:hAnsiTheme="majorHAnsi" w:cs="Simplified Arabic" w:hint="cs"/>
          <w:sz w:val="28"/>
          <w:szCs w:val="28"/>
          <w:rtl/>
        </w:rPr>
        <w:t>مهمة</w:t>
      </w:r>
      <w:r w:rsidRPr="007F4102">
        <w:rPr>
          <w:rFonts w:asciiTheme="majorHAnsi" w:eastAsia="Calibri" w:hAnsiTheme="majorHAnsi" w:cs="Simplified Arabic"/>
          <w:sz w:val="28"/>
          <w:szCs w:val="28"/>
          <w:rtl/>
        </w:rPr>
        <w:t xml:space="preserve"> يجب مراعاتها في كل مرحلة من مراحل التدريب المختلفة ويمكن تمثيلها بالشكل التالي: </w:t>
      </w:r>
      <w:r w:rsidR="009068D2" w:rsidRPr="007F4102">
        <w:rPr>
          <w:rFonts w:asciiTheme="majorHAnsi" w:eastAsia="Calibri" w:hAnsiTheme="majorHAnsi" w:cs="Simplified Arabic"/>
          <w:sz w:val="28"/>
          <w:szCs w:val="28"/>
          <w:rtl/>
        </w:rPr>
        <w:t>(محمد</w:t>
      </w:r>
      <w:r w:rsidRPr="007F4102">
        <w:rPr>
          <w:rFonts w:asciiTheme="majorHAnsi" w:eastAsia="Calibri" w:hAnsiTheme="majorHAnsi" w:cs="Simplified Arabic"/>
          <w:sz w:val="28"/>
          <w:szCs w:val="28"/>
          <w:rtl/>
        </w:rPr>
        <w:t>، 2017، 35)</w:t>
      </w:r>
    </w:p>
    <w:p w14:paraId="1E1727F0" w14:textId="1683D4AA" w:rsidR="0051676F" w:rsidRPr="007F4102" w:rsidRDefault="0003644F" w:rsidP="008A1B39">
      <w:pPr>
        <w:tabs>
          <w:tab w:val="left" w:pos="928"/>
        </w:tabs>
        <w:spacing w:after="120" w:line="240" w:lineRule="auto"/>
        <w:contextualSpacing/>
        <w:rPr>
          <w:rFonts w:asciiTheme="majorHAnsi" w:eastAsia="Calibri" w:hAnsiTheme="majorHAnsi" w:cs="Simplified Arabic"/>
          <w:b/>
          <w:bCs/>
          <w:sz w:val="28"/>
          <w:szCs w:val="28"/>
          <w:rtl/>
        </w:rPr>
      </w:pPr>
      <w:r w:rsidRPr="007F4102">
        <w:rPr>
          <w:rFonts w:asciiTheme="majorHAnsi" w:eastAsia="Calibri" w:hAnsiTheme="majorHAnsi" w:cs="Simplified Arabic"/>
          <w:b/>
          <w:bCs/>
          <w:noProof/>
          <w:sz w:val="28"/>
          <w:szCs w:val="28"/>
          <w:rtl/>
        </w:rPr>
        <w:drawing>
          <wp:inline distT="0" distB="0" distL="0" distR="0" wp14:anchorId="5A8239ED" wp14:editId="6C3C445E">
            <wp:extent cx="4953000" cy="2129790"/>
            <wp:effectExtent l="0" t="57150" r="0" b="118110"/>
            <wp:docPr id="484679102"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955C669" w14:textId="2643BC42" w:rsidR="0051676F" w:rsidRPr="007F4102" w:rsidRDefault="0051676F" w:rsidP="008A1B39">
      <w:pPr>
        <w:tabs>
          <w:tab w:val="left" w:pos="928"/>
        </w:tabs>
        <w:spacing w:after="120" w:line="240" w:lineRule="auto"/>
        <w:contextualSpacing/>
        <w:jc w:val="center"/>
        <w:rPr>
          <w:rFonts w:asciiTheme="majorHAnsi" w:eastAsia="Calibri" w:hAnsiTheme="majorHAnsi" w:cs="Simplified Arabic"/>
          <w:b/>
          <w:bCs/>
          <w:sz w:val="28"/>
          <w:szCs w:val="28"/>
          <w:rtl/>
        </w:rPr>
      </w:pPr>
    </w:p>
    <w:p w14:paraId="2966C27F" w14:textId="7963EBB0" w:rsidR="00121E68" w:rsidRPr="007F4102" w:rsidRDefault="00121E68" w:rsidP="008A1B39">
      <w:pPr>
        <w:tabs>
          <w:tab w:val="left" w:pos="928"/>
        </w:tabs>
        <w:spacing w:after="120" w:line="240" w:lineRule="auto"/>
        <w:contextualSpacing/>
        <w:jc w:val="center"/>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شكل رقم (2)</w:t>
      </w:r>
    </w:p>
    <w:p w14:paraId="31615901" w14:textId="6E98BB48" w:rsidR="009822EF" w:rsidRPr="007F4102" w:rsidRDefault="009822EF" w:rsidP="008A1B39">
      <w:pPr>
        <w:tabs>
          <w:tab w:val="left" w:pos="928"/>
        </w:tabs>
        <w:spacing w:after="120" w:line="240" w:lineRule="auto"/>
        <w:contextualSpacing/>
        <w:jc w:val="center"/>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يوضح المبادئ والأسس التي تعتمد عليها عملية التدريب</w:t>
      </w:r>
    </w:p>
    <w:p w14:paraId="22D28590" w14:textId="2CBB2EB9" w:rsidR="00DC0B3B" w:rsidRPr="007F4102" w:rsidRDefault="00DC0B3B" w:rsidP="008A1B39">
      <w:pPr>
        <w:spacing w:after="120" w:line="240" w:lineRule="auto"/>
        <w:jc w:val="both"/>
        <w:rPr>
          <w:rFonts w:asciiTheme="majorHAnsi" w:eastAsia="Calibri" w:hAnsiTheme="majorHAnsi" w:cs="Simplified Arabic"/>
          <w:sz w:val="28"/>
          <w:szCs w:val="28"/>
          <w:rtl/>
        </w:rPr>
      </w:pPr>
      <w:r w:rsidRPr="007F4102">
        <w:rPr>
          <w:rFonts w:asciiTheme="majorHAnsi" w:eastAsia="Calibri" w:hAnsiTheme="majorHAnsi" w:cs="Simplified Arabic"/>
          <w:b/>
          <w:bCs/>
          <w:sz w:val="28"/>
          <w:szCs w:val="28"/>
          <w:rtl/>
        </w:rPr>
        <w:t xml:space="preserve">المصدر: </w:t>
      </w:r>
      <w:r w:rsidR="009068D2" w:rsidRPr="007F4102">
        <w:rPr>
          <w:rFonts w:asciiTheme="majorHAnsi" w:eastAsia="Calibri" w:hAnsiTheme="majorHAnsi" w:cs="Simplified Arabic"/>
          <w:sz w:val="28"/>
          <w:szCs w:val="28"/>
          <w:rtl/>
        </w:rPr>
        <w:t>(محمد</w:t>
      </w:r>
      <w:r w:rsidRPr="007F4102">
        <w:rPr>
          <w:rFonts w:asciiTheme="majorHAnsi" w:eastAsia="Calibri" w:hAnsiTheme="majorHAnsi" w:cs="Simplified Arabic"/>
          <w:sz w:val="28"/>
          <w:szCs w:val="28"/>
          <w:rtl/>
        </w:rPr>
        <w:t>، 2017، 35)</w:t>
      </w:r>
    </w:p>
    <w:p w14:paraId="66404F63" w14:textId="23B716C1" w:rsidR="00FF71B0" w:rsidRPr="007F4102" w:rsidRDefault="00196119" w:rsidP="008A1B39">
      <w:pPr>
        <w:tabs>
          <w:tab w:val="left" w:pos="928"/>
        </w:tabs>
        <w:spacing w:after="120" w:line="240" w:lineRule="auto"/>
        <w:contextualSpacing/>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سابعاً</w:t>
      </w:r>
      <w:r w:rsidR="00FF71B0" w:rsidRPr="007F4102">
        <w:rPr>
          <w:rFonts w:asciiTheme="majorHAnsi" w:eastAsia="Calibri" w:hAnsiTheme="majorHAnsi" w:cs="Simplified Arabic"/>
          <w:b/>
          <w:bCs/>
          <w:sz w:val="28"/>
          <w:szCs w:val="28"/>
          <w:rtl/>
        </w:rPr>
        <w:t xml:space="preserve">: </w:t>
      </w:r>
      <w:r w:rsidRPr="007F4102">
        <w:rPr>
          <w:rFonts w:asciiTheme="majorHAnsi" w:eastAsia="Calibri" w:hAnsiTheme="majorHAnsi" w:cs="Simplified Arabic"/>
          <w:b/>
          <w:bCs/>
          <w:sz w:val="28"/>
          <w:szCs w:val="28"/>
          <w:rtl/>
        </w:rPr>
        <w:t>مقومات وشروط وخطوات التدريب الناجح التدريب</w:t>
      </w:r>
    </w:p>
    <w:p w14:paraId="4CB8AC28" w14:textId="77777777" w:rsidR="002648C1" w:rsidRPr="002648C1" w:rsidRDefault="002648C1" w:rsidP="002648C1">
      <w:p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t>توجد مجموعة من المقومات الأساسية التي تسهم في تحسين فاعلية عملية التدريب، بما ينعكس إيجابًا على زيادة إنتاجية الموظفين في شركات النفط، وقد حددها مركز البحوث (1993) على النحو التالي</w:t>
      </w:r>
      <w:r w:rsidRPr="002648C1">
        <w:rPr>
          <w:rFonts w:ascii="Times New Roman" w:eastAsia="Times New Roman" w:hAnsi="Times New Roman" w:cs="Simplified Arabic"/>
          <w:sz w:val="28"/>
          <w:szCs w:val="28"/>
        </w:rPr>
        <w:t>:</w:t>
      </w:r>
    </w:p>
    <w:p w14:paraId="05C4A1D5" w14:textId="77777777" w:rsidR="002648C1" w:rsidRDefault="002648C1" w:rsidP="00597CF4">
      <w:pPr>
        <w:numPr>
          <w:ilvl w:val="0"/>
          <w:numId w:val="90"/>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توافر مدربين متخصصين</w:t>
      </w:r>
      <w:r w:rsidRPr="002648C1">
        <w:rPr>
          <w:rFonts w:ascii="Times New Roman" w:eastAsia="Times New Roman" w:hAnsi="Times New Roman" w:cs="Simplified Arabic"/>
          <w:b/>
          <w:bCs/>
          <w:sz w:val="28"/>
          <w:szCs w:val="28"/>
        </w:rPr>
        <w:t>:</w:t>
      </w:r>
    </w:p>
    <w:p w14:paraId="63B16707" w14:textId="04B74452" w:rsidR="002648C1" w:rsidRPr="002648C1" w:rsidRDefault="002648C1" w:rsidP="002648C1">
      <w:p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lastRenderedPageBreak/>
        <w:t>يُعد وجود مدربين ذوي خبرة وتخصص في مجالات التدريب من العوامل الجوهرية لنجاح العملية التدريبية، إذ يتطلب التدريب مهارات عالية وقدرات متميزة في التعامل مع المتدربين لضمان تحقيق الأهداف المرجوة</w:t>
      </w:r>
      <w:r w:rsidRPr="002648C1">
        <w:rPr>
          <w:rFonts w:ascii="Times New Roman" w:eastAsia="Times New Roman" w:hAnsi="Times New Roman" w:cs="Simplified Arabic"/>
          <w:sz w:val="28"/>
          <w:szCs w:val="28"/>
        </w:rPr>
        <w:t xml:space="preserve">. </w:t>
      </w:r>
    </w:p>
    <w:p w14:paraId="41254829" w14:textId="77777777" w:rsidR="002648C1" w:rsidRDefault="002648C1" w:rsidP="00597CF4">
      <w:pPr>
        <w:numPr>
          <w:ilvl w:val="0"/>
          <w:numId w:val="90"/>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توافر الوسائل التدريبية</w:t>
      </w:r>
      <w:r w:rsidRPr="002648C1">
        <w:rPr>
          <w:rFonts w:ascii="Times New Roman" w:eastAsia="Times New Roman" w:hAnsi="Times New Roman" w:cs="Simplified Arabic"/>
          <w:b/>
          <w:bCs/>
          <w:sz w:val="28"/>
          <w:szCs w:val="28"/>
        </w:rPr>
        <w:t>:</w:t>
      </w:r>
    </w:p>
    <w:p w14:paraId="27CA51FC" w14:textId="6D35B9C9" w:rsidR="002648C1" w:rsidRPr="002648C1" w:rsidRDefault="002648C1" w:rsidP="002648C1">
      <w:p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t>يتطلب تنفيذ البرامج التدريبية توفر وسائل وأدوات إيضاحية تساعد على الفهم والاستيعاب، على أن تكون هذه الوسائل مناسبة لطبيعة البرنامج التدريبي ومحتواه</w:t>
      </w:r>
      <w:r w:rsidRPr="002648C1">
        <w:rPr>
          <w:rFonts w:ascii="Times New Roman" w:eastAsia="Times New Roman" w:hAnsi="Times New Roman" w:cs="Simplified Arabic"/>
          <w:sz w:val="28"/>
          <w:szCs w:val="28"/>
        </w:rPr>
        <w:t xml:space="preserve">. </w:t>
      </w:r>
    </w:p>
    <w:p w14:paraId="263DCBDA" w14:textId="77777777" w:rsidR="002648C1" w:rsidRDefault="002648C1" w:rsidP="00597CF4">
      <w:pPr>
        <w:numPr>
          <w:ilvl w:val="0"/>
          <w:numId w:val="90"/>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الإعداد الجيد للبرامج التدريبية</w:t>
      </w:r>
      <w:r w:rsidRPr="002648C1">
        <w:rPr>
          <w:rFonts w:ascii="Times New Roman" w:eastAsia="Times New Roman" w:hAnsi="Times New Roman" w:cs="Simplified Arabic"/>
          <w:b/>
          <w:bCs/>
          <w:sz w:val="28"/>
          <w:szCs w:val="28"/>
        </w:rPr>
        <w:t>:</w:t>
      </w:r>
    </w:p>
    <w:p w14:paraId="17B7ED3E" w14:textId="2495E9F9" w:rsidR="002648C1" w:rsidRPr="002648C1" w:rsidRDefault="002648C1" w:rsidP="002648C1">
      <w:p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t>يعتمد نجاح التدريب على جودة تصميم البرامج التدريبية، وهو ما يستلزم امتلاك القائمين على إعدادها خبرات ومهارات متخصصة تضمن بناء برامج فعّالة ومتكاملة</w:t>
      </w:r>
      <w:r w:rsidRPr="002648C1">
        <w:rPr>
          <w:rFonts w:ascii="Times New Roman" w:eastAsia="Times New Roman" w:hAnsi="Times New Roman" w:cs="Simplified Arabic"/>
          <w:sz w:val="28"/>
          <w:szCs w:val="28"/>
        </w:rPr>
        <w:t xml:space="preserve">. </w:t>
      </w:r>
    </w:p>
    <w:p w14:paraId="33433EC2" w14:textId="77777777" w:rsidR="002648C1" w:rsidRDefault="002648C1" w:rsidP="00597CF4">
      <w:pPr>
        <w:numPr>
          <w:ilvl w:val="0"/>
          <w:numId w:val="90"/>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الإشراف المستمر على التدريب</w:t>
      </w:r>
      <w:r w:rsidRPr="002648C1">
        <w:rPr>
          <w:rFonts w:ascii="Times New Roman" w:eastAsia="Times New Roman" w:hAnsi="Times New Roman" w:cs="Simplified Arabic"/>
          <w:b/>
          <w:bCs/>
          <w:sz w:val="28"/>
          <w:szCs w:val="28"/>
        </w:rPr>
        <w:t>:</w:t>
      </w:r>
    </w:p>
    <w:p w14:paraId="06151BF3" w14:textId="5818A8AB" w:rsidR="002648C1" w:rsidRPr="002648C1" w:rsidRDefault="002648C1" w:rsidP="002648C1">
      <w:p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t>يجب أن يتم الإشراف على البرامج التدريبية بشكل مستمر من قبل المسؤولين للتأكد من انتظام التنفيذ، وحضور المدربين والمتدربين في المواعيد المحددة، وتوفر المكان المجهز للتدريب، بالإضافة إلى جاهزية المادة العلمية المستخدمة</w:t>
      </w:r>
      <w:r w:rsidRPr="002648C1">
        <w:rPr>
          <w:rFonts w:ascii="Times New Roman" w:eastAsia="Times New Roman" w:hAnsi="Times New Roman" w:cs="Simplified Arabic"/>
          <w:sz w:val="28"/>
          <w:szCs w:val="28"/>
        </w:rPr>
        <w:t xml:space="preserve">. </w:t>
      </w:r>
    </w:p>
    <w:p w14:paraId="068CF886" w14:textId="77777777" w:rsidR="002648C1" w:rsidRDefault="002648C1" w:rsidP="00597CF4">
      <w:pPr>
        <w:numPr>
          <w:ilvl w:val="0"/>
          <w:numId w:val="90"/>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ملاءمة المتدربين للبرامج التدريبية</w:t>
      </w:r>
      <w:r w:rsidRPr="002648C1">
        <w:rPr>
          <w:rFonts w:ascii="Times New Roman" w:eastAsia="Times New Roman" w:hAnsi="Times New Roman" w:cs="Simplified Arabic"/>
          <w:b/>
          <w:bCs/>
          <w:sz w:val="28"/>
          <w:szCs w:val="28"/>
        </w:rPr>
        <w:t>:</w:t>
      </w:r>
    </w:p>
    <w:p w14:paraId="72DDE422" w14:textId="6529902D" w:rsidR="002648C1" w:rsidRPr="002648C1" w:rsidRDefault="002648C1" w:rsidP="002648C1">
      <w:p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t>وتشمل هذه النقطة جانبين</w:t>
      </w:r>
      <w:r w:rsidRPr="002648C1">
        <w:rPr>
          <w:rFonts w:ascii="Times New Roman" w:eastAsia="Times New Roman" w:hAnsi="Times New Roman" w:cs="Simplified Arabic"/>
          <w:sz w:val="28"/>
          <w:szCs w:val="28"/>
        </w:rPr>
        <w:t xml:space="preserve">: </w:t>
      </w:r>
    </w:p>
    <w:p w14:paraId="4585E8A8" w14:textId="3E96AAF1" w:rsidR="002648C1" w:rsidRPr="002648C1" w:rsidRDefault="002648C1" w:rsidP="00597CF4">
      <w:pPr>
        <w:numPr>
          <w:ilvl w:val="0"/>
          <w:numId w:val="91"/>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على مستوى المؤسسات</w:t>
      </w:r>
      <w:r>
        <w:rPr>
          <w:rFonts w:ascii="Times New Roman" w:eastAsia="Times New Roman" w:hAnsi="Times New Roman" w:cs="Simplified Arabic" w:hint="cs"/>
          <w:b/>
          <w:bCs/>
          <w:sz w:val="28"/>
          <w:szCs w:val="28"/>
          <w:rtl/>
        </w:rPr>
        <w:t xml:space="preserve">: </w:t>
      </w:r>
      <w:r w:rsidRPr="002648C1">
        <w:rPr>
          <w:rFonts w:ascii="Times New Roman" w:eastAsia="Times New Roman" w:hAnsi="Times New Roman" w:cs="Simplified Arabic"/>
          <w:sz w:val="28"/>
          <w:szCs w:val="28"/>
          <w:rtl/>
        </w:rPr>
        <w:t>ضرورة التأكد من توافق مؤهلات المتدربين مع طبيعة البرامج التدريبية، حيث إن سوء اختيار المرشحين قد يؤدي إلى زيادة التكاليف دون عائد فعلي</w:t>
      </w:r>
      <w:r w:rsidRPr="002648C1">
        <w:rPr>
          <w:rFonts w:ascii="Times New Roman" w:eastAsia="Times New Roman" w:hAnsi="Times New Roman" w:cs="Simplified Arabic"/>
          <w:sz w:val="28"/>
          <w:szCs w:val="28"/>
        </w:rPr>
        <w:t xml:space="preserve">. </w:t>
      </w:r>
    </w:p>
    <w:p w14:paraId="3D3B5C0F" w14:textId="2F28B902" w:rsidR="002648C1" w:rsidRPr="002648C1" w:rsidRDefault="002648C1" w:rsidP="00597CF4">
      <w:pPr>
        <w:numPr>
          <w:ilvl w:val="0"/>
          <w:numId w:val="91"/>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 xml:space="preserve">على مستوى بعض الجهات </w:t>
      </w:r>
      <w:r w:rsidRPr="002648C1">
        <w:rPr>
          <w:rFonts w:ascii="Times New Roman" w:eastAsia="Times New Roman" w:hAnsi="Times New Roman" w:cs="Simplified Arabic" w:hint="cs"/>
          <w:b/>
          <w:bCs/>
          <w:sz w:val="28"/>
          <w:szCs w:val="28"/>
          <w:rtl/>
        </w:rPr>
        <w:t>التدريبية</w:t>
      </w:r>
      <w:r>
        <w:rPr>
          <w:rFonts w:ascii="Times New Roman" w:eastAsia="Times New Roman" w:hAnsi="Times New Roman" w:cs="Simplified Arabic" w:hint="cs"/>
          <w:b/>
          <w:bCs/>
          <w:sz w:val="28"/>
          <w:szCs w:val="28"/>
          <w:rtl/>
        </w:rPr>
        <w:t xml:space="preserve">: </w:t>
      </w:r>
      <w:r>
        <w:rPr>
          <w:rFonts w:ascii="Times New Roman" w:eastAsia="Times New Roman" w:hAnsi="Times New Roman" w:cs="Simplified Arabic" w:hint="cs"/>
          <w:sz w:val="28"/>
          <w:szCs w:val="28"/>
          <w:rtl/>
        </w:rPr>
        <w:t>قد</w:t>
      </w:r>
      <w:r w:rsidRPr="002648C1">
        <w:rPr>
          <w:rFonts w:ascii="Times New Roman" w:eastAsia="Times New Roman" w:hAnsi="Times New Roman" w:cs="Simplified Arabic"/>
          <w:sz w:val="28"/>
          <w:szCs w:val="28"/>
          <w:rtl/>
        </w:rPr>
        <w:t xml:space="preserve"> لا تُحدد بعض الجهات شروطًا دقيقة للالتحاق بالبرامج بهدف جذب عدد أكبر من المتدربين وتحقيق أهداف ربحية</w:t>
      </w:r>
      <w:r w:rsidRPr="002648C1">
        <w:rPr>
          <w:rFonts w:ascii="Times New Roman" w:eastAsia="Times New Roman" w:hAnsi="Times New Roman" w:cs="Simplified Arabic"/>
          <w:sz w:val="28"/>
          <w:szCs w:val="28"/>
        </w:rPr>
        <w:t xml:space="preserve">. </w:t>
      </w:r>
    </w:p>
    <w:p w14:paraId="7ADF90BD" w14:textId="77777777" w:rsidR="002648C1" w:rsidRDefault="002648C1" w:rsidP="00597CF4">
      <w:pPr>
        <w:numPr>
          <w:ilvl w:val="0"/>
          <w:numId w:val="92"/>
        </w:numPr>
        <w:spacing w:after="120" w:line="240" w:lineRule="auto"/>
        <w:jc w:val="both"/>
        <w:rPr>
          <w:rFonts w:ascii="Times New Roman" w:eastAsia="Times New Roman" w:hAnsi="Times New Roman" w:cs="Simplified Arabic"/>
          <w:sz w:val="28"/>
          <w:szCs w:val="28"/>
        </w:rPr>
      </w:pPr>
      <w:r w:rsidRPr="002648C1">
        <w:rPr>
          <w:rFonts w:ascii="Times New Roman" w:eastAsia="Times New Roman" w:hAnsi="Times New Roman" w:cs="Simplified Arabic"/>
          <w:b/>
          <w:bCs/>
          <w:sz w:val="28"/>
          <w:szCs w:val="28"/>
          <w:rtl/>
        </w:rPr>
        <w:t>متابعة التدريب</w:t>
      </w:r>
      <w:r w:rsidRPr="002648C1">
        <w:rPr>
          <w:rFonts w:ascii="Times New Roman" w:eastAsia="Times New Roman" w:hAnsi="Times New Roman" w:cs="Simplified Arabic"/>
          <w:b/>
          <w:bCs/>
          <w:sz w:val="28"/>
          <w:szCs w:val="28"/>
        </w:rPr>
        <w:t>:</w:t>
      </w:r>
    </w:p>
    <w:p w14:paraId="29477BED" w14:textId="15A876BB" w:rsidR="002648C1" w:rsidRPr="002648C1" w:rsidRDefault="002648C1" w:rsidP="002648C1">
      <w:pPr>
        <w:spacing w:after="120" w:line="240" w:lineRule="auto"/>
        <w:ind w:left="360"/>
        <w:jc w:val="both"/>
        <w:rPr>
          <w:rFonts w:ascii="Times New Roman" w:eastAsia="Times New Roman" w:hAnsi="Times New Roman" w:cs="Simplified Arabic"/>
          <w:sz w:val="28"/>
          <w:szCs w:val="28"/>
        </w:rPr>
      </w:pPr>
      <w:r w:rsidRPr="002648C1">
        <w:rPr>
          <w:rFonts w:ascii="Times New Roman" w:eastAsia="Times New Roman" w:hAnsi="Times New Roman" w:cs="Simplified Arabic"/>
          <w:sz w:val="28"/>
          <w:szCs w:val="28"/>
          <w:rtl/>
        </w:rPr>
        <w:t>تُعد المتابعة خطوة أساسية لضمان سير العملية التدريبية وفق الخطط الموضوعة، والتأكد من الاستخدام الأمثل للموارد والإمكانات. ويجب أن تكون هذه المتابعة مستمرة وموضوعية، ولا تقتصر على مرحلة محددة، لضمان تحقيق أقصى استفادة من البرامج التدريبية</w:t>
      </w:r>
      <w:r w:rsidRPr="002648C1">
        <w:rPr>
          <w:rFonts w:ascii="Times New Roman" w:eastAsia="Times New Roman" w:hAnsi="Times New Roman" w:cs="Simplified Arabic"/>
          <w:sz w:val="28"/>
          <w:szCs w:val="28"/>
        </w:rPr>
        <w:t>.</w:t>
      </w:r>
    </w:p>
    <w:p w14:paraId="5B20BB22" w14:textId="26D822B8" w:rsidR="00FF71B0" w:rsidRPr="007F4102" w:rsidRDefault="00FF71B0" w:rsidP="002648C1">
      <w:pPr>
        <w:tabs>
          <w:tab w:val="left" w:pos="928"/>
        </w:tabs>
        <w:spacing w:after="120" w:line="240" w:lineRule="auto"/>
        <w:jc w:val="both"/>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للتدريب مقومات إدارية وتنظيمية تستند عليها التدريب ومن أهمها: (برير، 2000، 164)</w:t>
      </w:r>
    </w:p>
    <w:p w14:paraId="11B7DC8C" w14:textId="5DB40FE7" w:rsidR="00FF71B0" w:rsidRPr="007F4102" w:rsidRDefault="00FF71B0" w:rsidP="00597CF4">
      <w:pPr>
        <w:numPr>
          <w:ilvl w:val="0"/>
          <w:numId w:val="25"/>
        </w:numPr>
        <w:tabs>
          <w:tab w:val="left" w:pos="928"/>
        </w:tabs>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اختيار أفراد العمل</w:t>
      </w:r>
      <w:r w:rsidR="00CC731C">
        <w:rPr>
          <w:rFonts w:asciiTheme="majorHAnsi" w:eastAsia="Calibri" w:hAnsiTheme="majorHAnsi" w:cs="Simplified Arabic" w:hint="cs"/>
          <w:sz w:val="28"/>
          <w:szCs w:val="28"/>
          <w:rtl/>
        </w:rPr>
        <w:t xml:space="preserve"> ب</w:t>
      </w:r>
      <w:r w:rsidR="00CC731C" w:rsidRPr="007F4102">
        <w:rPr>
          <w:rFonts w:asciiTheme="majorHAnsi" w:eastAsia="Calibri" w:hAnsiTheme="majorHAnsi" w:cs="Simplified Arabic"/>
          <w:sz w:val="28"/>
          <w:szCs w:val="28"/>
          <w:rtl/>
        </w:rPr>
        <w:t>دقة وموضوعية</w:t>
      </w:r>
      <w:r w:rsidRPr="007F4102">
        <w:rPr>
          <w:rFonts w:asciiTheme="majorHAnsi" w:eastAsia="Calibri" w:hAnsiTheme="majorHAnsi" w:cs="Simplified Arabic"/>
          <w:sz w:val="28"/>
          <w:szCs w:val="28"/>
          <w:rtl/>
        </w:rPr>
        <w:t xml:space="preserve"> وبناء على </w:t>
      </w:r>
      <w:r w:rsidR="00CC731C">
        <w:rPr>
          <w:rFonts w:asciiTheme="majorHAnsi" w:eastAsia="Calibri" w:hAnsiTheme="majorHAnsi" w:cs="Simplified Arabic" w:hint="cs"/>
          <w:sz w:val="28"/>
          <w:szCs w:val="28"/>
          <w:rtl/>
        </w:rPr>
        <w:t>أسس ومعايير</w:t>
      </w:r>
      <w:r w:rsidRPr="007F4102">
        <w:rPr>
          <w:rFonts w:asciiTheme="majorHAnsi" w:eastAsia="Calibri" w:hAnsiTheme="majorHAnsi" w:cs="Simplified Arabic"/>
          <w:sz w:val="28"/>
          <w:szCs w:val="28"/>
          <w:rtl/>
        </w:rPr>
        <w:t xml:space="preserve"> واضحة ومراعاة الدقة.</w:t>
      </w:r>
    </w:p>
    <w:p w14:paraId="5594AE7D" w14:textId="77777777" w:rsidR="00FF71B0" w:rsidRPr="007F4102" w:rsidRDefault="00FF71B0" w:rsidP="00597CF4">
      <w:pPr>
        <w:numPr>
          <w:ilvl w:val="0"/>
          <w:numId w:val="25"/>
        </w:numPr>
        <w:tabs>
          <w:tab w:val="left" w:pos="928"/>
        </w:tabs>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lastRenderedPageBreak/>
        <w:t>وجود خطة للعمل تحدد الأهداف والأنشطة الإنتاجية المطلوبة وتفصيل الأهداف الدقيقة حتى يحقق التدريب الهدف منه.</w:t>
      </w:r>
    </w:p>
    <w:p w14:paraId="43F6E420" w14:textId="77777777" w:rsidR="00FF71B0" w:rsidRPr="007F4102" w:rsidRDefault="00FF71B0" w:rsidP="00597CF4">
      <w:pPr>
        <w:numPr>
          <w:ilvl w:val="0"/>
          <w:numId w:val="25"/>
        </w:numPr>
        <w:tabs>
          <w:tab w:val="left" w:pos="928"/>
        </w:tabs>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توفر الإمكانيات والمعدات الفنية اللازمة للأداء السليم للعمل اذ لا معني للتدريب بدون توفر الإمكانيات ومستلزمات الوفاء بها.</w:t>
      </w:r>
    </w:p>
    <w:p w14:paraId="719A7CFC" w14:textId="77777777" w:rsidR="00FF71B0" w:rsidRPr="007F4102" w:rsidRDefault="00FF71B0" w:rsidP="00597CF4">
      <w:pPr>
        <w:numPr>
          <w:ilvl w:val="0"/>
          <w:numId w:val="25"/>
        </w:numPr>
        <w:tabs>
          <w:tab w:val="left" w:pos="928"/>
        </w:tabs>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توفر القيادة والاشراف من قبل الرؤساء والمشرفين الذين يحصل منهم الموظف على المعلومات الأساسية والتوجه المستمر في أداء العمل.</w:t>
      </w:r>
    </w:p>
    <w:p w14:paraId="4EB9B5D3" w14:textId="77777777" w:rsidR="00FF71B0" w:rsidRPr="007F4102" w:rsidRDefault="00FF71B0" w:rsidP="00597CF4">
      <w:pPr>
        <w:numPr>
          <w:ilvl w:val="0"/>
          <w:numId w:val="25"/>
        </w:numPr>
        <w:tabs>
          <w:tab w:val="left" w:pos="928"/>
        </w:tabs>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توفر الدقة والوضوح في تحديد مواصفات الوظائف ومتطلبات شغلها.</w:t>
      </w:r>
    </w:p>
    <w:p w14:paraId="4581373E" w14:textId="18C42C55" w:rsidR="00FF71B0" w:rsidRPr="007F4102" w:rsidRDefault="00FF71B0" w:rsidP="00597CF4">
      <w:pPr>
        <w:numPr>
          <w:ilvl w:val="0"/>
          <w:numId w:val="25"/>
        </w:numPr>
        <w:tabs>
          <w:tab w:val="left" w:pos="928"/>
        </w:tabs>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 xml:space="preserve">توفر نظام مستقر لقياس </w:t>
      </w:r>
      <w:r w:rsidR="003F1B9F" w:rsidRPr="007F4102">
        <w:rPr>
          <w:rFonts w:asciiTheme="majorHAnsi" w:eastAsia="Calibri" w:hAnsiTheme="majorHAnsi" w:cs="Simplified Arabic"/>
          <w:sz w:val="28"/>
          <w:szCs w:val="28"/>
          <w:rtl/>
        </w:rPr>
        <w:t>إنتاجية الموظفين</w:t>
      </w:r>
      <w:r w:rsidRPr="007F4102">
        <w:rPr>
          <w:rFonts w:asciiTheme="majorHAnsi" w:eastAsia="Calibri" w:hAnsiTheme="majorHAnsi" w:cs="Simplified Arabic"/>
          <w:sz w:val="28"/>
          <w:szCs w:val="28"/>
          <w:rtl/>
        </w:rPr>
        <w:t xml:space="preserve"> وتقييم كفاءتهم وتحليل مؤشرات الأداء.</w:t>
      </w:r>
    </w:p>
    <w:p w14:paraId="3E7E4E16" w14:textId="595D9853" w:rsidR="00FF71B0" w:rsidRPr="007F4102" w:rsidRDefault="00CC731C" w:rsidP="00BC07CC">
      <w:pPr>
        <w:shd w:val="clear" w:color="auto" w:fill="FFFFFF"/>
        <w:spacing w:after="120" w:line="240" w:lineRule="auto"/>
        <w:jc w:val="both"/>
        <w:textAlignment w:val="baseline"/>
        <w:rPr>
          <w:rFonts w:asciiTheme="majorHAnsi" w:eastAsia="Times New Roman" w:hAnsiTheme="majorHAnsi" w:cs="Simplified Arabic"/>
          <w:b/>
          <w:bCs/>
          <w:sz w:val="28"/>
          <w:szCs w:val="28"/>
        </w:rPr>
      </w:pPr>
      <w:r>
        <w:rPr>
          <w:rFonts w:asciiTheme="majorHAnsi" w:eastAsia="Times New Roman" w:hAnsiTheme="majorHAnsi" w:cs="Simplified Arabic" w:hint="cs"/>
          <w:b/>
          <w:bCs/>
          <w:sz w:val="28"/>
          <w:szCs w:val="28"/>
          <w:rtl/>
        </w:rPr>
        <w:t>يجب</w:t>
      </w:r>
      <w:r w:rsidR="00BC07CC">
        <w:rPr>
          <w:rFonts w:asciiTheme="majorHAnsi" w:eastAsia="Times New Roman" w:hAnsiTheme="majorHAnsi" w:cs="Simplified Arabic"/>
          <w:b/>
          <w:bCs/>
          <w:sz w:val="28"/>
          <w:szCs w:val="28"/>
          <w:rtl/>
        </w:rPr>
        <w:t xml:space="preserve"> أن </w:t>
      </w:r>
      <w:r w:rsidR="00BC07CC">
        <w:rPr>
          <w:rFonts w:asciiTheme="majorHAnsi" w:eastAsia="Times New Roman" w:hAnsiTheme="majorHAnsi" w:cs="Simplified Arabic" w:hint="cs"/>
          <w:b/>
          <w:bCs/>
          <w:sz w:val="28"/>
          <w:szCs w:val="28"/>
          <w:rtl/>
        </w:rPr>
        <w:t>يت</w:t>
      </w:r>
      <w:r w:rsidR="00FF71B0" w:rsidRPr="007F4102">
        <w:rPr>
          <w:rFonts w:asciiTheme="majorHAnsi" w:eastAsia="Times New Roman" w:hAnsiTheme="majorHAnsi" w:cs="Simplified Arabic"/>
          <w:b/>
          <w:bCs/>
          <w:sz w:val="28"/>
          <w:szCs w:val="28"/>
          <w:rtl/>
        </w:rPr>
        <w:t>وا</w:t>
      </w:r>
      <w:r w:rsidR="00BC07CC">
        <w:rPr>
          <w:rFonts w:asciiTheme="majorHAnsi" w:eastAsia="Times New Roman" w:hAnsiTheme="majorHAnsi" w:cs="Simplified Arabic"/>
          <w:b/>
          <w:bCs/>
          <w:sz w:val="28"/>
          <w:szCs w:val="28"/>
          <w:rtl/>
        </w:rPr>
        <w:t>فر في الن</w:t>
      </w:r>
      <w:r w:rsidR="00BC07CC">
        <w:rPr>
          <w:rFonts w:asciiTheme="majorHAnsi" w:eastAsia="Times New Roman" w:hAnsiTheme="majorHAnsi" w:cs="Simplified Arabic" w:hint="cs"/>
          <w:b/>
          <w:bCs/>
          <w:sz w:val="28"/>
          <w:szCs w:val="28"/>
          <w:rtl/>
        </w:rPr>
        <w:t>ظام</w:t>
      </w:r>
      <w:r w:rsidR="00FF71B0" w:rsidRPr="007F4102">
        <w:rPr>
          <w:rFonts w:asciiTheme="majorHAnsi" w:eastAsia="Times New Roman" w:hAnsiTheme="majorHAnsi" w:cs="Simplified Arabic"/>
          <w:b/>
          <w:bCs/>
          <w:sz w:val="28"/>
          <w:szCs w:val="28"/>
          <w:rtl/>
        </w:rPr>
        <w:t xml:space="preserve"> التدريبي</w:t>
      </w:r>
      <w:r>
        <w:rPr>
          <w:rFonts w:asciiTheme="majorHAnsi" w:eastAsia="Times New Roman" w:hAnsiTheme="majorHAnsi" w:cs="Simplified Arabic" w:hint="cs"/>
          <w:b/>
          <w:bCs/>
          <w:sz w:val="28"/>
          <w:szCs w:val="28"/>
          <w:rtl/>
        </w:rPr>
        <w:t xml:space="preserve"> </w:t>
      </w:r>
      <w:r w:rsidR="00BC07CC">
        <w:rPr>
          <w:rFonts w:asciiTheme="majorHAnsi" w:eastAsia="Times New Roman" w:hAnsiTheme="majorHAnsi" w:cs="Simplified Arabic" w:hint="cs"/>
          <w:b/>
          <w:bCs/>
          <w:sz w:val="28"/>
          <w:szCs w:val="28"/>
          <w:rtl/>
        </w:rPr>
        <w:t>مجموعة مزايا</w:t>
      </w:r>
      <w:r>
        <w:rPr>
          <w:rFonts w:asciiTheme="majorHAnsi" w:eastAsia="Times New Roman" w:hAnsiTheme="majorHAnsi" w:cs="Simplified Arabic" w:hint="cs"/>
          <w:b/>
          <w:bCs/>
          <w:sz w:val="28"/>
          <w:szCs w:val="28"/>
          <w:rtl/>
        </w:rPr>
        <w:t xml:space="preserve"> معينه</w:t>
      </w:r>
      <w:r w:rsidR="00BC07CC">
        <w:rPr>
          <w:rFonts w:asciiTheme="majorHAnsi" w:eastAsia="Times New Roman" w:hAnsiTheme="majorHAnsi" w:cs="Simplified Arabic"/>
          <w:b/>
          <w:bCs/>
          <w:sz w:val="28"/>
          <w:szCs w:val="28"/>
          <w:rtl/>
        </w:rPr>
        <w:t xml:space="preserve"> لكي</w:t>
      </w:r>
      <w:r w:rsidR="00BC07CC">
        <w:rPr>
          <w:rFonts w:asciiTheme="majorHAnsi" w:eastAsia="Times New Roman" w:hAnsiTheme="majorHAnsi" w:cs="Simplified Arabic" w:hint="cs"/>
          <w:b/>
          <w:bCs/>
          <w:sz w:val="28"/>
          <w:szCs w:val="28"/>
          <w:rtl/>
        </w:rPr>
        <w:t xml:space="preserve"> يكون</w:t>
      </w:r>
      <w:r w:rsidR="00BC07CC">
        <w:rPr>
          <w:rFonts w:asciiTheme="majorHAnsi" w:eastAsia="Times New Roman" w:hAnsiTheme="majorHAnsi" w:cs="Simplified Arabic"/>
          <w:b/>
          <w:bCs/>
          <w:sz w:val="28"/>
          <w:szCs w:val="28"/>
          <w:rtl/>
        </w:rPr>
        <w:t xml:space="preserve"> </w:t>
      </w:r>
      <w:r w:rsidR="00BC07CC">
        <w:rPr>
          <w:rFonts w:asciiTheme="majorHAnsi" w:eastAsia="Times New Roman" w:hAnsiTheme="majorHAnsi" w:cs="Simplified Arabic" w:hint="cs"/>
          <w:b/>
          <w:bCs/>
          <w:sz w:val="28"/>
          <w:szCs w:val="28"/>
          <w:rtl/>
        </w:rPr>
        <w:t>نظام</w:t>
      </w:r>
      <w:r w:rsidR="00BC07CC">
        <w:rPr>
          <w:rFonts w:asciiTheme="majorHAnsi" w:eastAsia="Times New Roman" w:hAnsiTheme="majorHAnsi" w:cs="Simplified Arabic"/>
          <w:b/>
          <w:bCs/>
          <w:sz w:val="28"/>
          <w:szCs w:val="28"/>
          <w:rtl/>
        </w:rPr>
        <w:t xml:space="preserve"> تدريبي </w:t>
      </w:r>
      <w:r w:rsidR="00BC07CC">
        <w:rPr>
          <w:rFonts w:asciiTheme="majorHAnsi" w:eastAsia="Times New Roman" w:hAnsiTheme="majorHAnsi" w:cs="Simplified Arabic" w:hint="cs"/>
          <w:b/>
          <w:bCs/>
          <w:sz w:val="28"/>
          <w:szCs w:val="28"/>
          <w:rtl/>
        </w:rPr>
        <w:t>مهم</w:t>
      </w:r>
      <w:r w:rsidR="00BC07CC">
        <w:rPr>
          <w:rFonts w:asciiTheme="majorHAnsi" w:eastAsia="Times New Roman" w:hAnsiTheme="majorHAnsi" w:cs="Simplified Arabic"/>
          <w:b/>
          <w:bCs/>
          <w:sz w:val="28"/>
          <w:szCs w:val="28"/>
          <w:rtl/>
        </w:rPr>
        <w:t>، وهذه ال</w:t>
      </w:r>
      <w:r w:rsidR="00BC07CC">
        <w:rPr>
          <w:rFonts w:asciiTheme="majorHAnsi" w:eastAsia="Times New Roman" w:hAnsiTheme="majorHAnsi" w:cs="Simplified Arabic" w:hint="cs"/>
          <w:b/>
          <w:bCs/>
          <w:sz w:val="28"/>
          <w:szCs w:val="28"/>
          <w:rtl/>
        </w:rPr>
        <w:t>مميزات</w:t>
      </w:r>
      <w:r w:rsidR="00FF71B0" w:rsidRPr="007F4102">
        <w:rPr>
          <w:rFonts w:asciiTheme="majorHAnsi" w:eastAsia="Times New Roman" w:hAnsiTheme="majorHAnsi" w:cs="Simplified Arabic"/>
          <w:b/>
          <w:bCs/>
          <w:sz w:val="28"/>
          <w:szCs w:val="28"/>
          <w:rtl/>
        </w:rPr>
        <w:t xml:space="preserve"> هي: (الداوي، 2008، 13)</w:t>
      </w:r>
    </w:p>
    <w:p w14:paraId="107F88B6" w14:textId="77777777" w:rsidR="00117518" w:rsidRPr="00117518" w:rsidRDefault="00117518" w:rsidP="00597CF4">
      <w:pPr>
        <w:numPr>
          <w:ilvl w:val="0"/>
          <w:numId w:val="93"/>
        </w:numPr>
        <w:spacing w:after="120" w:line="240" w:lineRule="auto"/>
        <w:ind w:left="499" w:hanging="357"/>
        <w:jc w:val="both"/>
        <w:rPr>
          <w:rFonts w:ascii="Times New Roman" w:eastAsia="Times New Roman" w:hAnsi="Times New Roman" w:cs="Simplified Arabic"/>
          <w:sz w:val="28"/>
          <w:szCs w:val="28"/>
        </w:rPr>
      </w:pPr>
      <w:r w:rsidRPr="00117518">
        <w:rPr>
          <w:rFonts w:ascii="Times New Roman" w:eastAsia="Times New Roman" w:hAnsi="Times New Roman" w:cs="Simplified Arabic"/>
          <w:sz w:val="28"/>
          <w:szCs w:val="28"/>
          <w:rtl/>
        </w:rPr>
        <w:t>يُعد التدريب نشاطًا مستمرًا بالنسبة للفرد داخل المنظمة، حيث ينتقل الموظف ويتدرج وظيفيًا من منصب إلى آخر ومن إدارة إلى أخرى، كما أنه يمثل نشاطًا مستمرًا على مستوى المنظمة نفسها نظرًا لكونها في حالة تغيير وتطور دائمين</w:t>
      </w:r>
      <w:r w:rsidRPr="00117518">
        <w:rPr>
          <w:rFonts w:ascii="Times New Roman" w:eastAsia="Times New Roman" w:hAnsi="Times New Roman" w:cs="Simplified Arabic"/>
          <w:sz w:val="28"/>
          <w:szCs w:val="28"/>
        </w:rPr>
        <w:t xml:space="preserve">. </w:t>
      </w:r>
    </w:p>
    <w:p w14:paraId="07AC5BE7" w14:textId="77777777" w:rsidR="00117518" w:rsidRPr="00117518" w:rsidRDefault="00117518" w:rsidP="00597CF4">
      <w:pPr>
        <w:numPr>
          <w:ilvl w:val="0"/>
          <w:numId w:val="93"/>
        </w:numPr>
        <w:spacing w:after="120" w:line="240" w:lineRule="auto"/>
        <w:ind w:left="499" w:hanging="357"/>
        <w:jc w:val="both"/>
        <w:rPr>
          <w:rFonts w:ascii="Times New Roman" w:eastAsia="Times New Roman" w:hAnsi="Times New Roman" w:cs="Simplified Arabic"/>
          <w:sz w:val="28"/>
          <w:szCs w:val="28"/>
        </w:rPr>
      </w:pPr>
      <w:r w:rsidRPr="00117518">
        <w:rPr>
          <w:rFonts w:ascii="Times New Roman" w:eastAsia="Times New Roman" w:hAnsi="Times New Roman" w:cs="Simplified Arabic"/>
          <w:sz w:val="28"/>
          <w:szCs w:val="28"/>
          <w:rtl/>
        </w:rPr>
        <w:t>يُنظر إلى التدريب بوصفه نظامًا متكاملًا ومفتوحًا، حيث تتأثر عناصر البرنامج التدريبي كافة مثل الموضوعات، والمدربين، والمتدربين، ووسائل التدريب، ومكان وزمان التنفيذ، إضافة إلى مشكلات المنظمة، بطبيعة الأنشطة والبيئة التنظيمية التي يتم فيها التدريب</w:t>
      </w:r>
      <w:r w:rsidRPr="00117518">
        <w:rPr>
          <w:rFonts w:ascii="Times New Roman" w:eastAsia="Times New Roman" w:hAnsi="Times New Roman" w:cs="Simplified Arabic"/>
          <w:sz w:val="28"/>
          <w:szCs w:val="28"/>
        </w:rPr>
        <w:t xml:space="preserve">. </w:t>
      </w:r>
    </w:p>
    <w:p w14:paraId="7A4E5FB7" w14:textId="77777777" w:rsidR="00117518" w:rsidRPr="00117518" w:rsidRDefault="00117518" w:rsidP="00597CF4">
      <w:pPr>
        <w:numPr>
          <w:ilvl w:val="0"/>
          <w:numId w:val="93"/>
        </w:numPr>
        <w:spacing w:after="120" w:line="240" w:lineRule="auto"/>
        <w:ind w:left="499" w:hanging="357"/>
        <w:jc w:val="both"/>
        <w:rPr>
          <w:rFonts w:ascii="Times New Roman" w:eastAsia="Times New Roman" w:hAnsi="Times New Roman" w:cs="Simplified Arabic"/>
          <w:sz w:val="28"/>
          <w:szCs w:val="28"/>
        </w:rPr>
      </w:pPr>
      <w:r w:rsidRPr="00117518">
        <w:rPr>
          <w:rFonts w:ascii="Times New Roman" w:eastAsia="Times New Roman" w:hAnsi="Times New Roman" w:cs="Simplified Arabic"/>
          <w:sz w:val="28"/>
          <w:szCs w:val="28"/>
          <w:rtl/>
        </w:rPr>
        <w:t>يتميز التدريب بكونه نشاطًا متغيرًا ومتجددًا، وباعتباره نظامًا متكاملًا فإنه يتأثر بالتغيرات في ظروف الإدارة، أو تحديث الآلات والتقنيات، أو دخول منافسين بأساليب إنتاج حديثة، مما يستلزم تطوير وتعديل الأنشطة التدريبية بشكل مستمر لمواكبة هذه المتغيرات</w:t>
      </w:r>
      <w:r w:rsidRPr="00117518">
        <w:rPr>
          <w:rFonts w:ascii="Times New Roman" w:eastAsia="Times New Roman" w:hAnsi="Times New Roman" w:cs="Simplified Arabic"/>
          <w:sz w:val="28"/>
          <w:szCs w:val="28"/>
        </w:rPr>
        <w:t xml:space="preserve">. </w:t>
      </w:r>
    </w:p>
    <w:p w14:paraId="2BBAF587" w14:textId="77777777" w:rsidR="00117518" w:rsidRPr="00117518" w:rsidRDefault="00117518" w:rsidP="00597CF4">
      <w:pPr>
        <w:numPr>
          <w:ilvl w:val="0"/>
          <w:numId w:val="93"/>
        </w:numPr>
        <w:spacing w:after="120" w:line="240" w:lineRule="auto"/>
        <w:ind w:left="499" w:hanging="357"/>
        <w:jc w:val="both"/>
        <w:rPr>
          <w:rFonts w:ascii="Times New Roman" w:eastAsia="Times New Roman" w:hAnsi="Times New Roman" w:cs="Simplified Arabic"/>
          <w:sz w:val="28"/>
          <w:szCs w:val="28"/>
        </w:rPr>
      </w:pPr>
      <w:r w:rsidRPr="00117518">
        <w:rPr>
          <w:rFonts w:ascii="Times New Roman" w:eastAsia="Times New Roman" w:hAnsi="Times New Roman" w:cs="Simplified Arabic"/>
          <w:sz w:val="28"/>
          <w:szCs w:val="28"/>
          <w:rtl/>
        </w:rPr>
        <w:t>يُعد التدريب نشاطًا إداريًا وفنيًا في آن واحد، إذ يتطلب تطبيق وظائف الإدارة الأساسية مثل التخطيط والتنظيم والتوجيه والرقابة على جميع مراحل العملية التدريبية لضمان تحقيق أهدافها بكفاءة وفاعلية</w:t>
      </w:r>
      <w:r w:rsidRPr="00117518">
        <w:rPr>
          <w:rFonts w:ascii="Times New Roman" w:eastAsia="Times New Roman" w:hAnsi="Times New Roman" w:cs="Simplified Arabic"/>
          <w:sz w:val="28"/>
          <w:szCs w:val="28"/>
        </w:rPr>
        <w:t>.</w:t>
      </w:r>
    </w:p>
    <w:p w14:paraId="0F71830D" w14:textId="6BF5F862" w:rsidR="00FF71B0" w:rsidRPr="007F4102" w:rsidRDefault="00FF71B0" w:rsidP="00597CF4">
      <w:pPr>
        <w:pStyle w:val="ListParagraph"/>
        <w:numPr>
          <w:ilvl w:val="0"/>
          <w:numId w:val="33"/>
        </w:numPr>
        <w:tabs>
          <w:tab w:val="left" w:pos="1302"/>
        </w:tabs>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 xml:space="preserve">خطوات تدريب الموظفين </w:t>
      </w:r>
    </w:p>
    <w:p w14:paraId="10BD4EBC" w14:textId="77777777" w:rsidR="00FF71B0" w:rsidRPr="007F4102" w:rsidRDefault="00FF71B0" w:rsidP="008A1B39">
      <w:pPr>
        <w:tabs>
          <w:tab w:val="left" w:pos="1302"/>
        </w:tabs>
        <w:spacing w:after="120" w:line="240" w:lineRule="auto"/>
        <w:contextualSpacing/>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تمر عملية التدريب بأربع مراحل رئيسية وهي: </w:t>
      </w:r>
      <w:r w:rsidRPr="007F4102">
        <w:rPr>
          <w:rFonts w:asciiTheme="majorHAnsi" w:eastAsia="Calibri" w:hAnsiTheme="majorHAnsi" w:cs="Simplified Arabic"/>
          <w:sz w:val="28"/>
          <w:szCs w:val="28"/>
          <w:shd w:val="clear" w:color="auto" w:fill="FFFFFF"/>
          <w:rtl/>
        </w:rPr>
        <w:t>(الساعدي، 2024، 36)</w:t>
      </w:r>
    </w:p>
    <w:p w14:paraId="6EA5C7DE" w14:textId="77777777" w:rsidR="002C7DA9" w:rsidRDefault="00FF71B0" w:rsidP="00597CF4">
      <w:pPr>
        <w:pStyle w:val="ListParagraph"/>
        <w:numPr>
          <w:ilvl w:val="0"/>
          <w:numId w:val="54"/>
        </w:numPr>
        <w:tabs>
          <w:tab w:val="left" w:pos="1302"/>
        </w:tabs>
        <w:spacing w:after="120" w:line="240" w:lineRule="auto"/>
        <w:rPr>
          <w:rFonts w:asciiTheme="majorHAnsi" w:eastAsia="Calibri" w:hAnsiTheme="majorHAnsi" w:cs="Simplified Arabic"/>
          <w:b/>
          <w:bCs/>
          <w:sz w:val="28"/>
          <w:szCs w:val="28"/>
          <w:shd w:val="clear" w:color="auto" w:fill="FFFFFF"/>
        </w:rPr>
      </w:pPr>
      <w:r w:rsidRPr="007F4102">
        <w:rPr>
          <w:rFonts w:asciiTheme="majorHAnsi" w:eastAsia="Calibri" w:hAnsiTheme="majorHAnsi" w:cs="Simplified Arabic"/>
          <w:b/>
          <w:bCs/>
          <w:sz w:val="28"/>
          <w:szCs w:val="28"/>
          <w:shd w:val="clear" w:color="auto" w:fill="FFFFFF"/>
          <w:rtl/>
        </w:rPr>
        <w:t xml:space="preserve"> تحديد الحاجة إلى التدريب</w:t>
      </w:r>
    </w:p>
    <w:p w14:paraId="5599F4BF" w14:textId="5F738AEE" w:rsidR="002C7DA9" w:rsidRPr="002C7DA9" w:rsidRDefault="002C7DA9" w:rsidP="002C7DA9">
      <w:pPr>
        <w:tabs>
          <w:tab w:val="left" w:pos="1302"/>
        </w:tabs>
        <w:spacing w:after="120" w:line="240" w:lineRule="auto"/>
        <w:jc w:val="both"/>
        <w:rPr>
          <w:rFonts w:asciiTheme="majorHAnsi" w:eastAsia="Calibri" w:hAnsiTheme="majorHAnsi" w:cs="Simplified Arabic"/>
          <w:b/>
          <w:bCs/>
          <w:sz w:val="28"/>
          <w:szCs w:val="28"/>
          <w:shd w:val="clear" w:color="auto" w:fill="FFFFFF"/>
          <w:lang w:bidi="ar-EG"/>
        </w:rPr>
      </w:pPr>
      <w:r w:rsidRPr="002C7DA9">
        <w:rPr>
          <w:rFonts w:asciiTheme="majorHAnsi" w:eastAsia="Calibri" w:hAnsiTheme="majorHAnsi" w:cs="Simplified Arabic"/>
          <w:sz w:val="28"/>
          <w:szCs w:val="28"/>
          <w:shd w:val="clear" w:color="auto" w:fill="FFFFFF"/>
          <w:rtl/>
        </w:rPr>
        <w:t xml:space="preserve">الخطوة الأولى والأساسية في عملية التدريب هي تحديد الحاجة إلى التدريب، أي تحديد التدريب المطلوب في هذه المرحلة، يتم ترجمة الاحتياجات المحددة في المرحلة الأولى إلى أهداف زمنية وكمية ونوعية محددة، والتي ستكون بمثابة دليل لجهود التدريب القادمة وتشمل هذه الأهداف تحديد ما يجب </w:t>
      </w:r>
      <w:r w:rsidRPr="002C7DA9">
        <w:rPr>
          <w:rFonts w:asciiTheme="majorHAnsi" w:eastAsia="Calibri" w:hAnsiTheme="majorHAnsi" w:cs="Simplified Arabic"/>
          <w:sz w:val="28"/>
          <w:szCs w:val="28"/>
          <w:shd w:val="clear" w:color="auto" w:fill="FFFFFF"/>
          <w:rtl/>
        </w:rPr>
        <w:lastRenderedPageBreak/>
        <w:t>أن يكسبه المتدرب أو ما يجب أن يكون المتدرب قادرا على تحمله وما لا يستطيع تحمله من قبل، بعد الانتهاء من التدريب. يجب تحديد الأهداف بوضوح وبشكل محدد وقابل للقياس بحيث يمكن تقييم نجاح أو فشل التدريب بشكل واضح ومحدد بشكل ملموس على أساس هذه الأهداف. وتشمل هذه: عادة ما يكون لأهداف البرامج التدريبية ثلاثة جوانب رئيسية: المعرفة والمهارات والاتجاهات.</w:t>
      </w:r>
    </w:p>
    <w:p w14:paraId="5A79950B" w14:textId="32788BDA" w:rsidR="00FF71B0" w:rsidRPr="007F4102" w:rsidRDefault="00FF71B0" w:rsidP="00597CF4">
      <w:pPr>
        <w:pStyle w:val="ListParagraph"/>
        <w:numPr>
          <w:ilvl w:val="0"/>
          <w:numId w:val="54"/>
        </w:numPr>
        <w:tabs>
          <w:tab w:val="left" w:pos="1302"/>
        </w:tabs>
        <w:spacing w:after="120" w:line="240" w:lineRule="auto"/>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تصميم البرامج التدريبية</w:t>
      </w:r>
    </w:p>
    <w:p w14:paraId="15BD81AB" w14:textId="77777777" w:rsidR="002C7DA9" w:rsidRPr="002C7DA9" w:rsidRDefault="00FF71B0" w:rsidP="002C7DA9">
      <w:pPr>
        <w:tabs>
          <w:tab w:val="left" w:pos="1302"/>
        </w:tabs>
        <w:spacing w:after="120" w:line="240" w:lineRule="auto"/>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sz w:val="28"/>
          <w:szCs w:val="28"/>
          <w:shd w:val="clear" w:color="auto" w:fill="FFFFFF"/>
          <w:rtl/>
        </w:rPr>
        <w:t>بعد</w:t>
      </w:r>
      <w:r w:rsidR="002C7DA9" w:rsidRPr="002C7DA9">
        <w:rPr>
          <w:rFonts w:asciiTheme="majorHAnsi" w:eastAsia="Calibri" w:hAnsiTheme="majorHAnsi" w:cs="Simplified Arabic"/>
          <w:sz w:val="28"/>
          <w:szCs w:val="28"/>
          <w:shd w:val="clear" w:color="auto" w:fill="FFFFFF"/>
          <w:rtl/>
        </w:rPr>
        <w:t xml:space="preserve"> تحديد الاحتياجات التدريبية وصياغة أهداف التدريب، تأتي المرحلة التالية المتمثلة في تصميم البرامج التدريبية تمهيدًا للانتقال إلى التنفيذ الفعلي. ويُقصد بتصميم البرامج التدريبية وضع الإطار العام للبرنامج من خلال تحديد المحتوى التدريبي، واختيار أساليب التدريب المناسبة، وتحديد المدربين، بالإضافة إلى تحديد مدة البرنامج ومكان تنفيذه وتكلفته</w:t>
      </w:r>
      <w:r w:rsidR="002C7DA9" w:rsidRPr="002C7DA9">
        <w:rPr>
          <w:rFonts w:asciiTheme="majorHAnsi" w:eastAsia="Calibri" w:hAnsiTheme="majorHAnsi" w:cs="Simplified Arabic"/>
          <w:sz w:val="28"/>
          <w:szCs w:val="28"/>
          <w:shd w:val="clear" w:color="auto" w:fill="FFFFFF"/>
        </w:rPr>
        <w:t>.</w:t>
      </w:r>
    </w:p>
    <w:p w14:paraId="0557A6AF" w14:textId="60217DFF" w:rsidR="00FF71B0" w:rsidRPr="002C7DA9" w:rsidRDefault="002C7DA9" w:rsidP="002C7DA9">
      <w:pPr>
        <w:tabs>
          <w:tab w:val="left" w:pos="1302"/>
        </w:tabs>
        <w:spacing w:after="120" w:line="240" w:lineRule="auto"/>
        <w:jc w:val="both"/>
        <w:rPr>
          <w:rFonts w:asciiTheme="majorHAnsi" w:eastAsia="Calibri" w:hAnsiTheme="majorHAnsi" w:cs="Simplified Arabic"/>
          <w:sz w:val="28"/>
          <w:szCs w:val="28"/>
          <w:shd w:val="clear" w:color="auto" w:fill="FFFFFF"/>
          <w:rtl/>
        </w:rPr>
      </w:pPr>
      <w:r w:rsidRPr="002C7DA9">
        <w:rPr>
          <w:rFonts w:asciiTheme="majorHAnsi" w:eastAsia="Calibri" w:hAnsiTheme="majorHAnsi" w:cs="Simplified Arabic"/>
          <w:sz w:val="28"/>
          <w:szCs w:val="28"/>
          <w:shd w:val="clear" w:color="auto" w:fill="FFFFFF"/>
          <w:rtl/>
        </w:rPr>
        <w:t>ويتطلب تصميم البرامج التدريبية عناية دقيقة، نظرًا لما يستلزمه التدريب من وقت وجهد وتكاليف مالية، مما يفرض ضرورة تقييمه بصورة علمية ومنهجية للتأكد من مدى فاعليته في تحقيق الأهداف المحددة مسبقًا. وعلى الرغم من إدراك أهمية تقييم البرامج التدريبية، إلا أن بعض المؤسسات قد تنفذ عمليات التدريب دون إجراء تقييم كافٍ لمدى كفاءتها أو جدواها</w:t>
      </w:r>
      <w:r w:rsidRPr="002C7DA9">
        <w:rPr>
          <w:rFonts w:asciiTheme="majorHAnsi" w:eastAsia="Calibri" w:hAnsiTheme="majorHAnsi" w:cs="Simplified Arabic"/>
          <w:sz w:val="28"/>
          <w:szCs w:val="28"/>
          <w:shd w:val="clear" w:color="auto" w:fill="FFFFFF"/>
        </w:rPr>
        <w:t>.</w:t>
      </w:r>
      <w:r>
        <w:rPr>
          <w:rFonts w:asciiTheme="majorHAnsi" w:eastAsia="Calibri" w:hAnsiTheme="majorHAnsi" w:cs="Simplified Arabic" w:hint="cs"/>
          <w:sz w:val="28"/>
          <w:szCs w:val="28"/>
          <w:shd w:val="clear" w:color="auto" w:fill="FFFFFF"/>
          <w:rtl/>
        </w:rPr>
        <w:t>.</w:t>
      </w:r>
      <w:r w:rsidR="00FF71B0" w:rsidRPr="007F4102">
        <w:rPr>
          <w:rFonts w:asciiTheme="majorHAnsi" w:eastAsia="Calibri" w:hAnsiTheme="majorHAnsi" w:cs="Simplified Arabic"/>
          <w:sz w:val="28"/>
          <w:szCs w:val="28"/>
          <w:shd w:val="clear" w:color="auto" w:fill="FFFFFF"/>
          <w:rtl/>
        </w:rPr>
        <w:t xml:space="preserve"> </w:t>
      </w:r>
    </w:p>
    <w:p w14:paraId="0EA23954" w14:textId="261A5343" w:rsidR="00FF71B0" w:rsidRPr="007F4102" w:rsidRDefault="00FF71B0" w:rsidP="00597CF4">
      <w:pPr>
        <w:pStyle w:val="ListParagraph"/>
        <w:numPr>
          <w:ilvl w:val="0"/>
          <w:numId w:val="54"/>
        </w:numPr>
        <w:tabs>
          <w:tab w:val="left" w:pos="1302"/>
        </w:tabs>
        <w:spacing w:after="120" w:line="240" w:lineRule="auto"/>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في مكان العمل</w:t>
      </w:r>
      <w:r w:rsidRPr="007F4102">
        <w:rPr>
          <w:rFonts w:asciiTheme="majorHAnsi" w:eastAsia="Calibri" w:hAnsiTheme="majorHAnsi" w:cs="Simplified Arabic"/>
          <w:sz w:val="28"/>
          <w:szCs w:val="28"/>
          <w:shd w:val="clear" w:color="auto" w:fill="FFFFFF"/>
          <w:rtl/>
        </w:rPr>
        <w:t xml:space="preserve"> </w:t>
      </w:r>
    </w:p>
    <w:p w14:paraId="3AB7653A" w14:textId="77777777" w:rsidR="002C7DA9" w:rsidRPr="002C7DA9" w:rsidRDefault="002C7DA9" w:rsidP="002C7DA9">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2C7DA9">
        <w:rPr>
          <w:rFonts w:asciiTheme="majorHAnsi" w:eastAsia="Calibri" w:hAnsiTheme="majorHAnsi" w:cs="Simplified Arabic"/>
          <w:sz w:val="28"/>
          <w:szCs w:val="28"/>
          <w:shd w:val="clear" w:color="auto" w:fill="FFFFFF"/>
          <w:rtl/>
        </w:rPr>
        <w:t>يتطلب هذا النوع من التدريب أن يتم داخل بيئة العمل الفعلية أثناء أداء المهام الوظيفية، حيث يكتسب الموظفون الجدد أو الأقل خبرة المعارف والمهارات من خلال الملاحظة المباشرة لزملائهم أو المشرفين أثناء العمل، مع محاولة تقليد أساليب وسلوكيات الأداء لديهم</w:t>
      </w:r>
      <w:r w:rsidRPr="002C7DA9">
        <w:rPr>
          <w:rFonts w:asciiTheme="majorHAnsi" w:eastAsia="Calibri" w:hAnsiTheme="majorHAnsi" w:cs="Simplified Arabic"/>
          <w:sz w:val="28"/>
          <w:szCs w:val="28"/>
          <w:shd w:val="clear" w:color="auto" w:fill="FFFFFF"/>
        </w:rPr>
        <w:t>.</w:t>
      </w:r>
    </w:p>
    <w:p w14:paraId="28B33CF6" w14:textId="77777777" w:rsidR="002C7DA9" w:rsidRPr="002C7DA9" w:rsidRDefault="002C7DA9" w:rsidP="002C7DA9">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2C7DA9">
        <w:rPr>
          <w:rFonts w:asciiTheme="majorHAnsi" w:eastAsia="Calibri" w:hAnsiTheme="majorHAnsi" w:cs="Simplified Arabic"/>
          <w:sz w:val="28"/>
          <w:szCs w:val="28"/>
          <w:shd w:val="clear" w:color="auto" w:fill="FFFFFF"/>
          <w:rtl/>
        </w:rPr>
        <w:t>وتتعدد أساليب التدريب أثناء العمل، ومن أبرزها: التدريب العملي، والتوجيه، والتناوب الوظيفي، بالإضافة إلى التدريب المهني</w:t>
      </w:r>
      <w:r w:rsidRPr="002C7DA9">
        <w:rPr>
          <w:rFonts w:asciiTheme="majorHAnsi" w:eastAsia="Calibri" w:hAnsiTheme="majorHAnsi" w:cs="Simplified Arabic"/>
          <w:sz w:val="28"/>
          <w:szCs w:val="28"/>
          <w:shd w:val="clear" w:color="auto" w:fill="FFFFFF"/>
        </w:rPr>
        <w:t>.</w:t>
      </w:r>
    </w:p>
    <w:p w14:paraId="002CFF9A" w14:textId="3C0B8C5B" w:rsidR="00FF71B0" w:rsidRPr="007F4102" w:rsidRDefault="00FF71B0" w:rsidP="00597CF4">
      <w:pPr>
        <w:pStyle w:val="ListParagraph"/>
        <w:numPr>
          <w:ilvl w:val="0"/>
          <w:numId w:val="54"/>
        </w:numPr>
        <w:tabs>
          <w:tab w:val="left" w:pos="1302"/>
        </w:tabs>
        <w:spacing w:after="120" w:line="240" w:lineRule="auto"/>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التدريب المهني خارج العمل:</w:t>
      </w:r>
    </w:p>
    <w:p w14:paraId="7E1BEC46" w14:textId="39C5B8C4" w:rsidR="002C7DA9" w:rsidRPr="002C7DA9" w:rsidRDefault="002C7DA9" w:rsidP="002C7DA9">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2C7DA9">
        <w:rPr>
          <w:rFonts w:asciiTheme="majorHAnsi" w:eastAsia="Calibri" w:hAnsiTheme="majorHAnsi" w:cs="Simplified Arabic"/>
          <w:sz w:val="28"/>
          <w:szCs w:val="28"/>
          <w:shd w:val="clear" w:color="auto" w:fill="FFFFFF"/>
          <w:rtl/>
        </w:rPr>
        <w:t>يقصد بهذا النوع من التدريب أنه يتم خارج بيئة العمل الفعلية، حيث يُنقل المتدرب إلى مكان مخصص للتدريب بعيدًا عن موقع أداء المهام الوظيفية. وغالبًا ما تُوفر في هذا السياق مواد تعليمية منظمة، مع التركيز الكامل على عملية التعلم وليس على الأداء المباشر. كما يتميز هذا النوع بإتاحة قدر أكبر من الحرية في التعبير والتفاعل بين المشاركين</w:t>
      </w:r>
      <w:r w:rsidRPr="002C7DA9">
        <w:rPr>
          <w:rFonts w:asciiTheme="majorHAnsi" w:eastAsia="Calibri" w:hAnsiTheme="majorHAnsi" w:cs="Simplified Arabic"/>
          <w:sz w:val="28"/>
          <w:szCs w:val="28"/>
          <w:shd w:val="clear" w:color="auto" w:fill="FFFFFF"/>
        </w:rPr>
        <w:t>.</w:t>
      </w:r>
    </w:p>
    <w:p w14:paraId="104428B4" w14:textId="77777777" w:rsidR="002C7DA9" w:rsidRPr="002C7DA9" w:rsidRDefault="002C7DA9" w:rsidP="002C7DA9">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2C7DA9">
        <w:rPr>
          <w:rFonts w:asciiTheme="majorHAnsi" w:eastAsia="Calibri" w:hAnsiTheme="majorHAnsi" w:cs="Simplified Arabic"/>
          <w:sz w:val="28"/>
          <w:szCs w:val="28"/>
          <w:shd w:val="clear" w:color="auto" w:fill="FFFFFF"/>
          <w:rtl/>
        </w:rPr>
        <w:t xml:space="preserve">وتُعد المحاضرات والمؤتمرات من أبرز أساليب هذا النوع من التدريب، حيث تمثل الطريقة التقليدية والمباشرة في نقل المعرفة، وغالبًا ما تنطلق البرامج التدريبية بمحاضرة أو مؤتمر يقدم من خلاله المحتوى بشكل شفهي إلى عدد كبير من المتدربين. ومن المهم أن تكون هذه المحاضرات محفزة </w:t>
      </w:r>
      <w:r w:rsidRPr="002C7DA9">
        <w:rPr>
          <w:rFonts w:asciiTheme="majorHAnsi" w:eastAsia="Calibri" w:hAnsiTheme="majorHAnsi" w:cs="Simplified Arabic"/>
          <w:sz w:val="28"/>
          <w:szCs w:val="28"/>
          <w:shd w:val="clear" w:color="auto" w:fill="FFFFFF"/>
          <w:rtl/>
        </w:rPr>
        <w:lastRenderedPageBreak/>
        <w:t>وتعمل على إثارة الاهتمام وتشجيع التفاعل بين المشاركين، كما ينبغي أن يتمتع المحاضر بخبرة ومعرفة شاملة بجوانب الموضوع المطروح</w:t>
      </w:r>
      <w:r w:rsidRPr="002C7DA9">
        <w:rPr>
          <w:rFonts w:asciiTheme="majorHAnsi" w:eastAsia="Calibri" w:hAnsiTheme="majorHAnsi" w:cs="Simplified Arabic"/>
          <w:sz w:val="28"/>
          <w:szCs w:val="28"/>
          <w:shd w:val="clear" w:color="auto" w:fill="FFFFFF"/>
        </w:rPr>
        <w:t>.</w:t>
      </w:r>
    </w:p>
    <w:p w14:paraId="21DA2AD4" w14:textId="77777777" w:rsidR="002C7DA9" w:rsidRPr="002C7DA9" w:rsidRDefault="002C7DA9" w:rsidP="002C7DA9">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2C7DA9">
        <w:rPr>
          <w:rFonts w:asciiTheme="majorHAnsi" w:eastAsia="Calibri" w:hAnsiTheme="majorHAnsi" w:cs="Simplified Arabic"/>
          <w:sz w:val="28"/>
          <w:szCs w:val="28"/>
          <w:shd w:val="clear" w:color="auto" w:fill="FFFFFF"/>
          <w:rtl/>
        </w:rPr>
        <w:t>وتُعتبر المحاضرات والندوات من أكثر أساليب التدريب شيوعًا، خاصة في المؤسسات التعليمية مثل الكليات والجامعات، نظرًا لفعاليتها في عرض المعلومات بشكل منظم وشامل</w:t>
      </w:r>
      <w:r w:rsidRPr="002C7DA9">
        <w:rPr>
          <w:rFonts w:asciiTheme="majorHAnsi" w:eastAsia="Calibri" w:hAnsiTheme="majorHAnsi" w:cs="Simplified Arabic"/>
          <w:sz w:val="28"/>
          <w:szCs w:val="28"/>
          <w:shd w:val="clear" w:color="auto" w:fill="FFFFFF"/>
        </w:rPr>
        <w:t>.</w:t>
      </w:r>
    </w:p>
    <w:p w14:paraId="60357152" w14:textId="429C37F8" w:rsidR="00FF71B0" w:rsidRPr="007F4102" w:rsidRDefault="00FF71B0" w:rsidP="002C7DA9">
      <w:pPr>
        <w:tabs>
          <w:tab w:val="left" w:pos="1302"/>
        </w:tabs>
        <w:spacing w:after="120" w:line="240" w:lineRule="auto"/>
        <w:contextualSpacing/>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 xml:space="preserve">وهناك وجهة نظر أخرى توضح أن العملية التدريبية تمر بعدة مراحل هي: </w:t>
      </w:r>
      <w:r w:rsidR="009068D2" w:rsidRPr="007F4102">
        <w:rPr>
          <w:rFonts w:asciiTheme="majorHAnsi" w:eastAsia="Times New Roman" w:hAnsiTheme="majorHAnsi" w:cs="Simplified Arabic"/>
          <w:sz w:val="28"/>
          <w:szCs w:val="28"/>
          <w:rtl/>
        </w:rPr>
        <w:t>(بابا</w:t>
      </w:r>
      <w:r w:rsidRPr="007F4102">
        <w:rPr>
          <w:rFonts w:asciiTheme="majorHAnsi" w:eastAsia="Times New Roman" w:hAnsiTheme="majorHAnsi" w:cs="Simplified Arabic"/>
          <w:sz w:val="28"/>
          <w:szCs w:val="28"/>
          <w:rtl/>
        </w:rPr>
        <w:t>، 2009، 58)</w:t>
      </w:r>
    </w:p>
    <w:p w14:paraId="41AD0AE0" w14:textId="77777777" w:rsidR="005155F0" w:rsidRDefault="00FF71B0" w:rsidP="00597CF4">
      <w:pPr>
        <w:pStyle w:val="ListParagraph"/>
        <w:numPr>
          <w:ilvl w:val="0"/>
          <w:numId w:val="55"/>
        </w:numPr>
        <w:shd w:val="clear" w:color="auto" w:fill="FFFFFF"/>
        <w:spacing w:after="120" w:line="240" w:lineRule="auto"/>
        <w:jc w:val="both"/>
        <w:textAlignment w:val="baseline"/>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تحديد الاحتياجات التدريبية:</w:t>
      </w:r>
    </w:p>
    <w:p w14:paraId="0EC9FEF2" w14:textId="77777777" w:rsidR="005155F0" w:rsidRPr="005155F0" w:rsidRDefault="005155F0" w:rsidP="005155F0">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5155F0">
        <w:rPr>
          <w:rFonts w:asciiTheme="majorHAnsi" w:eastAsia="Calibri" w:hAnsiTheme="majorHAnsi" w:cs="Simplified Arabic"/>
          <w:sz w:val="28"/>
          <w:szCs w:val="28"/>
          <w:shd w:val="clear" w:color="auto" w:fill="FFFFFF"/>
          <w:rtl/>
        </w:rPr>
        <w:t>تتضمن هذه المرحلة تحديد التغيرات والتطورات المطلوب إحداثها لدى العاملين، سواء في معارفهم أو مهاراتهم أو سلوكياتهم، بهدف رفع مستوى كفاءتهم بما يتوافق مع متطلبات أعمالهم. كما تسهم هذه المرحلة في مساعدتهم على تجاوز المشكلات التي قد تواجههم أثناء أداء مهامهم الوظيفية، إن وجدت</w:t>
      </w:r>
      <w:r w:rsidRPr="005155F0">
        <w:rPr>
          <w:rFonts w:asciiTheme="majorHAnsi" w:eastAsia="Calibri" w:hAnsiTheme="majorHAnsi" w:cs="Simplified Arabic"/>
          <w:sz w:val="28"/>
          <w:szCs w:val="28"/>
          <w:shd w:val="clear" w:color="auto" w:fill="FFFFFF"/>
        </w:rPr>
        <w:t>.</w:t>
      </w:r>
    </w:p>
    <w:p w14:paraId="76464E52" w14:textId="77777777" w:rsidR="005155F0" w:rsidRPr="005155F0" w:rsidRDefault="005155F0" w:rsidP="005155F0">
      <w:pPr>
        <w:tabs>
          <w:tab w:val="left" w:pos="1302"/>
        </w:tabs>
        <w:spacing w:after="120" w:line="240" w:lineRule="auto"/>
        <w:contextualSpacing/>
        <w:jc w:val="both"/>
        <w:rPr>
          <w:rFonts w:asciiTheme="majorHAnsi" w:eastAsia="Calibri" w:hAnsiTheme="majorHAnsi" w:cs="Simplified Arabic"/>
          <w:sz w:val="28"/>
          <w:szCs w:val="28"/>
          <w:shd w:val="clear" w:color="auto" w:fill="FFFFFF"/>
        </w:rPr>
      </w:pPr>
      <w:r w:rsidRPr="005155F0">
        <w:rPr>
          <w:rFonts w:asciiTheme="majorHAnsi" w:eastAsia="Calibri" w:hAnsiTheme="majorHAnsi" w:cs="Simplified Arabic"/>
          <w:sz w:val="28"/>
          <w:szCs w:val="28"/>
          <w:shd w:val="clear" w:color="auto" w:fill="FFFFFF"/>
          <w:rtl/>
        </w:rPr>
        <w:t>وفي هذا السياق، يتم الكشف عن الاحتياجات التدريبية باستخدام عدة وسائل متنوعة، من أبرزها ما يلي</w:t>
      </w:r>
      <w:r w:rsidRPr="005155F0">
        <w:rPr>
          <w:rFonts w:asciiTheme="majorHAnsi" w:eastAsia="Calibri" w:hAnsiTheme="majorHAnsi" w:cs="Simplified Arabic"/>
          <w:sz w:val="28"/>
          <w:szCs w:val="28"/>
          <w:shd w:val="clear" w:color="auto" w:fill="FFFFFF"/>
        </w:rPr>
        <w:t>:</w:t>
      </w:r>
    </w:p>
    <w:p w14:paraId="1EB201F7" w14:textId="77777777" w:rsid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تحليل نتائج تقييم أداء الموظفين، حيث يوضح مستوى كفاءة العاملين في تنفيذ مهامهم، كما يكشف جوانب القصور والاحتياجات التطويرية لديهم</w:t>
      </w:r>
      <w:r w:rsidRPr="005155F0">
        <w:rPr>
          <w:rFonts w:cs="Simplified Arabic"/>
          <w:sz w:val="28"/>
          <w:szCs w:val="28"/>
        </w:rPr>
        <w:t>.</w:t>
      </w:r>
    </w:p>
    <w:p w14:paraId="216BFE40" w14:textId="47059812" w:rsidR="00CC731C" w:rsidRDefault="00CC731C" w:rsidP="00597CF4">
      <w:pPr>
        <w:pStyle w:val="NormalWeb"/>
        <w:numPr>
          <w:ilvl w:val="0"/>
          <w:numId w:val="94"/>
        </w:numPr>
        <w:bidi/>
        <w:spacing w:before="0" w:beforeAutospacing="0" w:after="120" w:afterAutospacing="0"/>
        <w:jc w:val="both"/>
        <w:rPr>
          <w:rFonts w:cs="Simplified Arabic"/>
          <w:sz w:val="28"/>
          <w:szCs w:val="28"/>
        </w:rPr>
      </w:pPr>
      <w:r w:rsidRPr="00CC731C">
        <w:rPr>
          <w:rFonts w:cs="Simplified Arabic"/>
          <w:sz w:val="28"/>
          <w:szCs w:val="28"/>
          <w:rtl/>
        </w:rPr>
        <w:t>ب مخرجات تحليل وتوصيف المهام تتمثل في تحديد واجبات كل مهمة ومتطلباتها الجوهرية بدقة ووضوح</w:t>
      </w:r>
      <w:r>
        <w:rPr>
          <w:rFonts w:cs="Simplified Arabic" w:hint="cs"/>
          <w:sz w:val="28"/>
          <w:szCs w:val="28"/>
          <w:rtl/>
        </w:rPr>
        <w:t>.</w:t>
      </w:r>
    </w:p>
    <w:p w14:paraId="5E012DBE" w14:textId="61CD70C4" w:rsidR="005155F0" w:rsidRDefault="005155F0" w:rsidP="00CC731C">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التغيرات البيئية المتسارعة والتطور التكنولوجي المستمر، والتي تؤدي إلى ظهور وظائف جديدة واعتماد تقنيات وأساليب عمل حديثة</w:t>
      </w:r>
      <w:r w:rsidRPr="005155F0">
        <w:rPr>
          <w:rFonts w:cs="Simplified Arabic"/>
          <w:sz w:val="28"/>
          <w:szCs w:val="28"/>
        </w:rPr>
        <w:t>.</w:t>
      </w:r>
    </w:p>
    <w:p w14:paraId="149D3D1A" w14:textId="77777777" w:rsid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طلبات العاملين أنفسهم، والتي تعكس احتياجاتهم التدريبية الناتجة عن شعورهم بوجود قصور أو حاجة إلى تطوير مهاراتهم</w:t>
      </w:r>
      <w:r w:rsidRPr="005155F0">
        <w:rPr>
          <w:rFonts w:cs="Simplified Arabic"/>
          <w:sz w:val="28"/>
          <w:szCs w:val="28"/>
        </w:rPr>
        <w:t>.</w:t>
      </w:r>
    </w:p>
    <w:p w14:paraId="54E8769A" w14:textId="77777777" w:rsid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إجراء الاختبارات للموظفين بهدف قياس مستوى أدائهم وتحديد مدى حاجتهم إلى التدريب في مجالات معينة</w:t>
      </w:r>
      <w:r w:rsidRPr="005155F0">
        <w:rPr>
          <w:rFonts w:cs="Simplified Arabic"/>
          <w:sz w:val="28"/>
          <w:szCs w:val="28"/>
        </w:rPr>
        <w:t>.</w:t>
      </w:r>
    </w:p>
    <w:p w14:paraId="034FFEEC" w14:textId="77777777" w:rsid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الملاحظة غير الرسمية، وذلك من خلال متابعة أداء العاملين بشكل غير مباشر لتحديد نقاط القوة والضعف لديهم</w:t>
      </w:r>
      <w:r w:rsidRPr="005155F0">
        <w:rPr>
          <w:rFonts w:cs="Simplified Arabic"/>
          <w:sz w:val="28"/>
          <w:szCs w:val="28"/>
        </w:rPr>
        <w:t>.</w:t>
      </w:r>
    </w:p>
    <w:p w14:paraId="75B0F020" w14:textId="77777777" w:rsid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المناقشات مع المشرفين، باعتبارهم الأكثر معرفة بمستوى أداء مرؤوسيهم وبالاحتياجات التدريبية المناسبة لهم</w:t>
      </w:r>
      <w:r w:rsidRPr="005155F0">
        <w:rPr>
          <w:rFonts w:cs="Simplified Arabic"/>
          <w:sz w:val="28"/>
          <w:szCs w:val="28"/>
        </w:rPr>
        <w:t>.</w:t>
      </w:r>
    </w:p>
    <w:p w14:paraId="047F7F69" w14:textId="77777777" w:rsid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t>استخدام الاستبيانات، حيث يتم توجيه مجموعة من الأسئلة إلى الموظفين بهدف التعرف على المشكلات التي تواجههم أثناء العمل</w:t>
      </w:r>
      <w:r w:rsidRPr="005155F0">
        <w:rPr>
          <w:rFonts w:cs="Simplified Arabic"/>
          <w:sz w:val="28"/>
          <w:szCs w:val="28"/>
        </w:rPr>
        <w:t>.</w:t>
      </w:r>
    </w:p>
    <w:p w14:paraId="1A88BF94" w14:textId="1C44550C" w:rsidR="008A1B39" w:rsidRPr="005155F0" w:rsidRDefault="005155F0" w:rsidP="00597CF4">
      <w:pPr>
        <w:pStyle w:val="NormalWeb"/>
        <w:numPr>
          <w:ilvl w:val="0"/>
          <w:numId w:val="94"/>
        </w:numPr>
        <w:bidi/>
        <w:spacing w:before="0" w:beforeAutospacing="0" w:after="120" w:afterAutospacing="0"/>
        <w:jc w:val="both"/>
        <w:rPr>
          <w:rFonts w:cs="Simplified Arabic"/>
          <w:sz w:val="28"/>
          <w:szCs w:val="28"/>
        </w:rPr>
      </w:pPr>
      <w:r w:rsidRPr="005155F0">
        <w:rPr>
          <w:rFonts w:cs="Simplified Arabic"/>
          <w:sz w:val="28"/>
          <w:szCs w:val="28"/>
          <w:rtl/>
        </w:rPr>
        <w:lastRenderedPageBreak/>
        <w:t>شكاوى العاملين والنقابات العمالية، والتي تمثل مصدرًا مهمًا للكشف عن المشكلات والاحتياجات التدريبية داخل بيئة العمل</w:t>
      </w:r>
      <w:r w:rsidRPr="005155F0">
        <w:rPr>
          <w:rFonts w:cs="Simplified Arabic"/>
          <w:sz w:val="28"/>
          <w:szCs w:val="28"/>
        </w:rPr>
        <w:t>.</w:t>
      </w:r>
    </w:p>
    <w:p w14:paraId="1638564A" w14:textId="77777777" w:rsidR="005155F0" w:rsidRDefault="00FF71B0" w:rsidP="00597CF4">
      <w:pPr>
        <w:pStyle w:val="ListParagraph"/>
        <w:numPr>
          <w:ilvl w:val="0"/>
          <w:numId w:val="55"/>
        </w:numPr>
        <w:shd w:val="clear" w:color="auto" w:fill="FFFFFF"/>
        <w:spacing w:after="120" w:line="240" w:lineRule="auto"/>
        <w:textAlignment w:val="baseline"/>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تحديد الأهداف التدريبية:</w:t>
      </w:r>
      <w:r w:rsidRPr="007F4102">
        <w:rPr>
          <w:rFonts w:asciiTheme="majorHAnsi" w:eastAsia="Times New Roman" w:hAnsiTheme="majorHAnsi" w:cs="Simplified Arabic"/>
          <w:sz w:val="28"/>
          <w:szCs w:val="28"/>
          <w:rtl/>
        </w:rPr>
        <w:t> </w:t>
      </w:r>
    </w:p>
    <w:p w14:paraId="74F67EC0" w14:textId="77777777" w:rsidR="005155F0" w:rsidRPr="005155F0" w:rsidRDefault="005155F0" w:rsidP="005155F0">
      <w:pPr>
        <w:pStyle w:val="NormalWeb"/>
        <w:bidi/>
        <w:spacing w:before="0" w:beforeAutospacing="0" w:after="120" w:afterAutospacing="0"/>
        <w:jc w:val="both"/>
        <w:rPr>
          <w:rFonts w:cs="Simplified Arabic"/>
          <w:sz w:val="28"/>
          <w:szCs w:val="28"/>
        </w:rPr>
      </w:pPr>
      <w:r w:rsidRPr="005155F0">
        <w:rPr>
          <w:rFonts w:cs="Simplified Arabic"/>
          <w:sz w:val="28"/>
          <w:szCs w:val="28"/>
          <w:rtl/>
        </w:rPr>
        <w:t>تتضمن هذه المرحلة صياغة الأهداف التدريبية من حيث الجوانب الكمية والنوعية، مع تحديد الإطار الزمني اللازم لتحقيقها، وذلك بالاعتماد على الاحتياجات التي تم تحديدها في المرحلة الأولى. وتمثل هذه الأهداف في جوهرها ما ينبغي الوصول إليه من نتائج تتعلق بتحسين إنتاجية الموظفين ورفع كفاءتهم</w:t>
      </w:r>
      <w:r w:rsidRPr="005155F0">
        <w:rPr>
          <w:rFonts w:cs="Simplified Arabic"/>
          <w:sz w:val="28"/>
          <w:szCs w:val="28"/>
        </w:rPr>
        <w:t>.</w:t>
      </w:r>
    </w:p>
    <w:p w14:paraId="2F698476" w14:textId="77777777" w:rsidR="005155F0" w:rsidRPr="005155F0" w:rsidRDefault="005155F0" w:rsidP="005155F0">
      <w:pPr>
        <w:pStyle w:val="NormalWeb"/>
        <w:bidi/>
        <w:spacing w:before="0" w:beforeAutospacing="0" w:after="120" w:afterAutospacing="0"/>
        <w:jc w:val="both"/>
        <w:rPr>
          <w:rFonts w:cs="Simplified Arabic"/>
          <w:sz w:val="28"/>
          <w:szCs w:val="28"/>
        </w:rPr>
      </w:pPr>
      <w:r w:rsidRPr="005155F0">
        <w:rPr>
          <w:rFonts w:cs="Simplified Arabic"/>
          <w:sz w:val="28"/>
          <w:szCs w:val="28"/>
          <w:rtl/>
        </w:rPr>
        <w:t>كما تشمل هذه المرحلة تحديد الأهداف الفرعية، والتي تُعد بمثابة خطوات أو نتائج مرحلية مترابطة تسهم في تحقيق الهدف الأساسي، وتشكل في مجموعها سلسلة من النتائج المتتابعة التي تقود في النهاية إلى تحقيق الهدف العام للتدريب</w:t>
      </w:r>
      <w:r w:rsidRPr="005155F0">
        <w:rPr>
          <w:rFonts w:cs="Simplified Arabic"/>
          <w:sz w:val="28"/>
          <w:szCs w:val="28"/>
        </w:rPr>
        <w:t>.</w:t>
      </w:r>
    </w:p>
    <w:p w14:paraId="11CCABF3" w14:textId="77777777" w:rsidR="005155F0" w:rsidRDefault="00FF71B0" w:rsidP="00597CF4">
      <w:pPr>
        <w:pStyle w:val="ListParagraph"/>
        <w:numPr>
          <w:ilvl w:val="0"/>
          <w:numId w:val="55"/>
        </w:numPr>
        <w:shd w:val="clear" w:color="auto" w:fill="FFFFFF"/>
        <w:spacing w:after="120" w:line="240" w:lineRule="auto"/>
        <w:textAlignment w:val="baseline"/>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تصميم البرامج التدريبية:</w:t>
      </w:r>
      <w:r w:rsidRPr="007F4102">
        <w:rPr>
          <w:rFonts w:asciiTheme="majorHAnsi" w:eastAsia="Times New Roman" w:hAnsiTheme="majorHAnsi" w:cs="Simplified Arabic"/>
          <w:sz w:val="28"/>
          <w:szCs w:val="28"/>
          <w:rtl/>
        </w:rPr>
        <w:t> </w:t>
      </w:r>
    </w:p>
    <w:p w14:paraId="692CDB56" w14:textId="2726AD22" w:rsidR="008A1B39" w:rsidRPr="005155F0" w:rsidRDefault="00FF71B0" w:rsidP="005155F0">
      <w:pPr>
        <w:pStyle w:val="NormalWeb"/>
        <w:bidi/>
        <w:spacing w:before="0" w:beforeAutospacing="0" w:after="120" w:afterAutospacing="0"/>
        <w:jc w:val="both"/>
        <w:rPr>
          <w:rFonts w:cs="Simplified Arabic"/>
          <w:sz w:val="28"/>
          <w:szCs w:val="28"/>
        </w:rPr>
      </w:pPr>
      <w:r w:rsidRPr="005155F0">
        <w:rPr>
          <w:rFonts w:cs="Simplified Arabic"/>
          <w:sz w:val="28"/>
          <w:szCs w:val="28"/>
          <w:rtl/>
        </w:rPr>
        <w:t>في هذه المرحلة يجري تصميم البرامج التدريبية للشروع بتنفيذها فعلا، ان ذلك التصميم يضم كل محتوى البرنامج التدريبي، اختيار الأساليب التدريبية، المدربين، تحديد مدة البرامج، مكان وجداول تنفيذه.</w:t>
      </w:r>
    </w:p>
    <w:p w14:paraId="32B49AB2" w14:textId="77777777" w:rsidR="005155F0" w:rsidRDefault="00FF71B0" w:rsidP="00597CF4">
      <w:pPr>
        <w:pStyle w:val="ListParagraph"/>
        <w:numPr>
          <w:ilvl w:val="0"/>
          <w:numId w:val="55"/>
        </w:numPr>
        <w:shd w:val="clear" w:color="auto" w:fill="FFFFFF"/>
        <w:spacing w:after="120" w:line="240" w:lineRule="auto"/>
        <w:textAlignment w:val="baseline"/>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w:t>
      </w:r>
      <w:r w:rsidRPr="007F4102">
        <w:rPr>
          <w:rFonts w:asciiTheme="majorHAnsi" w:eastAsia="Times New Roman" w:hAnsiTheme="majorHAnsi" w:cs="Simplified Arabic"/>
          <w:b/>
          <w:bCs/>
          <w:sz w:val="28"/>
          <w:szCs w:val="28"/>
          <w:rtl/>
        </w:rPr>
        <w:t>تقييم البرامج التدريبية:</w:t>
      </w:r>
      <w:r w:rsidRPr="007F4102">
        <w:rPr>
          <w:rFonts w:asciiTheme="majorHAnsi" w:eastAsia="Times New Roman" w:hAnsiTheme="majorHAnsi" w:cs="Simplified Arabic"/>
          <w:sz w:val="28"/>
          <w:szCs w:val="28"/>
          <w:rtl/>
        </w:rPr>
        <w:t> </w:t>
      </w:r>
    </w:p>
    <w:p w14:paraId="0F059197" w14:textId="5BD91983" w:rsidR="00FF71B0" w:rsidRPr="005155F0" w:rsidRDefault="00FF71B0" w:rsidP="005155F0">
      <w:pPr>
        <w:pStyle w:val="NormalWeb"/>
        <w:bidi/>
        <w:spacing w:before="0" w:beforeAutospacing="0" w:after="120" w:afterAutospacing="0"/>
        <w:jc w:val="both"/>
        <w:rPr>
          <w:rFonts w:cs="Simplified Arabic"/>
          <w:sz w:val="28"/>
          <w:szCs w:val="28"/>
          <w:rtl/>
        </w:rPr>
      </w:pPr>
      <w:r w:rsidRPr="005155F0">
        <w:rPr>
          <w:rFonts w:cs="Simplified Arabic"/>
          <w:sz w:val="28"/>
          <w:szCs w:val="28"/>
          <w:rtl/>
        </w:rPr>
        <w:t>بالنظر الى أهمية البرامج التدريبية عموما للمنشأة فلابد من الية تضمن النجاح للبرامج وكل مفرداته، وهكذا تصبح عملية تقييم كل برنامج للوقوف على مدى فاعليته في تحقيق غاياته والأهداف المنشودة منه.</w:t>
      </w:r>
    </w:p>
    <w:p w14:paraId="63AF0B4B" w14:textId="4F040B8D" w:rsidR="00FF71B0" w:rsidRPr="007F4102" w:rsidRDefault="008A1B39" w:rsidP="008A1B39">
      <w:pPr>
        <w:spacing w:after="120" w:line="240" w:lineRule="auto"/>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ثامناً</w:t>
      </w:r>
      <w:r w:rsidR="00FF71B0" w:rsidRPr="007F4102">
        <w:rPr>
          <w:rFonts w:asciiTheme="majorHAnsi" w:eastAsia="Calibri" w:hAnsiTheme="majorHAnsi" w:cs="Simplified Arabic"/>
          <w:b/>
          <w:bCs/>
          <w:sz w:val="28"/>
          <w:szCs w:val="28"/>
          <w:shd w:val="clear" w:color="auto" w:fill="FFFFFF"/>
          <w:rtl/>
        </w:rPr>
        <w:t xml:space="preserve">: المعاهد المتخصصة في التدريب الإداري في المملكة العربية السعودية </w:t>
      </w:r>
    </w:p>
    <w:p w14:paraId="65DB547A" w14:textId="77777777" w:rsidR="005155F0" w:rsidRPr="005155F0" w:rsidRDefault="005155F0" w:rsidP="005155F0">
      <w:pPr>
        <w:pStyle w:val="NormalWeb"/>
        <w:bidi/>
        <w:spacing w:before="0" w:beforeAutospacing="0" w:after="120" w:afterAutospacing="0"/>
        <w:jc w:val="both"/>
        <w:rPr>
          <w:rFonts w:cs="Simplified Arabic"/>
          <w:sz w:val="28"/>
          <w:szCs w:val="28"/>
        </w:rPr>
      </w:pPr>
      <w:r w:rsidRPr="005155F0">
        <w:rPr>
          <w:rFonts w:cs="Simplified Arabic"/>
          <w:sz w:val="28"/>
          <w:szCs w:val="28"/>
          <w:rtl/>
        </w:rPr>
        <w:t>تم إنشاء معهد الإدارة العامة بموجب المرسوم الملكي رقم (93) الصادر بتاريخ 24/10/1380هـ الموافق 10/04/1961م، وتم إدخال عدد من التعديلات على نظامه لاحقًا بموجب المرسوم الملكي رقم (م/39) بتاريخ 01/09/1386هـ الموافق 13/12/1966م، وكذلك المرسوم الملكي رقم (م/2) بتاريخ 27/06/1390هـ الموافق 29/08/1970م، إضافة إلى تعديلات أخرى لاحقة. وقد تم إلحاق المعهد إداريًا بوزارة المالية والاقتصاد الوطني، إلى أن صدر قرار مجلس الوزراء لاحقًا بربطه إداريًا بالديوان العام للخدمة المدنية، على أن يكون مقره الرئيس في مدينة الرياض مع السماح بإنشاء فروع له داخل المملكة العربية السعودية</w:t>
      </w:r>
      <w:r w:rsidRPr="005155F0">
        <w:rPr>
          <w:rFonts w:cs="Simplified Arabic"/>
          <w:sz w:val="28"/>
          <w:szCs w:val="28"/>
        </w:rPr>
        <w:t>.</w:t>
      </w:r>
    </w:p>
    <w:p w14:paraId="2A44AB1B" w14:textId="77777777" w:rsidR="005155F0" w:rsidRDefault="005155F0" w:rsidP="005155F0">
      <w:pPr>
        <w:pStyle w:val="NormalWeb"/>
        <w:bidi/>
        <w:spacing w:before="0" w:beforeAutospacing="0" w:after="120" w:afterAutospacing="0"/>
        <w:jc w:val="both"/>
        <w:rPr>
          <w:rFonts w:cs="Simplified Arabic"/>
          <w:sz w:val="28"/>
          <w:szCs w:val="28"/>
          <w:rtl/>
        </w:rPr>
      </w:pPr>
      <w:r w:rsidRPr="005155F0">
        <w:rPr>
          <w:rFonts w:cs="Simplified Arabic"/>
          <w:sz w:val="28"/>
          <w:szCs w:val="28"/>
          <w:rtl/>
        </w:rPr>
        <w:lastRenderedPageBreak/>
        <w:t>وقد شهد تنظيم المعهد عدة تعديلات متتالية إلى أن استقر وضعه الحالي بموجب نظامه الجديد الصادر بقرار مجلس الوزراء رقم (201) بتاريخ 01/08/1426هـ الموافق 04/09/2005م، والذي صُدّق عليه بالمرسوم الملكي رقم (م/49) بتاريخ 02/08/1426هـ الموافق 05/09/2005م. وتنص المادة الأولى من هذا النظام على أن معهد الإدارة العامة مؤسسة عامة ذات شخصية اعتبارية مستقلة، ترتبط إداريًا بوزير الخدمة المدنية، ويقع مقره الرئيس في مدينة الرياض، مع جواز إنشاء فروع له داخل المملكة بقرار من مجلس الإدارة</w:t>
      </w:r>
      <w:r w:rsidRPr="005155F0">
        <w:rPr>
          <w:rFonts w:cs="Simplified Arabic"/>
          <w:sz w:val="28"/>
          <w:szCs w:val="28"/>
        </w:rPr>
        <w:t>.</w:t>
      </w:r>
    </w:p>
    <w:p w14:paraId="6671BEDD" w14:textId="77777777" w:rsidR="00F31C5C" w:rsidRPr="005155F0" w:rsidRDefault="00F31C5C" w:rsidP="00F31C5C">
      <w:pPr>
        <w:pStyle w:val="NormalWeb"/>
        <w:bidi/>
        <w:spacing w:before="0" w:beforeAutospacing="0" w:after="120" w:afterAutospacing="0"/>
        <w:jc w:val="both"/>
        <w:rPr>
          <w:rFonts w:cs="Simplified Arabic"/>
          <w:sz w:val="28"/>
          <w:szCs w:val="28"/>
        </w:rPr>
      </w:pPr>
    </w:p>
    <w:p w14:paraId="4D57553A" w14:textId="52F71EBB" w:rsidR="00FF71B0" w:rsidRPr="007F4102" w:rsidRDefault="008A1B39" w:rsidP="008A1B39">
      <w:pPr>
        <w:tabs>
          <w:tab w:val="left" w:pos="1302"/>
        </w:tabs>
        <w:spacing w:after="120" w:line="240" w:lineRule="auto"/>
        <w:contextualSpacing/>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تاسعاً</w:t>
      </w:r>
      <w:r w:rsidR="00FF71B0" w:rsidRPr="007F4102">
        <w:rPr>
          <w:rFonts w:asciiTheme="majorHAnsi" w:eastAsia="Calibri" w:hAnsiTheme="majorHAnsi" w:cs="Simplified Arabic"/>
          <w:b/>
          <w:bCs/>
          <w:sz w:val="28"/>
          <w:szCs w:val="28"/>
          <w:shd w:val="clear" w:color="auto" w:fill="FFFFFF"/>
          <w:rtl/>
        </w:rPr>
        <w:t>: عوامل فشل ونجاح عملية التدريب</w:t>
      </w:r>
    </w:p>
    <w:p w14:paraId="2A6D7C2C"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rtl/>
        </w:rPr>
      </w:pPr>
      <w:r w:rsidRPr="007F4102">
        <w:rPr>
          <w:rFonts w:asciiTheme="majorHAnsi" w:eastAsia="Calibri" w:hAnsiTheme="majorHAnsi" w:cs="Simplified Arabic"/>
          <w:sz w:val="28"/>
          <w:szCs w:val="28"/>
          <w:rtl/>
        </w:rPr>
        <w:t xml:space="preserve">قبل الحديث عن عوامل الفشل والنجاح في العملية التدريبية لابد من توضيح كيفية قياس فاعلية التدريب حيث لابد للمؤسسة العامة من أن تتأكد من فعالية البرامج التدريبية التي التحق بها موظفوها وذلك عن طريق تقويم أثر التدريب المعرفة النتائج التي تحققت من هذه البرامج التدريبية وانعكاسها على سلوكيات العمل وعلى إنتاجية المنظمة ككل وهناك أكثر من عنصر يتم على أساسه قياس فاعلية أثر التدريب حسب ما أوضحته أدبيات المعرفة في التدريب، </w:t>
      </w:r>
      <w:r w:rsidRPr="007F4102">
        <w:rPr>
          <w:rFonts w:asciiTheme="majorHAnsi" w:eastAsia="Calibri" w:hAnsiTheme="majorHAnsi" w:cs="Simplified Arabic"/>
          <w:b/>
          <w:bCs/>
          <w:sz w:val="28"/>
          <w:szCs w:val="28"/>
          <w:rtl/>
        </w:rPr>
        <w:t xml:space="preserve">ويمكن إيجاز هذه العناصر على النحو التالي: </w:t>
      </w:r>
      <w:r w:rsidRPr="007F4102">
        <w:rPr>
          <w:rFonts w:asciiTheme="majorHAnsi" w:eastAsia="Calibri" w:hAnsiTheme="majorHAnsi" w:cs="Simplified Arabic"/>
          <w:sz w:val="28"/>
          <w:szCs w:val="28"/>
          <w:rtl/>
        </w:rPr>
        <w:t>(الجغيير، 2022، 412)</w:t>
      </w:r>
    </w:p>
    <w:p w14:paraId="45415F41" w14:textId="77777777" w:rsidR="00FF71B0" w:rsidRPr="007F4102" w:rsidRDefault="00FF71B0" w:rsidP="00597CF4">
      <w:pPr>
        <w:numPr>
          <w:ilvl w:val="0"/>
          <w:numId w:val="29"/>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b/>
          <w:bCs/>
          <w:sz w:val="28"/>
          <w:szCs w:val="28"/>
          <w:rtl/>
        </w:rPr>
        <w:t>رد الفعل لدى المتدرب:</w:t>
      </w:r>
      <w:r w:rsidRPr="007F4102">
        <w:rPr>
          <w:rFonts w:asciiTheme="majorHAnsi" w:eastAsia="Calibri" w:hAnsiTheme="majorHAnsi" w:cs="Simplified Arabic"/>
          <w:sz w:val="28"/>
          <w:szCs w:val="28"/>
          <w:rtl/>
        </w:rPr>
        <w:t xml:space="preserve"> أي تحديد شعور المتدربين تجاه البرنامج التدريبي</w:t>
      </w:r>
    </w:p>
    <w:p w14:paraId="77F00E16" w14:textId="77777777" w:rsidR="00FF71B0" w:rsidRPr="007F4102" w:rsidRDefault="00FF71B0" w:rsidP="00597CF4">
      <w:pPr>
        <w:numPr>
          <w:ilvl w:val="0"/>
          <w:numId w:val="29"/>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b/>
          <w:bCs/>
          <w:sz w:val="28"/>
          <w:szCs w:val="28"/>
          <w:rtl/>
        </w:rPr>
        <w:t>التعلم:</w:t>
      </w:r>
      <w:r w:rsidRPr="007F4102">
        <w:rPr>
          <w:rFonts w:asciiTheme="majorHAnsi" w:eastAsia="Calibri" w:hAnsiTheme="majorHAnsi" w:cs="Simplified Arabic"/>
          <w:sz w:val="28"/>
          <w:szCs w:val="28"/>
          <w:rtl/>
        </w:rPr>
        <w:t xml:space="preserve"> أي تحديد مدى تعلم المتدربين للمبادئ والحقائق والمهارات</w:t>
      </w:r>
    </w:p>
    <w:p w14:paraId="4F595B27" w14:textId="77777777" w:rsidR="00FF71B0" w:rsidRPr="007F4102" w:rsidRDefault="00FF71B0" w:rsidP="00597CF4">
      <w:pPr>
        <w:numPr>
          <w:ilvl w:val="0"/>
          <w:numId w:val="29"/>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b/>
          <w:bCs/>
          <w:sz w:val="28"/>
          <w:szCs w:val="28"/>
          <w:rtl/>
        </w:rPr>
        <w:t>السلوك:</w:t>
      </w:r>
      <w:r w:rsidRPr="007F4102">
        <w:rPr>
          <w:rFonts w:asciiTheme="majorHAnsi" w:eastAsia="Calibri" w:hAnsiTheme="majorHAnsi" w:cs="Simplified Arabic"/>
          <w:sz w:val="28"/>
          <w:szCs w:val="28"/>
          <w:rtl/>
        </w:rPr>
        <w:t xml:space="preserve"> أي قياس التغير في سلوك المتدربين</w:t>
      </w:r>
    </w:p>
    <w:p w14:paraId="320AB612" w14:textId="77777777" w:rsidR="00FF71B0" w:rsidRPr="007F4102" w:rsidRDefault="00FF71B0" w:rsidP="00597CF4">
      <w:pPr>
        <w:numPr>
          <w:ilvl w:val="0"/>
          <w:numId w:val="29"/>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b/>
          <w:bCs/>
          <w:sz w:val="28"/>
          <w:szCs w:val="28"/>
          <w:rtl/>
        </w:rPr>
        <w:t>النتائج:</w:t>
      </w:r>
      <w:r w:rsidRPr="007F4102">
        <w:rPr>
          <w:rFonts w:asciiTheme="majorHAnsi" w:eastAsia="Calibri" w:hAnsiTheme="majorHAnsi" w:cs="Simplified Arabic"/>
          <w:sz w:val="28"/>
          <w:szCs w:val="28"/>
          <w:rtl/>
        </w:rPr>
        <w:t xml:space="preserve"> أي النتائج الملموسة والمتحققة من البرنامج التدريبي، مثل: تخفيض التكاليف وتحسين الإنتاج من الناحية الكمية والنوعية.</w:t>
      </w:r>
    </w:p>
    <w:p w14:paraId="5FF78E47" w14:textId="77777777" w:rsidR="00FF71B0" w:rsidRPr="007F4102" w:rsidRDefault="00FF71B0" w:rsidP="008A1B39">
      <w:pPr>
        <w:spacing w:after="120" w:line="240" w:lineRule="auto"/>
        <w:jc w:val="both"/>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ولكن قبل أن نقوم بعملية قياس فاعلية التدريب لابد من الإجابة عن الأسئلة التالية:</w:t>
      </w:r>
    </w:p>
    <w:p w14:paraId="371A2D68"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هل حقق التدريب أغراضه؟</w:t>
      </w:r>
    </w:p>
    <w:p w14:paraId="024CD30A"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هل لبي التدريب احتياجات العملاء؟</w:t>
      </w:r>
    </w:p>
    <w:p w14:paraId="5848DB75"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هل يستخدم التعلم الذي أحرز في حالات العمل الفعلية؟</w:t>
      </w:r>
    </w:p>
    <w:p w14:paraId="7E17F384"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هل اختلف أداء المتدربين بعد نهاية التدريب نتيجة تلقيهم له؟</w:t>
      </w:r>
    </w:p>
    <w:p w14:paraId="77E601E4"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هل أسهم التدريب بصورة مباشرة في هذا الأداء المختلف؟</w:t>
      </w:r>
    </w:p>
    <w:p w14:paraId="4DE37A3E"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rPr>
      </w:pPr>
      <w:r w:rsidRPr="007F4102">
        <w:rPr>
          <w:rFonts w:asciiTheme="majorHAnsi" w:eastAsia="Calibri" w:hAnsiTheme="majorHAnsi" w:cs="Simplified Arabic"/>
          <w:sz w:val="28"/>
          <w:szCs w:val="28"/>
          <w:rtl/>
        </w:rPr>
        <w:t>هل أسهم التدريب في إنتاج عاملين يتمتعون بفاعلية وكفاءة أعلى؟</w:t>
      </w:r>
    </w:p>
    <w:p w14:paraId="2AD58473" w14:textId="77777777" w:rsidR="00FF71B0" w:rsidRPr="007F4102" w:rsidRDefault="00FF71B0" w:rsidP="00597CF4">
      <w:pPr>
        <w:numPr>
          <w:ilvl w:val="0"/>
          <w:numId w:val="30"/>
        </w:numPr>
        <w:spacing w:after="120" w:line="240" w:lineRule="auto"/>
        <w:contextualSpacing/>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rPr>
        <w:t xml:space="preserve">هل أسهم التدريب في زيادة كفاءة وفاعلية المنظمة وخفض التكلفة فيها إلى أقصى حد </w:t>
      </w:r>
    </w:p>
    <w:p w14:paraId="5C470724" w14:textId="0A37713D" w:rsidR="00FF71B0" w:rsidRPr="007F4102" w:rsidRDefault="00FF71B0" w:rsidP="008A1B39">
      <w:pPr>
        <w:tabs>
          <w:tab w:val="left" w:pos="1302"/>
        </w:tabs>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وتوضح وجهة النظر التالية مجموعة من العوامل التي توضح نجاح عملية التدريب تتمثل في: </w:t>
      </w:r>
      <w:r w:rsidRPr="007F4102">
        <w:rPr>
          <w:rFonts w:asciiTheme="majorHAnsi" w:eastAsia="Calibri" w:hAnsiTheme="majorHAnsi" w:cs="Simplified Arabic"/>
          <w:sz w:val="28"/>
          <w:szCs w:val="28"/>
          <w:shd w:val="clear" w:color="auto" w:fill="FFFFFF"/>
          <w:rtl/>
        </w:rPr>
        <w:t>(الحمادي، 2014، 107)</w:t>
      </w:r>
    </w:p>
    <w:p w14:paraId="32E8BA02" w14:textId="2C62BB9F" w:rsidR="009B276E" w:rsidRDefault="009B276E" w:rsidP="009B276E">
      <w:pPr>
        <w:pStyle w:val="ListParagraph"/>
        <w:numPr>
          <w:ilvl w:val="0"/>
          <w:numId w:val="96"/>
        </w:numPr>
        <w:spacing w:after="120" w:line="240" w:lineRule="auto"/>
        <w:jc w:val="both"/>
        <w:rPr>
          <w:rFonts w:asciiTheme="majorHAnsi" w:eastAsia="Calibri" w:hAnsiTheme="majorHAnsi" w:cs="Simplified Arabic"/>
          <w:sz w:val="28"/>
          <w:szCs w:val="28"/>
          <w:shd w:val="clear" w:color="auto" w:fill="FFFFFF"/>
        </w:rPr>
      </w:pPr>
      <w:r w:rsidRPr="009B276E">
        <w:rPr>
          <w:rFonts w:asciiTheme="majorHAnsi" w:eastAsia="Calibri" w:hAnsiTheme="majorHAnsi" w:cs="Simplified Arabic"/>
          <w:sz w:val="28"/>
          <w:szCs w:val="28"/>
          <w:shd w:val="clear" w:color="auto" w:fill="FFFFFF"/>
          <w:rtl/>
        </w:rPr>
        <w:lastRenderedPageBreak/>
        <w:t xml:space="preserve"> إيلاء اهتمام أكبر بالعنصر البشري باعتباره من أهم مقومات نجاح المؤسسات في تحقيق أهدافها، من خلال تطوير القدرات والتأهيل المستمر داخل جميع مستويات المؤسسة.</w:t>
      </w:r>
    </w:p>
    <w:p w14:paraId="21EC7959" w14:textId="4036BA67" w:rsidR="009B276E" w:rsidRDefault="009B276E" w:rsidP="009B276E">
      <w:pPr>
        <w:pStyle w:val="ListParagraph"/>
        <w:numPr>
          <w:ilvl w:val="0"/>
          <w:numId w:val="96"/>
        </w:numPr>
        <w:spacing w:after="120" w:line="240" w:lineRule="auto"/>
        <w:jc w:val="both"/>
        <w:rPr>
          <w:rFonts w:asciiTheme="majorHAnsi" w:eastAsia="Calibri" w:hAnsiTheme="majorHAnsi" w:cs="Simplified Arabic"/>
          <w:sz w:val="28"/>
          <w:szCs w:val="28"/>
          <w:shd w:val="clear" w:color="auto" w:fill="FFFFFF"/>
        </w:rPr>
      </w:pPr>
      <w:r w:rsidRPr="009B276E">
        <w:rPr>
          <w:rFonts w:asciiTheme="majorHAnsi" w:eastAsia="Calibri" w:hAnsiTheme="majorHAnsi" w:cs="Simplified Arabic"/>
          <w:sz w:val="28"/>
          <w:szCs w:val="28"/>
          <w:shd w:val="clear" w:color="auto" w:fill="FFFFFF"/>
          <w:rtl/>
          <w:lang w:bidi="ar-SA"/>
        </w:rPr>
        <w:t>إنشاء قاعدة معرفية تسهم في إعداد الكفاءات البشرية والاستفادة منها في تنفيذ عمليات التطوير المستمر للموارد البشرية، مع اعتماد برامج تدريبية تتناسب مع الاحتياجات المختلفة لبناء الخبرات المهنية والمعرفية في جميع المستويات الوظيفية.</w:t>
      </w:r>
    </w:p>
    <w:p w14:paraId="3E639153" w14:textId="22D56B6C" w:rsidR="009B276E" w:rsidRPr="009B276E" w:rsidRDefault="009B276E" w:rsidP="009B276E">
      <w:pPr>
        <w:pStyle w:val="ListParagraph"/>
        <w:numPr>
          <w:ilvl w:val="0"/>
          <w:numId w:val="96"/>
        </w:numPr>
        <w:spacing w:after="120" w:line="240" w:lineRule="auto"/>
        <w:jc w:val="both"/>
        <w:rPr>
          <w:rFonts w:asciiTheme="majorHAnsi" w:eastAsia="Calibri" w:hAnsiTheme="majorHAnsi" w:cs="Simplified Arabic"/>
          <w:sz w:val="28"/>
          <w:szCs w:val="28"/>
          <w:shd w:val="clear" w:color="auto" w:fill="FFFFFF"/>
          <w:rtl/>
        </w:rPr>
      </w:pPr>
      <w:r w:rsidRPr="009B276E">
        <w:rPr>
          <w:rFonts w:asciiTheme="majorHAnsi" w:eastAsia="Calibri" w:hAnsiTheme="majorHAnsi" w:cs="Simplified Arabic"/>
          <w:sz w:val="28"/>
          <w:szCs w:val="28"/>
          <w:shd w:val="clear" w:color="auto" w:fill="FFFFFF"/>
          <w:rtl/>
          <w:lang w:bidi="ar-SA"/>
        </w:rPr>
        <w:t>السعي إلى جذب الاستثمارات الخارجية لما لها من دور مهم في رفع كفاءة الأفراد وتطويرهم من الناحيتين التقنية والتدريبية، إلى جانب الاستفادة من النظم الحديثة في مجال التدريب.</w:t>
      </w:r>
    </w:p>
    <w:p w14:paraId="0335F784" w14:textId="7086CC46" w:rsidR="00FF71B0" w:rsidRPr="007F4102" w:rsidRDefault="00FF71B0" w:rsidP="009B276E">
      <w:pPr>
        <w:spacing w:after="120" w:line="240" w:lineRule="auto"/>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أما بالنسبة لعوامل فشل البرامج التدريبية </w:t>
      </w:r>
    </w:p>
    <w:p w14:paraId="4865445E" w14:textId="77777777" w:rsidR="00FF71B0" w:rsidRPr="007F4102" w:rsidRDefault="00FF71B0" w:rsidP="008A1B39">
      <w:pPr>
        <w:spacing w:after="120" w:line="240" w:lineRule="auto"/>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أشار مرسي (2003) الى أن هناك أسباب لفشل الدورات التدريبية التي يخضع لها الموظفين ومن أهمها</w:t>
      </w:r>
      <w:r w:rsidRPr="007F4102">
        <w:rPr>
          <w:rFonts w:asciiTheme="majorHAnsi" w:eastAsia="Calibri" w:hAnsiTheme="majorHAnsi" w:cs="Simplified Arabic"/>
          <w:sz w:val="28"/>
          <w:szCs w:val="28"/>
          <w:shd w:val="clear" w:color="auto" w:fill="FFFFFF"/>
          <w:rtl/>
        </w:rPr>
        <w:t>:</w:t>
      </w:r>
    </w:p>
    <w:p w14:paraId="6FFC9394" w14:textId="77777777" w:rsidR="00FF71B0" w:rsidRPr="007F4102" w:rsidRDefault="00FF71B0" w:rsidP="00597CF4">
      <w:pPr>
        <w:numPr>
          <w:ilvl w:val="0"/>
          <w:numId w:val="17"/>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 xml:space="preserve">تركيز الدورة التدريبية على الجانب النظري بشكل يفوق الجانب العملي. </w:t>
      </w:r>
    </w:p>
    <w:p w14:paraId="27CEA633" w14:textId="77777777" w:rsidR="00BC07CC" w:rsidRDefault="00FF71B0" w:rsidP="00BC07CC">
      <w:pPr>
        <w:numPr>
          <w:ilvl w:val="0"/>
          <w:numId w:val="17"/>
        </w:numPr>
        <w:spacing w:after="120" w:line="240" w:lineRule="auto"/>
        <w:contextualSpacing/>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sz w:val="28"/>
          <w:szCs w:val="28"/>
          <w:shd w:val="clear" w:color="auto" w:fill="FFFFFF"/>
          <w:rtl/>
        </w:rPr>
        <w:t>يتم اختيار المتدربين على حسب الاهواء الش</w:t>
      </w:r>
      <w:r w:rsidR="00BC07CC">
        <w:rPr>
          <w:rFonts w:asciiTheme="majorHAnsi" w:eastAsia="Calibri" w:hAnsiTheme="majorHAnsi" w:cs="Simplified Arabic"/>
          <w:sz w:val="28"/>
          <w:szCs w:val="28"/>
          <w:shd w:val="clear" w:color="auto" w:fill="FFFFFF"/>
          <w:rtl/>
        </w:rPr>
        <w:t xml:space="preserve">خصية </w:t>
      </w:r>
      <w:r w:rsidRPr="007F4102">
        <w:rPr>
          <w:rFonts w:asciiTheme="majorHAnsi" w:eastAsia="Calibri" w:hAnsiTheme="majorHAnsi" w:cs="Simplified Arabic"/>
          <w:sz w:val="28"/>
          <w:szCs w:val="28"/>
          <w:shd w:val="clear" w:color="auto" w:fill="FFFFFF"/>
          <w:rtl/>
        </w:rPr>
        <w:t>.</w:t>
      </w:r>
    </w:p>
    <w:p w14:paraId="403BF9E9" w14:textId="77A4E7FC" w:rsidR="00FF71B0" w:rsidRPr="00BC07CC" w:rsidRDefault="00BC07CC" w:rsidP="00BC07CC">
      <w:pPr>
        <w:numPr>
          <w:ilvl w:val="0"/>
          <w:numId w:val="17"/>
        </w:numPr>
        <w:spacing w:after="120" w:line="240" w:lineRule="auto"/>
        <w:contextualSpacing/>
        <w:jc w:val="both"/>
        <w:rPr>
          <w:rFonts w:asciiTheme="majorHAnsi" w:eastAsia="Calibri" w:hAnsiTheme="majorHAnsi" w:cs="Simplified Arabic"/>
          <w:sz w:val="28"/>
          <w:szCs w:val="28"/>
          <w:shd w:val="clear" w:color="auto" w:fill="FFFFFF"/>
          <w:rtl/>
        </w:rPr>
      </w:pPr>
      <w:r w:rsidRPr="00BC07CC">
        <w:rPr>
          <w:rFonts w:asciiTheme="majorHAnsi" w:eastAsia="Calibri" w:hAnsiTheme="majorHAnsi" w:cs="Simplified Arabic" w:hint="cs"/>
          <w:sz w:val="28"/>
          <w:szCs w:val="28"/>
          <w:shd w:val="clear" w:color="auto" w:fill="FFFFFF"/>
          <w:rtl/>
        </w:rPr>
        <w:t xml:space="preserve">عدم اهتمام المتدربون بالتعلم </w:t>
      </w:r>
      <w:r>
        <w:rPr>
          <w:rFonts w:asciiTheme="majorHAnsi" w:eastAsia="Calibri" w:hAnsiTheme="majorHAnsi" w:cs="Simplified Arabic" w:hint="cs"/>
          <w:sz w:val="28"/>
          <w:szCs w:val="28"/>
          <w:shd w:val="clear" w:color="auto" w:fill="FFFFFF"/>
          <w:rtl/>
        </w:rPr>
        <w:t>وثقل مهاراتهم</w:t>
      </w:r>
      <w:r w:rsidR="00FF71B0" w:rsidRPr="00BC07CC">
        <w:rPr>
          <w:rFonts w:asciiTheme="majorHAnsi" w:eastAsia="Calibri" w:hAnsiTheme="majorHAnsi" w:cs="Simplified Arabic"/>
          <w:sz w:val="28"/>
          <w:szCs w:val="28"/>
          <w:shd w:val="clear" w:color="auto" w:fill="FFFFFF"/>
          <w:rtl/>
        </w:rPr>
        <w:t>.</w:t>
      </w:r>
    </w:p>
    <w:p w14:paraId="57EF374F" w14:textId="2E791CFE" w:rsidR="00FF71B0" w:rsidRPr="007F4102" w:rsidRDefault="009B276E" w:rsidP="00597CF4">
      <w:pPr>
        <w:numPr>
          <w:ilvl w:val="0"/>
          <w:numId w:val="17"/>
        </w:numPr>
        <w:spacing w:after="120" w:line="240" w:lineRule="auto"/>
        <w:contextualSpacing/>
        <w:jc w:val="both"/>
        <w:rPr>
          <w:rFonts w:asciiTheme="majorHAnsi" w:eastAsia="Calibri" w:hAnsiTheme="majorHAnsi" w:cs="Simplified Arabic"/>
          <w:sz w:val="28"/>
          <w:szCs w:val="28"/>
          <w:shd w:val="clear" w:color="auto" w:fill="FFFFFF"/>
          <w:rtl/>
        </w:rPr>
      </w:pPr>
      <w:r>
        <w:rPr>
          <w:rFonts w:asciiTheme="majorHAnsi" w:eastAsia="Calibri" w:hAnsiTheme="majorHAnsi" w:cs="Simplified Arabic" w:hint="cs"/>
          <w:sz w:val="28"/>
          <w:szCs w:val="28"/>
          <w:shd w:val="clear" w:color="auto" w:fill="FFFFFF"/>
          <w:rtl/>
        </w:rPr>
        <w:t xml:space="preserve">قصور مقدرة </w:t>
      </w:r>
      <w:r w:rsidR="00FF71B0" w:rsidRPr="007F4102">
        <w:rPr>
          <w:rFonts w:asciiTheme="majorHAnsi" w:eastAsia="Calibri" w:hAnsiTheme="majorHAnsi" w:cs="Simplified Arabic"/>
          <w:sz w:val="28"/>
          <w:szCs w:val="28"/>
          <w:shd w:val="clear" w:color="auto" w:fill="FFFFFF"/>
          <w:rtl/>
        </w:rPr>
        <w:t xml:space="preserve">المدرب على </w:t>
      </w:r>
      <w:r>
        <w:rPr>
          <w:rFonts w:asciiTheme="majorHAnsi" w:eastAsia="Calibri" w:hAnsiTheme="majorHAnsi" w:cs="Simplified Arabic" w:hint="cs"/>
          <w:sz w:val="28"/>
          <w:szCs w:val="28"/>
          <w:shd w:val="clear" w:color="auto" w:fill="FFFFFF"/>
          <w:rtl/>
        </w:rPr>
        <w:t>إيصال</w:t>
      </w:r>
      <w:r w:rsidR="00FF71B0" w:rsidRPr="007F4102">
        <w:rPr>
          <w:rFonts w:asciiTheme="majorHAnsi" w:eastAsia="Calibri" w:hAnsiTheme="majorHAnsi" w:cs="Simplified Arabic"/>
          <w:sz w:val="28"/>
          <w:szCs w:val="28"/>
          <w:shd w:val="clear" w:color="auto" w:fill="FFFFFF"/>
          <w:rtl/>
        </w:rPr>
        <w:t xml:space="preserve"> </w:t>
      </w:r>
      <w:r>
        <w:rPr>
          <w:rFonts w:asciiTheme="majorHAnsi" w:eastAsia="Calibri" w:hAnsiTheme="majorHAnsi" w:cs="Simplified Arabic" w:hint="cs"/>
          <w:sz w:val="28"/>
          <w:szCs w:val="28"/>
          <w:shd w:val="clear" w:color="auto" w:fill="FFFFFF"/>
          <w:rtl/>
        </w:rPr>
        <w:t>المعطيات</w:t>
      </w:r>
      <w:r w:rsidR="00FF71B0" w:rsidRPr="007F4102">
        <w:rPr>
          <w:rFonts w:asciiTheme="majorHAnsi" w:eastAsia="Calibri" w:hAnsiTheme="majorHAnsi" w:cs="Simplified Arabic"/>
          <w:sz w:val="28"/>
          <w:szCs w:val="28"/>
          <w:shd w:val="clear" w:color="auto" w:fill="FFFFFF"/>
          <w:rtl/>
        </w:rPr>
        <w:t xml:space="preserve"> أو </w:t>
      </w:r>
      <w:r>
        <w:rPr>
          <w:rFonts w:asciiTheme="majorHAnsi" w:eastAsia="Calibri" w:hAnsiTheme="majorHAnsi" w:cs="Simplified Arabic" w:hint="cs"/>
          <w:sz w:val="28"/>
          <w:szCs w:val="28"/>
          <w:shd w:val="clear" w:color="auto" w:fill="FFFFFF"/>
          <w:rtl/>
        </w:rPr>
        <w:t>تطوير</w:t>
      </w:r>
      <w:r w:rsidR="00FF71B0" w:rsidRPr="007F4102">
        <w:rPr>
          <w:rFonts w:asciiTheme="majorHAnsi" w:eastAsia="Calibri" w:hAnsiTheme="majorHAnsi" w:cs="Simplified Arabic"/>
          <w:sz w:val="28"/>
          <w:szCs w:val="28"/>
          <w:shd w:val="clear" w:color="auto" w:fill="FFFFFF"/>
          <w:rtl/>
        </w:rPr>
        <w:t xml:space="preserve"> المهارات.</w:t>
      </w:r>
    </w:p>
    <w:p w14:paraId="0F29BF79" w14:textId="77777777" w:rsidR="00FF71B0" w:rsidRPr="007F4102" w:rsidRDefault="00FF71B0" w:rsidP="00597CF4">
      <w:pPr>
        <w:numPr>
          <w:ilvl w:val="0"/>
          <w:numId w:val="17"/>
        </w:numPr>
        <w:spacing w:after="120" w:line="240" w:lineRule="auto"/>
        <w:contextualSpacing/>
        <w:jc w:val="both"/>
        <w:rPr>
          <w:rFonts w:asciiTheme="majorHAnsi" w:eastAsia="Calibri" w:hAnsiTheme="majorHAnsi" w:cs="Simplified Arabic"/>
          <w:sz w:val="28"/>
          <w:szCs w:val="28"/>
          <w:shd w:val="clear" w:color="auto" w:fill="FFFFFF"/>
        </w:rPr>
      </w:pPr>
      <w:r w:rsidRPr="007F4102">
        <w:rPr>
          <w:rFonts w:asciiTheme="majorHAnsi" w:eastAsia="Calibri" w:hAnsiTheme="majorHAnsi" w:cs="Simplified Arabic"/>
          <w:sz w:val="28"/>
          <w:szCs w:val="28"/>
          <w:shd w:val="clear" w:color="auto" w:fill="FFFFFF"/>
          <w:rtl/>
        </w:rPr>
        <w:t xml:space="preserve">بيئة العمل لا تساعد المتدربين على تطبيق ما تعلموه. </w:t>
      </w:r>
    </w:p>
    <w:p w14:paraId="4FA33C67" w14:textId="77777777" w:rsidR="00FF71B0" w:rsidRPr="007F4102" w:rsidRDefault="00FF71B0" w:rsidP="008A1B39">
      <w:pPr>
        <w:spacing w:after="120" w:line="240" w:lineRule="auto"/>
        <w:rPr>
          <w:rFonts w:asciiTheme="majorHAnsi" w:eastAsia="Calibri" w:hAnsiTheme="majorHAnsi" w:cs="Simplified Arabic"/>
          <w:b/>
          <w:bCs/>
          <w:sz w:val="28"/>
          <w:szCs w:val="28"/>
          <w:shd w:val="clear" w:color="auto" w:fill="FFFFFF"/>
        </w:rPr>
      </w:pPr>
      <w:r w:rsidRPr="007F4102">
        <w:rPr>
          <w:rFonts w:asciiTheme="majorHAnsi" w:eastAsia="Calibri" w:hAnsiTheme="majorHAnsi" w:cs="Simplified Arabic"/>
          <w:b/>
          <w:bCs/>
          <w:sz w:val="28"/>
          <w:szCs w:val="28"/>
          <w:shd w:val="clear" w:color="auto" w:fill="FFFFFF"/>
          <w:rtl/>
        </w:rPr>
        <w:t xml:space="preserve">وهناك مجموعة من التحديات المختلفة التي تواجه المنظمة في تحقيق الفعالية والكفاءة المرجوة من عملية التدريب وهي كالتالي: </w:t>
      </w:r>
      <w:r w:rsidRPr="007F4102">
        <w:rPr>
          <w:rFonts w:asciiTheme="majorHAnsi" w:eastAsia="Calibri" w:hAnsiTheme="majorHAnsi" w:cs="Simplified Arabic"/>
          <w:sz w:val="28"/>
          <w:szCs w:val="28"/>
          <w:shd w:val="clear" w:color="auto" w:fill="FFFFFF"/>
          <w:rtl/>
        </w:rPr>
        <w:t>(الساعدي، 2024، 48)</w:t>
      </w:r>
    </w:p>
    <w:p w14:paraId="27A6E8D6" w14:textId="54F10FA7" w:rsidR="00E904A9" w:rsidRPr="00E904A9" w:rsidRDefault="00E904A9" w:rsidP="00E904A9">
      <w:pPr>
        <w:numPr>
          <w:ilvl w:val="0"/>
          <w:numId w:val="24"/>
        </w:numPr>
        <w:tabs>
          <w:tab w:val="left" w:pos="1302"/>
        </w:tabs>
        <w:spacing w:after="120" w:line="240" w:lineRule="auto"/>
        <w:contextualSpacing/>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نقص المدربين ذوي الخبرة والكفاءة العالية، أو ارتفاع التكلفة المالية لاستقطاب المدربين المتميزين.</w:t>
      </w:r>
    </w:p>
    <w:p w14:paraId="16ED20D9" w14:textId="4CE6FDFF" w:rsidR="00E904A9" w:rsidRPr="00E904A9" w:rsidRDefault="00E904A9" w:rsidP="00E904A9">
      <w:pPr>
        <w:numPr>
          <w:ilvl w:val="0"/>
          <w:numId w:val="24"/>
        </w:numPr>
        <w:tabs>
          <w:tab w:val="left" w:pos="1302"/>
        </w:tabs>
        <w:spacing w:after="120" w:line="240" w:lineRule="auto"/>
        <w:contextualSpacing/>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صعوبة قياس بعض جوانب التقييم المرتبطة ببرامج التأهيل، حيث يمكن قياس الجوانب المادية مثل التكاليف، بينما يصعب قياس الجوانب السلوكية غير الملموسة مثل تغير سلوك الموظف أو مستوى التزامه المهني، كما أن بعض البرامج يمكن قياس أثرها بسهولة مثل المبيعات، في حين يصعب تقييم برامج أخرى كتنظيم العمل أو تنسيق الاجتماعات، وغالبًا ما يتم تحديد أهداف التدريب دون صياغتها في مؤشرات قابلة للقياس الدقيق.</w:t>
      </w:r>
    </w:p>
    <w:p w14:paraId="25501615" w14:textId="3EF24A97" w:rsidR="00E904A9" w:rsidRPr="00E904A9" w:rsidRDefault="00E904A9" w:rsidP="00E904A9">
      <w:pPr>
        <w:numPr>
          <w:ilvl w:val="0"/>
          <w:numId w:val="24"/>
        </w:numPr>
        <w:tabs>
          <w:tab w:val="left" w:pos="1302"/>
        </w:tabs>
        <w:spacing w:after="120" w:line="240" w:lineRule="auto"/>
        <w:contextualSpacing/>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صعوبة وضع معايير موحدة لتقييم الأداء بسبب اختلاف طبيعة المهام من وظيفة إلى أخرى.</w:t>
      </w:r>
    </w:p>
    <w:p w14:paraId="251B9F73" w14:textId="411C9EC2" w:rsidR="00E904A9" w:rsidRPr="00E904A9" w:rsidRDefault="00E904A9" w:rsidP="00E904A9">
      <w:pPr>
        <w:numPr>
          <w:ilvl w:val="0"/>
          <w:numId w:val="24"/>
        </w:numPr>
        <w:tabs>
          <w:tab w:val="left" w:pos="1302"/>
        </w:tabs>
        <w:spacing w:after="120" w:line="240" w:lineRule="auto"/>
        <w:contextualSpacing/>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العمل على تعديل وتغيير المعتقدات والاتجاهات لدى العاملين بما يتوافق مع نظام القيم المعتمد داخل المؤسسة.</w:t>
      </w:r>
    </w:p>
    <w:p w14:paraId="120CB08D" w14:textId="0DE5058F" w:rsidR="00E904A9" w:rsidRPr="00E904A9" w:rsidRDefault="00E904A9" w:rsidP="00E904A9">
      <w:pPr>
        <w:numPr>
          <w:ilvl w:val="0"/>
          <w:numId w:val="24"/>
        </w:numPr>
        <w:tabs>
          <w:tab w:val="left" w:pos="1302"/>
        </w:tabs>
        <w:spacing w:after="120" w:line="240" w:lineRule="auto"/>
        <w:contextualSpacing/>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 xml:space="preserve"> تعزيز المعتقدات والاتجاهات الإيجابية الموجودة لدى العاملين والتي تتماشى مع ثقافة وقيم المؤسسة.</w:t>
      </w:r>
    </w:p>
    <w:p w14:paraId="01B9E8BA" w14:textId="77777777" w:rsidR="00E904A9" w:rsidRDefault="00E904A9" w:rsidP="00E904A9">
      <w:pPr>
        <w:numPr>
          <w:ilvl w:val="0"/>
          <w:numId w:val="24"/>
        </w:numPr>
        <w:tabs>
          <w:tab w:val="left" w:pos="1302"/>
        </w:tabs>
        <w:spacing w:after="120" w:line="240" w:lineRule="auto"/>
        <w:contextualSpacing/>
        <w:rPr>
          <w:rFonts w:asciiTheme="majorHAnsi" w:eastAsia="Calibri" w:hAnsiTheme="majorHAnsi" w:cs="Simplified Arabic"/>
          <w:sz w:val="28"/>
          <w:szCs w:val="28"/>
        </w:rPr>
      </w:pPr>
      <w:r w:rsidRPr="00E904A9">
        <w:rPr>
          <w:rFonts w:asciiTheme="majorHAnsi" w:eastAsia="Calibri" w:hAnsiTheme="majorHAnsi" w:cs="Simplified Arabic"/>
          <w:sz w:val="28"/>
          <w:szCs w:val="28"/>
          <w:rtl/>
        </w:rPr>
        <w:lastRenderedPageBreak/>
        <w:t xml:space="preserve"> ضرورة تركيز نظام التدريب على تحليل نقاط القوة والضعف في أداء وسلوك الموظفين، مع تحديد الاحتياجات التدريبية بدقة، وتصميم مسارات تأهيلية فعّالة تساهم في رفع كفاءة الأداء وتحقيق أعلى مستويات الفاعلية والجودة في العمل.</w:t>
      </w:r>
    </w:p>
    <w:p w14:paraId="4CC92CB7" w14:textId="2C98EC9C" w:rsidR="00FF71B0" w:rsidRPr="00E904A9" w:rsidRDefault="00FF71B0" w:rsidP="00E904A9">
      <w:pPr>
        <w:tabs>
          <w:tab w:val="left" w:pos="1302"/>
        </w:tabs>
        <w:spacing w:after="120" w:line="240" w:lineRule="auto"/>
        <w:ind w:left="360"/>
        <w:contextualSpacing/>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كما ذكر الخطيب ان معوقات التدريب تتمثل في الاتي: (الخطيب، 2002، 510)</w:t>
      </w:r>
    </w:p>
    <w:p w14:paraId="5CC534C2" w14:textId="51D210BA" w:rsidR="00FF71B0" w:rsidRDefault="00BC07CC" w:rsidP="00E904A9">
      <w:pPr>
        <w:pStyle w:val="ListParagraph"/>
        <w:numPr>
          <w:ilvl w:val="1"/>
          <w:numId w:val="91"/>
        </w:numPr>
        <w:tabs>
          <w:tab w:val="left" w:pos="1302"/>
        </w:tabs>
        <w:spacing w:after="120" w:line="240" w:lineRule="auto"/>
        <w:rPr>
          <w:rFonts w:asciiTheme="majorHAnsi" w:eastAsia="Calibri" w:hAnsiTheme="majorHAnsi" w:cs="Simplified Arabic"/>
          <w:sz w:val="28"/>
          <w:szCs w:val="28"/>
        </w:rPr>
      </w:pPr>
      <w:r>
        <w:rPr>
          <w:rFonts w:asciiTheme="majorHAnsi" w:eastAsia="Calibri" w:hAnsiTheme="majorHAnsi" w:cs="Simplified Arabic" w:hint="cs"/>
          <w:sz w:val="28"/>
          <w:szCs w:val="28"/>
          <w:rtl/>
        </w:rPr>
        <w:t>عدم تناسب</w:t>
      </w:r>
      <w:r w:rsidR="00F771CB">
        <w:rPr>
          <w:rFonts w:asciiTheme="majorHAnsi" w:eastAsia="Calibri" w:hAnsiTheme="majorHAnsi" w:cs="Simplified Arabic" w:hint="cs"/>
          <w:sz w:val="28"/>
          <w:szCs w:val="28"/>
          <w:rtl/>
        </w:rPr>
        <w:t xml:space="preserve"> البناء التنظيمي</w:t>
      </w:r>
      <w:r w:rsidR="00F771CB">
        <w:rPr>
          <w:rFonts w:asciiTheme="majorHAnsi" w:eastAsia="Calibri" w:hAnsiTheme="majorHAnsi" w:cs="Simplified Arabic"/>
          <w:sz w:val="28"/>
          <w:szCs w:val="28"/>
          <w:rtl/>
        </w:rPr>
        <w:t xml:space="preserve"> للمؤسسة وعدم</w:t>
      </w:r>
      <w:r w:rsidR="00F771CB">
        <w:rPr>
          <w:rFonts w:asciiTheme="majorHAnsi" w:eastAsia="Calibri" w:hAnsiTheme="majorHAnsi" w:cs="Simplified Arabic" w:hint="cs"/>
          <w:sz w:val="28"/>
          <w:szCs w:val="28"/>
          <w:rtl/>
        </w:rPr>
        <w:t xml:space="preserve"> تحديد المسؤوليات و </w:t>
      </w:r>
      <w:r w:rsidR="00FF71B0" w:rsidRPr="00E904A9">
        <w:rPr>
          <w:rFonts w:asciiTheme="majorHAnsi" w:eastAsia="Calibri" w:hAnsiTheme="majorHAnsi" w:cs="Simplified Arabic"/>
          <w:sz w:val="28"/>
          <w:szCs w:val="28"/>
          <w:rtl/>
        </w:rPr>
        <w:t>الاختصاصات وتوزيع</w:t>
      </w:r>
      <w:r w:rsidR="00F771CB">
        <w:rPr>
          <w:rFonts w:asciiTheme="majorHAnsi" w:eastAsia="Calibri" w:hAnsiTheme="majorHAnsi" w:cs="Simplified Arabic" w:hint="cs"/>
          <w:sz w:val="28"/>
          <w:szCs w:val="28"/>
          <w:rtl/>
        </w:rPr>
        <w:t>ها</w:t>
      </w:r>
      <w:r w:rsidR="00F771CB">
        <w:rPr>
          <w:rFonts w:asciiTheme="majorHAnsi" w:eastAsia="Calibri" w:hAnsiTheme="majorHAnsi" w:cs="Simplified Arabic"/>
          <w:sz w:val="28"/>
          <w:szCs w:val="28"/>
          <w:rtl/>
        </w:rPr>
        <w:t xml:space="preserve"> </w:t>
      </w:r>
      <w:r w:rsidR="00FF71B0" w:rsidRPr="00E904A9">
        <w:rPr>
          <w:rFonts w:asciiTheme="majorHAnsi" w:eastAsia="Calibri" w:hAnsiTheme="majorHAnsi" w:cs="Simplified Arabic"/>
          <w:sz w:val="28"/>
          <w:szCs w:val="28"/>
          <w:rtl/>
        </w:rPr>
        <w:t>بين الافراد</w:t>
      </w:r>
      <w:r w:rsidR="00E904A9">
        <w:rPr>
          <w:rFonts w:asciiTheme="majorHAnsi" w:eastAsia="Calibri" w:hAnsiTheme="majorHAnsi" w:cs="Simplified Arabic" w:hint="cs"/>
          <w:sz w:val="28"/>
          <w:szCs w:val="28"/>
          <w:rtl/>
        </w:rPr>
        <w:t>.</w:t>
      </w:r>
    </w:p>
    <w:p w14:paraId="1485CCDF" w14:textId="6FCFB894" w:rsidR="00FF71B0" w:rsidRDefault="00BC07CC" w:rsidP="00E904A9">
      <w:pPr>
        <w:pStyle w:val="ListParagraph"/>
        <w:numPr>
          <w:ilvl w:val="1"/>
          <w:numId w:val="91"/>
        </w:numPr>
        <w:tabs>
          <w:tab w:val="left" w:pos="1302"/>
        </w:tabs>
        <w:spacing w:after="120" w:line="240" w:lineRule="auto"/>
        <w:rPr>
          <w:rFonts w:asciiTheme="majorHAnsi" w:eastAsia="Calibri" w:hAnsiTheme="majorHAnsi" w:cs="Simplified Arabic"/>
          <w:sz w:val="28"/>
          <w:szCs w:val="28"/>
        </w:rPr>
      </w:pPr>
      <w:r>
        <w:rPr>
          <w:rFonts w:asciiTheme="majorHAnsi" w:eastAsia="Calibri" w:hAnsiTheme="majorHAnsi" w:cs="Simplified Arabic"/>
          <w:sz w:val="28"/>
          <w:szCs w:val="28"/>
          <w:rtl/>
        </w:rPr>
        <w:t>غياب ا</w:t>
      </w:r>
      <w:r>
        <w:rPr>
          <w:rFonts w:asciiTheme="majorHAnsi" w:eastAsia="Calibri" w:hAnsiTheme="majorHAnsi" w:cs="Simplified Arabic" w:hint="cs"/>
          <w:sz w:val="28"/>
          <w:szCs w:val="28"/>
          <w:rtl/>
        </w:rPr>
        <w:t>لاسس التي من خلالها يتم ارشاد العمل واتخاذ القرارات الفعالة.</w:t>
      </w:r>
    </w:p>
    <w:p w14:paraId="6C114B0B" w14:textId="3ABE31D5" w:rsidR="00FF71B0" w:rsidRDefault="00BC07CC" w:rsidP="00E904A9">
      <w:pPr>
        <w:pStyle w:val="ListParagraph"/>
        <w:numPr>
          <w:ilvl w:val="1"/>
          <w:numId w:val="91"/>
        </w:numPr>
        <w:tabs>
          <w:tab w:val="left" w:pos="1302"/>
        </w:tabs>
        <w:spacing w:after="120" w:line="240" w:lineRule="auto"/>
        <w:rPr>
          <w:rFonts w:asciiTheme="majorHAnsi" w:eastAsia="Calibri" w:hAnsiTheme="majorHAnsi" w:cs="Simplified Arabic"/>
          <w:sz w:val="28"/>
          <w:szCs w:val="28"/>
        </w:rPr>
      </w:pPr>
      <w:r>
        <w:rPr>
          <w:rFonts w:asciiTheme="majorHAnsi" w:eastAsia="Calibri" w:hAnsiTheme="majorHAnsi" w:cs="Simplified Arabic" w:hint="cs"/>
          <w:sz w:val="28"/>
          <w:szCs w:val="28"/>
          <w:rtl/>
        </w:rPr>
        <w:t xml:space="preserve">ضعف </w:t>
      </w:r>
      <w:r w:rsidR="00FF71B0" w:rsidRPr="00E904A9">
        <w:rPr>
          <w:rFonts w:asciiTheme="majorHAnsi" w:eastAsia="Calibri" w:hAnsiTheme="majorHAnsi" w:cs="Simplified Arabic"/>
          <w:sz w:val="28"/>
          <w:szCs w:val="28"/>
          <w:rtl/>
        </w:rPr>
        <w:t>التخطيط واعتماده على بيانات غير صحيحة أو توقعات مبالغ فيها</w:t>
      </w:r>
      <w:r w:rsidR="00E904A9">
        <w:rPr>
          <w:rFonts w:asciiTheme="majorHAnsi" w:eastAsia="Calibri" w:hAnsiTheme="majorHAnsi" w:cs="Simplified Arabic" w:hint="cs"/>
          <w:sz w:val="28"/>
          <w:szCs w:val="28"/>
          <w:rtl/>
        </w:rPr>
        <w:t>.</w:t>
      </w:r>
    </w:p>
    <w:p w14:paraId="6E78E280" w14:textId="77777777" w:rsidR="00FF71B0" w:rsidRDefault="00FF71B0" w:rsidP="00E904A9">
      <w:pPr>
        <w:pStyle w:val="ListParagraph"/>
        <w:numPr>
          <w:ilvl w:val="1"/>
          <w:numId w:val="91"/>
        </w:numPr>
        <w:tabs>
          <w:tab w:val="left" w:pos="1302"/>
        </w:tabs>
        <w:spacing w:after="120" w:line="240" w:lineRule="auto"/>
        <w:rPr>
          <w:rFonts w:asciiTheme="majorHAnsi" w:eastAsia="Calibri" w:hAnsiTheme="majorHAnsi" w:cs="Simplified Arabic"/>
          <w:sz w:val="28"/>
          <w:szCs w:val="28"/>
        </w:rPr>
      </w:pPr>
      <w:r w:rsidRPr="00E904A9">
        <w:rPr>
          <w:rFonts w:asciiTheme="majorHAnsi" w:eastAsia="Calibri" w:hAnsiTheme="majorHAnsi" w:cs="Simplified Arabic"/>
          <w:sz w:val="28"/>
          <w:szCs w:val="28"/>
          <w:rtl/>
        </w:rPr>
        <w:t>ضعف الروح المعنوية للعاملين بسب انخفاض الأجور او سوء معاملة المشرفين لهم.</w:t>
      </w:r>
    </w:p>
    <w:p w14:paraId="2E962BEE" w14:textId="58F79DF8" w:rsidR="00FF71B0" w:rsidRDefault="00FF71B0" w:rsidP="00E904A9">
      <w:pPr>
        <w:pStyle w:val="ListParagraph"/>
        <w:numPr>
          <w:ilvl w:val="1"/>
          <w:numId w:val="91"/>
        </w:numPr>
        <w:tabs>
          <w:tab w:val="left" w:pos="1302"/>
        </w:tabs>
        <w:spacing w:after="120" w:line="240" w:lineRule="auto"/>
        <w:rPr>
          <w:rFonts w:asciiTheme="majorHAnsi" w:eastAsia="Calibri" w:hAnsiTheme="majorHAnsi" w:cs="Simplified Arabic"/>
          <w:sz w:val="28"/>
          <w:szCs w:val="28"/>
        </w:rPr>
      </w:pPr>
      <w:r w:rsidRPr="00E904A9">
        <w:rPr>
          <w:rFonts w:asciiTheme="majorHAnsi" w:eastAsia="Calibri" w:hAnsiTheme="majorHAnsi" w:cs="Simplified Arabic"/>
          <w:sz w:val="28"/>
          <w:szCs w:val="28"/>
          <w:rtl/>
        </w:rPr>
        <w:t xml:space="preserve">ضعف المشرفين على إدارة التدريب في تصميم الجيد لبرامج </w:t>
      </w:r>
      <w:r w:rsidR="00E904A9" w:rsidRPr="00E904A9">
        <w:rPr>
          <w:rFonts w:asciiTheme="majorHAnsi" w:eastAsia="Calibri" w:hAnsiTheme="majorHAnsi" w:cs="Simplified Arabic" w:hint="cs"/>
          <w:sz w:val="28"/>
          <w:szCs w:val="28"/>
          <w:rtl/>
        </w:rPr>
        <w:t>التدريب</w:t>
      </w:r>
      <w:r w:rsidR="00E904A9" w:rsidRPr="00E904A9">
        <w:rPr>
          <w:rFonts w:asciiTheme="majorHAnsi" w:eastAsia="Calibri" w:hAnsiTheme="majorHAnsi" w:cs="Simplified Arabic" w:hint="eastAsia"/>
          <w:sz w:val="28"/>
          <w:szCs w:val="28"/>
          <w:rtl/>
        </w:rPr>
        <w:t>،</w:t>
      </w:r>
      <w:r w:rsidRPr="00E904A9">
        <w:rPr>
          <w:rFonts w:asciiTheme="majorHAnsi" w:eastAsia="Calibri" w:hAnsiTheme="majorHAnsi" w:cs="Simplified Arabic"/>
          <w:sz w:val="28"/>
          <w:szCs w:val="28"/>
          <w:rtl/>
        </w:rPr>
        <w:t xml:space="preserve"> </w:t>
      </w:r>
      <w:r w:rsidR="006A19A9" w:rsidRPr="00E904A9">
        <w:rPr>
          <w:rFonts w:asciiTheme="majorHAnsi" w:eastAsia="Calibri" w:hAnsiTheme="majorHAnsi" w:cs="Simplified Arabic" w:hint="cs"/>
          <w:sz w:val="28"/>
          <w:szCs w:val="28"/>
          <w:rtl/>
        </w:rPr>
        <w:t>وتنفيذه</w:t>
      </w:r>
      <w:r w:rsidR="006A19A9" w:rsidRPr="00E904A9">
        <w:rPr>
          <w:rFonts w:asciiTheme="majorHAnsi" w:eastAsia="Calibri" w:hAnsiTheme="majorHAnsi" w:cs="Simplified Arabic" w:hint="eastAsia"/>
          <w:sz w:val="28"/>
          <w:szCs w:val="28"/>
          <w:rtl/>
        </w:rPr>
        <w:t>،</w:t>
      </w:r>
      <w:r w:rsidRPr="00E904A9">
        <w:rPr>
          <w:rFonts w:asciiTheme="majorHAnsi" w:eastAsia="Calibri" w:hAnsiTheme="majorHAnsi" w:cs="Simplified Arabic"/>
          <w:sz w:val="28"/>
          <w:szCs w:val="28"/>
          <w:rtl/>
        </w:rPr>
        <w:t xml:space="preserve"> </w:t>
      </w:r>
      <w:r w:rsidR="00C4774C" w:rsidRPr="00E904A9">
        <w:rPr>
          <w:rFonts w:asciiTheme="majorHAnsi" w:eastAsia="Calibri" w:hAnsiTheme="majorHAnsi" w:cs="Simplified Arabic" w:hint="cs"/>
          <w:sz w:val="28"/>
          <w:szCs w:val="28"/>
          <w:rtl/>
        </w:rPr>
        <w:t>ومتابعته</w:t>
      </w:r>
      <w:r w:rsidR="00C4774C" w:rsidRPr="00E904A9">
        <w:rPr>
          <w:rFonts w:asciiTheme="majorHAnsi" w:eastAsia="Calibri" w:hAnsiTheme="majorHAnsi" w:cs="Simplified Arabic" w:hint="eastAsia"/>
          <w:sz w:val="28"/>
          <w:szCs w:val="28"/>
          <w:rtl/>
        </w:rPr>
        <w:t>،</w:t>
      </w:r>
      <w:r w:rsidRPr="00E904A9">
        <w:rPr>
          <w:rFonts w:asciiTheme="majorHAnsi" w:eastAsia="Calibri" w:hAnsiTheme="majorHAnsi" w:cs="Simplified Arabic"/>
          <w:sz w:val="28"/>
          <w:szCs w:val="28"/>
          <w:rtl/>
        </w:rPr>
        <w:t xml:space="preserve"> وتقييمه.</w:t>
      </w:r>
    </w:p>
    <w:p w14:paraId="522024CC" w14:textId="77777777" w:rsidR="00FF71B0" w:rsidRPr="00E904A9" w:rsidRDefault="00FF71B0" w:rsidP="00E904A9">
      <w:pPr>
        <w:pStyle w:val="ListParagraph"/>
        <w:numPr>
          <w:ilvl w:val="1"/>
          <w:numId w:val="91"/>
        </w:numPr>
        <w:tabs>
          <w:tab w:val="left" w:pos="1302"/>
        </w:tabs>
        <w:spacing w:after="120" w:line="240" w:lineRule="auto"/>
        <w:rPr>
          <w:rFonts w:asciiTheme="majorHAnsi" w:eastAsia="Calibri" w:hAnsiTheme="majorHAnsi" w:cs="Simplified Arabic"/>
          <w:sz w:val="28"/>
          <w:szCs w:val="28"/>
          <w:rtl/>
        </w:rPr>
      </w:pPr>
      <w:r w:rsidRPr="00E904A9">
        <w:rPr>
          <w:rFonts w:asciiTheme="majorHAnsi" w:eastAsia="Calibri" w:hAnsiTheme="majorHAnsi" w:cs="Simplified Arabic"/>
          <w:sz w:val="28"/>
          <w:szCs w:val="28"/>
          <w:rtl/>
        </w:rPr>
        <w:t>عدم تناسب مفاهيم وسلوك الفرد مع متطلبات العمل.</w:t>
      </w:r>
      <w:r w:rsidRPr="00E904A9">
        <w:rPr>
          <w:rFonts w:asciiTheme="majorHAnsi" w:eastAsia="Calibri" w:hAnsiTheme="majorHAnsi" w:cs="Simplified Arabic"/>
          <w:sz w:val="28"/>
          <w:szCs w:val="28"/>
          <w:rtl/>
        </w:rPr>
        <w:tab/>
      </w:r>
    </w:p>
    <w:p w14:paraId="3630900F" w14:textId="30CC7764" w:rsidR="00FF71B0" w:rsidRPr="007F4102" w:rsidRDefault="008A1B39" w:rsidP="008A1B39">
      <w:pPr>
        <w:spacing w:after="120" w:line="240" w:lineRule="auto"/>
        <w:jc w:val="both"/>
        <w:rPr>
          <w:rFonts w:asciiTheme="majorHAnsi" w:eastAsia="Calibri" w:hAnsiTheme="majorHAnsi" w:cs="Simplified Arabic"/>
          <w:b/>
          <w:bCs/>
          <w:sz w:val="28"/>
          <w:szCs w:val="28"/>
          <w:rtl/>
          <w:lang w:bidi="ar-EG"/>
        </w:rPr>
      </w:pPr>
      <w:r w:rsidRPr="007F4102">
        <w:rPr>
          <w:rFonts w:asciiTheme="majorHAnsi" w:eastAsia="Calibri" w:hAnsiTheme="majorHAnsi" w:cs="Simplified Arabic"/>
          <w:b/>
          <w:bCs/>
          <w:sz w:val="28"/>
          <w:szCs w:val="28"/>
          <w:rtl/>
          <w:lang w:bidi="ar-EG"/>
        </w:rPr>
        <w:t>عاشراً</w:t>
      </w:r>
      <w:r w:rsidR="00FF71B0" w:rsidRPr="007F4102">
        <w:rPr>
          <w:rFonts w:asciiTheme="majorHAnsi" w:eastAsia="Calibri" w:hAnsiTheme="majorHAnsi" w:cs="Simplified Arabic"/>
          <w:b/>
          <w:bCs/>
          <w:sz w:val="28"/>
          <w:szCs w:val="28"/>
          <w:rtl/>
          <w:lang w:bidi="ar-EG"/>
        </w:rPr>
        <w:t xml:space="preserve">: علاقة التدريب بزيادة الإنتاجية </w:t>
      </w:r>
    </w:p>
    <w:p w14:paraId="4BAAF496" w14:textId="77777777" w:rsidR="000F09C0" w:rsidRPr="000F09C0" w:rsidRDefault="000F09C0" w:rsidP="000F09C0">
      <w:pPr>
        <w:pStyle w:val="NormalWeb"/>
        <w:bidi/>
        <w:spacing w:before="0" w:beforeAutospacing="0" w:after="120" w:afterAutospacing="0"/>
        <w:jc w:val="both"/>
        <w:rPr>
          <w:rFonts w:cs="Simplified Arabic"/>
          <w:sz w:val="28"/>
          <w:szCs w:val="28"/>
        </w:rPr>
      </w:pPr>
      <w:r w:rsidRPr="000F09C0">
        <w:rPr>
          <w:rFonts w:cs="Simplified Arabic"/>
          <w:sz w:val="28"/>
          <w:szCs w:val="28"/>
          <w:rtl/>
        </w:rPr>
        <w:t>تولي المنظمات اهتمامًا متزايدًا بعملية التدريب باعتبارها أحد الأنشطة الأساسية التي تسهم في تنمية قدرات العاملين داخل بيئة العمل، حيث يُمكّن التدريب الأفراد من اكتساب المعارف والمهارات الحديثة اللازمة لتحقيق أهداف المنظمة واستراتيجياتها في ظل بيئة عمل متغيرة. ومع ما تشهده المنظمات المعاصرة من تطورات متسارعة، سواء على المستوى التكنولوجي أو التنظيمي، أصبح من الضروري مواءمة قدرات العاملين مع هذه المستجدات لضمان تحقيق الأهداف المرجوة</w:t>
      </w:r>
      <w:r w:rsidRPr="000F09C0">
        <w:rPr>
          <w:rFonts w:cs="Simplified Arabic"/>
          <w:sz w:val="28"/>
          <w:szCs w:val="28"/>
        </w:rPr>
        <w:t>.</w:t>
      </w:r>
    </w:p>
    <w:p w14:paraId="78760AFC" w14:textId="77777777" w:rsidR="000F09C0" w:rsidRPr="000F09C0" w:rsidRDefault="000F09C0" w:rsidP="000F09C0">
      <w:pPr>
        <w:pStyle w:val="NormalWeb"/>
        <w:bidi/>
        <w:spacing w:before="0" w:beforeAutospacing="0" w:after="120" w:afterAutospacing="0"/>
        <w:jc w:val="both"/>
        <w:rPr>
          <w:rFonts w:cs="Simplified Arabic"/>
          <w:sz w:val="28"/>
          <w:szCs w:val="28"/>
        </w:rPr>
      </w:pPr>
      <w:r w:rsidRPr="000F09C0">
        <w:rPr>
          <w:rFonts w:cs="Simplified Arabic"/>
          <w:sz w:val="28"/>
          <w:szCs w:val="28"/>
          <w:rtl/>
        </w:rPr>
        <w:t>وبناءً على ذلك، بات لزامًا على المؤسسات البحث عن برامج تدريبية مناسبة لعامليها من خلال مراكز التدريب المختلفة، بما يضمن مواكبة هذه التغيرات. كما يُنظر إلى وظيفة التدريب باعتبارها امتدادًا مكملًا لعملية التعيين، إذ لا يكفي اختيار الموظفين وتعيينهم فقط، بل يجب العمل على إعدادهم وتنمية مهاراتهم وقدراتهم بما يمكنهم من أداء المهام الموكلة إليهم بكفاءة، إضافة إلى تزويدهم بالمعارف والأساليب الحديثة وصقل مهاراتهم المهنية. (محمد، 2021، ص 11)</w:t>
      </w:r>
    </w:p>
    <w:p w14:paraId="02CF582A" w14:textId="77777777" w:rsidR="00FF71B0" w:rsidRPr="007F4102" w:rsidRDefault="00FF71B0" w:rsidP="008A1B39">
      <w:p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 xml:space="preserve">ويقترح الباحث النقاط التالية لزيادة الإنتاجية بشركات النفط من خلال الاهتمام بالتدريب للموظفين داخل شركات النفط بالمملكة كالتالي: </w:t>
      </w:r>
    </w:p>
    <w:p w14:paraId="6775EEF1"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وضع خطط ذات مستوى عالي تعمل على تحديد أساليب التدريب المتبعة في الشركة، وذلك يعود إلى أهمية اساليب التدريب في رفع كفاءة الجودة المقدمة للزبائن</w:t>
      </w:r>
    </w:p>
    <w:p w14:paraId="325C7713"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 xml:space="preserve">التركيز على مدة البرنامج التدريبي للموظفين قبل استلام مهامهم الوظيفية بالشركة. </w:t>
      </w:r>
    </w:p>
    <w:p w14:paraId="2050EE45"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lastRenderedPageBreak/>
        <w:t>التركيز على التدريب الفني لأن الشركة بذلك تزيد من خبرة الموظف وبالتالي تحسين أدائه الوظيفي</w:t>
      </w:r>
      <w:r w:rsidRPr="007F4102">
        <w:rPr>
          <w:rFonts w:asciiTheme="majorHAnsi" w:eastAsia="Calibri" w:hAnsiTheme="majorHAnsi" w:cs="Simplified Arabic"/>
          <w:sz w:val="28"/>
          <w:szCs w:val="28"/>
          <w:shd w:val="clear" w:color="auto" w:fill="FFFFFF"/>
        </w:rPr>
        <w:t>.</w:t>
      </w:r>
    </w:p>
    <w:p w14:paraId="5BD182CA"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العمل على تطوير البرامج التدريبية من حيث تناسب مدتها مع المادة المعطاة، وتنويع أساليبها وذلك للعمل على رفع الإنتاجية ورفع جودة خدمة الزبائن.</w:t>
      </w:r>
    </w:p>
    <w:p w14:paraId="0F93624B"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توفير الإمكانيات اللازمة لدعم التدريب لأن ذلك يؤدي الى تقويم أي اعوجاج أو خلل في الأداء</w:t>
      </w:r>
    </w:p>
    <w:p w14:paraId="242E81BC"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lang w:bidi="ar-EG"/>
        </w:rPr>
      </w:pPr>
      <w:r w:rsidRPr="007F4102">
        <w:rPr>
          <w:rFonts w:asciiTheme="majorHAnsi" w:eastAsia="Calibri" w:hAnsiTheme="majorHAnsi" w:cs="Simplified Arabic"/>
          <w:sz w:val="28"/>
          <w:szCs w:val="28"/>
          <w:shd w:val="clear" w:color="auto" w:fill="FFFFFF"/>
          <w:rtl/>
        </w:rPr>
        <w:t>تفعيل نظام الحوافز والمكافآت للموظفين وذلك لزيادة إنتاجيتهم وفاعليتهم</w:t>
      </w:r>
    </w:p>
    <w:p w14:paraId="2733BC66" w14:textId="77777777" w:rsidR="00FF71B0" w:rsidRPr="007F4102" w:rsidRDefault="00FF71B0" w:rsidP="00597CF4">
      <w:pPr>
        <w:numPr>
          <w:ilvl w:val="0"/>
          <w:numId w:val="28"/>
        </w:numPr>
        <w:spacing w:after="120" w:line="240" w:lineRule="auto"/>
        <w:contextualSpacing/>
        <w:jc w:val="both"/>
        <w:rPr>
          <w:rFonts w:asciiTheme="majorHAnsi" w:eastAsia="Calibri" w:hAnsiTheme="majorHAnsi" w:cs="Simplified Arabic"/>
          <w:sz w:val="28"/>
          <w:szCs w:val="28"/>
          <w:shd w:val="clear" w:color="auto" w:fill="FFFFFF"/>
          <w:rtl/>
          <w:lang w:bidi="ar-EG"/>
        </w:rPr>
      </w:pPr>
      <w:r w:rsidRPr="007F4102">
        <w:rPr>
          <w:rFonts w:asciiTheme="majorHAnsi" w:eastAsia="Calibri" w:hAnsiTheme="majorHAnsi" w:cs="Simplified Arabic"/>
          <w:sz w:val="28"/>
          <w:szCs w:val="28"/>
          <w:shd w:val="clear" w:color="auto" w:fill="FFFFFF"/>
          <w:rtl/>
          <w:lang w:bidi="ar-EG"/>
        </w:rPr>
        <w:t xml:space="preserve">تكثيف البرامج التدريبية المقدمة في الشركة حيث أن الشركة بحاجة الى تكثيف التدريب للموظفين لزيادة انتاجيتهم وفاعليتهم. </w:t>
      </w:r>
    </w:p>
    <w:p w14:paraId="06CF6A41"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b/>
          <w:bCs/>
          <w:sz w:val="28"/>
          <w:szCs w:val="28"/>
          <w:shd w:val="clear" w:color="auto" w:fill="FFFFFF"/>
          <w:rtl/>
        </w:rPr>
        <w:t>يمكن توضيح هذه العلاقة بناءً على أسس علمية كما يلي</w:t>
      </w:r>
      <w:r w:rsidRPr="007F4102">
        <w:rPr>
          <w:rFonts w:asciiTheme="majorHAnsi" w:eastAsia="Calibri" w:hAnsiTheme="majorHAnsi" w:cs="Simplified Arabic"/>
          <w:sz w:val="28"/>
          <w:szCs w:val="28"/>
          <w:shd w:val="clear" w:color="auto" w:fill="FFFFFF"/>
          <w:rtl/>
        </w:rPr>
        <w:t>: (محمد، 2024، 95)</w:t>
      </w:r>
    </w:p>
    <w:p w14:paraId="5E2BE0E1"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زيادة المعرفة والمهارات</w:t>
      </w:r>
    </w:p>
    <w:p w14:paraId="545F0A74"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التدريب يساهم في زيادة المعرفة والمهارات لدى الموظفين عندما يحصل الموظفون على تدريب جيد يتمكنون من أداء مهامهم بكفاءة أعلى ويطرق أكثر فعالية الدراسات العلمية أثبتت أن تحسين المهارات الفنية والإدارية من خلال التدريب يؤدي إلى تحسين الأداء وزيادة الإنتاجية.</w:t>
      </w:r>
    </w:p>
    <w:p w14:paraId="5D20E180"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تحسين جودة العمل وتقليل الأخطاء</w:t>
      </w:r>
    </w:p>
    <w:p w14:paraId="5177D1C7"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التدريب يساعد الموظفين على فهم أفضل لعمليات العمل وتقنيات الإنتاج، مما يؤدي إلى تقليل الأخطاء وزيادة جودة المنتج أو الخدمة. تقليل الأخطاء يعني تقليل الهدر وزيادة الكفاءة الإنتاجية.</w:t>
      </w:r>
    </w:p>
    <w:p w14:paraId="7CB796CE"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تعزيز الرضا الوظيفي</w:t>
      </w:r>
    </w:p>
    <w:p w14:paraId="2A216309"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التدريب يمكن أن يؤدي إلى زيادة الرضا الوظيفي، حيث يشعر الموظفون بأنهم مدعومون وأن هناك استثمارًا في تطورهم المهني. الموظفون الراضون هم أكثر حماسًا وإنتاجية. الرضا الوظيفي مرتبط بشكل وثيق بالكفاءة الإنتاجية الموظف الراضي يكون أكثر التزامًا ويقل معدل غيابه عن العمل، مما يزيد من الإنتاجية.</w:t>
      </w:r>
    </w:p>
    <w:p w14:paraId="5DE11008"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التكيف مع التغيرات التكنولوجية</w:t>
      </w:r>
    </w:p>
    <w:p w14:paraId="1E30F2DA"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التدريب المستمر يمكن الموظفين من التكيف مع التغيرات التكنولوجية والتطورات الجديدة في مجال عملهم هذا التكيف يعزز من قدرتهم على استخدام التكنولوجيا بكفاءة مما يؤدي إلى تحسين الأداء والإنتاجية قدرة الموظفين على التكيف مع التقنيات الجديدة هي عامل رئيسي في الحفاظ على تنافسيةة المؤسسة وزيادة الإنتاجية</w:t>
      </w:r>
    </w:p>
    <w:p w14:paraId="56E156E8"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الابتكار وتحسين العمليات</w:t>
      </w:r>
    </w:p>
    <w:p w14:paraId="1DCFE796"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lastRenderedPageBreak/>
        <w:t>التدريب يمكن أن يشجع الموظفين على التفكير النقدي والإبداعي، مما يؤدي إلى ابتكار طرق جديدة لتحسين العمليات وزيادة الإنتاجية الموظفون المدربون يكونون أكثر قدرة على تقديم أفكار ومقترحات لتحسين طرق العمل وتقليل الوقت والتكاليف.</w:t>
      </w:r>
    </w:p>
    <w:p w14:paraId="4BF42F25"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التقليل من التكاليف التشغيلية:</w:t>
      </w:r>
    </w:p>
    <w:p w14:paraId="71C18D7B" w14:textId="77777777"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بفضل التدريب، يمكن للموظفين استخدام الموارد المتاحة بشكل أكثر فعالية مما يؤدي إلى تقليل التكاليف التشغيلية وزيادة الكفاءة الإنتاجية. تحسين إدارة الوقت والموارد من خلال التدريب يساعد في تحقيق أفضل النتائج بأقل تكلفة وجهد.</w:t>
      </w:r>
    </w:p>
    <w:p w14:paraId="295DAF3B" w14:textId="77777777" w:rsidR="00FF71B0" w:rsidRPr="007F4102" w:rsidRDefault="00FF71B0" w:rsidP="00597CF4">
      <w:pPr>
        <w:numPr>
          <w:ilvl w:val="0"/>
          <w:numId w:val="31"/>
        </w:numPr>
        <w:spacing w:after="120" w:line="240" w:lineRule="auto"/>
        <w:contextualSpacing/>
        <w:jc w:val="both"/>
        <w:rPr>
          <w:rFonts w:asciiTheme="majorHAnsi" w:eastAsia="Calibri" w:hAnsiTheme="majorHAnsi" w:cs="Simplified Arabic"/>
          <w:b/>
          <w:bCs/>
          <w:sz w:val="28"/>
          <w:szCs w:val="28"/>
          <w:shd w:val="clear" w:color="auto" w:fill="FFFFFF"/>
          <w:rtl/>
        </w:rPr>
      </w:pPr>
      <w:r w:rsidRPr="007F4102">
        <w:rPr>
          <w:rFonts w:asciiTheme="majorHAnsi" w:eastAsia="Calibri" w:hAnsiTheme="majorHAnsi" w:cs="Simplified Arabic"/>
          <w:b/>
          <w:bCs/>
          <w:sz w:val="28"/>
          <w:szCs w:val="28"/>
          <w:shd w:val="clear" w:color="auto" w:fill="FFFFFF"/>
          <w:rtl/>
        </w:rPr>
        <w:t>تحسين الروح الجماعية</w:t>
      </w:r>
    </w:p>
    <w:p w14:paraId="0A18348B" w14:textId="5B69FDD8" w:rsidR="00FF71B0" w:rsidRPr="007F4102" w:rsidRDefault="00FF71B0" w:rsidP="008A1B39">
      <w:pPr>
        <w:spacing w:after="120" w:line="240" w:lineRule="auto"/>
        <w:contextualSpacing/>
        <w:jc w:val="both"/>
        <w:rPr>
          <w:rFonts w:asciiTheme="majorHAnsi" w:eastAsia="Calibri" w:hAnsiTheme="majorHAnsi" w:cs="Simplified Arabic"/>
          <w:sz w:val="28"/>
          <w:szCs w:val="28"/>
          <w:shd w:val="clear" w:color="auto" w:fill="FFFFFF"/>
          <w:rtl/>
        </w:rPr>
      </w:pPr>
      <w:r w:rsidRPr="007F4102">
        <w:rPr>
          <w:rFonts w:asciiTheme="majorHAnsi" w:eastAsia="Calibri" w:hAnsiTheme="majorHAnsi" w:cs="Simplified Arabic"/>
          <w:sz w:val="28"/>
          <w:szCs w:val="28"/>
          <w:shd w:val="clear" w:color="auto" w:fill="FFFFFF"/>
          <w:rtl/>
        </w:rPr>
        <w:t>التدريب يمكن أن يعزز العمل الجماعي ويدعم بناء فرق عمل أكثر تعاونًا وتنسيقا، مما يعزز الإنتاجية الجماعية التدريب على مهارات الاتصال والعمل الجماعي يساهم في تحسين ا</w:t>
      </w:r>
      <w:r w:rsidR="00F771CB">
        <w:rPr>
          <w:rFonts w:asciiTheme="majorHAnsi" w:eastAsia="Calibri" w:hAnsiTheme="majorHAnsi" w:cs="Simplified Arabic"/>
          <w:sz w:val="28"/>
          <w:szCs w:val="28"/>
          <w:shd w:val="clear" w:color="auto" w:fill="FFFFFF"/>
          <w:rtl/>
        </w:rPr>
        <w:t>لتنسيق بين أعضاء الفريق، مما ي</w:t>
      </w:r>
      <w:r w:rsidR="00F771CB">
        <w:rPr>
          <w:rFonts w:asciiTheme="majorHAnsi" w:eastAsia="Calibri" w:hAnsiTheme="majorHAnsi" w:cs="Simplified Arabic" w:hint="cs"/>
          <w:sz w:val="28"/>
          <w:szCs w:val="28"/>
          <w:shd w:val="clear" w:color="auto" w:fill="FFFFFF"/>
          <w:rtl/>
        </w:rPr>
        <w:t>حد</w:t>
      </w:r>
      <w:r w:rsidR="00F771CB">
        <w:rPr>
          <w:rFonts w:asciiTheme="majorHAnsi" w:eastAsia="Calibri" w:hAnsiTheme="majorHAnsi" w:cs="Simplified Arabic"/>
          <w:sz w:val="28"/>
          <w:szCs w:val="28"/>
          <w:shd w:val="clear" w:color="auto" w:fill="FFFFFF"/>
          <w:rtl/>
        </w:rPr>
        <w:t xml:space="preserve"> من التعثرات ويزيد من ال</w:t>
      </w:r>
      <w:r w:rsidR="00F771CB">
        <w:rPr>
          <w:rFonts w:asciiTheme="majorHAnsi" w:eastAsia="Calibri" w:hAnsiTheme="majorHAnsi" w:cs="Simplified Arabic" w:hint="cs"/>
          <w:sz w:val="28"/>
          <w:szCs w:val="28"/>
          <w:shd w:val="clear" w:color="auto" w:fill="FFFFFF"/>
          <w:rtl/>
        </w:rPr>
        <w:t>كفاءة العامة</w:t>
      </w:r>
      <w:r w:rsidRPr="007F4102">
        <w:rPr>
          <w:rFonts w:asciiTheme="majorHAnsi" w:eastAsia="Calibri" w:hAnsiTheme="majorHAnsi" w:cs="Simplified Arabic"/>
          <w:sz w:val="28"/>
          <w:szCs w:val="28"/>
          <w:shd w:val="clear" w:color="auto" w:fill="FFFFFF"/>
          <w:rtl/>
        </w:rPr>
        <w:t>.</w:t>
      </w:r>
    </w:p>
    <w:p w14:paraId="4A74A4E3" w14:textId="30661279" w:rsidR="00770815" w:rsidRPr="007F4102" w:rsidRDefault="00F771CB" w:rsidP="008A1B39">
      <w:pPr>
        <w:spacing w:after="120" w:line="240" w:lineRule="auto"/>
        <w:contextualSpacing/>
        <w:jc w:val="both"/>
        <w:rPr>
          <w:rFonts w:asciiTheme="majorHAnsi" w:eastAsia="Calibri" w:hAnsiTheme="majorHAnsi" w:cs="Simplified Arabic"/>
          <w:sz w:val="28"/>
          <w:szCs w:val="28"/>
          <w:shd w:val="clear" w:color="auto" w:fill="FFFFFF"/>
          <w:rtl/>
        </w:rPr>
      </w:pPr>
      <w:r>
        <w:rPr>
          <w:rFonts w:asciiTheme="majorHAnsi" w:eastAsia="Calibri" w:hAnsiTheme="majorHAnsi" w:cs="Simplified Arabic"/>
          <w:sz w:val="28"/>
          <w:szCs w:val="28"/>
          <w:shd w:val="clear" w:color="auto" w:fill="FFFFFF"/>
          <w:rtl/>
        </w:rPr>
        <w:t xml:space="preserve">بناءً </w:t>
      </w:r>
      <w:r>
        <w:rPr>
          <w:rFonts w:asciiTheme="majorHAnsi" w:eastAsia="Calibri" w:hAnsiTheme="majorHAnsi" w:cs="Simplified Arabic" w:hint="cs"/>
          <w:sz w:val="28"/>
          <w:szCs w:val="28"/>
          <w:shd w:val="clear" w:color="auto" w:fill="FFFFFF"/>
          <w:rtl/>
        </w:rPr>
        <w:t>على ما سبق يممكنا القول</w:t>
      </w:r>
      <w:r>
        <w:rPr>
          <w:rFonts w:asciiTheme="majorHAnsi" w:eastAsia="Calibri" w:hAnsiTheme="majorHAnsi" w:cs="Simplified Arabic"/>
          <w:sz w:val="28"/>
          <w:szCs w:val="28"/>
          <w:shd w:val="clear" w:color="auto" w:fill="FFFFFF"/>
          <w:rtl/>
        </w:rPr>
        <w:t xml:space="preserve"> بأن الاستثمار في </w:t>
      </w:r>
      <w:r>
        <w:rPr>
          <w:rFonts w:asciiTheme="majorHAnsi" w:eastAsia="Calibri" w:hAnsiTheme="majorHAnsi" w:cs="Simplified Arabic" w:hint="cs"/>
          <w:sz w:val="28"/>
          <w:szCs w:val="28"/>
          <w:shd w:val="clear" w:color="auto" w:fill="FFFFFF"/>
          <w:rtl/>
        </w:rPr>
        <w:t xml:space="preserve">تحسين وتدريب </w:t>
      </w:r>
      <w:r w:rsidR="00FF71B0" w:rsidRPr="007F4102">
        <w:rPr>
          <w:rFonts w:asciiTheme="majorHAnsi" w:eastAsia="Calibri" w:hAnsiTheme="majorHAnsi" w:cs="Simplified Arabic"/>
          <w:sz w:val="28"/>
          <w:szCs w:val="28"/>
          <w:shd w:val="clear" w:color="auto" w:fill="FFFFFF"/>
          <w:rtl/>
        </w:rPr>
        <w:t>الموظفين هو عامل حاسم الزيادة الكفاءة الإنتاجية وتحقيق أهداف المؤسسة بشكل أكثر فعالية.</w:t>
      </w:r>
    </w:p>
    <w:p w14:paraId="159C8E73" w14:textId="213FB75E" w:rsidR="004F2A50" w:rsidRPr="007F4102" w:rsidRDefault="008A1B39" w:rsidP="008A1B39">
      <w:pPr>
        <w:spacing w:after="120" w:line="240" w:lineRule="auto"/>
        <w:jc w:val="both"/>
        <w:rPr>
          <w:rFonts w:asciiTheme="majorHAnsi" w:hAnsiTheme="majorHAnsi" w:cs="Simplified Arabic"/>
          <w:b/>
          <w:bCs/>
          <w:sz w:val="28"/>
          <w:szCs w:val="28"/>
        </w:rPr>
      </w:pPr>
      <w:bookmarkStart w:id="0" w:name="_Hlk203015925"/>
      <w:r w:rsidRPr="007F4102">
        <w:rPr>
          <w:rFonts w:asciiTheme="majorHAnsi" w:hAnsiTheme="majorHAnsi" w:cs="Simplified Arabic"/>
          <w:b/>
          <w:bCs/>
          <w:sz w:val="28"/>
          <w:szCs w:val="28"/>
          <w:rtl/>
        </w:rPr>
        <w:t>حادي عشر</w:t>
      </w:r>
      <w:r w:rsidR="004F2A50" w:rsidRPr="007F4102">
        <w:rPr>
          <w:rFonts w:asciiTheme="majorHAnsi" w:hAnsiTheme="majorHAnsi" w:cs="Simplified Arabic"/>
          <w:b/>
          <w:bCs/>
          <w:sz w:val="28"/>
          <w:szCs w:val="28"/>
          <w:rtl/>
        </w:rPr>
        <w:t>: مفهوم إنتاجية الموظف:</w:t>
      </w:r>
    </w:p>
    <w:bookmarkEnd w:id="0"/>
    <w:p w14:paraId="32119D75" w14:textId="304C352A"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وعرف كل </w:t>
      </w:r>
      <w:r w:rsidR="003D6496" w:rsidRPr="007F4102">
        <w:rPr>
          <w:rFonts w:asciiTheme="majorHAnsi" w:hAnsiTheme="majorHAnsi" w:cs="Simplified Arabic"/>
          <w:sz w:val="28"/>
          <w:szCs w:val="28"/>
          <w:rtl/>
        </w:rPr>
        <w:t>من (البكري</w:t>
      </w:r>
      <w:r w:rsidRPr="007F4102">
        <w:rPr>
          <w:rFonts w:asciiTheme="majorHAnsi" w:hAnsiTheme="majorHAnsi" w:cs="Simplified Arabic"/>
          <w:sz w:val="28"/>
          <w:szCs w:val="28"/>
          <w:rtl/>
        </w:rPr>
        <w:t xml:space="preserve">، غالب، شنيتر 2020، 474) إنتاجية الموظفين على أنها </w:t>
      </w:r>
      <w:r w:rsidR="006A19A9">
        <w:rPr>
          <w:rFonts w:asciiTheme="majorHAnsi" w:hAnsiTheme="majorHAnsi" w:cs="Simplified Arabic" w:hint="cs"/>
          <w:sz w:val="28"/>
          <w:szCs w:val="28"/>
          <w:rtl/>
        </w:rPr>
        <w:t>إمكانية</w:t>
      </w:r>
      <w:r w:rsidRPr="007F4102">
        <w:rPr>
          <w:rFonts w:asciiTheme="majorHAnsi" w:hAnsiTheme="majorHAnsi" w:cs="Simplified Arabic"/>
          <w:sz w:val="28"/>
          <w:szCs w:val="28"/>
          <w:rtl/>
        </w:rPr>
        <w:t xml:space="preserve"> إنجاز الأعمال والمهام المطلوبة </w:t>
      </w:r>
      <w:r w:rsidR="006A19A9">
        <w:rPr>
          <w:rFonts w:asciiTheme="majorHAnsi" w:hAnsiTheme="majorHAnsi" w:cs="Simplified Arabic" w:hint="cs"/>
          <w:sz w:val="28"/>
          <w:szCs w:val="28"/>
          <w:rtl/>
        </w:rPr>
        <w:t>من العاملين</w:t>
      </w:r>
      <w:r w:rsidRPr="007F4102">
        <w:rPr>
          <w:rFonts w:asciiTheme="majorHAnsi" w:hAnsiTheme="majorHAnsi" w:cs="Simplified Arabic"/>
          <w:sz w:val="28"/>
          <w:szCs w:val="28"/>
          <w:rtl/>
        </w:rPr>
        <w:t xml:space="preserve"> بكفاءة وجودة عالية وخلال فترة زمنية قصيرة مع تقليل الموارد المادية </w:t>
      </w:r>
      <w:r w:rsidR="006A19A9">
        <w:rPr>
          <w:rFonts w:asciiTheme="majorHAnsi" w:hAnsiTheme="majorHAnsi" w:cs="Simplified Arabic" w:hint="cs"/>
          <w:sz w:val="28"/>
          <w:szCs w:val="28"/>
          <w:rtl/>
        </w:rPr>
        <w:t>المنفقة</w:t>
      </w:r>
      <w:r w:rsidRPr="007F4102">
        <w:rPr>
          <w:rFonts w:asciiTheme="majorHAnsi" w:hAnsiTheme="majorHAnsi" w:cs="Simplified Arabic"/>
          <w:sz w:val="28"/>
          <w:szCs w:val="28"/>
          <w:rtl/>
        </w:rPr>
        <w:t xml:space="preserve"> أثناء إنجاز </w:t>
      </w:r>
      <w:r w:rsidR="006A19A9">
        <w:rPr>
          <w:rFonts w:asciiTheme="majorHAnsi" w:hAnsiTheme="majorHAnsi" w:cs="Simplified Arabic" w:hint="cs"/>
          <w:sz w:val="28"/>
          <w:szCs w:val="28"/>
          <w:rtl/>
        </w:rPr>
        <w:t xml:space="preserve">هذه </w:t>
      </w:r>
      <w:r w:rsidRPr="007F4102">
        <w:rPr>
          <w:rFonts w:asciiTheme="majorHAnsi" w:hAnsiTheme="majorHAnsi" w:cs="Simplified Arabic"/>
          <w:sz w:val="28"/>
          <w:szCs w:val="28"/>
          <w:rtl/>
        </w:rPr>
        <w:t>الأعمال والمهام</w:t>
      </w:r>
      <w:r w:rsidRPr="007F4102">
        <w:rPr>
          <w:rFonts w:asciiTheme="majorHAnsi" w:hAnsiTheme="majorHAnsi" w:cs="Simplified Arabic"/>
          <w:sz w:val="28"/>
          <w:szCs w:val="28"/>
        </w:rPr>
        <w:t>.</w:t>
      </w:r>
    </w:p>
    <w:p w14:paraId="68D25683" w14:textId="534A6A9B" w:rsidR="004F2A50" w:rsidRPr="007F4102" w:rsidRDefault="004F2A50" w:rsidP="008A1B39">
      <w:pPr>
        <w:spacing w:after="120" w:line="240" w:lineRule="auto"/>
        <w:ind w:firstLine="630"/>
        <w:jc w:val="both"/>
        <w:rPr>
          <w:rFonts w:asciiTheme="majorHAnsi" w:hAnsiTheme="majorHAnsi" w:cs="Simplified Arabic"/>
          <w:sz w:val="28"/>
          <w:szCs w:val="28"/>
        </w:rPr>
      </w:pPr>
      <w:r w:rsidRPr="007F4102">
        <w:rPr>
          <w:rFonts w:asciiTheme="majorHAnsi" w:hAnsiTheme="majorHAnsi" w:cs="Simplified Arabic"/>
          <w:sz w:val="28"/>
          <w:szCs w:val="28"/>
          <w:rtl/>
        </w:rPr>
        <w:t xml:space="preserve">في حين عرفت دراسة </w:t>
      </w:r>
      <w:r w:rsidRPr="007F4102">
        <w:rPr>
          <w:rFonts w:asciiTheme="majorHAnsi" w:hAnsiTheme="majorHAnsi" w:cs="Simplified Arabic"/>
          <w:sz w:val="28"/>
          <w:szCs w:val="28"/>
        </w:rPr>
        <w:t xml:space="preserve">Stepanek, Jahanshahi &amp; Millard, 2019, </w:t>
      </w:r>
      <w:r w:rsidR="003D6496" w:rsidRPr="007F4102">
        <w:rPr>
          <w:rFonts w:asciiTheme="majorHAnsi" w:hAnsiTheme="majorHAnsi" w:cs="Simplified Arabic"/>
          <w:sz w:val="28"/>
          <w:szCs w:val="28"/>
        </w:rPr>
        <w:t>469)</w:t>
      </w:r>
      <w:r w:rsidRPr="007F4102">
        <w:rPr>
          <w:rFonts w:asciiTheme="majorHAnsi" w:hAnsiTheme="majorHAnsi" w:cs="Simplified Arabic"/>
          <w:sz w:val="28"/>
          <w:szCs w:val="28"/>
          <w:rtl/>
        </w:rPr>
        <w:t xml:space="preserve">) الإنتاجية على أنها التطوير المستمر </w:t>
      </w:r>
      <w:r w:rsidR="006A19A9">
        <w:rPr>
          <w:rFonts w:asciiTheme="majorHAnsi" w:hAnsiTheme="majorHAnsi" w:cs="Simplified Arabic" w:hint="cs"/>
          <w:sz w:val="28"/>
          <w:szCs w:val="28"/>
          <w:rtl/>
        </w:rPr>
        <w:t>لمهارة وخبرة</w:t>
      </w:r>
      <w:r w:rsidRPr="007F4102">
        <w:rPr>
          <w:rFonts w:asciiTheme="majorHAnsi" w:hAnsiTheme="majorHAnsi" w:cs="Simplified Arabic"/>
          <w:sz w:val="28"/>
          <w:szCs w:val="28"/>
          <w:rtl/>
        </w:rPr>
        <w:t xml:space="preserve"> العاملين </w:t>
      </w:r>
      <w:r w:rsidR="006A19A9">
        <w:rPr>
          <w:rFonts w:asciiTheme="majorHAnsi" w:hAnsiTheme="majorHAnsi" w:cs="Simplified Arabic" w:hint="cs"/>
          <w:sz w:val="28"/>
          <w:szCs w:val="28"/>
          <w:rtl/>
        </w:rPr>
        <w:t>والتدرب</w:t>
      </w:r>
      <w:r w:rsidRPr="007F4102">
        <w:rPr>
          <w:rFonts w:asciiTheme="majorHAnsi" w:hAnsiTheme="majorHAnsi" w:cs="Simplified Arabic"/>
          <w:sz w:val="28"/>
          <w:szCs w:val="28"/>
          <w:rtl/>
        </w:rPr>
        <w:t xml:space="preserve"> على </w:t>
      </w:r>
      <w:r w:rsidR="006A19A9" w:rsidRPr="007F4102">
        <w:rPr>
          <w:rFonts w:asciiTheme="majorHAnsi" w:hAnsiTheme="majorHAnsi" w:cs="Simplified Arabic" w:hint="cs"/>
          <w:sz w:val="28"/>
          <w:szCs w:val="28"/>
          <w:rtl/>
        </w:rPr>
        <w:t>استخدام</w:t>
      </w:r>
      <w:r w:rsidRPr="007F4102">
        <w:rPr>
          <w:rFonts w:asciiTheme="majorHAnsi" w:hAnsiTheme="majorHAnsi" w:cs="Simplified Arabic"/>
          <w:sz w:val="28"/>
          <w:szCs w:val="28"/>
          <w:rtl/>
        </w:rPr>
        <w:t xml:space="preserve"> أفضل الطرق العملية في إنجاز المهام بطرق </w:t>
      </w:r>
      <w:r w:rsidR="006A19A9">
        <w:rPr>
          <w:rFonts w:asciiTheme="majorHAnsi" w:hAnsiTheme="majorHAnsi" w:cs="Simplified Arabic" w:hint="cs"/>
          <w:sz w:val="28"/>
          <w:szCs w:val="28"/>
          <w:rtl/>
        </w:rPr>
        <w:t xml:space="preserve">ميسرة وبتكلفة أقل </w:t>
      </w:r>
      <w:r w:rsidR="006A19A9" w:rsidRPr="007F4102">
        <w:rPr>
          <w:rFonts w:asciiTheme="majorHAnsi" w:hAnsiTheme="majorHAnsi" w:cs="Simplified Arabic"/>
          <w:sz w:val="28"/>
          <w:szCs w:val="28"/>
          <w:rtl/>
        </w:rPr>
        <w:t>في شركة أو مؤسسة معينة</w:t>
      </w:r>
      <w:r w:rsidRPr="007F4102">
        <w:rPr>
          <w:rFonts w:asciiTheme="majorHAnsi" w:hAnsiTheme="majorHAnsi" w:cs="Simplified Arabic"/>
          <w:sz w:val="28"/>
          <w:szCs w:val="28"/>
          <w:rtl/>
        </w:rPr>
        <w:t>.</w:t>
      </w:r>
    </w:p>
    <w:p w14:paraId="684DC497" w14:textId="04A51B98"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في حين عرفت دراسة (</w:t>
      </w:r>
      <w:r w:rsidRPr="007F4102">
        <w:rPr>
          <w:rFonts w:asciiTheme="majorHAnsi" w:hAnsiTheme="majorHAnsi" w:cs="Simplified Arabic"/>
          <w:sz w:val="28"/>
          <w:szCs w:val="28"/>
        </w:rPr>
        <w:t>, 2249</w:t>
      </w:r>
      <w:r w:rsidRPr="007F4102">
        <w:rPr>
          <w:rFonts w:asciiTheme="majorHAnsi" w:hAnsiTheme="majorHAnsi" w:cs="Simplified Arabic"/>
          <w:sz w:val="28"/>
          <w:szCs w:val="28"/>
          <w:rtl/>
        </w:rPr>
        <w:t xml:space="preserve">2017 </w:t>
      </w:r>
      <w:r w:rsidRPr="007F4102">
        <w:rPr>
          <w:rFonts w:asciiTheme="majorHAnsi" w:hAnsiTheme="majorHAnsi" w:cs="Simplified Arabic"/>
          <w:sz w:val="28"/>
          <w:szCs w:val="28"/>
        </w:rPr>
        <w:t>Princy &amp; Shanmugapriya,</w:t>
      </w:r>
      <w:r w:rsidRPr="007F4102">
        <w:rPr>
          <w:rFonts w:asciiTheme="majorHAnsi" w:hAnsiTheme="majorHAnsi" w:cs="Simplified Arabic"/>
          <w:sz w:val="28"/>
          <w:szCs w:val="28"/>
          <w:rtl/>
        </w:rPr>
        <w:t xml:space="preserve">) إنتاجية الموظف على </w:t>
      </w:r>
      <w:r w:rsidR="006A19A9">
        <w:rPr>
          <w:rFonts w:asciiTheme="majorHAnsi" w:hAnsiTheme="majorHAnsi" w:cs="Simplified Arabic" w:hint="cs"/>
          <w:sz w:val="28"/>
          <w:szCs w:val="28"/>
          <w:rtl/>
        </w:rPr>
        <w:t>أنها هي نسبة الوقت بين</w:t>
      </w:r>
      <w:r w:rsidRPr="007F4102">
        <w:rPr>
          <w:rFonts w:asciiTheme="majorHAnsi" w:hAnsiTheme="majorHAnsi" w:cs="Simplified Arabic"/>
          <w:sz w:val="28"/>
          <w:szCs w:val="28"/>
          <w:rtl/>
        </w:rPr>
        <w:t xml:space="preserve"> </w:t>
      </w:r>
      <w:r w:rsidR="006A19A9">
        <w:rPr>
          <w:rFonts w:asciiTheme="majorHAnsi" w:hAnsiTheme="majorHAnsi" w:cs="Simplified Arabic" w:hint="cs"/>
          <w:sz w:val="28"/>
          <w:szCs w:val="28"/>
          <w:rtl/>
        </w:rPr>
        <w:t xml:space="preserve">كم </w:t>
      </w:r>
      <w:r w:rsidRPr="007F4102">
        <w:rPr>
          <w:rFonts w:asciiTheme="majorHAnsi" w:hAnsiTheme="majorHAnsi" w:cs="Simplified Arabic"/>
          <w:sz w:val="28"/>
          <w:szCs w:val="28"/>
          <w:rtl/>
        </w:rPr>
        <w:t xml:space="preserve">العمل المنجز </w:t>
      </w:r>
      <w:r w:rsidR="006A19A9">
        <w:rPr>
          <w:rFonts w:asciiTheme="majorHAnsi" w:hAnsiTheme="majorHAnsi" w:cs="Simplified Arabic" w:hint="cs"/>
          <w:sz w:val="28"/>
          <w:szCs w:val="28"/>
          <w:rtl/>
        </w:rPr>
        <w:t xml:space="preserve">على </w:t>
      </w:r>
      <w:r w:rsidRPr="007F4102">
        <w:rPr>
          <w:rFonts w:asciiTheme="majorHAnsi" w:hAnsiTheme="majorHAnsi" w:cs="Simplified Arabic"/>
          <w:sz w:val="28"/>
          <w:szCs w:val="28"/>
          <w:rtl/>
        </w:rPr>
        <w:t xml:space="preserve">كم الموارد والمدخلات التي تم استخدامها أثناء إنجاز المهام </w:t>
      </w:r>
      <w:r w:rsidR="006A19A9">
        <w:rPr>
          <w:rFonts w:asciiTheme="majorHAnsi" w:hAnsiTheme="majorHAnsi" w:cs="Simplified Arabic" w:hint="cs"/>
          <w:sz w:val="28"/>
          <w:szCs w:val="28"/>
          <w:rtl/>
        </w:rPr>
        <w:t xml:space="preserve">أو عملية الإنتاج </w:t>
      </w:r>
      <w:r w:rsidRPr="007F4102">
        <w:rPr>
          <w:rFonts w:asciiTheme="majorHAnsi" w:hAnsiTheme="majorHAnsi" w:cs="Simplified Arabic"/>
          <w:sz w:val="28"/>
          <w:szCs w:val="28"/>
          <w:rtl/>
        </w:rPr>
        <w:t xml:space="preserve">مع مراعاة الوقت والجهد المبذول فيها. </w:t>
      </w:r>
    </w:p>
    <w:p w14:paraId="0A7BCF5E" w14:textId="77777777" w:rsidR="004F2A50" w:rsidRPr="007F4102" w:rsidRDefault="004F2A50" w:rsidP="008A1B39">
      <w:pPr>
        <w:spacing w:after="120" w:line="240" w:lineRule="auto"/>
        <w:ind w:firstLine="630"/>
        <w:jc w:val="both"/>
        <w:rPr>
          <w:rFonts w:asciiTheme="majorHAnsi" w:hAnsiTheme="majorHAnsi" w:cs="Simplified Arabic"/>
          <w:sz w:val="28"/>
          <w:szCs w:val="28"/>
        </w:rPr>
      </w:pPr>
      <w:r w:rsidRPr="007F4102">
        <w:rPr>
          <w:rFonts w:asciiTheme="majorHAnsi" w:hAnsiTheme="majorHAnsi" w:cs="Simplified Arabic"/>
          <w:sz w:val="28"/>
          <w:szCs w:val="28"/>
          <w:rtl/>
        </w:rPr>
        <w:t>هي مؤشر يستخدم لقياس حجم المدخلات المطلوب لتحقيق حجم معين من المخرجات، وهذا يعني العلاقة القائمة بين المدخلات من عناصر الإنتاج والمخرجات من السلع المنتجة (</w:t>
      </w:r>
      <w:bookmarkStart w:id="1" w:name="_Hlk203019311"/>
      <w:r w:rsidRPr="007F4102">
        <w:rPr>
          <w:rFonts w:asciiTheme="majorHAnsi" w:hAnsiTheme="majorHAnsi" w:cs="Simplified Arabic"/>
          <w:sz w:val="28"/>
          <w:szCs w:val="28"/>
          <w:rtl/>
        </w:rPr>
        <w:t>الخزاعي</w:t>
      </w:r>
      <w:bookmarkEnd w:id="1"/>
      <w:r w:rsidRPr="007F4102">
        <w:rPr>
          <w:rFonts w:asciiTheme="majorHAnsi" w:hAnsiTheme="majorHAnsi" w:cs="Simplified Arabic"/>
          <w:sz w:val="28"/>
          <w:szCs w:val="28"/>
          <w:rtl/>
        </w:rPr>
        <w:t>، 2009، 6).</w:t>
      </w:r>
    </w:p>
    <w:p w14:paraId="1BC658E7"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الفرق بين الإنتاجية والكفاءة والأداء </w:t>
      </w:r>
    </w:p>
    <w:p w14:paraId="234D6681"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الإنتاج:</w:t>
      </w:r>
    </w:p>
    <w:p w14:paraId="61AC3E59" w14:textId="77777777" w:rsidR="000F09C0" w:rsidRPr="000F09C0" w:rsidRDefault="000F09C0" w:rsidP="000F09C0">
      <w:pPr>
        <w:spacing w:after="120" w:line="240" w:lineRule="auto"/>
        <w:contextualSpacing/>
        <w:jc w:val="both"/>
        <w:rPr>
          <w:rFonts w:asciiTheme="majorHAnsi" w:eastAsia="Calibri" w:hAnsiTheme="majorHAnsi" w:cs="Simplified Arabic"/>
          <w:sz w:val="28"/>
          <w:szCs w:val="28"/>
          <w:shd w:val="clear" w:color="auto" w:fill="FFFFFF"/>
        </w:rPr>
      </w:pPr>
      <w:r w:rsidRPr="000F09C0">
        <w:rPr>
          <w:rFonts w:asciiTheme="majorHAnsi" w:eastAsia="Calibri" w:hAnsiTheme="majorHAnsi" w:cs="Simplified Arabic"/>
          <w:sz w:val="28"/>
          <w:szCs w:val="28"/>
          <w:shd w:val="clear" w:color="auto" w:fill="FFFFFF"/>
          <w:rtl/>
        </w:rPr>
        <w:lastRenderedPageBreak/>
        <w:t>يُقصد بالإنتاج مجموعة العمليات والأنشطة التي يتم من خلالها إنتاج السلع والخدمات، بينما تُعد الإنتاجية معيارًا يُستخدم لقياس مدى كفاءة استغلال الموارد الإنتاجية، حيث تُعبّر عن العلاقة النسبية بين المخرجات والمدخلات. ومن هذا المنطلق، فإن زيادة الإنتاجية لا تعني بالضرورة زيادة حجم الإنتاج، إذ إن الهدف في الحالة الأولى يتمثل في تحسين العلاقة بين المدخلات والمخرجات وتحقيق أفضل استخدام ممكن للموارد، بينما يركز الهدف في الحالة الثانية على زيادة حجم الإنتاج دون النظر إلى كفاءة استخدام الموارد. (قنديل، 2021، ص 32)</w:t>
      </w:r>
    </w:p>
    <w:p w14:paraId="27E0BD11" w14:textId="6708BC94" w:rsidR="000F09C0" w:rsidRPr="000F09C0" w:rsidRDefault="000F09C0" w:rsidP="000F09C0">
      <w:pPr>
        <w:spacing w:after="120" w:line="240" w:lineRule="auto"/>
        <w:contextualSpacing/>
        <w:jc w:val="both"/>
        <w:rPr>
          <w:rFonts w:asciiTheme="majorHAnsi" w:eastAsia="Calibri" w:hAnsiTheme="majorHAnsi" w:cs="Simplified Arabic"/>
          <w:sz w:val="28"/>
          <w:szCs w:val="28"/>
          <w:shd w:val="clear" w:color="auto" w:fill="FFFFFF"/>
        </w:rPr>
      </w:pPr>
      <w:r w:rsidRPr="000F09C0">
        <w:rPr>
          <w:rFonts w:asciiTheme="majorHAnsi" w:eastAsia="Calibri" w:hAnsiTheme="majorHAnsi" w:cs="Simplified Arabic"/>
          <w:sz w:val="28"/>
          <w:szCs w:val="28"/>
          <w:shd w:val="clear" w:color="auto" w:fill="FFFFFF"/>
          <w:rtl/>
        </w:rPr>
        <w:t xml:space="preserve">وبشكل أوسع، تُعرّف الكفاءة الإنتاجية بأنها أداة لقياس مدى فاعلية استخدام الموارد من قبل الأفراد والمنظمات والمجتمعات، حيث يتطلب ذلك تقييمًا دوريًا للوسائل والموارد المستخدمة بهدف تحسين مستوى الإنتاجية. وفي حال عدم القدرة على تحقيق هذا التحسين، فإن ذلك قد يؤدي إلى اتخاذ قرارات مختلفة، مثل إعادة </w:t>
      </w:r>
      <w:r w:rsidR="00C4774C" w:rsidRPr="000F09C0">
        <w:rPr>
          <w:rFonts w:asciiTheme="majorHAnsi" w:eastAsia="Calibri" w:hAnsiTheme="majorHAnsi" w:cs="Simplified Arabic" w:hint="cs"/>
          <w:sz w:val="28"/>
          <w:szCs w:val="28"/>
          <w:shd w:val="clear" w:color="auto" w:fill="FFFFFF"/>
          <w:rtl/>
        </w:rPr>
        <w:t>التدريب</w:t>
      </w:r>
      <w:r w:rsidR="00C4774C" w:rsidRPr="000F09C0">
        <w:rPr>
          <w:rFonts w:asciiTheme="majorHAnsi" w:eastAsia="Calibri" w:hAnsiTheme="majorHAnsi" w:cs="Simplified Arabic" w:hint="eastAsia"/>
          <w:sz w:val="28"/>
          <w:szCs w:val="28"/>
          <w:shd w:val="clear" w:color="auto" w:fill="FFFFFF"/>
          <w:rtl/>
        </w:rPr>
        <w:t>،</w:t>
      </w:r>
      <w:r w:rsidRPr="000F09C0">
        <w:rPr>
          <w:rFonts w:asciiTheme="majorHAnsi" w:eastAsia="Calibri" w:hAnsiTheme="majorHAnsi" w:cs="Simplified Arabic"/>
          <w:sz w:val="28"/>
          <w:szCs w:val="28"/>
          <w:shd w:val="clear" w:color="auto" w:fill="FFFFFF"/>
          <w:rtl/>
        </w:rPr>
        <w:t xml:space="preserve"> أو التقاعد بالنسبة للأفراد، أو </w:t>
      </w:r>
      <w:r w:rsidR="00C4774C" w:rsidRPr="000F09C0">
        <w:rPr>
          <w:rFonts w:asciiTheme="majorHAnsi" w:eastAsia="Calibri" w:hAnsiTheme="majorHAnsi" w:cs="Simplified Arabic" w:hint="cs"/>
          <w:sz w:val="28"/>
          <w:szCs w:val="28"/>
          <w:shd w:val="clear" w:color="auto" w:fill="FFFFFF"/>
          <w:rtl/>
        </w:rPr>
        <w:t xml:space="preserve">إعادة التصميم </w:t>
      </w:r>
      <w:r w:rsidR="00C4774C" w:rsidRPr="000F09C0">
        <w:rPr>
          <w:rFonts w:asciiTheme="majorHAnsi" w:eastAsia="Calibri" w:hAnsiTheme="majorHAnsi" w:cs="Simplified Arabic" w:hint="eastAsia"/>
          <w:sz w:val="28"/>
          <w:szCs w:val="28"/>
          <w:shd w:val="clear" w:color="auto" w:fill="FFFFFF"/>
          <w:rtl/>
        </w:rPr>
        <w:t>،</w:t>
      </w:r>
      <w:r w:rsidRPr="000F09C0">
        <w:rPr>
          <w:rFonts w:asciiTheme="majorHAnsi" w:eastAsia="Calibri" w:hAnsiTheme="majorHAnsi" w:cs="Simplified Arabic"/>
          <w:sz w:val="28"/>
          <w:szCs w:val="28"/>
          <w:shd w:val="clear" w:color="auto" w:fill="FFFFFF"/>
          <w:rtl/>
        </w:rPr>
        <w:t>أو الاستغناء عن بعض الآلات، أو إعادة الهيكلة أو الخروج من السوق بالنسبة للمؤسسات</w:t>
      </w:r>
      <w:r w:rsidRPr="000F09C0">
        <w:rPr>
          <w:rFonts w:asciiTheme="majorHAnsi" w:eastAsia="Calibri" w:hAnsiTheme="majorHAnsi" w:cs="Simplified Arabic"/>
          <w:sz w:val="28"/>
          <w:szCs w:val="28"/>
          <w:shd w:val="clear" w:color="auto" w:fill="FFFFFF"/>
        </w:rPr>
        <w:t>.</w:t>
      </w:r>
    </w:p>
    <w:p w14:paraId="73C1FBC1" w14:textId="509B0A63" w:rsidR="000F09C0" w:rsidRPr="000F09C0" w:rsidRDefault="000F09C0" w:rsidP="000F09C0">
      <w:pPr>
        <w:spacing w:after="120" w:line="240" w:lineRule="auto"/>
        <w:contextualSpacing/>
        <w:jc w:val="both"/>
        <w:rPr>
          <w:rFonts w:asciiTheme="majorHAnsi" w:eastAsia="Calibri" w:hAnsiTheme="majorHAnsi" w:cs="Simplified Arabic"/>
          <w:sz w:val="28"/>
          <w:szCs w:val="28"/>
          <w:shd w:val="clear" w:color="auto" w:fill="FFFFFF"/>
        </w:rPr>
      </w:pPr>
      <w:r w:rsidRPr="000F09C0">
        <w:rPr>
          <w:rFonts w:asciiTheme="majorHAnsi" w:eastAsia="Calibri" w:hAnsiTheme="majorHAnsi" w:cs="Simplified Arabic"/>
          <w:sz w:val="28"/>
          <w:szCs w:val="28"/>
          <w:shd w:val="clear" w:color="auto" w:fill="FFFFFF"/>
          <w:rtl/>
        </w:rPr>
        <w:t>كما يُعرّف الإنتاج</w:t>
      </w:r>
      <w:r w:rsidRPr="000F09C0">
        <w:rPr>
          <w:rFonts w:asciiTheme="majorHAnsi" w:eastAsia="Calibri" w:hAnsiTheme="majorHAnsi" w:cs="Simplified Arabic"/>
          <w:sz w:val="28"/>
          <w:szCs w:val="28"/>
          <w:shd w:val="clear" w:color="auto" w:fill="FFFFFF"/>
        </w:rPr>
        <w:t xml:space="preserve"> (Production) </w:t>
      </w:r>
      <w:r w:rsidRPr="000F09C0">
        <w:rPr>
          <w:rFonts w:asciiTheme="majorHAnsi" w:eastAsia="Calibri" w:hAnsiTheme="majorHAnsi" w:cs="Simplified Arabic"/>
          <w:sz w:val="28"/>
          <w:szCs w:val="28"/>
          <w:shd w:val="clear" w:color="auto" w:fill="FFFFFF"/>
          <w:rtl/>
        </w:rPr>
        <w:t xml:space="preserve">بأنه النشاط </w:t>
      </w:r>
      <w:r w:rsidR="00DE0F51">
        <w:rPr>
          <w:rFonts w:asciiTheme="majorHAnsi" w:eastAsia="Calibri" w:hAnsiTheme="majorHAnsi" w:cs="Simplified Arabic" w:hint="cs"/>
          <w:sz w:val="28"/>
          <w:szCs w:val="28"/>
          <w:shd w:val="clear" w:color="auto" w:fill="FFFFFF"/>
          <w:rtl/>
        </w:rPr>
        <w:t>الهادف</w:t>
      </w:r>
      <w:r w:rsidRPr="000F09C0">
        <w:rPr>
          <w:rFonts w:asciiTheme="majorHAnsi" w:eastAsia="Calibri" w:hAnsiTheme="majorHAnsi" w:cs="Simplified Arabic"/>
          <w:sz w:val="28"/>
          <w:szCs w:val="28"/>
          <w:shd w:val="clear" w:color="auto" w:fill="FFFFFF"/>
          <w:rtl/>
        </w:rPr>
        <w:t xml:space="preserve"> </w:t>
      </w:r>
      <w:r w:rsidR="00DE0F51">
        <w:rPr>
          <w:rFonts w:asciiTheme="majorHAnsi" w:eastAsia="Calibri" w:hAnsiTheme="majorHAnsi" w:cs="Simplified Arabic" w:hint="cs"/>
          <w:sz w:val="28"/>
          <w:szCs w:val="28"/>
          <w:shd w:val="clear" w:color="auto" w:fill="FFFFFF"/>
          <w:rtl/>
        </w:rPr>
        <w:t>ل</w:t>
      </w:r>
      <w:r w:rsidRPr="000F09C0">
        <w:rPr>
          <w:rFonts w:asciiTheme="majorHAnsi" w:eastAsia="Calibri" w:hAnsiTheme="majorHAnsi" w:cs="Simplified Arabic"/>
          <w:sz w:val="28"/>
          <w:szCs w:val="28"/>
          <w:shd w:val="clear" w:color="auto" w:fill="FFFFFF"/>
          <w:rtl/>
        </w:rPr>
        <w:t xml:space="preserve">تحويل المدخلات إلى سلع أو خدمات، وهو نتيجة التكامل بين عناصر الإنتاج </w:t>
      </w:r>
      <w:r w:rsidR="00DE0F51">
        <w:rPr>
          <w:rFonts w:asciiTheme="majorHAnsi" w:eastAsia="Calibri" w:hAnsiTheme="majorHAnsi" w:cs="Simplified Arabic" w:hint="cs"/>
          <w:sz w:val="28"/>
          <w:szCs w:val="28"/>
          <w:shd w:val="clear" w:color="auto" w:fill="FFFFFF"/>
          <w:rtl/>
        </w:rPr>
        <w:t>المتعددة</w:t>
      </w:r>
      <w:r w:rsidRPr="000F09C0">
        <w:rPr>
          <w:rFonts w:asciiTheme="majorHAnsi" w:eastAsia="Calibri" w:hAnsiTheme="majorHAnsi" w:cs="Simplified Arabic"/>
          <w:sz w:val="28"/>
          <w:szCs w:val="28"/>
          <w:shd w:val="clear" w:color="auto" w:fill="FFFFFF"/>
          <w:rtl/>
        </w:rPr>
        <w:t xml:space="preserve"> مثل الأرض ورأس المال والعمل والآلات، بهدف إنتاج سلع وخدمات تلبي الاحتياجات</w:t>
      </w:r>
      <w:r w:rsidRPr="000F09C0">
        <w:rPr>
          <w:rFonts w:asciiTheme="majorHAnsi" w:eastAsia="Calibri" w:hAnsiTheme="majorHAnsi" w:cs="Simplified Arabic"/>
          <w:sz w:val="28"/>
          <w:szCs w:val="28"/>
          <w:shd w:val="clear" w:color="auto" w:fill="FFFFFF"/>
        </w:rPr>
        <w:t>. (Ishikawa, 2003)</w:t>
      </w:r>
    </w:p>
    <w:p w14:paraId="63954962"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 الأداء</w:t>
      </w:r>
      <w:r w:rsidRPr="007F4102">
        <w:rPr>
          <w:rFonts w:asciiTheme="majorHAnsi" w:hAnsiTheme="majorHAnsi" w:cs="Simplified Arabic"/>
          <w:sz w:val="28"/>
          <w:szCs w:val="28"/>
          <w:rtl/>
        </w:rPr>
        <w:t>:</w:t>
      </w:r>
    </w:p>
    <w:p w14:paraId="712D23F1" w14:textId="77777777"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ويعرف الأداء بأنه هو ما يقوم به موظف أو مدير من أعمال وأنشطة مرتبطة بوظيفة معينة، والأداء عنصر من عناصر الإنتاجية. (قنديل، 2021، 32)</w:t>
      </w:r>
    </w:p>
    <w:p w14:paraId="6BC8D19B" w14:textId="50D27453"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b/>
          <w:bCs/>
          <w:sz w:val="28"/>
          <w:szCs w:val="28"/>
          <w:rtl/>
        </w:rPr>
        <w:t>ويعرف الباحث إنتاجية الموظفين:</w:t>
      </w:r>
      <w:r w:rsidRPr="007F4102">
        <w:rPr>
          <w:rFonts w:asciiTheme="majorHAnsi" w:hAnsiTheme="majorHAnsi" w:cs="Simplified Arabic"/>
          <w:sz w:val="28"/>
          <w:szCs w:val="28"/>
          <w:rtl/>
        </w:rPr>
        <w:t xml:space="preserve"> على أنه</w:t>
      </w:r>
      <w:r w:rsidR="00DE0F51">
        <w:rPr>
          <w:rFonts w:asciiTheme="majorHAnsi" w:hAnsiTheme="majorHAnsi" w:cs="Simplified Arabic" w:hint="cs"/>
          <w:sz w:val="28"/>
          <w:szCs w:val="28"/>
          <w:rtl/>
        </w:rPr>
        <w:t>ا</w:t>
      </w:r>
      <w:r w:rsidRPr="007F4102">
        <w:rPr>
          <w:rFonts w:asciiTheme="majorHAnsi" w:hAnsiTheme="majorHAnsi" w:cs="Simplified Arabic"/>
          <w:sz w:val="28"/>
          <w:szCs w:val="28"/>
          <w:rtl/>
        </w:rPr>
        <w:t xml:space="preserve"> </w:t>
      </w:r>
      <w:r w:rsidR="00DE0F51">
        <w:rPr>
          <w:rFonts w:asciiTheme="majorHAnsi" w:hAnsiTheme="majorHAnsi" w:cs="Simplified Arabic" w:hint="cs"/>
          <w:sz w:val="28"/>
          <w:szCs w:val="28"/>
          <w:rtl/>
        </w:rPr>
        <w:t>الاستخدام</w:t>
      </w:r>
      <w:r w:rsidRPr="007F4102">
        <w:rPr>
          <w:rFonts w:asciiTheme="majorHAnsi" w:hAnsiTheme="majorHAnsi" w:cs="Simplified Arabic"/>
          <w:sz w:val="28"/>
          <w:szCs w:val="28"/>
          <w:rtl/>
        </w:rPr>
        <w:t xml:space="preserve"> </w:t>
      </w:r>
      <w:r w:rsidR="00DE0F51">
        <w:rPr>
          <w:rFonts w:asciiTheme="majorHAnsi" w:hAnsiTheme="majorHAnsi" w:cs="Simplified Arabic" w:hint="cs"/>
          <w:sz w:val="28"/>
          <w:szCs w:val="28"/>
          <w:rtl/>
        </w:rPr>
        <w:t>الأمثل</w:t>
      </w:r>
      <w:r w:rsidRPr="007F4102">
        <w:rPr>
          <w:rFonts w:asciiTheme="majorHAnsi" w:hAnsiTheme="majorHAnsi" w:cs="Simplified Arabic"/>
          <w:sz w:val="28"/>
          <w:szCs w:val="28"/>
          <w:rtl/>
        </w:rPr>
        <w:t xml:space="preserve"> </w:t>
      </w:r>
      <w:r w:rsidR="00DE0F51">
        <w:rPr>
          <w:rFonts w:asciiTheme="majorHAnsi" w:hAnsiTheme="majorHAnsi" w:cs="Simplified Arabic" w:hint="cs"/>
          <w:sz w:val="28"/>
          <w:szCs w:val="28"/>
          <w:rtl/>
        </w:rPr>
        <w:t>للخطط</w:t>
      </w:r>
      <w:r w:rsidRPr="007F4102">
        <w:rPr>
          <w:rFonts w:asciiTheme="majorHAnsi" w:hAnsiTheme="majorHAnsi" w:cs="Simplified Arabic"/>
          <w:sz w:val="28"/>
          <w:szCs w:val="28"/>
          <w:rtl/>
        </w:rPr>
        <w:t xml:space="preserve"> والاستراتيجيات الحديثة التي </w:t>
      </w:r>
      <w:r w:rsidR="00DE0F51">
        <w:rPr>
          <w:rFonts w:asciiTheme="majorHAnsi" w:hAnsiTheme="majorHAnsi" w:cs="Simplified Arabic" w:hint="cs"/>
          <w:sz w:val="28"/>
          <w:szCs w:val="28"/>
          <w:rtl/>
        </w:rPr>
        <w:t>تسهم</w:t>
      </w:r>
      <w:r w:rsidRPr="007F4102">
        <w:rPr>
          <w:rFonts w:asciiTheme="majorHAnsi" w:hAnsiTheme="majorHAnsi" w:cs="Simplified Arabic"/>
          <w:sz w:val="28"/>
          <w:szCs w:val="28"/>
          <w:rtl/>
        </w:rPr>
        <w:t xml:space="preserve"> </w:t>
      </w:r>
      <w:r w:rsidR="00DE0F51">
        <w:rPr>
          <w:rFonts w:asciiTheme="majorHAnsi" w:hAnsiTheme="majorHAnsi" w:cs="Simplified Arabic" w:hint="cs"/>
          <w:sz w:val="28"/>
          <w:szCs w:val="28"/>
          <w:rtl/>
        </w:rPr>
        <w:t>في</w:t>
      </w:r>
      <w:r w:rsidRPr="007F4102">
        <w:rPr>
          <w:rFonts w:asciiTheme="majorHAnsi" w:hAnsiTheme="majorHAnsi" w:cs="Simplified Arabic"/>
          <w:sz w:val="28"/>
          <w:szCs w:val="28"/>
          <w:rtl/>
        </w:rPr>
        <w:t xml:space="preserve"> زيادة </w:t>
      </w:r>
      <w:r w:rsidR="00DE0F51">
        <w:rPr>
          <w:rFonts w:asciiTheme="majorHAnsi" w:hAnsiTheme="majorHAnsi" w:cs="Simplified Arabic" w:hint="cs"/>
          <w:sz w:val="28"/>
          <w:szCs w:val="28"/>
          <w:rtl/>
        </w:rPr>
        <w:t xml:space="preserve">مستوى </w:t>
      </w:r>
      <w:r w:rsidRPr="007F4102">
        <w:rPr>
          <w:rFonts w:asciiTheme="majorHAnsi" w:hAnsiTheme="majorHAnsi" w:cs="Simplified Arabic"/>
          <w:sz w:val="28"/>
          <w:szCs w:val="28"/>
          <w:rtl/>
        </w:rPr>
        <w:t xml:space="preserve">الإنتاج </w:t>
      </w:r>
      <w:r w:rsidR="00DE0F51">
        <w:rPr>
          <w:rFonts w:asciiTheme="majorHAnsi" w:hAnsiTheme="majorHAnsi" w:cs="Simplified Arabic" w:hint="cs"/>
          <w:sz w:val="28"/>
          <w:szCs w:val="28"/>
          <w:rtl/>
        </w:rPr>
        <w:t>، مع تقليل</w:t>
      </w:r>
      <w:r w:rsidRPr="007F4102">
        <w:rPr>
          <w:rFonts w:asciiTheme="majorHAnsi" w:hAnsiTheme="majorHAnsi" w:cs="Simplified Arabic"/>
          <w:sz w:val="28"/>
          <w:szCs w:val="28"/>
          <w:rtl/>
        </w:rPr>
        <w:t xml:space="preserve"> </w:t>
      </w:r>
      <w:r w:rsidR="00DE0F51">
        <w:rPr>
          <w:rFonts w:asciiTheme="majorHAnsi" w:hAnsiTheme="majorHAnsi" w:cs="Simplified Arabic" w:hint="cs"/>
          <w:sz w:val="28"/>
          <w:szCs w:val="28"/>
          <w:rtl/>
        </w:rPr>
        <w:t>إهدار</w:t>
      </w:r>
      <w:r w:rsidRPr="007F4102">
        <w:rPr>
          <w:rFonts w:asciiTheme="majorHAnsi" w:hAnsiTheme="majorHAnsi" w:cs="Simplified Arabic"/>
          <w:sz w:val="28"/>
          <w:szCs w:val="28"/>
          <w:rtl/>
        </w:rPr>
        <w:t xml:space="preserve"> الموارد والوقت والجهد المبذول في عملية الإنتاج</w:t>
      </w:r>
      <w:r w:rsidR="00DE0F51">
        <w:rPr>
          <w:rFonts w:asciiTheme="majorHAnsi" w:hAnsiTheme="majorHAnsi" w:cs="Simplified Arabic" w:hint="cs"/>
          <w:sz w:val="28"/>
          <w:szCs w:val="28"/>
          <w:rtl/>
        </w:rPr>
        <w:t>، وتعد من أهم عوامل تحقيق الكفاءة الانتاجية</w:t>
      </w:r>
      <w:r w:rsidRPr="007F4102">
        <w:rPr>
          <w:rFonts w:asciiTheme="majorHAnsi" w:hAnsiTheme="majorHAnsi" w:cs="Simplified Arabic"/>
          <w:sz w:val="28"/>
          <w:szCs w:val="28"/>
          <w:rtl/>
        </w:rPr>
        <w:t>.</w:t>
      </w:r>
    </w:p>
    <w:p w14:paraId="121E074B" w14:textId="2AB2E6DA" w:rsidR="004F2A50" w:rsidRPr="007F4102" w:rsidRDefault="003D6496"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ثاني عشر</w:t>
      </w:r>
      <w:r w:rsidR="004F2A50" w:rsidRPr="007F4102">
        <w:rPr>
          <w:rFonts w:asciiTheme="majorHAnsi" w:hAnsiTheme="majorHAnsi" w:cs="Simplified Arabic"/>
          <w:b/>
          <w:bCs/>
          <w:sz w:val="28"/>
          <w:szCs w:val="28"/>
          <w:rtl/>
          <w:lang w:bidi="ar-EG"/>
        </w:rPr>
        <w:t xml:space="preserve">: </w:t>
      </w:r>
      <w:r w:rsidR="004F2A50" w:rsidRPr="007F4102">
        <w:rPr>
          <w:rFonts w:asciiTheme="majorHAnsi" w:hAnsiTheme="majorHAnsi" w:cs="Simplified Arabic"/>
          <w:b/>
          <w:bCs/>
          <w:sz w:val="28"/>
          <w:szCs w:val="28"/>
          <w:rtl/>
        </w:rPr>
        <w:t>أهمية قياس الإنتاجية على المستوى الفردي والتنظيمي</w:t>
      </w:r>
    </w:p>
    <w:p w14:paraId="1C1E5A78" w14:textId="3F66A446" w:rsidR="001E4B24" w:rsidRPr="00F771CB" w:rsidRDefault="001E4B24" w:rsidP="001E4B24">
      <w:pPr>
        <w:spacing w:after="120" w:line="240" w:lineRule="auto"/>
        <w:ind w:firstLine="630"/>
        <w:jc w:val="both"/>
        <w:rPr>
          <w:rFonts w:asciiTheme="majorHAnsi" w:hAnsiTheme="majorHAnsi" w:cs="Simplified Arabic"/>
          <w:sz w:val="28"/>
          <w:szCs w:val="28"/>
        </w:rPr>
      </w:pPr>
      <w:r w:rsidRPr="00F771CB">
        <w:rPr>
          <w:rFonts w:asciiTheme="majorHAnsi" w:hAnsiTheme="majorHAnsi" w:cs="Simplified Arabic"/>
          <w:sz w:val="28"/>
          <w:szCs w:val="28"/>
          <w:rtl/>
        </w:rPr>
        <w:t>تُعد الإنتاجية مؤشرًا أساسيًا يمكن من خلاله التعرف على مستوى التقدم الاقتصادي والتنظيمي</w:t>
      </w:r>
      <w:r w:rsidRPr="00F771CB">
        <w:rPr>
          <w:rFonts w:asciiTheme="majorHAnsi" w:hAnsiTheme="majorHAnsi" w:cs="Simplified Arabic" w:hint="cs"/>
          <w:sz w:val="28"/>
          <w:szCs w:val="28"/>
          <w:rtl/>
        </w:rPr>
        <w:t xml:space="preserve"> </w:t>
      </w:r>
      <w:r w:rsidRPr="00F771CB">
        <w:rPr>
          <w:rFonts w:asciiTheme="majorHAnsi" w:hAnsiTheme="majorHAnsi" w:cs="Simplified Arabic"/>
          <w:sz w:val="28"/>
          <w:szCs w:val="28"/>
          <w:rtl/>
        </w:rPr>
        <w:t xml:space="preserve">حيث تعكس قدرة المنشآت على تحقيق الاستفادة المثلى من الموارد المتاحة </w:t>
      </w:r>
      <w:r w:rsidRPr="00F771CB">
        <w:rPr>
          <w:rFonts w:asciiTheme="majorHAnsi" w:hAnsiTheme="majorHAnsi" w:cs="Simplified Arabic" w:hint="cs"/>
          <w:sz w:val="28"/>
          <w:szCs w:val="28"/>
          <w:rtl/>
        </w:rPr>
        <w:t xml:space="preserve">كذلك </w:t>
      </w:r>
      <w:r w:rsidRPr="00F771CB">
        <w:rPr>
          <w:rFonts w:asciiTheme="majorHAnsi" w:hAnsiTheme="majorHAnsi" w:cs="Simplified Arabic"/>
          <w:sz w:val="28"/>
          <w:szCs w:val="28"/>
          <w:rtl/>
        </w:rPr>
        <w:t>تسهم زيادة الإنتاجية في دعم النمو الاقتصادي من خلال تعزيز كفاءة الأداء ورفع حجم المخرجات دون الحاجة إلى زيادة حجم الموارد المستخدمة</w:t>
      </w:r>
      <w:r w:rsidRPr="00F771CB">
        <w:rPr>
          <w:rFonts w:asciiTheme="majorHAnsi" w:hAnsiTheme="majorHAnsi" w:cs="Simplified Arabic"/>
          <w:sz w:val="28"/>
          <w:szCs w:val="28"/>
        </w:rPr>
        <w:t>.</w:t>
      </w:r>
    </w:p>
    <w:p w14:paraId="53815C33" w14:textId="55237C5B" w:rsidR="001E4B24" w:rsidRPr="00F771CB" w:rsidRDefault="001E4B24" w:rsidP="001E4B24">
      <w:pPr>
        <w:spacing w:after="120" w:line="240" w:lineRule="auto"/>
        <w:ind w:firstLine="630"/>
        <w:jc w:val="both"/>
        <w:rPr>
          <w:rFonts w:asciiTheme="majorHAnsi" w:hAnsiTheme="majorHAnsi" w:cs="Simplified Arabic"/>
          <w:sz w:val="28"/>
          <w:szCs w:val="28"/>
        </w:rPr>
      </w:pPr>
      <w:r w:rsidRPr="00F771CB">
        <w:rPr>
          <w:rFonts w:asciiTheme="majorHAnsi" w:hAnsiTheme="majorHAnsi" w:cs="Simplified Arabic"/>
          <w:sz w:val="28"/>
          <w:szCs w:val="28"/>
          <w:rtl/>
        </w:rPr>
        <w:t xml:space="preserve">كما أن تحسين الإنتاجية لا يقتصر على زيادة الإنتاج الكمي فقط بل يشمل الاستخدام الأمثل للموارد البشرية والمادية، بما ينعكس إيجابًا على مستوى المعيشة للفرد والمجتمع ومن هذا المنطلق، </w:t>
      </w:r>
      <w:r w:rsidRPr="00F771CB">
        <w:rPr>
          <w:rFonts w:asciiTheme="majorHAnsi" w:hAnsiTheme="majorHAnsi" w:cs="Simplified Arabic"/>
          <w:sz w:val="28"/>
          <w:szCs w:val="28"/>
          <w:rtl/>
        </w:rPr>
        <w:lastRenderedPageBreak/>
        <w:t>تُعد الإنتاجية أحد العوامل الرئيسية التي تدعم التنمية الاقتصادية والاجتماعية، خاصة في ظل محدودية الموارد المتاحة</w:t>
      </w:r>
      <w:r w:rsidRPr="00F771CB">
        <w:rPr>
          <w:rFonts w:asciiTheme="majorHAnsi" w:hAnsiTheme="majorHAnsi" w:cs="Simplified Arabic"/>
          <w:sz w:val="28"/>
          <w:szCs w:val="28"/>
        </w:rPr>
        <w:t>.</w:t>
      </w:r>
    </w:p>
    <w:p w14:paraId="24BAE99E" w14:textId="775F2D80" w:rsidR="001E4B24" w:rsidRPr="00F771CB" w:rsidRDefault="001E4B24" w:rsidP="001E4B24">
      <w:pPr>
        <w:spacing w:after="120" w:line="240" w:lineRule="auto"/>
        <w:ind w:firstLine="630"/>
        <w:jc w:val="both"/>
        <w:rPr>
          <w:rFonts w:asciiTheme="majorHAnsi" w:hAnsiTheme="majorHAnsi" w:cs="Simplified Arabic"/>
          <w:sz w:val="28"/>
          <w:szCs w:val="28"/>
        </w:rPr>
      </w:pPr>
      <w:r w:rsidRPr="00F771CB">
        <w:rPr>
          <w:rFonts w:asciiTheme="majorHAnsi" w:hAnsiTheme="majorHAnsi" w:cs="Simplified Arabic"/>
          <w:sz w:val="28"/>
          <w:szCs w:val="28"/>
          <w:rtl/>
        </w:rPr>
        <w:t>وفي ضوء ذلك تبرز أهمية قياس الإنتاجية كوسيلة لتقييم الأداء وتحسينه حيث يمكن من خلاله تحديد مدى كفاءة استغلال الموارد، سواء على مستوى الأفراد أو المنظمات. كما يساعد قياس الإنتاجية في الكشف عن فرص التحسينودعم اتخاذ القرارات الإدارية التي تسهم في تحقيق الكفاءة والفاعلية</w:t>
      </w:r>
      <w:r w:rsidRPr="00F771CB">
        <w:rPr>
          <w:rFonts w:asciiTheme="majorHAnsi" w:hAnsiTheme="majorHAnsi" w:cs="Simplified Arabic"/>
          <w:sz w:val="28"/>
          <w:szCs w:val="28"/>
        </w:rPr>
        <w:t>.</w:t>
      </w:r>
    </w:p>
    <w:p w14:paraId="22274C9E" w14:textId="5D76E0A1" w:rsidR="004F2A50" w:rsidRPr="00F771CB" w:rsidRDefault="001E4B24" w:rsidP="001E4B24">
      <w:pPr>
        <w:spacing w:after="120" w:line="240" w:lineRule="auto"/>
        <w:ind w:firstLine="630"/>
        <w:jc w:val="both"/>
        <w:rPr>
          <w:rFonts w:asciiTheme="majorHAnsi" w:hAnsiTheme="majorHAnsi" w:cs="Simplified Arabic"/>
          <w:sz w:val="28"/>
          <w:szCs w:val="28"/>
          <w:rtl/>
        </w:rPr>
      </w:pPr>
      <w:r w:rsidRPr="00F771CB">
        <w:rPr>
          <w:rFonts w:asciiTheme="majorHAnsi" w:hAnsiTheme="majorHAnsi" w:cs="Simplified Arabic"/>
          <w:sz w:val="28"/>
          <w:szCs w:val="28"/>
          <w:rtl/>
        </w:rPr>
        <w:t>إضافة إلى ذلك، فإن ارتفاع مستويات الإنتاجية يسهم في زيادة أرباح المنشآت وتحسين دخل الأفراد، مما يعزز من الاستقرار الاقتصادي ويدعم تحقيق الأهداف التنموية. ويمكن قياس الإنتاجية من خلال مقارنة حجم المخرجات بالمدخلات المستخدمة، وهو ما يوفر مؤشرًا دقيقًا لقياس كفاءة الأداء</w:t>
      </w:r>
      <w:r w:rsidRPr="00F771CB">
        <w:rPr>
          <w:rFonts w:asciiTheme="majorHAnsi" w:hAnsiTheme="majorHAnsi" w:cs="Simplified Arabic"/>
          <w:sz w:val="28"/>
          <w:szCs w:val="28"/>
        </w:rPr>
        <w:t>.</w:t>
      </w:r>
      <w:r w:rsidR="004F2A50" w:rsidRPr="00F771CB">
        <w:rPr>
          <w:rFonts w:asciiTheme="majorHAnsi" w:hAnsiTheme="majorHAnsi" w:cs="Simplified Arabic"/>
          <w:sz w:val="28"/>
          <w:szCs w:val="28"/>
          <w:rtl/>
        </w:rPr>
        <w:t xml:space="preserve"> (الفضل، 2009، 173)</w:t>
      </w:r>
    </w:p>
    <w:p w14:paraId="58B30BDC" w14:textId="50AE7341" w:rsidR="004F2A50" w:rsidRPr="00F771CB" w:rsidRDefault="004F2A50" w:rsidP="008A1B39">
      <w:pPr>
        <w:spacing w:after="120" w:line="240" w:lineRule="auto"/>
        <w:jc w:val="both"/>
        <w:rPr>
          <w:rFonts w:asciiTheme="majorHAnsi" w:hAnsiTheme="majorHAnsi" w:cs="Simplified Arabic"/>
          <w:b/>
          <w:bCs/>
          <w:sz w:val="28"/>
          <w:szCs w:val="28"/>
          <w:rtl/>
        </w:rPr>
      </w:pPr>
      <w:r w:rsidRPr="00F771CB">
        <w:rPr>
          <w:rFonts w:asciiTheme="majorHAnsi" w:hAnsiTheme="majorHAnsi" w:cs="Simplified Arabic"/>
          <w:b/>
          <w:bCs/>
          <w:sz w:val="28"/>
          <w:szCs w:val="28"/>
          <w:rtl/>
        </w:rPr>
        <w:t>أهمية الإ</w:t>
      </w:r>
      <w:r w:rsidR="00F771CB">
        <w:rPr>
          <w:rFonts w:asciiTheme="majorHAnsi" w:hAnsiTheme="majorHAnsi" w:cs="Simplified Arabic"/>
          <w:b/>
          <w:bCs/>
          <w:sz w:val="28"/>
          <w:szCs w:val="28"/>
          <w:rtl/>
        </w:rPr>
        <w:t xml:space="preserve">نتاجية على </w:t>
      </w:r>
      <w:r w:rsidR="00F771CB">
        <w:rPr>
          <w:rFonts w:asciiTheme="majorHAnsi" w:hAnsiTheme="majorHAnsi" w:cs="Simplified Arabic" w:hint="cs"/>
          <w:b/>
          <w:bCs/>
          <w:sz w:val="28"/>
          <w:szCs w:val="28"/>
          <w:rtl/>
        </w:rPr>
        <w:t>ال</w:t>
      </w:r>
      <w:r w:rsidR="00F771CB">
        <w:rPr>
          <w:rFonts w:asciiTheme="majorHAnsi" w:hAnsiTheme="majorHAnsi" w:cs="Simplified Arabic"/>
          <w:b/>
          <w:bCs/>
          <w:sz w:val="28"/>
          <w:szCs w:val="28"/>
          <w:rtl/>
        </w:rPr>
        <w:t>مستوى ال</w:t>
      </w:r>
      <w:r w:rsidR="00F771CB">
        <w:rPr>
          <w:rFonts w:asciiTheme="majorHAnsi" w:hAnsiTheme="majorHAnsi" w:cs="Simplified Arabic" w:hint="cs"/>
          <w:b/>
          <w:bCs/>
          <w:sz w:val="28"/>
          <w:szCs w:val="28"/>
          <w:rtl/>
        </w:rPr>
        <w:t>وطني</w:t>
      </w:r>
      <w:r w:rsidRPr="00F771CB">
        <w:rPr>
          <w:rFonts w:asciiTheme="majorHAnsi" w:hAnsiTheme="majorHAnsi" w:cs="Simplified Arabic"/>
          <w:b/>
          <w:bCs/>
          <w:sz w:val="28"/>
          <w:szCs w:val="28"/>
        </w:rPr>
        <w:t>:</w:t>
      </w:r>
    </w:p>
    <w:p w14:paraId="67DAD52E" w14:textId="3CA47E96" w:rsidR="004F2A50" w:rsidRPr="00F771CB" w:rsidRDefault="00F771CB" w:rsidP="008A1B39">
      <w:pPr>
        <w:spacing w:after="120" w:line="240" w:lineRule="auto"/>
        <w:ind w:left="90" w:firstLine="540"/>
        <w:jc w:val="both"/>
        <w:rPr>
          <w:rFonts w:asciiTheme="majorHAnsi" w:hAnsiTheme="majorHAnsi" w:cs="Simplified Arabic"/>
          <w:sz w:val="28"/>
          <w:szCs w:val="28"/>
          <w:rtl/>
        </w:rPr>
      </w:pPr>
      <w:r>
        <w:rPr>
          <w:rFonts w:asciiTheme="majorHAnsi" w:hAnsiTheme="majorHAnsi" w:cs="Simplified Arabic"/>
          <w:sz w:val="28"/>
          <w:szCs w:val="28"/>
          <w:rtl/>
        </w:rPr>
        <w:t>الإنتاجية</w:t>
      </w:r>
      <w:r>
        <w:rPr>
          <w:rFonts w:asciiTheme="majorHAnsi" w:hAnsiTheme="majorHAnsi" w:cs="Simplified Arabic" w:hint="cs"/>
          <w:sz w:val="28"/>
          <w:szCs w:val="28"/>
          <w:rtl/>
        </w:rPr>
        <w:t xml:space="preserve"> لها</w:t>
      </w:r>
      <w:r>
        <w:rPr>
          <w:rFonts w:asciiTheme="majorHAnsi" w:hAnsiTheme="majorHAnsi" w:cs="Simplified Arabic"/>
          <w:sz w:val="28"/>
          <w:szCs w:val="28"/>
          <w:rtl/>
        </w:rPr>
        <w:t xml:space="preserve"> أثر كبير في نجاح </w:t>
      </w:r>
      <w:r>
        <w:rPr>
          <w:rFonts w:asciiTheme="majorHAnsi" w:hAnsiTheme="majorHAnsi" w:cs="Simplified Arabic" w:hint="cs"/>
          <w:sz w:val="28"/>
          <w:szCs w:val="28"/>
          <w:rtl/>
        </w:rPr>
        <w:t>مشاريع التنمية الوطنية،</w:t>
      </w:r>
      <w:r>
        <w:rPr>
          <w:rFonts w:asciiTheme="majorHAnsi" w:hAnsiTheme="majorHAnsi" w:cs="Simplified Arabic"/>
          <w:sz w:val="28"/>
          <w:szCs w:val="28"/>
          <w:rtl/>
        </w:rPr>
        <w:t xml:space="preserve"> كما تع</w:t>
      </w:r>
      <w:r>
        <w:rPr>
          <w:rFonts w:asciiTheme="majorHAnsi" w:hAnsiTheme="majorHAnsi" w:cs="Simplified Arabic" w:hint="cs"/>
          <w:sz w:val="28"/>
          <w:szCs w:val="28"/>
          <w:rtl/>
        </w:rPr>
        <w:t xml:space="preserve">د </w:t>
      </w:r>
      <w:r w:rsidR="004F2A50" w:rsidRPr="00F771CB">
        <w:rPr>
          <w:rFonts w:asciiTheme="majorHAnsi" w:hAnsiTheme="majorHAnsi" w:cs="Simplified Arabic"/>
          <w:sz w:val="28"/>
          <w:szCs w:val="28"/>
          <w:rtl/>
        </w:rPr>
        <w:t>م</w:t>
      </w:r>
      <w:r>
        <w:rPr>
          <w:rFonts w:asciiTheme="majorHAnsi" w:hAnsiTheme="majorHAnsi" w:cs="Simplified Arabic"/>
          <w:sz w:val="28"/>
          <w:szCs w:val="28"/>
          <w:rtl/>
        </w:rPr>
        <w:t>ن عناصر التقدم الاقتصادي</w:t>
      </w:r>
      <w:r>
        <w:rPr>
          <w:rFonts w:asciiTheme="majorHAnsi" w:hAnsiTheme="majorHAnsi" w:cs="Simplified Arabic" w:hint="cs"/>
          <w:sz w:val="28"/>
          <w:szCs w:val="28"/>
          <w:rtl/>
        </w:rPr>
        <w:t xml:space="preserve"> لجميع الدول</w:t>
      </w:r>
      <w:r>
        <w:rPr>
          <w:rFonts w:asciiTheme="majorHAnsi" w:hAnsiTheme="majorHAnsi" w:cs="Simplified Arabic"/>
          <w:sz w:val="28"/>
          <w:szCs w:val="28"/>
          <w:rtl/>
        </w:rPr>
        <w:t>، زيادة الإنتاجية تحقق أ</w:t>
      </w:r>
      <w:r>
        <w:rPr>
          <w:rFonts w:asciiTheme="majorHAnsi" w:hAnsiTheme="majorHAnsi" w:cs="Simplified Arabic" w:hint="cs"/>
          <w:sz w:val="28"/>
          <w:szCs w:val="28"/>
          <w:rtl/>
        </w:rPr>
        <w:t>على</w:t>
      </w:r>
      <w:r w:rsidR="007D4E9F">
        <w:rPr>
          <w:rFonts w:asciiTheme="majorHAnsi" w:hAnsiTheme="majorHAnsi" w:cs="Simplified Arabic"/>
          <w:sz w:val="28"/>
          <w:szCs w:val="28"/>
          <w:rtl/>
        </w:rPr>
        <w:t xml:space="preserve"> الأرباح </w:t>
      </w:r>
      <w:r w:rsidR="004F2A50" w:rsidRPr="00F771CB">
        <w:rPr>
          <w:rFonts w:asciiTheme="majorHAnsi" w:hAnsiTheme="majorHAnsi" w:cs="Simplified Arabic"/>
          <w:sz w:val="28"/>
          <w:szCs w:val="28"/>
          <w:rtl/>
        </w:rPr>
        <w:t xml:space="preserve">لأصحاب </w:t>
      </w:r>
      <w:r w:rsidR="007D4E9F">
        <w:rPr>
          <w:rFonts w:asciiTheme="majorHAnsi" w:hAnsiTheme="majorHAnsi" w:cs="Simplified Arabic"/>
          <w:sz w:val="28"/>
          <w:szCs w:val="28"/>
          <w:rtl/>
        </w:rPr>
        <w:t>الأعمال، كما أن زيادة الإنتاج</w:t>
      </w:r>
      <w:r w:rsidR="007D4E9F">
        <w:rPr>
          <w:rFonts w:asciiTheme="majorHAnsi" w:hAnsiTheme="majorHAnsi" w:cs="Simplified Arabic" w:hint="cs"/>
          <w:sz w:val="28"/>
          <w:szCs w:val="28"/>
          <w:rtl/>
        </w:rPr>
        <w:t xml:space="preserve"> ي</w:t>
      </w:r>
      <w:r w:rsidR="004F2A50" w:rsidRPr="00F771CB">
        <w:rPr>
          <w:rFonts w:asciiTheme="majorHAnsi" w:hAnsiTheme="majorHAnsi" w:cs="Simplified Arabic"/>
          <w:sz w:val="28"/>
          <w:szCs w:val="28"/>
          <w:rtl/>
        </w:rPr>
        <w:t xml:space="preserve">وفر السلع والخدمات التي </w:t>
      </w:r>
      <w:r w:rsidR="007D4E9F">
        <w:rPr>
          <w:rFonts w:asciiTheme="majorHAnsi" w:hAnsiTheme="majorHAnsi" w:cs="Simplified Arabic"/>
          <w:sz w:val="28"/>
          <w:szCs w:val="28"/>
          <w:rtl/>
        </w:rPr>
        <w:t>يحتاجها المجتمع بأقل</w:t>
      </w:r>
      <w:r w:rsidR="007D4E9F">
        <w:rPr>
          <w:rFonts w:asciiTheme="majorHAnsi" w:hAnsiTheme="majorHAnsi" w:cs="Simplified Arabic" w:hint="cs"/>
          <w:sz w:val="28"/>
          <w:szCs w:val="28"/>
          <w:rtl/>
        </w:rPr>
        <w:t xml:space="preserve"> قدر من</w:t>
      </w:r>
      <w:r w:rsidR="007D4E9F">
        <w:rPr>
          <w:rFonts w:asciiTheme="majorHAnsi" w:hAnsiTheme="majorHAnsi" w:cs="Simplified Arabic"/>
          <w:sz w:val="28"/>
          <w:szCs w:val="28"/>
          <w:rtl/>
        </w:rPr>
        <w:t xml:space="preserve"> </w:t>
      </w:r>
      <w:r w:rsidR="007D4E9F">
        <w:rPr>
          <w:rFonts w:asciiTheme="majorHAnsi" w:hAnsiTheme="majorHAnsi" w:cs="Simplified Arabic" w:hint="cs"/>
          <w:sz w:val="28"/>
          <w:szCs w:val="28"/>
          <w:rtl/>
        </w:rPr>
        <w:t>ال</w:t>
      </w:r>
      <w:r w:rsidR="007D4E9F">
        <w:rPr>
          <w:rFonts w:asciiTheme="majorHAnsi" w:hAnsiTheme="majorHAnsi" w:cs="Simplified Arabic"/>
          <w:sz w:val="28"/>
          <w:szCs w:val="28"/>
          <w:rtl/>
        </w:rPr>
        <w:t>تكلفة</w:t>
      </w:r>
      <w:r w:rsidR="004F2A50" w:rsidRPr="00F771CB">
        <w:rPr>
          <w:rFonts w:asciiTheme="majorHAnsi" w:hAnsiTheme="majorHAnsi" w:cs="Simplified Arabic"/>
          <w:sz w:val="28"/>
          <w:szCs w:val="28"/>
          <w:rtl/>
        </w:rPr>
        <w:t>، و</w:t>
      </w:r>
      <w:r w:rsidR="007D4E9F">
        <w:rPr>
          <w:rFonts w:asciiTheme="majorHAnsi" w:hAnsiTheme="majorHAnsi" w:cs="Simplified Arabic" w:hint="cs"/>
          <w:sz w:val="28"/>
          <w:szCs w:val="28"/>
          <w:rtl/>
        </w:rPr>
        <w:t xml:space="preserve">بناء </w:t>
      </w:r>
      <w:r w:rsidR="007D4E9F">
        <w:rPr>
          <w:rFonts w:asciiTheme="majorHAnsi" w:hAnsiTheme="majorHAnsi" w:cs="Simplified Arabic"/>
          <w:sz w:val="28"/>
          <w:szCs w:val="28"/>
          <w:rtl/>
        </w:rPr>
        <w:t xml:space="preserve">على ذلك يمكن </w:t>
      </w:r>
      <w:r w:rsidR="007D4E9F">
        <w:rPr>
          <w:rFonts w:asciiTheme="majorHAnsi" w:hAnsiTheme="majorHAnsi" w:cs="Simplified Arabic" w:hint="cs"/>
          <w:sz w:val="28"/>
          <w:szCs w:val="28"/>
          <w:rtl/>
        </w:rPr>
        <w:t>القول بأن</w:t>
      </w:r>
      <w:r w:rsidR="004F2A50" w:rsidRPr="00F771CB">
        <w:rPr>
          <w:rFonts w:asciiTheme="majorHAnsi" w:hAnsiTheme="majorHAnsi" w:cs="Simplified Arabic"/>
          <w:sz w:val="28"/>
          <w:szCs w:val="28"/>
          <w:rtl/>
        </w:rPr>
        <w:t xml:space="preserve"> </w:t>
      </w:r>
      <w:r w:rsidR="004F2A50" w:rsidRPr="00F771CB">
        <w:rPr>
          <w:rFonts w:asciiTheme="majorHAnsi" w:hAnsiTheme="majorHAnsi" w:cs="Simplified Arabic"/>
          <w:b/>
          <w:bCs/>
          <w:sz w:val="28"/>
          <w:szCs w:val="28"/>
          <w:rtl/>
        </w:rPr>
        <w:t>أهمية زيادة الإنتاجية بالنقاط التالية:</w:t>
      </w:r>
      <w:r w:rsidR="004F2A50" w:rsidRPr="00F771CB">
        <w:rPr>
          <w:rFonts w:asciiTheme="majorHAnsi" w:hAnsiTheme="majorHAnsi" w:cs="Simplified Arabic"/>
          <w:sz w:val="28"/>
          <w:szCs w:val="28"/>
          <w:rtl/>
        </w:rPr>
        <w:t xml:space="preserve"> (حمود وفاخوري، 2001، 39) </w:t>
      </w:r>
    </w:p>
    <w:p w14:paraId="513132E1" w14:textId="312BC224" w:rsidR="004F2A50" w:rsidRPr="00F771CB" w:rsidRDefault="007D4E9F" w:rsidP="007D4E9F">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1- تحقيق ا</w:t>
      </w:r>
      <w:r>
        <w:rPr>
          <w:rFonts w:asciiTheme="majorHAnsi" w:hAnsiTheme="majorHAnsi" w:cs="Simplified Arabic" w:hint="cs"/>
          <w:sz w:val="28"/>
          <w:szCs w:val="28"/>
          <w:rtl/>
        </w:rPr>
        <w:t xml:space="preserve">ستقلال اقتصادي‘ والذي يعد من عامل مهم من عوامل الاستقلال السياسي للدول. </w:t>
      </w:r>
    </w:p>
    <w:p w14:paraId="6779D487" w14:textId="5B6BA8F4" w:rsidR="004F2A50" w:rsidRPr="00F771CB" w:rsidRDefault="007D4E9F"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2- تو</w:t>
      </w:r>
      <w:r>
        <w:rPr>
          <w:rFonts w:asciiTheme="majorHAnsi" w:hAnsiTheme="majorHAnsi" w:cs="Simplified Arabic" w:hint="cs"/>
          <w:sz w:val="28"/>
          <w:szCs w:val="28"/>
          <w:rtl/>
        </w:rPr>
        <w:t>افر</w:t>
      </w:r>
      <w:r w:rsidR="004F2A50" w:rsidRPr="00F771CB">
        <w:rPr>
          <w:rFonts w:asciiTheme="majorHAnsi" w:hAnsiTheme="majorHAnsi" w:cs="Simplified Arabic"/>
          <w:sz w:val="28"/>
          <w:szCs w:val="28"/>
          <w:rtl/>
        </w:rPr>
        <w:t xml:space="preserve"> ال</w:t>
      </w:r>
      <w:r>
        <w:rPr>
          <w:rFonts w:asciiTheme="majorHAnsi" w:hAnsiTheme="majorHAnsi" w:cs="Simplified Arabic"/>
          <w:sz w:val="28"/>
          <w:szCs w:val="28"/>
          <w:rtl/>
        </w:rPr>
        <w:t>عملات الأجنبية عن طريق</w:t>
      </w:r>
      <w:r>
        <w:rPr>
          <w:rFonts w:asciiTheme="majorHAnsi" w:hAnsiTheme="majorHAnsi" w:cs="Simplified Arabic" w:hint="cs"/>
          <w:sz w:val="28"/>
          <w:szCs w:val="28"/>
          <w:rtl/>
        </w:rPr>
        <w:t xml:space="preserve"> تحسين استخدام</w:t>
      </w:r>
      <w:r>
        <w:rPr>
          <w:rFonts w:asciiTheme="majorHAnsi" w:hAnsiTheme="majorHAnsi" w:cs="Simplified Arabic"/>
          <w:sz w:val="28"/>
          <w:szCs w:val="28"/>
          <w:rtl/>
        </w:rPr>
        <w:t xml:space="preserve"> ا</w:t>
      </w:r>
      <w:r w:rsidR="004F2A50" w:rsidRPr="00F771CB">
        <w:rPr>
          <w:rFonts w:asciiTheme="majorHAnsi" w:hAnsiTheme="majorHAnsi" w:cs="Simplified Arabic"/>
          <w:sz w:val="28"/>
          <w:szCs w:val="28"/>
          <w:rtl/>
        </w:rPr>
        <w:t>لمواد</w:t>
      </w:r>
      <w:r>
        <w:rPr>
          <w:rFonts w:asciiTheme="majorHAnsi" w:hAnsiTheme="majorHAnsi" w:cs="Simplified Arabic"/>
          <w:sz w:val="28"/>
          <w:szCs w:val="28"/>
          <w:rtl/>
        </w:rPr>
        <w:t xml:space="preserve"> الأولية</w:t>
      </w:r>
      <w:r w:rsidR="004F2A50" w:rsidRPr="00F771CB">
        <w:rPr>
          <w:rFonts w:asciiTheme="majorHAnsi" w:hAnsiTheme="majorHAnsi" w:cs="Simplified Arabic"/>
          <w:sz w:val="28"/>
          <w:szCs w:val="28"/>
        </w:rPr>
        <w:t>.</w:t>
      </w:r>
    </w:p>
    <w:p w14:paraId="47DB235F" w14:textId="6711C146" w:rsidR="004F2A50" w:rsidRPr="00F771CB" w:rsidRDefault="007D4E9F"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3- </w:t>
      </w:r>
      <w:r>
        <w:rPr>
          <w:rFonts w:asciiTheme="majorHAnsi" w:hAnsiTheme="majorHAnsi" w:cs="Simplified Arabic" w:hint="cs"/>
          <w:sz w:val="28"/>
          <w:szCs w:val="28"/>
          <w:rtl/>
        </w:rPr>
        <w:t>تحسين</w:t>
      </w:r>
      <w:r>
        <w:rPr>
          <w:rFonts w:asciiTheme="majorHAnsi" w:hAnsiTheme="majorHAnsi" w:cs="Simplified Arabic"/>
          <w:sz w:val="28"/>
          <w:szCs w:val="28"/>
          <w:rtl/>
        </w:rPr>
        <w:t xml:space="preserve"> الدخل القومي الذي </w:t>
      </w:r>
      <w:r w:rsidR="004F2A50" w:rsidRPr="00F771CB">
        <w:rPr>
          <w:rFonts w:asciiTheme="majorHAnsi" w:hAnsiTheme="majorHAnsi" w:cs="Simplified Arabic"/>
          <w:sz w:val="28"/>
          <w:szCs w:val="28"/>
          <w:rtl/>
        </w:rPr>
        <w:t xml:space="preserve">يؤدي إلى ارتفاع </w:t>
      </w:r>
      <w:r>
        <w:rPr>
          <w:rFonts w:asciiTheme="majorHAnsi" w:hAnsiTheme="majorHAnsi" w:cs="Simplified Arabic" w:hint="cs"/>
          <w:sz w:val="28"/>
          <w:szCs w:val="28"/>
          <w:rtl/>
        </w:rPr>
        <w:t>ال</w:t>
      </w:r>
      <w:r>
        <w:rPr>
          <w:rFonts w:asciiTheme="majorHAnsi" w:hAnsiTheme="majorHAnsi" w:cs="Simplified Arabic"/>
          <w:sz w:val="28"/>
          <w:szCs w:val="28"/>
          <w:rtl/>
        </w:rPr>
        <w:t xml:space="preserve">مستوى </w:t>
      </w:r>
      <w:r>
        <w:rPr>
          <w:rFonts w:asciiTheme="majorHAnsi" w:hAnsiTheme="majorHAnsi" w:cs="Simplified Arabic" w:hint="cs"/>
          <w:sz w:val="28"/>
          <w:szCs w:val="28"/>
          <w:rtl/>
        </w:rPr>
        <w:t>المعيشي لل</w:t>
      </w:r>
      <w:r>
        <w:rPr>
          <w:rFonts w:asciiTheme="majorHAnsi" w:hAnsiTheme="majorHAnsi" w:cs="Simplified Arabic"/>
          <w:sz w:val="28"/>
          <w:szCs w:val="28"/>
          <w:rtl/>
        </w:rPr>
        <w:t>أفرا</w:t>
      </w:r>
      <w:r>
        <w:rPr>
          <w:rFonts w:asciiTheme="majorHAnsi" w:hAnsiTheme="majorHAnsi" w:cs="Simplified Arabic" w:hint="cs"/>
          <w:sz w:val="28"/>
          <w:szCs w:val="28"/>
          <w:rtl/>
        </w:rPr>
        <w:t>د</w:t>
      </w:r>
      <w:r w:rsidR="004F2A50" w:rsidRPr="00F771CB">
        <w:rPr>
          <w:rFonts w:asciiTheme="majorHAnsi" w:hAnsiTheme="majorHAnsi" w:cs="Simplified Arabic"/>
          <w:sz w:val="28"/>
          <w:szCs w:val="28"/>
          <w:rtl/>
        </w:rPr>
        <w:t>.</w:t>
      </w:r>
    </w:p>
    <w:p w14:paraId="3CE8D5AB" w14:textId="723E607F" w:rsidR="004F2A50" w:rsidRPr="00F771CB" w:rsidRDefault="00DE0F51" w:rsidP="008A1B39">
      <w:pPr>
        <w:spacing w:after="120" w:line="240" w:lineRule="auto"/>
        <w:ind w:firstLine="630"/>
        <w:jc w:val="both"/>
        <w:rPr>
          <w:rFonts w:asciiTheme="majorHAnsi" w:hAnsiTheme="majorHAnsi" w:cs="Simplified Arabic"/>
          <w:sz w:val="28"/>
          <w:szCs w:val="28"/>
          <w:rtl/>
        </w:rPr>
      </w:pPr>
      <w:r w:rsidRPr="00F771CB">
        <w:rPr>
          <w:rFonts w:asciiTheme="majorHAnsi" w:hAnsiTheme="majorHAnsi" w:cs="Simplified Arabic"/>
          <w:sz w:val="28"/>
          <w:szCs w:val="28"/>
          <w:rtl/>
        </w:rPr>
        <w:t xml:space="preserve">يسهم رفع إنتاجية العاملين في الاستفادة المثلى من مدخلات المؤسسة بأفضل الطرق الممكنة، بهدف تقليل الهدر وتعظيم المخرجات وتحقيق الأهداف المرجوة، ويُعد الاستثمار الفعّال في القوى العاملة داخل أي منشأة عنصرًا أساسيًا لرفع كفاءتها وزيادة فاعليتها بشكل عام، كما أن إنتاجية الفرد العامل قد تتأثر بعدد من العوامل السلوكية السائدة داخل المؤسسة مثل التدريب، وتفويض الصلاحيات، والتعاون المشترك، والتقدير المتبادل بين العاملين. </w:t>
      </w:r>
      <w:r w:rsidR="004F2A50" w:rsidRPr="00F771CB">
        <w:rPr>
          <w:rFonts w:asciiTheme="majorHAnsi" w:hAnsiTheme="majorHAnsi" w:cs="Simplified Arabic"/>
          <w:sz w:val="28"/>
          <w:szCs w:val="28"/>
        </w:rPr>
        <w:t>(2016 ,Hanaysha, 164).</w:t>
      </w:r>
    </w:p>
    <w:p w14:paraId="4B59D903" w14:textId="4F3C4D2E" w:rsidR="004F2A50" w:rsidRPr="00F771CB" w:rsidRDefault="004F2A50" w:rsidP="008A1B39">
      <w:pPr>
        <w:spacing w:after="120" w:line="240" w:lineRule="auto"/>
        <w:jc w:val="both"/>
        <w:rPr>
          <w:rFonts w:asciiTheme="majorHAnsi" w:hAnsiTheme="majorHAnsi" w:cs="Simplified Arabic"/>
          <w:b/>
          <w:bCs/>
          <w:sz w:val="28"/>
          <w:szCs w:val="28"/>
          <w:rtl/>
        </w:rPr>
      </w:pPr>
      <w:r w:rsidRPr="00F771CB">
        <w:rPr>
          <w:rFonts w:asciiTheme="majorHAnsi" w:hAnsiTheme="majorHAnsi" w:cs="Simplified Arabic"/>
          <w:b/>
          <w:bCs/>
          <w:sz w:val="28"/>
          <w:szCs w:val="28"/>
          <w:rtl/>
        </w:rPr>
        <w:t>أهمية ا</w:t>
      </w:r>
      <w:r w:rsidR="007D4E9F">
        <w:rPr>
          <w:rFonts w:asciiTheme="majorHAnsi" w:hAnsiTheme="majorHAnsi" w:cs="Simplified Arabic"/>
          <w:b/>
          <w:bCs/>
          <w:sz w:val="28"/>
          <w:szCs w:val="28"/>
          <w:rtl/>
        </w:rPr>
        <w:t xml:space="preserve">لإنتاجية على مستوى شركات </w:t>
      </w:r>
      <w:r w:rsidRPr="00F771CB">
        <w:rPr>
          <w:rFonts w:asciiTheme="majorHAnsi" w:hAnsiTheme="majorHAnsi" w:cs="Simplified Arabic"/>
          <w:b/>
          <w:bCs/>
          <w:sz w:val="28"/>
          <w:szCs w:val="28"/>
          <w:rtl/>
        </w:rPr>
        <w:t>الغاز</w:t>
      </w:r>
      <w:r w:rsidR="007D4E9F">
        <w:rPr>
          <w:rFonts w:asciiTheme="majorHAnsi" w:hAnsiTheme="majorHAnsi" w:cs="Simplified Arabic" w:hint="cs"/>
          <w:b/>
          <w:bCs/>
          <w:sz w:val="28"/>
          <w:szCs w:val="28"/>
          <w:rtl/>
        </w:rPr>
        <w:t>والنفط</w:t>
      </w:r>
      <w:r w:rsidRPr="00F771CB">
        <w:rPr>
          <w:rFonts w:asciiTheme="majorHAnsi" w:hAnsiTheme="majorHAnsi" w:cs="Simplified Arabic"/>
          <w:b/>
          <w:bCs/>
          <w:sz w:val="28"/>
          <w:szCs w:val="28"/>
          <w:rtl/>
        </w:rPr>
        <w:t xml:space="preserve">: </w:t>
      </w:r>
    </w:p>
    <w:p w14:paraId="50E72467" w14:textId="0D741A34" w:rsidR="004F2A50" w:rsidRPr="00F771CB" w:rsidRDefault="007D4E9F" w:rsidP="001B2600">
      <w:pPr>
        <w:spacing w:after="120" w:line="240" w:lineRule="auto"/>
        <w:ind w:firstLine="630"/>
        <w:jc w:val="both"/>
        <w:rPr>
          <w:rFonts w:asciiTheme="majorHAnsi" w:hAnsiTheme="majorHAnsi" w:cs="Simplified Arabic"/>
          <w:sz w:val="28"/>
          <w:szCs w:val="28"/>
          <w:rtl/>
        </w:rPr>
      </w:pPr>
      <w:r>
        <w:rPr>
          <w:rFonts w:asciiTheme="majorHAnsi" w:hAnsiTheme="majorHAnsi" w:cs="Simplified Arabic"/>
          <w:sz w:val="28"/>
          <w:szCs w:val="28"/>
          <w:rtl/>
        </w:rPr>
        <w:t>تع</w:t>
      </w:r>
      <w:r>
        <w:rPr>
          <w:rFonts w:asciiTheme="majorHAnsi" w:hAnsiTheme="majorHAnsi" w:cs="Simplified Arabic" w:hint="cs"/>
          <w:sz w:val="28"/>
          <w:szCs w:val="28"/>
          <w:rtl/>
        </w:rPr>
        <w:t>د</w:t>
      </w:r>
      <w:r>
        <w:rPr>
          <w:rFonts w:asciiTheme="majorHAnsi" w:hAnsiTheme="majorHAnsi" w:cs="Simplified Arabic"/>
          <w:sz w:val="28"/>
          <w:szCs w:val="28"/>
          <w:rtl/>
        </w:rPr>
        <w:t xml:space="preserve"> الإنتاجية </w:t>
      </w:r>
      <w:r>
        <w:rPr>
          <w:rFonts w:asciiTheme="majorHAnsi" w:hAnsiTheme="majorHAnsi" w:cs="Simplified Arabic" w:hint="cs"/>
          <w:sz w:val="28"/>
          <w:szCs w:val="28"/>
          <w:rtl/>
        </w:rPr>
        <w:t>عامل</w:t>
      </w:r>
      <w:r w:rsidR="001B2600">
        <w:rPr>
          <w:rFonts w:asciiTheme="majorHAnsi" w:hAnsiTheme="majorHAnsi" w:cs="Simplified Arabic" w:hint="cs"/>
          <w:sz w:val="28"/>
          <w:szCs w:val="28"/>
          <w:rtl/>
        </w:rPr>
        <w:t>ًا</w:t>
      </w:r>
      <w:r>
        <w:rPr>
          <w:rFonts w:asciiTheme="majorHAnsi" w:hAnsiTheme="majorHAnsi" w:cs="Simplified Arabic" w:hint="cs"/>
          <w:sz w:val="28"/>
          <w:szCs w:val="28"/>
          <w:rtl/>
        </w:rPr>
        <w:t xml:space="preserve"> مهم</w:t>
      </w:r>
      <w:r w:rsidR="001B2600">
        <w:rPr>
          <w:rFonts w:asciiTheme="majorHAnsi" w:hAnsiTheme="majorHAnsi" w:cs="Simplified Arabic" w:hint="cs"/>
          <w:sz w:val="28"/>
          <w:szCs w:val="28"/>
          <w:rtl/>
        </w:rPr>
        <w:t>ًا</w:t>
      </w:r>
      <w:r w:rsidR="001B2600">
        <w:rPr>
          <w:rFonts w:asciiTheme="majorHAnsi" w:hAnsiTheme="majorHAnsi" w:cs="Simplified Arabic"/>
          <w:sz w:val="28"/>
          <w:szCs w:val="28"/>
          <w:rtl/>
        </w:rPr>
        <w:t xml:space="preserve"> للحكم على </w:t>
      </w:r>
      <w:r w:rsidR="001B2600">
        <w:rPr>
          <w:rFonts w:asciiTheme="majorHAnsi" w:hAnsiTheme="majorHAnsi" w:cs="Simplified Arabic" w:hint="cs"/>
          <w:sz w:val="28"/>
          <w:szCs w:val="28"/>
          <w:rtl/>
        </w:rPr>
        <w:t xml:space="preserve">جودة </w:t>
      </w:r>
      <w:r w:rsidR="004F2A50" w:rsidRPr="00F771CB">
        <w:rPr>
          <w:rFonts w:asciiTheme="majorHAnsi" w:hAnsiTheme="majorHAnsi" w:cs="Simplified Arabic"/>
          <w:sz w:val="28"/>
          <w:szCs w:val="28"/>
          <w:rtl/>
        </w:rPr>
        <w:t>كفاءة الإدارة</w:t>
      </w:r>
      <w:r w:rsidR="001B2600">
        <w:rPr>
          <w:rFonts w:asciiTheme="majorHAnsi" w:hAnsiTheme="majorHAnsi" w:cs="Simplified Arabic"/>
          <w:sz w:val="28"/>
          <w:szCs w:val="28"/>
          <w:rtl/>
        </w:rPr>
        <w:t>، و</w:t>
      </w:r>
      <w:r w:rsidR="001B2600">
        <w:rPr>
          <w:rFonts w:asciiTheme="majorHAnsi" w:hAnsiTheme="majorHAnsi" w:cs="Simplified Arabic" w:hint="cs"/>
          <w:sz w:val="28"/>
          <w:szCs w:val="28"/>
          <w:rtl/>
        </w:rPr>
        <w:t xml:space="preserve">مدى قدرتها على استغلال الموارد </w:t>
      </w:r>
      <w:r w:rsidR="001B2600">
        <w:rPr>
          <w:rFonts w:asciiTheme="majorHAnsi" w:hAnsiTheme="majorHAnsi" w:cs="Simplified Arabic"/>
          <w:sz w:val="28"/>
          <w:szCs w:val="28"/>
          <w:rtl/>
        </w:rPr>
        <w:t xml:space="preserve">المتاحة من </w:t>
      </w:r>
      <w:r w:rsidR="001B2600">
        <w:rPr>
          <w:rFonts w:asciiTheme="majorHAnsi" w:hAnsiTheme="majorHAnsi" w:cs="Simplified Arabic" w:hint="cs"/>
          <w:sz w:val="28"/>
          <w:szCs w:val="28"/>
          <w:rtl/>
        </w:rPr>
        <w:t>خلال</w:t>
      </w:r>
      <w:r w:rsidR="001B2600">
        <w:rPr>
          <w:rFonts w:asciiTheme="majorHAnsi" w:hAnsiTheme="majorHAnsi" w:cs="Simplified Arabic"/>
          <w:sz w:val="28"/>
          <w:szCs w:val="28"/>
          <w:rtl/>
        </w:rPr>
        <w:t xml:space="preserve"> الحصول على أ</w:t>
      </w:r>
      <w:r w:rsidR="001B2600">
        <w:rPr>
          <w:rFonts w:asciiTheme="majorHAnsi" w:hAnsiTheme="majorHAnsi" w:cs="Simplified Arabic" w:hint="cs"/>
          <w:sz w:val="28"/>
          <w:szCs w:val="28"/>
          <w:rtl/>
        </w:rPr>
        <w:t xml:space="preserve">على </w:t>
      </w:r>
      <w:r w:rsidR="0080047D" w:rsidRPr="00F771CB">
        <w:rPr>
          <w:rFonts w:asciiTheme="majorHAnsi" w:hAnsiTheme="majorHAnsi" w:cs="Simplified Arabic"/>
          <w:sz w:val="28"/>
          <w:szCs w:val="28"/>
          <w:rtl/>
        </w:rPr>
        <w:t>النتائج.</w:t>
      </w:r>
      <w:r w:rsidR="001B2600">
        <w:rPr>
          <w:rFonts w:asciiTheme="majorHAnsi" w:hAnsiTheme="majorHAnsi" w:cs="Simplified Arabic"/>
          <w:sz w:val="28"/>
          <w:szCs w:val="28"/>
          <w:rtl/>
        </w:rPr>
        <w:t xml:space="preserve"> و</w:t>
      </w:r>
      <w:r w:rsidR="001B2600">
        <w:rPr>
          <w:rFonts w:asciiTheme="majorHAnsi" w:hAnsiTheme="majorHAnsi" w:cs="Simplified Arabic" w:hint="cs"/>
          <w:sz w:val="28"/>
          <w:szCs w:val="28"/>
          <w:rtl/>
        </w:rPr>
        <w:t xml:space="preserve">بناءً عليه </w:t>
      </w:r>
      <w:r w:rsidR="001B2600">
        <w:rPr>
          <w:rFonts w:asciiTheme="majorHAnsi" w:hAnsiTheme="majorHAnsi" w:cs="Simplified Arabic"/>
          <w:sz w:val="28"/>
          <w:szCs w:val="28"/>
          <w:rtl/>
        </w:rPr>
        <w:t>فإن</w:t>
      </w:r>
      <w:r w:rsidR="001B2600">
        <w:rPr>
          <w:rFonts w:asciiTheme="majorHAnsi" w:hAnsiTheme="majorHAnsi" w:cs="Simplified Arabic" w:hint="cs"/>
          <w:sz w:val="28"/>
          <w:szCs w:val="28"/>
          <w:rtl/>
        </w:rPr>
        <w:t xml:space="preserve"> ارتفاع</w:t>
      </w:r>
      <w:r w:rsidR="001B2600">
        <w:rPr>
          <w:rFonts w:asciiTheme="majorHAnsi" w:hAnsiTheme="majorHAnsi" w:cs="Simplified Arabic"/>
          <w:sz w:val="28"/>
          <w:szCs w:val="28"/>
          <w:rtl/>
        </w:rPr>
        <w:t xml:space="preserve"> الإنتاجية يعني </w:t>
      </w:r>
      <w:r w:rsidR="001B2600">
        <w:rPr>
          <w:rFonts w:asciiTheme="majorHAnsi" w:hAnsiTheme="majorHAnsi" w:cs="Simplified Arabic" w:hint="cs"/>
          <w:sz w:val="28"/>
          <w:szCs w:val="28"/>
          <w:rtl/>
        </w:rPr>
        <w:t>النظر في</w:t>
      </w:r>
      <w:r w:rsidR="001B2600">
        <w:rPr>
          <w:rFonts w:asciiTheme="majorHAnsi" w:hAnsiTheme="majorHAnsi" w:cs="Simplified Arabic"/>
          <w:sz w:val="28"/>
          <w:szCs w:val="28"/>
          <w:rtl/>
        </w:rPr>
        <w:t xml:space="preserve"> زيادة </w:t>
      </w:r>
      <w:r w:rsidR="001B2600">
        <w:rPr>
          <w:rFonts w:asciiTheme="majorHAnsi" w:hAnsiTheme="majorHAnsi" w:cs="Simplified Arabic"/>
          <w:sz w:val="28"/>
          <w:szCs w:val="28"/>
          <w:rtl/>
        </w:rPr>
        <w:lastRenderedPageBreak/>
        <w:t>أجور ال</w:t>
      </w:r>
      <w:r w:rsidR="001B2600">
        <w:rPr>
          <w:rFonts w:asciiTheme="majorHAnsi" w:hAnsiTheme="majorHAnsi" w:cs="Simplified Arabic" w:hint="cs"/>
          <w:sz w:val="28"/>
          <w:szCs w:val="28"/>
          <w:rtl/>
        </w:rPr>
        <w:t>مظفين</w:t>
      </w:r>
      <w:r w:rsidR="001B2600">
        <w:rPr>
          <w:rFonts w:asciiTheme="majorHAnsi" w:hAnsiTheme="majorHAnsi" w:cs="Simplified Arabic"/>
          <w:sz w:val="28"/>
          <w:szCs w:val="28"/>
          <w:rtl/>
        </w:rPr>
        <w:t>، وإدخال ا</w:t>
      </w:r>
      <w:r w:rsidR="001B2600">
        <w:rPr>
          <w:rFonts w:asciiTheme="majorHAnsi" w:hAnsiTheme="majorHAnsi" w:cs="Simplified Arabic" w:hint="cs"/>
          <w:sz w:val="28"/>
          <w:szCs w:val="28"/>
          <w:rtl/>
        </w:rPr>
        <w:t>حدث التقنيات</w:t>
      </w:r>
      <w:r w:rsidR="001B2600">
        <w:rPr>
          <w:rFonts w:asciiTheme="majorHAnsi" w:hAnsiTheme="majorHAnsi" w:cs="Simplified Arabic"/>
          <w:sz w:val="28"/>
          <w:szCs w:val="28"/>
          <w:rtl/>
        </w:rPr>
        <w:t xml:space="preserve"> لتطوير</w:t>
      </w:r>
      <w:r w:rsidR="001B2600">
        <w:rPr>
          <w:rFonts w:asciiTheme="majorHAnsi" w:hAnsiTheme="majorHAnsi" w:cs="Simplified Arabic" w:hint="cs"/>
          <w:sz w:val="28"/>
          <w:szCs w:val="28"/>
          <w:rtl/>
        </w:rPr>
        <w:t xml:space="preserve"> جودة </w:t>
      </w:r>
      <w:r w:rsidR="004F2A50" w:rsidRPr="00F771CB">
        <w:rPr>
          <w:rFonts w:asciiTheme="majorHAnsi" w:hAnsiTheme="majorHAnsi" w:cs="Simplified Arabic"/>
          <w:sz w:val="28"/>
          <w:szCs w:val="28"/>
          <w:rtl/>
        </w:rPr>
        <w:t>المنتج</w:t>
      </w:r>
      <w:r w:rsidR="001B2600">
        <w:rPr>
          <w:rFonts w:asciiTheme="majorHAnsi" w:hAnsiTheme="majorHAnsi" w:cs="Simplified Arabic" w:hint="cs"/>
          <w:sz w:val="28"/>
          <w:szCs w:val="28"/>
          <w:rtl/>
        </w:rPr>
        <w:t>ات</w:t>
      </w:r>
      <w:r w:rsidR="001B2600">
        <w:rPr>
          <w:rFonts w:asciiTheme="majorHAnsi" w:hAnsiTheme="majorHAnsi" w:cs="Simplified Arabic"/>
          <w:sz w:val="28"/>
          <w:szCs w:val="28"/>
          <w:rtl/>
        </w:rPr>
        <w:t xml:space="preserve">، ورفع </w:t>
      </w:r>
      <w:r w:rsidR="001B2600">
        <w:rPr>
          <w:rFonts w:asciiTheme="majorHAnsi" w:hAnsiTheme="majorHAnsi" w:cs="Simplified Arabic" w:hint="cs"/>
          <w:sz w:val="28"/>
          <w:szCs w:val="28"/>
          <w:rtl/>
        </w:rPr>
        <w:t>مهارة وكفاءة العمال</w:t>
      </w:r>
      <w:r w:rsidR="004F2A50" w:rsidRPr="00F771CB">
        <w:rPr>
          <w:rFonts w:asciiTheme="majorHAnsi" w:hAnsiTheme="majorHAnsi" w:cs="Simplified Arabic"/>
          <w:sz w:val="28"/>
          <w:szCs w:val="28"/>
          <w:rtl/>
        </w:rPr>
        <w:t xml:space="preserve">، أما </w:t>
      </w:r>
      <w:r w:rsidR="004F2A50" w:rsidRPr="00F771CB">
        <w:rPr>
          <w:rFonts w:asciiTheme="majorHAnsi" w:hAnsiTheme="majorHAnsi" w:cs="Simplified Arabic"/>
          <w:b/>
          <w:bCs/>
          <w:sz w:val="28"/>
          <w:szCs w:val="28"/>
          <w:rtl/>
        </w:rPr>
        <w:t>الفوائد التي تحققها زيادة الإنتاجية على مستوى المنشأة فهي كالتالي:</w:t>
      </w:r>
      <w:r w:rsidR="004F2A50" w:rsidRPr="00F771CB">
        <w:rPr>
          <w:rFonts w:asciiTheme="majorHAnsi" w:hAnsiTheme="majorHAnsi" w:cs="Simplified Arabic"/>
          <w:sz w:val="28"/>
          <w:szCs w:val="28"/>
          <w:rtl/>
        </w:rPr>
        <w:t xml:space="preserve"> (حمود وفاخوري، 2001، 45)</w:t>
      </w:r>
    </w:p>
    <w:p w14:paraId="4E6C54DD" w14:textId="3545A314" w:rsidR="004F2A50" w:rsidRPr="00F771CB" w:rsidRDefault="004F2A50" w:rsidP="008A1B39">
      <w:pPr>
        <w:spacing w:after="120" w:line="240" w:lineRule="auto"/>
        <w:jc w:val="both"/>
        <w:rPr>
          <w:rFonts w:asciiTheme="majorHAnsi" w:hAnsiTheme="majorHAnsi" w:cs="Simplified Arabic"/>
          <w:sz w:val="28"/>
          <w:szCs w:val="28"/>
          <w:rtl/>
        </w:rPr>
      </w:pPr>
      <w:r w:rsidRPr="00F771CB">
        <w:rPr>
          <w:rFonts w:asciiTheme="majorHAnsi" w:hAnsiTheme="majorHAnsi" w:cs="Simplified Arabic"/>
          <w:sz w:val="28"/>
          <w:szCs w:val="28"/>
        </w:rPr>
        <w:t>-</w:t>
      </w:r>
      <w:r w:rsidRPr="00F771CB">
        <w:rPr>
          <w:rFonts w:asciiTheme="majorHAnsi" w:hAnsiTheme="majorHAnsi" w:cs="Simplified Arabic"/>
          <w:sz w:val="28"/>
          <w:szCs w:val="28"/>
          <w:rtl/>
        </w:rPr>
        <w:t xml:space="preserve"> تحقيق الأرباح وزيادة القدرة على الاستثمار ب</w:t>
      </w:r>
      <w:r w:rsidR="001B2600">
        <w:rPr>
          <w:rFonts w:asciiTheme="majorHAnsi" w:hAnsiTheme="majorHAnsi" w:cs="Simplified Arabic" w:hint="cs"/>
          <w:sz w:val="28"/>
          <w:szCs w:val="28"/>
          <w:rtl/>
        </w:rPr>
        <w:t>ال</w:t>
      </w:r>
      <w:r w:rsidRPr="00F771CB">
        <w:rPr>
          <w:rFonts w:asciiTheme="majorHAnsi" w:hAnsiTheme="majorHAnsi" w:cs="Simplified Arabic"/>
          <w:sz w:val="28"/>
          <w:szCs w:val="28"/>
          <w:rtl/>
        </w:rPr>
        <w:t xml:space="preserve">تمويل </w:t>
      </w:r>
      <w:r w:rsidR="001B2600">
        <w:rPr>
          <w:rFonts w:asciiTheme="majorHAnsi" w:hAnsiTheme="majorHAnsi" w:cs="Simplified Arabic" w:hint="cs"/>
          <w:sz w:val="28"/>
          <w:szCs w:val="28"/>
          <w:rtl/>
        </w:rPr>
        <w:t>ال</w:t>
      </w:r>
      <w:r w:rsidRPr="00F771CB">
        <w:rPr>
          <w:rFonts w:asciiTheme="majorHAnsi" w:hAnsiTheme="majorHAnsi" w:cs="Simplified Arabic"/>
          <w:sz w:val="28"/>
          <w:szCs w:val="28"/>
          <w:rtl/>
        </w:rPr>
        <w:t>ذاتي</w:t>
      </w:r>
      <w:r w:rsidRPr="00F771CB">
        <w:rPr>
          <w:rFonts w:asciiTheme="majorHAnsi" w:hAnsiTheme="majorHAnsi" w:cs="Simplified Arabic"/>
          <w:sz w:val="28"/>
          <w:szCs w:val="28"/>
        </w:rPr>
        <w:t>.</w:t>
      </w:r>
      <w:r w:rsidRPr="00F771CB">
        <w:rPr>
          <w:rFonts w:asciiTheme="majorHAnsi" w:hAnsiTheme="majorHAnsi" w:cs="Simplified Arabic"/>
          <w:sz w:val="28"/>
          <w:szCs w:val="28"/>
          <w:rtl/>
        </w:rPr>
        <w:t xml:space="preserve"> </w:t>
      </w:r>
    </w:p>
    <w:p w14:paraId="2D008D22" w14:textId="0AEE2DC8" w:rsidR="004F2A50" w:rsidRPr="00F771CB" w:rsidRDefault="004F2A50" w:rsidP="008A1B39">
      <w:pPr>
        <w:spacing w:after="120" w:line="240" w:lineRule="auto"/>
        <w:jc w:val="both"/>
        <w:rPr>
          <w:rFonts w:asciiTheme="majorHAnsi" w:hAnsiTheme="majorHAnsi" w:cs="Simplified Arabic"/>
          <w:sz w:val="28"/>
          <w:szCs w:val="28"/>
          <w:rtl/>
          <w:lang w:bidi="ar-EG"/>
        </w:rPr>
      </w:pPr>
      <w:r w:rsidRPr="00F771CB">
        <w:rPr>
          <w:rFonts w:asciiTheme="majorHAnsi" w:hAnsiTheme="majorHAnsi" w:cs="Simplified Arabic"/>
          <w:sz w:val="28"/>
          <w:szCs w:val="28"/>
        </w:rPr>
        <w:t>-</w:t>
      </w:r>
      <w:r w:rsidR="00E12FF1">
        <w:rPr>
          <w:rFonts w:asciiTheme="majorHAnsi" w:hAnsiTheme="majorHAnsi" w:cs="Simplified Arabic" w:hint="cs"/>
          <w:sz w:val="28"/>
          <w:szCs w:val="28"/>
          <w:rtl/>
        </w:rPr>
        <w:t xml:space="preserve"> زيادة حدود السوق وتقديم المزيد من الخدمات والسلع.</w:t>
      </w:r>
      <w:r w:rsidR="00E12FF1">
        <w:rPr>
          <w:rFonts w:asciiTheme="majorHAnsi" w:hAnsiTheme="majorHAnsi" w:cs="Simplified Arabic"/>
          <w:sz w:val="28"/>
          <w:szCs w:val="28"/>
          <w:rtl/>
        </w:rPr>
        <w:t xml:space="preserve"> </w:t>
      </w:r>
    </w:p>
    <w:p w14:paraId="09332BF2" w14:textId="29FA406C" w:rsidR="004F2A50" w:rsidRPr="00F771CB" w:rsidRDefault="00E12FF1"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الاستخدام ال</w:t>
      </w:r>
      <w:r>
        <w:rPr>
          <w:rFonts w:asciiTheme="majorHAnsi" w:hAnsiTheme="majorHAnsi" w:cs="Simplified Arabic" w:hint="cs"/>
          <w:sz w:val="28"/>
          <w:szCs w:val="28"/>
          <w:rtl/>
        </w:rPr>
        <w:t>جيد</w:t>
      </w:r>
      <w:r>
        <w:rPr>
          <w:rFonts w:asciiTheme="majorHAnsi" w:hAnsiTheme="majorHAnsi" w:cs="Simplified Arabic"/>
          <w:sz w:val="28"/>
          <w:szCs w:val="28"/>
          <w:rtl/>
        </w:rPr>
        <w:t xml:space="preserve"> للطا</w:t>
      </w:r>
      <w:r>
        <w:rPr>
          <w:rFonts w:asciiTheme="majorHAnsi" w:hAnsiTheme="majorHAnsi" w:cs="Simplified Arabic" w:hint="cs"/>
          <w:sz w:val="28"/>
          <w:szCs w:val="28"/>
          <w:rtl/>
        </w:rPr>
        <w:t>قة</w:t>
      </w:r>
      <w:r w:rsidR="004F2A50" w:rsidRPr="00F771CB">
        <w:rPr>
          <w:rFonts w:asciiTheme="majorHAnsi" w:hAnsiTheme="majorHAnsi" w:cs="Simplified Arabic"/>
          <w:sz w:val="28"/>
          <w:szCs w:val="28"/>
          <w:rtl/>
        </w:rPr>
        <w:t xml:space="preserve"> </w:t>
      </w:r>
      <w:r>
        <w:rPr>
          <w:rFonts w:asciiTheme="majorHAnsi" w:hAnsiTheme="majorHAnsi" w:cs="Simplified Arabic"/>
          <w:sz w:val="28"/>
          <w:szCs w:val="28"/>
          <w:rtl/>
        </w:rPr>
        <w:t xml:space="preserve">الإنتاجية </w:t>
      </w:r>
      <w:r>
        <w:rPr>
          <w:rFonts w:asciiTheme="majorHAnsi" w:hAnsiTheme="majorHAnsi" w:cs="Simplified Arabic" w:hint="cs"/>
          <w:sz w:val="28"/>
          <w:szCs w:val="28"/>
          <w:rtl/>
        </w:rPr>
        <w:t>الذي يؤدي إلى زيادة فرص التوظيف</w:t>
      </w:r>
      <w:r w:rsidR="004F2A50" w:rsidRPr="00F771CB">
        <w:rPr>
          <w:rFonts w:asciiTheme="majorHAnsi" w:hAnsiTheme="majorHAnsi" w:cs="Simplified Arabic"/>
          <w:sz w:val="28"/>
          <w:szCs w:val="28"/>
        </w:rPr>
        <w:t>.</w:t>
      </w:r>
    </w:p>
    <w:p w14:paraId="7FF19D8C" w14:textId="77777777" w:rsidR="00E12FF1" w:rsidRDefault="00E12FF1" w:rsidP="00E12FF1">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زيادة مرتبات </w:t>
      </w:r>
      <w:r w:rsidR="004F2A50" w:rsidRPr="00F771CB">
        <w:rPr>
          <w:rFonts w:asciiTheme="majorHAnsi" w:hAnsiTheme="majorHAnsi" w:cs="Simplified Arabic"/>
          <w:sz w:val="28"/>
          <w:szCs w:val="28"/>
          <w:rtl/>
        </w:rPr>
        <w:t xml:space="preserve">العمال، </w:t>
      </w:r>
      <w:r>
        <w:rPr>
          <w:rFonts w:asciiTheme="majorHAnsi" w:hAnsiTheme="majorHAnsi" w:cs="Simplified Arabic" w:hint="cs"/>
          <w:sz w:val="28"/>
          <w:szCs w:val="28"/>
          <w:rtl/>
        </w:rPr>
        <w:t>وتحسين المستوى المعيشي وتحقيق الرفاهية.</w:t>
      </w:r>
    </w:p>
    <w:p w14:paraId="5333C641" w14:textId="7335EF14" w:rsidR="004F2A50" w:rsidRPr="00F771CB" w:rsidRDefault="00E12FF1" w:rsidP="00E12FF1">
      <w:pPr>
        <w:spacing w:after="120" w:line="240" w:lineRule="auto"/>
        <w:jc w:val="both"/>
        <w:rPr>
          <w:rFonts w:asciiTheme="majorHAnsi" w:hAnsiTheme="majorHAnsi" w:cs="Simplified Arabic"/>
          <w:b/>
          <w:bCs/>
          <w:sz w:val="28"/>
          <w:szCs w:val="28"/>
          <w:rtl/>
        </w:rPr>
      </w:pPr>
      <w:r w:rsidRPr="00F771CB">
        <w:rPr>
          <w:rFonts w:asciiTheme="majorHAnsi" w:hAnsiTheme="majorHAnsi" w:cs="Simplified Arabic"/>
          <w:b/>
          <w:bCs/>
          <w:sz w:val="28"/>
          <w:szCs w:val="28"/>
          <w:rtl/>
        </w:rPr>
        <w:t xml:space="preserve"> </w:t>
      </w:r>
      <w:r w:rsidR="004F2A50" w:rsidRPr="00F771CB">
        <w:rPr>
          <w:rFonts w:asciiTheme="majorHAnsi" w:hAnsiTheme="majorHAnsi" w:cs="Simplified Arabic"/>
          <w:b/>
          <w:bCs/>
          <w:sz w:val="28"/>
          <w:szCs w:val="28"/>
          <w:rtl/>
        </w:rPr>
        <w:t>أهمية الإنتاجية على مستوى الفرد</w:t>
      </w:r>
      <w:r w:rsidR="004F2A50" w:rsidRPr="00F771CB">
        <w:rPr>
          <w:rFonts w:asciiTheme="majorHAnsi" w:hAnsiTheme="majorHAnsi" w:cs="Simplified Arabic"/>
          <w:b/>
          <w:bCs/>
          <w:sz w:val="28"/>
          <w:szCs w:val="28"/>
        </w:rPr>
        <w:t>:</w:t>
      </w:r>
    </w:p>
    <w:p w14:paraId="63CD5532" w14:textId="770BA9B9" w:rsidR="007048D6" w:rsidRPr="00F771CB" w:rsidRDefault="007048D6" w:rsidP="007048D6">
      <w:pPr>
        <w:spacing w:after="120" w:line="240" w:lineRule="auto"/>
        <w:ind w:firstLine="630"/>
        <w:jc w:val="both"/>
        <w:rPr>
          <w:rFonts w:asciiTheme="majorHAnsi" w:hAnsiTheme="majorHAnsi" w:cs="Simplified Arabic"/>
          <w:sz w:val="28"/>
          <w:szCs w:val="28"/>
        </w:rPr>
      </w:pPr>
      <w:r w:rsidRPr="00F771CB">
        <w:rPr>
          <w:rFonts w:asciiTheme="majorHAnsi" w:hAnsiTheme="majorHAnsi" w:cs="Simplified Arabic"/>
          <w:sz w:val="28"/>
          <w:szCs w:val="28"/>
          <w:rtl/>
        </w:rPr>
        <w:t>تعكس الإنتاجية على</w:t>
      </w:r>
      <w:r w:rsidRPr="00F771CB">
        <w:rPr>
          <w:rFonts w:asciiTheme="majorHAnsi" w:hAnsiTheme="majorHAnsi" w:cs="Simplified Arabic" w:hint="cs"/>
          <w:sz w:val="28"/>
          <w:szCs w:val="28"/>
          <w:rtl/>
        </w:rPr>
        <w:t xml:space="preserve"> </w:t>
      </w:r>
      <w:r w:rsidRPr="00F771CB">
        <w:rPr>
          <w:rFonts w:asciiTheme="majorHAnsi" w:hAnsiTheme="majorHAnsi" w:cs="Simplified Arabic"/>
          <w:sz w:val="28"/>
          <w:szCs w:val="28"/>
          <w:rtl/>
        </w:rPr>
        <w:t>الفرد مقدار مساهمته في العمل من خلال الجهد المبذول والنتائج التي يحققها حيث إن ارتفاع إنتاجي</w:t>
      </w:r>
      <w:r w:rsidRPr="00F771CB">
        <w:rPr>
          <w:rFonts w:asciiTheme="majorHAnsi" w:hAnsiTheme="majorHAnsi" w:cs="Simplified Arabic" w:hint="cs"/>
          <w:sz w:val="28"/>
          <w:szCs w:val="28"/>
          <w:rtl/>
        </w:rPr>
        <w:t>ته ت</w:t>
      </w:r>
      <w:r w:rsidRPr="00F771CB">
        <w:rPr>
          <w:rFonts w:asciiTheme="majorHAnsi" w:hAnsiTheme="majorHAnsi" w:cs="Simplified Arabic"/>
          <w:sz w:val="28"/>
          <w:szCs w:val="28"/>
          <w:rtl/>
        </w:rPr>
        <w:t>دل على زيادة كفاءته وأهميته داخل المنظمة</w:t>
      </w:r>
      <w:r w:rsidRPr="00F771CB">
        <w:rPr>
          <w:rFonts w:asciiTheme="majorHAnsi" w:hAnsiTheme="majorHAnsi" w:cs="Simplified Arabic" w:hint="cs"/>
          <w:sz w:val="28"/>
          <w:szCs w:val="28"/>
          <w:rtl/>
        </w:rPr>
        <w:t xml:space="preserve"> </w:t>
      </w:r>
      <w:r w:rsidRPr="00F771CB">
        <w:rPr>
          <w:rFonts w:asciiTheme="majorHAnsi" w:hAnsiTheme="majorHAnsi" w:cs="Simplified Arabic"/>
          <w:sz w:val="28"/>
          <w:szCs w:val="28"/>
          <w:rtl/>
        </w:rPr>
        <w:t>وفي المقابل فإن انخفاض الإنتاجية يشير إلى تراجع مستوى الأداء وضعف المساهمة في تحقيق أهداف العمل</w:t>
      </w:r>
      <w:r w:rsidRPr="00F771CB">
        <w:rPr>
          <w:rFonts w:asciiTheme="majorHAnsi" w:hAnsiTheme="majorHAnsi" w:cs="Simplified Arabic"/>
          <w:sz w:val="28"/>
          <w:szCs w:val="28"/>
        </w:rPr>
        <w:t>.</w:t>
      </w:r>
    </w:p>
    <w:p w14:paraId="7BF197B6" w14:textId="3520C139" w:rsidR="00F31C5C" w:rsidRPr="007048D6" w:rsidRDefault="007048D6" w:rsidP="007048D6">
      <w:pPr>
        <w:spacing w:after="120" w:line="240" w:lineRule="auto"/>
        <w:ind w:firstLine="630"/>
        <w:jc w:val="both"/>
        <w:rPr>
          <w:rFonts w:asciiTheme="majorHAnsi" w:hAnsiTheme="majorHAnsi" w:cs="Simplified Arabic"/>
          <w:sz w:val="28"/>
          <w:szCs w:val="28"/>
          <w:rtl/>
        </w:rPr>
      </w:pPr>
      <w:r w:rsidRPr="00F771CB">
        <w:rPr>
          <w:rFonts w:asciiTheme="majorHAnsi" w:hAnsiTheme="majorHAnsi" w:cs="Simplified Arabic"/>
          <w:sz w:val="28"/>
          <w:szCs w:val="28"/>
          <w:rtl/>
        </w:rPr>
        <w:t>كما ترتبط إنتاجية الفرد بعوائد مباشرة عليه فكلما ارتفعت إنتاجيته انعكس ذلك إيجابًا على مستوى دخله واستقراره الوظيفي، بينما يؤدي انخفاضها إلى نتائج سلبية قد تتمثل في انخفاض الدخل أو التأثير على مكانته الوظيفية. بالإضافة إلى ذلك قد يترتب على تدني الإنتاجية آثار غير مباشرة مثل ضعف الرضا الوظيفي أو تراجع تقييم الأداء من قبل الإدارة</w:t>
      </w:r>
      <w:r w:rsidRPr="00F771CB">
        <w:rPr>
          <w:rFonts w:asciiTheme="majorHAnsi" w:hAnsiTheme="majorHAnsi" w:cs="Simplified Arabic"/>
          <w:sz w:val="28"/>
          <w:szCs w:val="28"/>
        </w:rPr>
        <w:t>.</w:t>
      </w:r>
    </w:p>
    <w:p w14:paraId="480FC6B5" w14:textId="77777777" w:rsidR="00F31C5C" w:rsidRPr="007F4102" w:rsidRDefault="00F31C5C" w:rsidP="008A1B39">
      <w:pPr>
        <w:spacing w:after="120" w:line="240" w:lineRule="auto"/>
        <w:ind w:firstLine="630"/>
        <w:jc w:val="both"/>
        <w:rPr>
          <w:rFonts w:asciiTheme="majorHAnsi" w:hAnsiTheme="majorHAnsi" w:cs="Simplified Arabic"/>
          <w:sz w:val="28"/>
          <w:szCs w:val="28"/>
          <w:rtl/>
        </w:rPr>
      </w:pPr>
    </w:p>
    <w:p w14:paraId="1263B265"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أهمية الإنتاجية على مستوى المجتمع:</w:t>
      </w:r>
    </w:p>
    <w:p w14:paraId="0B48BA9D" w14:textId="75F63391" w:rsidR="000F09C0" w:rsidRPr="000F09C0" w:rsidRDefault="000F09C0" w:rsidP="000F09C0">
      <w:pPr>
        <w:spacing w:after="120" w:line="240" w:lineRule="auto"/>
        <w:ind w:firstLine="720"/>
        <w:jc w:val="both"/>
        <w:rPr>
          <w:rFonts w:asciiTheme="majorHAnsi" w:hAnsiTheme="majorHAnsi" w:cs="Simplified Arabic"/>
          <w:sz w:val="28"/>
          <w:szCs w:val="28"/>
        </w:rPr>
      </w:pPr>
      <w:r w:rsidRPr="000F09C0">
        <w:rPr>
          <w:rFonts w:asciiTheme="majorHAnsi" w:hAnsiTheme="majorHAnsi" w:cs="Simplified Arabic"/>
          <w:sz w:val="28"/>
          <w:szCs w:val="28"/>
          <w:rtl/>
        </w:rPr>
        <w:t xml:space="preserve">تسهم زيادة إنتاجية الموظفين في </w:t>
      </w:r>
      <w:r w:rsidR="00361F8D">
        <w:rPr>
          <w:rFonts w:asciiTheme="majorHAnsi" w:hAnsiTheme="majorHAnsi" w:cs="Simplified Arabic" w:hint="cs"/>
          <w:sz w:val="28"/>
          <w:szCs w:val="28"/>
          <w:rtl/>
        </w:rPr>
        <w:t>زيادة</w:t>
      </w:r>
      <w:r w:rsidRPr="000F09C0">
        <w:rPr>
          <w:rFonts w:asciiTheme="majorHAnsi" w:hAnsiTheme="majorHAnsi" w:cs="Simplified Arabic"/>
          <w:sz w:val="28"/>
          <w:szCs w:val="28"/>
          <w:rtl/>
        </w:rPr>
        <w:t xml:space="preserve"> قدرة الشركات على مواكبة المستجدات في سوق العمل، كما تعمل على تقوية مراكزها التنافسية وتحسين جودة منتجاتها وخدماتها. وتسعى المؤسسات المختلفة إلى رفع مستويات الإنتاجية من خلال تبني استراتيجيات تدريبية تهدف إلى تمكين العاملين من استخدام الأساليب المثلى لزيادة الإنتاج، وترشيد استهلاك الموارد المتاحة، والالتزام </w:t>
      </w:r>
      <w:r w:rsidR="00361F8D">
        <w:rPr>
          <w:rFonts w:asciiTheme="majorHAnsi" w:hAnsiTheme="majorHAnsi" w:cs="Simplified Arabic" w:hint="cs"/>
          <w:sz w:val="28"/>
          <w:szCs w:val="28"/>
          <w:rtl/>
        </w:rPr>
        <w:t>بالخطط</w:t>
      </w:r>
      <w:r w:rsidRPr="000F09C0">
        <w:rPr>
          <w:rFonts w:asciiTheme="majorHAnsi" w:hAnsiTheme="majorHAnsi" w:cs="Simplified Arabic"/>
          <w:sz w:val="28"/>
          <w:szCs w:val="28"/>
          <w:rtl/>
        </w:rPr>
        <w:t xml:space="preserve"> التطوير</w:t>
      </w:r>
      <w:r w:rsidR="00361F8D">
        <w:rPr>
          <w:rFonts w:asciiTheme="majorHAnsi" w:hAnsiTheme="majorHAnsi" w:cs="Simplified Arabic" w:hint="cs"/>
          <w:sz w:val="28"/>
          <w:szCs w:val="28"/>
          <w:rtl/>
        </w:rPr>
        <w:t>ية</w:t>
      </w:r>
      <w:r w:rsidRPr="000F09C0">
        <w:rPr>
          <w:rFonts w:asciiTheme="majorHAnsi" w:hAnsiTheme="majorHAnsi" w:cs="Simplified Arabic"/>
          <w:sz w:val="28"/>
          <w:szCs w:val="28"/>
          <w:rtl/>
        </w:rPr>
        <w:t>، وتنظيم الوقت بكفاءة، بالإضافة إلى تعزيز الدافعية وحب العمل لدى الموظفين. (كساب، 2016)</w:t>
      </w:r>
    </w:p>
    <w:p w14:paraId="002BCF70" w14:textId="74D5FF90" w:rsidR="000F09C0" w:rsidRPr="000F09C0" w:rsidRDefault="000F09C0" w:rsidP="000F09C0">
      <w:pPr>
        <w:spacing w:after="120" w:line="240" w:lineRule="auto"/>
        <w:ind w:firstLine="720"/>
        <w:jc w:val="both"/>
        <w:rPr>
          <w:rFonts w:asciiTheme="majorHAnsi" w:hAnsiTheme="majorHAnsi" w:cs="Simplified Arabic"/>
          <w:sz w:val="28"/>
          <w:szCs w:val="28"/>
        </w:rPr>
      </w:pPr>
      <w:r w:rsidRPr="000F09C0">
        <w:rPr>
          <w:rFonts w:asciiTheme="majorHAnsi" w:hAnsiTheme="majorHAnsi" w:cs="Simplified Arabic"/>
          <w:sz w:val="28"/>
          <w:szCs w:val="28"/>
          <w:rtl/>
        </w:rPr>
        <w:t>كما تُعد الإنتاجية من أبرز المؤشرات التي يُستدل بها على مستوى رفاهية المجتمع، وذل</w:t>
      </w:r>
      <w:r w:rsidR="00E12FF1">
        <w:rPr>
          <w:rFonts w:asciiTheme="majorHAnsi" w:hAnsiTheme="majorHAnsi" w:cs="Simplified Arabic"/>
          <w:sz w:val="28"/>
          <w:szCs w:val="28"/>
          <w:rtl/>
        </w:rPr>
        <w:t xml:space="preserve">ك من خلال ما يتم تقديمه من </w:t>
      </w:r>
      <w:r w:rsidRPr="000F09C0">
        <w:rPr>
          <w:rFonts w:asciiTheme="majorHAnsi" w:hAnsiTheme="majorHAnsi" w:cs="Simplified Arabic"/>
          <w:sz w:val="28"/>
          <w:szCs w:val="28"/>
          <w:rtl/>
        </w:rPr>
        <w:t xml:space="preserve">خدمات </w:t>
      </w:r>
      <w:r w:rsidR="00E12FF1">
        <w:rPr>
          <w:rFonts w:asciiTheme="majorHAnsi" w:hAnsiTheme="majorHAnsi" w:cs="Simplified Arabic" w:hint="cs"/>
          <w:sz w:val="28"/>
          <w:szCs w:val="28"/>
          <w:rtl/>
        </w:rPr>
        <w:t xml:space="preserve">وسلع </w:t>
      </w:r>
      <w:r w:rsidRPr="000F09C0">
        <w:rPr>
          <w:rFonts w:asciiTheme="majorHAnsi" w:hAnsiTheme="majorHAnsi" w:cs="Simplified Arabic"/>
          <w:sz w:val="28"/>
          <w:szCs w:val="28"/>
          <w:rtl/>
        </w:rPr>
        <w:t xml:space="preserve">من حيث </w:t>
      </w:r>
      <w:r w:rsidR="00E12FF1">
        <w:rPr>
          <w:rFonts w:asciiTheme="majorHAnsi" w:hAnsiTheme="majorHAnsi" w:cs="Simplified Arabic" w:hint="cs"/>
          <w:sz w:val="28"/>
          <w:szCs w:val="28"/>
          <w:rtl/>
        </w:rPr>
        <w:t xml:space="preserve">العدد والجودة وتوافقها </w:t>
      </w:r>
      <w:r w:rsidRPr="000F09C0">
        <w:rPr>
          <w:rFonts w:asciiTheme="majorHAnsi" w:hAnsiTheme="majorHAnsi" w:cs="Simplified Arabic"/>
          <w:sz w:val="28"/>
          <w:szCs w:val="28"/>
          <w:rtl/>
        </w:rPr>
        <w:t>مع احتياجات وتوقعات المستهلكين وتوقيت توفيرها. ويعكس ارتفاع مستويات الإنتاجية مدى كفاءة استغلال الموارد البشرية والمادية المتاحة في المجتمع، والتي تتميز بطبيعتها المحدودة. (حمود وفاخوري، 2001، ص 53)</w:t>
      </w:r>
    </w:p>
    <w:p w14:paraId="459398A8" w14:textId="670649AC" w:rsidR="004F2A50" w:rsidRPr="007F4102" w:rsidRDefault="004F2A50" w:rsidP="008A1B39">
      <w:pPr>
        <w:spacing w:after="120" w:line="240" w:lineRule="auto"/>
        <w:ind w:firstLine="720"/>
        <w:jc w:val="both"/>
        <w:rPr>
          <w:rFonts w:asciiTheme="majorHAnsi" w:hAnsiTheme="majorHAnsi" w:cs="Simplified Arabic"/>
          <w:sz w:val="28"/>
          <w:szCs w:val="28"/>
          <w:rtl/>
        </w:rPr>
      </w:pPr>
      <w:r w:rsidRPr="007F4102">
        <w:rPr>
          <w:rFonts w:asciiTheme="majorHAnsi" w:hAnsiTheme="majorHAnsi" w:cs="Simplified Arabic"/>
          <w:b/>
          <w:bCs/>
          <w:sz w:val="28"/>
          <w:szCs w:val="28"/>
          <w:rtl/>
        </w:rPr>
        <w:lastRenderedPageBreak/>
        <w:t>يستنتج مما سبق أن أهمية زيادة إنتاجية الموظفين تتمحور حول</w:t>
      </w:r>
      <w:r w:rsidRPr="007F4102">
        <w:rPr>
          <w:rFonts w:asciiTheme="majorHAnsi" w:hAnsiTheme="majorHAnsi" w:cs="Simplified Arabic"/>
          <w:sz w:val="28"/>
          <w:szCs w:val="28"/>
        </w:rPr>
        <w:t>:</w:t>
      </w:r>
      <w:r w:rsidRPr="007F4102">
        <w:rPr>
          <w:rFonts w:asciiTheme="majorHAnsi" w:hAnsiTheme="majorHAnsi" w:cs="Simplified Arabic"/>
          <w:sz w:val="28"/>
          <w:szCs w:val="28"/>
          <w:rtl/>
        </w:rPr>
        <w:t xml:space="preserve"> </w:t>
      </w:r>
      <w:r w:rsidR="00361F8D" w:rsidRPr="00361F8D">
        <w:rPr>
          <w:rFonts w:asciiTheme="majorHAnsi" w:hAnsiTheme="majorHAnsi" w:cs="Simplified Arabic"/>
          <w:sz w:val="28"/>
          <w:szCs w:val="28"/>
          <w:rtl/>
        </w:rPr>
        <w:t>يسهم رفع مستوى جودة المنتجات التي تقدمها الشركة في دعم تحقيق أهدافها الاستراتيجية، مع خفض تكاليف الإنتاج وترشيد استخدام الموارد، مما يعزز من قدرتها التنافسية ويزيد فرص استمرارها في سوق العمل. كما أن ارتفاع إنتاجية الموظفين ينعكس إيجابًا على أوضاعهم المعيشية والمادية، ويساعدهم على تطوير مهاراتهم واكتساب أساليب عمل حديثة.</w:t>
      </w:r>
    </w:p>
    <w:p w14:paraId="4A54405E" w14:textId="0608BB50" w:rsidR="004F2A50" w:rsidRPr="007F4102" w:rsidRDefault="0080047D" w:rsidP="008A1B39">
      <w:pPr>
        <w:spacing w:after="120" w:line="240" w:lineRule="auto"/>
        <w:jc w:val="both"/>
        <w:rPr>
          <w:rFonts w:asciiTheme="majorHAnsi" w:hAnsiTheme="majorHAnsi" w:cs="Simplified Arabic"/>
          <w:b/>
          <w:bCs/>
          <w:sz w:val="28"/>
          <w:szCs w:val="28"/>
          <w:rtl/>
        </w:rPr>
      </w:pPr>
      <w:bookmarkStart w:id="2" w:name="_Hlk203142692"/>
      <w:r w:rsidRPr="007F4102">
        <w:rPr>
          <w:rFonts w:asciiTheme="majorHAnsi" w:hAnsiTheme="majorHAnsi" w:cs="Simplified Arabic"/>
          <w:b/>
          <w:bCs/>
          <w:sz w:val="28"/>
          <w:szCs w:val="28"/>
          <w:rtl/>
        </w:rPr>
        <w:t>ثالث</w:t>
      </w:r>
      <w:r w:rsidR="003D6496" w:rsidRPr="007F4102">
        <w:rPr>
          <w:rFonts w:asciiTheme="majorHAnsi" w:hAnsiTheme="majorHAnsi" w:cs="Simplified Arabic"/>
          <w:b/>
          <w:bCs/>
          <w:sz w:val="28"/>
          <w:szCs w:val="28"/>
          <w:rtl/>
        </w:rPr>
        <w:t xml:space="preserve"> عشر</w:t>
      </w:r>
      <w:r w:rsidR="004F2A50" w:rsidRPr="007F4102">
        <w:rPr>
          <w:rFonts w:asciiTheme="majorHAnsi" w:hAnsiTheme="majorHAnsi" w:cs="Simplified Arabic"/>
          <w:b/>
          <w:bCs/>
          <w:sz w:val="28"/>
          <w:szCs w:val="28"/>
          <w:rtl/>
        </w:rPr>
        <w:t>: العوامل المؤثرة على إنتاجية الموظفين في شركات النفط والغاز</w:t>
      </w:r>
    </w:p>
    <w:bookmarkEnd w:id="2"/>
    <w:p w14:paraId="79AE59F7" w14:textId="3C2C2D41" w:rsidR="007048D6" w:rsidRPr="00E12FF1" w:rsidRDefault="007048D6" w:rsidP="007048D6">
      <w:pPr>
        <w:spacing w:after="120" w:line="240" w:lineRule="auto"/>
        <w:ind w:firstLine="720"/>
        <w:jc w:val="both"/>
        <w:rPr>
          <w:rFonts w:asciiTheme="majorHAnsi" w:hAnsiTheme="majorHAnsi" w:cs="Simplified Arabic"/>
          <w:sz w:val="28"/>
          <w:szCs w:val="28"/>
        </w:rPr>
      </w:pPr>
      <w:r w:rsidRPr="00E12FF1">
        <w:rPr>
          <w:rFonts w:asciiTheme="majorHAnsi" w:hAnsiTheme="majorHAnsi" w:cs="Simplified Arabic"/>
          <w:sz w:val="28"/>
          <w:szCs w:val="28"/>
          <w:rtl/>
        </w:rPr>
        <w:t>تُظهر بيئات العمل تفاوتًا ملحوظًا في مستويات الإنتاجية ومعدلات تطورها سواء على مستوى الأفراد أو المنظمات وهو ما دفع الباحثين إلى التركيز على دراسة العوامل التي تسهم في تشكيل هذه الفروق وتحليلها بهدف تحسين الكفاءة العامة للأداء</w:t>
      </w:r>
      <w:r w:rsidRPr="00E12FF1">
        <w:rPr>
          <w:rFonts w:asciiTheme="majorHAnsi" w:hAnsiTheme="majorHAnsi" w:cs="Simplified Arabic" w:hint="cs"/>
          <w:sz w:val="28"/>
          <w:szCs w:val="28"/>
          <w:rtl/>
        </w:rPr>
        <w:t xml:space="preserve"> </w:t>
      </w:r>
      <w:r w:rsidRPr="00E12FF1">
        <w:rPr>
          <w:rFonts w:asciiTheme="majorHAnsi" w:hAnsiTheme="majorHAnsi" w:cs="Simplified Arabic"/>
          <w:sz w:val="28"/>
          <w:szCs w:val="28"/>
          <w:rtl/>
        </w:rPr>
        <w:t>ويعتمد تحقيق ذلك على تنمية العوامل الإيجابية التي تعزز الإنتاجية</w:t>
      </w:r>
      <w:r w:rsidRPr="00E12FF1">
        <w:rPr>
          <w:rFonts w:asciiTheme="majorHAnsi" w:hAnsiTheme="majorHAnsi" w:cs="Simplified Arabic" w:hint="cs"/>
          <w:sz w:val="28"/>
          <w:szCs w:val="28"/>
          <w:rtl/>
        </w:rPr>
        <w:t xml:space="preserve"> </w:t>
      </w:r>
      <w:r w:rsidRPr="00E12FF1">
        <w:rPr>
          <w:rFonts w:asciiTheme="majorHAnsi" w:hAnsiTheme="majorHAnsi" w:cs="Simplified Arabic"/>
          <w:sz w:val="28"/>
          <w:szCs w:val="28"/>
          <w:rtl/>
        </w:rPr>
        <w:t>إلى جانب الحد من العوامل التي قد تعيق تطورها</w:t>
      </w:r>
      <w:r w:rsidRPr="00E12FF1">
        <w:rPr>
          <w:rFonts w:asciiTheme="majorHAnsi" w:hAnsiTheme="majorHAnsi" w:cs="Simplified Arabic"/>
          <w:sz w:val="28"/>
          <w:szCs w:val="28"/>
        </w:rPr>
        <w:t>.</w:t>
      </w:r>
    </w:p>
    <w:p w14:paraId="30BE5EEE" w14:textId="38ABBFFC" w:rsidR="007048D6" w:rsidRPr="00E12FF1" w:rsidRDefault="007048D6" w:rsidP="007048D6">
      <w:pPr>
        <w:spacing w:after="120" w:line="240" w:lineRule="auto"/>
        <w:ind w:firstLine="720"/>
        <w:jc w:val="both"/>
        <w:rPr>
          <w:rFonts w:asciiTheme="majorHAnsi" w:hAnsiTheme="majorHAnsi" w:cs="Simplified Arabic"/>
          <w:sz w:val="28"/>
          <w:szCs w:val="28"/>
        </w:rPr>
      </w:pPr>
      <w:r w:rsidRPr="00E12FF1">
        <w:rPr>
          <w:rFonts w:asciiTheme="majorHAnsi" w:hAnsiTheme="majorHAnsi" w:cs="Simplified Arabic"/>
          <w:sz w:val="28"/>
          <w:szCs w:val="28"/>
          <w:rtl/>
        </w:rPr>
        <w:t>كما أن الإنتاجية في شركات النفط والغاز لا تتأثر بعامل واحد، بل بمجموعة من العوامل المتشابكة التي تتسم بالتنوع والتعقيد حيث تتفاعل هذه العوامل مع بعضها البعض بشكل مستم</w:t>
      </w:r>
      <w:r w:rsidR="00355A80" w:rsidRPr="00E12FF1">
        <w:rPr>
          <w:rFonts w:asciiTheme="majorHAnsi" w:hAnsiTheme="majorHAnsi" w:cs="Simplified Arabic" w:hint="cs"/>
          <w:sz w:val="28"/>
          <w:szCs w:val="28"/>
          <w:rtl/>
        </w:rPr>
        <w:t>ر</w:t>
      </w:r>
      <w:r w:rsidRPr="00E12FF1">
        <w:rPr>
          <w:rFonts w:asciiTheme="majorHAnsi" w:hAnsiTheme="majorHAnsi" w:cs="Simplified Arabic"/>
          <w:sz w:val="28"/>
          <w:szCs w:val="28"/>
          <w:rtl/>
        </w:rPr>
        <w:t xml:space="preserve"> مما يجعل تأثيرها مركبًا وغير منفصل. إضافة إلى ذلك فإن هذه العوامل تتغير وفقًا لبيئة العمل والظروف المحيطة، وهو ما يفرض ضرورة التعامل معها بمرونة</w:t>
      </w:r>
      <w:r w:rsidRPr="00E12FF1">
        <w:rPr>
          <w:rFonts w:asciiTheme="majorHAnsi" w:hAnsiTheme="majorHAnsi" w:cs="Simplified Arabic"/>
          <w:sz w:val="28"/>
          <w:szCs w:val="28"/>
        </w:rPr>
        <w:t>.</w:t>
      </w:r>
    </w:p>
    <w:p w14:paraId="124C903A" w14:textId="24CF0AE0" w:rsidR="007048D6" w:rsidRPr="007048D6" w:rsidRDefault="007048D6" w:rsidP="007048D6">
      <w:pPr>
        <w:spacing w:after="120" w:line="240" w:lineRule="auto"/>
        <w:ind w:firstLine="720"/>
        <w:jc w:val="both"/>
        <w:rPr>
          <w:rFonts w:asciiTheme="majorHAnsi" w:hAnsiTheme="majorHAnsi" w:cs="Simplified Arabic"/>
          <w:sz w:val="28"/>
          <w:szCs w:val="28"/>
        </w:rPr>
      </w:pPr>
      <w:r w:rsidRPr="00E12FF1">
        <w:rPr>
          <w:rFonts w:asciiTheme="majorHAnsi" w:hAnsiTheme="majorHAnsi" w:cs="Simplified Arabic"/>
          <w:sz w:val="28"/>
          <w:szCs w:val="28"/>
          <w:rtl/>
        </w:rPr>
        <w:t>وبناءً على ذلك</w:t>
      </w:r>
      <w:r w:rsidR="00355A80" w:rsidRPr="00E12FF1">
        <w:rPr>
          <w:rFonts w:asciiTheme="majorHAnsi" w:hAnsiTheme="majorHAnsi" w:cs="Simplified Arabic" w:hint="cs"/>
          <w:sz w:val="28"/>
          <w:szCs w:val="28"/>
          <w:rtl/>
        </w:rPr>
        <w:t xml:space="preserve"> </w:t>
      </w:r>
      <w:r w:rsidRPr="00E12FF1">
        <w:rPr>
          <w:rFonts w:asciiTheme="majorHAnsi" w:hAnsiTheme="majorHAnsi" w:cs="Simplified Arabic"/>
          <w:sz w:val="28"/>
          <w:szCs w:val="28"/>
          <w:rtl/>
        </w:rPr>
        <w:t>فإن أي تغير في أحد هذه العوامل قد يؤدي إلى انعكاسات مباشرة أو غير مباشرة على مستوى الإنتاجية سواء بالتحسن أو التراجع</w:t>
      </w:r>
      <w:r w:rsidR="00355A80" w:rsidRPr="00E12FF1">
        <w:rPr>
          <w:rFonts w:asciiTheme="majorHAnsi" w:hAnsiTheme="majorHAnsi" w:cs="Simplified Arabic" w:hint="cs"/>
          <w:sz w:val="28"/>
          <w:szCs w:val="28"/>
          <w:rtl/>
        </w:rPr>
        <w:t>.</w:t>
      </w:r>
    </w:p>
    <w:p w14:paraId="4545D2C7" w14:textId="6725706F" w:rsidR="004F2A50" w:rsidRPr="007F4102" w:rsidRDefault="00E12FF1" w:rsidP="008A1B39">
      <w:pPr>
        <w:spacing w:after="120" w:line="240" w:lineRule="auto"/>
        <w:jc w:val="both"/>
        <w:rPr>
          <w:rFonts w:asciiTheme="majorHAnsi" w:hAnsiTheme="majorHAnsi" w:cs="Simplified Arabic"/>
          <w:b/>
          <w:bCs/>
          <w:sz w:val="28"/>
          <w:szCs w:val="28"/>
          <w:rtl/>
        </w:rPr>
      </w:pPr>
      <w:r>
        <w:rPr>
          <w:rFonts w:asciiTheme="majorHAnsi" w:hAnsiTheme="majorHAnsi" w:cs="Simplified Arabic"/>
          <w:b/>
          <w:bCs/>
          <w:sz w:val="28"/>
          <w:szCs w:val="28"/>
          <w:rtl/>
        </w:rPr>
        <w:t>أ</w:t>
      </w:r>
      <w:r>
        <w:rPr>
          <w:rFonts w:asciiTheme="majorHAnsi" w:hAnsiTheme="majorHAnsi" w:cs="Simplified Arabic" w:hint="cs"/>
          <w:b/>
          <w:bCs/>
          <w:sz w:val="28"/>
          <w:szCs w:val="28"/>
          <w:rtl/>
        </w:rPr>
        <w:t xml:space="preserve">سس </w:t>
      </w:r>
      <w:r>
        <w:rPr>
          <w:rFonts w:asciiTheme="majorHAnsi" w:hAnsiTheme="majorHAnsi" w:cs="Simplified Arabic"/>
          <w:b/>
          <w:bCs/>
          <w:sz w:val="28"/>
          <w:szCs w:val="28"/>
          <w:rtl/>
        </w:rPr>
        <w:t>تصنيف ال</w:t>
      </w:r>
      <w:r>
        <w:rPr>
          <w:rFonts w:asciiTheme="majorHAnsi" w:hAnsiTheme="majorHAnsi" w:cs="Simplified Arabic" w:hint="cs"/>
          <w:b/>
          <w:bCs/>
          <w:sz w:val="28"/>
          <w:szCs w:val="28"/>
          <w:rtl/>
        </w:rPr>
        <w:t>اسباب</w:t>
      </w:r>
      <w:r w:rsidR="004F2A50" w:rsidRPr="007F4102">
        <w:rPr>
          <w:rFonts w:asciiTheme="majorHAnsi" w:hAnsiTheme="majorHAnsi" w:cs="Simplified Arabic"/>
          <w:b/>
          <w:bCs/>
          <w:sz w:val="28"/>
          <w:szCs w:val="28"/>
          <w:rtl/>
        </w:rPr>
        <w:t xml:space="preserve"> المؤثرة على الإنتاجية</w:t>
      </w:r>
      <w:r w:rsidR="004F2A50" w:rsidRPr="007F4102">
        <w:rPr>
          <w:rFonts w:asciiTheme="majorHAnsi" w:hAnsiTheme="majorHAnsi" w:cs="Simplified Arabic"/>
          <w:b/>
          <w:bCs/>
          <w:sz w:val="28"/>
          <w:szCs w:val="28"/>
        </w:rPr>
        <w:t>:</w:t>
      </w:r>
    </w:p>
    <w:p w14:paraId="22B3F203" w14:textId="484A8832" w:rsidR="004F2A50" w:rsidRPr="007F4102" w:rsidRDefault="00773C3D" w:rsidP="008A1B39">
      <w:pPr>
        <w:spacing w:after="120" w:line="240" w:lineRule="auto"/>
        <w:ind w:firstLine="630"/>
        <w:jc w:val="both"/>
        <w:rPr>
          <w:rFonts w:asciiTheme="majorHAnsi" w:hAnsiTheme="majorHAnsi" w:cs="Simplified Arabic"/>
          <w:sz w:val="28"/>
          <w:szCs w:val="28"/>
          <w:rtl/>
        </w:rPr>
      </w:pPr>
      <w:r>
        <w:rPr>
          <w:rFonts w:asciiTheme="majorHAnsi" w:hAnsiTheme="majorHAnsi" w:cs="Simplified Arabic"/>
          <w:sz w:val="28"/>
          <w:szCs w:val="28"/>
          <w:rtl/>
        </w:rPr>
        <w:t>نظرًا لتعدد ال</w:t>
      </w:r>
      <w:r>
        <w:rPr>
          <w:rFonts w:asciiTheme="majorHAnsi" w:hAnsiTheme="majorHAnsi" w:cs="Simplified Arabic" w:hint="cs"/>
          <w:sz w:val="28"/>
          <w:szCs w:val="28"/>
          <w:rtl/>
        </w:rPr>
        <w:t>اسباب</w:t>
      </w:r>
      <w:r>
        <w:rPr>
          <w:rFonts w:asciiTheme="majorHAnsi" w:hAnsiTheme="majorHAnsi" w:cs="Simplified Arabic"/>
          <w:sz w:val="28"/>
          <w:szCs w:val="28"/>
          <w:rtl/>
        </w:rPr>
        <w:t xml:space="preserve"> المؤثرة</w:t>
      </w:r>
      <w:r>
        <w:rPr>
          <w:rFonts w:asciiTheme="majorHAnsi" w:hAnsiTheme="majorHAnsi" w:cs="Simplified Arabic" w:hint="cs"/>
          <w:sz w:val="28"/>
          <w:szCs w:val="28"/>
          <w:rtl/>
        </w:rPr>
        <w:t xml:space="preserve"> على</w:t>
      </w:r>
      <w:r w:rsidR="00361F8D" w:rsidRPr="00361F8D">
        <w:rPr>
          <w:rFonts w:asciiTheme="majorHAnsi" w:hAnsiTheme="majorHAnsi" w:cs="Simplified Arabic"/>
          <w:sz w:val="28"/>
          <w:szCs w:val="28"/>
          <w:rtl/>
        </w:rPr>
        <w:t xml:space="preserve"> الإنتاجية وتشابكها واختلاف درجات تأثيرها، فقد تباينت آراء الباحثين في أساليب تصنيفها، الأمر الذي أدى إلى عدم وجود تصنيف موحد ومتفق عليه لهذه العوامل. كما أن مستوى الإنتاجية وجودتها ينعكسان بصورة مباشرة على القدرة التنافسية لشركات النفط والغاز، وعلى المستوى الاجتماعي للأفراد، بل وعلى المجتمعات ككل، حيث يُعد تحسين الإنتاجية من أهم أولويات أصحاب الشركات ورؤوس الأموال. ومع تزايد الاهتمام بزيادة الإنتاجية في الوقت الحاضر، اتجه العديد من الباحثين والأكاديميين إلى دراسة وتحليل العوامل المؤثرة فيها بشكل مباشر، ويمكن تصنيف هذه العوامل من خلال عدة أساليب مختلفة، من أبرزها ما يلي: </w:t>
      </w:r>
      <w:r w:rsidR="004F2A50" w:rsidRPr="007F4102">
        <w:rPr>
          <w:rFonts w:asciiTheme="majorHAnsi" w:hAnsiTheme="majorHAnsi" w:cs="Simplified Arabic"/>
          <w:sz w:val="28"/>
          <w:szCs w:val="28"/>
          <w:rtl/>
        </w:rPr>
        <w:t xml:space="preserve">(الغماري، 2018) </w:t>
      </w:r>
    </w:p>
    <w:p w14:paraId="6C582F22" w14:textId="3628E6A6"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1. أسلوب مك</w:t>
      </w:r>
      <w:r w:rsidR="00773C3D">
        <w:rPr>
          <w:rFonts w:asciiTheme="majorHAnsi" w:hAnsiTheme="majorHAnsi" w:cs="Simplified Arabic" w:hint="cs"/>
          <w:b/>
          <w:bCs/>
          <w:sz w:val="28"/>
          <w:szCs w:val="28"/>
          <w:rtl/>
        </w:rPr>
        <w:t>ا</w:t>
      </w:r>
      <w:r w:rsidRPr="007F4102">
        <w:rPr>
          <w:rFonts w:asciiTheme="majorHAnsi" w:hAnsiTheme="majorHAnsi" w:cs="Simplified Arabic"/>
          <w:b/>
          <w:bCs/>
          <w:sz w:val="28"/>
          <w:szCs w:val="28"/>
          <w:rtl/>
        </w:rPr>
        <w:t>تب العمل الدولي</w:t>
      </w:r>
      <w:r w:rsidR="00773C3D">
        <w:rPr>
          <w:rFonts w:asciiTheme="majorHAnsi" w:hAnsiTheme="majorHAnsi" w:cs="Simplified Arabic" w:hint="cs"/>
          <w:b/>
          <w:bCs/>
          <w:sz w:val="28"/>
          <w:szCs w:val="28"/>
          <w:rtl/>
        </w:rPr>
        <w:t>ة</w:t>
      </w:r>
      <w:r w:rsidRPr="007F4102">
        <w:rPr>
          <w:rFonts w:asciiTheme="majorHAnsi" w:hAnsiTheme="majorHAnsi" w:cs="Simplified Arabic"/>
          <w:b/>
          <w:bCs/>
          <w:sz w:val="28"/>
          <w:szCs w:val="28"/>
        </w:rPr>
        <w:t>:</w:t>
      </w:r>
    </w:p>
    <w:p w14:paraId="0E152796" w14:textId="3370F338" w:rsidR="004F2A50" w:rsidRPr="007F4102" w:rsidRDefault="00773C3D" w:rsidP="00773C3D">
      <w:pPr>
        <w:spacing w:after="120" w:line="240" w:lineRule="auto"/>
        <w:jc w:val="both"/>
        <w:rPr>
          <w:rFonts w:asciiTheme="majorHAnsi" w:hAnsiTheme="majorHAnsi" w:cs="Simplified Arabic"/>
          <w:sz w:val="28"/>
          <w:szCs w:val="28"/>
          <w:rtl/>
        </w:rPr>
      </w:pPr>
      <w:r>
        <w:rPr>
          <w:rFonts w:asciiTheme="majorHAnsi" w:hAnsiTheme="majorHAnsi" w:cs="Simplified Arabic" w:hint="cs"/>
          <w:sz w:val="28"/>
          <w:szCs w:val="28"/>
          <w:rtl/>
        </w:rPr>
        <w:t>صنف</w:t>
      </w:r>
      <w:r>
        <w:rPr>
          <w:rFonts w:asciiTheme="majorHAnsi" w:hAnsiTheme="majorHAnsi" w:cs="Simplified Arabic"/>
          <w:sz w:val="28"/>
          <w:szCs w:val="28"/>
          <w:rtl/>
        </w:rPr>
        <w:t xml:space="preserve"> مكتب العمل الدولي </w:t>
      </w:r>
      <w:r>
        <w:rPr>
          <w:rFonts w:asciiTheme="majorHAnsi" w:hAnsiTheme="majorHAnsi" w:cs="Simplified Arabic" w:hint="cs"/>
          <w:sz w:val="28"/>
          <w:szCs w:val="28"/>
          <w:rtl/>
        </w:rPr>
        <w:t>الاسباب</w:t>
      </w:r>
      <w:r w:rsidR="004F2A50" w:rsidRPr="007F4102">
        <w:rPr>
          <w:rFonts w:asciiTheme="majorHAnsi" w:hAnsiTheme="majorHAnsi" w:cs="Simplified Arabic"/>
          <w:sz w:val="28"/>
          <w:szCs w:val="28"/>
          <w:rtl/>
        </w:rPr>
        <w:t xml:space="preserve"> المؤثرة </w:t>
      </w:r>
      <w:r>
        <w:rPr>
          <w:rFonts w:asciiTheme="majorHAnsi" w:hAnsiTheme="majorHAnsi" w:cs="Simplified Arabic" w:hint="cs"/>
          <w:sz w:val="28"/>
          <w:szCs w:val="28"/>
          <w:rtl/>
        </w:rPr>
        <w:t>على</w:t>
      </w:r>
      <w:r w:rsidR="004F2A50" w:rsidRPr="007F4102">
        <w:rPr>
          <w:rFonts w:asciiTheme="majorHAnsi" w:hAnsiTheme="majorHAnsi" w:cs="Simplified Arabic"/>
          <w:sz w:val="28"/>
          <w:szCs w:val="28"/>
          <w:rtl/>
        </w:rPr>
        <w:t xml:space="preserve"> الإنتاجية إلى </w:t>
      </w:r>
      <w:r w:rsidR="003D6496" w:rsidRPr="007F4102">
        <w:rPr>
          <w:rFonts w:asciiTheme="majorHAnsi" w:hAnsiTheme="majorHAnsi" w:cs="Simplified Arabic"/>
          <w:sz w:val="28"/>
          <w:szCs w:val="28"/>
          <w:rtl/>
        </w:rPr>
        <w:t>ثلاث</w:t>
      </w:r>
      <w:r>
        <w:rPr>
          <w:rFonts w:asciiTheme="majorHAnsi" w:hAnsiTheme="majorHAnsi" w:cs="Simplified Arabic"/>
          <w:sz w:val="28"/>
          <w:szCs w:val="28"/>
          <w:rtl/>
        </w:rPr>
        <w:t xml:space="preserve"> </w:t>
      </w:r>
      <w:r>
        <w:rPr>
          <w:rFonts w:asciiTheme="majorHAnsi" w:hAnsiTheme="majorHAnsi" w:cs="Simplified Arabic" w:hint="cs"/>
          <w:sz w:val="28"/>
          <w:szCs w:val="28"/>
          <w:rtl/>
        </w:rPr>
        <w:t>مجموعات</w:t>
      </w:r>
      <w:r>
        <w:rPr>
          <w:rFonts w:asciiTheme="majorHAnsi" w:hAnsiTheme="majorHAnsi" w:cs="Simplified Arabic"/>
          <w:sz w:val="28"/>
          <w:szCs w:val="28"/>
          <w:rtl/>
        </w:rPr>
        <w:t xml:space="preserve"> رئيسية</w:t>
      </w:r>
      <w:r w:rsidR="004F2A50" w:rsidRPr="007F4102">
        <w:rPr>
          <w:rFonts w:asciiTheme="majorHAnsi" w:hAnsiTheme="majorHAnsi" w:cs="Simplified Arabic"/>
          <w:sz w:val="28"/>
          <w:szCs w:val="28"/>
          <w:rtl/>
        </w:rPr>
        <w:t>: (هنية، 2005: ص84)</w:t>
      </w:r>
    </w:p>
    <w:p w14:paraId="5C9C5F43" w14:textId="22556947" w:rsidR="004F2A50" w:rsidRPr="007F4102" w:rsidRDefault="00773C3D" w:rsidP="008A1B39">
      <w:pPr>
        <w:spacing w:after="120" w:line="240" w:lineRule="auto"/>
        <w:jc w:val="both"/>
        <w:rPr>
          <w:rFonts w:asciiTheme="majorHAnsi" w:hAnsiTheme="majorHAnsi" w:cs="Simplified Arabic"/>
          <w:b/>
          <w:bCs/>
          <w:sz w:val="28"/>
          <w:szCs w:val="28"/>
          <w:rtl/>
        </w:rPr>
      </w:pPr>
      <w:r>
        <w:rPr>
          <w:rFonts w:asciiTheme="majorHAnsi" w:hAnsiTheme="majorHAnsi" w:cs="Simplified Arabic"/>
          <w:b/>
          <w:bCs/>
          <w:sz w:val="28"/>
          <w:szCs w:val="28"/>
          <w:rtl/>
        </w:rPr>
        <w:lastRenderedPageBreak/>
        <w:t>(1) مجموعة ا</w:t>
      </w:r>
      <w:r>
        <w:rPr>
          <w:rFonts w:asciiTheme="majorHAnsi" w:hAnsiTheme="majorHAnsi" w:cs="Simplified Arabic" w:hint="cs"/>
          <w:b/>
          <w:bCs/>
          <w:sz w:val="28"/>
          <w:szCs w:val="28"/>
          <w:rtl/>
        </w:rPr>
        <w:t>لاسباب</w:t>
      </w:r>
      <w:r w:rsidR="004F2A50" w:rsidRPr="007F4102">
        <w:rPr>
          <w:rFonts w:asciiTheme="majorHAnsi" w:hAnsiTheme="majorHAnsi" w:cs="Simplified Arabic"/>
          <w:b/>
          <w:bCs/>
          <w:sz w:val="28"/>
          <w:szCs w:val="28"/>
          <w:rtl/>
        </w:rPr>
        <w:t xml:space="preserve"> العامة، وتنقسم إلى</w:t>
      </w:r>
      <w:r w:rsidR="004F2A50" w:rsidRPr="007F4102">
        <w:rPr>
          <w:rFonts w:asciiTheme="majorHAnsi" w:hAnsiTheme="majorHAnsi" w:cs="Simplified Arabic"/>
          <w:b/>
          <w:bCs/>
          <w:sz w:val="28"/>
          <w:szCs w:val="28"/>
        </w:rPr>
        <w:t>:</w:t>
      </w:r>
    </w:p>
    <w:p w14:paraId="75FF68E6" w14:textId="3C39717A" w:rsidR="004F2A50" w:rsidRPr="007F4102" w:rsidRDefault="00773C3D" w:rsidP="008A1B39">
      <w:pPr>
        <w:spacing w:after="120" w:line="240" w:lineRule="auto"/>
        <w:jc w:val="both"/>
        <w:rPr>
          <w:rFonts w:asciiTheme="majorHAnsi" w:hAnsiTheme="majorHAnsi" w:cs="Simplified Arabic"/>
          <w:sz w:val="28"/>
          <w:szCs w:val="28"/>
          <w:rtl/>
          <w:lang w:bidi="ar-EG"/>
        </w:rPr>
      </w:pPr>
      <w:r>
        <w:rPr>
          <w:rFonts w:asciiTheme="majorHAnsi" w:hAnsiTheme="majorHAnsi" w:cs="Simplified Arabic"/>
          <w:sz w:val="28"/>
          <w:szCs w:val="28"/>
          <w:rtl/>
        </w:rPr>
        <w:t>- ال</w:t>
      </w:r>
      <w:r>
        <w:rPr>
          <w:rFonts w:asciiTheme="majorHAnsi" w:hAnsiTheme="majorHAnsi" w:cs="Simplified Arabic" w:hint="cs"/>
          <w:sz w:val="28"/>
          <w:szCs w:val="28"/>
          <w:rtl/>
        </w:rPr>
        <w:t>عوامل</w:t>
      </w:r>
      <w:r>
        <w:rPr>
          <w:rFonts w:asciiTheme="majorHAnsi" w:hAnsiTheme="majorHAnsi" w:cs="Simplified Arabic"/>
          <w:sz w:val="28"/>
          <w:szCs w:val="28"/>
          <w:rtl/>
        </w:rPr>
        <w:t xml:space="preserve"> الجوية من</w:t>
      </w:r>
      <w:r>
        <w:rPr>
          <w:rFonts w:asciiTheme="majorHAnsi" w:hAnsiTheme="majorHAnsi" w:cs="Simplified Arabic" w:hint="cs"/>
          <w:sz w:val="28"/>
          <w:szCs w:val="28"/>
          <w:rtl/>
        </w:rPr>
        <w:t xml:space="preserve"> رياح، أمطار، وحرارة، ورطوبة.</w:t>
      </w:r>
    </w:p>
    <w:p w14:paraId="62683E68" w14:textId="20CA175A" w:rsidR="004F2A50" w:rsidRPr="007F4102" w:rsidRDefault="00773C3D"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التوزيع الجغرافي لل</w:t>
      </w:r>
      <w:r w:rsidR="004F2A50" w:rsidRPr="007F4102">
        <w:rPr>
          <w:rFonts w:asciiTheme="majorHAnsi" w:hAnsiTheme="majorHAnsi" w:cs="Simplified Arabic"/>
          <w:sz w:val="28"/>
          <w:szCs w:val="28"/>
          <w:rtl/>
        </w:rPr>
        <w:t>خامات</w:t>
      </w:r>
      <w:r>
        <w:rPr>
          <w:rFonts w:asciiTheme="majorHAnsi" w:hAnsiTheme="majorHAnsi" w:cs="Simplified Arabic" w:hint="cs"/>
          <w:sz w:val="28"/>
          <w:szCs w:val="28"/>
          <w:rtl/>
        </w:rPr>
        <w:t xml:space="preserve"> والموارد</w:t>
      </w:r>
      <w:r w:rsidR="004F2A50" w:rsidRPr="007F4102">
        <w:rPr>
          <w:rFonts w:asciiTheme="majorHAnsi" w:hAnsiTheme="majorHAnsi" w:cs="Simplified Arabic"/>
          <w:sz w:val="28"/>
          <w:szCs w:val="28"/>
          <w:rtl/>
        </w:rPr>
        <w:t xml:space="preserve"> الطبيعية</w:t>
      </w:r>
      <w:r w:rsidR="004F2A50" w:rsidRPr="007F4102">
        <w:rPr>
          <w:rFonts w:asciiTheme="majorHAnsi" w:hAnsiTheme="majorHAnsi" w:cs="Simplified Arabic"/>
          <w:sz w:val="28"/>
          <w:szCs w:val="28"/>
        </w:rPr>
        <w:t>.</w:t>
      </w:r>
    </w:p>
    <w:p w14:paraId="542F098D" w14:textId="2F4D1E92" w:rsidR="004F2A50" w:rsidRPr="007F4102" w:rsidRDefault="00773C3D" w:rsidP="00773C3D">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السياسات </w:t>
      </w:r>
      <w:r w:rsidR="004F2A50" w:rsidRPr="007F4102">
        <w:rPr>
          <w:rFonts w:asciiTheme="majorHAnsi" w:hAnsiTheme="majorHAnsi" w:cs="Simplified Arabic"/>
          <w:sz w:val="28"/>
          <w:szCs w:val="28"/>
          <w:rtl/>
        </w:rPr>
        <w:t>الائتمانية</w:t>
      </w:r>
      <w:r>
        <w:rPr>
          <w:rFonts w:asciiTheme="majorHAnsi" w:hAnsiTheme="majorHAnsi" w:cs="Simplified Arabic" w:hint="cs"/>
          <w:sz w:val="28"/>
          <w:szCs w:val="28"/>
          <w:rtl/>
        </w:rPr>
        <w:t xml:space="preserve"> والمالية </w:t>
      </w:r>
      <w:r w:rsidR="004F2A50" w:rsidRPr="007F4102">
        <w:rPr>
          <w:rFonts w:asciiTheme="majorHAnsi" w:hAnsiTheme="majorHAnsi" w:cs="Simplified Arabic"/>
          <w:sz w:val="28"/>
          <w:szCs w:val="28"/>
          <w:rtl/>
        </w:rPr>
        <w:t>التي تتبعها الدولة</w:t>
      </w:r>
      <w:r w:rsidR="004F2A50" w:rsidRPr="007F4102">
        <w:rPr>
          <w:rFonts w:asciiTheme="majorHAnsi" w:hAnsiTheme="majorHAnsi" w:cs="Simplified Arabic"/>
          <w:sz w:val="28"/>
          <w:szCs w:val="28"/>
        </w:rPr>
        <w:t>.</w:t>
      </w:r>
      <w:r w:rsidR="004F2A50" w:rsidRPr="007F4102">
        <w:rPr>
          <w:rFonts w:asciiTheme="majorHAnsi" w:hAnsiTheme="majorHAnsi" w:cs="Simplified Arabic"/>
          <w:sz w:val="28"/>
          <w:szCs w:val="28"/>
          <w:rtl/>
        </w:rPr>
        <w:t xml:space="preserve"> </w:t>
      </w:r>
    </w:p>
    <w:p w14:paraId="2B8E4409" w14:textId="43A05CE1" w:rsidR="004F2A50" w:rsidRPr="007F4102" w:rsidRDefault="00773C3D"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ت</w:t>
      </w:r>
      <w:r>
        <w:rPr>
          <w:rFonts w:asciiTheme="majorHAnsi" w:hAnsiTheme="majorHAnsi" w:cs="Simplified Arabic"/>
          <w:sz w:val="28"/>
          <w:szCs w:val="28"/>
          <w:rtl/>
        </w:rPr>
        <w:t xml:space="preserve">نظيم </w:t>
      </w:r>
      <w:r w:rsidR="004F2A50" w:rsidRPr="007F4102">
        <w:rPr>
          <w:rFonts w:asciiTheme="majorHAnsi" w:hAnsiTheme="majorHAnsi" w:cs="Simplified Arabic"/>
          <w:sz w:val="28"/>
          <w:szCs w:val="28"/>
          <w:rtl/>
        </w:rPr>
        <w:t>سوق العمل</w:t>
      </w:r>
      <w:r>
        <w:rPr>
          <w:rFonts w:asciiTheme="majorHAnsi" w:hAnsiTheme="majorHAnsi" w:cs="Simplified Arabic" w:hint="cs"/>
          <w:sz w:val="28"/>
          <w:szCs w:val="28"/>
          <w:rtl/>
        </w:rPr>
        <w:t xml:space="preserve"> العام داخل </w:t>
      </w:r>
      <w:r w:rsidR="004F2A50" w:rsidRPr="007F4102">
        <w:rPr>
          <w:rFonts w:asciiTheme="majorHAnsi" w:hAnsiTheme="majorHAnsi" w:cs="Simplified Arabic"/>
          <w:sz w:val="28"/>
          <w:szCs w:val="28"/>
          <w:rtl/>
        </w:rPr>
        <w:t>الدولة</w:t>
      </w:r>
      <w:r w:rsidR="004F2A50" w:rsidRPr="007F4102">
        <w:rPr>
          <w:rFonts w:asciiTheme="majorHAnsi" w:hAnsiTheme="majorHAnsi" w:cs="Simplified Arabic"/>
          <w:sz w:val="28"/>
          <w:szCs w:val="28"/>
        </w:rPr>
        <w:t>.</w:t>
      </w:r>
    </w:p>
    <w:p w14:paraId="0BD4D0A2" w14:textId="4851D0C6"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نسبة البطالة</w:t>
      </w:r>
      <w:r>
        <w:rPr>
          <w:rFonts w:asciiTheme="majorHAnsi" w:hAnsiTheme="majorHAnsi" w:cs="Simplified Arabic" w:hint="cs"/>
          <w:sz w:val="28"/>
          <w:szCs w:val="28"/>
          <w:rtl/>
        </w:rPr>
        <w:t>، نسبة القوى العاملة بالتوازي مع مجموع السكان</w:t>
      </w:r>
      <w:r w:rsidR="004F2A50" w:rsidRPr="007F4102">
        <w:rPr>
          <w:rFonts w:asciiTheme="majorHAnsi" w:hAnsiTheme="majorHAnsi" w:cs="Simplified Arabic"/>
          <w:sz w:val="28"/>
          <w:szCs w:val="28"/>
        </w:rPr>
        <w:t>.</w:t>
      </w:r>
      <w:r w:rsidR="004F2A50" w:rsidRPr="007F4102">
        <w:rPr>
          <w:rFonts w:asciiTheme="majorHAnsi" w:hAnsiTheme="majorHAnsi" w:cs="Simplified Arabic"/>
          <w:sz w:val="28"/>
          <w:szCs w:val="28"/>
          <w:rtl/>
        </w:rPr>
        <w:t xml:space="preserve"> </w:t>
      </w:r>
    </w:p>
    <w:p w14:paraId="7E5495A3" w14:textId="6CF5DC8A"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وجود</w:t>
      </w:r>
      <w:r w:rsidR="004F2A50" w:rsidRPr="007F4102">
        <w:rPr>
          <w:rFonts w:asciiTheme="majorHAnsi" w:hAnsiTheme="majorHAnsi" w:cs="Simplified Arabic"/>
          <w:sz w:val="28"/>
          <w:szCs w:val="28"/>
          <w:rtl/>
        </w:rPr>
        <w:t xml:space="preserve"> </w:t>
      </w:r>
      <w:r>
        <w:rPr>
          <w:rFonts w:asciiTheme="majorHAnsi" w:hAnsiTheme="majorHAnsi" w:cs="Simplified Arabic" w:hint="cs"/>
          <w:sz w:val="28"/>
          <w:szCs w:val="28"/>
          <w:rtl/>
        </w:rPr>
        <w:t>ال</w:t>
      </w:r>
      <w:r w:rsidR="004F2A50" w:rsidRPr="007F4102">
        <w:rPr>
          <w:rFonts w:asciiTheme="majorHAnsi" w:hAnsiTheme="majorHAnsi" w:cs="Simplified Arabic"/>
          <w:sz w:val="28"/>
          <w:szCs w:val="28"/>
          <w:rtl/>
        </w:rPr>
        <w:t>مراكز البحث</w:t>
      </w:r>
      <w:r>
        <w:rPr>
          <w:rFonts w:asciiTheme="majorHAnsi" w:hAnsiTheme="majorHAnsi" w:cs="Simplified Arabic" w:hint="cs"/>
          <w:sz w:val="28"/>
          <w:szCs w:val="28"/>
          <w:rtl/>
        </w:rPr>
        <w:t>ية والتكنولوجية</w:t>
      </w:r>
      <w:r w:rsidR="004F2A50" w:rsidRPr="007F4102">
        <w:rPr>
          <w:rFonts w:asciiTheme="majorHAnsi" w:hAnsiTheme="majorHAnsi" w:cs="Simplified Arabic"/>
          <w:sz w:val="28"/>
          <w:szCs w:val="28"/>
        </w:rPr>
        <w:t>.</w:t>
      </w:r>
      <w:r w:rsidR="004F2A50" w:rsidRPr="007F4102">
        <w:rPr>
          <w:rFonts w:asciiTheme="majorHAnsi" w:hAnsiTheme="majorHAnsi" w:cs="Simplified Arabic"/>
          <w:sz w:val="28"/>
          <w:szCs w:val="28"/>
          <w:rtl/>
        </w:rPr>
        <w:t xml:space="preserve"> </w:t>
      </w:r>
    </w:p>
    <w:p w14:paraId="0DFD96AA" w14:textId="5976D348"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حجم </w:t>
      </w:r>
      <w:r w:rsidR="004F2A50" w:rsidRPr="007F4102">
        <w:rPr>
          <w:rFonts w:asciiTheme="majorHAnsi" w:hAnsiTheme="majorHAnsi" w:cs="Simplified Arabic"/>
          <w:sz w:val="28"/>
          <w:szCs w:val="28"/>
          <w:rtl/>
        </w:rPr>
        <w:t>سوق</w:t>
      </w:r>
      <w:r>
        <w:rPr>
          <w:rFonts w:asciiTheme="majorHAnsi" w:hAnsiTheme="majorHAnsi" w:cs="Simplified Arabic" w:hint="cs"/>
          <w:sz w:val="28"/>
          <w:szCs w:val="28"/>
          <w:rtl/>
        </w:rPr>
        <w:t xml:space="preserve"> العمل</w:t>
      </w:r>
      <w:r w:rsidR="004F2A50" w:rsidRPr="007F4102">
        <w:rPr>
          <w:rFonts w:asciiTheme="majorHAnsi" w:hAnsiTheme="majorHAnsi" w:cs="Simplified Arabic"/>
          <w:sz w:val="28"/>
          <w:szCs w:val="28"/>
        </w:rPr>
        <w:t>.</w:t>
      </w:r>
    </w:p>
    <w:p w14:paraId="5489A264" w14:textId="398913BA"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نشر نتائج </w:t>
      </w:r>
      <w:r w:rsidR="004F2A50" w:rsidRPr="007F4102">
        <w:rPr>
          <w:rFonts w:asciiTheme="majorHAnsi" w:hAnsiTheme="majorHAnsi" w:cs="Simplified Arabic"/>
          <w:sz w:val="28"/>
          <w:szCs w:val="28"/>
          <w:rtl/>
        </w:rPr>
        <w:t>الدراسات العلمية</w:t>
      </w:r>
      <w:r>
        <w:rPr>
          <w:rFonts w:asciiTheme="majorHAnsi" w:hAnsiTheme="majorHAnsi" w:cs="Simplified Arabic" w:hint="cs"/>
          <w:sz w:val="28"/>
          <w:szCs w:val="28"/>
          <w:rtl/>
        </w:rPr>
        <w:t xml:space="preserve"> والبحوث</w:t>
      </w:r>
      <w:r w:rsidR="004F2A50" w:rsidRPr="007F4102">
        <w:rPr>
          <w:rFonts w:asciiTheme="majorHAnsi" w:hAnsiTheme="majorHAnsi" w:cs="Simplified Arabic"/>
          <w:sz w:val="28"/>
          <w:szCs w:val="28"/>
        </w:rPr>
        <w:t>.</w:t>
      </w:r>
    </w:p>
    <w:p w14:paraId="3F27BDBB" w14:textId="77342E31"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التغير </w:t>
      </w:r>
      <w:r>
        <w:rPr>
          <w:rFonts w:asciiTheme="majorHAnsi" w:hAnsiTheme="majorHAnsi" w:cs="Simplified Arabic" w:hint="cs"/>
          <w:sz w:val="28"/>
          <w:szCs w:val="28"/>
          <w:rtl/>
        </w:rPr>
        <w:t>ب</w:t>
      </w:r>
      <w:r w:rsidR="004F2A50" w:rsidRPr="007F4102">
        <w:rPr>
          <w:rFonts w:asciiTheme="majorHAnsi" w:hAnsiTheme="majorHAnsi" w:cs="Simplified Arabic"/>
          <w:sz w:val="28"/>
          <w:szCs w:val="28"/>
          <w:rtl/>
        </w:rPr>
        <w:t xml:space="preserve">بنية </w:t>
      </w:r>
      <w:r>
        <w:rPr>
          <w:rFonts w:asciiTheme="majorHAnsi" w:hAnsiTheme="majorHAnsi" w:cs="Simplified Arabic" w:hint="cs"/>
          <w:sz w:val="28"/>
          <w:szCs w:val="28"/>
          <w:rtl/>
        </w:rPr>
        <w:t xml:space="preserve">وتركيبة </w:t>
      </w:r>
      <w:r w:rsidR="004F2A50" w:rsidRPr="007F4102">
        <w:rPr>
          <w:rFonts w:asciiTheme="majorHAnsi" w:hAnsiTheme="majorHAnsi" w:cs="Simplified Arabic"/>
          <w:sz w:val="28"/>
          <w:szCs w:val="28"/>
          <w:rtl/>
        </w:rPr>
        <w:t>المنتجات</w:t>
      </w:r>
      <w:r w:rsidR="004F2A50" w:rsidRPr="007F4102">
        <w:rPr>
          <w:rFonts w:asciiTheme="majorHAnsi" w:hAnsiTheme="majorHAnsi" w:cs="Simplified Arabic"/>
          <w:sz w:val="28"/>
          <w:szCs w:val="28"/>
        </w:rPr>
        <w:t>.</w:t>
      </w:r>
    </w:p>
    <w:p w14:paraId="77EB7BD8" w14:textId="27DD00D1" w:rsidR="004F2A50" w:rsidRPr="007F4102" w:rsidRDefault="00410D9E"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 xml:space="preserve"> </w:t>
      </w:r>
      <w:r w:rsidR="004F2A50" w:rsidRPr="007F4102">
        <w:rPr>
          <w:rFonts w:asciiTheme="majorHAnsi" w:hAnsiTheme="majorHAnsi" w:cs="Simplified Arabic"/>
          <w:b/>
          <w:bCs/>
          <w:sz w:val="28"/>
          <w:szCs w:val="28"/>
          <w:rtl/>
        </w:rPr>
        <w:t>(2) مجموعة العوامل الفنية والتنظيمية:</w:t>
      </w:r>
      <w:r w:rsidR="004F2A50" w:rsidRPr="007F4102">
        <w:rPr>
          <w:rFonts w:asciiTheme="majorHAnsi" w:hAnsiTheme="majorHAnsi" w:cs="Simplified Arabic"/>
          <w:sz w:val="28"/>
          <w:szCs w:val="28"/>
          <w:rtl/>
        </w:rPr>
        <w:t xml:space="preserve"> </w:t>
      </w:r>
    </w:p>
    <w:p w14:paraId="1FFAF94B" w14:textId="5E5D24F7" w:rsidR="004F2A50" w:rsidRDefault="00361F8D" w:rsidP="008A1B39">
      <w:pPr>
        <w:spacing w:after="120" w:line="240" w:lineRule="auto"/>
        <w:ind w:firstLine="630"/>
        <w:jc w:val="both"/>
        <w:rPr>
          <w:rFonts w:asciiTheme="majorHAnsi" w:hAnsiTheme="majorHAnsi" w:cs="Simplified Arabic"/>
          <w:sz w:val="28"/>
          <w:szCs w:val="28"/>
          <w:rtl/>
        </w:rPr>
      </w:pPr>
      <w:r w:rsidRPr="00361F8D">
        <w:rPr>
          <w:rFonts w:asciiTheme="majorHAnsi" w:hAnsiTheme="majorHAnsi" w:cs="Simplified Arabic"/>
          <w:sz w:val="28"/>
          <w:szCs w:val="28"/>
          <w:rtl/>
        </w:rPr>
        <w:t xml:space="preserve">يقصد بها مجموعة الأساليب والاستراتيجيات التي تعتمدها الشركة في تنظيم الأعمال وتوزيع المهام، وآليات اتخاذ القرار، إلى جانب تطوير أنظمة الرقابة، وتحسين طرق تحويل المدخلات إلى مخرجات بكفاءة أعلى، بالإضافة إلى استخدام الأساليب التسويقية المناسبة للمنتجات أو الخدمات المقدمة. كما تبرز أهمية العوامل التنظيمية في تحليل التغيرات التي تحدث في سوق العمل والتكيف معها والتنبؤ بها، بما يسهم في تعزيز القدرة التنافسية للشركة والحفاظ على مكانتها في السوق. </w:t>
      </w:r>
      <w:r w:rsidR="004F2A50" w:rsidRPr="007F4102">
        <w:rPr>
          <w:rFonts w:asciiTheme="majorHAnsi" w:hAnsiTheme="majorHAnsi" w:cs="Simplified Arabic"/>
          <w:sz w:val="28"/>
          <w:szCs w:val="28"/>
          <w:rtl/>
        </w:rPr>
        <w:t>(منصور، 2013)</w:t>
      </w:r>
    </w:p>
    <w:p w14:paraId="5F2C59BA" w14:textId="77777777" w:rsidR="00F31C5C" w:rsidRPr="007F4102" w:rsidRDefault="00F31C5C" w:rsidP="008A1B39">
      <w:pPr>
        <w:spacing w:after="120" w:line="240" w:lineRule="auto"/>
        <w:ind w:firstLine="630"/>
        <w:jc w:val="both"/>
        <w:rPr>
          <w:rFonts w:asciiTheme="majorHAnsi" w:hAnsiTheme="majorHAnsi" w:cs="Simplified Arabic"/>
          <w:sz w:val="28"/>
          <w:szCs w:val="28"/>
          <w:rtl/>
        </w:rPr>
      </w:pPr>
    </w:p>
    <w:p w14:paraId="7A3A7468"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 وتنقسم إلى</w:t>
      </w:r>
      <w:r w:rsidRPr="007F4102">
        <w:rPr>
          <w:rFonts w:asciiTheme="majorHAnsi" w:hAnsiTheme="majorHAnsi" w:cs="Simplified Arabic"/>
          <w:b/>
          <w:bCs/>
          <w:sz w:val="28"/>
          <w:szCs w:val="28"/>
        </w:rPr>
        <w:t>:</w:t>
      </w:r>
    </w:p>
    <w:p w14:paraId="2F90A288" w14:textId="69C763D9" w:rsidR="004F2A50" w:rsidRPr="007F4102" w:rsidRDefault="00410D9E" w:rsidP="00410D9E">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درجة </w:t>
      </w:r>
      <w:r w:rsidR="004F2A50" w:rsidRPr="007F4102">
        <w:rPr>
          <w:rFonts w:asciiTheme="majorHAnsi" w:hAnsiTheme="majorHAnsi" w:cs="Simplified Arabic"/>
          <w:sz w:val="28"/>
          <w:szCs w:val="28"/>
          <w:rtl/>
        </w:rPr>
        <w:t>تكامل الإنتاج</w:t>
      </w:r>
      <w:r w:rsidR="004F2A50" w:rsidRPr="007F4102">
        <w:rPr>
          <w:rFonts w:asciiTheme="majorHAnsi" w:hAnsiTheme="majorHAnsi" w:cs="Simplified Arabic"/>
          <w:sz w:val="28"/>
          <w:szCs w:val="28"/>
        </w:rPr>
        <w:t>.</w:t>
      </w:r>
    </w:p>
    <w:p w14:paraId="5AB812D9" w14:textId="38DC6737"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درجة</w:t>
      </w:r>
      <w:r w:rsidR="004F2A50" w:rsidRPr="007F4102">
        <w:rPr>
          <w:rFonts w:asciiTheme="majorHAnsi" w:hAnsiTheme="majorHAnsi" w:cs="Simplified Arabic"/>
          <w:sz w:val="28"/>
          <w:szCs w:val="28"/>
          <w:rtl/>
        </w:rPr>
        <w:t xml:space="preserve"> استغلال الطاقة الإنتاجية في </w:t>
      </w:r>
      <w:r>
        <w:rPr>
          <w:rFonts w:asciiTheme="majorHAnsi" w:hAnsiTheme="majorHAnsi" w:cs="Simplified Arabic" w:hint="cs"/>
          <w:sz w:val="28"/>
          <w:szCs w:val="28"/>
          <w:rtl/>
        </w:rPr>
        <w:t xml:space="preserve">مختلف </w:t>
      </w:r>
      <w:r>
        <w:rPr>
          <w:rFonts w:asciiTheme="majorHAnsi" w:hAnsiTheme="majorHAnsi" w:cs="Simplified Arabic"/>
          <w:sz w:val="28"/>
          <w:szCs w:val="28"/>
          <w:rtl/>
        </w:rPr>
        <w:t>المؤسسات</w:t>
      </w:r>
      <w:r w:rsidR="004F2A50" w:rsidRPr="007F4102">
        <w:rPr>
          <w:rFonts w:asciiTheme="majorHAnsi" w:hAnsiTheme="majorHAnsi" w:cs="Simplified Arabic"/>
          <w:sz w:val="28"/>
          <w:szCs w:val="28"/>
        </w:rPr>
        <w:t>.</w:t>
      </w:r>
    </w:p>
    <w:p w14:paraId="62B7E7B2" w14:textId="4B4A6E0A" w:rsidR="004F2A50" w:rsidRPr="007F4102" w:rsidRDefault="00410D9E" w:rsidP="008A1B39">
      <w:pPr>
        <w:spacing w:after="120" w:line="240" w:lineRule="auto"/>
        <w:jc w:val="both"/>
        <w:rPr>
          <w:rFonts w:asciiTheme="majorHAnsi" w:hAnsiTheme="majorHAnsi" w:cs="Simplified Arabic"/>
          <w:sz w:val="28"/>
          <w:szCs w:val="28"/>
          <w:rtl/>
          <w:lang w:bidi="ar-EG"/>
        </w:rPr>
      </w:pPr>
      <w:r>
        <w:rPr>
          <w:rFonts w:asciiTheme="majorHAnsi" w:hAnsiTheme="majorHAnsi" w:cs="Simplified Arabic"/>
          <w:sz w:val="28"/>
          <w:szCs w:val="28"/>
          <w:rtl/>
        </w:rPr>
        <w:t>- حجم الإنتا</w:t>
      </w:r>
      <w:r>
        <w:rPr>
          <w:rFonts w:asciiTheme="majorHAnsi" w:hAnsiTheme="majorHAnsi" w:cs="Simplified Arabic" w:hint="cs"/>
          <w:sz w:val="28"/>
          <w:szCs w:val="28"/>
          <w:rtl/>
        </w:rPr>
        <w:t>ج و</w:t>
      </w:r>
      <w:r>
        <w:rPr>
          <w:rFonts w:asciiTheme="majorHAnsi" w:hAnsiTheme="majorHAnsi" w:cs="Simplified Arabic"/>
          <w:sz w:val="28"/>
          <w:szCs w:val="28"/>
          <w:rtl/>
        </w:rPr>
        <w:t>استقرار</w:t>
      </w:r>
      <w:r>
        <w:rPr>
          <w:rFonts w:asciiTheme="majorHAnsi" w:hAnsiTheme="majorHAnsi" w:cs="Simplified Arabic" w:hint="cs"/>
          <w:sz w:val="28"/>
          <w:szCs w:val="28"/>
          <w:rtl/>
          <w:lang w:bidi="ar-EG"/>
        </w:rPr>
        <w:t xml:space="preserve"> درجته.</w:t>
      </w:r>
    </w:p>
    <w:p w14:paraId="444081D6" w14:textId="125491D5"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 جودة </w:t>
      </w:r>
      <w:r w:rsidR="00410D9E">
        <w:rPr>
          <w:rFonts w:asciiTheme="majorHAnsi" w:hAnsiTheme="majorHAnsi" w:cs="Simplified Arabic" w:hint="cs"/>
          <w:sz w:val="28"/>
          <w:szCs w:val="28"/>
          <w:rtl/>
        </w:rPr>
        <w:t xml:space="preserve">استخدام </w:t>
      </w:r>
      <w:r w:rsidR="00410D9E">
        <w:rPr>
          <w:rFonts w:asciiTheme="majorHAnsi" w:hAnsiTheme="majorHAnsi" w:cs="Simplified Arabic"/>
          <w:sz w:val="28"/>
          <w:szCs w:val="28"/>
          <w:rtl/>
        </w:rPr>
        <w:t>المواد الأولية</w:t>
      </w:r>
      <w:r w:rsidRPr="007F4102">
        <w:rPr>
          <w:rFonts w:asciiTheme="majorHAnsi" w:hAnsiTheme="majorHAnsi" w:cs="Simplified Arabic"/>
          <w:sz w:val="28"/>
          <w:szCs w:val="28"/>
        </w:rPr>
        <w:t>.</w:t>
      </w:r>
    </w:p>
    <w:p w14:paraId="79C1D757"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درجة ملائمة المواد الأولية، وانتظام تدفقها</w:t>
      </w:r>
      <w:r w:rsidRPr="007F4102">
        <w:rPr>
          <w:rFonts w:asciiTheme="majorHAnsi" w:hAnsiTheme="majorHAnsi" w:cs="Simplified Arabic"/>
          <w:sz w:val="28"/>
          <w:szCs w:val="28"/>
        </w:rPr>
        <w:t>.</w:t>
      </w:r>
    </w:p>
    <w:p w14:paraId="1C6F1453" w14:textId="267F71BB"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 xml:space="preserve">تقسيم العمليات </w:t>
      </w:r>
      <w:r w:rsidR="004F2A50" w:rsidRPr="007F4102">
        <w:rPr>
          <w:rFonts w:asciiTheme="majorHAnsi" w:hAnsiTheme="majorHAnsi" w:cs="Simplified Arabic"/>
          <w:sz w:val="28"/>
          <w:szCs w:val="28"/>
          <w:rtl/>
        </w:rPr>
        <w:t>الإنتاجية</w:t>
      </w:r>
      <w:r>
        <w:rPr>
          <w:rFonts w:asciiTheme="majorHAnsi" w:hAnsiTheme="majorHAnsi" w:cs="Simplified Arabic" w:hint="cs"/>
          <w:sz w:val="28"/>
          <w:szCs w:val="28"/>
          <w:rtl/>
        </w:rPr>
        <w:t xml:space="preserve"> الفرعي</w:t>
      </w:r>
      <w:r w:rsidR="004F2A50" w:rsidRPr="007F4102">
        <w:rPr>
          <w:rFonts w:asciiTheme="majorHAnsi" w:hAnsiTheme="majorHAnsi" w:cs="Simplified Arabic"/>
          <w:sz w:val="28"/>
          <w:szCs w:val="28"/>
        </w:rPr>
        <w:t>.</w:t>
      </w:r>
    </w:p>
    <w:p w14:paraId="6C6B8765" w14:textId="2D04CB64"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lastRenderedPageBreak/>
        <w:t xml:space="preserve">- توازن </w:t>
      </w:r>
      <w:r w:rsidR="004F2A50" w:rsidRPr="007F4102">
        <w:rPr>
          <w:rFonts w:asciiTheme="majorHAnsi" w:hAnsiTheme="majorHAnsi" w:cs="Simplified Arabic"/>
          <w:sz w:val="28"/>
          <w:szCs w:val="28"/>
          <w:rtl/>
        </w:rPr>
        <w:t>خطوط ا</w:t>
      </w:r>
      <w:r>
        <w:rPr>
          <w:rFonts w:asciiTheme="majorHAnsi" w:hAnsiTheme="majorHAnsi" w:cs="Simplified Arabic"/>
          <w:sz w:val="28"/>
          <w:szCs w:val="28"/>
          <w:rtl/>
        </w:rPr>
        <w:t>لإنتا</w:t>
      </w:r>
      <w:r>
        <w:rPr>
          <w:rFonts w:asciiTheme="majorHAnsi" w:hAnsiTheme="majorHAnsi" w:cs="Simplified Arabic" w:hint="cs"/>
          <w:sz w:val="28"/>
          <w:szCs w:val="28"/>
          <w:rtl/>
          <w:lang w:bidi="ar-EG"/>
        </w:rPr>
        <w:t>ج واتساقها</w:t>
      </w:r>
      <w:r w:rsidR="004F2A50" w:rsidRPr="007F4102">
        <w:rPr>
          <w:rFonts w:asciiTheme="majorHAnsi" w:hAnsiTheme="majorHAnsi" w:cs="Simplified Arabic"/>
          <w:sz w:val="28"/>
          <w:szCs w:val="28"/>
        </w:rPr>
        <w:t>.</w:t>
      </w:r>
    </w:p>
    <w:p w14:paraId="74362653" w14:textId="2685EFA4"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تعدد </w:t>
      </w:r>
      <w:r>
        <w:rPr>
          <w:rFonts w:asciiTheme="majorHAnsi" w:hAnsiTheme="majorHAnsi" w:cs="Simplified Arabic" w:hint="cs"/>
          <w:sz w:val="28"/>
          <w:szCs w:val="28"/>
          <w:rtl/>
        </w:rPr>
        <w:t>ال</w:t>
      </w:r>
      <w:r>
        <w:rPr>
          <w:rFonts w:asciiTheme="majorHAnsi" w:hAnsiTheme="majorHAnsi" w:cs="Simplified Arabic"/>
          <w:sz w:val="28"/>
          <w:szCs w:val="28"/>
          <w:rtl/>
        </w:rPr>
        <w:t>أنظمة</w:t>
      </w:r>
      <w:r>
        <w:rPr>
          <w:rFonts w:asciiTheme="majorHAnsi" w:hAnsiTheme="majorHAnsi" w:cs="Simplified Arabic" w:hint="cs"/>
          <w:sz w:val="28"/>
          <w:szCs w:val="28"/>
          <w:rtl/>
        </w:rPr>
        <w:t xml:space="preserve"> المستخدمة</w:t>
      </w:r>
      <w:r w:rsidR="004F2A50" w:rsidRPr="007F4102">
        <w:rPr>
          <w:rFonts w:asciiTheme="majorHAnsi" w:hAnsiTheme="majorHAnsi" w:cs="Simplified Arabic"/>
          <w:sz w:val="28"/>
          <w:szCs w:val="28"/>
        </w:rPr>
        <w:t>.</w:t>
      </w:r>
    </w:p>
    <w:p w14:paraId="5C692913" w14:textId="4561A0CE"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الأجهزة </w:t>
      </w:r>
      <w:r w:rsidR="004F2A50" w:rsidRPr="007F4102">
        <w:rPr>
          <w:rFonts w:asciiTheme="majorHAnsi" w:hAnsiTheme="majorHAnsi" w:cs="Simplified Arabic"/>
          <w:sz w:val="28"/>
          <w:szCs w:val="28"/>
          <w:rtl/>
        </w:rPr>
        <w:t xml:space="preserve"> الرقابية</w:t>
      </w:r>
      <w:r w:rsidR="004F2A50" w:rsidRPr="007F4102">
        <w:rPr>
          <w:rFonts w:asciiTheme="majorHAnsi" w:hAnsiTheme="majorHAnsi" w:cs="Simplified Arabic"/>
          <w:sz w:val="28"/>
          <w:szCs w:val="28"/>
        </w:rPr>
        <w:t>.</w:t>
      </w:r>
    </w:p>
    <w:p w14:paraId="49599F89" w14:textId="0E9CAF21"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 xml:space="preserve">كفاءة </w:t>
      </w:r>
      <w:r w:rsidR="004F2A50" w:rsidRPr="007F4102">
        <w:rPr>
          <w:rFonts w:asciiTheme="majorHAnsi" w:hAnsiTheme="majorHAnsi" w:cs="Simplified Arabic"/>
          <w:sz w:val="28"/>
          <w:szCs w:val="28"/>
          <w:rtl/>
        </w:rPr>
        <w:t>المنتجات</w:t>
      </w:r>
      <w:r>
        <w:rPr>
          <w:rFonts w:asciiTheme="majorHAnsi" w:hAnsiTheme="majorHAnsi" w:cs="Simplified Arabic" w:hint="cs"/>
          <w:sz w:val="28"/>
          <w:szCs w:val="28"/>
          <w:rtl/>
        </w:rPr>
        <w:t xml:space="preserve"> وجودتها</w:t>
      </w:r>
      <w:r w:rsidR="004F2A50" w:rsidRPr="007F4102">
        <w:rPr>
          <w:rFonts w:asciiTheme="majorHAnsi" w:hAnsiTheme="majorHAnsi" w:cs="Simplified Arabic"/>
          <w:sz w:val="28"/>
          <w:szCs w:val="28"/>
        </w:rPr>
        <w:t>.</w:t>
      </w:r>
    </w:p>
    <w:p w14:paraId="0E4A1840" w14:textId="17D3FAA1" w:rsidR="004F2A50" w:rsidRPr="007F4102" w:rsidRDefault="00410D9E"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ترشيد وت</w:t>
      </w:r>
      <w:r>
        <w:rPr>
          <w:rFonts w:asciiTheme="majorHAnsi" w:hAnsiTheme="majorHAnsi" w:cs="Simplified Arabic" w:hint="cs"/>
          <w:sz w:val="28"/>
          <w:szCs w:val="28"/>
          <w:rtl/>
        </w:rPr>
        <w:t>حديد</w:t>
      </w:r>
      <w:r>
        <w:rPr>
          <w:rFonts w:asciiTheme="majorHAnsi" w:hAnsiTheme="majorHAnsi" w:cs="Simplified Arabic"/>
          <w:sz w:val="28"/>
          <w:szCs w:val="28"/>
          <w:rtl/>
        </w:rPr>
        <w:t xml:space="preserve"> العمل و</w:t>
      </w:r>
      <w:r>
        <w:rPr>
          <w:rFonts w:asciiTheme="majorHAnsi" w:hAnsiTheme="majorHAnsi" w:cs="Simplified Arabic" w:hint="cs"/>
          <w:sz w:val="28"/>
          <w:szCs w:val="28"/>
          <w:rtl/>
        </w:rPr>
        <w:t>مواده</w:t>
      </w:r>
      <w:r w:rsidR="004F2A50" w:rsidRPr="007F4102">
        <w:rPr>
          <w:rFonts w:asciiTheme="majorHAnsi" w:hAnsiTheme="majorHAnsi" w:cs="Simplified Arabic"/>
          <w:sz w:val="28"/>
          <w:szCs w:val="28"/>
        </w:rPr>
        <w:t>.</w:t>
      </w:r>
    </w:p>
    <w:p w14:paraId="4B90FBAF" w14:textId="1ADA30AB" w:rsidR="004F2A50" w:rsidRPr="007F4102" w:rsidRDefault="004228FC" w:rsidP="008A1B39">
      <w:pPr>
        <w:spacing w:after="120" w:line="240" w:lineRule="auto"/>
        <w:jc w:val="both"/>
        <w:rPr>
          <w:rFonts w:asciiTheme="majorHAnsi" w:hAnsiTheme="majorHAnsi" w:cs="Simplified Arabic"/>
          <w:sz w:val="28"/>
          <w:szCs w:val="28"/>
          <w:rtl/>
          <w:lang w:bidi="ar-EG"/>
        </w:rPr>
      </w:pPr>
      <w:r>
        <w:rPr>
          <w:rFonts w:asciiTheme="majorHAnsi" w:hAnsiTheme="majorHAnsi" w:cs="Simplified Arabic"/>
          <w:sz w:val="28"/>
          <w:szCs w:val="28"/>
          <w:rtl/>
        </w:rPr>
        <w:t xml:space="preserve">- </w:t>
      </w:r>
      <w:r w:rsidR="004F2A50" w:rsidRPr="007F4102">
        <w:rPr>
          <w:rFonts w:asciiTheme="majorHAnsi" w:hAnsiTheme="majorHAnsi" w:cs="Simplified Arabic"/>
          <w:sz w:val="28"/>
          <w:szCs w:val="28"/>
          <w:rtl/>
        </w:rPr>
        <w:t>الموقع الجغرافي للمنشأة</w:t>
      </w:r>
      <w:r>
        <w:rPr>
          <w:rFonts w:asciiTheme="majorHAnsi" w:hAnsiTheme="majorHAnsi" w:cs="Simplified Arabic" w:hint="cs"/>
          <w:sz w:val="28"/>
          <w:szCs w:val="28"/>
          <w:rtl/>
          <w:lang w:bidi="ar-EG"/>
        </w:rPr>
        <w:t>، والترتيب الداخلي.</w:t>
      </w:r>
    </w:p>
    <w:p w14:paraId="14143767" w14:textId="38963E06" w:rsidR="004F2A50" w:rsidRPr="007F4102" w:rsidRDefault="004228FC" w:rsidP="004228FC">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الصيانة </w:t>
      </w:r>
      <w:r>
        <w:rPr>
          <w:rFonts w:asciiTheme="majorHAnsi" w:hAnsiTheme="majorHAnsi" w:cs="Simplified Arabic" w:hint="cs"/>
          <w:sz w:val="28"/>
          <w:szCs w:val="28"/>
          <w:rtl/>
        </w:rPr>
        <w:t>المستمرة</w:t>
      </w:r>
      <w:r w:rsidR="004F2A50" w:rsidRPr="007F4102">
        <w:rPr>
          <w:rFonts w:asciiTheme="majorHAnsi" w:hAnsiTheme="majorHAnsi" w:cs="Simplified Arabic"/>
          <w:sz w:val="28"/>
          <w:szCs w:val="28"/>
          <w:rtl/>
        </w:rPr>
        <w:t xml:space="preserve"> والخدمات الخاصة بالأمان</w:t>
      </w:r>
      <w:r w:rsidR="004F2A50" w:rsidRPr="007F4102">
        <w:rPr>
          <w:rFonts w:asciiTheme="majorHAnsi" w:hAnsiTheme="majorHAnsi" w:cs="Simplified Arabic"/>
          <w:sz w:val="28"/>
          <w:szCs w:val="28"/>
        </w:rPr>
        <w:t>.</w:t>
      </w:r>
    </w:p>
    <w:p w14:paraId="669E2130" w14:textId="0C230E16"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 xml:space="preserve">تنوع </w:t>
      </w:r>
      <w:r w:rsidR="004F2A50" w:rsidRPr="007F4102">
        <w:rPr>
          <w:rFonts w:asciiTheme="majorHAnsi" w:hAnsiTheme="majorHAnsi" w:cs="Simplified Arabic"/>
          <w:sz w:val="28"/>
          <w:szCs w:val="28"/>
          <w:rtl/>
        </w:rPr>
        <w:t xml:space="preserve"> </w:t>
      </w:r>
      <w:r>
        <w:rPr>
          <w:rFonts w:asciiTheme="majorHAnsi" w:hAnsiTheme="majorHAnsi" w:cs="Simplified Arabic"/>
          <w:sz w:val="28"/>
          <w:szCs w:val="28"/>
          <w:rtl/>
        </w:rPr>
        <w:t>أدوات الإنتاج و</w:t>
      </w:r>
      <w:r>
        <w:rPr>
          <w:rFonts w:asciiTheme="majorHAnsi" w:hAnsiTheme="majorHAnsi" w:cs="Simplified Arabic" w:hint="cs"/>
          <w:sz w:val="28"/>
          <w:szCs w:val="28"/>
          <w:rtl/>
        </w:rPr>
        <w:t>اهمية</w:t>
      </w:r>
      <w:r>
        <w:rPr>
          <w:rFonts w:asciiTheme="majorHAnsi" w:hAnsiTheme="majorHAnsi" w:cs="Simplified Arabic"/>
          <w:sz w:val="28"/>
          <w:szCs w:val="28"/>
          <w:rtl/>
        </w:rPr>
        <w:t xml:space="preserve"> الحصول عليها و</w:t>
      </w:r>
      <w:r>
        <w:rPr>
          <w:rFonts w:asciiTheme="majorHAnsi" w:hAnsiTheme="majorHAnsi" w:cs="Simplified Arabic" w:hint="cs"/>
          <w:sz w:val="28"/>
          <w:szCs w:val="28"/>
          <w:rtl/>
        </w:rPr>
        <w:t>سهولة تداولها</w:t>
      </w:r>
      <w:r w:rsidR="004F2A50" w:rsidRPr="007F4102">
        <w:rPr>
          <w:rFonts w:asciiTheme="majorHAnsi" w:hAnsiTheme="majorHAnsi" w:cs="Simplified Arabic"/>
          <w:sz w:val="28"/>
          <w:szCs w:val="28"/>
          <w:rtl/>
        </w:rPr>
        <w:t xml:space="preserve"> بين العمال</w:t>
      </w:r>
      <w:r w:rsidR="004F2A50" w:rsidRPr="007F4102">
        <w:rPr>
          <w:rFonts w:asciiTheme="majorHAnsi" w:hAnsiTheme="majorHAnsi" w:cs="Simplified Arabic"/>
          <w:sz w:val="28"/>
          <w:szCs w:val="28"/>
        </w:rPr>
        <w:t>.</w:t>
      </w:r>
    </w:p>
    <w:p w14:paraId="5B6C262C" w14:textId="1DA3C36F"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sidR="004F2A50" w:rsidRPr="007F4102">
        <w:rPr>
          <w:rFonts w:asciiTheme="majorHAnsi" w:hAnsiTheme="majorHAnsi" w:cs="Simplified Arabic"/>
          <w:sz w:val="28"/>
          <w:szCs w:val="28"/>
          <w:rtl/>
        </w:rPr>
        <w:t xml:space="preserve"> </w:t>
      </w:r>
      <w:r>
        <w:rPr>
          <w:rFonts w:asciiTheme="majorHAnsi" w:hAnsiTheme="majorHAnsi" w:cs="Simplified Arabic" w:hint="cs"/>
          <w:sz w:val="28"/>
          <w:szCs w:val="28"/>
          <w:rtl/>
        </w:rPr>
        <w:t xml:space="preserve">مستوى </w:t>
      </w:r>
      <w:r w:rsidR="004F2A50" w:rsidRPr="007F4102">
        <w:rPr>
          <w:rFonts w:asciiTheme="majorHAnsi" w:hAnsiTheme="majorHAnsi" w:cs="Simplified Arabic"/>
          <w:sz w:val="28"/>
          <w:szCs w:val="28"/>
          <w:rtl/>
        </w:rPr>
        <w:t>إهلاك المكائن والأدوات</w:t>
      </w:r>
      <w:r w:rsidR="004F2A50" w:rsidRPr="007F4102">
        <w:rPr>
          <w:rFonts w:asciiTheme="majorHAnsi" w:hAnsiTheme="majorHAnsi" w:cs="Simplified Arabic"/>
          <w:sz w:val="28"/>
          <w:szCs w:val="28"/>
        </w:rPr>
        <w:t>.</w:t>
      </w:r>
    </w:p>
    <w:p w14:paraId="5F0149DD" w14:textId="07219798"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عدد</w:t>
      </w:r>
      <w:r>
        <w:rPr>
          <w:rFonts w:asciiTheme="majorHAnsi" w:hAnsiTheme="majorHAnsi" w:cs="Simplified Arabic"/>
          <w:sz w:val="28"/>
          <w:szCs w:val="28"/>
          <w:rtl/>
        </w:rPr>
        <w:t xml:space="preserve"> المكائن المت</w:t>
      </w:r>
      <w:r>
        <w:rPr>
          <w:rFonts w:asciiTheme="majorHAnsi" w:hAnsiTheme="majorHAnsi" w:cs="Simplified Arabic" w:hint="cs"/>
          <w:sz w:val="28"/>
          <w:szCs w:val="28"/>
          <w:rtl/>
        </w:rPr>
        <w:t>وفره</w:t>
      </w:r>
      <w:r w:rsidR="004F2A50" w:rsidRPr="007F4102">
        <w:rPr>
          <w:rFonts w:asciiTheme="majorHAnsi" w:hAnsiTheme="majorHAnsi" w:cs="Simplified Arabic"/>
          <w:sz w:val="28"/>
          <w:szCs w:val="28"/>
          <w:rtl/>
        </w:rPr>
        <w:t xml:space="preserve"> لكل عامل</w:t>
      </w:r>
      <w:r w:rsidR="004F2A50" w:rsidRPr="007F4102">
        <w:rPr>
          <w:rFonts w:asciiTheme="majorHAnsi" w:hAnsiTheme="majorHAnsi" w:cs="Simplified Arabic"/>
          <w:sz w:val="28"/>
          <w:szCs w:val="28"/>
        </w:rPr>
        <w:t>.</w:t>
      </w:r>
    </w:p>
    <w:p w14:paraId="4F7B81FE" w14:textId="16B3BCD7"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عدد</w:t>
      </w:r>
      <w:r>
        <w:rPr>
          <w:rFonts w:asciiTheme="majorHAnsi" w:hAnsiTheme="majorHAnsi" w:cs="Simplified Arabic"/>
          <w:sz w:val="28"/>
          <w:szCs w:val="28"/>
          <w:rtl/>
        </w:rPr>
        <w:t xml:space="preserve"> ساعات العمل اليومي و</w:t>
      </w:r>
      <w:r>
        <w:rPr>
          <w:rFonts w:asciiTheme="majorHAnsi" w:hAnsiTheme="majorHAnsi" w:cs="Simplified Arabic" w:hint="cs"/>
          <w:sz w:val="28"/>
          <w:szCs w:val="28"/>
          <w:rtl/>
        </w:rPr>
        <w:t>طريقة</w:t>
      </w:r>
      <w:r w:rsidR="004F2A50" w:rsidRPr="007F4102">
        <w:rPr>
          <w:rFonts w:asciiTheme="majorHAnsi" w:hAnsiTheme="majorHAnsi" w:cs="Simplified Arabic"/>
          <w:sz w:val="28"/>
          <w:szCs w:val="28"/>
          <w:rtl/>
        </w:rPr>
        <w:t xml:space="preserve"> توزيعها</w:t>
      </w:r>
      <w:r w:rsidR="004F2A50" w:rsidRPr="007F4102">
        <w:rPr>
          <w:rFonts w:asciiTheme="majorHAnsi" w:hAnsiTheme="majorHAnsi" w:cs="Simplified Arabic"/>
          <w:sz w:val="28"/>
          <w:szCs w:val="28"/>
        </w:rPr>
        <w:t>.</w:t>
      </w:r>
    </w:p>
    <w:p w14:paraId="5036DDE4" w14:textId="160AF27E"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كيفية</w:t>
      </w:r>
      <w:r w:rsidR="004F2A50" w:rsidRPr="007F4102">
        <w:rPr>
          <w:rFonts w:asciiTheme="majorHAnsi" w:hAnsiTheme="majorHAnsi" w:cs="Simplified Arabic"/>
          <w:sz w:val="28"/>
          <w:szCs w:val="28"/>
          <w:rtl/>
        </w:rPr>
        <w:t xml:space="preserve"> اختيار الأفراد.</w:t>
      </w:r>
    </w:p>
    <w:p w14:paraId="63EB4DE4" w14:textId="15A8285D" w:rsidR="004F2A50" w:rsidRPr="007F4102" w:rsidRDefault="004228FC" w:rsidP="008A1B39">
      <w:pPr>
        <w:spacing w:after="120" w:line="240" w:lineRule="auto"/>
        <w:jc w:val="both"/>
        <w:rPr>
          <w:rFonts w:asciiTheme="majorHAnsi" w:hAnsiTheme="majorHAnsi" w:cs="Simplified Arabic"/>
          <w:b/>
          <w:bCs/>
          <w:sz w:val="28"/>
          <w:szCs w:val="28"/>
          <w:rtl/>
        </w:rPr>
      </w:pPr>
      <w:r>
        <w:rPr>
          <w:rFonts w:asciiTheme="majorHAnsi" w:hAnsiTheme="majorHAnsi" w:cs="Simplified Arabic"/>
          <w:b/>
          <w:bCs/>
          <w:sz w:val="28"/>
          <w:szCs w:val="28"/>
          <w:rtl/>
        </w:rPr>
        <w:t>(3) مجموعة ال</w:t>
      </w:r>
      <w:r>
        <w:rPr>
          <w:rFonts w:asciiTheme="majorHAnsi" w:hAnsiTheme="majorHAnsi" w:cs="Simplified Arabic" w:hint="cs"/>
          <w:b/>
          <w:bCs/>
          <w:sz w:val="28"/>
          <w:szCs w:val="28"/>
          <w:rtl/>
        </w:rPr>
        <w:t>اسباب</w:t>
      </w:r>
      <w:r w:rsidR="004F2A50" w:rsidRPr="007F4102">
        <w:rPr>
          <w:rFonts w:asciiTheme="majorHAnsi" w:hAnsiTheme="majorHAnsi" w:cs="Simplified Arabic"/>
          <w:b/>
          <w:bCs/>
          <w:sz w:val="28"/>
          <w:szCs w:val="28"/>
          <w:rtl/>
        </w:rPr>
        <w:t xml:space="preserve"> البشرية: </w:t>
      </w:r>
    </w:p>
    <w:p w14:paraId="55180A67" w14:textId="344F067C" w:rsidR="004F2A50" w:rsidRPr="007F4102" w:rsidRDefault="00361F8D" w:rsidP="008A1B39">
      <w:pPr>
        <w:spacing w:after="120" w:line="240" w:lineRule="auto"/>
        <w:ind w:firstLine="540"/>
        <w:jc w:val="both"/>
        <w:rPr>
          <w:rFonts w:asciiTheme="majorHAnsi" w:hAnsiTheme="majorHAnsi" w:cs="Simplified Arabic"/>
          <w:b/>
          <w:bCs/>
          <w:sz w:val="28"/>
          <w:szCs w:val="28"/>
          <w:rtl/>
        </w:rPr>
      </w:pPr>
      <w:r w:rsidRPr="00361F8D">
        <w:rPr>
          <w:rFonts w:asciiTheme="majorHAnsi" w:hAnsiTheme="majorHAnsi" w:cs="Simplified Arabic"/>
          <w:sz w:val="28"/>
          <w:szCs w:val="28"/>
          <w:rtl/>
        </w:rPr>
        <w:t xml:space="preserve">هي مجموعة الخبرات والمهارات التي يمتلكها العاملون داخل الشركة، حيث يُعد العنصر البشري أحد أهم الأسس التي تقوم عليها عمليات الإنتاج. وتؤدي خبرات الموظفين وقدرتهم على العمل تحت الضغط ولمدد زمنية طويلة نسبيًا، إلى جانب رغبتهم في إنجاز المهام ومستوى رضاهم عن أوضاعهم المعيشية والوظيفية التي توفرها الشركة، إلى زيادة الإنتاجية وتقليل الوقت والموارد المستهلكة في عمليات الإنتاج. </w:t>
      </w:r>
      <w:r w:rsidR="004F2A50" w:rsidRPr="007F4102">
        <w:rPr>
          <w:rFonts w:asciiTheme="majorHAnsi" w:hAnsiTheme="majorHAnsi" w:cs="Simplified Arabic"/>
          <w:sz w:val="28"/>
          <w:szCs w:val="28"/>
          <w:rtl/>
        </w:rPr>
        <w:t xml:space="preserve">(حماد، 2018، 30) </w:t>
      </w:r>
      <w:r w:rsidR="004F2A50" w:rsidRPr="007F4102">
        <w:rPr>
          <w:rFonts w:asciiTheme="majorHAnsi" w:hAnsiTheme="majorHAnsi" w:cs="Simplified Arabic"/>
          <w:b/>
          <w:bCs/>
          <w:sz w:val="28"/>
          <w:szCs w:val="28"/>
        </w:rPr>
        <w:t>:</w:t>
      </w:r>
      <w:r w:rsidR="004F2A50" w:rsidRPr="007F4102">
        <w:rPr>
          <w:rFonts w:asciiTheme="majorHAnsi" w:hAnsiTheme="majorHAnsi" w:cs="Simplified Arabic"/>
          <w:b/>
          <w:bCs/>
          <w:sz w:val="28"/>
          <w:szCs w:val="28"/>
          <w:rtl/>
        </w:rPr>
        <w:t xml:space="preserve"> </w:t>
      </w:r>
    </w:p>
    <w:p w14:paraId="165404CF" w14:textId="43D9F80A"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Pr>
        <w:t>-</w:t>
      </w:r>
      <w:r w:rsidR="004228FC">
        <w:rPr>
          <w:rFonts w:asciiTheme="majorHAnsi" w:hAnsiTheme="majorHAnsi" w:cs="Simplified Arabic"/>
          <w:sz w:val="28"/>
          <w:szCs w:val="28"/>
          <w:rtl/>
        </w:rPr>
        <w:t xml:space="preserve"> العلاقة بين </w:t>
      </w:r>
      <w:r w:rsidRPr="007F4102">
        <w:rPr>
          <w:rFonts w:asciiTheme="majorHAnsi" w:hAnsiTheme="majorHAnsi" w:cs="Simplified Arabic"/>
          <w:sz w:val="28"/>
          <w:szCs w:val="28"/>
          <w:rtl/>
        </w:rPr>
        <w:t>العاملين</w:t>
      </w:r>
      <w:r w:rsidR="004228FC">
        <w:rPr>
          <w:rFonts w:asciiTheme="majorHAnsi" w:hAnsiTheme="majorHAnsi" w:cs="Simplified Arabic" w:hint="cs"/>
          <w:sz w:val="28"/>
          <w:szCs w:val="28"/>
          <w:rtl/>
        </w:rPr>
        <w:t xml:space="preserve"> وإداراتهم</w:t>
      </w:r>
      <w:r w:rsidRPr="007F4102">
        <w:rPr>
          <w:rFonts w:asciiTheme="majorHAnsi" w:hAnsiTheme="majorHAnsi" w:cs="Simplified Arabic"/>
          <w:sz w:val="28"/>
          <w:szCs w:val="28"/>
        </w:rPr>
        <w:t>.</w:t>
      </w:r>
    </w:p>
    <w:p w14:paraId="3049488D" w14:textId="6EFA737A"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الأحوال </w:t>
      </w:r>
      <w:r>
        <w:rPr>
          <w:rFonts w:asciiTheme="majorHAnsi" w:hAnsiTheme="majorHAnsi" w:cs="Simplified Arabic" w:hint="cs"/>
          <w:sz w:val="28"/>
          <w:szCs w:val="28"/>
          <w:rtl/>
        </w:rPr>
        <w:t>الاجتماعية والنفسية</w:t>
      </w:r>
      <w:r w:rsidR="004F2A50" w:rsidRPr="007F4102">
        <w:rPr>
          <w:rFonts w:asciiTheme="majorHAnsi" w:hAnsiTheme="majorHAnsi" w:cs="Simplified Arabic"/>
          <w:sz w:val="28"/>
          <w:szCs w:val="28"/>
          <w:rtl/>
        </w:rPr>
        <w:t xml:space="preserve"> للعامل</w:t>
      </w:r>
      <w:r>
        <w:rPr>
          <w:rFonts w:asciiTheme="majorHAnsi" w:hAnsiTheme="majorHAnsi" w:cs="Simplified Arabic" w:hint="cs"/>
          <w:sz w:val="28"/>
          <w:szCs w:val="28"/>
          <w:rtl/>
        </w:rPr>
        <w:t>ين</w:t>
      </w:r>
      <w:r w:rsidR="004F2A50" w:rsidRPr="007F4102">
        <w:rPr>
          <w:rFonts w:asciiTheme="majorHAnsi" w:hAnsiTheme="majorHAnsi" w:cs="Simplified Arabic"/>
          <w:sz w:val="28"/>
          <w:szCs w:val="28"/>
        </w:rPr>
        <w:t>.</w:t>
      </w:r>
    </w:p>
    <w:p w14:paraId="06710A6A" w14:textId="15747578"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الأجور</w:t>
      </w:r>
      <w:r>
        <w:rPr>
          <w:rFonts w:asciiTheme="majorHAnsi" w:hAnsiTheme="majorHAnsi" w:cs="Simplified Arabic" w:hint="cs"/>
          <w:sz w:val="28"/>
          <w:szCs w:val="28"/>
          <w:rtl/>
        </w:rPr>
        <w:t xml:space="preserve"> والمكفاءات</w:t>
      </w:r>
      <w:r w:rsidR="004F2A50" w:rsidRPr="007F4102">
        <w:rPr>
          <w:rFonts w:asciiTheme="majorHAnsi" w:hAnsiTheme="majorHAnsi" w:cs="Simplified Arabic"/>
          <w:sz w:val="28"/>
          <w:szCs w:val="28"/>
        </w:rPr>
        <w:t>.</w:t>
      </w:r>
    </w:p>
    <w:p w14:paraId="39A93909" w14:textId="5C5AAE9F"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درجة الت</w:t>
      </w:r>
      <w:r>
        <w:rPr>
          <w:rFonts w:asciiTheme="majorHAnsi" w:hAnsiTheme="majorHAnsi" w:cs="Simplified Arabic" w:hint="cs"/>
          <w:sz w:val="28"/>
          <w:szCs w:val="28"/>
          <w:rtl/>
        </w:rPr>
        <w:t>كيف مع العمل وارتباط العاملين به</w:t>
      </w:r>
      <w:r w:rsidR="004F2A50" w:rsidRPr="007F4102">
        <w:rPr>
          <w:rFonts w:asciiTheme="majorHAnsi" w:hAnsiTheme="majorHAnsi" w:cs="Simplified Arabic"/>
          <w:sz w:val="28"/>
          <w:szCs w:val="28"/>
        </w:rPr>
        <w:t>.</w:t>
      </w:r>
    </w:p>
    <w:p w14:paraId="2BFDCE69" w14:textId="3A1E9194"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ال</w:t>
      </w:r>
      <w:r>
        <w:rPr>
          <w:rFonts w:asciiTheme="majorHAnsi" w:hAnsiTheme="majorHAnsi" w:cs="Simplified Arabic" w:hint="cs"/>
          <w:sz w:val="28"/>
          <w:szCs w:val="28"/>
          <w:rtl/>
        </w:rPr>
        <w:t>مرض</w:t>
      </w:r>
      <w:r w:rsidR="004F2A50" w:rsidRPr="007F4102">
        <w:rPr>
          <w:rFonts w:asciiTheme="majorHAnsi" w:hAnsiTheme="majorHAnsi" w:cs="Simplified Arabic"/>
          <w:sz w:val="28"/>
          <w:szCs w:val="28"/>
          <w:rtl/>
        </w:rPr>
        <w:t xml:space="preserve"> أثناء العمل</w:t>
      </w:r>
      <w:r w:rsidR="004F2A50" w:rsidRPr="007F4102">
        <w:rPr>
          <w:rFonts w:asciiTheme="majorHAnsi" w:hAnsiTheme="majorHAnsi" w:cs="Simplified Arabic"/>
          <w:sz w:val="28"/>
          <w:szCs w:val="28"/>
        </w:rPr>
        <w:t>.</w:t>
      </w:r>
    </w:p>
    <w:p w14:paraId="4D18965C" w14:textId="0DE7B963"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خلق روح التنافس في مجال الإنتاج</w:t>
      </w:r>
      <w:r w:rsidR="004F2A50" w:rsidRPr="007F4102">
        <w:rPr>
          <w:rFonts w:asciiTheme="majorHAnsi" w:hAnsiTheme="majorHAnsi" w:cs="Simplified Arabic"/>
          <w:sz w:val="28"/>
          <w:szCs w:val="28"/>
        </w:rPr>
        <w:t>.</w:t>
      </w:r>
    </w:p>
    <w:p w14:paraId="434D2E99" w14:textId="680E7422"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lastRenderedPageBreak/>
        <w:t>- دور ال</w:t>
      </w:r>
      <w:r>
        <w:rPr>
          <w:rFonts w:asciiTheme="majorHAnsi" w:hAnsiTheme="majorHAnsi" w:cs="Simplified Arabic" w:hint="cs"/>
          <w:sz w:val="28"/>
          <w:szCs w:val="28"/>
          <w:rtl/>
        </w:rPr>
        <w:t xml:space="preserve">منظمات </w:t>
      </w:r>
      <w:r w:rsidR="004F2A50" w:rsidRPr="007F4102">
        <w:rPr>
          <w:rFonts w:asciiTheme="majorHAnsi" w:hAnsiTheme="majorHAnsi" w:cs="Simplified Arabic"/>
          <w:sz w:val="28"/>
          <w:szCs w:val="28"/>
          <w:rtl/>
        </w:rPr>
        <w:t>العمالية (هنية، 2005: ص85)</w:t>
      </w:r>
      <w:r w:rsidR="004F2A50" w:rsidRPr="007F4102">
        <w:rPr>
          <w:rFonts w:asciiTheme="majorHAnsi" w:hAnsiTheme="majorHAnsi" w:cs="Simplified Arabic"/>
          <w:sz w:val="28"/>
          <w:szCs w:val="28"/>
        </w:rPr>
        <w:t>.</w:t>
      </w:r>
    </w:p>
    <w:p w14:paraId="030181FF" w14:textId="45848D59" w:rsidR="004F2A50" w:rsidRPr="007F4102" w:rsidRDefault="004F2A50" w:rsidP="00320875">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2</w:t>
      </w:r>
      <w:r w:rsidRPr="007F4102">
        <w:rPr>
          <w:rFonts w:asciiTheme="majorHAnsi" w:hAnsiTheme="majorHAnsi" w:cs="Simplified Arabic"/>
          <w:b/>
          <w:bCs/>
          <w:sz w:val="28"/>
          <w:szCs w:val="28"/>
        </w:rPr>
        <w:t>.</w:t>
      </w:r>
      <w:r w:rsidR="004228FC">
        <w:rPr>
          <w:rFonts w:asciiTheme="majorHAnsi" w:hAnsiTheme="majorHAnsi" w:cs="Simplified Arabic"/>
          <w:b/>
          <w:bCs/>
          <w:sz w:val="28"/>
          <w:szCs w:val="28"/>
          <w:rtl/>
        </w:rPr>
        <w:t xml:space="preserve"> أسلوب </w:t>
      </w:r>
      <w:r w:rsidRPr="007F4102">
        <w:rPr>
          <w:rFonts w:asciiTheme="majorHAnsi" w:hAnsiTheme="majorHAnsi" w:cs="Simplified Arabic"/>
          <w:b/>
          <w:bCs/>
          <w:sz w:val="28"/>
          <w:szCs w:val="28"/>
          <w:rtl/>
        </w:rPr>
        <w:t>جندسون</w:t>
      </w:r>
      <w:r w:rsidR="00320875">
        <w:rPr>
          <w:rFonts w:asciiTheme="majorHAnsi" w:hAnsiTheme="majorHAnsi" w:cs="Simplified Arabic" w:hint="cs"/>
          <w:b/>
          <w:bCs/>
          <w:sz w:val="28"/>
          <w:szCs w:val="28"/>
          <w:rtl/>
        </w:rPr>
        <w:t xml:space="preserve"> الخبير الإداري</w:t>
      </w:r>
    </w:p>
    <w:p w14:paraId="6BE4C204" w14:textId="7A3BD627" w:rsidR="004F2A50" w:rsidRPr="007F4102" w:rsidRDefault="004228FC"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يعتبر </w:t>
      </w:r>
      <w:r w:rsidR="004F2A50" w:rsidRPr="007F4102">
        <w:rPr>
          <w:rFonts w:asciiTheme="majorHAnsi" w:hAnsiTheme="majorHAnsi" w:cs="Simplified Arabic"/>
          <w:sz w:val="28"/>
          <w:szCs w:val="28"/>
          <w:rtl/>
        </w:rPr>
        <w:t xml:space="preserve">جندسون أشهر أساتذة علم الإدارة في </w:t>
      </w:r>
      <w:r w:rsidR="00320875">
        <w:rPr>
          <w:rFonts w:asciiTheme="majorHAnsi" w:hAnsiTheme="majorHAnsi" w:cs="Simplified Arabic"/>
          <w:sz w:val="28"/>
          <w:szCs w:val="28"/>
          <w:rtl/>
        </w:rPr>
        <w:t>الولايات المتحدة الأمريكية، قام بتقسيم ال</w:t>
      </w:r>
      <w:r w:rsidR="00320875">
        <w:rPr>
          <w:rFonts w:asciiTheme="majorHAnsi" w:hAnsiTheme="majorHAnsi" w:cs="Simplified Arabic" w:hint="cs"/>
          <w:sz w:val="28"/>
          <w:szCs w:val="28"/>
          <w:rtl/>
        </w:rPr>
        <w:t>اسباب</w:t>
      </w:r>
      <w:r w:rsidR="004F2A50" w:rsidRPr="007F4102">
        <w:rPr>
          <w:rFonts w:asciiTheme="majorHAnsi" w:hAnsiTheme="majorHAnsi" w:cs="Simplified Arabic"/>
          <w:sz w:val="28"/>
          <w:szCs w:val="28"/>
          <w:rtl/>
        </w:rPr>
        <w:t xml:space="preserve"> المؤثرة في الإ</w:t>
      </w:r>
      <w:r w:rsidR="00320875">
        <w:rPr>
          <w:rFonts w:asciiTheme="majorHAnsi" w:hAnsiTheme="majorHAnsi" w:cs="Simplified Arabic"/>
          <w:sz w:val="28"/>
          <w:szCs w:val="28"/>
          <w:rtl/>
        </w:rPr>
        <w:t>نتاجية إلى ستة عشر مجموعة</w:t>
      </w:r>
      <w:r w:rsidR="004F2A50" w:rsidRPr="007F4102">
        <w:rPr>
          <w:rFonts w:asciiTheme="majorHAnsi" w:hAnsiTheme="majorHAnsi" w:cs="Simplified Arabic"/>
          <w:sz w:val="28"/>
          <w:szCs w:val="28"/>
          <w:rtl/>
        </w:rPr>
        <w:t>، (هنية، 2005، ص86) توزعت على النحو التالي:</w:t>
      </w:r>
    </w:p>
    <w:p w14:paraId="41F3FE01"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أ- العوامل الخارجية</w:t>
      </w:r>
      <w:r w:rsidRPr="007F4102">
        <w:rPr>
          <w:rFonts w:asciiTheme="majorHAnsi" w:hAnsiTheme="majorHAnsi" w:cs="Simplified Arabic"/>
          <w:b/>
          <w:bCs/>
          <w:sz w:val="28"/>
          <w:szCs w:val="28"/>
        </w:rPr>
        <w:t>:</w:t>
      </w:r>
      <w:r w:rsidRPr="007F4102">
        <w:rPr>
          <w:rFonts w:asciiTheme="majorHAnsi" w:hAnsiTheme="majorHAnsi" w:cs="Simplified Arabic"/>
          <w:b/>
          <w:bCs/>
          <w:sz w:val="28"/>
          <w:szCs w:val="28"/>
          <w:rtl/>
        </w:rPr>
        <w:t xml:space="preserve"> </w:t>
      </w:r>
    </w:p>
    <w:p w14:paraId="48644228"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التكنولوجيا</w:t>
      </w:r>
    </w:p>
    <w:p w14:paraId="494AD18C"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الوضع الاقتصادي العام</w:t>
      </w:r>
      <w:r w:rsidRPr="007F4102">
        <w:rPr>
          <w:rFonts w:asciiTheme="majorHAnsi" w:hAnsiTheme="majorHAnsi" w:cs="Simplified Arabic"/>
          <w:sz w:val="28"/>
          <w:szCs w:val="28"/>
        </w:rPr>
        <w:t>.</w:t>
      </w:r>
    </w:p>
    <w:p w14:paraId="5655B99B"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بيئة الأعمال</w:t>
      </w:r>
      <w:r w:rsidRPr="007F4102">
        <w:rPr>
          <w:rFonts w:asciiTheme="majorHAnsi" w:hAnsiTheme="majorHAnsi" w:cs="Simplified Arabic"/>
          <w:sz w:val="28"/>
          <w:szCs w:val="28"/>
        </w:rPr>
        <w:t>.</w:t>
      </w:r>
    </w:p>
    <w:p w14:paraId="31BE4FAB"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التشريعات الحكومية</w:t>
      </w:r>
      <w:r w:rsidRPr="007F4102">
        <w:rPr>
          <w:rFonts w:asciiTheme="majorHAnsi" w:hAnsiTheme="majorHAnsi" w:cs="Simplified Arabic"/>
          <w:sz w:val="28"/>
          <w:szCs w:val="28"/>
        </w:rPr>
        <w:t>.</w:t>
      </w:r>
    </w:p>
    <w:p w14:paraId="6D031D39"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طلبات واحتياجات المستهلكين</w:t>
      </w:r>
      <w:r w:rsidRPr="007F4102">
        <w:rPr>
          <w:rFonts w:asciiTheme="majorHAnsi" w:hAnsiTheme="majorHAnsi" w:cs="Simplified Arabic"/>
          <w:sz w:val="28"/>
          <w:szCs w:val="28"/>
        </w:rPr>
        <w:t>.</w:t>
      </w:r>
    </w:p>
    <w:p w14:paraId="2B850633"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التجديد والابتكار</w:t>
      </w:r>
      <w:r w:rsidRPr="007F4102">
        <w:rPr>
          <w:rFonts w:asciiTheme="majorHAnsi" w:hAnsiTheme="majorHAnsi" w:cs="Simplified Arabic"/>
          <w:sz w:val="28"/>
          <w:szCs w:val="28"/>
        </w:rPr>
        <w:t>.</w:t>
      </w:r>
    </w:p>
    <w:p w14:paraId="294B9AFC" w14:textId="77777777" w:rsidR="004F2A50"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العلاقات الصناعية</w:t>
      </w:r>
      <w:r w:rsidRPr="007F4102">
        <w:rPr>
          <w:rFonts w:asciiTheme="majorHAnsi" w:hAnsiTheme="majorHAnsi" w:cs="Simplified Arabic"/>
          <w:sz w:val="28"/>
          <w:szCs w:val="28"/>
        </w:rPr>
        <w:t>.</w:t>
      </w:r>
    </w:p>
    <w:p w14:paraId="672EB269" w14:textId="77777777" w:rsidR="00F31C5C" w:rsidRDefault="00F31C5C" w:rsidP="008A1B39">
      <w:pPr>
        <w:spacing w:after="120" w:line="240" w:lineRule="auto"/>
        <w:jc w:val="both"/>
        <w:rPr>
          <w:rFonts w:asciiTheme="majorHAnsi" w:hAnsiTheme="majorHAnsi" w:cs="Simplified Arabic"/>
          <w:sz w:val="28"/>
          <w:szCs w:val="28"/>
          <w:rtl/>
        </w:rPr>
      </w:pPr>
    </w:p>
    <w:p w14:paraId="0341391D" w14:textId="77777777" w:rsidR="00F31C5C" w:rsidRPr="007F4102" w:rsidRDefault="00F31C5C" w:rsidP="008A1B39">
      <w:pPr>
        <w:spacing w:after="120" w:line="240" w:lineRule="auto"/>
        <w:jc w:val="both"/>
        <w:rPr>
          <w:rFonts w:asciiTheme="majorHAnsi" w:hAnsiTheme="majorHAnsi" w:cs="Simplified Arabic"/>
          <w:sz w:val="28"/>
          <w:szCs w:val="28"/>
          <w:rtl/>
        </w:rPr>
      </w:pPr>
    </w:p>
    <w:p w14:paraId="548581D3"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ب- العوامل الداخلية</w:t>
      </w:r>
      <w:r w:rsidRPr="007F4102">
        <w:rPr>
          <w:rFonts w:asciiTheme="majorHAnsi" w:hAnsiTheme="majorHAnsi" w:cs="Simplified Arabic"/>
          <w:b/>
          <w:bCs/>
          <w:sz w:val="28"/>
          <w:szCs w:val="28"/>
        </w:rPr>
        <w:t>:</w:t>
      </w:r>
      <w:r w:rsidRPr="007F4102">
        <w:rPr>
          <w:rFonts w:asciiTheme="majorHAnsi" w:hAnsiTheme="majorHAnsi" w:cs="Simplified Arabic"/>
          <w:sz w:val="28"/>
          <w:szCs w:val="28"/>
          <w:rtl/>
        </w:rPr>
        <w:t xml:space="preserve"> </w:t>
      </w:r>
    </w:p>
    <w:p w14:paraId="20D2520C" w14:textId="0369FD0E" w:rsidR="004F2A50" w:rsidRPr="007F4102" w:rsidRDefault="00361F8D" w:rsidP="008A1B39">
      <w:pPr>
        <w:spacing w:after="120" w:line="240" w:lineRule="auto"/>
        <w:ind w:firstLine="540"/>
        <w:jc w:val="both"/>
        <w:rPr>
          <w:rFonts w:asciiTheme="majorHAnsi" w:hAnsiTheme="majorHAnsi" w:cs="Simplified Arabic"/>
          <w:sz w:val="28"/>
          <w:szCs w:val="28"/>
          <w:rtl/>
        </w:rPr>
      </w:pPr>
      <w:r w:rsidRPr="00361F8D">
        <w:rPr>
          <w:rFonts w:asciiTheme="majorHAnsi" w:hAnsiTheme="majorHAnsi" w:cs="Simplified Arabic"/>
          <w:sz w:val="28"/>
          <w:szCs w:val="28"/>
          <w:rtl/>
        </w:rPr>
        <w:t xml:space="preserve">هي مجموعة العوامل المرتبطة ببيئة العمل الداخلية داخل الشركة، مثل أساليب الرقابة، وأنظمة المكافآت والحوافز، والعمل الجماعي، ومستوى الاحترام المتبادل بين الموظفين، وغيرها من العناصر التي قد تختلف من مؤسسة إلى أخرى. </w:t>
      </w:r>
      <w:r w:rsidR="004F2A50" w:rsidRPr="007F4102">
        <w:rPr>
          <w:rFonts w:asciiTheme="majorHAnsi" w:hAnsiTheme="majorHAnsi" w:cs="Simplified Arabic"/>
          <w:sz w:val="28"/>
          <w:szCs w:val="28"/>
          <w:rtl/>
        </w:rPr>
        <w:t>(الخطيب، 2021، 39-40).</w:t>
      </w:r>
    </w:p>
    <w:p w14:paraId="3FA25A65"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حيث تنقسم العوامل الداخلية المؤثرة في الإنتاجية إلى:</w:t>
      </w:r>
    </w:p>
    <w:p w14:paraId="5272ABD5" w14:textId="28A163C4"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Pr>
        <w:t>-</w:t>
      </w:r>
      <w:r w:rsidR="00320875">
        <w:rPr>
          <w:rFonts w:asciiTheme="majorHAnsi" w:hAnsiTheme="majorHAnsi" w:cs="Simplified Arabic"/>
          <w:sz w:val="28"/>
          <w:szCs w:val="28"/>
          <w:rtl/>
        </w:rPr>
        <w:t xml:space="preserve"> العاملون في ال</w:t>
      </w:r>
      <w:r w:rsidR="00320875">
        <w:rPr>
          <w:rFonts w:asciiTheme="majorHAnsi" w:hAnsiTheme="majorHAnsi" w:cs="Simplified Arabic" w:hint="cs"/>
          <w:sz w:val="28"/>
          <w:szCs w:val="28"/>
          <w:rtl/>
        </w:rPr>
        <w:t>موؤسسة</w:t>
      </w:r>
      <w:r w:rsidRPr="007F4102">
        <w:rPr>
          <w:rFonts w:asciiTheme="majorHAnsi" w:hAnsiTheme="majorHAnsi" w:cs="Simplified Arabic"/>
          <w:sz w:val="28"/>
          <w:szCs w:val="28"/>
        </w:rPr>
        <w:t>.</w:t>
      </w:r>
    </w:p>
    <w:p w14:paraId="1436EDBD" w14:textId="7D26EF80" w:rsidR="004F2A50" w:rsidRPr="007F4102" w:rsidRDefault="00320875"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بيئة العمل داخل الم</w:t>
      </w:r>
      <w:r>
        <w:rPr>
          <w:rFonts w:asciiTheme="majorHAnsi" w:hAnsiTheme="majorHAnsi" w:cs="Simplified Arabic" w:hint="cs"/>
          <w:sz w:val="28"/>
          <w:szCs w:val="28"/>
          <w:rtl/>
        </w:rPr>
        <w:t>ؤسسة</w:t>
      </w:r>
      <w:r>
        <w:rPr>
          <w:rFonts w:asciiTheme="majorHAnsi" w:hAnsiTheme="majorHAnsi" w:cs="Simplified Arabic"/>
          <w:sz w:val="28"/>
          <w:szCs w:val="28"/>
          <w:rtl/>
        </w:rPr>
        <w:t xml:space="preserve"> وتنظيم</w:t>
      </w:r>
      <w:r>
        <w:rPr>
          <w:rFonts w:asciiTheme="majorHAnsi" w:hAnsiTheme="majorHAnsi" w:cs="Simplified Arabic" w:hint="cs"/>
          <w:sz w:val="28"/>
          <w:szCs w:val="28"/>
          <w:rtl/>
          <w:lang w:bidi="ar-EG"/>
        </w:rPr>
        <w:t>ها</w:t>
      </w:r>
      <w:r w:rsidR="004F2A50" w:rsidRPr="007F4102">
        <w:rPr>
          <w:rFonts w:asciiTheme="majorHAnsi" w:hAnsiTheme="majorHAnsi" w:cs="Simplified Arabic"/>
          <w:sz w:val="28"/>
          <w:szCs w:val="28"/>
        </w:rPr>
        <w:t>.</w:t>
      </w:r>
    </w:p>
    <w:p w14:paraId="1A4B1998" w14:textId="32037ECC" w:rsidR="004F2A50" w:rsidRPr="007F4102" w:rsidRDefault="00320875"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سياسات ال</w:t>
      </w:r>
      <w:r>
        <w:rPr>
          <w:rFonts w:asciiTheme="majorHAnsi" w:hAnsiTheme="majorHAnsi" w:cs="Simplified Arabic" w:hint="cs"/>
          <w:sz w:val="28"/>
          <w:szCs w:val="28"/>
          <w:rtl/>
        </w:rPr>
        <w:t>مؤسسة</w:t>
      </w:r>
      <w:r w:rsidR="004F2A50" w:rsidRPr="007F4102">
        <w:rPr>
          <w:rFonts w:asciiTheme="majorHAnsi" w:hAnsiTheme="majorHAnsi" w:cs="Simplified Arabic"/>
          <w:sz w:val="28"/>
          <w:szCs w:val="28"/>
        </w:rPr>
        <w:t>.</w:t>
      </w:r>
    </w:p>
    <w:p w14:paraId="4E219CF5" w14:textId="4508C283" w:rsidR="004F2A50" w:rsidRPr="007F4102" w:rsidRDefault="00320875"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 xml:space="preserve">- </w:t>
      </w:r>
      <w:r>
        <w:rPr>
          <w:rFonts w:asciiTheme="majorHAnsi" w:hAnsiTheme="majorHAnsi" w:cs="Simplified Arabic" w:hint="cs"/>
          <w:sz w:val="28"/>
          <w:szCs w:val="28"/>
          <w:rtl/>
        </w:rPr>
        <w:t>أ</w:t>
      </w:r>
      <w:r>
        <w:rPr>
          <w:rFonts w:asciiTheme="majorHAnsi" w:hAnsiTheme="majorHAnsi" w:cs="Simplified Arabic"/>
          <w:sz w:val="28"/>
          <w:szCs w:val="28"/>
          <w:rtl/>
        </w:rPr>
        <w:t>نظمة الرقابة داخل الم</w:t>
      </w:r>
      <w:r>
        <w:rPr>
          <w:rFonts w:asciiTheme="majorHAnsi" w:hAnsiTheme="majorHAnsi" w:cs="Simplified Arabic" w:hint="cs"/>
          <w:sz w:val="28"/>
          <w:szCs w:val="28"/>
          <w:rtl/>
        </w:rPr>
        <w:t>ؤسسة</w:t>
      </w:r>
      <w:r w:rsidR="004F2A50" w:rsidRPr="007F4102">
        <w:rPr>
          <w:rFonts w:asciiTheme="majorHAnsi" w:hAnsiTheme="majorHAnsi" w:cs="Simplified Arabic"/>
          <w:sz w:val="28"/>
          <w:szCs w:val="28"/>
        </w:rPr>
        <w:t>.</w:t>
      </w:r>
    </w:p>
    <w:p w14:paraId="7A8F3A71"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نوعية الإدارة</w:t>
      </w:r>
      <w:r w:rsidRPr="007F4102">
        <w:rPr>
          <w:rFonts w:asciiTheme="majorHAnsi" w:hAnsiTheme="majorHAnsi" w:cs="Simplified Arabic"/>
          <w:sz w:val="28"/>
          <w:szCs w:val="28"/>
        </w:rPr>
        <w:t>.</w:t>
      </w:r>
    </w:p>
    <w:p w14:paraId="63C20047" w14:textId="0146AE39" w:rsidR="004F2A50" w:rsidRPr="007F4102" w:rsidRDefault="00320875" w:rsidP="008A1B3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lastRenderedPageBreak/>
        <w:t xml:space="preserve">- </w:t>
      </w:r>
      <w:r w:rsidR="004F2A50" w:rsidRPr="007F4102">
        <w:rPr>
          <w:rFonts w:asciiTheme="majorHAnsi" w:hAnsiTheme="majorHAnsi" w:cs="Simplified Arabic"/>
          <w:sz w:val="28"/>
          <w:szCs w:val="28"/>
          <w:rtl/>
        </w:rPr>
        <w:t>الحوا</w:t>
      </w:r>
      <w:r>
        <w:rPr>
          <w:rFonts w:asciiTheme="majorHAnsi" w:hAnsiTheme="majorHAnsi" w:cs="Simplified Arabic"/>
          <w:sz w:val="28"/>
          <w:szCs w:val="28"/>
          <w:rtl/>
        </w:rPr>
        <w:t>فز والمكافآت التي تطبقها الم</w:t>
      </w:r>
      <w:r>
        <w:rPr>
          <w:rFonts w:asciiTheme="majorHAnsi" w:hAnsiTheme="majorHAnsi" w:cs="Simplified Arabic" w:hint="cs"/>
          <w:sz w:val="28"/>
          <w:szCs w:val="28"/>
          <w:rtl/>
        </w:rPr>
        <w:t>ؤسسة</w:t>
      </w:r>
      <w:r w:rsidR="004F2A50" w:rsidRPr="007F4102">
        <w:rPr>
          <w:rFonts w:asciiTheme="majorHAnsi" w:hAnsiTheme="majorHAnsi" w:cs="Simplified Arabic"/>
          <w:sz w:val="28"/>
          <w:szCs w:val="28"/>
        </w:rPr>
        <w:t>.</w:t>
      </w:r>
    </w:p>
    <w:p w14:paraId="24918E1E" w14:textId="3569FED2"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نوعية المعد</w:t>
      </w:r>
      <w:r w:rsidR="00320875">
        <w:rPr>
          <w:rFonts w:asciiTheme="majorHAnsi" w:hAnsiTheme="majorHAnsi" w:cs="Simplified Arabic"/>
          <w:sz w:val="28"/>
          <w:szCs w:val="28"/>
          <w:rtl/>
        </w:rPr>
        <w:t>ات والآلات ال</w:t>
      </w:r>
      <w:r w:rsidR="00320875">
        <w:rPr>
          <w:rFonts w:asciiTheme="majorHAnsi" w:hAnsiTheme="majorHAnsi" w:cs="Simplified Arabic" w:hint="cs"/>
          <w:sz w:val="28"/>
          <w:szCs w:val="28"/>
          <w:rtl/>
        </w:rPr>
        <w:t>مستخدمة داخل المؤسسة</w:t>
      </w:r>
      <w:r w:rsidRPr="007F4102">
        <w:rPr>
          <w:rFonts w:asciiTheme="majorHAnsi" w:hAnsiTheme="majorHAnsi" w:cs="Simplified Arabic"/>
          <w:sz w:val="28"/>
          <w:szCs w:val="28"/>
        </w:rPr>
        <w:t>.</w:t>
      </w:r>
    </w:p>
    <w:p w14:paraId="7F05E511" w14:textId="418BBD8D" w:rsidR="004F2A50" w:rsidRPr="007F4102" w:rsidRDefault="004F2A50" w:rsidP="00320875">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 الأوضاع التنظيمية </w:t>
      </w:r>
      <w:r w:rsidR="00320875">
        <w:rPr>
          <w:rFonts w:asciiTheme="majorHAnsi" w:hAnsiTheme="majorHAnsi" w:cs="Simplified Arabic"/>
          <w:sz w:val="28"/>
          <w:szCs w:val="28"/>
          <w:rtl/>
        </w:rPr>
        <w:t>داخل ال</w:t>
      </w:r>
      <w:r w:rsidR="00320875">
        <w:rPr>
          <w:rFonts w:asciiTheme="majorHAnsi" w:hAnsiTheme="majorHAnsi" w:cs="Simplified Arabic" w:hint="cs"/>
          <w:sz w:val="28"/>
          <w:szCs w:val="28"/>
          <w:rtl/>
        </w:rPr>
        <w:t>مؤسسة</w:t>
      </w:r>
      <w:r w:rsidRPr="007F4102">
        <w:rPr>
          <w:rFonts w:asciiTheme="majorHAnsi" w:hAnsiTheme="majorHAnsi" w:cs="Simplified Arabic"/>
          <w:sz w:val="28"/>
          <w:szCs w:val="28"/>
        </w:rPr>
        <w:t>.</w:t>
      </w:r>
    </w:p>
    <w:p w14:paraId="7221DDED" w14:textId="2BBBD91F" w:rsidR="00372015" w:rsidRPr="007F4102" w:rsidRDefault="00320875" w:rsidP="00320875">
      <w:pPr>
        <w:spacing w:after="120" w:line="240" w:lineRule="auto"/>
        <w:jc w:val="both"/>
        <w:rPr>
          <w:rFonts w:asciiTheme="majorHAnsi" w:hAnsiTheme="majorHAnsi" w:cs="Simplified Arabic"/>
          <w:sz w:val="28"/>
          <w:szCs w:val="28"/>
          <w:rtl/>
          <w:lang w:bidi="ar-EG"/>
        </w:rPr>
      </w:pPr>
      <w:r>
        <w:rPr>
          <w:rFonts w:asciiTheme="majorHAnsi" w:hAnsiTheme="majorHAnsi" w:cs="Simplified Arabic"/>
          <w:sz w:val="28"/>
          <w:szCs w:val="28"/>
          <w:rtl/>
        </w:rPr>
        <w:t xml:space="preserve">- عملية الإشراف </w:t>
      </w:r>
      <w:r>
        <w:rPr>
          <w:rFonts w:asciiTheme="majorHAnsi" w:hAnsiTheme="majorHAnsi" w:cs="Simplified Arabic" w:hint="cs"/>
          <w:sz w:val="28"/>
          <w:szCs w:val="28"/>
          <w:rtl/>
        </w:rPr>
        <w:t>داخل المؤسسة.</w:t>
      </w:r>
    </w:p>
    <w:p w14:paraId="0DD9BE3E" w14:textId="7AC1A69D" w:rsidR="004F2A50" w:rsidRPr="007F4102" w:rsidRDefault="004F2A50" w:rsidP="00372015">
      <w:pPr>
        <w:spacing w:after="120" w:line="240" w:lineRule="auto"/>
        <w:ind w:firstLine="450"/>
        <w:jc w:val="both"/>
        <w:rPr>
          <w:rFonts w:asciiTheme="majorHAnsi" w:hAnsiTheme="majorHAnsi" w:cs="Simplified Arabic"/>
          <w:sz w:val="28"/>
          <w:szCs w:val="28"/>
          <w:rtl/>
        </w:rPr>
      </w:pPr>
      <w:r w:rsidRPr="007F4102">
        <w:rPr>
          <w:rFonts w:asciiTheme="majorHAnsi" w:hAnsiTheme="majorHAnsi" w:cs="Simplified Arabic"/>
          <w:b/>
          <w:bCs/>
          <w:sz w:val="28"/>
          <w:szCs w:val="28"/>
          <w:rtl/>
        </w:rPr>
        <w:t xml:space="preserve"> مجموعة العوامل الذاتية (التنظيمية)</w:t>
      </w:r>
    </w:p>
    <w:p w14:paraId="756414EE" w14:textId="77777777"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تتضمن هذه المجموعة كل العناصر ذات العلاقة بشخص العامل وما يبذله من جهد خلال عملية الإنتاج، لهذا فإن تأثير هذه العوامل يأتي كنتيجة لتغير سلوك الأشخاص العاملين داخل الوحدة الاقتصادية، وعلى عكس العوامل الموضوعية، تستطيع الوحدة الاقتصادية السيطرة على العوامل التنظيمية عن طريق اتخاذ الإجراءات التنظيمية اللازمة</w:t>
      </w:r>
      <w:r w:rsidRPr="007F4102">
        <w:rPr>
          <w:rFonts w:asciiTheme="majorHAnsi" w:hAnsiTheme="majorHAnsi" w:cs="Simplified Arabic"/>
          <w:sz w:val="28"/>
          <w:szCs w:val="28"/>
        </w:rPr>
        <w:t>.</w:t>
      </w:r>
      <w:r w:rsidRPr="007F4102">
        <w:rPr>
          <w:rFonts w:asciiTheme="majorHAnsi" w:hAnsiTheme="majorHAnsi" w:cs="Simplified Arabic"/>
          <w:sz w:val="28"/>
          <w:szCs w:val="28"/>
          <w:rtl/>
        </w:rPr>
        <w:t xml:space="preserve"> (الربيع، 2007)</w:t>
      </w:r>
    </w:p>
    <w:p w14:paraId="1B83E872" w14:textId="593BE43E" w:rsidR="004F2A50" w:rsidRPr="007F4102" w:rsidRDefault="002052ED" w:rsidP="008A1B39">
      <w:pPr>
        <w:spacing w:after="120" w:line="240" w:lineRule="auto"/>
        <w:jc w:val="both"/>
        <w:rPr>
          <w:rFonts w:asciiTheme="majorHAnsi" w:hAnsiTheme="majorHAnsi" w:cs="Simplified Arabic"/>
          <w:b/>
          <w:bCs/>
          <w:sz w:val="28"/>
          <w:szCs w:val="28"/>
          <w:rtl/>
        </w:rPr>
      </w:pPr>
      <w:bookmarkStart w:id="3" w:name="_Hlk203142791"/>
      <w:r w:rsidRPr="007F4102">
        <w:rPr>
          <w:rFonts w:asciiTheme="majorHAnsi" w:hAnsiTheme="majorHAnsi" w:cs="Simplified Arabic"/>
          <w:b/>
          <w:bCs/>
          <w:sz w:val="28"/>
          <w:szCs w:val="28"/>
          <w:rtl/>
        </w:rPr>
        <w:t>رابع عشر</w:t>
      </w:r>
      <w:r w:rsidR="004F2A50" w:rsidRPr="007F4102">
        <w:rPr>
          <w:rFonts w:asciiTheme="majorHAnsi" w:hAnsiTheme="majorHAnsi" w:cs="Simplified Arabic"/>
          <w:b/>
          <w:bCs/>
          <w:sz w:val="28"/>
          <w:szCs w:val="28"/>
          <w:rtl/>
        </w:rPr>
        <w:t>: قياس إنتاجية الموظفين:</w:t>
      </w:r>
    </w:p>
    <w:bookmarkEnd w:id="3"/>
    <w:p w14:paraId="2E792C2A"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مؤشرات قياس الإنتاجية</w:t>
      </w:r>
    </w:p>
    <w:p w14:paraId="79A01D6C" w14:textId="3A13921F" w:rsidR="004F2A50" w:rsidRPr="007F4102" w:rsidRDefault="00361F8D" w:rsidP="008A1B39">
      <w:pPr>
        <w:spacing w:after="120" w:line="240" w:lineRule="auto"/>
        <w:ind w:firstLine="630"/>
        <w:jc w:val="both"/>
        <w:rPr>
          <w:rFonts w:asciiTheme="majorHAnsi" w:hAnsiTheme="majorHAnsi" w:cs="Simplified Arabic"/>
          <w:sz w:val="28"/>
          <w:szCs w:val="28"/>
          <w:rtl/>
        </w:rPr>
      </w:pPr>
      <w:r w:rsidRPr="00361F8D">
        <w:rPr>
          <w:rFonts w:asciiTheme="majorHAnsi" w:hAnsiTheme="majorHAnsi" w:cs="Simplified Arabic"/>
          <w:sz w:val="28"/>
          <w:szCs w:val="28"/>
          <w:rtl/>
        </w:rPr>
        <w:t>تُعد الإنتاجية مؤشرًا مهمًا على أداء الموظفين داخل الشركة، كما تعكس مستوى نموها وتطورها ونجاحها في تقديم خدماتها وتحقيق أهدافها. ومن خلال قياسها يمكن للمؤسسة تحديد نقاط القوة والضعف لدى العاملين، والعمل على تطوير الاستراتيجيات التي تعزز إنتاجيتهم، إلى جانب وضع آليات رقابية لقياس الكفاءة والفاعلية. ومن هنا تظهر أهمية قياس إنتاجية الموظفين، حيث يمكن تقييمها من خلال ما يلي</w:t>
      </w:r>
      <w:r w:rsidR="004F2A50" w:rsidRPr="007F4102">
        <w:rPr>
          <w:rFonts w:asciiTheme="majorHAnsi" w:hAnsiTheme="majorHAnsi" w:cs="Simplified Arabic"/>
          <w:sz w:val="28"/>
          <w:szCs w:val="28"/>
          <w:rtl/>
        </w:rPr>
        <w:t xml:space="preserve"> (بومزايد، 2015، 82)</w:t>
      </w:r>
    </w:p>
    <w:p w14:paraId="0E95B418"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بشكل عام فإن الإنتاجية - المخرجات/ المدخلات</w:t>
      </w:r>
    </w:p>
    <w:p w14:paraId="202AB9F0"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إنتاجية الموظف - النتائج المحققة</w:t>
      </w:r>
      <w:bookmarkStart w:id="4" w:name="_Hlk203113921"/>
      <w:r w:rsidRPr="007F4102">
        <w:rPr>
          <w:rFonts w:asciiTheme="majorHAnsi" w:hAnsiTheme="majorHAnsi" w:cs="Simplified Arabic"/>
          <w:sz w:val="28"/>
          <w:szCs w:val="28"/>
          <w:rtl/>
        </w:rPr>
        <w:t xml:space="preserve">/ </w:t>
      </w:r>
      <w:bookmarkEnd w:id="4"/>
      <w:r w:rsidRPr="007F4102">
        <w:rPr>
          <w:rFonts w:asciiTheme="majorHAnsi" w:hAnsiTheme="majorHAnsi" w:cs="Simplified Arabic"/>
          <w:sz w:val="28"/>
          <w:szCs w:val="28"/>
          <w:rtl/>
        </w:rPr>
        <w:t>الموارد المستخدمة</w:t>
      </w:r>
    </w:p>
    <w:p w14:paraId="222BEF07" w14:textId="52D62B32" w:rsidR="004F2A50" w:rsidRDefault="0034633E" w:rsidP="0034633E">
      <w:pPr>
        <w:spacing w:after="120" w:line="240" w:lineRule="auto"/>
        <w:ind w:firstLine="540"/>
        <w:jc w:val="both"/>
        <w:rPr>
          <w:rFonts w:asciiTheme="majorHAnsi" w:hAnsiTheme="majorHAnsi" w:cs="Simplified Arabic"/>
          <w:sz w:val="28"/>
          <w:szCs w:val="28"/>
          <w:rtl/>
        </w:rPr>
      </w:pPr>
      <w:r w:rsidRPr="0034633E">
        <w:rPr>
          <w:rFonts w:asciiTheme="majorHAnsi" w:hAnsiTheme="majorHAnsi" w:cs="Simplified Arabic"/>
          <w:sz w:val="28"/>
          <w:szCs w:val="28"/>
          <w:rtl/>
        </w:rPr>
        <w:t xml:space="preserve">تتنوع الطرق التي يمكن الاعتماد عليها في قياس الإنتاجية، لذلك ينبغي على شركات النفط والغاز اختيار الأسلوب الأنسب لطبيعة عملها عند </w:t>
      </w:r>
      <w:r>
        <w:rPr>
          <w:rFonts w:asciiTheme="majorHAnsi" w:hAnsiTheme="majorHAnsi" w:cs="Simplified Arabic" w:hint="cs"/>
          <w:sz w:val="28"/>
          <w:szCs w:val="28"/>
          <w:rtl/>
        </w:rPr>
        <w:t>تقييم إنتاجية</w:t>
      </w:r>
      <w:r w:rsidRPr="0034633E">
        <w:rPr>
          <w:rFonts w:asciiTheme="majorHAnsi" w:hAnsiTheme="majorHAnsi" w:cs="Simplified Arabic"/>
          <w:sz w:val="28"/>
          <w:szCs w:val="28"/>
          <w:rtl/>
        </w:rPr>
        <w:t xml:space="preserve"> العاملين. </w:t>
      </w:r>
      <w:r>
        <w:rPr>
          <w:rFonts w:asciiTheme="majorHAnsi" w:hAnsiTheme="majorHAnsi" w:cs="Simplified Arabic" w:hint="cs"/>
          <w:sz w:val="28"/>
          <w:szCs w:val="28"/>
          <w:rtl/>
        </w:rPr>
        <w:t>يتناسب</w:t>
      </w:r>
      <w:r w:rsidRPr="0034633E">
        <w:rPr>
          <w:rFonts w:asciiTheme="majorHAnsi" w:hAnsiTheme="majorHAnsi" w:cs="Simplified Arabic"/>
          <w:sz w:val="28"/>
          <w:szCs w:val="28"/>
          <w:rtl/>
        </w:rPr>
        <w:t xml:space="preserve"> مستوى الإنتاجية </w:t>
      </w:r>
      <w:r>
        <w:rPr>
          <w:rFonts w:asciiTheme="majorHAnsi" w:hAnsiTheme="majorHAnsi" w:cs="Simplified Arabic" w:hint="cs"/>
          <w:sz w:val="28"/>
          <w:szCs w:val="28"/>
          <w:rtl/>
        </w:rPr>
        <w:t>طرديا</w:t>
      </w:r>
      <w:r w:rsidRPr="0034633E">
        <w:rPr>
          <w:rFonts w:asciiTheme="majorHAnsi" w:hAnsiTheme="majorHAnsi" w:cs="Simplified Arabic"/>
          <w:sz w:val="28"/>
          <w:szCs w:val="28"/>
          <w:rtl/>
        </w:rPr>
        <w:t xml:space="preserve"> </w:t>
      </w:r>
      <w:r>
        <w:rPr>
          <w:rFonts w:asciiTheme="majorHAnsi" w:hAnsiTheme="majorHAnsi" w:cs="Simplified Arabic" w:hint="cs"/>
          <w:sz w:val="28"/>
          <w:szCs w:val="28"/>
          <w:rtl/>
        </w:rPr>
        <w:t>بشكل</w:t>
      </w:r>
      <w:r w:rsidRPr="0034633E">
        <w:rPr>
          <w:rFonts w:asciiTheme="majorHAnsi" w:hAnsiTheme="majorHAnsi" w:cs="Simplified Arabic"/>
          <w:sz w:val="28"/>
          <w:szCs w:val="28"/>
          <w:rtl/>
        </w:rPr>
        <w:t xml:space="preserve"> إيجاب</w:t>
      </w:r>
      <w:r>
        <w:rPr>
          <w:rFonts w:asciiTheme="majorHAnsi" w:hAnsiTheme="majorHAnsi" w:cs="Simplified Arabic" w:hint="cs"/>
          <w:sz w:val="28"/>
          <w:szCs w:val="28"/>
          <w:rtl/>
        </w:rPr>
        <w:t>ي</w:t>
      </w:r>
      <w:r w:rsidRPr="0034633E">
        <w:rPr>
          <w:rFonts w:asciiTheme="majorHAnsi" w:hAnsiTheme="majorHAnsi" w:cs="Simplified Arabic"/>
          <w:sz w:val="28"/>
          <w:szCs w:val="28"/>
          <w:rtl/>
        </w:rPr>
        <w:t xml:space="preserve"> على أداء الشركة ونتائجها، بينما يشير انخفاضها إلى وجود قصور يستوجب التشخيص والمعالجة. </w:t>
      </w:r>
      <w:r>
        <w:rPr>
          <w:rFonts w:asciiTheme="majorHAnsi" w:hAnsiTheme="majorHAnsi" w:cs="Simplified Arabic" w:hint="cs"/>
          <w:sz w:val="28"/>
          <w:szCs w:val="28"/>
          <w:rtl/>
        </w:rPr>
        <w:t>ويرجع تراجع</w:t>
      </w:r>
      <w:r w:rsidRPr="0034633E">
        <w:rPr>
          <w:rFonts w:asciiTheme="majorHAnsi" w:hAnsiTheme="majorHAnsi" w:cs="Simplified Arabic"/>
          <w:sz w:val="28"/>
          <w:szCs w:val="28"/>
          <w:rtl/>
        </w:rPr>
        <w:t xml:space="preserve"> الإنتاجية </w:t>
      </w:r>
      <w:r>
        <w:rPr>
          <w:rFonts w:asciiTheme="majorHAnsi" w:hAnsiTheme="majorHAnsi" w:cs="Simplified Arabic" w:hint="cs"/>
          <w:sz w:val="28"/>
          <w:szCs w:val="28"/>
          <w:rtl/>
        </w:rPr>
        <w:t>والذي قد</w:t>
      </w:r>
      <w:r w:rsidRPr="0034633E">
        <w:rPr>
          <w:rFonts w:asciiTheme="majorHAnsi" w:hAnsiTheme="majorHAnsi" w:cs="Simplified Arabic"/>
          <w:sz w:val="28"/>
          <w:szCs w:val="28"/>
          <w:rtl/>
        </w:rPr>
        <w:t xml:space="preserve"> يرتبط بعدة عوامل، مثل ضعف الحوافز المادية والمعنوية، وانخفاض مستوى الرضا الوظيفي، بالإضافة إلى عدم توافر المهارات والقدرات اللازمة لدى الموظفين، إلى جانب عوامل أخرى متعددة تؤثر في كفاءة الأداء العام</w:t>
      </w:r>
      <w:r>
        <w:rPr>
          <w:rFonts w:asciiTheme="majorHAnsi" w:hAnsiTheme="majorHAnsi" w:cs="Simplified Arabic" w:hint="cs"/>
          <w:sz w:val="28"/>
          <w:szCs w:val="28"/>
          <w:rtl/>
        </w:rPr>
        <w:t xml:space="preserve"> وإنتاجية الموظفين</w:t>
      </w:r>
      <w:r w:rsidRPr="0034633E">
        <w:rPr>
          <w:rFonts w:asciiTheme="majorHAnsi" w:hAnsiTheme="majorHAnsi" w:cs="Simplified Arabic"/>
          <w:sz w:val="28"/>
          <w:szCs w:val="28"/>
          <w:rtl/>
        </w:rPr>
        <w:t xml:space="preserve">. </w:t>
      </w:r>
      <w:r w:rsidR="004F2A50" w:rsidRPr="007F4102">
        <w:rPr>
          <w:rFonts w:asciiTheme="majorHAnsi" w:hAnsiTheme="majorHAnsi" w:cs="Simplified Arabic"/>
          <w:sz w:val="28"/>
          <w:szCs w:val="28"/>
        </w:rPr>
        <w:t>(Public Health England, 2015)</w:t>
      </w:r>
      <w:r w:rsidR="004F2A50" w:rsidRPr="007F4102">
        <w:rPr>
          <w:rFonts w:asciiTheme="majorHAnsi" w:hAnsiTheme="majorHAnsi" w:cs="Simplified Arabic"/>
          <w:sz w:val="28"/>
          <w:szCs w:val="28"/>
          <w:rtl/>
        </w:rPr>
        <w:t xml:space="preserve"> </w:t>
      </w:r>
    </w:p>
    <w:p w14:paraId="31D33E7A" w14:textId="77777777" w:rsidR="00F31C5C" w:rsidRDefault="00F31C5C" w:rsidP="0034633E">
      <w:pPr>
        <w:spacing w:after="120" w:line="240" w:lineRule="auto"/>
        <w:ind w:firstLine="540"/>
        <w:jc w:val="both"/>
        <w:rPr>
          <w:rFonts w:asciiTheme="majorHAnsi" w:hAnsiTheme="majorHAnsi" w:cs="Simplified Arabic"/>
          <w:sz w:val="28"/>
          <w:szCs w:val="28"/>
          <w:rtl/>
        </w:rPr>
      </w:pPr>
    </w:p>
    <w:p w14:paraId="66D423CF" w14:textId="77777777" w:rsidR="00F31C5C" w:rsidRDefault="00F31C5C" w:rsidP="0034633E">
      <w:pPr>
        <w:spacing w:after="120" w:line="240" w:lineRule="auto"/>
        <w:ind w:firstLine="540"/>
        <w:jc w:val="both"/>
        <w:rPr>
          <w:rFonts w:asciiTheme="majorHAnsi" w:hAnsiTheme="majorHAnsi" w:cs="Simplified Arabic"/>
          <w:sz w:val="28"/>
          <w:szCs w:val="28"/>
          <w:rtl/>
        </w:rPr>
      </w:pPr>
    </w:p>
    <w:p w14:paraId="79D15200" w14:textId="77777777" w:rsidR="00F31C5C" w:rsidRPr="007F4102" w:rsidRDefault="00F31C5C" w:rsidP="0034633E">
      <w:pPr>
        <w:spacing w:after="120" w:line="240" w:lineRule="auto"/>
        <w:ind w:firstLine="540"/>
        <w:jc w:val="both"/>
        <w:rPr>
          <w:rFonts w:asciiTheme="majorHAnsi" w:hAnsiTheme="majorHAnsi" w:cs="Simplified Arabic"/>
          <w:sz w:val="28"/>
          <w:szCs w:val="28"/>
          <w:rtl/>
        </w:rPr>
      </w:pPr>
    </w:p>
    <w:p w14:paraId="0A7D93EC"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مقاييس الانتاجية</w:t>
      </w:r>
      <w:r w:rsidRPr="007F4102">
        <w:rPr>
          <w:rFonts w:asciiTheme="majorHAnsi" w:hAnsiTheme="majorHAnsi" w:cs="Simplified Arabic"/>
          <w:b/>
          <w:bCs/>
          <w:sz w:val="28"/>
          <w:szCs w:val="28"/>
        </w:rPr>
        <w:t>:</w:t>
      </w:r>
    </w:p>
    <w:p w14:paraId="0EA076F1" w14:textId="77777777"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b/>
          <w:bCs/>
          <w:sz w:val="28"/>
          <w:szCs w:val="28"/>
          <w:rtl/>
        </w:rPr>
        <w:t>سيعرض الباحث فيما يلي المقاييس المختلفة للإنتاجية</w:t>
      </w:r>
      <w:r w:rsidRPr="007F4102">
        <w:rPr>
          <w:rFonts w:asciiTheme="majorHAnsi" w:hAnsiTheme="majorHAnsi" w:cs="Simplified Arabic"/>
          <w:sz w:val="28"/>
          <w:szCs w:val="28"/>
          <w:rtl/>
        </w:rPr>
        <w:t xml:space="preserve"> وما يمكن أن نعتبره مقياساً مرضياً يعكس الإنتاجية بمعناها الواسع الذي ثم التطرق إليه من قبل، وهو أنها القدرة على استخدام الموارد بأحسن الطرق الممكنة</w:t>
      </w:r>
      <w:r w:rsidRPr="007F4102">
        <w:rPr>
          <w:rFonts w:asciiTheme="majorHAnsi" w:hAnsiTheme="majorHAnsi" w:cs="Simplified Arabic"/>
          <w:sz w:val="28"/>
          <w:szCs w:val="28"/>
        </w:rPr>
        <w:t>.</w:t>
      </w:r>
    </w:p>
    <w:p w14:paraId="3CFFA37D" w14:textId="7C17C478" w:rsidR="004F2A50" w:rsidRPr="007F4102" w:rsidRDefault="004F2A50" w:rsidP="00320875">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ونظراً للصعوبات</w:t>
      </w:r>
      <w:r w:rsidR="00320875">
        <w:rPr>
          <w:rFonts w:asciiTheme="majorHAnsi" w:hAnsiTheme="majorHAnsi" w:cs="Simplified Arabic" w:hint="cs"/>
          <w:sz w:val="28"/>
          <w:szCs w:val="28"/>
          <w:rtl/>
        </w:rPr>
        <w:t xml:space="preserve"> في معرفة حجم الكميات المنتجة والموارد المستخدمة، يرى البعض أن اتخاذ القيمة المافة يفي بالغرض كمقياس.</w:t>
      </w:r>
    </w:p>
    <w:p w14:paraId="362FC522" w14:textId="6836F358" w:rsidR="004F2A50" w:rsidRPr="007F4102" w:rsidRDefault="004F2A50" w:rsidP="00320875">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تعرف القيمة المضافة بأنها</w:t>
      </w:r>
      <w:r w:rsidR="00320875">
        <w:rPr>
          <w:rFonts w:asciiTheme="majorHAnsi" w:hAnsiTheme="majorHAnsi" w:cs="Simplified Arabic" w:hint="cs"/>
          <w:sz w:val="28"/>
          <w:szCs w:val="28"/>
          <w:rtl/>
        </w:rPr>
        <w:t xml:space="preserve"> إجمالي الإيرادات المتحصل عليها من بيع خدمات أو سلع معينه وبين ما يدفعة الموردين الخارجيين، نظير لخدمات أو موارد تتطلبها عملية الانتاج.</w:t>
      </w:r>
    </w:p>
    <w:p w14:paraId="61AA7135" w14:textId="0F693668" w:rsidR="004F2A50" w:rsidRPr="007F4102" w:rsidRDefault="00320875" w:rsidP="008A1B39">
      <w:pPr>
        <w:spacing w:after="120" w:line="240" w:lineRule="auto"/>
        <w:ind w:firstLine="630"/>
        <w:jc w:val="both"/>
        <w:rPr>
          <w:rFonts w:asciiTheme="majorHAnsi" w:hAnsiTheme="majorHAnsi" w:cs="Simplified Arabic"/>
          <w:sz w:val="28"/>
          <w:szCs w:val="28"/>
          <w:rtl/>
        </w:rPr>
      </w:pPr>
      <w:r>
        <w:rPr>
          <w:rFonts w:asciiTheme="majorHAnsi" w:hAnsiTheme="majorHAnsi" w:cs="Simplified Arabic"/>
          <w:sz w:val="28"/>
          <w:szCs w:val="28"/>
          <w:rtl/>
        </w:rPr>
        <w:t>أي أن الق</w:t>
      </w:r>
      <w:r w:rsidR="004F2A50" w:rsidRPr="007F4102">
        <w:rPr>
          <w:rFonts w:asciiTheme="majorHAnsi" w:hAnsiTheme="majorHAnsi" w:cs="Simplified Arabic"/>
          <w:sz w:val="28"/>
          <w:szCs w:val="28"/>
          <w:rtl/>
        </w:rPr>
        <w:t>ة المضافة تتمثل في المكافأة الإجمالية لجميع الجهود المبذولة في إنتاج سلعة أي خدمة معينة</w:t>
      </w:r>
      <w:r w:rsidR="004F2A50" w:rsidRPr="007F4102">
        <w:rPr>
          <w:rFonts w:asciiTheme="majorHAnsi" w:hAnsiTheme="majorHAnsi" w:cs="Simplified Arabic"/>
          <w:sz w:val="28"/>
          <w:szCs w:val="28"/>
        </w:rPr>
        <w:t>.</w:t>
      </w:r>
    </w:p>
    <w:p w14:paraId="62C5DF82" w14:textId="50858024" w:rsidR="004F2A50" w:rsidRPr="007F4102" w:rsidRDefault="004F2A50" w:rsidP="008A1B39">
      <w:pPr>
        <w:spacing w:after="120" w:line="240" w:lineRule="auto"/>
        <w:ind w:firstLine="450"/>
        <w:jc w:val="both"/>
        <w:rPr>
          <w:rFonts w:asciiTheme="majorHAnsi" w:hAnsiTheme="majorHAnsi" w:cs="Simplified Arabic"/>
          <w:sz w:val="28"/>
          <w:szCs w:val="28"/>
          <w:rtl/>
        </w:rPr>
      </w:pPr>
      <w:r w:rsidRPr="007F4102">
        <w:rPr>
          <w:rFonts w:asciiTheme="majorHAnsi" w:hAnsiTheme="majorHAnsi" w:cs="Simplified Arabic"/>
          <w:b/>
          <w:bCs/>
          <w:sz w:val="28"/>
          <w:szCs w:val="28"/>
          <w:rtl/>
        </w:rPr>
        <w:t>يمك</w:t>
      </w:r>
      <w:r w:rsidR="00320875">
        <w:rPr>
          <w:rFonts w:asciiTheme="majorHAnsi" w:hAnsiTheme="majorHAnsi" w:cs="Simplified Arabic"/>
          <w:b/>
          <w:bCs/>
          <w:sz w:val="28"/>
          <w:szCs w:val="28"/>
          <w:rtl/>
        </w:rPr>
        <w:t xml:space="preserve">ن أن نزيد هذه الإنتاجية </w:t>
      </w:r>
      <w:r w:rsidR="00320875">
        <w:rPr>
          <w:rFonts w:asciiTheme="majorHAnsi" w:hAnsiTheme="majorHAnsi" w:cs="Simplified Arabic" w:hint="cs"/>
          <w:b/>
          <w:bCs/>
          <w:sz w:val="28"/>
          <w:szCs w:val="28"/>
          <w:rtl/>
        </w:rPr>
        <w:t>من خلال طريقتين</w:t>
      </w:r>
      <w:r w:rsidRPr="007F4102">
        <w:rPr>
          <w:rFonts w:asciiTheme="majorHAnsi" w:hAnsiTheme="majorHAnsi" w:cs="Simplified Arabic"/>
          <w:b/>
          <w:bCs/>
          <w:sz w:val="28"/>
          <w:szCs w:val="28"/>
          <w:rtl/>
        </w:rPr>
        <w:t>:</w:t>
      </w:r>
      <w:r w:rsidRPr="007F4102">
        <w:rPr>
          <w:rFonts w:asciiTheme="majorHAnsi" w:hAnsiTheme="majorHAnsi" w:cs="Simplified Arabic"/>
          <w:sz w:val="28"/>
          <w:szCs w:val="28"/>
          <w:rtl/>
        </w:rPr>
        <w:t xml:space="preserve"> (عز الدين، 2008: ص73)</w:t>
      </w:r>
    </w:p>
    <w:p w14:paraId="5C1C7596" w14:textId="675EF612"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Pr>
        <w:t>-</w:t>
      </w:r>
      <w:r w:rsidR="00A81412">
        <w:rPr>
          <w:rFonts w:asciiTheme="majorHAnsi" w:hAnsiTheme="majorHAnsi" w:cs="Simplified Arabic"/>
          <w:sz w:val="28"/>
          <w:szCs w:val="28"/>
          <w:rtl/>
        </w:rPr>
        <w:t xml:space="preserve"> </w:t>
      </w:r>
      <w:r w:rsidRPr="007F4102">
        <w:rPr>
          <w:rFonts w:asciiTheme="majorHAnsi" w:hAnsiTheme="majorHAnsi" w:cs="Simplified Arabic"/>
          <w:sz w:val="28"/>
          <w:szCs w:val="28"/>
          <w:rtl/>
        </w:rPr>
        <w:t xml:space="preserve">شراء المواد والخدمات المختلفة </w:t>
      </w:r>
      <w:r w:rsidR="00A81412">
        <w:rPr>
          <w:rFonts w:asciiTheme="majorHAnsi" w:hAnsiTheme="majorHAnsi" w:cs="Simplified Arabic"/>
          <w:sz w:val="28"/>
          <w:szCs w:val="28"/>
          <w:rtl/>
        </w:rPr>
        <w:t>من الموردين بأقل تك</w:t>
      </w:r>
      <w:r w:rsidR="00A81412">
        <w:rPr>
          <w:rFonts w:asciiTheme="majorHAnsi" w:hAnsiTheme="majorHAnsi" w:cs="Simplified Arabic" w:hint="cs"/>
          <w:sz w:val="28"/>
          <w:szCs w:val="28"/>
          <w:rtl/>
        </w:rPr>
        <w:t>لفة</w:t>
      </w:r>
      <w:r w:rsidR="00A81412">
        <w:rPr>
          <w:rFonts w:asciiTheme="majorHAnsi" w:hAnsiTheme="majorHAnsi" w:cs="Simplified Arabic"/>
          <w:sz w:val="28"/>
          <w:szCs w:val="28"/>
          <w:rtl/>
        </w:rPr>
        <w:t xml:space="preserve"> وأ</w:t>
      </w:r>
      <w:r w:rsidR="00A81412">
        <w:rPr>
          <w:rFonts w:asciiTheme="majorHAnsi" w:hAnsiTheme="majorHAnsi" w:cs="Simplified Arabic" w:hint="cs"/>
          <w:sz w:val="28"/>
          <w:szCs w:val="28"/>
          <w:rtl/>
        </w:rPr>
        <w:t>فضل شروط</w:t>
      </w:r>
      <w:r w:rsidRPr="007F4102">
        <w:rPr>
          <w:rFonts w:asciiTheme="majorHAnsi" w:hAnsiTheme="majorHAnsi" w:cs="Simplified Arabic"/>
          <w:sz w:val="28"/>
          <w:szCs w:val="28"/>
        </w:rPr>
        <w:t>.</w:t>
      </w:r>
    </w:p>
    <w:p w14:paraId="4AD7E2E5" w14:textId="122D8D3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Pr>
        <w:t>-</w:t>
      </w:r>
      <w:r w:rsidR="00A81412">
        <w:rPr>
          <w:rFonts w:asciiTheme="majorHAnsi" w:hAnsiTheme="majorHAnsi" w:cs="Simplified Arabic"/>
          <w:sz w:val="28"/>
          <w:szCs w:val="28"/>
          <w:rtl/>
        </w:rPr>
        <w:t xml:space="preserve"> استخدام الموارد الداخلية </w:t>
      </w:r>
      <w:r w:rsidR="00A81412">
        <w:rPr>
          <w:rFonts w:asciiTheme="majorHAnsi" w:hAnsiTheme="majorHAnsi" w:cs="Simplified Arabic" w:hint="cs"/>
          <w:sz w:val="28"/>
          <w:szCs w:val="28"/>
          <w:rtl/>
        </w:rPr>
        <w:t>ب</w:t>
      </w:r>
      <w:r w:rsidRPr="007F4102">
        <w:rPr>
          <w:rFonts w:asciiTheme="majorHAnsi" w:hAnsiTheme="majorHAnsi" w:cs="Simplified Arabic"/>
          <w:sz w:val="28"/>
          <w:szCs w:val="28"/>
          <w:rtl/>
        </w:rPr>
        <w:t xml:space="preserve">درجة </w:t>
      </w:r>
      <w:r w:rsidR="00A81412">
        <w:rPr>
          <w:rFonts w:asciiTheme="majorHAnsi" w:hAnsiTheme="majorHAnsi" w:cs="Simplified Arabic" w:hint="cs"/>
          <w:sz w:val="28"/>
          <w:szCs w:val="28"/>
          <w:rtl/>
        </w:rPr>
        <w:t xml:space="preserve">عالية </w:t>
      </w:r>
      <w:r w:rsidRPr="007F4102">
        <w:rPr>
          <w:rFonts w:asciiTheme="majorHAnsi" w:hAnsiTheme="majorHAnsi" w:cs="Simplified Arabic"/>
          <w:sz w:val="28"/>
          <w:szCs w:val="28"/>
          <w:rtl/>
        </w:rPr>
        <w:t>من الكفاية، بالإضافة إلى هذا هناك الكثير من النواحي الأخرى التي تساعد على تحقيق أهداف المشروع الانتاجي وهي على النحو التالي</w:t>
      </w:r>
      <w:r w:rsidRPr="007F4102">
        <w:rPr>
          <w:rFonts w:asciiTheme="majorHAnsi" w:hAnsiTheme="majorHAnsi" w:cs="Simplified Arabic"/>
          <w:sz w:val="28"/>
          <w:szCs w:val="28"/>
        </w:rPr>
        <w:t>:</w:t>
      </w:r>
    </w:p>
    <w:p w14:paraId="57283824"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1- رسم السياسات العامة للمشروع بعد الدراسة الدقيقة لجميع الظروف المحيطية الداخلية والخارجية</w:t>
      </w:r>
      <w:r w:rsidRPr="007F4102">
        <w:rPr>
          <w:rFonts w:asciiTheme="majorHAnsi" w:hAnsiTheme="majorHAnsi" w:cs="Simplified Arabic"/>
          <w:sz w:val="28"/>
          <w:szCs w:val="28"/>
        </w:rPr>
        <w:t>.</w:t>
      </w:r>
    </w:p>
    <w:p w14:paraId="3CFEABD3"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2- النظر إلى المشروع على أساس كونه وحدة متكاملة تعمل نحو غاية واحدة، ووضع السياسات بحيث تكون هي الإطار الذي تعمل داخله كل إدارة أو قسم في تناسق وتعاون مع باقي الإدارات أو الأقسام الأخرى</w:t>
      </w:r>
      <w:r w:rsidRPr="007F4102">
        <w:rPr>
          <w:rFonts w:asciiTheme="majorHAnsi" w:hAnsiTheme="majorHAnsi" w:cs="Simplified Arabic"/>
          <w:sz w:val="28"/>
          <w:szCs w:val="28"/>
        </w:rPr>
        <w:t>.</w:t>
      </w:r>
    </w:p>
    <w:p w14:paraId="111282F7"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3- العمل على إيجاد نظام فعال للاتصال ونقل المعلومات بين الإدارات المختلفة بحيث تعمل جميعا في تناسق نحو تحقيق الهدف المشترك</w:t>
      </w:r>
      <w:r w:rsidRPr="007F4102">
        <w:rPr>
          <w:rFonts w:asciiTheme="majorHAnsi" w:hAnsiTheme="majorHAnsi" w:cs="Simplified Arabic"/>
          <w:sz w:val="28"/>
          <w:szCs w:val="28"/>
        </w:rPr>
        <w:t>.</w:t>
      </w:r>
    </w:p>
    <w:p w14:paraId="0E36F1E2"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4- القضاء على الروتين والاختصار ما أمكن في الأعمال الكتابية.</w:t>
      </w:r>
    </w:p>
    <w:p w14:paraId="6CEA2EC2"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5- التحديد الواضح لمسؤولية وسلطة كل فرد، وبصفة خاصة توضيح الحد الفاصل بين الإداريين والخبراء الفنيين</w:t>
      </w:r>
      <w:r w:rsidRPr="007F4102">
        <w:rPr>
          <w:rFonts w:asciiTheme="majorHAnsi" w:hAnsiTheme="majorHAnsi" w:cs="Simplified Arabic"/>
          <w:sz w:val="28"/>
          <w:szCs w:val="28"/>
        </w:rPr>
        <w:t>.</w:t>
      </w:r>
    </w:p>
    <w:p w14:paraId="6F10C980"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6- العمل على توفير مورد داخلي يمكن الاعتماد عليه لتخريج الإداريين اللازمين لمقابلة حاجة المشروع في نموه وتوسعه، على أنه من المصلحة أيضا أن تطعم الإدارة كلما دعت الحاجة أعضاء من الخارج يمدون المشروع بأفكار متحررة.</w:t>
      </w:r>
    </w:p>
    <w:p w14:paraId="4B08E01B"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طرق قياس الإنتاجية:</w:t>
      </w:r>
    </w:p>
    <w:p w14:paraId="2E8A3CF5" w14:textId="5C587296" w:rsidR="004F2A50" w:rsidRPr="007F4102" w:rsidRDefault="00E6776F" w:rsidP="008A1B39">
      <w:pPr>
        <w:spacing w:after="120" w:line="240" w:lineRule="auto"/>
        <w:ind w:firstLine="540"/>
        <w:jc w:val="both"/>
        <w:rPr>
          <w:rFonts w:asciiTheme="majorHAnsi" w:hAnsiTheme="majorHAnsi" w:cs="Simplified Arabic"/>
          <w:b/>
          <w:bCs/>
          <w:sz w:val="28"/>
          <w:szCs w:val="28"/>
          <w:rtl/>
        </w:rPr>
      </w:pPr>
      <w:r w:rsidRPr="007F4102">
        <w:rPr>
          <w:rFonts w:asciiTheme="majorHAnsi" w:hAnsiTheme="majorHAnsi" w:cs="Simplified Arabic"/>
          <w:sz w:val="28"/>
          <w:szCs w:val="28"/>
          <w:rtl/>
        </w:rPr>
        <w:t xml:space="preserve">بالرغم من أهمية الطرائق التقليدية لقياس </w:t>
      </w:r>
      <w:r w:rsidR="004434C0" w:rsidRPr="007F4102">
        <w:rPr>
          <w:rFonts w:asciiTheme="majorHAnsi" w:hAnsiTheme="majorHAnsi" w:cs="Simplified Arabic"/>
          <w:sz w:val="28"/>
          <w:szCs w:val="28"/>
          <w:rtl/>
        </w:rPr>
        <w:t>الإنتاجية،</w:t>
      </w:r>
      <w:r w:rsidRPr="007F4102">
        <w:rPr>
          <w:rFonts w:asciiTheme="majorHAnsi" w:hAnsiTheme="majorHAnsi" w:cs="Simplified Arabic"/>
          <w:sz w:val="28"/>
          <w:szCs w:val="28"/>
          <w:rtl/>
        </w:rPr>
        <w:t xml:space="preserve"> إلا أن العديد من هذه الأساليب لا تعكس خصوصية صناعة النفط والغاز نظرًا لطبيعتها التقنية ورأسمالها الكثيف، وبالتالي فإن بعض المقاييس التقليدية قد تكون غير عملية في هذا القطاع (الفاضل، 2011، 31).</w:t>
      </w:r>
      <w:r w:rsidR="004F2A50" w:rsidRPr="007F4102">
        <w:rPr>
          <w:rFonts w:asciiTheme="majorHAnsi" w:hAnsiTheme="majorHAnsi" w:cs="Simplified Arabic"/>
          <w:sz w:val="28"/>
          <w:szCs w:val="28"/>
          <w:rtl/>
        </w:rPr>
        <w:t xml:space="preserve"> </w:t>
      </w:r>
      <w:r w:rsidR="004F2A50" w:rsidRPr="007F4102">
        <w:rPr>
          <w:rFonts w:asciiTheme="majorHAnsi" w:hAnsiTheme="majorHAnsi" w:cs="Simplified Arabic"/>
          <w:b/>
          <w:bCs/>
          <w:sz w:val="28"/>
          <w:szCs w:val="28"/>
          <w:rtl/>
        </w:rPr>
        <w:t xml:space="preserve">لذا </w:t>
      </w:r>
      <w:r w:rsidR="009823AB" w:rsidRPr="007F4102">
        <w:rPr>
          <w:rFonts w:asciiTheme="majorHAnsi" w:hAnsiTheme="majorHAnsi" w:cs="Simplified Arabic"/>
          <w:b/>
          <w:bCs/>
          <w:sz w:val="28"/>
          <w:szCs w:val="28"/>
          <w:rtl/>
        </w:rPr>
        <w:t>لذلك تم تطوير مجموعة من المقاييس الأكثر ملاءمة،</w:t>
      </w:r>
      <w:r w:rsidR="004F2A50" w:rsidRPr="007F4102">
        <w:rPr>
          <w:rFonts w:asciiTheme="majorHAnsi" w:hAnsiTheme="majorHAnsi" w:cs="Simplified Arabic"/>
          <w:b/>
          <w:bCs/>
          <w:sz w:val="28"/>
          <w:szCs w:val="28"/>
          <w:rtl/>
        </w:rPr>
        <w:t xml:space="preserve"> وهي: </w:t>
      </w:r>
    </w:p>
    <w:p w14:paraId="3003B86C" w14:textId="77777777" w:rsidR="009823AB" w:rsidRPr="007F4102" w:rsidRDefault="009823AB" w:rsidP="008A1B39">
      <w:pPr>
        <w:spacing w:after="120" w:line="240" w:lineRule="auto"/>
        <w:ind w:firstLine="630"/>
        <w:rPr>
          <w:rFonts w:asciiTheme="majorHAnsi" w:hAnsiTheme="majorHAnsi" w:cs="Simplified Arabic"/>
          <w:b/>
          <w:bCs/>
          <w:sz w:val="28"/>
          <w:szCs w:val="28"/>
          <w:rtl/>
        </w:rPr>
      </w:pPr>
      <w:r w:rsidRPr="007F4102">
        <w:rPr>
          <w:rFonts w:asciiTheme="majorHAnsi" w:hAnsiTheme="majorHAnsi" w:cs="Simplified Arabic"/>
          <w:b/>
          <w:bCs/>
          <w:sz w:val="28"/>
          <w:szCs w:val="28"/>
          <w:rtl/>
        </w:rPr>
        <w:t>1- مقياس إنتاجية العامل في النفط:</w:t>
      </w:r>
    </w:p>
    <w:p w14:paraId="19C6C654" w14:textId="38441B93" w:rsidR="009823AB" w:rsidRPr="007F4102" w:rsidRDefault="009823AB" w:rsidP="008A1B39">
      <w:pPr>
        <w:spacing w:after="120" w:line="240" w:lineRule="auto"/>
        <w:ind w:firstLine="521"/>
        <w:jc w:val="both"/>
        <w:rPr>
          <w:rFonts w:asciiTheme="majorHAnsi" w:hAnsiTheme="majorHAnsi" w:cs="Simplified Arabic"/>
          <w:sz w:val="28"/>
          <w:szCs w:val="28"/>
          <w:rtl/>
        </w:rPr>
      </w:pPr>
      <w:r w:rsidRPr="007F4102">
        <w:rPr>
          <w:rFonts w:asciiTheme="majorHAnsi" w:hAnsiTheme="majorHAnsi" w:cs="Simplified Arabic"/>
          <w:sz w:val="28"/>
          <w:szCs w:val="28"/>
          <w:rtl/>
        </w:rPr>
        <w:t>ويقاس عادةً بمعدل عدد براميل النفط المنتجة لكل موظف في اليوم، وهو مؤشر مستخدم فعليًا في شركات النفط الوطنية والعالمية لقياس كفاءة استغلال الموارد البشرية مقارنة بحجم المخرجات.</w:t>
      </w:r>
    </w:p>
    <w:p w14:paraId="6B21A0D3" w14:textId="77777777" w:rsidR="009823AB" w:rsidRPr="007F4102" w:rsidRDefault="009823AB" w:rsidP="008A1B39">
      <w:pPr>
        <w:spacing w:after="120" w:line="240" w:lineRule="auto"/>
        <w:ind w:firstLine="630"/>
        <w:rPr>
          <w:rFonts w:asciiTheme="majorHAnsi" w:hAnsiTheme="majorHAnsi" w:cs="Simplified Arabic"/>
          <w:b/>
          <w:bCs/>
          <w:sz w:val="28"/>
          <w:szCs w:val="28"/>
          <w:rtl/>
        </w:rPr>
      </w:pPr>
      <w:r w:rsidRPr="007F4102">
        <w:rPr>
          <w:rFonts w:asciiTheme="majorHAnsi" w:hAnsiTheme="majorHAnsi" w:cs="Simplified Arabic"/>
          <w:b/>
          <w:bCs/>
          <w:sz w:val="28"/>
          <w:szCs w:val="28"/>
          <w:rtl/>
        </w:rPr>
        <w:t>2- إنتاجية رأس المال والتقنيات:</w:t>
      </w:r>
    </w:p>
    <w:p w14:paraId="21D8EA07" w14:textId="3687369C" w:rsidR="006F5F19" w:rsidRPr="007F4102" w:rsidRDefault="009823AB" w:rsidP="0083159C">
      <w:pPr>
        <w:spacing w:after="120" w:line="240" w:lineRule="auto"/>
        <w:ind w:firstLine="521"/>
        <w:jc w:val="both"/>
        <w:rPr>
          <w:rFonts w:asciiTheme="majorHAnsi" w:hAnsiTheme="majorHAnsi" w:cs="Simplified Arabic"/>
          <w:sz w:val="28"/>
          <w:szCs w:val="28"/>
          <w:rtl/>
        </w:rPr>
      </w:pPr>
      <w:r w:rsidRPr="007F4102">
        <w:rPr>
          <w:rFonts w:asciiTheme="majorHAnsi" w:hAnsiTheme="majorHAnsi" w:cs="Simplified Arabic"/>
          <w:sz w:val="28"/>
          <w:szCs w:val="28"/>
          <w:rtl/>
        </w:rPr>
        <w:t>لا يقتصر القياس على رأس المال الثابت (معدات، منصات حفر، أنابيب...)، بل أصبح يشمل إنتاجية الأنظمة الرقمية والذكاء الاصطناعي التي يتم استثمارها في تحسين الكفاءة التشغيلية (</w:t>
      </w:r>
      <w:r w:rsidRPr="007F4102">
        <w:rPr>
          <w:rFonts w:asciiTheme="majorHAnsi" w:hAnsiTheme="majorHAnsi" w:cs="Simplified Arabic"/>
          <w:sz w:val="28"/>
          <w:szCs w:val="28"/>
        </w:rPr>
        <w:t>Riministreet, 2025</w:t>
      </w:r>
      <w:r w:rsidRPr="007F4102">
        <w:rPr>
          <w:rFonts w:asciiTheme="majorHAnsi" w:hAnsiTheme="majorHAnsi" w:cs="Simplified Arabic"/>
          <w:sz w:val="28"/>
          <w:szCs w:val="28"/>
          <w:rtl/>
        </w:rPr>
        <w:t>).</w:t>
      </w:r>
    </w:p>
    <w:p w14:paraId="1F15D9DE" w14:textId="77777777" w:rsidR="009823AB" w:rsidRPr="007F4102" w:rsidRDefault="009823AB" w:rsidP="008A1B39">
      <w:pPr>
        <w:spacing w:after="120" w:line="240" w:lineRule="auto"/>
        <w:ind w:firstLine="630"/>
        <w:rPr>
          <w:rFonts w:asciiTheme="majorHAnsi" w:hAnsiTheme="majorHAnsi" w:cs="Simplified Arabic"/>
          <w:b/>
          <w:bCs/>
          <w:sz w:val="28"/>
          <w:szCs w:val="28"/>
          <w:rtl/>
        </w:rPr>
      </w:pPr>
      <w:r w:rsidRPr="007F4102">
        <w:rPr>
          <w:rFonts w:asciiTheme="majorHAnsi" w:hAnsiTheme="majorHAnsi" w:cs="Simplified Arabic"/>
          <w:b/>
          <w:bCs/>
          <w:sz w:val="28"/>
          <w:szCs w:val="28"/>
          <w:rtl/>
        </w:rPr>
        <w:t>3- إنتاجية مدعومة بتقنيات إنترنت الأشياء (</w:t>
      </w:r>
      <w:r w:rsidRPr="007F4102">
        <w:rPr>
          <w:rFonts w:asciiTheme="majorHAnsi" w:hAnsiTheme="majorHAnsi" w:cs="Simplified Arabic"/>
          <w:b/>
          <w:bCs/>
          <w:sz w:val="28"/>
          <w:szCs w:val="28"/>
        </w:rPr>
        <w:t>IoT</w:t>
      </w:r>
      <w:r w:rsidRPr="007F4102">
        <w:rPr>
          <w:rFonts w:asciiTheme="majorHAnsi" w:hAnsiTheme="majorHAnsi" w:cs="Simplified Arabic"/>
          <w:b/>
          <w:bCs/>
          <w:sz w:val="28"/>
          <w:szCs w:val="28"/>
          <w:rtl/>
        </w:rPr>
        <w:t>):</w:t>
      </w:r>
    </w:p>
    <w:p w14:paraId="41A5AB9F" w14:textId="45AD9617" w:rsidR="009823AB" w:rsidRPr="007F4102" w:rsidRDefault="009823AB" w:rsidP="008A1B39">
      <w:pPr>
        <w:spacing w:after="120" w:line="240" w:lineRule="auto"/>
        <w:ind w:firstLine="521"/>
        <w:jc w:val="both"/>
        <w:rPr>
          <w:rFonts w:asciiTheme="majorHAnsi" w:hAnsiTheme="majorHAnsi" w:cs="Simplified Arabic"/>
          <w:b/>
          <w:bCs/>
          <w:sz w:val="28"/>
          <w:szCs w:val="28"/>
          <w:rtl/>
        </w:rPr>
      </w:pPr>
      <w:r w:rsidRPr="007F4102">
        <w:rPr>
          <w:rFonts w:asciiTheme="majorHAnsi" w:hAnsiTheme="majorHAnsi" w:cs="Simplified Arabic"/>
          <w:sz w:val="28"/>
          <w:szCs w:val="28"/>
          <w:rtl/>
        </w:rPr>
        <w:t xml:space="preserve">أدخلت شركات النفط والغاز حلولاً رقمية حديثة مثل أجهزة الاستشعار الذكية لمراقبة الآبار وخطوط الأنابيب لحظة بلحظة، مما يعزز القدرة على تتبع الإنتاج بدقة وتقليل الفاقد. على سبيل المثال، تُستخدم أنظمة الـ </w:t>
      </w:r>
      <w:r w:rsidRPr="007F4102">
        <w:rPr>
          <w:rFonts w:asciiTheme="majorHAnsi" w:hAnsiTheme="majorHAnsi" w:cs="Simplified Arabic"/>
          <w:sz w:val="28"/>
          <w:szCs w:val="28"/>
        </w:rPr>
        <w:t>IoT</w:t>
      </w:r>
      <w:r w:rsidRPr="007F4102">
        <w:rPr>
          <w:rFonts w:asciiTheme="majorHAnsi" w:hAnsiTheme="majorHAnsi" w:cs="Simplified Arabic"/>
          <w:sz w:val="28"/>
          <w:szCs w:val="28"/>
          <w:rtl/>
        </w:rPr>
        <w:t xml:space="preserve"> في:</w:t>
      </w:r>
    </w:p>
    <w:p w14:paraId="0BB5BAEC" w14:textId="220C5C28" w:rsidR="009823AB" w:rsidRPr="007F4102" w:rsidRDefault="001D5C84" w:rsidP="008A1B39">
      <w:pPr>
        <w:spacing w:after="120" w:line="240" w:lineRule="auto"/>
        <w:ind w:firstLine="630"/>
        <w:rPr>
          <w:rFonts w:asciiTheme="majorHAnsi" w:hAnsiTheme="majorHAnsi" w:cs="Simplified Arabic"/>
          <w:sz w:val="28"/>
          <w:szCs w:val="28"/>
          <w:rtl/>
        </w:rPr>
      </w:pPr>
      <w:r w:rsidRPr="007F4102">
        <w:rPr>
          <w:rFonts w:asciiTheme="majorHAnsi" w:hAnsiTheme="majorHAnsi" w:cs="Simplified Arabic"/>
          <w:sz w:val="28"/>
          <w:szCs w:val="28"/>
          <w:rtl/>
        </w:rPr>
        <w:t xml:space="preserve">أ- </w:t>
      </w:r>
      <w:r w:rsidR="009823AB" w:rsidRPr="007F4102">
        <w:rPr>
          <w:rFonts w:asciiTheme="majorHAnsi" w:hAnsiTheme="majorHAnsi" w:cs="Simplified Arabic"/>
          <w:sz w:val="28"/>
          <w:szCs w:val="28"/>
          <w:rtl/>
        </w:rPr>
        <w:t>مراقبة المعدات لمنع الأعطال قبل وقوعها (الصيانة التنبؤية).</w:t>
      </w:r>
    </w:p>
    <w:p w14:paraId="3F9C4597" w14:textId="7D81657C" w:rsidR="009823AB" w:rsidRPr="007F4102" w:rsidRDefault="001D5C84" w:rsidP="008A1B39">
      <w:pPr>
        <w:spacing w:after="120" w:line="240" w:lineRule="auto"/>
        <w:ind w:firstLine="630"/>
        <w:rPr>
          <w:rFonts w:asciiTheme="majorHAnsi" w:hAnsiTheme="majorHAnsi" w:cs="Simplified Arabic"/>
          <w:sz w:val="28"/>
          <w:szCs w:val="28"/>
          <w:rtl/>
        </w:rPr>
      </w:pPr>
      <w:r w:rsidRPr="007F4102">
        <w:rPr>
          <w:rFonts w:asciiTheme="majorHAnsi" w:hAnsiTheme="majorHAnsi" w:cs="Simplified Arabic"/>
          <w:sz w:val="28"/>
          <w:szCs w:val="28"/>
          <w:rtl/>
        </w:rPr>
        <w:t xml:space="preserve">ب- </w:t>
      </w:r>
      <w:r w:rsidR="009823AB" w:rsidRPr="007F4102">
        <w:rPr>
          <w:rFonts w:asciiTheme="majorHAnsi" w:hAnsiTheme="majorHAnsi" w:cs="Simplified Arabic"/>
          <w:sz w:val="28"/>
          <w:szCs w:val="28"/>
          <w:rtl/>
        </w:rPr>
        <w:t>تتبع سلاسل الإمداد وتحسين الكفاءة اللوجستية.</w:t>
      </w:r>
    </w:p>
    <w:p w14:paraId="090BC358" w14:textId="4512CCE4" w:rsidR="009823AB" w:rsidRPr="007F4102" w:rsidRDefault="001D5C84" w:rsidP="008A1B39">
      <w:pPr>
        <w:spacing w:after="120" w:line="240" w:lineRule="auto"/>
        <w:ind w:firstLine="630"/>
        <w:rPr>
          <w:rFonts w:asciiTheme="majorHAnsi" w:hAnsiTheme="majorHAnsi" w:cs="Simplified Arabic"/>
          <w:sz w:val="28"/>
          <w:szCs w:val="28"/>
          <w:rtl/>
        </w:rPr>
      </w:pPr>
      <w:r w:rsidRPr="007F4102">
        <w:rPr>
          <w:rFonts w:asciiTheme="majorHAnsi" w:hAnsiTheme="majorHAnsi" w:cs="Simplified Arabic"/>
          <w:sz w:val="28"/>
          <w:szCs w:val="28"/>
          <w:rtl/>
        </w:rPr>
        <w:t xml:space="preserve">ج- </w:t>
      </w:r>
      <w:r w:rsidR="009823AB" w:rsidRPr="007F4102">
        <w:rPr>
          <w:rFonts w:asciiTheme="majorHAnsi" w:hAnsiTheme="majorHAnsi" w:cs="Simplified Arabic"/>
          <w:sz w:val="28"/>
          <w:szCs w:val="28"/>
          <w:rtl/>
        </w:rPr>
        <w:t>تعزيز السلامة وتقليل المخاطر التشغيلية (</w:t>
      </w:r>
      <w:r w:rsidR="009823AB" w:rsidRPr="007F4102">
        <w:rPr>
          <w:rFonts w:asciiTheme="majorHAnsi" w:hAnsiTheme="majorHAnsi" w:cs="Simplified Arabic"/>
          <w:sz w:val="28"/>
          <w:szCs w:val="28"/>
        </w:rPr>
        <w:t>Birlasoft, 2024</w:t>
      </w:r>
      <w:r w:rsidR="009823AB" w:rsidRPr="007F4102">
        <w:rPr>
          <w:rFonts w:asciiTheme="majorHAnsi" w:hAnsiTheme="majorHAnsi" w:cs="Simplified Arabic"/>
          <w:sz w:val="28"/>
          <w:szCs w:val="28"/>
          <w:rtl/>
        </w:rPr>
        <w:t xml:space="preserve">؛ </w:t>
      </w:r>
      <w:r w:rsidR="009823AB" w:rsidRPr="007F4102">
        <w:rPr>
          <w:rFonts w:asciiTheme="majorHAnsi" w:hAnsiTheme="majorHAnsi" w:cs="Simplified Arabic"/>
          <w:sz w:val="28"/>
          <w:szCs w:val="28"/>
        </w:rPr>
        <w:t>DusunIoT, 2023</w:t>
      </w:r>
      <w:r w:rsidR="009823AB" w:rsidRPr="007F4102">
        <w:rPr>
          <w:rFonts w:asciiTheme="majorHAnsi" w:hAnsiTheme="majorHAnsi" w:cs="Simplified Arabic"/>
          <w:sz w:val="28"/>
          <w:szCs w:val="28"/>
          <w:rtl/>
        </w:rPr>
        <w:t>).</w:t>
      </w:r>
    </w:p>
    <w:p w14:paraId="21E6648A" w14:textId="5253DC66" w:rsidR="004F2A50"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وفيما يلي أهم أنواع مقاييس الإنتاجية الجزئية: (الغماري، 2018)، (20</w:t>
      </w:r>
      <w:r w:rsidR="001D5C84" w:rsidRPr="007F4102">
        <w:rPr>
          <w:rFonts w:asciiTheme="majorHAnsi" w:hAnsiTheme="majorHAnsi" w:cs="Simplified Arabic"/>
          <w:sz w:val="28"/>
          <w:szCs w:val="28"/>
          <w:rtl/>
        </w:rPr>
        <w:t>17</w:t>
      </w:r>
      <w:r w:rsidRPr="007F4102">
        <w:rPr>
          <w:rFonts w:asciiTheme="majorHAnsi" w:hAnsiTheme="majorHAnsi" w:cs="Simplified Arabic"/>
          <w:sz w:val="28"/>
          <w:szCs w:val="28"/>
          <w:rtl/>
        </w:rPr>
        <w:t xml:space="preserve"> ,</w:t>
      </w:r>
      <w:r w:rsidRPr="007F4102">
        <w:rPr>
          <w:rFonts w:asciiTheme="majorHAnsi" w:hAnsiTheme="majorHAnsi" w:cs="Simplified Arabic"/>
          <w:sz w:val="28"/>
          <w:szCs w:val="28"/>
        </w:rPr>
        <w:t>OECD</w:t>
      </w:r>
      <w:r w:rsidRPr="007F4102">
        <w:rPr>
          <w:rFonts w:asciiTheme="majorHAnsi" w:hAnsiTheme="majorHAnsi" w:cs="Simplified Arabic"/>
          <w:sz w:val="28"/>
          <w:szCs w:val="28"/>
          <w:rtl/>
        </w:rPr>
        <w:t>)</w:t>
      </w:r>
    </w:p>
    <w:p w14:paraId="3A1879FB" w14:textId="77777777" w:rsidR="00F31C5C" w:rsidRDefault="00F31C5C" w:rsidP="008A1B39">
      <w:pPr>
        <w:spacing w:after="120" w:line="240" w:lineRule="auto"/>
        <w:ind w:firstLine="630"/>
        <w:jc w:val="both"/>
        <w:rPr>
          <w:rFonts w:asciiTheme="majorHAnsi" w:hAnsiTheme="majorHAnsi" w:cs="Simplified Arabic"/>
          <w:sz w:val="28"/>
          <w:szCs w:val="28"/>
          <w:rtl/>
        </w:rPr>
      </w:pPr>
    </w:p>
    <w:p w14:paraId="71595FAD" w14:textId="77777777" w:rsidR="00F31C5C" w:rsidRDefault="00F31C5C" w:rsidP="008A1B39">
      <w:pPr>
        <w:spacing w:after="120" w:line="240" w:lineRule="auto"/>
        <w:ind w:firstLine="630"/>
        <w:jc w:val="both"/>
        <w:rPr>
          <w:rFonts w:asciiTheme="majorHAnsi" w:hAnsiTheme="majorHAnsi" w:cs="Simplified Arabic"/>
          <w:sz w:val="28"/>
          <w:szCs w:val="28"/>
          <w:rtl/>
        </w:rPr>
      </w:pPr>
    </w:p>
    <w:p w14:paraId="1642E76D" w14:textId="77777777" w:rsidR="00F31C5C" w:rsidRPr="007F4102" w:rsidRDefault="00F31C5C" w:rsidP="008A1B39">
      <w:pPr>
        <w:spacing w:after="120" w:line="240" w:lineRule="auto"/>
        <w:ind w:firstLine="630"/>
        <w:jc w:val="both"/>
        <w:rPr>
          <w:rFonts w:asciiTheme="majorHAnsi" w:hAnsiTheme="majorHAnsi" w:cs="Simplified Arabic"/>
          <w:sz w:val="28"/>
          <w:szCs w:val="28"/>
          <w:rtl/>
        </w:rPr>
      </w:pPr>
    </w:p>
    <w:p w14:paraId="1EABB529"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lastRenderedPageBreak/>
        <w:t>(1) إنتاجية العمل:</w:t>
      </w:r>
    </w:p>
    <w:p w14:paraId="3C51B41F" w14:textId="77777777" w:rsidR="004F2A50" w:rsidRPr="007F4102" w:rsidRDefault="004F2A50" w:rsidP="008A1B39">
      <w:pPr>
        <w:spacing w:after="120" w:line="240" w:lineRule="auto"/>
        <w:ind w:firstLine="450"/>
        <w:jc w:val="both"/>
        <w:rPr>
          <w:rFonts w:asciiTheme="majorHAnsi" w:hAnsiTheme="majorHAnsi" w:cs="Simplified Arabic"/>
          <w:sz w:val="28"/>
          <w:szCs w:val="28"/>
          <w:rtl/>
        </w:rPr>
      </w:pPr>
      <w:r w:rsidRPr="007F4102">
        <w:rPr>
          <w:rFonts w:asciiTheme="majorHAnsi" w:hAnsiTheme="majorHAnsi" w:cs="Simplified Arabic"/>
          <w:sz w:val="28"/>
          <w:szCs w:val="28"/>
          <w:rtl/>
        </w:rPr>
        <w:t>وتشير للعلاقة بين المخرجات وعدد العمالة المستخدمة في عملية الإنتاج، بحيث تعكس مدى إنتاجية العاملين وكيفية استخدام مجهودات في خلق المخرجات، ويتم التعبير عنها وفقا لمؤشر إجمالي المخرجات من خلال المعادلة التالية</w:t>
      </w:r>
      <w:r w:rsidRPr="007F4102">
        <w:rPr>
          <w:rFonts w:asciiTheme="majorHAnsi" w:hAnsiTheme="majorHAnsi" w:cs="Simplified Arabic"/>
          <w:sz w:val="28"/>
          <w:szCs w:val="28"/>
        </w:rPr>
        <w:t>:</w:t>
      </w:r>
    </w:p>
    <w:p w14:paraId="2577D504"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المخرجات الكلية= </w:t>
      </w:r>
      <w:bookmarkStart w:id="5" w:name="_Hlk203131081"/>
      <m:oMath>
        <m:f>
          <m:fPr>
            <m:ctrlPr>
              <w:rPr>
                <w:rFonts w:ascii="Cambria Math" w:hAnsi="Cambria Math" w:cs="Simplified Arabic"/>
                <w:i/>
                <w:sz w:val="28"/>
                <w:szCs w:val="28"/>
              </w:rPr>
            </m:ctrlPr>
          </m:fPr>
          <m:num>
            <m:r>
              <m:rPr>
                <m:sty m:val="p"/>
              </m:rPr>
              <w:rPr>
                <w:rFonts w:ascii="Cambria Math" w:hAnsi="Cambria Math" w:cs="Simplified Arabic"/>
                <w:sz w:val="28"/>
                <w:szCs w:val="28"/>
                <w:rtl/>
              </w:rPr>
              <m:t>الإجمالي الناتج كمية</m:t>
            </m:r>
          </m:num>
          <m:den>
            <m:r>
              <w:rPr>
                <w:rFonts w:ascii="Cambria Math" w:hAnsi="Cambria Math" w:cs="Simplified Arabic"/>
                <w:sz w:val="28"/>
                <w:szCs w:val="28"/>
                <w:rtl/>
              </w:rPr>
              <m:t xml:space="preserve"> العمل مدخلات كمية </m:t>
            </m:r>
          </m:den>
        </m:f>
      </m:oMath>
      <w:bookmarkEnd w:id="5"/>
    </w:p>
    <w:p w14:paraId="0133C66F" w14:textId="77777777"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والهدف منها هو التعرف إلى ما تطلبه كل وحدة إنتاجية من عمالة، كما يتم قياسها وفقاً المؤشر القيمة المضافة من خلال المعادلة التالية</w:t>
      </w:r>
      <w:r w:rsidRPr="007F4102">
        <w:rPr>
          <w:rFonts w:asciiTheme="majorHAnsi" w:hAnsiTheme="majorHAnsi" w:cs="Simplified Arabic"/>
          <w:sz w:val="28"/>
          <w:szCs w:val="28"/>
        </w:rPr>
        <w:t>:</w:t>
      </w:r>
    </w:p>
    <w:p w14:paraId="3A504AD8"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إنتاجية العمل= </w:t>
      </w:r>
      <m:oMath>
        <m:f>
          <m:fPr>
            <m:ctrlPr>
              <w:rPr>
                <w:rFonts w:ascii="Cambria Math" w:hAnsi="Cambria Math" w:cs="Simplified Arabic"/>
                <w:i/>
                <w:sz w:val="28"/>
                <w:szCs w:val="28"/>
              </w:rPr>
            </m:ctrlPr>
          </m:fPr>
          <m:num>
            <m:r>
              <m:rPr>
                <m:sty m:val="p"/>
              </m:rPr>
              <w:rPr>
                <w:rFonts w:ascii="Cambria Math" w:hAnsi="Cambria Math" w:cs="Simplified Arabic"/>
                <w:sz w:val="28"/>
                <w:szCs w:val="28"/>
                <w:rtl/>
              </w:rPr>
              <m:t>للإنتاج المضافة القيمة</m:t>
            </m:r>
          </m:num>
          <m:den>
            <m:r>
              <w:rPr>
                <w:rFonts w:ascii="Cambria Math" w:hAnsi="Cambria Math" w:cs="Simplified Arabic"/>
                <w:sz w:val="28"/>
                <w:szCs w:val="28"/>
                <w:rtl/>
              </w:rPr>
              <m:t xml:space="preserve"> العمل مدخلات كمية </m:t>
            </m:r>
          </m:den>
        </m:f>
      </m:oMath>
    </w:p>
    <w:p w14:paraId="355414FD"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(2) إنتاجية رأس المال:</w:t>
      </w:r>
      <w:r w:rsidRPr="007F4102">
        <w:rPr>
          <w:rFonts w:asciiTheme="majorHAnsi" w:hAnsiTheme="majorHAnsi" w:cs="Simplified Arabic"/>
          <w:sz w:val="28"/>
          <w:szCs w:val="28"/>
          <w:rtl/>
        </w:rPr>
        <w:t xml:space="preserve"> </w:t>
      </w:r>
    </w:p>
    <w:p w14:paraId="75B60F04" w14:textId="7BFB5B6D"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تشير إلى العلاقة بين قيمة الإنتاج وقيمة رأس المال المستثمر حيث تعكس التأثير المشتر</w:t>
      </w:r>
      <w:r w:rsidR="00A81412">
        <w:rPr>
          <w:rFonts w:asciiTheme="majorHAnsi" w:hAnsiTheme="majorHAnsi" w:cs="Simplified Arabic"/>
          <w:sz w:val="28"/>
          <w:szCs w:val="28"/>
          <w:rtl/>
        </w:rPr>
        <w:t xml:space="preserve">ك لمجموعة من العوامل </w:t>
      </w:r>
      <w:r w:rsidR="00A81412">
        <w:rPr>
          <w:rFonts w:asciiTheme="majorHAnsi" w:hAnsiTheme="majorHAnsi" w:cs="Simplified Arabic" w:hint="cs"/>
          <w:sz w:val="28"/>
          <w:szCs w:val="28"/>
          <w:rtl/>
        </w:rPr>
        <w:t>( مثل الالآت</w:t>
      </w:r>
      <w:r w:rsidRPr="007F4102">
        <w:rPr>
          <w:rFonts w:asciiTheme="majorHAnsi" w:hAnsiTheme="majorHAnsi" w:cs="Simplified Arabic"/>
          <w:sz w:val="28"/>
          <w:szCs w:val="28"/>
          <w:rtl/>
        </w:rPr>
        <w:t xml:space="preserve"> </w:t>
      </w:r>
      <w:r w:rsidR="00A81412">
        <w:rPr>
          <w:rFonts w:asciiTheme="majorHAnsi" w:hAnsiTheme="majorHAnsi" w:cs="Simplified Arabic" w:hint="cs"/>
          <w:sz w:val="28"/>
          <w:szCs w:val="28"/>
          <w:rtl/>
        </w:rPr>
        <w:t xml:space="preserve">والمعدات، </w:t>
      </w:r>
      <w:r w:rsidR="00A81412">
        <w:rPr>
          <w:rFonts w:asciiTheme="majorHAnsi" w:hAnsiTheme="majorHAnsi" w:cs="Simplified Arabic"/>
          <w:sz w:val="28"/>
          <w:szCs w:val="28"/>
          <w:rtl/>
        </w:rPr>
        <w:t>و</w:t>
      </w:r>
      <w:r w:rsidR="00A81412">
        <w:rPr>
          <w:rFonts w:asciiTheme="majorHAnsi" w:hAnsiTheme="majorHAnsi" w:cs="Simplified Arabic" w:hint="cs"/>
          <w:sz w:val="28"/>
          <w:szCs w:val="28"/>
          <w:rtl/>
        </w:rPr>
        <w:t>الأراضي</w:t>
      </w:r>
      <w:r w:rsidR="00A81412">
        <w:rPr>
          <w:rFonts w:asciiTheme="majorHAnsi" w:hAnsiTheme="majorHAnsi" w:cs="Simplified Arabic"/>
          <w:sz w:val="28"/>
          <w:szCs w:val="28"/>
          <w:rtl/>
        </w:rPr>
        <w:t xml:space="preserve"> </w:t>
      </w:r>
      <w:r w:rsidRPr="007F4102">
        <w:rPr>
          <w:rFonts w:asciiTheme="majorHAnsi" w:hAnsiTheme="majorHAnsi" w:cs="Simplified Arabic"/>
          <w:sz w:val="28"/>
          <w:szCs w:val="28"/>
          <w:rtl/>
        </w:rPr>
        <w:t xml:space="preserve">ووسائل </w:t>
      </w:r>
      <w:r w:rsidR="00A81412">
        <w:rPr>
          <w:rFonts w:asciiTheme="majorHAnsi" w:hAnsiTheme="majorHAnsi" w:cs="Simplified Arabic" w:hint="cs"/>
          <w:sz w:val="28"/>
          <w:szCs w:val="28"/>
          <w:rtl/>
        </w:rPr>
        <w:t>ال</w:t>
      </w:r>
      <w:r w:rsidRPr="007F4102">
        <w:rPr>
          <w:rFonts w:asciiTheme="majorHAnsi" w:hAnsiTheme="majorHAnsi" w:cs="Simplified Arabic"/>
          <w:sz w:val="28"/>
          <w:szCs w:val="28"/>
          <w:rtl/>
        </w:rPr>
        <w:t xml:space="preserve">نقل </w:t>
      </w:r>
      <w:r w:rsidR="00A81412">
        <w:rPr>
          <w:rFonts w:asciiTheme="majorHAnsi" w:hAnsiTheme="majorHAnsi" w:cs="Simplified Arabic" w:hint="cs"/>
          <w:sz w:val="28"/>
          <w:szCs w:val="28"/>
          <w:rtl/>
        </w:rPr>
        <w:t>والمباني</w:t>
      </w:r>
      <w:r w:rsidRPr="007F4102">
        <w:rPr>
          <w:rFonts w:asciiTheme="majorHAnsi" w:hAnsiTheme="majorHAnsi" w:cs="Simplified Arabic"/>
          <w:sz w:val="28"/>
          <w:szCs w:val="28"/>
          <w:rtl/>
        </w:rPr>
        <w:t xml:space="preserve"> من أصول ثابتة على الإنتاج، ويمكن قياسها بالناتج الإجمالي للإنتاج أو من خلال القيمة المضافة للإنتاج خاصة في حالة الاستعانة بمصادر إنتاج خارجية، لأنها تكون أقل حساسية للتغيرات في مدخلات العملية الإنتاجية، ويتم قياسها وفقاً للمعادلة التالية</w:t>
      </w:r>
      <w:r w:rsidRPr="007F4102">
        <w:rPr>
          <w:rFonts w:asciiTheme="majorHAnsi" w:hAnsiTheme="majorHAnsi" w:cs="Simplified Arabic"/>
          <w:sz w:val="28"/>
          <w:szCs w:val="28"/>
        </w:rPr>
        <w:t>:</w:t>
      </w:r>
    </w:p>
    <w:p w14:paraId="646AF5E0"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إنتاجية رأس المال= </w:t>
      </w:r>
      <m:oMath>
        <m:f>
          <m:fPr>
            <m:ctrlPr>
              <w:rPr>
                <w:rFonts w:ascii="Cambria Math" w:hAnsi="Cambria Math" w:cs="Simplified Arabic"/>
                <w:i/>
                <w:sz w:val="28"/>
                <w:szCs w:val="28"/>
              </w:rPr>
            </m:ctrlPr>
          </m:fPr>
          <m:num>
            <m:r>
              <m:rPr>
                <m:sty m:val="p"/>
              </m:rPr>
              <w:rPr>
                <w:rFonts w:ascii="Cambria Math" w:hAnsi="Cambria Math" w:cs="Simplified Arabic"/>
                <w:sz w:val="28"/>
                <w:szCs w:val="28"/>
                <w:rtl/>
              </w:rPr>
              <m:t>للإنتاج المضافة القيمة</m:t>
            </m:r>
          </m:num>
          <m:den>
            <m:r>
              <w:rPr>
                <w:rFonts w:ascii="Cambria Math" w:hAnsi="Cambria Math" w:cs="Simplified Arabic"/>
                <w:sz w:val="28"/>
                <w:szCs w:val="28"/>
                <w:rtl/>
              </w:rPr>
              <m:t xml:space="preserve"> المال رأس مدخلات كمية </m:t>
            </m:r>
          </m:den>
        </m:f>
      </m:oMath>
      <w:r w:rsidRPr="007F4102">
        <w:rPr>
          <w:rFonts w:asciiTheme="majorHAnsi" w:hAnsiTheme="majorHAnsi" w:cs="Simplified Arabic"/>
          <w:sz w:val="28"/>
          <w:szCs w:val="28"/>
        </w:rPr>
        <w:t>.</w:t>
      </w:r>
    </w:p>
    <w:p w14:paraId="76678217"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(3) إنتاجية المواد الخام</w:t>
      </w:r>
      <w:r w:rsidRPr="007F4102">
        <w:rPr>
          <w:rFonts w:asciiTheme="majorHAnsi" w:hAnsiTheme="majorHAnsi" w:cs="Simplified Arabic"/>
          <w:sz w:val="28"/>
          <w:szCs w:val="28"/>
          <w:rtl/>
        </w:rPr>
        <w:t xml:space="preserve">: </w:t>
      </w:r>
    </w:p>
    <w:p w14:paraId="7BF6A5E3" w14:textId="77777777"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وتشير إلى النسبة بين مخرجات العملية الإنتاجية وبين كمية المواد المستخدمة في عملية الإنتاج، حيث تشكل قيمة المواد الخام العنصر الأكبر في قيمة الإنتاج ويقصد بإنتاجية المواد أنها عملية الانتفاع من المواد بأكبر قدر ممكن وتقليل التلف إلى أدنى حد ممكن، ويتم قياس إنتاجية المواد الخام من خلال المعادلة التالية</w:t>
      </w:r>
      <w:r w:rsidRPr="007F4102">
        <w:rPr>
          <w:rFonts w:asciiTheme="majorHAnsi" w:hAnsiTheme="majorHAnsi" w:cs="Simplified Arabic"/>
          <w:sz w:val="28"/>
          <w:szCs w:val="28"/>
        </w:rPr>
        <w:t>:</w:t>
      </w:r>
      <w:r w:rsidRPr="007F4102">
        <w:rPr>
          <w:rFonts w:asciiTheme="majorHAnsi" w:hAnsiTheme="majorHAnsi" w:cs="Simplified Arabic"/>
          <w:sz w:val="28"/>
          <w:szCs w:val="28"/>
          <w:rtl/>
        </w:rPr>
        <w:t xml:space="preserve"> (أبو طاقية، 2017)</w:t>
      </w:r>
    </w:p>
    <w:p w14:paraId="4046E748" w14:textId="77777777" w:rsidR="004F2A50" w:rsidRPr="007F4102" w:rsidRDefault="004F2A50" w:rsidP="008A1B39">
      <w:pPr>
        <w:spacing w:after="120" w:line="240" w:lineRule="auto"/>
        <w:jc w:val="both"/>
        <w:rPr>
          <w:rFonts w:asciiTheme="majorHAnsi" w:eastAsiaTheme="minorEastAsia" w:hAnsiTheme="majorHAnsi" w:cs="Simplified Arabic"/>
          <w:sz w:val="28"/>
          <w:szCs w:val="28"/>
          <w:rtl/>
        </w:rPr>
      </w:pPr>
      <w:r w:rsidRPr="007F4102">
        <w:rPr>
          <w:rFonts w:asciiTheme="majorHAnsi" w:hAnsiTheme="majorHAnsi" w:cs="Simplified Arabic"/>
          <w:sz w:val="28"/>
          <w:szCs w:val="28"/>
          <w:rtl/>
        </w:rPr>
        <w:t xml:space="preserve">إنتاجية المواد= </w:t>
      </w:r>
      <m:oMath>
        <m:f>
          <m:fPr>
            <m:ctrlPr>
              <w:rPr>
                <w:rFonts w:ascii="Cambria Math" w:hAnsi="Cambria Math" w:cs="Simplified Arabic"/>
                <w:i/>
                <w:sz w:val="28"/>
                <w:szCs w:val="28"/>
              </w:rPr>
            </m:ctrlPr>
          </m:fPr>
          <m:num>
            <m:r>
              <m:rPr>
                <m:sty m:val="p"/>
              </m:rPr>
              <w:rPr>
                <w:rFonts w:ascii="Cambria Math" w:hAnsi="Cambria Math" w:cs="Simplified Arabic"/>
                <w:sz w:val="28"/>
                <w:szCs w:val="28"/>
                <w:rtl/>
              </w:rPr>
              <m:t>الكلية المخرجات</m:t>
            </m:r>
          </m:num>
          <m:den>
            <m:r>
              <w:rPr>
                <w:rFonts w:ascii="Cambria Math" w:hAnsi="Cambria Math" w:cs="Simplified Arabic"/>
                <w:sz w:val="28"/>
                <w:szCs w:val="28"/>
                <w:rtl/>
              </w:rPr>
              <m:t xml:space="preserve"> الخام المواد تكلفة </m:t>
            </m:r>
          </m:den>
        </m:f>
      </m:oMath>
    </w:p>
    <w:p w14:paraId="7B238BB2"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ج- إنتاجية العوامل المتعددة</w:t>
      </w:r>
      <w:r w:rsidRPr="007F4102">
        <w:rPr>
          <w:rFonts w:asciiTheme="majorHAnsi" w:hAnsiTheme="majorHAnsi" w:cs="Simplified Arabic"/>
          <w:sz w:val="28"/>
          <w:szCs w:val="28"/>
          <w:rtl/>
        </w:rPr>
        <w:t>:</w:t>
      </w:r>
    </w:p>
    <w:p w14:paraId="1DB32400" w14:textId="0F29CBFD"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تشير إلى العلاقة بين المخرجات وعنصرين أو أكثر من عناصر الإنتاج، وغالباً ما تستخدم عند عمل المقارنات بين إنتاجية المؤسسات التي تنتمي لنفس القطاع أو لنفس المؤسسة في فترات مختلفة، </w:t>
      </w:r>
      <w:r w:rsidRPr="007F4102">
        <w:rPr>
          <w:rFonts w:asciiTheme="majorHAnsi" w:hAnsiTheme="majorHAnsi" w:cs="Simplified Arabic"/>
          <w:sz w:val="28"/>
          <w:szCs w:val="28"/>
          <w:rtl/>
        </w:rPr>
        <w:lastRenderedPageBreak/>
        <w:t xml:space="preserve">ومن الأمثلة على هذا النوع من الإنتاجية أن تقاس الإنتاجية من خلال عنصري رأس المال والعمل معاً، فيتم قياسها من خلال المعادلة التالية. </w:t>
      </w:r>
      <w:r w:rsidRPr="007F4102">
        <w:rPr>
          <w:rFonts w:asciiTheme="majorHAnsi" w:hAnsiTheme="majorHAnsi" w:cs="Simplified Arabic"/>
          <w:sz w:val="28"/>
          <w:szCs w:val="28"/>
        </w:rPr>
        <w:t>(</w:t>
      </w:r>
      <w:r w:rsidR="0083159C" w:rsidRPr="007F4102">
        <w:rPr>
          <w:rFonts w:asciiTheme="majorHAnsi" w:hAnsiTheme="majorHAnsi" w:cs="Simplified Arabic"/>
          <w:sz w:val="28"/>
          <w:szCs w:val="28"/>
        </w:rPr>
        <w:t>2017, OECD</w:t>
      </w:r>
      <w:r w:rsidRPr="007F4102">
        <w:rPr>
          <w:rFonts w:asciiTheme="majorHAnsi" w:hAnsiTheme="majorHAnsi" w:cs="Simplified Arabic"/>
          <w:sz w:val="28"/>
          <w:szCs w:val="28"/>
        </w:rPr>
        <w:t>)</w:t>
      </w:r>
    </w:p>
    <w:p w14:paraId="7C78E30C"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القيمة المضافة للمخرجات</w:t>
      </w:r>
    </w:p>
    <w:p w14:paraId="44AB3566"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إنتاجية العوامل المتعددة = </w:t>
      </w:r>
      <m:oMath>
        <m:f>
          <m:fPr>
            <m:ctrlPr>
              <w:rPr>
                <w:rFonts w:ascii="Cambria Math" w:hAnsi="Cambria Math" w:cs="Simplified Arabic"/>
                <w:i/>
                <w:sz w:val="28"/>
                <w:szCs w:val="28"/>
              </w:rPr>
            </m:ctrlPr>
          </m:fPr>
          <m:num>
            <m:r>
              <m:rPr>
                <m:sty m:val="p"/>
              </m:rPr>
              <w:rPr>
                <w:rFonts w:ascii="Cambria Math" w:hAnsi="Cambria Math" w:cs="Simplified Arabic"/>
                <w:sz w:val="28"/>
                <w:szCs w:val="28"/>
                <w:rtl/>
              </w:rPr>
              <m:t xml:space="preserve"> للمخرجات المضافة القيمة</m:t>
            </m:r>
          </m:num>
          <m:den>
            <m:r>
              <w:rPr>
                <w:rFonts w:ascii="Cambria Math" w:hAnsi="Cambria Math" w:cs="Simplified Arabic"/>
                <w:sz w:val="28"/>
                <w:szCs w:val="28"/>
                <w:rtl/>
              </w:rPr>
              <m:t xml:space="preserve"> المال ورأس العمل مدخلات كمية </m:t>
            </m:r>
          </m:den>
        </m:f>
      </m:oMath>
    </w:p>
    <w:p w14:paraId="2D3819BC" w14:textId="77777777" w:rsidR="0083159C" w:rsidRPr="007F4102" w:rsidRDefault="0083159C" w:rsidP="0083159C">
      <w:pPr>
        <w:rPr>
          <w:rFonts w:asciiTheme="majorHAnsi" w:hAnsiTheme="majorHAnsi" w:cs="Simplified Arabic"/>
          <w:b/>
          <w:bCs/>
          <w:sz w:val="28"/>
          <w:szCs w:val="28"/>
          <w:rtl/>
        </w:rPr>
      </w:pPr>
      <w:bookmarkStart w:id="6" w:name="_Hlk203143035"/>
      <w:r w:rsidRPr="007F4102">
        <w:rPr>
          <w:rFonts w:asciiTheme="majorHAnsi" w:hAnsiTheme="majorHAnsi" w:cs="Simplified Arabic"/>
          <w:b/>
          <w:bCs/>
          <w:sz w:val="28"/>
          <w:szCs w:val="28"/>
          <w:rtl/>
        </w:rPr>
        <w:t>خامس عشر: صعوبات قياس الإنتاجية</w:t>
      </w:r>
    </w:p>
    <w:p w14:paraId="772C7593" w14:textId="16E48000" w:rsidR="004F2A50" w:rsidRPr="007F4102" w:rsidRDefault="00150AF9"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sz w:val="28"/>
          <w:szCs w:val="28"/>
          <w:rtl/>
        </w:rPr>
        <w:t>تواجه صناعة النفط والغاز تحديات مثل تذبذب الأسعار وارتفاع تكاليف التشغيل، لذلك تقترح الدراسات دمج التحليلات التنبؤية والبيانات الضخمة مع مقاييس الإنتاجية التقليدية من أجل قرارات أكثر دقة ومرونة (</w:t>
      </w:r>
      <w:r w:rsidRPr="007F4102">
        <w:rPr>
          <w:rFonts w:asciiTheme="majorHAnsi" w:hAnsiTheme="majorHAnsi" w:cs="Simplified Arabic"/>
          <w:sz w:val="28"/>
          <w:szCs w:val="28"/>
        </w:rPr>
        <w:t>ScienceDirect, 2021</w:t>
      </w:r>
      <w:r w:rsidRPr="007F4102">
        <w:rPr>
          <w:rFonts w:asciiTheme="majorHAnsi" w:hAnsiTheme="majorHAnsi" w:cs="Simplified Arabic"/>
          <w:sz w:val="28"/>
          <w:szCs w:val="28"/>
          <w:rtl/>
        </w:rPr>
        <w:t>)</w:t>
      </w:r>
      <w:r w:rsidR="004F2A50" w:rsidRPr="007F4102">
        <w:rPr>
          <w:rFonts w:asciiTheme="majorHAnsi" w:hAnsiTheme="majorHAnsi" w:cs="Simplified Arabic"/>
          <w:b/>
          <w:bCs/>
          <w:sz w:val="28"/>
          <w:szCs w:val="28"/>
          <w:rtl/>
        </w:rPr>
        <w:t>:</w:t>
      </w:r>
    </w:p>
    <w:bookmarkEnd w:id="6"/>
    <w:p w14:paraId="4146327C" w14:textId="58BC1CB7" w:rsidR="006E4572" w:rsidRPr="006E4572" w:rsidRDefault="006E4572" w:rsidP="004655F9">
      <w:pPr>
        <w:pStyle w:val="ListParagraph"/>
        <w:numPr>
          <w:ilvl w:val="0"/>
          <w:numId w:val="97"/>
        </w:numPr>
        <w:spacing w:after="120" w:line="240" w:lineRule="auto"/>
        <w:rPr>
          <w:rFonts w:asciiTheme="majorHAnsi" w:hAnsiTheme="majorHAnsi" w:cs="Simplified Arabic"/>
          <w:sz w:val="28"/>
          <w:szCs w:val="28"/>
          <w:rtl/>
        </w:rPr>
      </w:pPr>
      <w:r w:rsidRPr="006E4572">
        <w:rPr>
          <w:rFonts w:asciiTheme="majorHAnsi" w:hAnsiTheme="majorHAnsi" w:cs="Simplified Arabic"/>
          <w:b/>
          <w:bCs/>
          <w:sz w:val="28"/>
          <w:szCs w:val="28"/>
          <w:rtl/>
        </w:rPr>
        <w:t xml:space="preserve">صعوبة اختيار فئات القوى العاملة: </w:t>
      </w:r>
      <w:r w:rsidRPr="006E4572">
        <w:rPr>
          <w:rFonts w:asciiTheme="majorHAnsi" w:hAnsiTheme="majorHAnsi" w:cs="Simplified Arabic"/>
          <w:sz w:val="28"/>
          <w:szCs w:val="28"/>
          <w:rtl/>
        </w:rPr>
        <w:t>حيث يصعب تحديد الفئة التي يتم على أساسها قياس إنتا</w:t>
      </w:r>
      <w:r w:rsidR="00A81412">
        <w:rPr>
          <w:rFonts w:asciiTheme="majorHAnsi" w:hAnsiTheme="majorHAnsi" w:cs="Simplified Arabic"/>
          <w:sz w:val="28"/>
          <w:szCs w:val="28"/>
          <w:rtl/>
        </w:rPr>
        <w:t xml:space="preserve">جية العامل، لذلك يُفضل شمول </w:t>
      </w:r>
      <w:r w:rsidR="00A81412">
        <w:rPr>
          <w:rFonts w:asciiTheme="majorHAnsi" w:hAnsiTheme="majorHAnsi" w:cs="Simplified Arabic" w:hint="cs"/>
          <w:sz w:val="28"/>
          <w:szCs w:val="28"/>
          <w:rtl/>
        </w:rPr>
        <w:t xml:space="preserve">جميع العاملين </w:t>
      </w:r>
      <w:r w:rsidR="004655F9">
        <w:rPr>
          <w:rFonts w:asciiTheme="majorHAnsi" w:hAnsiTheme="majorHAnsi" w:cs="Simplified Arabic" w:hint="cs"/>
          <w:sz w:val="28"/>
          <w:szCs w:val="28"/>
          <w:rtl/>
        </w:rPr>
        <w:t>باع</w:t>
      </w:r>
      <w:r w:rsidR="00A81412">
        <w:rPr>
          <w:rFonts w:asciiTheme="majorHAnsi" w:hAnsiTheme="majorHAnsi" w:cs="Simplified Arabic" w:hint="cs"/>
          <w:sz w:val="28"/>
          <w:szCs w:val="28"/>
          <w:rtl/>
        </w:rPr>
        <w:t>تبار</w:t>
      </w:r>
      <w:r w:rsidR="004655F9">
        <w:rPr>
          <w:rFonts w:asciiTheme="majorHAnsi" w:hAnsiTheme="majorHAnsi" w:cs="Simplified Arabic" w:hint="cs"/>
          <w:sz w:val="28"/>
          <w:szCs w:val="28"/>
          <w:rtl/>
        </w:rPr>
        <w:t xml:space="preserve">هم جميعا قد ساهموا في العملية الإنتاجيه.     </w:t>
      </w:r>
      <w:r w:rsidR="00A81412">
        <w:rPr>
          <w:rFonts w:asciiTheme="majorHAnsi" w:hAnsiTheme="majorHAnsi" w:cs="Simplified Arabic" w:hint="cs"/>
          <w:sz w:val="28"/>
          <w:szCs w:val="28"/>
          <w:rtl/>
        </w:rPr>
        <w:t xml:space="preserve"> </w:t>
      </w:r>
    </w:p>
    <w:p w14:paraId="3D0B900B" w14:textId="5E4A98DC" w:rsidR="006E4572" w:rsidRPr="006E4572" w:rsidRDefault="004655F9" w:rsidP="006E4572">
      <w:pPr>
        <w:pStyle w:val="ListParagraph"/>
        <w:numPr>
          <w:ilvl w:val="0"/>
          <w:numId w:val="97"/>
        </w:numPr>
        <w:spacing w:after="120" w:line="240" w:lineRule="auto"/>
        <w:rPr>
          <w:rFonts w:asciiTheme="majorHAnsi" w:hAnsiTheme="majorHAnsi" w:cs="Simplified Arabic"/>
          <w:sz w:val="28"/>
          <w:szCs w:val="28"/>
          <w:rtl/>
        </w:rPr>
      </w:pPr>
      <w:r>
        <w:rPr>
          <w:rFonts w:asciiTheme="majorHAnsi" w:hAnsiTheme="majorHAnsi" w:cs="Simplified Arabic"/>
          <w:b/>
          <w:bCs/>
          <w:sz w:val="28"/>
          <w:szCs w:val="28"/>
          <w:rtl/>
        </w:rPr>
        <w:t xml:space="preserve">صعوبة </w:t>
      </w:r>
      <w:r>
        <w:rPr>
          <w:rFonts w:asciiTheme="majorHAnsi" w:hAnsiTheme="majorHAnsi" w:cs="Simplified Arabic" w:hint="cs"/>
          <w:b/>
          <w:bCs/>
          <w:sz w:val="28"/>
          <w:szCs w:val="28"/>
          <w:rtl/>
        </w:rPr>
        <w:t>تحديد</w:t>
      </w:r>
      <w:r w:rsidR="006E4572" w:rsidRPr="006E4572">
        <w:rPr>
          <w:rFonts w:asciiTheme="majorHAnsi" w:hAnsiTheme="majorHAnsi" w:cs="Simplified Arabic"/>
          <w:b/>
          <w:bCs/>
          <w:sz w:val="28"/>
          <w:szCs w:val="28"/>
          <w:rtl/>
        </w:rPr>
        <w:t xml:space="preserve"> الوحدات الزمنية </w:t>
      </w:r>
      <w:r>
        <w:rPr>
          <w:rFonts w:asciiTheme="majorHAnsi" w:hAnsiTheme="majorHAnsi" w:cs="Simplified Arabic" w:hint="cs"/>
          <w:b/>
          <w:bCs/>
          <w:sz w:val="28"/>
          <w:szCs w:val="28"/>
          <w:rtl/>
        </w:rPr>
        <w:t>ل</w:t>
      </w:r>
      <w:r>
        <w:rPr>
          <w:rFonts w:asciiTheme="majorHAnsi" w:hAnsiTheme="majorHAnsi" w:cs="Simplified Arabic"/>
          <w:b/>
          <w:bCs/>
          <w:sz w:val="28"/>
          <w:szCs w:val="28"/>
          <w:rtl/>
        </w:rPr>
        <w:t xml:space="preserve">لقياس </w:t>
      </w:r>
      <w:r w:rsidR="006E4572" w:rsidRPr="006E4572">
        <w:rPr>
          <w:rFonts w:asciiTheme="majorHAnsi" w:hAnsiTheme="majorHAnsi" w:cs="Simplified Arabic"/>
          <w:b/>
          <w:bCs/>
          <w:sz w:val="28"/>
          <w:szCs w:val="28"/>
          <w:rtl/>
        </w:rPr>
        <w:t xml:space="preserve">: </w:t>
      </w:r>
      <w:r w:rsidR="006E4572" w:rsidRPr="006E4572">
        <w:rPr>
          <w:rFonts w:asciiTheme="majorHAnsi" w:hAnsiTheme="majorHAnsi" w:cs="Simplified Arabic"/>
          <w:sz w:val="28"/>
          <w:szCs w:val="28"/>
          <w:rtl/>
        </w:rPr>
        <w:t>ويرجع ذلك إلى تعدد هذه الوحدات مثل الساعة واليوم والشهر، ويُعد مقياس الساعة الأكثر استخدامًا.</w:t>
      </w:r>
    </w:p>
    <w:p w14:paraId="7FA1DD65" w14:textId="77777777" w:rsidR="006E4572" w:rsidRPr="006E4572" w:rsidRDefault="006E4572" w:rsidP="006E4572">
      <w:pPr>
        <w:pStyle w:val="ListParagraph"/>
        <w:numPr>
          <w:ilvl w:val="0"/>
          <w:numId w:val="97"/>
        </w:numPr>
        <w:spacing w:after="120" w:line="240" w:lineRule="auto"/>
        <w:rPr>
          <w:rFonts w:asciiTheme="majorHAnsi" w:hAnsiTheme="majorHAnsi" w:cs="Simplified Arabic"/>
          <w:b/>
          <w:bCs/>
          <w:sz w:val="28"/>
          <w:szCs w:val="28"/>
          <w:rtl/>
        </w:rPr>
      </w:pPr>
      <w:r w:rsidRPr="006E4572">
        <w:rPr>
          <w:rFonts w:asciiTheme="majorHAnsi" w:hAnsiTheme="majorHAnsi" w:cs="Simplified Arabic"/>
          <w:b/>
          <w:bCs/>
          <w:sz w:val="28"/>
          <w:szCs w:val="28"/>
          <w:rtl/>
        </w:rPr>
        <w:t xml:space="preserve">صعوبة جمع أزمنة العمل: </w:t>
      </w:r>
      <w:r w:rsidRPr="006E4572">
        <w:rPr>
          <w:rFonts w:asciiTheme="majorHAnsi" w:hAnsiTheme="majorHAnsi" w:cs="Simplified Arabic"/>
          <w:sz w:val="28"/>
          <w:szCs w:val="28"/>
          <w:rtl/>
        </w:rPr>
        <w:t>نتيجة لاختلاف مستويات المهارة بين العاملين، مما يؤدي إلى تفاوت الوقت المبذول من قبل الفئات المختلفة من القوى العاملة، وبالتالي التأثير على دقة قياس الإنتاجية.</w:t>
      </w:r>
    </w:p>
    <w:p w14:paraId="7FB75F01" w14:textId="4B2A406A" w:rsidR="006E4572" w:rsidRPr="006E4572" w:rsidRDefault="00A81412" w:rsidP="00A81412">
      <w:pPr>
        <w:pStyle w:val="ListParagraph"/>
        <w:numPr>
          <w:ilvl w:val="0"/>
          <w:numId w:val="97"/>
        </w:numPr>
        <w:spacing w:after="120" w:line="240" w:lineRule="auto"/>
        <w:rPr>
          <w:rFonts w:asciiTheme="majorHAnsi" w:hAnsiTheme="majorHAnsi" w:cs="Simplified Arabic"/>
          <w:sz w:val="28"/>
          <w:szCs w:val="28"/>
          <w:rtl/>
        </w:rPr>
      </w:pPr>
      <w:r>
        <w:rPr>
          <w:rFonts w:asciiTheme="majorHAnsi" w:hAnsiTheme="majorHAnsi" w:cs="Simplified Arabic"/>
          <w:b/>
          <w:bCs/>
          <w:sz w:val="28"/>
          <w:szCs w:val="28"/>
          <w:rtl/>
        </w:rPr>
        <w:t>صعوبة تحديد مستوى</w:t>
      </w:r>
      <w:r>
        <w:rPr>
          <w:rFonts w:asciiTheme="majorHAnsi" w:hAnsiTheme="majorHAnsi" w:cs="Simplified Arabic" w:hint="cs"/>
          <w:b/>
          <w:bCs/>
          <w:sz w:val="28"/>
          <w:szCs w:val="28"/>
          <w:rtl/>
        </w:rPr>
        <w:t xml:space="preserve"> ج</w:t>
      </w:r>
      <w:r>
        <w:rPr>
          <w:rFonts w:asciiTheme="majorHAnsi" w:hAnsiTheme="majorHAnsi" w:cs="Simplified Arabic"/>
          <w:b/>
          <w:bCs/>
          <w:sz w:val="28"/>
          <w:szCs w:val="28"/>
          <w:rtl/>
        </w:rPr>
        <w:t>ودة</w:t>
      </w:r>
      <w:r w:rsidR="006E4572" w:rsidRPr="006E4572">
        <w:rPr>
          <w:rFonts w:asciiTheme="majorHAnsi" w:hAnsiTheme="majorHAnsi" w:cs="Simplified Arabic"/>
          <w:b/>
          <w:bCs/>
          <w:sz w:val="28"/>
          <w:szCs w:val="28"/>
          <w:rtl/>
        </w:rPr>
        <w:t xml:space="preserve"> الوحدات المنتجة</w:t>
      </w:r>
      <w:r>
        <w:rPr>
          <w:rFonts w:asciiTheme="majorHAnsi" w:hAnsiTheme="majorHAnsi" w:cs="Simplified Arabic"/>
          <w:sz w:val="28"/>
          <w:szCs w:val="28"/>
          <w:rtl/>
        </w:rPr>
        <w:t>: وت</w:t>
      </w:r>
      <w:r>
        <w:rPr>
          <w:rFonts w:asciiTheme="majorHAnsi" w:hAnsiTheme="majorHAnsi" w:cs="Simplified Arabic" w:hint="cs"/>
          <w:sz w:val="28"/>
          <w:szCs w:val="28"/>
          <w:rtl/>
        </w:rPr>
        <w:t>تضح</w:t>
      </w:r>
      <w:r>
        <w:rPr>
          <w:rFonts w:asciiTheme="majorHAnsi" w:hAnsiTheme="majorHAnsi" w:cs="Simplified Arabic"/>
          <w:sz w:val="28"/>
          <w:szCs w:val="28"/>
          <w:rtl/>
        </w:rPr>
        <w:t xml:space="preserve"> هذه المشكلة بشكل </w:t>
      </w:r>
      <w:r>
        <w:rPr>
          <w:rFonts w:asciiTheme="majorHAnsi" w:hAnsiTheme="majorHAnsi" w:cs="Simplified Arabic" w:hint="cs"/>
          <w:sz w:val="28"/>
          <w:szCs w:val="28"/>
          <w:rtl/>
        </w:rPr>
        <w:t xml:space="preserve">قوي </w:t>
      </w:r>
      <w:r w:rsidR="006E4572" w:rsidRPr="006E4572">
        <w:rPr>
          <w:rFonts w:asciiTheme="majorHAnsi" w:hAnsiTheme="majorHAnsi" w:cs="Simplified Arabic"/>
          <w:sz w:val="28"/>
          <w:szCs w:val="28"/>
          <w:rtl/>
        </w:rPr>
        <w:t>عند إنتاج أكثر من نوع من</w:t>
      </w:r>
      <w:r>
        <w:rPr>
          <w:rFonts w:asciiTheme="majorHAnsi" w:hAnsiTheme="majorHAnsi" w:cs="Simplified Arabic"/>
          <w:sz w:val="28"/>
          <w:szCs w:val="28"/>
          <w:rtl/>
        </w:rPr>
        <w:t xml:space="preserve"> المنتجات بمواصفات وأسعار م</w:t>
      </w:r>
      <w:r>
        <w:rPr>
          <w:rFonts w:asciiTheme="majorHAnsi" w:hAnsiTheme="majorHAnsi" w:cs="Simplified Arabic" w:hint="cs"/>
          <w:sz w:val="28"/>
          <w:szCs w:val="28"/>
          <w:rtl/>
        </w:rPr>
        <w:t>تعدده</w:t>
      </w:r>
      <w:r w:rsidR="006E4572" w:rsidRPr="006E4572">
        <w:rPr>
          <w:rFonts w:asciiTheme="majorHAnsi" w:hAnsiTheme="majorHAnsi" w:cs="Simplified Arabic"/>
          <w:sz w:val="28"/>
          <w:szCs w:val="28"/>
          <w:rtl/>
        </w:rPr>
        <w:t>.</w:t>
      </w:r>
    </w:p>
    <w:p w14:paraId="38C4982F" w14:textId="6B4D459C" w:rsidR="006E4572" w:rsidRPr="006E4572" w:rsidRDefault="00A81412" w:rsidP="006E4572">
      <w:pPr>
        <w:pStyle w:val="ListParagraph"/>
        <w:numPr>
          <w:ilvl w:val="0"/>
          <w:numId w:val="97"/>
        </w:numPr>
        <w:spacing w:after="120" w:line="240" w:lineRule="auto"/>
        <w:rPr>
          <w:rFonts w:asciiTheme="majorHAnsi" w:hAnsiTheme="majorHAnsi" w:cs="Simplified Arabic"/>
          <w:b/>
          <w:bCs/>
          <w:sz w:val="28"/>
          <w:szCs w:val="28"/>
          <w:rtl/>
        </w:rPr>
      </w:pPr>
      <w:r>
        <w:rPr>
          <w:rFonts w:asciiTheme="majorHAnsi" w:hAnsiTheme="majorHAnsi" w:cs="Simplified Arabic" w:hint="cs"/>
          <w:b/>
          <w:bCs/>
          <w:sz w:val="28"/>
          <w:szCs w:val="28"/>
          <w:rtl/>
        </w:rPr>
        <w:t xml:space="preserve">صعوبة الالمام بمعرفة </w:t>
      </w:r>
      <w:r w:rsidR="004655F9">
        <w:rPr>
          <w:rFonts w:asciiTheme="majorHAnsi" w:hAnsiTheme="majorHAnsi" w:cs="Simplified Arabic" w:hint="cs"/>
          <w:b/>
          <w:bCs/>
          <w:sz w:val="28"/>
          <w:szCs w:val="28"/>
          <w:rtl/>
        </w:rPr>
        <w:t>اسهام الآله في تحديد مستوى العمال</w:t>
      </w:r>
      <w:r w:rsidR="006E4572">
        <w:rPr>
          <w:rFonts w:asciiTheme="majorHAnsi" w:hAnsiTheme="majorHAnsi" w:cs="Simplified Arabic" w:hint="cs"/>
          <w:b/>
          <w:bCs/>
          <w:sz w:val="28"/>
          <w:szCs w:val="28"/>
          <w:rtl/>
        </w:rPr>
        <w:t xml:space="preserve">، </w:t>
      </w:r>
      <w:r w:rsidR="004655F9">
        <w:rPr>
          <w:rFonts w:asciiTheme="majorHAnsi" w:hAnsiTheme="majorHAnsi" w:cs="Simplified Arabic" w:hint="cs"/>
          <w:sz w:val="28"/>
          <w:szCs w:val="28"/>
          <w:rtl/>
        </w:rPr>
        <w:t xml:space="preserve">بشكل واضح </w:t>
      </w:r>
      <w:r w:rsidR="006E4572" w:rsidRPr="006E4572">
        <w:rPr>
          <w:rFonts w:asciiTheme="majorHAnsi" w:hAnsiTheme="majorHAnsi" w:cs="Simplified Arabic" w:hint="cs"/>
          <w:sz w:val="28"/>
          <w:szCs w:val="28"/>
          <w:rtl/>
        </w:rPr>
        <w:t xml:space="preserve"> وفصل تأثيرها على الإنتاجية للأفراد.</w:t>
      </w:r>
    </w:p>
    <w:p w14:paraId="690F0F6D" w14:textId="77777777" w:rsidR="006E4572" w:rsidRPr="006E4572" w:rsidRDefault="006E4572" w:rsidP="006E4572">
      <w:pPr>
        <w:pStyle w:val="ListParagraph"/>
        <w:numPr>
          <w:ilvl w:val="0"/>
          <w:numId w:val="97"/>
        </w:numPr>
        <w:spacing w:after="120" w:line="240" w:lineRule="auto"/>
        <w:rPr>
          <w:rFonts w:asciiTheme="majorHAnsi" w:hAnsiTheme="majorHAnsi" w:cs="Simplified Arabic"/>
          <w:sz w:val="28"/>
          <w:szCs w:val="28"/>
          <w:rtl/>
        </w:rPr>
      </w:pPr>
      <w:r w:rsidRPr="006E4572">
        <w:rPr>
          <w:rFonts w:asciiTheme="majorHAnsi" w:hAnsiTheme="majorHAnsi" w:cs="Simplified Arabic"/>
          <w:b/>
          <w:bCs/>
          <w:sz w:val="28"/>
          <w:szCs w:val="28"/>
          <w:rtl/>
        </w:rPr>
        <w:t xml:space="preserve">صعوبة تحديد دور الإدارة والخبرة التنظيمية </w:t>
      </w:r>
      <w:r w:rsidRPr="006E4572">
        <w:rPr>
          <w:rFonts w:asciiTheme="majorHAnsi" w:hAnsiTheme="majorHAnsi" w:cs="Simplified Arabic"/>
          <w:sz w:val="28"/>
          <w:szCs w:val="28"/>
          <w:rtl/>
        </w:rPr>
        <w:t>بدقة في اتخاذ القرارات التي تسهم في رفع الكفاءة الإنتاجية للأفراد.</w:t>
      </w:r>
    </w:p>
    <w:p w14:paraId="2D4537AD" w14:textId="77777777" w:rsidR="006E4572" w:rsidRPr="006E4572" w:rsidRDefault="006E4572" w:rsidP="006E4572">
      <w:pPr>
        <w:pStyle w:val="ListParagraph"/>
        <w:numPr>
          <w:ilvl w:val="0"/>
          <w:numId w:val="97"/>
        </w:numPr>
        <w:spacing w:after="120" w:line="240" w:lineRule="auto"/>
        <w:jc w:val="both"/>
        <w:rPr>
          <w:rFonts w:asciiTheme="majorHAnsi" w:hAnsiTheme="majorHAnsi" w:cs="Simplified Arabic"/>
          <w:sz w:val="28"/>
          <w:szCs w:val="28"/>
          <w:rtl/>
        </w:rPr>
      </w:pPr>
      <w:r w:rsidRPr="006E4572">
        <w:rPr>
          <w:rFonts w:asciiTheme="majorHAnsi" w:hAnsiTheme="majorHAnsi" w:cs="Simplified Arabic"/>
          <w:b/>
          <w:bCs/>
          <w:sz w:val="28"/>
          <w:szCs w:val="28"/>
          <w:rtl/>
        </w:rPr>
        <w:t xml:space="preserve">تأثير الظروف المناخية والداخلية للعمل، </w:t>
      </w:r>
      <w:r w:rsidRPr="006E4572">
        <w:rPr>
          <w:rFonts w:asciiTheme="majorHAnsi" w:hAnsiTheme="majorHAnsi" w:cs="Simplified Arabic"/>
          <w:sz w:val="28"/>
          <w:szCs w:val="28"/>
          <w:rtl/>
        </w:rPr>
        <w:t>مما يجعل من الصعب تحديد مدى تأثيرها على مستوى كفاءة وإنتاجية العاملين.</w:t>
      </w:r>
    </w:p>
    <w:p w14:paraId="05A80B5B" w14:textId="161E8E49" w:rsidR="004F2A50" w:rsidRPr="007F4102" w:rsidRDefault="004F2A50" w:rsidP="006E4572">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من هذا بين لنا أن الكفاءة الإنتاجية للعمل رغم </w:t>
      </w:r>
      <w:r w:rsidR="0083159C" w:rsidRPr="007F4102">
        <w:rPr>
          <w:rFonts w:asciiTheme="majorHAnsi" w:hAnsiTheme="majorHAnsi" w:cs="Simplified Arabic"/>
          <w:sz w:val="28"/>
          <w:szCs w:val="28"/>
          <w:rtl/>
        </w:rPr>
        <w:t>البساطة</w:t>
      </w:r>
      <w:r w:rsidRPr="007F4102">
        <w:rPr>
          <w:rFonts w:asciiTheme="majorHAnsi" w:hAnsiTheme="majorHAnsi" w:cs="Simplified Arabic"/>
          <w:sz w:val="28"/>
          <w:szCs w:val="28"/>
          <w:rtl/>
        </w:rPr>
        <w:t xml:space="preserve"> الظاهرية في قياسها، تحتاج إلى جهود متنوعة مسبقة وتحضيرية</w:t>
      </w:r>
      <w:r w:rsidRPr="007F4102">
        <w:rPr>
          <w:rFonts w:asciiTheme="majorHAnsi" w:hAnsiTheme="majorHAnsi" w:cs="Simplified Arabic"/>
          <w:sz w:val="28"/>
          <w:szCs w:val="28"/>
        </w:rPr>
        <w:t>.</w:t>
      </w:r>
    </w:p>
    <w:p w14:paraId="1AC85C6E" w14:textId="3B51C74D"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b/>
          <w:bCs/>
          <w:sz w:val="28"/>
          <w:szCs w:val="28"/>
          <w:rtl/>
        </w:rPr>
        <w:lastRenderedPageBreak/>
        <w:t xml:space="preserve">ويري الباحث </w:t>
      </w:r>
      <w:r w:rsidRPr="007F4102">
        <w:rPr>
          <w:rFonts w:asciiTheme="majorHAnsi" w:hAnsiTheme="majorHAnsi" w:cs="Simplified Arabic"/>
          <w:sz w:val="28"/>
          <w:szCs w:val="28"/>
          <w:rtl/>
        </w:rPr>
        <w:t>أن عملية قياس</w:t>
      </w:r>
      <w:r w:rsidR="006E4572">
        <w:rPr>
          <w:rFonts w:asciiTheme="majorHAnsi" w:hAnsiTheme="majorHAnsi" w:cs="Simplified Arabic" w:hint="cs"/>
          <w:sz w:val="28"/>
          <w:szCs w:val="28"/>
          <w:rtl/>
        </w:rPr>
        <w:t xml:space="preserve"> </w:t>
      </w:r>
      <w:r w:rsidRPr="007F4102">
        <w:rPr>
          <w:rFonts w:asciiTheme="majorHAnsi" w:hAnsiTheme="majorHAnsi" w:cs="Simplified Arabic"/>
          <w:sz w:val="28"/>
          <w:szCs w:val="28"/>
          <w:rtl/>
        </w:rPr>
        <w:t>الإنتاجية عملية في غاية الأهمية، حيث تستطيع الشركة معرفة مستوى</w:t>
      </w:r>
      <w:r w:rsidR="006E4572">
        <w:rPr>
          <w:rFonts w:asciiTheme="majorHAnsi" w:hAnsiTheme="majorHAnsi" w:cs="Simplified Arabic" w:hint="cs"/>
          <w:sz w:val="28"/>
          <w:szCs w:val="28"/>
          <w:rtl/>
        </w:rPr>
        <w:t xml:space="preserve">، كفاءة وقدرة موظفيها </w:t>
      </w:r>
      <w:r w:rsidRPr="007F4102">
        <w:rPr>
          <w:rFonts w:asciiTheme="majorHAnsi" w:hAnsiTheme="majorHAnsi" w:cs="Simplified Arabic"/>
          <w:sz w:val="28"/>
          <w:szCs w:val="28"/>
          <w:rtl/>
        </w:rPr>
        <w:t>على إنجاز</w:t>
      </w:r>
      <w:r w:rsidR="006E4572">
        <w:rPr>
          <w:rFonts w:asciiTheme="majorHAnsi" w:hAnsiTheme="majorHAnsi" w:cs="Simplified Arabic" w:hint="cs"/>
          <w:sz w:val="28"/>
          <w:szCs w:val="28"/>
          <w:rtl/>
        </w:rPr>
        <w:t xml:space="preserve"> المهام</w:t>
      </w:r>
      <w:r w:rsidRPr="007F4102">
        <w:rPr>
          <w:rFonts w:asciiTheme="majorHAnsi" w:hAnsiTheme="majorHAnsi" w:cs="Simplified Arabic"/>
          <w:sz w:val="28"/>
          <w:szCs w:val="28"/>
          <w:rtl/>
        </w:rPr>
        <w:t xml:space="preserve"> </w:t>
      </w:r>
      <w:r w:rsidR="00C72112">
        <w:rPr>
          <w:rFonts w:asciiTheme="majorHAnsi" w:hAnsiTheme="majorHAnsi" w:cs="Simplified Arabic" w:hint="cs"/>
          <w:sz w:val="28"/>
          <w:szCs w:val="28"/>
          <w:rtl/>
        </w:rPr>
        <w:t>المسندة إليهم والتي تسهم  في</w:t>
      </w:r>
      <w:r w:rsidRPr="007F4102">
        <w:rPr>
          <w:rFonts w:asciiTheme="majorHAnsi" w:hAnsiTheme="majorHAnsi" w:cs="Simplified Arabic"/>
          <w:sz w:val="28"/>
          <w:szCs w:val="28"/>
          <w:rtl/>
        </w:rPr>
        <w:t xml:space="preserve"> نجاح الشركة وتحقيق أهدافها، </w:t>
      </w:r>
      <w:r w:rsidR="00C72112">
        <w:rPr>
          <w:rFonts w:asciiTheme="majorHAnsi" w:hAnsiTheme="majorHAnsi" w:cs="Simplified Arabic" w:hint="cs"/>
          <w:sz w:val="28"/>
          <w:szCs w:val="28"/>
          <w:rtl/>
        </w:rPr>
        <w:t>ينبغي على</w:t>
      </w:r>
      <w:r w:rsidRPr="007F4102">
        <w:rPr>
          <w:rFonts w:asciiTheme="majorHAnsi" w:hAnsiTheme="majorHAnsi" w:cs="Simplified Arabic"/>
          <w:sz w:val="28"/>
          <w:szCs w:val="28"/>
          <w:rtl/>
        </w:rPr>
        <w:t xml:space="preserve"> الشركة بين الحين والآخر قياس الإنتاجية</w:t>
      </w:r>
      <w:r w:rsidR="00C72112">
        <w:rPr>
          <w:rFonts w:asciiTheme="majorHAnsi" w:hAnsiTheme="majorHAnsi" w:cs="Simplified Arabic" w:hint="cs"/>
          <w:sz w:val="28"/>
          <w:szCs w:val="28"/>
          <w:rtl/>
        </w:rPr>
        <w:t>،</w:t>
      </w:r>
      <w:r w:rsidRPr="007F4102">
        <w:rPr>
          <w:rFonts w:asciiTheme="majorHAnsi" w:hAnsiTheme="majorHAnsi" w:cs="Simplified Arabic"/>
          <w:sz w:val="28"/>
          <w:szCs w:val="28"/>
          <w:rtl/>
        </w:rPr>
        <w:t xml:space="preserve"> والعمل على وضع </w:t>
      </w:r>
      <w:r w:rsidR="00C72112">
        <w:rPr>
          <w:rFonts w:asciiTheme="majorHAnsi" w:hAnsiTheme="majorHAnsi" w:cs="Simplified Arabic" w:hint="cs"/>
          <w:sz w:val="28"/>
          <w:szCs w:val="28"/>
          <w:rtl/>
        </w:rPr>
        <w:t>خطط تطويرية وتحسين أداء مستمر</w:t>
      </w:r>
      <w:r w:rsidRPr="007F4102">
        <w:rPr>
          <w:rFonts w:asciiTheme="majorHAnsi" w:hAnsiTheme="majorHAnsi" w:cs="Simplified Arabic"/>
          <w:sz w:val="28"/>
          <w:szCs w:val="28"/>
          <w:rtl/>
        </w:rPr>
        <w:t xml:space="preserve"> </w:t>
      </w:r>
      <w:r w:rsidR="00C72112">
        <w:rPr>
          <w:rFonts w:asciiTheme="majorHAnsi" w:hAnsiTheme="majorHAnsi" w:cs="Simplified Arabic" w:hint="cs"/>
          <w:sz w:val="28"/>
          <w:szCs w:val="28"/>
          <w:rtl/>
        </w:rPr>
        <w:t>لتمكنها من</w:t>
      </w:r>
      <w:r w:rsidRPr="007F4102">
        <w:rPr>
          <w:rFonts w:asciiTheme="majorHAnsi" w:hAnsiTheme="majorHAnsi" w:cs="Simplified Arabic"/>
          <w:sz w:val="28"/>
          <w:szCs w:val="28"/>
          <w:rtl/>
        </w:rPr>
        <w:t xml:space="preserve"> الحفاظ علي </w:t>
      </w:r>
      <w:r w:rsidR="00C72112">
        <w:rPr>
          <w:rFonts w:asciiTheme="majorHAnsi" w:hAnsiTheme="majorHAnsi" w:cs="Simplified Arabic" w:hint="cs"/>
          <w:sz w:val="28"/>
          <w:szCs w:val="28"/>
          <w:rtl/>
        </w:rPr>
        <w:t>الميزة التنافسية</w:t>
      </w:r>
      <w:r w:rsidRPr="007F4102">
        <w:rPr>
          <w:rFonts w:asciiTheme="majorHAnsi" w:hAnsiTheme="majorHAnsi" w:cs="Simplified Arabic"/>
          <w:sz w:val="28"/>
          <w:szCs w:val="28"/>
          <w:rtl/>
        </w:rPr>
        <w:t xml:space="preserve">، </w:t>
      </w:r>
      <w:r w:rsidR="00C72112">
        <w:rPr>
          <w:rFonts w:asciiTheme="majorHAnsi" w:hAnsiTheme="majorHAnsi" w:cs="Simplified Arabic" w:hint="cs"/>
          <w:sz w:val="28"/>
          <w:szCs w:val="28"/>
          <w:rtl/>
        </w:rPr>
        <w:t>وينبغي كذلك تحديد</w:t>
      </w:r>
      <w:r w:rsidRPr="007F4102">
        <w:rPr>
          <w:rFonts w:asciiTheme="majorHAnsi" w:hAnsiTheme="majorHAnsi" w:cs="Simplified Arabic"/>
          <w:sz w:val="28"/>
          <w:szCs w:val="28"/>
          <w:rtl/>
        </w:rPr>
        <w:t xml:space="preserve"> الأسلوب الأمثل لقياس إنتاجية </w:t>
      </w:r>
      <w:r w:rsidR="00C72112">
        <w:rPr>
          <w:rFonts w:asciiTheme="majorHAnsi" w:hAnsiTheme="majorHAnsi" w:cs="Simplified Arabic" w:hint="cs"/>
          <w:sz w:val="28"/>
          <w:szCs w:val="28"/>
          <w:rtl/>
        </w:rPr>
        <w:t>الموظفين</w:t>
      </w:r>
      <w:r w:rsidRPr="007F4102">
        <w:rPr>
          <w:rFonts w:asciiTheme="majorHAnsi" w:hAnsiTheme="majorHAnsi" w:cs="Simplified Arabic"/>
          <w:sz w:val="28"/>
          <w:szCs w:val="28"/>
          <w:rtl/>
        </w:rPr>
        <w:t xml:space="preserve"> بدقة عالية.</w:t>
      </w:r>
    </w:p>
    <w:p w14:paraId="138EAE8C" w14:textId="13B883EC" w:rsidR="004F2A50" w:rsidRPr="007F4102" w:rsidRDefault="004F2A50" w:rsidP="008A1B39">
      <w:pPr>
        <w:spacing w:after="120" w:line="240" w:lineRule="auto"/>
        <w:jc w:val="both"/>
        <w:rPr>
          <w:rFonts w:asciiTheme="majorHAnsi" w:hAnsiTheme="majorHAnsi" w:cs="Simplified Arabic"/>
          <w:b/>
          <w:bCs/>
          <w:sz w:val="28"/>
          <w:szCs w:val="28"/>
          <w:rtl/>
        </w:rPr>
      </w:pPr>
      <w:bookmarkStart w:id="7" w:name="_Hlk203143079"/>
      <w:r w:rsidRPr="007F4102">
        <w:rPr>
          <w:rFonts w:asciiTheme="majorHAnsi" w:hAnsiTheme="majorHAnsi" w:cs="Simplified Arabic"/>
          <w:b/>
          <w:bCs/>
          <w:sz w:val="28"/>
          <w:szCs w:val="28"/>
          <w:rtl/>
        </w:rPr>
        <w:t>سادس</w:t>
      </w:r>
      <w:r w:rsidR="001B5A23" w:rsidRPr="007F4102">
        <w:rPr>
          <w:rFonts w:asciiTheme="majorHAnsi" w:hAnsiTheme="majorHAnsi" w:cs="Simplified Arabic"/>
          <w:b/>
          <w:bCs/>
          <w:sz w:val="28"/>
          <w:szCs w:val="28"/>
          <w:rtl/>
        </w:rPr>
        <w:t xml:space="preserve"> عشر</w:t>
      </w:r>
      <w:r w:rsidRPr="007F4102">
        <w:rPr>
          <w:rFonts w:asciiTheme="majorHAnsi" w:hAnsiTheme="majorHAnsi" w:cs="Simplified Arabic"/>
          <w:b/>
          <w:bCs/>
          <w:sz w:val="28"/>
          <w:szCs w:val="28"/>
          <w:rtl/>
        </w:rPr>
        <w:t>: الإستراتيجيات المستخدمة لتحسين إنتاجية الموظفين في شركات النفط والغاز:</w:t>
      </w:r>
    </w:p>
    <w:bookmarkEnd w:id="7"/>
    <w:p w14:paraId="63CAE861" w14:textId="111C02C5" w:rsidR="004F2A50" w:rsidRPr="007F4102" w:rsidRDefault="004F2A50" w:rsidP="008A1B39">
      <w:pPr>
        <w:spacing w:after="120" w:line="240" w:lineRule="auto"/>
        <w:ind w:firstLine="63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تستخدم الشركات </w:t>
      </w:r>
      <w:r w:rsidR="00C72112">
        <w:rPr>
          <w:rFonts w:asciiTheme="majorHAnsi" w:hAnsiTheme="majorHAnsi" w:cs="Simplified Arabic" w:hint="cs"/>
          <w:sz w:val="28"/>
          <w:szCs w:val="28"/>
          <w:rtl/>
        </w:rPr>
        <w:t>العديد</w:t>
      </w:r>
      <w:r w:rsidRPr="007F4102">
        <w:rPr>
          <w:rFonts w:asciiTheme="majorHAnsi" w:hAnsiTheme="majorHAnsi" w:cs="Simplified Arabic"/>
          <w:sz w:val="28"/>
          <w:szCs w:val="28"/>
          <w:rtl/>
        </w:rPr>
        <w:t xml:space="preserve"> من الطرق والاستراتيجيات الحديثة التي تهدف إلى </w:t>
      </w:r>
      <w:r w:rsidR="00C72112">
        <w:rPr>
          <w:rFonts w:asciiTheme="majorHAnsi" w:hAnsiTheme="majorHAnsi" w:cs="Simplified Arabic" w:hint="cs"/>
          <w:sz w:val="28"/>
          <w:szCs w:val="28"/>
          <w:rtl/>
        </w:rPr>
        <w:t>رفع وتحسين</w:t>
      </w:r>
      <w:r w:rsidRPr="007F4102">
        <w:rPr>
          <w:rFonts w:asciiTheme="majorHAnsi" w:hAnsiTheme="majorHAnsi" w:cs="Simplified Arabic"/>
          <w:sz w:val="28"/>
          <w:szCs w:val="28"/>
          <w:rtl/>
        </w:rPr>
        <w:t xml:space="preserve"> إنتاجية الموظفين وتقليل الموارد والمدخلات والأصول المستخدمة في عملية الإنتاج، </w:t>
      </w:r>
      <w:r w:rsidRPr="007F4102">
        <w:rPr>
          <w:rFonts w:asciiTheme="majorHAnsi" w:hAnsiTheme="majorHAnsi" w:cs="Simplified Arabic"/>
          <w:b/>
          <w:bCs/>
          <w:sz w:val="28"/>
          <w:szCs w:val="28"/>
          <w:rtl/>
        </w:rPr>
        <w:t>ويمكن تلخيص هذه الاستراتيجيات كما يلي:</w:t>
      </w:r>
      <w:r w:rsidRPr="007F4102">
        <w:rPr>
          <w:rFonts w:asciiTheme="majorHAnsi" w:hAnsiTheme="majorHAnsi" w:cs="Simplified Arabic"/>
          <w:sz w:val="28"/>
          <w:szCs w:val="28"/>
          <w:rtl/>
        </w:rPr>
        <w:t xml:space="preserve"> (الغوطي، 2017)</w:t>
      </w:r>
    </w:p>
    <w:p w14:paraId="7A41C1ED"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أ- استراتيجية التعيين:</w:t>
      </w:r>
      <w:r w:rsidRPr="007F4102">
        <w:rPr>
          <w:rFonts w:asciiTheme="majorHAnsi" w:hAnsiTheme="majorHAnsi" w:cs="Simplified Arabic"/>
          <w:sz w:val="28"/>
          <w:szCs w:val="28"/>
          <w:rtl/>
        </w:rPr>
        <w:t xml:space="preserve"> </w:t>
      </w:r>
    </w:p>
    <w:p w14:paraId="47B9A87E" w14:textId="0B093924"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ويقصد بها </w:t>
      </w:r>
      <w:r w:rsidR="00C72112">
        <w:rPr>
          <w:rFonts w:asciiTheme="majorHAnsi" w:hAnsiTheme="majorHAnsi" w:cs="Simplified Arabic" w:hint="cs"/>
          <w:sz w:val="28"/>
          <w:szCs w:val="28"/>
          <w:rtl/>
        </w:rPr>
        <w:t xml:space="preserve">المعايير الموضوعة </w:t>
      </w:r>
      <w:r w:rsidR="00C72112">
        <w:rPr>
          <w:rFonts w:asciiTheme="majorHAnsi" w:hAnsiTheme="majorHAnsi" w:cs="Simplified Arabic" w:hint="eastAsia"/>
          <w:sz w:val="28"/>
          <w:szCs w:val="28"/>
          <w:rtl/>
        </w:rPr>
        <w:t>والإجراءات</w:t>
      </w:r>
      <w:r w:rsidR="00C72112">
        <w:rPr>
          <w:rFonts w:asciiTheme="majorHAnsi" w:hAnsiTheme="majorHAnsi" w:cs="Simplified Arabic" w:hint="cs"/>
          <w:sz w:val="28"/>
          <w:szCs w:val="28"/>
          <w:rtl/>
        </w:rPr>
        <w:t xml:space="preserve"> التي </w:t>
      </w:r>
      <w:r w:rsidRPr="007F4102">
        <w:rPr>
          <w:rFonts w:asciiTheme="majorHAnsi" w:hAnsiTheme="majorHAnsi" w:cs="Simplified Arabic"/>
          <w:sz w:val="28"/>
          <w:szCs w:val="28"/>
          <w:rtl/>
        </w:rPr>
        <w:t xml:space="preserve">تتبعها الشركة في اختيار الموظفين ذوي الخبرة والكفاءة حيث تقوم الشركات بالبحث عن الموارد البشرية </w:t>
      </w:r>
      <w:r w:rsidR="00C72112">
        <w:rPr>
          <w:rFonts w:asciiTheme="majorHAnsi" w:hAnsiTheme="majorHAnsi" w:cs="Simplified Arabic" w:hint="cs"/>
          <w:sz w:val="28"/>
          <w:szCs w:val="28"/>
          <w:rtl/>
        </w:rPr>
        <w:t>ال</w:t>
      </w:r>
      <w:r w:rsidRPr="007F4102">
        <w:rPr>
          <w:rFonts w:asciiTheme="majorHAnsi" w:hAnsiTheme="majorHAnsi" w:cs="Simplified Arabic"/>
          <w:sz w:val="28"/>
          <w:szCs w:val="28"/>
          <w:rtl/>
        </w:rPr>
        <w:t xml:space="preserve">ملائمة </w:t>
      </w:r>
      <w:r w:rsidR="00C72112">
        <w:rPr>
          <w:rFonts w:asciiTheme="majorHAnsi" w:hAnsiTheme="majorHAnsi" w:cs="Simplified Arabic" w:hint="cs"/>
          <w:sz w:val="28"/>
          <w:szCs w:val="28"/>
          <w:rtl/>
        </w:rPr>
        <w:t>لل</w:t>
      </w:r>
      <w:r w:rsidRPr="007F4102">
        <w:rPr>
          <w:rFonts w:asciiTheme="majorHAnsi" w:hAnsiTheme="majorHAnsi" w:cs="Simplified Arabic"/>
          <w:sz w:val="28"/>
          <w:szCs w:val="28"/>
          <w:rtl/>
        </w:rPr>
        <w:t xml:space="preserve">منصب الوظيفي </w:t>
      </w:r>
      <w:r w:rsidR="00C72112">
        <w:rPr>
          <w:rFonts w:asciiTheme="majorHAnsi" w:hAnsiTheme="majorHAnsi" w:cs="Simplified Arabic" w:hint="cs"/>
          <w:sz w:val="28"/>
          <w:szCs w:val="28"/>
          <w:rtl/>
        </w:rPr>
        <w:t>من حيث</w:t>
      </w:r>
      <w:r w:rsidR="00C72112" w:rsidRPr="007F4102">
        <w:rPr>
          <w:rFonts w:asciiTheme="majorHAnsi" w:hAnsiTheme="majorHAnsi" w:cs="Simplified Arabic"/>
          <w:sz w:val="28"/>
          <w:szCs w:val="28"/>
          <w:rtl/>
        </w:rPr>
        <w:t xml:space="preserve"> الشروط والخبرات التي </w:t>
      </w:r>
      <w:r w:rsidR="00C72112">
        <w:rPr>
          <w:rFonts w:asciiTheme="majorHAnsi" w:hAnsiTheme="majorHAnsi" w:cs="Simplified Arabic" w:hint="cs"/>
          <w:sz w:val="28"/>
          <w:szCs w:val="28"/>
          <w:rtl/>
        </w:rPr>
        <w:t>تهتم</w:t>
      </w:r>
      <w:r w:rsidR="00C72112" w:rsidRPr="007F4102">
        <w:rPr>
          <w:rFonts w:asciiTheme="majorHAnsi" w:hAnsiTheme="majorHAnsi" w:cs="Simplified Arabic"/>
          <w:sz w:val="28"/>
          <w:szCs w:val="28"/>
          <w:rtl/>
        </w:rPr>
        <w:t xml:space="preserve"> الشركة </w:t>
      </w:r>
      <w:r w:rsidR="00C72112">
        <w:rPr>
          <w:rFonts w:asciiTheme="majorHAnsi" w:hAnsiTheme="majorHAnsi" w:cs="Simplified Arabic" w:hint="cs"/>
          <w:sz w:val="28"/>
          <w:szCs w:val="28"/>
          <w:rtl/>
        </w:rPr>
        <w:t>بتواجدها</w:t>
      </w:r>
      <w:r w:rsidRPr="007F4102">
        <w:rPr>
          <w:rFonts w:asciiTheme="majorHAnsi" w:hAnsiTheme="majorHAnsi" w:cs="Simplified Arabic"/>
          <w:sz w:val="28"/>
          <w:szCs w:val="28"/>
        </w:rPr>
        <w:t>.</w:t>
      </w:r>
    </w:p>
    <w:p w14:paraId="3881CC4E"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ب- استراتيجية التعويضات:</w:t>
      </w:r>
    </w:p>
    <w:p w14:paraId="7252295C" w14:textId="77777777" w:rsidR="00C72112" w:rsidRDefault="00C72112" w:rsidP="008A1B39">
      <w:pPr>
        <w:spacing w:after="120" w:line="240" w:lineRule="auto"/>
        <w:jc w:val="both"/>
        <w:rPr>
          <w:rFonts w:asciiTheme="majorHAnsi" w:hAnsiTheme="majorHAnsi" w:cs="Simplified Arabic"/>
          <w:sz w:val="28"/>
          <w:szCs w:val="28"/>
          <w:rtl/>
        </w:rPr>
      </w:pPr>
      <w:r w:rsidRPr="00C72112">
        <w:rPr>
          <w:rFonts w:asciiTheme="majorHAnsi" w:hAnsiTheme="majorHAnsi" w:cs="Simplified Arabic"/>
          <w:sz w:val="28"/>
          <w:szCs w:val="28"/>
          <w:rtl/>
        </w:rPr>
        <w:t>تشير إلى مجموعة السياسات والأنظمة المتعلقة بالأجور والحوافز التي تعتمدها الشركة بهدف تحفيز الموظفين وتشجيعهم على تحسين أدائهم، وتعزيز شعورهم بالانتماء للمؤسسة، بما يدفعهم للاستمرار في العمل والمساهمة في تحقيق أهدافها الاستراتيجية.</w:t>
      </w:r>
    </w:p>
    <w:p w14:paraId="7C2D0775" w14:textId="6871D701"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ج- استراتيجية التنمية</w:t>
      </w:r>
      <w:r w:rsidRPr="007F4102">
        <w:rPr>
          <w:rFonts w:asciiTheme="majorHAnsi" w:hAnsiTheme="majorHAnsi" w:cs="Simplified Arabic"/>
          <w:sz w:val="28"/>
          <w:szCs w:val="28"/>
          <w:rtl/>
        </w:rPr>
        <w:t xml:space="preserve">: </w:t>
      </w:r>
    </w:p>
    <w:p w14:paraId="66840D2F" w14:textId="3C157ABF"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ويقصد بها تلك الطرق التي تستخدمها الشركة في </w:t>
      </w:r>
      <w:r w:rsidR="00C72112">
        <w:rPr>
          <w:rFonts w:asciiTheme="majorHAnsi" w:hAnsiTheme="majorHAnsi" w:cs="Simplified Arabic" w:hint="cs"/>
          <w:sz w:val="28"/>
          <w:szCs w:val="28"/>
          <w:rtl/>
        </w:rPr>
        <w:t>تعزيز و</w:t>
      </w:r>
      <w:r w:rsidRPr="007F4102">
        <w:rPr>
          <w:rFonts w:asciiTheme="majorHAnsi" w:hAnsiTheme="majorHAnsi" w:cs="Simplified Arabic"/>
          <w:sz w:val="28"/>
          <w:szCs w:val="28"/>
          <w:rtl/>
        </w:rPr>
        <w:t>صقل مهارات وخبرات الموظفين وتحديد نقاط القوة والضعف لديهم وتدريبهم على إتباع استراتيجيات العمل الحديثة التي تهدف إلى زيادة الإنتاج</w:t>
      </w:r>
      <w:r w:rsidRPr="007F4102">
        <w:rPr>
          <w:rFonts w:asciiTheme="majorHAnsi" w:hAnsiTheme="majorHAnsi" w:cs="Simplified Arabic"/>
          <w:sz w:val="28"/>
          <w:szCs w:val="28"/>
        </w:rPr>
        <w:t>.</w:t>
      </w:r>
    </w:p>
    <w:p w14:paraId="72FAC3AD"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استراتيجيات تعزيز الاندماج الوظيفي:</w:t>
      </w:r>
    </w:p>
    <w:p w14:paraId="1931AA81" w14:textId="1F13948C"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تتمثل استراتيجيات الاندماج الوظيفي في الآتي: (العبادي </w:t>
      </w:r>
      <w:r w:rsidR="000B3B62" w:rsidRPr="007F4102">
        <w:rPr>
          <w:rFonts w:asciiTheme="majorHAnsi" w:hAnsiTheme="majorHAnsi" w:cs="Simplified Arabic"/>
          <w:sz w:val="28"/>
          <w:szCs w:val="28"/>
          <w:rtl/>
        </w:rPr>
        <w:t>وجودت،</w:t>
      </w:r>
      <w:r w:rsidRPr="007F4102">
        <w:rPr>
          <w:rFonts w:asciiTheme="majorHAnsi" w:hAnsiTheme="majorHAnsi" w:cs="Simplified Arabic"/>
          <w:sz w:val="28"/>
          <w:szCs w:val="28"/>
          <w:rtl/>
        </w:rPr>
        <w:t xml:space="preserve"> 2020: 80-83)</w:t>
      </w:r>
    </w:p>
    <w:p w14:paraId="2166C4A6"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(العمل نفسه)</w:t>
      </w:r>
    </w:p>
    <w:p w14:paraId="7E92C71A" w14:textId="77777777"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حيث تعتمد فيها الاستراتيجية على الطريقة التي يصمم فيها العمل أو الوظائف والتي تعمل على تحفيز الدواف الذاتية للعمل</w:t>
      </w:r>
      <w:r w:rsidRPr="007F4102">
        <w:rPr>
          <w:rFonts w:asciiTheme="majorHAnsi" w:hAnsiTheme="majorHAnsi" w:cs="Simplified Arabic"/>
          <w:sz w:val="28"/>
          <w:szCs w:val="28"/>
        </w:rPr>
        <w:t>.</w:t>
      </w:r>
      <w:r w:rsidRPr="007F4102">
        <w:rPr>
          <w:rFonts w:asciiTheme="majorHAnsi" w:hAnsiTheme="majorHAnsi" w:cs="Simplified Arabic"/>
          <w:sz w:val="28"/>
          <w:szCs w:val="28"/>
          <w:rtl/>
        </w:rPr>
        <w:t xml:space="preserve"> حيث أن </w:t>
      </w:r>
      <w:r w:rsidRPr="007F4102">
        <w:rPr>
          <w:rFonts w:asciiTheme="majorHAnsi" w:hAnsiTheme="majorHAnsi" w:cs="Simplified Arabic"/>
          <w:b/>
          <w:bCs/>
          <w:sz w:val="28"/>
          <w:szCs w:val="28"/>
          <w:rtl/>
        </w:rPr>
        <w:t>هناك ثلاث خصائص ينبغي أن تكون في الوظائف</w:t>
      </w:r>
      <w:r w:rsidRPr="007F4102">
        <w:rPr>
          <w:rFonts w:asciiTheme="majorHAnsi" w:hAnsiTheme="majorHAnsi" w:cs="Simplified Arabic"/>
          <w:sz w:val="28"/>
          <w:szCs w:val="28"/>
          <w:rtl/>
        </w:rPr>
        <w:t xml:space="preserve"> كي تكون حافزا جوهريا</w:t>
      </w:r>
    </w:p>
    <w:p w14:paraId="5FED367E"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أ- ينبغي أن يتلقى الأفراد ملاحظات لها مغزى حول أدائهم، وهذا بتقديم أفضل ما لديهم، وأن يعملوا بشكل مثالي في عملية إنتاج متكاملة</w:t>
      </w:r>
      <w:r w:rsidRPr="007F4102">
        <w:rPr>
          <w:rFonts w:asciiTheme="majorHAnsi" w:hAnsiTheme="majorHAnsi" w:cs="Simplified Arabic"/>
          <w:sz w:val="28"/>
          <w:szCs w:val="28"/>
        </w:rPr>
        <w:t>.</w:t>
      </w:r>
    </w:p>
    <w:p w14:paraId="2A5057F7"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ب- استخدام القدرات وهو أن ينظر الأفراد إلى المؤسسة باعتبار أنها تطلب منهم استخدام جميع قدراتهم، وهذا لأجل أداء الوظيفة بفعالية.</w:t>
      </w:r>
    </w:p>
    <w:p w14:paraId="674B708D"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ج- التحكم الذاتي (الاستقلالية)، وهذا عن طريق احساس الأفراد أن لهم درجة عالية من ضبط النفس لتحديد الأهداف الخاصة بهم وتحقيقها. (عزيز الرحمن، 2024، 107)</w:t>
      </w:r>
    </w:p>
    <w:p w14:paraId="5429B88C" w14:textId="6DCAF5B0"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سابع</w:t>
      </w:r>
      <w:r w:rsidR="000B3B62" w:rsidRPr="007F4102">
        <w:rPr>
          <w:rFonts w:asciiTheme="majorHAnsi" w:hAnsiTheme="majorHAnsi" w:cs="Simplified Arabic"/>
          <w:b/>
          <w:bCs/>
          <w:sz w:val="28"/>
          <w:szCs w:val="28"/>
          <w:rtl/>
        </w:rPr>
        <w:t xml:space="preserve"> عشر</w:t>
      </w:r>
      <w:r w:rsidRPr="007F4102">
        <w:rPr>
          <w:rFonts w:asciiTheme="majorHAnsi" w:hAnsiTheme="majorHAnsi" w:cs="Simplified Arabic"/>
          <w:b/>
          <w:bCs/>
          <w:sz w:val="28"/>
          <w:szCs w:val="28"/>
          <w:rtl/>
        </w:rPr>
        <w:t xml:space="preserve">: </w:t>
      </w:r>
      <w:bookmarkStart w:id="8" w:name="_Hlk203143124"/>
      <w:r w:rsidRPr="007F4102">
        <w:rPr>
          <w:rFonts w:asciiTheme="majorHAnsi" w:hAnsiTheme="majorHAnsi" w:cs="Simplified Arabic"/>
          <w:b/>
          <w:bCs/>
          <w:sz w:val="28"/>
          <w:szCs w:val="28"/>
          <w:rtl/>
        </w:rPr>
        <w:t>خطوات وضع استراتيجية تحسين الكفاءة الإنتاجية</w:t>
      </w:r>
      <w:bookmarkEnd w:id="8"/>
      <w:r w:rsidRPr="007F4102">
        <w:rPr>
          <w:rFonts w:asciiTheme="majorHAnsi" w:hAnsiTheme="majorHAnsi" w:cs="Simplified Arabic"/>
          <w:b/>
          <w:bCs/>
          <w:sz w:val="28"/>
          <w:szCs w:val="28"/>
          <w:rtl/>
        </w:rPr>
        <w:t>: (يحي، 2018، 87)</w:t>
      </w:r>
    </w:p>
    <w:p w14:paraId="5F99BF34" w14:textId="233DDD78"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هناك تسع خطوات لوضع استراتيجية تحسين الكفاءة الإنتاجية </w:t>
      </w:r>
      <w:r w:rsidR="000B3B62" w:rsidRPr="007F4102">
        <w:rPr>
          <w:rFonts w:asciiTheme="majorHAnsi" w:hAnsiTheme="majorHAnsi" w:cs="Simplified Arabic"/>
          <w:sz w:val="28"/>
          <w:szCs w:val="28"/>
          <w:rtl/>
        </w:rPr>
        <w:t>وهي:</w:t>
      </w:r>
    </w:p>
    <w:p w14:paraId="284920C2" w14:textId="4248C9E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1. تحديد أهداف </w:t>
      </w:r>
      <w:r w:rsidR="000B3B62" w:rsidRPr="007F4102">
        <w:rPr>
          <w:rFonts w:asciiTheme="majorHAnsi" w:hAnsiTheme="majorHAnsi" w:cs="Simplified Arabic"/>
          <w:sz w:val="28"/>
          <w:szCs w:val="28"/>
          <w:rtl/>
        </w:rPr>
        <w:t>المنشأة.</w:t>
      </w:r>
    </w:p>
    <w:p w14:paraId="187A776A"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2. تحديد أهداف الإنتاج في ضوء معلومية المواد</w:t>
      </w:r>
      <w:r w:rsidRPr="007F4102">
        <w:rPr>
          <w:rFonts w:asciiTheme="majorHAnsi" w:hAnsiTheme="majorHAnsi" w:cs="Simplified Arabic"/>
          <w:sz w:val="28"/>
          <w:szCs w:val="28"/>
        </w:rPr>
        <w:t>.</w:t>
      </w:r>
    </w:p>
    <w:p w14:paraId="2D43D52E"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3. تخطيط وبرمجة أنشطة تحسين الإنتاجية</w:t>
      </w:r>
      <w:r w:rsidRPr="007F4102">
        <w:rPr>
          <w:rFonts w:asciiTheme="majorHAnsi" w:hAnsiTheme="majorHAnsi" w:cs="Simplified Arabic"/>
          <w:sz w:val="28"/>
          <w:szCs w:val="28"/>
        </w:rPr>
        <w:t>.</w:t>
      </w:r>
    </w:p>
    <w:p w14:paraId="1E561DFB"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4. إزالة معوقات الإنتاجية الظاهرة والواضحة</w:t>
      </w:r>
      <w:r w:rsidRPr="007F4102">
        <w:rPr>
          <w:rFonts w:asciiTheme="majorHAnsi" w:hAnsiTheme="majorHAnsi" w:cs="Simplified Arabic"/>
          <w:sz w:val="28"/>
          <w:szCs w:val="28"/>
        </w:rPr>
        <w:t>.</w:t>
      </w:r>
    </w:p>
    <w:p w14:paraId="68C8D89C"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5. تصميم طرق ونظم قياس الإنتاجية</w:t>
      </w:r>
      <w:r w:rsidRPr="007F4102">
        <w:rPr>
          <w:rFonts w:asciiTheme="majorHAnsi" w:hAnsiTheme="majorHAnsi" w:cs="Simplified Arabic"/>
          <w:sz w:val="28"/>
          <w:szCs w:val="28"/>
        </w:rPr>
        <w:t>.</w:t>
      </w:r>
    </w:p>
    <w:p w14:paraId="7C2ABBE0"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6. تنفيذ خطة تحسين الإنتاجية</w:t>
      </w:r>
      <w:r w:rsidRPr="007F4102">
        <w:rPr>
          <w:rFonts w:asciiTheme="majorHAnsi" w:hAnsiTheme="majorHAnsi" w:cs="Simplified Arabic"/>
          <w:sz w:val="28"/>
          <w:szCs w:val="28"/>
        </w:rPr>
        <w:t>.</w:t>
      </w:r>
    </w:p>
    <w:p w14:paraId="0E766D19" w14:textId="46C502D4"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7. تحفيز وتشجيع الأفراد لتنفيذ </w:t>
      </w:r>
      <w:r w:rsidR="000B3B62" w:rsidRPr="007F4102">
        <w:rPr>
          <w:rFonts w:asciiTheme="majorHAnsi" w:hAnsiTheme="majorHAnsi" w:cs="Simplified Arabic"/>
          <w:sz w:val="28"/>
          <w:szCs w:val="28"/>
          <w:rtl/>
        </w:rPr>
        <w:t>الخطة.</w:t>
      </w:r>
    </w:p>
    <w:p w14:paraId="70442122"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8. المحافظة على مستويات الأداء والإنتاجية المحققة</w:t>
      </w:r>
      <w:r w:rsidRPr="007F4102">
        <w:rPr>
          <w:rFonts w:asciiTheme="majorHAnsi" w:hAnsiTheme="majorHAnsi" w:cs="Simplified Arabic"/>
          <w:sz w:val="28"/>
          <w:szCs w:val="28"/>
        </w:rPr>
        <w:t>.</w:t>
      </w:r>
    </w:p>
    <w:p w14:paraId="33C519DE" w14:textId="54B85489" w:rsidR="00372015" w:rsidRPr="007F4102" w:rsidRDefault="004F2A50" w:rsidP="0072044D">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9. متابعة وتقييم تنفيذ الخطة</w:t>
      </w:r>
      <w:r w:rsidRPr="007F4102">
        <w:rPr>
          <w:rFonts w:asciiTheme="majorHAnsi" w:hAnsiTheme="majorHAnsi" w:cs="Simplified Arabic"/>
          <w:sz w:val="28"/>
          <w:szCs w:val="28"/>
        </w:rPr>
        <w:t>.</w:t>
      </w:r>
    </w:p>
    <w:p w14:paraId="31B253D0" w14:textId="77200092"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ثامن</w:t>
      </w:r>
      <w:r w:rsidR="000B3B62" w:rsidRPr="007F4102">
        <w:rPr>
          <w:rFonts w:asciiTheme="majorHAnsi" w:hAnsiTheme="majorHAnsi" w:cs="Simplified Arabic"/>
          <w:b/>
          <w:bCs/>
          <w:sz w:val="28"/>
          <w:szCs w:val="28"/>
          <w:rtl/>
        </w:rPr>
        <w:t xml:space="preserve"> عشر</w:t>
      </w:r>
      <w:r w:rsidRPr="007F4102">
        <w:rPr>
          <w:rFonts w:asciiTheme="majorHAnsi" w:hAnsiTheme="majorHAnsi" w:cs="Simplified Arabic"/>
          <w:b/>
          <w:bCs/>
          <w:sz w:val="28"/>
          <w:szCs w:val="28"/>
          <w:rtl/>
        </w:rPr>
        <w:t xml:space="preserve">: </w:t>
      </w:r>
      <w:r w:rsidR="000B3B62" w:rsidRPr="007F4102">
        <w:rPr>
          <w:rFonts w:asciiTheme="majorHAnsi" w:hAnsiTheme="majorHAnsi" w:cs="Simplified Arabic"/>
          <w:b/>
          <w:bCs/>
          <w:sz w:val="28"/>
          <w:szCs w:val="28"/>
          <w:rtl/>
        </w:rPr>
        <w:t>دورة الإنتاجية ومقومات تحسين الإنتاجية لشركات النفط والغاز</w:t>
      </w:r>
      <w:r w:rsidRPr="007F4102">
        <w:rPr>
          <w:rFonts w:asciiTheme="majorHAnsi" w:hAnsiTheme="majorHAnsi" w:cs="Simplified Arabic"/>
          <w:b/>
          <w:bCs/>
          <w:sz w:val="28"/>
          <w:szCs w:val="28"/>
          <w:rtl/>
        </w:rPr>
        <w:t>:</w:t>
      </w:r>
    </w:p>
    <w:p w14:paraId="21462789" w14:textId="77777777"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 قسم سميث الإنتاجية إلى أربع مراحل يمكن النظر إليها على أنها عملية مستمرة، وهذه المراحل هي: (عودة، 2006: ص29)</w:t>
      </w:r>
    </w:p>
    <w:p w14:paraId="1B677100"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أ. قياس الإنتاجية</w:t>
      </w:r>
      <w:r w:rsidRPr="007F4102">
        <w:rPr>
          <w:rFonts w:asciiTheme="majorHAnsi" w:hAnsiTheme="majorHAnsi" w:cs="Simplified Arabic"/>
          <w:sz w:val="28"/>
          <w:szCs w:val="28"/>
        </w:rPr>
        <w:t>.</w:t>
      </w:r>
    </w:p>
    <w:p w14:paraId="6A66CDFF"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ب. تقييم الإنتاجية</w:t>
      </w:r>
      <w:r w:rsidRPr="007F4102">
        <w:rPr>
          <w:rFonts w:asciiTheme="majorHAnsi" w:hAnsiTheme="majorHAnsi" w:cs="Simplified Arabic"/>
          <w:sz w:val="28"/>
          <w:szCs w:val="28"/>
        </w:rPr>
        <w:t>.</w:t>
      </w:r>
    </w:p>
    <w:p w14:paraId="04F9B2A7"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ج. تخطيط الإنتاجية</w:t>
      </w:r>
      <w:r w:rsidRPr="007F4102">
        <w:rPr>
          <w:rFonts w:asciiTheme="majorHAnsi" w:hAnsiTheme="majorHAnsi" w:cs="Simplified Arabic"/>
          <w:sz w:val="28"/>
          <w:szCs w:val="28"/>
        </w:rPr>
        <w:t>.</w:t>
      </w:r>
    </w:p>
    <w:p w14:paraId="7A4767F6"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د. تحسين الإنتاجية</w:t>
      </w:r>
      <w:r w:rsidRPr="007F4102">
        <w:rPr>
          <w:rFonts w:asciiTheme="majorHAnsi" w:hAnsiTheme="majorHAnsi" w:cs="Simplified Arabic"/>
          <w:sz w:val="28"/>
          <w:szCs w:val="28"/>
        </w:rPr>
        <w:t>.</w:t>
      </w:r>
    </w:p>
    <w:p w14:paraId="360FF17D" w14:textId="10A3E9A0" w:rsidR="0072044D" w:rsidRPr="007F4102" w:rsidRDefault="0072044D" w:rsidP="008A1B39">
      <w:pPr>
        <w:spacing w:after="120" w:line="240" w:lineRule="auto"/>
        <w:jc w:val="center"/>
        <w:rPr>
          <w:rFonts w:asciiTheme="majorHAnsi" w:hAnsiTheme="majorHAnsi" w:cs="Simplified Arabic"/>
          <w:b/>
          <w:bCs/>
          <w:sz w:val="28"/>
          <w:szCs w:val="28"/>
          <w:rtl/>
        </w:rPr>
      </w:pPr>
    </w:p>
    <w:p w14:paraId="2BB187D6" w14:textId="7B4660D5" w:rsidR="0072044D" w:rsidRPr="007F4102" w:rsidRDefault="0072044D" w:rsidP="008A1B39">
      <w:pPr>
        <w:spacing w:after="120" w:line="240" w:lineRule="auto"/>
        <w:jc w:val="center"/>
        <w:rPr>
          <w:rFonts w:asciiTheme="majorHAnsi" w:hAnsiTheme="majorHAnsi" w:cs="Simplified Arabic"/>
          <w:b/>
          <w:bCs/>
          <w:sz w:val="28"/>
          <w:szCs w:val="28"/>
          <w:rtl/>
        </w:rPr>
      </w:pPr>
      <w:r w:rsidRPr="007F4102">
        <w:rPr>
          <w:rFonts w:asciiTheme="majorHAnsi" w:hAnsiTheme="majorHAnsi" w:cs="Simplified Arabic"/>
          <w:noProof/>
          <w:sz w:val="28"/>
          <w:szCs w:val="28"/>
          <w:rtl/>
        </w:rPr>
        <w:drawing>
          <wp:anchor distT="0" distB="0" distL="114300" distR="114300" simplePos="0" relativeHeight="251762688" behindDoc="1" locked="0" layoutInCell="1" allowOverlap="1" wp14:anchorId="47878302" wp14:editId="58A0E9D2">
            <wp:simplePos x="0" y="0"/>
            <wp:positionH relativeFrom="column">
              <wp:posOffset>1248410</wp:posOffset>
            </wp:positionH>
            <wp:positionV relativeFrom="paragraph">
              <wp:posOffset>46355</wp:posOffset>
            </wp:positionV>
            <wp:extent cx="3238500" cy="1874520"/>
            <wp:effectExtent l="0" t="38100" r="0" b="87630"/>
            <wp:wrapTight wrapText="bothSides">
              <wp:wrapPolygon edited="0">
                <wp:start x="8386" y="-439"/>
                <wp:lineTo x="8132" y="2415"/>
                <wp:lineTo x="8132" y="3512"/>
                <wp:lineTo x="6734" y="3512"/>
                <wp:lineTo x="5972" y="4829"/>
                <wp:lineTo x="5972" y="7024"/>
                <wp:lineTo x="3431" y="8341"/>
                <wp:lineTo x="3431" y="11854"/>
                <wp:lineTo x="3812" y="14049"/>
                <wp:lineTo x="3939" y="14268"/>
                <wp:lineTo x="6988" y="17561"/>
                <wp:lineTo x="8513" y="22171"/>
                <wp:lineTo x="8640" y="22390"/>
                <wp:lineTo x="12960" y="22390"/>
                <wp:lineTo x="14993" y="17561"/>
                <wp:lineTo x="17915" y="14049"/>
                <wp:lineTo x="18296" y="11634"/>
                <wp:lineTo x="18296" y="8561"/>
                <wp:lineTo x="17661" y="7683"/>
                <wp:lineTo x="15374" y="7024"/>
                <wp:lineTo x="15501" y="5049"/>
                <wp:lineTo x="14739" y="3512"/>
                <wp:lineTo x="13722" y="3512"/>
                <wp:lineTo x="13722" y="0"/>
                <wp:lineTo x="13214" y="-439"/>
                <wp:lineTo x="8386" y="-439"/>
              </wp:wrapPolygon>
            </wp:wrapTight>
            <wp:docPr id="2380348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60F2C640" w14:textId="77777777" w:rsidR="0072044D" w:rsidRPr="007F4102" w:rsidRDefault="0072044D" w:rsidP="008A1B39">
      <w:pPr>
        <w:spacing w:after="120" w:line="240" w:lineRule="auto"/>
        <w:jc w:val="center"/>
        <w:rPr>
          <w:rFonts w:asciiTheme="majorHAnsi" w:hAnsiTheme="majorHAnsi" w:cs="Simplified Arabic"/>
          <w:b/>
          <w:bCs/>
          <w:sz w:val="28"/>
          <w:szCs w:val="28"/>
          <w:rtl/>
        </w:rPr>
      </w:pPr>
    </w:p>
    <w:p w14:paraId="607A50F8" w14:textId="77777777" w:rsidR="0072044D" w:rsidRPr="007F4102" w:rsidRDefault="0072044D" w:rsidP="008A1B39">
      <w:pPr>
        <w:spacing w:after="120" w:line="240" w:lineRule="auto"/>
        <w:jc w:val="center"/>
        <w:rPr>
          <w:rFonts w:asciiTheme="majorHAnsi" w:hAnsiTheme="majorHAnsi" w:cs="Simplified Arabic"/>
          <w:b/>
          <w:bCs/>
          <w:sz w:val="28"/>
          <w:szCs w:val="28"/>
          <w:rtl/>
        </w:rPr>
      </w:pPr>
    </w:p>
    <w:p w14:paraId="266503CF" w14:textId="77777777" w:rsidR="0072044D" w:rsidRPr="007F4102" w:rsidRDefault="0072044D" w:rsidP="008A1B39">
      <w:pPr>
        <w:spacing w:after="120" w:line="240" w:lineRule="auto"/>
        <w:jc w:val="center"/>
        <w:rPr>
          <w:rFonts w:asciiTheme="majorHAnsi" w:hAnsiTheme="majorHAnsi" w:cs="Simplified Arabic"/>
          <w:b/>
          <w:bCs/>
          <w:sz w:val="28"/>
          <w:szCs w:val="28"/>
          <w:rtl/>
        </w:rPr>
      </w:pPr>
    </w:p>
    <w:p w14:paraId="6E602030" w14:textId="77777777" w:rsidR="0072044D" w:rsidRPr="007F4102" w:rsidRDefault="0072044D" w:rsidP="008A1B39">
      <w:pPr>
        <w:spacing w:after="120" w:line="240" w:lineRule="auto"/>
        <w:jc w:val="center"/>
        <w:rPr>
          <w:rFonts w:asciiTheme="majorHAnsi" w:hAnsiTheme="majorHAnsi" w:cs="Simplified Arabic"/>
          <w:b/>
          <w:bCs/>
          <w:sz w:val="28"/>
          <w:szCs w:val="28"/>
          <w:rtl/>
        </w:rPr>
      </w:pPr>
    </w:p>
    <w:p w14:paraId="6F846D39" w14:textId="77777777" w:rsidR="0072044D" w:rsidRPr="007F4102" w:rsidRDefault="0072044D" w:rsidP="008A1B39">
      <w:pPr>
        <w:spacing w:after="120" w:line="240" w:lineRule="auto"/>
        <w:jc w:val="center"/>
        <w:rPr>
          <w:rFonts w:asciiTheme="majorHAnsi" w:hAnsiTheme="majorHAnsi" w:cs="Simplified Arabic"/>
          <w:b/>
          <w:bCs/>
          <w:sz w:val="28"/>
          <w:szCs w:val="28"/>
          <w:rtl/>
        </w:rPr>
      </w:pPr>
    </w:p>
    <w:p w14:paraId="206C4A85" w14:textId="0C4FD9B8" w:rsidR="004F2A50" w:rsidRPr="007F4102" w:rsidRDefault="004F2A50" w:rsidP="008A1B39">
      <w:pPr>
        <w:spacing w:after="120" w:line="240" w:lineRule="auto"/>
        <w:jc w:val="center"/>
        <w:rPr>
          <w:rFonts w:asciiTheme="majorHAnsi" w:hAnsiTheme="majorHAnsi" w:cs="Simplified Arabic"/>
          <w:sz w:val="28"/>
          <w:szCs w:val="28"/>
          <w:rtl/>
        </w:rPr>
      </w:pPr>
      <w:r w:rsidRPr="007F4102">
        <w:rPr>
          <w:rFonts w:asciiTheme="majorHAnsi" w:hAnsiTheme="majorHAnsi" w:cs="Simplified Arabic"/>
          <w:b/>
          <w:bCs/>
          <w:sz w:val="28"/>
          <w:szCs w:val="28"/>
          <w:rtl/>
        </w:rPr>
        <w:t>شكل (</w:t>
      </w:r>
      <w:r w:rsidR="0072044D" w:rsidRPr="007F4102">
        <w:rPr>
          <w:rFonts w:asciiTheme="majorHAnsi" w:hAnsiTheme="majorHAnsi" w:cs="Simplified Arabic"/>
          <w:b/>
          <w:bCs/>
          <w:sz w:val="28"/>
          <w:szCs w:val="28"/>
          <w:rtl/>
        </w:rPr>
        <w:t>3</w:t>
      </w:r>
      <w:r w:rsidRPr="007F4102">
        <w:rPr>
          <w:rFonts w:asciiTheme="majorHAnsi" w:hAnsiTheme="majorHAnsi" w:cs="Simplified Arabic"/>
          <w:b/>
          <w:bCs/>
          <w:sz w:val="28"/>
          <w:szCs w:val="28"/>
          <w:rtl/>
        </w:rPr>
        <w:t>) دورة الانتاجية</w:t>
      </w:r>
    </w:p>
    <w:p w14:paraId="7573976C"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المصدر، عودة، 2006: ص29</w:t>
      </w:r>
    </w:p>
    <w:p w14:paraId="6E84F288" w14:textId="308577B6"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ويمكن توضيح هذه المراحل على النحو التالي (العلي، 2008)</w:t>
      </w:r>
    </w:p>
    <w:p w14:paraId="7D59459C" w14:textId="77777777" w:rsidR="004F2A50" w:rsidRPr="007F4102" w:rsidRDefault="004F2A50" w:rsidP="008A1B39">
      <w:pPr>
        <w:spacing w:after="120" w:line="240" w:lineRule="auto"/>
        <w:ind w:firstLine="540"/>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المرحلة الأولى: قياس الإنتاجية: </w:t>
      </w:r>
    </w:p>
    <w:p w14:paraId="64D07BC3" w14:textId="77777777"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تعتبر عملية قياس الإنتاجية ذات أهمية كبيرة وهي الخطوة التي تبدأ بها أي مؤسسة في تنفيذ برنامج الإنتاجية، كما وتعتبر هذه المرحلة الأداة الفعالة في تحليل التغيرات التي تحدث في مستويات ومؤشرات الإنتاجية وتحديد مسبباتها، حيث يعود تباين الفروقات في مقاييس الإنتاجية إلى الهدف من استخداماتها ومتطلبات الجهة التي تستعمل نتائج القياس واحتياجاتها. (العلي، 2008)</w:t>
      </w:r>
    </w:p>
    <w:p w14:paraId="2D28DF0D" w14:textId="1FC920AB" w:rsidR="004F2A50" w:rsidRPr="007F4102" w:rsidRDefault="004655F9" w:rsidP="004655F9">
      <w:pPr>
        <w:spacing w:after="120" w:line="240" w:lineRule="auto"/>
        <w:ind w:firstLine="630"/>
        <w:jc w:val="both"/>
        <w:rPr>
          <w:rFonts w:asciiTheme="majorHAnsi" w:hAnsiTheme="majorHAnsi" w:cs="Simplified Arabic"/>
          <w:sz w:val="28"/>
          <w:szCs w:val="28"/>
          <w:rtl/>
        </w:rPr>
      </w:pPr>
      <w:r>
        <w:rPr>
          <w:rFonts w:asciiTheme="majorHAnsi" w:hAnsiTheme="majorHAnsi" w:cs="Simplified Arabic" w:hint="cs"/>
          <w:sz w:val="28"/>
          <w:szCs w:val="28"/>
          <w:rtl/>
        </w:rPr>
        <w:t>كما ي</w:t>
      </w:r>
      <w:r>
        <w:rPr>
          <w:rFonts w:asciiTheme="majorHAnsi" w:hAnsiTheme="majorHAnsi" w:cs="Simplified Arabic"/>
          <w:sz w:val="28"/>
          <w:szCs w:val="28"/>
          <w:rtl/>
        </w:rPr>
        <w:t>عتبر قياس</w:t>
      </w:r>
      <w:r>
        <w:rPr>
          <w:rFonts w:asciiTheme="majorHAnsi" w:hAnsiTheme="majorHAnsi" w:cs="Simplified Arabic" w:hint="cs"/>
          <w:sz w:val="28"/>
          <w:szCs w:val="28"/>
          <w:rtl/>
        </w:rPr>
        <w:t xml:space="preserve"> </w:t>
      </w:r>
      <w:r w:rsidR="004F2A50" w:rsidRPr="007F4102">
        <w:rPr>
          <w:rFonts w:asciiTheme="majorHAnsi" w:hAnsiTheme="majorHAnsi" w:cs="Simplified Arabic"/>
          <w:sz w:val="28"/>
          <w:szCs w:val="28"/>
          <w:rtl/>
        </w:rPr>
        <w:t>الإنتاجية الأساس في دراسة</w:t>
      </w:r>
      <w:r>
        <w:rPr>
          <w:rFonts w:asciiTheme="majorHAnsi" w:hAnsiTheme="majorHAnsi" w:cs="Simplified Arabic" w:hint="cs"/>
          <w:sz w:val="28"/>
          <w:szCs w:val="28"/>
          <w:rtl/>
        </w:rPr>
        <w:t xml:space="preserve"> الانتاجية وتحليل جميع جوانبها مثل مستوى الاقتصاد داخل الدولة، أو مستوى المؤسسة حيث أن الأرقام التي يتم الحصول عليها نتيجة لعملية القياس، وتكمن أهمية القياس في أنها:</w:t>
      </w:r>
      <w:r w:rsidR="004F2A50" w:rsidRPr="007F4102">
        <w:rPr>
          <w:rFonts w:asciiTheme="majorHAnsi" w:hAnsiTheme="majorHAnsi" w:cs="Simplified Arabic"/>
          <w:sz w:val="28"/>
          <w:szCs w:val="28"/>
          <w:rtl/>
        </w:rPr>
        <w:t xml:space="preserve"> (جميل، 2015)</w:t>
      </w:r>
    </w:p>
    <w:p w14:paraId="1401CF31" w14:textId="3D12723D" w:rsidR="004F2A50" w:rsidRPr="007F4102" w:rsidRDefault="004655F9" w:rsidP="004655F9">
      <w:pPr>
        <w:spacing w:after="120" w:line="240" w:lineRule="auto"/>
        <w:jc w:val="both"/>
        <w:rPr>
          <w:rFonts w:asciiTheme="majorHAnsi" w:hAnsiTheme="majorHAnsi" w:cs="Simplified Arabic"/>
          <w:sz w:val="28"/>
          <w:szCs w:val="28"/>
          <w:rtl/>
        </w:rPr>
      </w:pPr>
      <w:r>
        <w:rPr>
          <w:rFonts w:asciiTheme="majorHAnsi" w:hAnsiTheme="majorHAnsi" w:cs="Simplified Arabic"/>
          <w:sz w:val="28"/>
          <w:szCs w:val="28"/>
          <w:rtl/>
        </w:rPr>
        <w:t>أ- تمثل أهم الأدوات الرقابية في</w:t>
      </w:r>
      <w:r w:rsidR="004F2A50" w:rsidRPr="007F4102">
        <w:rPr>
          <w:rFonts w:asciiTheme="majorHAnsi" w:hAnsiTheme="majorHAnsi" w:cs="Simplified Arabic"/>
          <w:sz w:val="28"/>
          <w:szCs w:val="28"/>
          <w:rtl/>
        </w:rPr>
        <w:t xml:space="preserve"> الرقابة على الإنتاج،</w:t>
      </w:r>
      <w:r>
        <w:rPr>
          <w:rFonts w:asciiTheme="majorHAnsi" w:hAnsiTheme="majorHAnsi" w:cs="Simplified Arabic" w:hint="cs"/>
          <w:sz w:val="28"/>
          <w:szCs w:val="28"/>
          <w:rtl/>
        </w:rPr>
        <w:t xml:space="preserve"> لمعرفة مراكز الضعف ومعرفة اسبابها وعلاجها.</w:t>
      </w:r>
    </w:p>
    <w:p w14:paraId="247639A2" w14:textId="4E17398A" w:rsidR="004F2A50" w:rsidRPr="007F4102" w:rsidRDefault="004F2A50" w:rsidP="004655F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ب- </w:t>
      </w:r>
      <w:r w:rsidR="004655F9">
        <w:rPr>
          <w:rFonts w:asciiTheme="majorHAnsi" w:hAnsiTheme="majorHAnsi" w:cs="Simplified Arabic"/>
          <w:sz w:val="28"/>
          <w:szCs w:val="28"/>
          <w:rtl/>
        </w:rPr>
        <w:t xml:space="preserve">قياس كافأة العاملين، ومعيار </w:t>
      </w:r>
      <w:r w:rsidR="004655F9">
        <w:rPr>
          <w:rFonts w:asciiTheme="majorHAnsi" w:hAnsiTheme="majorHAnsi" w:cs="Simplified Arabic" w:hint="cs"/>
          <w:sz w:val="28"/>
          <w:szCs w:val="28"/>
          <w:rtl/>
        </w:rPr>
        <w:t>ا</w:t>
      </w:r>
      <w:r w:rsidRPr="007F4102">
        <w:rPr>
          <w:rFonts w:asciiTheme="majorHAnsi" w:hAnsiTheme="majorHAnsi" w:cs="Simplified Arabic"/>
          <w:sz w:val="28"/>
          <w:szCs w:val="28"/>
          <w:rtl/>
        </w:rPr>
        <w:t xml:space="preserve">ختيار المرشحين منهم للترقية، والكشف عن قدراتهم </w:t>
      </w:r>
      <w:r w:rsidR="004655F9">
        <w:rPr>
          <w:rFonts w:asciiTheme="majorHAnsi" w:hAnsiTheme="majorHAnsi" w:cs="Simplified Arabic" w:hint="cs"/>
          <w:sz w:val="28"/>
          <w:szCs w:val="28"/>
          <w:rtl/>
        </w:rPr>
        <w:t>ومواهبهم.</w:t>
      </w:r>
    </w:p>
    <w:p w14:paraId="668DC37B" w14:textId="079F02FF"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ج- استخدام نتائج القياس </w:t>
      </w:r>
      <w:r w:rsidR="004655F9">
        <w:rPr>
          <w:rFonts w:asciiTheme="majorHAnsi" w:hAnsiTheme="majorHAnsi" w:cs="Simplified Arabic" w:hint="cs"/>
          <w:sz w:val="28"/>
          <w:szCs w:val="28"/>
          <w:rtl/>
        </w:rPr>
        <w:t>في العملية التخطيطية للوصول إلى نتائج وتقيمها.</w:t>
      </w:r>
    </w:p>
    <w:p w14:paraId="2547BD96" w14:textId="77777777" w:rsidR="00E514A4"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د- ت</w:t>
      </w:r>
      <w:r w:rsidR="00E514A4">
        <w:rPr>
          <w:rFonts w:asciiTheme="majorHAnsi" w:hAnsiTheme="majorHAnsi" w:cs="Simplified Arabic"/>
          <w:sz w:val="28"/>
          <w:szCs w:val="28"/>
          <w:rtl/>
        </w:rPr>
        <w:t>عتبر عنصر أساسي من عناصر</w:t>
      </w:r>
      <w:r w:rsidR="00E514A4">
        <w:rPr>
          <w:rFonts w:asciiTheme="majorHAnsi" w:hAnsiTheme="majorHAnsi" w:cs="Simplified Arabic" w:hint="cs"/>
          <w:sz w:val="28"/>
          <w:szCs w:val="28"/>
          <w:rtl/>
        </w:rPr>
        <w:t xml:space="preserve"> </w:t>
      </w:r>
      <w:r w:rsidRPr="007F4102">
        <w:rPr>
          <w:rFonts w:asciiTheme="majorHAnsi" w:hAnsiTheme="majorHAnsi" w:cs="Simplified Arabic"/>
          <w:sz w:val="28"/>
          <w:szCs w:val="28"/>
          <w:rtl/>
        </w:rPr>
        <w:t xml:space="preserve">التقدم </w:t>
      </w:r>
      <w:r w:rsidR="00E514A4">
        <w:rPr>
          <w:rFonts w:asciiTheme="majorHAnsi" w:hAnsiTheme="majorHAnsi" w:cs="Simplified Arabic" w:hint="cs"/>
          <w:sz w:val="28"/>
          <w:szCs w:val="28"/>
          <w:rtl/>
        </w:rPr>
        <w:t xml:space="preserve">والنمو </w:t>
      </w:r>
      <w:r w:rsidR="00E514A4">
        <w:rPr>
          <w:rFonts w:asciiTheme="majorHAnsi" w:hAnsiTheme="majorHAnsi" w:cs="Simplified Arabic"/>
          <w:sz w:val="28"/>
          <w:szCs w:val="28"/>
          <w:rtl/>
        </w:rPr>
        <w:t>الاقتصادي وهدفا</w:t>
      </w:r>
      <w:r w:rsidR="00E514A4">
        <w:rPr>
          <w:rFonts w:asciiTheme="majorHAnsi" w:hAnsiTheme="majorHAnsi" w:cs="Simplified Arabic" w:hint="cs"/>
          <w:sz w:val="28"/>
          <w:szCs w:val="28"/>
          <w:rtl/>
        </w:rPr>
        <w:t xml:space="preserve"> مهم من أهداف الإدارة الحديثة.</w:t>
      </w:r>
    </w:p>
    <w:p w14:paraId="492D7E6A" w14:textId="77777777" w:rsidR="004F2A50" w:rsidRPr="007F4102" w:rsidRDefault="004F2A50" w:rsidP="008A1B39">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آي أن الشركة تبدأ عادة بقياس الإنتاجية ثم تقييم نتائج القياس بمقارنتها بما هو مستهدف أو بالمنظمات المماثلة، وبناءً على هذا التقييم يتم وضع خطة قصيرة أو طويلة الأجل لمستويات </w:t>
      </w:r>
      <w:r w:rsidRPr="007F4102">
        <w:rPr>
          <w:rFonts w:asciiTheme="majorHAnsi" w:hAnsiTheme="majorHAnsi" w:cs="Simplified Arabic"/>
          <w:sz w:val="28"/>
          <w:szCs w:val="28"/>
          <w:rtl/>
        </w:rPr>
        <w:lastRenderedPageBreak/>
        <w:t>الإنتاجية المطلوب الوصول إليها، ويتم وضع الخطوات التنفيذية لتحسين الإنتاجية تحقيقا للأهداف المخططة، وتظل هذه العملية مستمرة طيلة حياة المؤسسة وفي حال توقف دورة الإنتاجية قد يؤدي ذلك إلي حدوث تراجع في القدرات الإنتاجية للشركة</w:t>
      </w:r>
      <w:r w:rsidRPr="007F4102">
        <w:rPr>
          <w:rFonts w:asciiTheme="majorHAnsi" w:hAnsiTheme="majorHAnsi" w:cs="Simplified Arabic"/>
          <w:sz w:val="28"/>
          <w:szCs w:val="28"/>
        </w:rPr>
        <w:t>.</w:t>
      </w:r>
    </w:p>
    <w:p w14:paraId="71578EC8"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المرحلة الثانية: تقييم الإنتاجية:</w:t>
      </w:r>
      <w:r w:rsidRPr="007F4102">
        <w:rPr>
          <w:rFonts w:asciiTheme="majorHAnsi" w:hAnsiTheme="majorHAnsi" w:cs="Simplified Arabic"/>
          <w:sz w:val="28"/>
          <w:szCs w:val="28"/>
          <w:rtl/>
        </w:rPr>
        <w:t xml:space="preserve"> </w:t>
      </w:r>
    </w:p>
    <w:p w14:paraId="470D8C89"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تعتبر مرحلة التقييم بمثابة الجسر الذي يربط ما بين كل من مرحلتي القياس ومرحلة التخطيط مما جعلها تكتسب بذلك أهمية خاصة لدى العاملين في برمجة وتطوير الإنتاجية، وتعمل على إعطاء معنى للنتائج (القيم) التي تم قياسها والتي يتم الحصول عليها خلال عملية قياس الإنتاجية، وتتركز منهجية التقييم على إجراء الآتي</w:t>
      </w:r>
      <w:r w:rsidRPr="007F4102">
        <w:rPr>
          <w:rFonts w:asciiTheme="majorHAnsi" w:hAnsiTheme="majorHAnsi" w:cs="Simplified Arabic"/>
          <w:sz w:val="28"/>
          <w:szCs w:val="28"/>
        </w:rPr>
        <w:t>:</w:t>
      </w:r>
    </w:p>
    <w:p w14:paraId="6DD5439A"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أ. مقارنة مؤشرات الإنتاجية المتحققة (الفعلية) لفترتين زمنيتين متتاليتين</w:t>
      </w:r>
      <w:r w:rsidRPr="007F4102">
        <w:rPr>
          <w:rFonts w:asciiTheme="majorHAnsi" w:hAnsiTheme="majorHAnsi" w:cs="Simplified Arabic"/>
          <w:sz w:val="28"/>
          <w:szCs w:val="28"/>
        </w:rPr>
        <w:t>.</w:t>
      </w:r>
    </w:p>
    <w:p w14:paraId="44EB3635" w14:textId="7C7E41CC" w:rsidR="007D0F4A" w:rsidRPr="007F4102" w:rsidRDefault="004F2A50" w:rsidP="000B3B62">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ب. مقارنة مؤشرات الإنتاجية المتحققة (الفعلية) في نهاية الفترة الأخيرة مع نوعين من الإنتاجية المخططة (العلي، 2008م)</w:t>
      </w:r>
      <w:r w:rsidRPr="007F4102">
        <w:rPr>
          <w:rFonts w:asciiTheme="majorHAnsi" w:hAnsiTheme="majorHAnsi" w:cs="Simplified Arabic"/>
          <w:sz w:val="28"/>
          <w:szCs w:val="28"/>
        </w:rPr>
        <w:t>.</w:t>
      </w:r>
    </w:p>
    <w:p w14:paraId="7A232FC2" w14:textId="58BF7B54"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المرحلة الثالثة: تخطيط الإنتاجية:</w:t>
      </w:r>
      <w:r w:rsidRPr="007F4102">
        <w:rPr>
          <w:rFonts w:asciiTheme="majorHAnsi" w:hAnsiTheme="majorHAnsi" w:cs="Simplified Arabic"/>
          <w:sz w:val="28"/>
          <w:szCs w:val="28"/>
          <w:rtl/>
        </w:rPr>
        <w:t xml:space="preserve"> </w:t>
      </w:r>
    </w:p>
    <w:p w14:paraId="32EC1F9C"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يقصد بتخطيط الإنتاجية وضع المستويات المستهدفة من العملية الإنتاجية، وذلك من أجل استخدامها فيما بعد في مرحلة قياس وتقييم الإنتاجية، مما يساعد في اكتشاف مواطن الخلل ومعالجتها بطرق فعالة، ويساعد في وضع خطة استراتيجية لتحسين الإنتاجية.</w:t>
      </w:r>
    </w:p>
    <w:p w14:paraId="27858083"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المرحلة الرابعة: تحسين الإنتاجية</w:t>
      </w:r>
      <w:r w:rsidRPr="007F4102">
        <w:rPr>
          <w:rFonts w:asciiTheme="majorHAnsi" w:hAnsiTheme="majorHAnsi" w:cs="Simplified Arabic"/>
          <w:sz w:val="28"/>
          <w:szCs w:val="28"/>
          <w:rtl/>
        </w:rPr>
        <w:t xml:space="preserve">: </w:t>
      </w:r>
    </w:p>
    <w:p w14:paraId="479FD717"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يقصد بتحسين الإنتاجية إزالة كافة العقبات التي تحول دون الاستغلال الأمثل لعناصر المدخلات كفاءة الأفراد الوقت الاموال، المواد الخام للحصول على منتجات أكثر وعمل أفضل، فزيادة الإنتاجية تعني الحصول على مخرجات أكثر بدون الحاجة إلى زيادة المدخلات، بمعنى الحصول على زيادة في المنتوجات بنفس القدر من عوامل الإنتاج (عمل مواد آلات) (عودة، 2006).</w:t>
      </w:r>
    </w:p>
    <w:p w14:paraId="5A0B5B5B" w14:textId="61E603EA" w:rsidR="004F2A50" w:rsidRPr="007F4102" w:rsidRDefault="004F2A50" w:rsidP="00597CF4">
      <w:pPr>
        <w:pStyle w:val="ListParagraph"/>
        <w:numPr>
          <w:ilvl w:val="0"/>
          <w:numId w:val="56"/>
        </w:numPr>
        <w:spacing w:after="120" w:line="240" w:lineRule="auto"/>
        <w:jc w:val="both"/>
        <w:rPr>
          <w:rFonts w:asciiTheme="majorHAnsi" w:hAnsiTheme="majorHAnsi" w:cs="Simplified Arabic"/>
          <w:b/>
          <w:bCs/>
          <w:sz w:val="28"/>
          <w:szCs w:val="28"/>
          <w:rtl/>
        </w:rPr>
      </w:pPr>
      <w:bookmarkStart w:id="9" w:name="_Hlk203143216"/>
      <w:r w:rsidRPr="007F4102">
        <w:rPr>
          <w:rFonts w:asciiTheme="majorHAnsi" w:hAnsiTheme="majorHAnsi" w:cs="Simplified Arabic"/>
          <w:b/>
          <w:bCs/>
          <w:sz w:val="28"/>
          <w:szCs w:val="28"/>
          <w:rtl/>
        </w:rPr>
        <w:t>مقومات تحسين الإنتاجية لشركات النفط والغاز</w:t>
      </w:r>
      <w:bookmarkEnd w:id="9"/>
      <w:r w:rsidRPr="007F4102">
        <w:rPr>
          <w:rFonts w:asciiTheme="majorHAnsi" w:hAnsiTheme="majorHAnsi" w:cs="Simplified Arabic"/>
          <w:b/>
          <w:bCs/>
          <w:sz w:val="28"/>
          <w:szCs w:val="28"/>
          <w:rtl/>
        </w:rPr>
        <w:t>:</w:t>
      </w:r>
    </w:p>
    <w:p w14:paraId="00BC8F46"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يمكن إجمال مقومات تحسين الإنتاجية في النقاط التالية: (حماد، 2018)</w:t>
      </w:r>
    </w:p>
    <w:p w14:paraId="5CD12268" w14:textId="4754AA1B"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1- تطوير واستخدام التقنيات التكنولوجية الحديثة بتطوير </w:t>
      </w:r>
      <w:r w:rsidR="00831AE2">
        <w:rPr>
          <w:rFonts w:asciiTheme="majorHAnsi" w:hAnsiTheme="majorHAnsi" w:cs="Simplified Arabic" w:hint="cs"/>
          <w:sz w:val="28"/>
          <w:szCs w:val="28"/>
          <w:rtl/>
        </w:rPr>
        <w:t>المعدات والآلات</w:t>
      </w:r>
      <w:r w:rsidRPr="007F4102">
        <w:rPr>
          <w:rFonts w:asciiTheme="majorHAnsi" w:hAnsiTheme="majorHAnsi" w:cs="Simplified Arabic"/>
          <w:sz w:val="28"/>
          <w:szCs w:val="28"/>
          <w:rtl/>
        </w:rPr>
        <w:t xml:space="preserve"> والأنظمة التقنية</w:t>
      </w:r>
      <w:r w:rsidRPr="007F4102">
        <w:rPr>
          <w:rFonts w:asciiTheme="majorHAnsi" w:hAnsiTheme="majorHAnsi" w:cs="Simplified Arabic"/>
          <w:sz w:val="28"/>
          <w:szCs w:val="28"/>
        </w:rPr>
        <w:t>.</w:t>
      </w:r>
    </w:p>
    <w:p w14:paraId="5E21CF8A" w14:textId="4E7ADC93"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2- </w:t>
      </w:r>
      <w:r w:rsidR="00831AE2" w:rsidRPr="00831AE2">
        <w:rPr>
          <w:rFonts w:asciiTheme="majorHAnsi" w:hAnsiTheme="majorHAnsi" w:cs="Simplified Arabic"/>
          <w:sz w:val="28"/>
          <w:szCs w:val="28"/>
          <w:rtl/>
        </w:rPr>
        <w:t>استخدام تكنولوجيا التجميع المقارن عبر تصنيف المشكلات المتشابهة أو المتكررة ضمن مجموعات واحدة، بما يساهم في تقليل تكرار الجهود المبذولة في حلها، ويؤدي إلى توفير الوقت وتحسين كفاءة معالجة المشكلات.</w:t>
      </w:r>
    </w:p>
    <w:p w14:paraId="5223CBAE"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3</w:t>
      </w:r>
      <w:r w:rsidRPr="007F4102">
        <w:rPr>
          <w:rFonts w:asciiTheme="majorHAnsi" w:hAnsiTheme="majorHAnsi" w:cs="Simplified Arabic"/>
          <w:sz w:val="28"/>
          <w:szCs w:val="28"/>
        </w:rPr>
        <w:t>-</w:t>
      </w:r>
      <w:r w:rsidRPr="007F4102">
        <w:rPr>
          <w:rFonts w:asciiTheme="majorHAnsi" w:hAnsiTheme="majorHAnsi" w:cs="Simplified Arabic"/>
          <w:sz w:val="28"/>
          <w:szCs w:val="28"/>
          <w:rtl/>
        </w:rPr>
        <w:t xml:space="preserve"> الإنتاج في الوقت المحدد</w:t>
      </w:r>
      <w:r w:rsidRPr="007F4102">
        <w:rPr>
          <w:rFonts w:asciiTheme="majorHAnsi" w:hAnsiTheme="majorHAnsi" w:cs="Simplified Arabic"/>
          <w:sz w:val="28"/>
          <w:szCs w:val="28"/>
        </w:rPr>
        <w:t>.</w:t>
      </w:r>
    </w:p>
    <w:p w14:paraId="4249B74A" w14:textId="2BDC68DB"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4- </w:t>
      </w:r>
      <w:r w:rsidR="00CA4867">
        <w:rPr>
          <w:rFonts w:asciiTheme="majorHAnsi" w:hAnsiTheme="majorHAnsi" w:cs="Simplified Arabic" w:hint="cs"/>
          <w:sz w:val="28"/>
          <w:szCs w:val="28"/>
          <w:rtl/>
        </w:rPr>
        <w:t>مراقبة</w:t>
      </w:r>
      <w:r w:rsidRPr="007F4102">
        <w:rPr>
          <w:rFonts w:asciiTheme="majorHAnsi" w:hAnsiTheme="majorHAnsi" w:cs="Simplified Arabic"/>
          <w:sz w:val="28"/>
          <w:szCs w:val="28"/>
          <w:rtl/>
        </w:rPr>
        <w:t xml:space="preserve"> التكاليف والاستخدام الأمثل للموارد المتاحة</w:t>
      </w:r>
      <w:r w:rsidRPr="007F4102">
        <w:rPr>
          <w:rFonts w:asciiTheme="majorHAnsi" w:hAnsiTheme="majorHAnsi" w:cs="Simplified Arabic"/>
          <w:sz w:val="28"/>
          <w:szCs w:val="28"/>
        </w:rPr>
        <w:t>.</w:t>
      </w:r>
    </w:p>
    <w:p w14:paraId="21096CFF"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5- الحوافز المادية والمعنوية</w:t>
      </w:r>
      <w:r w:rsidRPr="007F4102">
        <w:rPr>
          <w:rFonts w:asciiTheme="majorHAnsi" w:hAnsiTheme="majorHAnsi" w:cs="Simplified Arabic"/>
          <w:sz w:val="28"/>
          <w:szCs w:val="28"/>
        </w:rPr>
        <w:t>.</w:t>
      </w:r>
    </w:p>
    <w:p w14:paraId="01A747AF"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6- الاتصال المباشر والمفتوح مع الوحدات الإنتاجية.</w:t>
      </w:r>
    </w:p>
    <w:p w14:paraId="0975BE46"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 xml:space="preserve">ويمكن تحديد المقومات الرئيسية لتحسين الإنتاجية </w:t>
      </w:r>
      <w:r w:rsidRPr="007F4102">
        <w:rPr>
          <w:rFonts w:asciiTheme="majorHAnsi" w:hAnsiTheme="majorHAnsi" w:cs="Simplified Arabic"/>
          <w:sz w:val="28"/>
          <w:szCs w:val="28"/>
          <w:rtl/>
        </w:rPr>
        <w:t xml:space="preserve">وتطوير أداء العمل بشركات النفط والغاز يتطلب وضع برنامج بشكل خطة من خلال عدة اعتبارات تذكر منها </w:t>
      </w:r>
      <w:r w:rsidRPr="007F4102">
        <w:rPr>
          <w:rFonts w:asciiTheme="majorHAnsi" w:hAnsiTheme="majorHAnsi" w:cs="Simplified Arabic"/>
          <w:sz w:val="28"/>
          <w:szCs w:val="28"/>
        </w:rPr>
        <w:t>:</w:t>
      </w:r>
      <w:r w:rsidRPr="007F4102">
        <w:rPr>
          <w:rFonts w:asciiTheme="majorHAnsi" w:hAnsiTheme="majorHAnsi" w:cs="Simplified Arabic"/>
          <w:sz w:val="28"/>
          <w:szCs w:val="28"/>
          <w:rtl/>
        </w:rPr>
        <w:t xml:space="preserve"> (بومزايد، 2015، 480-481)</w:t>
      </w:r>
    </w:p>
    <w:p w14:paraId="051131AA"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(أ) اقتناع الإدارة العليا بأهمية تطوير وتحسين الإنتاجية من خلال</w:t>
      </w:r>
      <w:r w:rsidRPr="007F4102">
        <w:rPr>
          <w:rFonts w:asciiTheme="majorHAnsi" w:hAnsiTheme="majorHAnsi" w:cs="Simplified Arabic"/>
          <w:b/>
          <w:bCs/>
          <w:sz w:val="28"/>
          <w:szCs w:val="28"/>
        </w:rPr>
        <w:t>:</w:t>
      </w:r>
    </w:p>
    <w:p w14:paraId="7FAB0881"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1. مقارنة إنتاجية المنظمة بإنتاجية الوحدات الاقتصادية المشابهة</w:t>
      </w:r>
      <w:r w:rsidRPr="007F4102">
        <w:rPr>
          <w:rFonts w:asciiTheme="majorHAnsi" w:hAnsiTheme="majorHAnsi" w:cs="Simplified Arabic"/>
          <w:sz w:val="28"/>
          <w:szCs w:val="28"/>
        </w:rPr>
        <w:t>.</w:t>
      </w:r>
    </w:p>
    <w:p w14:paraId="5F7238D5"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2. وضع نظام على أسس عادلة للحوافز والأجور</w:t>
      </w:r>
      <w:r w:rsidRPr="007F4102">
        <w:rPr>
          <w:rFonts w:asciiTheme="majorHAnsi" w:hAnsiTheme="majorHAnsi" w:cs="Simplified Arabic"/>
          <w:sz w:val="28"/>
          <w:szCs w:val="28"/>
        </w:rPr>
        <w:t>.</w:t>
      </w:r>
    </w:p>
    <w:p w14:paraId="6D7C8F77" w14:textId="5C6D6B0A" w:rsidR="007D0F4A" w:rsidRPr="007F4102" w:rsidRDefault="004F2A50" w:rsidP="000B3B62">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3. مشاركة أفراد التنظيم في وضع مثل هذه الخطة مشاركة كاملة</w:t>
      </w:r>
      <w:r w:rsidRPr="007F4102">
        <w:rPr>
          <w:rFonts w:asciiTheme="majorHAnsi" w:hAnsiTheme="majorHAnsi" w:cs="Simplified Arabic"/>
          <w:sz w:val="28"/>
          <w:szCs w:val="28"/>
        </w:rPr>
        <w:t>.</w:t>
      </w:r>
    </w:p>
    <w:p w14:paraId="2BC4FD35"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(ب) تشكيل فريق عمل خاص يتولى إلى جانب الإدارة العليا الإشراف على تخطيط وتنفيذ برنامج تحسين الإنتاجية، وذلك بما يلي</w:t>
      </w:r>
      <w:r w:rsidRPr="007F4102">
        <w:rPr>
          <w:rFonts w:asciiTheme="majorHAnsi" w:hAnsiTheme="majorHAnsi" w:cs="Simplified Arabic"/>
          <w:b/>
          <w:bCs/>
          <w:sz w:val="28"/>
          <w:szCs w:val="28"/>
        </w:rPr>
        <w:t>:</w:t>
      </w:r>
    </w:p>
    <w:p w14:paraId="3F32A050"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1. اختيار أفراد العمل من ذوي الاختصاصات الفنية والتقنية، بالشكل الذي يحقق التعاون والتجانس بين أفراده.</w:t>
      </w:r>
    </w:p>
    <w:p w14:paraId="143CF089" w14:textId="425003F1"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2. إقامة قنوات الاتصال بين هذا الفريق والإدارة العليا لتوطيد الصلة فيما بينهم، وتفعيل دور هذا الفريق في القيام بما هو مناط به</w:t>
      </w:r>
      <w:r w:rsidRPr="007F4102">
        <w:rPr>
          <w:rFonts w:asciiTheme="majorHAnsi" w:hAnsiTheme="majorHAnsi" w:cs="Simplified Arabic"/>
          <w:sz w:val="28"/>
          <w:szCs w:val="28"/>
        </w:rPr>
        <w:t>.</w:t>
      </w:r>
    </w:p>
    <w:p w14:paraId="00E47896"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(ج) الاهتمام بالعنصر البشري كركيزة لنجاح عملية تطوير وتحسين الإنتاجية من خلال مراعاة التالي</w:t>
      </w:r>
      <w:r w:rsidRPr="007F4102">
        <w:rPr>
          <w:rFonts w:asciiTheme="majorHAnsi" w:hAnsiTheme="majorHAnsi" w:cs="Simplified Arabic"/>
          <w:b/>
          <w:bCs/>
          <w:sz w:val="28"/>
          <w:szCs w:val="28"/>
        </w:rPr>
        <w:t>:</w:t>
      </w:r>
    </w:p>
    <w:p w14:paraId="57F2CA8A"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1. الإجابة عن التساؤلات والاستفسارات التي يطرحها العاملون</w:t>
      </w:r>
      <w:r w:rsidRPr="007F4102">
        <w:rPr>
          <w:rFonts w:asciiTheme="majorHAnsi" w:hAnsiTheme="majorHAnsi" w:cs="Simplified Arabic"/>
          <w:sz w:val="28"/>
          <w:szCs w:val="28"/>
        </w:rPr>
        <w:t>.</w:t>
      </w:r>
    </w:p>
    <w:p w14:paraId="1850E4E1"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2. وضع نظام للأجور والحوافز بصفة عادلة يتفق مع الأداء المطلوب</w:t>
      </w:r>
      <w:r w:rsidRPr="007F4102">
        <w:rPr>
          <w:rFonts w:asciiTheme="majorHAnsi" w:hAnsiTheme="majorHAnsi" w:cs="Simplified Arabic"/>
          <w:sz w:val="28"/>
          <w:szCs w:val="28"/>
        </w:rPr>
        <w:t>.</w:t>
      </w:r>
    </w:p>
    <w:p w14:paraId="72695B62"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(د) متابعة الخطوات والإجراءات التي يتضمنها برنامج تحسين الإنتاجية عن طريق:</w:t>
      </w:r>
    </w:p>
    <w:p w14:paraId="4EE3C206"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1. المتابعة الدائمة</w:t>
      </w:r>
      <w:r w:rsidRPr="007F4102">
        <w:rPr>
          <w:rFonts w:asciiTheme="majorHAnsi" w:hAnsiTheme="majorHAnsi" w:cs="Simplified Arabic"/>
          <w:sz w:val="28"/>
          <w:szCs w:val="28"/>
        </w:rPr>
        <w:t>.</w:t>
      </w:r>
    </w:p>
    <w:p w14:paraId="1297511A"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2. التحقق المستمر من أن الخطة تتم على جميع المستويات في المنظمة.</w:t>
      </w:r>
    </w:p>
    <w:p w14:paraId="520EFBA8" w14:textId="47236778" w:rsidR="004F2A50" w:rsidRPr="007F4102" w:rsidRDefault="000B3B62"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تاسع عشر</w:t>
      </w:r>
      <w:r w:rsidR="004F2A50" w:rsidRPr="007F4102">
        <w:rPr>
          <w:rFonts w:asciiTheme="majorHAnsi" w:hAnsiTheme="majorHAnsi" w:cs="Simplified Arabic"/>
          <w:b/>
          <w:bCs/>
          <w:sz w:val="28"/>
          <w:szCs w:val="28"/>
          <w:rtl/>
        </w:rPr>
        <w:t xml:space="preserve">: </w:t>
      </w:r>
      <w:bookmarkStart w:id="10" w:name="_Hlk203143255"/>
      <w:r w:rsidR="004F2A50" w:rsidRPr="007F4102">
        <w:rPr>
          <w:rFonts w:asciiTheme="majorHAnsi" w:hAnsiTheme="majorHAnsi" w:cs="Simplified Arabic"/>
          <w:b/>
          <w:bCs/>
          <w:sz w:val="28"/>
          <w:szCs w:val="28"/>
          <w:rtl/>
        </w:rPr>
        <w:t>محددات الكفاءة الانتاجية</w:t>
      </w:r>
      <w:bookmarkEnd w:id="10"/>
      <w:r w:rsidR="004F2A50" w:rsidRPr="007F4102">
        <w:rPr>
          <w:rFonts w:asciiTheme="majorHAnsi" w:hAnsiTheme="majorHAnsi" w:cs="Simplified Arabic"/>
          <w:b/>
          <w:bCs/>
          <w:sz w:val="28"/>
          <w:szCs w:val="28"/>
          <w:rtl/>
        </w:rPr>
        <w:t>:</w:t>
      </w:r>
    </w:p>
    <w:p w14:paraId="0474851E" w14:textId="77777777" w:rsidR="00E514A4" w:rsidRDefault="004F2A50" w:rsidP="000B3B62">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t>تعتبر ال</w:t>
      </w:r>
      <w:r w:rsidR="00E514A4">
        <w:rPr>
          <w:rFonts w:asciiTheme="majorHAnsi" w:hAnsiTheme="majorHAnsi" w:cs="Simplified Arabic"/>
          <w:sz w:val="28"/>
          <w:szCs w:val="28"/>
          <w:rtl/>
        </w:rPr>
        <w:t xml:space="preserve">كفاءة الإنتاجية </w:t>
      </w:r>
      <w:r w:rsidR="00E514A4">
        <w:rPr>
          <w:rFonts w:asciiTheme="majorHAnsi" w:hAnsiTheme="majorHAnsi" w:cs="Simplified Arabic" w:hint="cs"/>
          <w:sz w:val="28"/>
          <w:szCs w:val="28"/>
          <w:rtl/>
        </w:rPr>
        <w:t>أمثل استعمال</w:t>
      </w:r>
      <w:r w:rsidRPr="007F4102">
        <w:rPr>
          <w:rFonts w:asciiTheme="majorHAnsi" w:hAnsiTheme="majorHAnsi" w:cs="Simplified Arabic"/>
          <w:sz w:val="28"/>
          <w:szCs w:val="28"/>
          <w:rtl/>
        </w:rPr>
        <w:t xml:space="preserve"> لعناصر الإنتاج و</w:t>
      </w:r>
      <w:r w:rsidR="00E514A4">
        <w:rPr>
          <w:rFonts w:asciiTheme="majorHAnsi" w:hAnsiTheme="majorHAnsi" w:cs="Simplified Arabic" w:hint="cs"/>
          <w:sz w:val="28"/>
          <w:szCs w:val="28"/>
          <w:rtl/>
        </w:rPr>
        <w:t>كافة الموارد المادية والبشرية والمالية</w:t>
      </w:r>
    </w:p>
    <w:p w14:paraId="5BDA90ED" w14:textId="40D53021" w:rsidR="007D0F4A" w:rsidRPr="007F4102" w:rsidRDefault="004F2A50" w:rsidP="000B3B62">
      <w:pPr>
        <w:spacing w:after="120" w:line="240" w:lineRule="auto"/>
        <w:ind w:firstLine="540"/>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وفيما يلي شكل رقم (2) يوضح محددات الكفاءة الانتاجية</w:t>
      </w:r>
      <w:r w:rsidRPr="007F4102">
        <w:rPr>
          <w:rFonts w:asciiTheme="majorHAnsi" w:hAnsiTheme="majorHAnsi" w:cs="Simplified Arabic"/>
          <w:sz w:val="28"/>
          <w:szCs w:val="28"/>
        </w:rPr>
        <w:t>.</w:t>
      </w:r>
      <w:r w:rsidR="00372015" w:rsidRPr="007F4102">
        <w:rPr>
          <w:rFonts w:asciiTheme="majorHAnsi" w:hAnsiTheme="majorHAnsi" w:cs="Simplified Arabic"/>
          <w:noProof/>
          <w:sz w:val="28"/>
          <w:szCs w:val="28"/>
          <w:rtl/>
        </w:rPr>
        <w:t xml:space="preserve"> </w:t>
      </w:r>
    </w:p>
    <w:p w14:paraId="70D839A3" w14:textId="0AC809F0"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الحادي عشر: </w:t>
      </w:r>
      <w:bookmarkStart w:id="11" w:name="_Hlk203143310"/>
      <w:r w:rsidRPr="007F4102">
        <w:rPr>
          <w:rFonts w:asciiTheme="majorHAnsi" w:hAnsiTheme="majorHAnsi" w:cs="Simplified Arabic"/>
          <w:b/>
          <w:bCs/>
          <w:sz w:val="28"/>
          <w:szCs w:val="28"/>
          <w:rtl/>
        </w:rPr>
        <w:t xml:space="preserve">أسباب انخفاض القدرة الانتاجية </w:t>
      </w:r>
      <w:bookmarkEnd w:id="11"/>
      <w:r w:rsidRPr="007F4102">
        <w:rPr>
          <w:rFonts w:asciiTheme="majorHAnsi" w:hAnsiTheme="majorHAnsi" w:cs="Simplified Arabic"/>
          <w:b/>
          <w:bCs/>
          <w:sz w:val="28"/>
          <w:szCs w:val="28"/>
          <w:rtl/>
        </w:rPr>
        <w:t>(سالم، بن نجمة، 2021، 118-119)</w:t>
      </w:r>
    </w:p>
    <w:p w14:paraId="322828F0" w14:textId="22EC1F2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1- أسباب تتعلق </w:t>
      </w:r>
      <w:r w:rsidR="000B3B62" w:rsidRPr="007F4102">
        <w:rPr>
          <w:rFonts w:asciiTheme="majorHAnsi" w:hAnsiTheme="majorHAnsi" w:cs="Simplified Arabic"/>
          <w:sz w:val="28"/>
          <w:szCs w:val="28"/>
          <w:rtl/>
        </w:rPr>
        <w:t>بإهدار</w:t>
      </w:r>
      <w:r w:rsidRPr="007F4102">
        <w:rPr>
          <w:rFonts w:asciiTheme="majorHAnsi" w:hAnsiTheme="majorHAnsi" w:cs="Simplified Arabic"/>
          <w:sz w:val="28"/>
          <w:szCs w:val="28"/>
          <w:rtl/>
        </w:rPr>
        <w:t xml:space="preserve"> الطاقات الفكرية والذهنية المتاحة للقوى </w:t>
      </w:r>
      <w:r w:rsidR="000B3B62" w:rsidRPr="007F4102">
        <w:rPr>
          <w:rFonts w:asciiTheme="majorHAnsi" w:hAnsiTheme="majorHAnsi" w:cs="Simplified Arabic"/>
          <w:sz w:val="28"/>
          <w:szCs w:val="28"/>
          <w:rtl/>
        </w:rPr>
        <w:t>العاملة.</w:t>
      </w:r>
    </w:p>
    <w:p w14:paraId="49B74971"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2- أسباب تتعلق بالتقصير في صيانة الآلات والمحافظة عليها </w:t>
      </w:r>
      <w:r w:rsidRPr="007F4102">
        <w:rPr>
          <w:rFonts w:asciiTheme="majorHAnsi" w:hAnsiTheme="majorHAnsi" w:cs="Simplified Arabic"/>
          <w:sz w:val="28"/>
          <w:szCs w:val="28"/>
        </w:rPr>
        <w:t>...</w:t>
      </w:r>
    </w:p>
    <w:p w14:paraId="17894E1E"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3- أسباب تتعلق بعدم ضبط التكاليف</w:t>
      </w:r>
      <w:r w:rsidRPr="007F4102">
        <w:rPr>
          <w:rFonts w:asciiTheme="majorHAnsi" w:hAnsiTheme="majorHAnsi" w:cs="Simplified Arabic"/>
          <w:sz w:val="28"/>
          <w:szCs w:val="28"/>
        </w:rPr>
        <w:t>.</w:t>
      </w:r>
    </w:p>
    <w:p w14:paraId="0986951E" w14:textId="431917A1"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4- اضطراب جدولة الانتاج نتيجة لندرة </w:t>
      </w:r>
      <w:r w:rsidR="000B3B62" w:rsidRPr="007F4102">
        <w:rPr>
          <w:rFonts w:asciiTheme="majorHAnsi" w:hAnsiTheme="majorHAnsi" w:cs="Simplified Arabic"/>
          <w:sz w:val="28"/>
          <w:szCs w:val="28"/>
          <w:rtl/>
        </w:rPr>
        <w:t>الخامات.</w:t>
      </w:r>
    </w:p>
    <w:p w14:paraId="155BD7C6" w14:textId="17849338" w:rsidR="007D0F4A"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5- قلة الاتفاق </w:t>
      </w:r>
      <w:r w:rsidR="000B3B62" w:rsidRPr="007F4102">
        <w:rPr>
          <w:rFonts w:asciiTheme="majorHAnsi" w:hAnsiTheme="majorHAnsi" w:cs="Simplified Arabic"/>
          <w:sz w:val="28"/>
          <w:szCs w:val="28"/>
          <w:rtl/>
        </w:rPr>
        <w:t>على</w:t>
      </w:r>
      <w:r w:rsidRPr="007F4102">
        <w:rPr>
          <w:rFonts w:asciiTheme="majorHAnsi" w:hAnsiTheme="majorHAnsi" w:cs="Simplified Arabic"/>
          <w:sz w:val="28"/>
          <w:szCs w:val="28"/>
          <w:rtl/>
        </w:rPr>
        <w:t xml:space="preserve"> البحوث </w:t>
      </w:r>
      <w:r w:rsidR="000B3B62" w:rsidRPr="007F4102">
        <w:rPr>
          <w:rFonts w:asciiTheme="majorHAnsi" w:hAnsiTheme="majorHAnsi" w:cs="Simplified Arabic"/>
          <w:sz w:val="28"/>
          <w:szCs w:val="28"/>
          <w:rtl/>
        </w:rPr>
        <w:t>والتطوير.</w:t>
      </w:r>
    </w:p>
    <w:p w14:paraId="7D86D1A8"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عناصر القدرة الانتاجية: (محمد، 2024، 89)</w:t>
      </w:r>
    </w:p>
    <w:p w14:paraId="382627F2" w14:textId="77777777"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b/>
          <w:bCs/>
          <w:sz w:val="28"/>
          <w:szCs w:val="28"/>
          <w:rtl/>
        </w:rPr>
        <w:t>1. القوة العاملة:</w:t>
      </w:r>
      <w:r w:rsidRPr="007F4102">
        <w:rPr>
          <w:rFonts w:asciiTheme="majorHAnsi" w:hAnsiTheme="majorHAnsi" w:cs="Simplified Arabic"/>
          <w:sz w:val="28"/>
          <w:szCs w:val="28"/>
          <w:rtl/>
        </w:rPr>
        <w:t xml:space="preserve"> </w:t>
      </w:r>
    </w:p>
    <w:p w14:paraId="2AD749F4" w14:textId="544B8B5A"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وهي جميع الأيدي العاملة بالمنظمة التي تقوم بتشغيل الآلات </w:t>
      </w:r>
      <w:r w:rsidR="000B3B62" w:rsidRPr="007F4102">
        <w:rPr>
          <w:rFonts w:asciiTheme="majorHAnsi" w:hAnsiTheme="majorHAnsi" w:cs="Simplified Arabic"/>
          <w:sz w:val="28"/>
          <w:szCs w:val="28"/>
          <w:rtl/>
        </w:rPr>
        <w:t>والمعدات.</w:t>
      </w:r>
      <w:r w:rsidRPr="007F4102">
        <w:rPr>
          <w:rFonts w:asciiTheme="majorHAnsi" w:hAnsiTheme="majorHAnsi" w:cs="Simplified Arabic"/>
          <w:sz w:val="28"/>
          <w:szCs w:val="28"/>
          <w:rtl/>
        </w:rPr>
        <w:t xml:space="preserve"> والقيام بالعمليات اليدوية او الكهربائية أو لتقديم الخدمات والأعمال </w:t>
      </w:r>
      <w:r w:rsidR="000B3B62" w:rsidRPr="007F4102">
        <w:rPr>
          <w:rFonts w:asciiTheme="majorHAnsi" w:hAnsiTheme="majorHAnsi" w:cs="Simplified Arabic"/>
          <w:sz w:val="28"/>
          <w:szCs w:val="28"/>
          <w:rtl/>
        </w:rPr>
        <w:t>الادارية،</w:t>
      </w:r>
      <w:r w:rsidRPr="007F4102">
        <w:rPr>
          <w:rFonts w:asciiTheme="majorHAnsi" w:hAnsiTheme="majorHAnsi" w:cs="Simplified Arabic"/>
          <w:sz w:val="28"/>
          <w:szCs w:val="28"/>
          <w:rtl/>
        </w:rPr>
        <w:t xml:space="preserve"> ويعتبر هذا العنصر من أهم العناصر المؤثرة على </w:t>
      </w:r>
      <w:r w:rsidR="000B3B62" w:rsidRPr="007F4102">
        <w:rPr>
          <w:rFonts w:asciiTheme="majorHAnsi" w:hAnsiTheme="majorHAnsi" w:cs="Simplified Arabic"/>
          <w:sz w:val="28"/>
          <w:szCs w:val="28"/>
          <w:rtl/>
        </w:rPr>
        <w:t>الإنتاجية.</w:t>
      </w:r>
    </w:p>
    <w:p w14:paraId="203CE3B8"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 xml:space="preserve">2. التجهيزات الرأسمالية: </w:t>
      </w:r>
    </w:p>
    <w:p w14:paraId="5AF8C7A9" w14:textId="077C8DE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sz w:val="28"/>
          <w:szCs w:val="28"/>
          <w:rtl/>
        </w:rPr>
        <w:t xml:space="preserve">وتضمن مباني المصنع </w:t>
      </w:r>
      <w:r w:rsidR="000B3B62" w:rsidRPr="007F4102">
        <w:rPr>
          <w:rFonts w:asciiTheme="majorHAnsi" w:hAnsiTheme="majorHAnsi" w:cs="Simplified Arabic"/>
          <w:sz w:val="28"/>
          <w:szCs w:val="28"/>
          <w:rtl/>
        </w:rPr>
        <w:t>والآلات</w:t>
      </w:r>
      <w:r w:rsidRPr="007F4102">
        <w:rPr>
          <w:rFonts w:asciiTheme="majorHAnsi" w:hAnsiTheme="majorHAnsi" w:cs="Simplified Arabic"/>
          <w:sz w:val="28"/>
          <w:szCs w:val="28"/>
          <w:rtl/>
        </w:rPr>
        <w:t xml:space="preserve"> والمعدات والأجهزة اللازمة لتنفيذ العمليات الانتاجية والخدمية المساعدة، وتعتبر من العناصر الهامة لزيادة </w:t>
      </w:r>
      <w:r w:rsidR="000B3B62" w:rsidRPr="007F4102">
        <w:rPr>
          <w:rFonts w:asciiTheme="majorHAnsi" w:hAnsiTheme="majorHAnsi" w:cs="Simplified Arabic"/>
          <w:sz w:val="28"/>
          <w:szCs w:val="28"/>
          <w:rtl/>
        </w:rPr>
        <w:t>الانتاجية.</w:t>
      </w:r>
    </w:p>
    <w:p w14:paraId="1510729E" w14:textId="77777777" w:rsidR="004F2A50" w:rsidRPr="007F4102" w:rsidRDefault="004F2A50"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3. المواد الأولية:</w:t>
      </w:r>
    </w:p>
    <w:p w14:paraId="3309D12B" w14:textId="513D4120" w:rsidR="004F2A50" w:rsidRPr="007F4102" w:rsidRDefault="004F2A50" w:rsidP="008A1B39">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 تتكون من المواد الخام والمهمات والمواد المساعدة مثل الوقود </w:t>
      </w:r>
      <w:r w:rsidR="000B3B62" w:rsidRPr="007F4102">
        <w:rPr>
          <w:rFonts w:asciiTheme="majorHAnsi" w:hAnsiTheme="majorHAnsi" w:cs="Simplified Arabic"/>
          <w:sz w:val="28"/>
          <w:szCs w:val="28"/>
          <w:rtl/>
        </w:rPr>
        <w:t>والكيماويات</w:t>
      </w:r>
      <w:r w:rsidRPr="007F4102">
        <w:rPr>
          <w:rFonts w:asciiTheme="majorHAnsi" w:hAnsiTheme="majorHAnsi" w:cs="Simplified Arabic"/>
          <w:sz w:val="28"/>
          <w:szCs w:val="28"/>
          <w:rtl/>
        </w:rPr>
        <w:t xml:space="preserve"> وقطع الغيار </w:t>
      </w:r>
      <w:r w:rsidR="000B3B62" w:rsidRPr="007F4102">
        <w:rPr>
          <w:rFonts w:asciiTheme="majorHAnsi" w:hAnsiTheme="majorHAnsi" w:cs="Simplified Arabic"/>
          <w:sz w:val="28"/>
          <w:szCs w:val="28"/>
          <w:rtl/>
        </w:rPr>
        <w:t>وغيرها،</w:t>
      </w:r>
      <w:r w:rsidRPr="007F4102">
        <w:rPr>
          <w:rFonts w:asciiTheme="majorHAnsi" w:hAnsiTheme="majorHAnsi" w:cs="Simplified Arabic"/>
          <w:sz w:val="28"/>
          <w:szCs w:val="28"/>
          <w:rtl/>
        </w:rPr>
        <w:t xml:space="preserve"> ويتم توفيرها بالتخطيط السليم للشراء وبالكميات والأسعار </w:t>
      </w:r>
      <w:r w:rsidR="000B3B62" w:rsidRPr="007F4102">
        <w:rPr>
          <w:rFonts w:asciiTheme="majorHAnsi" w:hAnsiTheme="majorHAnsi" w:cs="Simplified Arabic"/>
          <w:sz w:val="28"/>
          <w:szCs w:val="28"/>
          <w:rtl/>
        </w:rPr>
        <w:t>المناسبة.</w:t>
      </w:r>
      <w:r w:rsidRPr="007F4102">
        <w:rPr>
          <w:rFonts w:asciiTheme="majorHAnsi" w:hAnsiTheme="majorHAnsi" w:cs="Simplified Arabic"/>
          <w:sz w:val="28"/>
          <w:szCs w:val="28"/>
          <w:rtl/>
        </w:rPr>
        <w:t xml:space="preserve"> وضمان وصولها في الوقت المناسب لتفادي توقف العملية </w:t>
      </w:r>
      <w:r w:rsidR="000B3B62" w:rsidRPr="007F4102">
        <w:rPr>
          <w:rFonts w:asciiTheme="majorHAnsi" w:hAnsiTheme="majorHAnsi" w:cs="Simplified Arabic"/>
          <w:sz w:val="28"/>
          <w:szCs w:val="28"/>
          <w:rtl/>
        </w:rPr>
        <w:t>الإنتاجية.</w:t>
      </w:r>
    </w:p>
    <w:p w14:paraId="08A10B37" w14:textId="77777777" w:rsidR="00BC3291" w:rsidRPr="007F4102" w:rsidRDefault="00BC3291" w:rsidP="008A1B39">
      <w:pPr>
        <w:spacing w:after="120" w:line="240" w:lineRule="auto"/>
        <w:jc w:val="both"/>
        <w:rPr>
          <w:rFonts w:asciiTheme="majorHAnsi" w:hAnsiTheme="majorHAnsi" w:cs="Simplified Arabic"/>
          <w:sz w:val="28"/>
          <w:szCs w:val="28"/>
          <w:rtl/>
        </w:rPr>
      </w:pPr>
    </w:p>
    <w:p w14:paraId="6F63BAEA" w14:textId="77777777" w:rsidR="00BC3291" w:rsidRPr="007F4102" w:rsidRDefault="00BC3291" w:rsidP="008A1B39">
      <w:pPr>
        <w:spacing w:after="120" w:line="240" w:lineRule="auto"/>
        <w:jc w:val="both"/>
        <w:rPr>
          <w:rFonts w:asciiTheme="majorHAnsi" w:hAnsiTheme="majorHAnsi" w:cs="Simplified Arabic"/>
          <w:sz w:val="28"/>
          <w:szCs w:val="28"/>
          <w:rtl/>
        </w:rPr>
      </w:pPr>
    </w:p>
    <w:p w14:paraId="75BC4DE2" w14:textId="77777777" w:rsidR="00BC3291" w:rsidRDefault="00BC3291" w:rsidP="008A1B39">
      <w:pPr>
        <w:spacing w:after="120" w:line="240" w:lineRule="auto"/>
        <w:jc w:val="both"/>
        <w:rPr>
          <w:rFonts w:asciiTheme="majorHAnsi" w:hAnsiTheme="majorHAnsi" w:cs="Simplified Arabic"/>
          <w:sz w:val="28"/>
          <w:szCs w:val="28"/>
          <w:rtl/>
          <w:lang w:bidi="ar-EG"/>
        </w:rPr>
      </w:pPr>
    </w:p>
    <w:p w14:paraId="3517FD5E" w14:textId="77777777" w:rsidR="00E514A4" w:rsidRDefault="00E514A4" w:rsidP="008A1B39">
      <w:pPr>
        <w:spacing w:after="120" w:line="240" w:lineRule="auto"/>
        <w:jc w:val="both"/>
        <w:rPr>
          <w:rFonts w:asciiTheme="majorHAnsi" w:hAnsiTheme="majorHAnsi" w:cs="Simplified Arabic"/>
          <w:sz w:val="28"/>
          <w:szCs w:val="28"/>
          <w:rtl/>
          <w:lang w:bidi="ar-EG"/>
        </w:rPr>
      </w:pPr>
    </w:p>
    <w:p w14:paraId="745FC7FA" w14:textId="77777777" w:rsidR="00E514A4" w:rsidRDefault="00E514A4" w:rsidP="008A1B39">
      <w:pPr>
        <w:spacing w:after="120" w:line="240" w:lineRule="auto"/>
        <w:jc w:val="both"/>
        <w:rPr>
          <w:rFonts w:asciiTheme="majorHAnsi" w:hAnsiTheme="majorHAnsi" w:cs="Simplified Arabic"/>
          <w:sz w:val="28"/>
          <w:szCs w:val="28"/>
          <w:rtl/>
          <w:lang w:bidi="ar-EG"/>
        </w:rPr>
      </w:pPr>
    </w:p>
    <w:p w14:paraId="1987B0F1" w14:textId="77777777" w:rsidR="00E514A4" w:rsidRPr="007F4102" w:rsidRDefault="00E514A4" w:rsidP="008A1B39">
      <w:pPr>
        <w:spacing w:after="120" w:line="240" w:lineRule="auto"/>
        <w:jc w:val="both"/>
        <w:rPr>
          <w:rFonts w:asciiTheme="majorHAnsi" w:hAnsiTheme="majorHAnsi" w:cs="Simplified Arabic"/>
          <w:sz w:val="28"/>
          <w:szCs w:val="28"/>
          <w:rtl/>
          <w:lang w:bidi="ar-EG"/>
        </w:rPr>
      </w:pPr>
    </w:p>
    <w:p w14:paraId="31D43776" w14:textId="24283D43" w:rsidR="00E514A4" w:rsidRPr="007F4102" w:rsidRDefault="000B3B62" w:rsidP="00E514A4">
      <w:pPr>
        <w:bidi w:val="0"/>
        <w:spacing w:after="120" w:line="240" w:lineRule="auto"/>
        <w:jc w:val="center"/>
        <w:rPr>
          <w:rFonts w:asciiTheme="majorHAnsi" w:eastAsia="Times New Roman" w:hAnsiTheme="majorHAnsi" w:cs="Simplified Arabic"/>
          <w:b/>
          <w:bCs/>
          <w:noProof/>
          <w:sz w:val="32"/>
          <w:szCs w:val="32"/>
          <w:lang w:bidi="ar-EG"/>
        </w:rPr>
      </w:pPr>
      <w:r w:rsidRPr="007F4102">
        <w:rPr>
          <w:rFonts w:asciiTheme="majorHAnsi" w:eastAsia="Times New Roman" w:hAnsiTheme="majorHAnsi" w:cs="Simplified Arabic"/>
          <w:b/>
          <w:bCs/>
          <w:noProof/>
          <w:sz w:val="32"/>
          <w:szCs w:val="32"/>
          <w:rtl/>
          <w:lang w:bidi="ar-EG"/>
        </w:rPr>
        <w:lastRenderedPageBreak/>
        <w:t xml:space="preserve">الفصل </w:t>
      </w:r>
      <w:r w:rsidR="00E514A4">
        <w:rPr>
          <w:rFonts w:asciiTheme="majorHAnsi" w:eastAsia="Times New Roman" w:hAnsiTheme="majorHAnsi" w:cs="Simplified Arabic"/>
          <w:b/>
          <w:bCs/>
          <w:noProof/>
          <w:sz w:val="32"/>
          <w:szCs w:val="32"/>
          <w:rtl/>
          <w:lang w:bidi="ar-EG"/>
        </w:rPr>
        <w:t>الثال</w:t>
      </w:r>
      <w:r w:rsidR="00E514A4">
        <w:rPr>
          <w:rFonts w:asciiTheme="majorHAnsi" w:eastAsia="Times New Roman" w:hAnsiTheme="majorHAnsi" w:cs="Simplified Arabic" w:hint="cs"/>
          <w:b/>
          <w:bCs/>
          <w:noProof/>
          <w:sz w:val="32"/>
          <w:szCs w:val="32"/>
          <w:rtl/>
          <w:lang w:bidi="ar-EG"/>
        </w:rPr>
        <w:t>ث</w:t>
      </w:r>
    </w:p>
    <w:p w14:paraId="4A3F7B21" w14:textId="77777777" w:rsidR="000B3B62" w:rsidRPr="007F4102" w:rsidRDefault="000B3B62" w:rsidP="009F401B">
      <w:pPr>
        <w:bidi w:val="0"/>
        <w:spacing w:after="120" w:line="240" w:lineRule="auto"/>
        <w:jc w:val="center"/>
        <w:rPr>
          <w:rFonts w:asciiTheme="majorHAnsi" w:eastAsia="Times New Roman" w:hAnsiTheme="majorHAnsi" w:cs="Simplified Arabic"/>
          <w:b/>
          <w:bCs/>
          <w:noProof/>
          <w:sz w:val="32"/>
          <w:szCs w:val="32"/>
          <w:rtl/>
          <w:lang w:bidi="ar-EG"/>
        </w:rPr>
      </w:pPr>
      <w:r w:rsidRPr="007F4102">
        <w:rPr>
          <w:rFonts w:asciiTheme="majorHAnsi" w:eastAsia="Times New Roman" w:hAnsiTheme="majorHAnsi" w:cs="Simplified Arabic"/>
          <w:b/>
          <w:bCs/>
          <w:noProof/>
          <w:sz w:val="32"/>
          <w:szCs w:val="32"/>
          <w:rtl/>
          <w:lang w:bidi="ar-EG"/>
        </w:rPr>
        <w:t>الطريقة والإجراءات المنهجية</w:t>
      </w:r>
    </w:p>
    <w:p w14:paraId="00637F54" w14:textId="77777777" w:rsidR="000B3B62" w:rsidRPr="007F4102" w:rsidRDefault="000B3B62" w:rsidP="00C70B51">
      <w:pPr>
        <w:rPr>
          <w:rFonts w:asciiTheme="majorHAnsi" w:hAnsiTheme="majorHAnsi" w:cs="Simplified Arabic"/>
          <w:b/>
          <w:bCs/>
          <w:kern w:val="2"/>
          <w:sz w:val="28"/>
          <w:szCs w:val="28"/>
          <w:rtl/>
          <w14:ligatures w14:val="standardContextual"/>
        </w:rPr>
      </w:pPr>
      <w:r w:rsidRPr="007F4102">
        <w:rPr>
          <w:rFonts w:asciiTheme="majorHAnsi" w:hAnsiTheme="majorHAnsi" w:cs="Simplified Arabic"/>
          <w:b/>
          <w:bCs/>
          <w:kern w:val="2"/>
          <w:sz w:val="28"/>
          <w:szCs w:val="28"/>
          <w:rtl/>
          <w14:ligatures w14:val="standardContextual"/>
        </w:rPr>
        <w:t>مقدمة:</w:t>
      </w:r>
    </w:p>
    <w:p w14:paraId="041860EF" w14:textId="61BEFA46" w:rsidR="000B3B62" w:rsidRPr="007F4102" w:rsidRDefault="000B3B62" w:rsidP="00597CF4">
      <w:pPr>
        <w:pStyle w:val="ListParagraph"/>
        <w:numPr>
          <w:ilvl w:val="0"/>
          <w:numId w:val="57"/>
        </w:numPr>
        <w:rPr>
          <w:rFonts w:asciiTheme="majorHAnsi" w:hAnsiTheme="majorHAnsi" w:cs="Simplified Arabic"/>
          <w:b/>
          <w:bCs/>
          <w:kern w:val="2"/>
          <w:sz w:val="28"/>
          <w:szCs w:val="28"/>
          <w:rtl/>
          <w:lang w:bidi="ar-SA"/>
          <w14:ligatures w14:val="standardContextual"/>
        </w:rPr>
      </w:pPr>
      <w:r w:rsidRPr="007F4102">
        <w:rPr>
          <w:rFonts w:asciiTheme="majorHAnsi" w:hAnsiTheme="majorHAnsi" w:cs="Simplified Arabic"/>
          <w:b/>
          <w:bCs/>
          <w:kern w:val="2"/>
          <w:sz w:val="28"/>
          <w:szCs w:val="28"/>
          <w:rtl/>
          <w:lang w:bidi="ar-SA"/>
          <w14:ligatures w14:val="standardContextual"/>
        </w:rPr>
        <w:t>منهج البحث</w:t>
      </w:r>
      <w:r w:rsidRPr="007F4102">
        <w:rPr>
          <w:rFonts w:asciiTheme="majorHAnsi" w:hAnsiTheme="majorHAnsi" w:cs="Simplified Arabic"/>
          <w:b/>
          <w:bCs/>
          <w:kern w:val="2"/>
          <w:sz w:val="28"/>
          <w:szCs w:val="28"/>
          <w:lang w:bidi="ar-SA"/>
          <w14:ligatures w14:val="standardContextual"/>
        </w:rPr>
        <w:t>:</w:t>
      </w:r>
    </w:p>
    <w:p w14:paraId="364B52C5" w14:textId="42D9B47D" w:rsidR="000B3B62" w:rsidRPr="007F4102" w:rsidRDefault="000B3B62" w:rsidP="00597CF4">
      <w:pPr>
        <w:pStyle w:val="ListParagraph"/>
        <w:numPr>
          <w:ilvl w:val="0"/>
          <w:numId w:val="57"/>
        </w:numPr>
        <w:rPr>
          <w:rFonts w:asciiTheme="majorHAnsi" w:hAnsiTheme="majorHAnsi" w:cs="Simplified Arabic"/>
          <w:b/>
          <w:bCs/>
          <w:kern w:val="2"/>
          <w:sz w:val="28"/>
          <w:szCs w:val="28"/>
          <w:rtl/>
          <w:lang w:bidi="ar-SA"/>
          <w14:ligatures w14:val="standardContextual"/>
        </w:rPr>
      </w:pPr>
      <w:r w:rsidRPr="007F4102">
        <w:rPr>
          <w:rFonts w:asciiTheme="majorHAnsi" w:hAnsiTheme="majorHAnsi" w:cs="Simplified Arabic"/>
          <w:b/>
          <w:bCs/>
          <w:kern w:val="2"/>
          <w:sz w:val="28"/>
          <w:szCs w:val="28"/>
          <w:rtl/>
          <w:lang w:bidi="ar-SA"/>
          <w14:ligatures w14:val="standardContextual"/>
        </w:rPr>
        <w:t>تحديد مجتمع وعينة البحث</w:t>
      </w:r>
      <w:r w:rsidRPr="007F4102">
        <w:rPr>
          <w:rFonts w:asciiTheme="majorHAnsi" w:hAnsiTheme="majorHAnsi" w:cs="Simplified Arabic"/>
          <w:b/>
          <w:bCs/>
          <w:kern w:val="2"/>
          <w:sz w:val="28"/>
          <w:szCs w:val="28"/>
          <w:lang w:bidi="ar-SA"/>
          <w14:ligatures w14:val="standardContextual"/>
        </w:rPr>
        <w:t>.</w:t>
      </w:r>
    </w:p>
    <w:p w14:paraId="02B31C48" w14:textId="34EDE639" w:rsidR="000B3B62" w:rsidRPr="007F4102" w:rsidRDefault="000B3B62" w:rsidP="00597CF4">
      <w:pPr>
        <w:pStyle w:val="ListParagraph"/>
        <w:numPr>
          <w:ilvl w:val="0"/>
          <w:numId w:val="57"/>
        </w:numPr>
        <w:rPr>
          <w:rFonts w:asciiTheme="majorHAnsi" w:hAnsiTheme="majorHAnsi" w:cs="Simplified Arabic"/>
          <w:b/>
          <w:bCs/>
          <w:kern w:val="2"/>
          <w:sz w:val="28"/>
          <w:szCs w:val="28"/>
          <w:rtl/>
          <w:lang w:bidi="ar-SA"/>
          <w14:ligatures w14:val="standardContextual"/>
        </w:rPr>
      </w:pPr>
      <w:r w:rsidRPr="007F4102">
        <w:rPr>
          <w:rFonts w:asciiTheme="majorHAnsi" w:hAnsiTheme="majorHAnsi" w:cs="Simplified Arabic"/>
          <w:b/>
          <w:bCs/>
          <w:kern w:val="2"/>
          <w:sz w:val="28"/>
          <w:szCs w:val="28"/>
          <w:rtl/>
          <w:lang w:bidi="ar-SA"/>
          <w14:ligatures w14:val="standardContextual"/>
        </w:rPr>
        <w:t>أدوات جمع البيانات</w:t>
      </w:r>
      <w:r w:rsidRPr="007F4102">
        <w:rPr>
          <w:rFonts w:asciiTheme="majorHAnsi" w:hAnsiTheme="majorHAnsi" w:cs="Simplified Arabic"/>
          <w:b/>
          <w:bCs/>
          <w:kern w:val="2"/>
          <w:sz w:val="28"/>
          <w:szCs w:val="28"/>
          <w:lang w:bidi="ar-SA"/>
          <w14:ligatures w14:val="standardContextual"/>
        </w:rPr>
        <w:t>.</w:t>
      </w:r>
    </w:p>
    <w:p w14:paraId="2C50B925" w14:textId="25A5D5C7" w:rsidR="000B3B62" w:rsidRPr="007F4102" w:rsidRDefault="000B3B62" w:rsidP="00597CF4">
      <w:pPr>
        <w:pStyle w:val="ListParagraph"/>
        <w:numPr>
          <w:ilvl w:val="0"/>
          <w:numId w:val="57"/>
        </w:numPr>
        <w:rPr>
          <w:rFonts w:asciiTheme="majorHAnsi" w:hAnsiTheme="majorHAnsi" w:cs="Simplified Arabic"/>
          <w:b/>
          <w:bCs/>
          <w:kern w:val="2"/>
          <w:sz w:val="28"/>
          <w:szCs w:val="28"/>
          <w:lang w:bidi="ar-SA"/>
          <w14:ligatures w14:val="standardContextual"/>
        </w:rPr>
      </w:pPr>
      <w:r w:rsidRPr="007F4102">
        <w:rPr>
          <w:rFonts w:asciiTheme="majorHAnsi" w:hAnsiTheme="majorHAnsi" w:cs="Simplified Arabic"/>
          <w:b/>
          <w:bCs/>
          <w:kern w:val="2"/>
          <w:sz w:val="28"/>
          <w:szCs w:val="28"/>
          <w:rtl/>
          <w:lang w:bidi="ar-SA"/>
          <w14:ligatures w14:val="standardContextual"/>
        </w:rPr>
        <w:t>تحديد متغيرات الدراسة.</w:t>
      </w:r>
    </w:p>
    <w:p w14:paraId="2FDB82C2" w14:textId="7A7FE8D2" w:rsidR="000B3B62" w:rsidRPr="007F4102" w:rsidRDefault="000B3B62" w:rsidP="00597CF4">
      <w:pPr>
        <w:pStyle w:val="ListParagraph"/>
        <w:numPr>
          <w:ilvl w:val="0"/>
          <w:numId w:val="57"/>
        </w:numPr>
        <w:rPr>
          <w:rFonts w:asciiTheme="majorHAnsi" w:hAnsiTheme="majorHAnsi" w:cs="Simplified Arabic"/>
          <w:b/>
          <w:bCs/>
          <w:kern w:val="2"/>
          <w:sz w:val="28"/>
          <w:szCs w:val="28"/>
          <w:rtl/>
          <w:lang w:bidi="ar-SA"/>
          <w14:ligatures w14:val="standardContextual"/>
        </w:rPr>
      </w:pPr>
      <w:r w:rsidRPr="007F4102">
        <w:rPr>
          <w:rFonts w:asciiTheme="majorHAnsi" w:hAnsiTheme="majorHAnsi" w:cs="Simplified Arabic"/>
          <w:b/>
          <w:bCs/>
          <w:kern w:val="2"/>
          <w:sz w:val="28"/>
          <w:szCs w:val="28"/>
          <w:rtl/>
          <w:lang w:bidi="ar-SA"/>
          <w14:ligatures w14:val="standardContextual"/>
        </w:rPr>
        <w:t>تحديد إجراءات تنفيذ الدراسة.</w:t>
      </w:r>
    </w:p>
    <w:p w14:paraId="13340D71" w14:textId="6606E831" w:rsidR="000B3B62" w:rsidRPr="007F4102" w:rsidRDefault="000B3B62" w:rsidP="00597CF4">
      <w:pPr>
        <w:pStyle w:val="ListParagraph"/>
        <w:numPr>
          <w:ilvl w:val="0"/>
          <w:numId w:val="57"/>
        </w:numPr>
        <w:rPr>
          <w:rFonts w:asciiTheme="majorHAnsi" w:hAnsiTheme="majorHAnsi" w:cs="Simplified Arabic"/>
          <w:b/>
          <w:bCs/>
          <w:kern w:val="2"/>
          <w:sz w:val="28"/>
          <w:szCs w:val="28"/>
          <w:lang w:bidi="ar-SA"/>
          <w14:ligatures w14:val="standardContextual"/>
        </w:rPr>
      </w:pPr>
      <w:r w:rsidRPr="007F4102">
        <w:rPr>
          <w:rFonts w:asciiTheme="majorHAnsi" w:hAnsiTheme="majorHAnsi" w:cs="Simplified Arabic"/>
          <w:b/>
          <w:bCs/>
          <w:kern w:val="2"/>
          <w:sz w:val="28"/>
          <w:szCs w:val="28"/>
          <w:rtl/>
          <w:lang w:bidi="ar-SA"/>
          <w14:ligatures w14:val="standardContextual"/>
        </w:rPr>
        <w:t>تصميم الدراسة والمعالجة الإحصائية.</w:t>
      </w:r>
    </w:p>
    <w:p w14:paraId="51019C02" w14:textId="4F645705"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45CADE08"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12B4A290"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36CD36FE"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79C38F74"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5E634588"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216F5DEE"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4873400A"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086C8B8A"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4731E0AF"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5F857236"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1D7B7D40" w14:textId="77777777" w:rsidR="00BC3291" w:rsidRPr="007F4102" w:rsidRDefault="00BC3291" w:rsidP="008A1B39">
      <w:pPr>
        <w:spacing w:after="120" w:line="240" w:lineRule="auto"/>
        <w:rPr>
          <w:rFonts w:asciiTheme="majorHAnsi" w:eastAsia="Calibri" w:hAnsiTheme="majorHAnsi" w:cs="Simplified Arabic"/>
          <w:sz w:val="28"/>
          <w:szCs w:val="28"/>
          <w:rtl/>
          <w:lang w:bidi="ar-EG"/>
        </w:rPr>
      </w:pPr>
    </w:p>
    <w:p w14:paraId="6BC299D4" w14:textId="77777777" w:rsidR="00277DA6" w:rsidRPr="007F4102" w:rsidRDefault="00277DA6" w:rsidP="008A1B39">
      <w:pPr>
        <w:spacing w:after="120" w:line="240" w:lineRule="auto"/>
        <w:rPr>
          <w:rFonts w:asciiTheme="majorHAnsi" w:eastAsia="Calibri" w:hAnsiTheme="majorHAnsi" w:cs="Simplified Arabic"/>
          <w:sz w:val="28"/>
          <w:szCs w:val="28"/>
          <w:rtl/>
          <w:lang w:bidi="ar-EG"/>
        </w:rPr>
      </w:pPr>
    </w:p>
    <w:p w14:paraId="0DA66479" w14:textId="77777777" w:rsidR="00277DA6" w:rsidRPr="007F4102" w:rsidRDefault="00277DA6" w:rsidP="008A1B39">
      <w:pPr>
        <w:spacing w:after="120" w:line="240" w:lineRule="auto"/>
        <w:rPr>
          <w:rFonts w:asciiTheme="majorHAnsi" w:eastAsia="Calibri" w:hAnsiTheme="majorHAnsi" w:cs="Simplified Arabic"/>
          <w:sz w:val="28"/>
          <w:szCs w:val="28"/>
          <w:rtl/>
          <w:lang w:bidi="ar-EG"/>
        </w:rPr>
      </w:pPr>
    </w:p>
    <w:p w14:paraId="089C0C3B" w14:textId="77777777" w:rsidR="00BC3291" w:rsidRPr="007F4102" w:rsidRDefault="00BC3291" w:rsidP="008A1B39">
      <w:pPr>
        <w:spacing w:after="120" w:line="240" w:lineRule="auto"/>
        <w:rPr>
          <w:rFonts w:asciiTheme="majorHAnsi" w:eastAsia="Calibri" w:hAnsiTheme="majorHAnsi" w:cs="Simplified Arabic"/>
          <w:b/>
          <w:bCs/>
          <w:sz w:val="28"/>
          <w:szCs w:val="28"/>
          <w:rtl/>
          <w:lang w:bidi="ar-EG"/>
        </w:rPr>
      </w:pPr>
      <w:bookmarkStart w:id="12" w:name="_Hlk212517707"/>
      <w:r w:rsidRPr="007F4102">
        <w:rPr>
          <w:rFonts w:asciiTheme="majorHAnsi" w:eastAsia="Calibri" w:hAnsiTheme="majorHAnsi" w:cs="Simplified Arabic"/>
          <w:b/>
          <w:bCs/>
          <w:sz w:val="28"/>
          <w:szCs w:val="28"/>
          <w:rtl/>
          <w:lang w:bidi="ar-EG"/>
        </w:rPr>
        <w:lastRenderedPageBreak/>
        <w:t>مقدمة:</w:t>
      </w:r>
    </w:p>
    <w:bookmarkEnd w:id="12"/>
    <w:p w14:paraId="658DE782" w14:textId="77777777" w:rsidR="00BC3291" w:rsidRPr="007F4102" w:rsidRDefault="00BC3291" w:rsidP="008A1B39">
      <w:pPr>
        <w:spacing w:after="120" w:line="240" w:lineRule="auto"/>
        <w:ind w:firstLine="509"/>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يمثل هذا الفصل البنية المنهجية الرئيسة للرسالة، وهو الإطار الإجرائي الذي يترجم موضوع الدراسة من مستوى الفكرة النظرية إلى مستوى الاختبار العلمي الموضوعي. ونظراً لأن هذه الدراسة تتناول أثر التدريب على إنتاجية موظفي شركات النفط والغاز بالمملكة العربية السعودية، فإن ضبط المنهجية وتحديد مكوناتها يعتبر خطوة جوهرية لضمان بناء نتائج علمية موثوقة وقابلة للتفسير والاستدلال</w:t>
      </w:r>
      <w:r w:rsidRPr="007F4102">
        <w:rPr>
          <w:rFonts w:asciiTheme="majorHAnsi" w:eastAsia="Calibri" w:hAnsiTheme="majorHAnsi" w:cs="Simplified Arabic"/>
          <w:sz w:val="28"/>
          <w:szCs w:val="28"/>
          <w:lang w:bidi="ar-EG"/>
        </w:rPr>
        <w:t>.</w:t>
      </w:r>
    </w:p>
    <w:p w14:paraId="0FF74949" w14:textId="0FE90A42" w:rsidR="00BC3291" w:rsidRPr="007F4102" w:rsidRDefault="00BC3291" w:rsidP="008A1B39">
      <w:pPr>
        <w:spacing w:after="120" w:line="240" w:lineRule="auto"/>
        <w:ind w:firstLine="509"/>
        <w:jc w:val="both"/>
        <w:rPr>
          <w:rFonts w:asciiTheme="majorHAnsi" w:eastAsia="Calibri" w:hAnsiTheme="majorHAnsi" w:cs="Simplified Arabic"/>
          <w:sz w:val="28"/>
          <w:szCs w:val="28"/>
          <w:rtl/>
          <w:lang w:bidi="ar-EG"/>
        </w:rPr>
      </w:pPr>
      <w:r w:rsidRPr="007F4102">
        <w:rPr>
          <w:rFonts w:asciiTheme="majorHAnsi" w:eastAsia="Calibri" w:hAnsiTheme="majorHAnsi" w:cs="Simplified Arabic"/>
          <w:sz w:val="28"/>
          <w:szCs w:val="28"/>
          <w:rtl/>
          <w:lang w:bidi="ar-EG"/>
        </w:rPr>
        <w:t xml:space="preserve">وتأتي أهمية هذا الفصل من ارتباط موضوع الدراسة بقطاع حيوي يتسم بالتعقيد والتنوع والتطوير المستمر، حيث تعتمد شركات النفط والغاز اعتماداً كبيراً على العنصر البشري المؤهل لرفع الإنتاج وتحقيق الكفاءة التشغيلية. ولذلك فإن دراسة أثر التدريب داخل بيئة هذه الشركات (شلمبرجير- </w:t>
      </w:r>
      <w:r w:rsidR="003824D7" w:rsidRPr="007F4102">
        <w:rPr>
          <w:rFonts w:asciiTheme="majorHAnsi" w:eastAsia="Calibri" w:hAnsiTheme="majorHAnsi" w:cs="Simplified Arabic"/>
          <w:sz w:val="28"/>
          <w:szCs w:val="28"/>
          <w:rtl/>
          <w:lang w:bidi="ar-EG"/>
        </w:rPr>
        <w:t>طاقة</w:t>
      </w:r>
      <w:r w:rsidRPr="007F4102">
        <w:rPr>
          <w:rFonts w:asciiTheme="majorHAnsi" w:eastAsia="Calibri" w:hAnsiTheme="majorHAnsi" w:cs="Simplified Arabic"/>
          <w:sz w:val="28"/>
          <w:szCs w:val="28"/>
          <w:rtl/>
          <w:lang w:bidi="ar-EG"/>
        </w:rPr>
        <w:t>- بيكرهيوز) تقتضي اختيار منهج علمي واضح، وتحديد مجتمع وعينة ملائمة، واستخدام أدوات قياس مناسبة وقابلة للتحقق، الأمر الذي يعزز من صدق الاستنتاجات النهائية للدراسة</w:t>
      </w:r>
      <w:r w:rsidRPr="007F4102">
        <w:rPr>
          <w:rFonts w:asciiTheme="majorHAnsi" w:eastAsia="Calibri" w:hAnsiTheme="majorHAnsi" w:cs="Simplified Arabic"/>
          <w:sz w:val="28"/>
          <w:szCs w:val="28"/>
          <w:lang w:bidi="ar-EG"/>
        </w:rPr>
        <w:t>.</w:t>
      </w:r>
    </w:p>
    <w:p w14:paraId="75A0DE3C" w14:textId="77618BA3" w:rsidR="006627DD" w:rsidRPr="007F4102" w:rsidRDefault="00BC3291" w:rsidP="00D67B5F">
      <w:pPr>
        <w:spacing w:after="120" w:line="240" w:lineRule="auto"/>
        <w:ind w:firstLine="509"/>
        <w:jc w:val="both"/>
        <w:rPr>
          <w:rFonts w:asciiTheme="majorHAnsi" w:eastAsia="Times New Roman" w:hAnsiTheme="majorHAnsi" w:cs="Simplified Arabic"/>
          <w:b/>
          <w:bCs/>
          <w:sz w:val="28"/>
          <w:szCs w:val="28"/>
          <w:rtl/>
        </w:rPr>
      </w:pPr>
      <w:r w:rsidRPr="007F4102">
        <w:rPr>
          <w:rFonts w:asciiTheme="majorHAnsi" w:eastAsia="Calibri" w:hAnsiTheme="majorHAnsi" w:cs="Simplified Arabic"/>
          <w:sz w:val="28"/>
          <w:szCs w:val="28"/>
          <w:rtl/>
          <w:lang w:bidi="ar-EG"/>
        </w:rPr>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r w:rsidR="006627DD" w:rsidRPr="007F4102">
        <w:rPr>
          <w:rFonts w:asciiTheme="majorHAnsi" w:eastAsia="Times New Roman" w:hAnsiTheme="majorHAnsi" w:cs="Simplified Arabic"/>
          <w:b/>
          <w:bCs/>
          <w:sz w:val="28"/>
          <w:szCs w:val="28"/>
          <w:rtl/>
        </w:rPr>
        <w:br w:type="page"/>
      </w:r>
    </w:p>
    <w:p w14:paraId="06C647C7" w14:textId="27A6B733" w:rsidR="00BC3291" w:rsidRPr="007F4102" w:rsidRDefault="003824D7" w:rsidP="003824D7">
      <w:pPr>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lastRenderedPageBreak/>
        <w:t>أولاً: منهج</w:t>
      </w:r>
      <w:r w:rsidR="00BC3291" w:rsidRPr="007F4102">
        <w:rPr>
          <w:rFonts w:asciiTheme="majorHAnsi" w:eastAsia="Times New Roman" w:hAnsiTheme="majorHAnsi" w:cs="Simplified Arabic"/>
          <w:b/>
          <w:bCs/>
          <w:sz w:val="28"/>
          <w:szCs w:val="28"/>
          <w:rtl/>
        </w:rPr>
        <w:t xml:space="preserve"> البحث</w:t>
      </w:r>
      <w:r w:rsidR="00BC3291" w:rsidRPr="007F4102">
        <w:rPr>
          <w:rFonts w:asciiTheme="majorHAnsi" w:eastAsia="Times New Roman" w:hAnsiTheme="majorHAnsi" w:cs="Simplified Arabic"/>
          <w:b/>
          <w:bCs/>
          <w:sz w:val="28"/>
          <w:szCs w:val="28"/>
        </w:rPr>
        <w:t>:</w:t>
      </w:r>
    </w:p>
    <w:p w14:paraId="7FBC4CDE" w14:textId="67462C66" w:rsidR="00BC3291" w:rsidRPr="007F4102" w:rsidRDefault="00BC3291" w:rsidP="008A1B39">
      <w:pPr>
        <w:shd w:val="clear" w:color="auto" w:fill="FFFFFF"/>
        <w:spacing w:after="120" w:line="240" w:lineRule="auto"/>
        <w:ind w:left="84" w:firstLine="425"/>
        <w:jc w:val="both"/>
        <w:rPr>
          <w:rFonts w:asciiTheme="majorHAnsi" w:eastAsia="Times New Roman" w:hAnsiTheme="majorHAnsi" w:cs="Simplified Arabic"/>
          <w:sz w:val="28"/>
          <w:szCs w:val="28"/>
          <w:rtl/>
        </w:rPr>
      </w:pPr>
      <w:bookmarkStart w:id="13" w:name="_Hlk212420700"/>
      <w:r w:rsidRPr="007F4102">
        <w:rPr>
          <w:rFonts w:asciiTheme="majorHAnsi" w:eastAsia="Times New Roman" w:hAnsiTheme="majorHAnsi" w:cs="Simplified Arabic"/>
          <w:sz w:val="28"/>
          <w:szCs w:val="28"/>
          <w:rtl/>
        </w:rPr>
        <w:t>تماشياً مع طبيعة موضوع الدراسة الحالية التي تسعى إلى تحليل أثر التدريب على إنتاجية موظفي شركات النفط والغاز في المملكة العربية السعودية، فقد اعتمدت الدراسة على المنهج الوصفي التحليلي باعتباره المنهج الأكثر ملاءمة للبحوث الاجتماعية والتنظيمية، نظراً لقدرته على وصف الظواهر كما هي وتحليل العلاقات بين المتغيرات باستخدام البيانات ويتيح هذا المنهج وصف واقع التدريب كما هو قائم في البيئة الفعلية (</w:t>
      </w:r>
      <w:r w:rsidRPr="007F4102">
        <w:rPr>
          <w:rFonts w:asciiTheme="majorHAnsi" w:eastAsia="Times New Roman" w:hAnsiTheme="majorHAnsi" w:cs="Simplified Arabic"/>
          <w:sz w:val="28"/>
          <w:szCs w:val="28"/>
        </w:rPr>
        <w:t>Creswell &amp; Creswell, 2018</w:t>
      </w:r>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rPr>
        <w:t>Saunders et al., 2019</w:t>
      </w:r>
      <w:r w:rsidRPr="007F4102">
        <w:rPr>
          <w:rFonts w:asciiTheme="majorHAnsi" w:eastAsia="Times New Roman" w:hAnsiTheme="majorHAnsi" w:cs="Simplified Arabic"/>
          <w:sz w:val="28"/>
          <w:szCs w:val="28"/>
          <w:rtl/>
        </w:rPr>
        <w:t>). وصف للشركات المستهدفة (شلمبرجير، طاقة، بيكرهيوز)، ثم تحليل العلاقات بين متغيراته بطريقة علمية موضوعية مبنية على البيانات الحقلية والقياس الإحصائي الدقيق</w:t>
      </w:r>
      <w:r w:rsidRPr="007F4102">
        <w:rPr>
          <w:rFonts w:asciiTheme="majorHAnsi" w:eastAsia="Times New Roman" w:hAnsiTheme="majorHAnsi" w:cs="Simplified Arabic"/>
          <w:sz w:val="28"/>
          <w:szCs w:val="28"/>
        </w:rPr>
        <w:t>.</w:t>
      </w:r>
    </w:p>
    <w:p w14:paraId="75DDEDF6" w14:textId="77777777" w:rsidR="00BC3291" w:rsidRPr="007F4102" w:rsidRDefault="00BC3291" w:rsidP="008A1B39">
      <w:pPr>
        <w:shd w:val="clear" w:color="auto" w:fill="FFFFFF"/>
        <w:spacing w:after="120" w:line="240" w:lineRule="auto"/>
        <w:ind w:left="84" w:firstLine="425"/>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ويعتمد المنهج الوصفي التحليلي أيضاً على الدمج بين التحليل الكمي والنوعي، وهو ما تشير إليه أدبيات البحث المختلط باعتباره أسلوباً يعزز من عمق التفسير وفهم السلوك التنظيمي في بيئات العمل الصناعية </w:t>
      </w:r>
      <w:r w:rsidRPr="007F4102">
        <w:rPr>
          <w:rFonts w:asciiTheme="majorHAnsi" w:eastAsia="Times New Roman" w:hAnsiTheme="majorHAnsi" w:cs="Simplified Arabic"/>
          <w:sz w:val="28"/>
          <w:szCs w:val="28"/>
        </w:rPr>
        <w:t>Patton, 2015)</w:t>
      </w:r>
      <w:r w:rsidRPr="007F4102">
        <w:rPr>
          <w:rFonts w:asciiTheme="majorHAnsi" w:eastAsia="Times New Roman" w:hAnsiTheme="majorHAnsi" w:cs="Simplified Arabic"/>
          <w:sz w:val="28"/>
          <w:szCs w:val="28"/>
          <w:rtl/>
        </w:rPr>
        <w:t>). ويسهم هذا الدمج في تمكين الباحث من دراسة مستويات التدريب، وآليات تطبيقه، واتجاهات الموظفين نحوه، وقياس أثره المباشر وغير المباشر على الإنتاجية داخل الشركات النفطية.</w:t>
      </w:r>
    </w:p>
    <w:p w14:paraId="5DFEE662" w14:textId="4C9AAE1F" w:rsidR="00BC3291" w:rsidRPr="007F4102" w:rsidRDefault="00BC3291" w:rsidP="008A1B39">
      <w:pPr>
        <w:shd w:val="clear" w:color="auto" w:fill="FFFFFF"/>
        <w:spacing w:after="120" w:line="240" w:lineRule="auto"/>
        <w:ind w:left="84" w:firstLine="425"/>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كما يسمح هذا المنهج بالمقارنة بين ممارسات التدريب في الشركات المختلفة، واستنتاج نقاط القوة والقصور، والعوامل المحفزة أو المعيقة لفاعلية التدريب، بما يتسق مع ما تطرحه الأدبيات الحديثة في مجال الموارد البشرية حول العلاقة بين التدريب والأداء </w:t>
      </w:r>
      <w:r w:rsidR="000F09C0" w:rsidRPr="007F4102">
        <w:rPr>
          <w:rFonts w:asciiTheme="majorHAnsi" w:eastAsia="Times New Roman" w:hAnsiTheme="majorHAnsi" w:cs="Simplified Arabic" w:hint="cs"/>
          <w:sz w:val="28"/>
          <w:szCs w:val="28"/>
          <w:rtl/>
        </w:rPr>
        <w:t>ال مؤسسي</w:t>
      </w:r>
      <w:r w:rsidR="000F09C0" w:rsidRPr="007F4102">
        <w:rPr>
          <w:rFonts w:asciiTheme="majorHAnsi" w:eastAsia="Times New Roman" w:hAnsiTheme="majorHAnsi" w:cs="Simplified Arabic" w:hint="cs"/>
          <w:sz w:val="28"/>
          <w:szCs w:val="28"/>
        </w:rPr>
        <w:t>Armstron</w:t>
      </w:r>
      <w:r w:rsidR="000F09C0" w:rsidRPr="007F4102">
        <w:rPr>
          <w:rFonts w:asciiTheme="majorHAnsi" w:eastAsia="Times New Roman" w:hAnsiTheme="majorHAnsi" w:cs="Simplified Arabic"/>
          <w:sz w:val="28"/>
          <w:szCs w:val="28"/>
        </w:rPr>
        <w:t>g</w:t>
      </w:r>
      <w:r w:rsidRPr="007F4102">
        <w:rPr>
          <w:rFonts w:asciiTheme="majorHAnsi" w:eastAsia="Times New Roman" w:hAnsiTheme="majorHAnsi" w:cs="Simplified Arabic"/>
          <w:sz w:val="28"/>
          <w:szCs w:val="28"/>
        </w:rPr>
        <w:t xml:space="preserve"> &amp; Taylor, 2020)</w:t>
      </w:r>
      <w:r w:rsidRPr="007F4102">
        <w:rPr>
          <w:rFonts w:asciiTheme="majorHAnsi" w:eastAsia="Times New Roman" w:hAnsiTheme="majorHAnsi" w:cs="Simplified Arabic"/>
          <w:sz w:val="28"/>
          <w:szCs w:val="28"/>
          <w:rtl/>
        </w:rPr>
        <w:t>).</w:t>
      </w:r>
    </w:p>
    <w:p w14:paraId="16D92CB9" w14:textId="35452010" w:rsidR="00BC3291" w:rsidRPr="007F4102" w:rsidRDefault="00BC3291" w:rsidP="008A1B39">
      <w:pPr>
        <w:shd w:val="clear" w:color="auto" w:fill="FFFFFF"/>
        <w:spacing w:after="120" w:line="240" w:lineRule="auto"/>
        <w:ind w:left="84" w:firstLine="425"/>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وفي سياق اختبار فرضيات الدراسة، اعتمد الباحث علي الجوانب النظرية في التطبيق الميداني من خلال إعداد قائمة استقصاء مرتبطة بمتغيرات الدراسة وأبعادها، وتم تطبيقها على عينة من الموظفين بشركات (شلمبرجير- </w:t>
      </w:r>
      <w:r w:rsidR="000F09C0" w:rsidRPr="007F4102">
        <w:rPr>
          <w:rFonts w:asciiTheme="majorHAnsi" w:eastAsia="Times New Roman" w:hAnsiTheme="majorHAnsi" w:cs="Simplified Arabic" w:hint="cs"/>
          <w:sz w:val="28"/>
          <w:szCs w:val="28"/>
          <w:rtl/>
        </w:rPr>
        <w:t>طاقة</w:t>
      </w:r>
      <w:r w:rsidRPr="007F4102">
        <w:rPr>
          <w:rFonts w:asciiTheme="majorHAnsi" w:eastAsia="Times New Roman" w:hAnsiTheme="majorHAnsi" w:cs="Simplified Arabic"/>
          <w:sz w:val="28"/>
          <w:szCs w:val="28"/>
          <w:rtl/>
        </w:rPr>
        <w:t>- بيكرهيوز) للحلول غير المعدنية بالمملكة العربية السعودية</w:t>
      </w:r>
      <w:r w:rsidRPr="007F4102">
        <w:rPr>
          <w:rFonts w:asciiTheme="majorHAnsi" w:eastAsia="Times New Roman" w:hAnsiTheme="majorHAnsi" w:cs="Simplified Arabic"/>
          <w:sz w:val="28"/>
          <w:szCs w:val="28"/>
        </w:rPr>
        <w:t>.</w:t>
      </w:r>
    </w:p>
    <w:p w14:paraId="66947DA2" w14:textId="37EBDFF4" w:rsidR="00277DA6" w:rsidRPr="000F09C0" w:rsidRDefault="00BC3291" w:rsidP="000F09C0">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وبهذا التوجه المنهجي، أصبح بالإمكان تحليل البيانات وتحويلها إلى مؤشرات قابلة للتفسير العلمي من خلال المعالجة الإحصائية المناسبة، مما يسمح باستخلاص نتائج موثوقة تستند إلى أسس بحثية سليمة، وتعكس بصورة دقيقة أثر التدريب على إنتاجية موظفي شركات النفط والغاز. اعتمدت الدراسة المنهج الوصفي التحليلي لدراسة أثر التدريب على إنتاجية موظفي شركات النفط والغاز في المملكة العربية السعودية، باعتباره أحد أكثر المناهج استخدامًا في البحوث الاجتماعية والتنظيمية التي تهدف إلى تحليل العلاقات بين المتغيرات وتفسير الظواهر كما تظهر في الواقع (</w:t>
      </w:r>
      <w:r w:rsidRPr="007F4102">
        <w:rPr>
          <w:rFonts w:asciiTheme="majorHAnsi" w:eastAsia="Times New Roman" w:hAnsiTheme="majorHAnsi" w:cs="Simplified Arabic"/>
          <w:sz w:val="28"/>
          <w:szCs w:val="28"/>
        </w:rPr>
        <w:t>Creswell, 2018</w:t>
      </w:r>
      <w:r w:rsidRPr="007F4102">
        <w:rPr>
          <w:rFonts w:asciiTheme="majorHAnsi" w:eastAsia="Times New Roman" w:hAnsiTheme="majorHAnsi" w:cs="Simplified Arabic"/>
          <w:sz w:val="28"/>
          <w:szCs w:val="28"/>
          <w:rtl/>
        </w:rPr>
        <w:t>). ويعد هذا المنهج مناسباً للموضوع الحالي لأنه يسمح بتحليل واقع التدريب كما هو قائم في البيئة الفعلية داخل الشركات النفطية المستهدفة.</w:t>
      </w:r>
    </w:p>
    <w:p w14:paraId="1502DA8C" w14:textId="4BEA3E52" w:rsidR="00BC3291" w:rsidRPr="007F4102" w:rsidRDefault="003824D7" w:rsidP="003824D7">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lastRenderedPageBreak/>
        <w:t xml:space="preserve">ثانياً: </w:t>
      </w:r>
      <w:r w:rsidR="00BC3291" w:rsidRPr="007F4102">
        <w:rPr>
          <w:rFonts w:asciiTheme="majorHAnsi" w:eastAsia="Times New Roman" w:hAnsiTheme="majorHAnsi" w:cs="Simplified Arabic"/>
          <w:b/>
          <w:bCs/>
          <w:sz w:val="28"/>
          <w:szCs w:val="28"/>
          <w:rtl/>
        </w:rPr>
        <w:t xml:space="preserve">تحديد مجتمع وعينة </w:t>
      </w:r>
      <w:bookmarkStart w:id="14" w:name="_Hlk212420744"/>
      <w:bookmarkEnd w:id="13"/>
      <w:r w:rsidRPr="007F4102">
        <w:rPr>
          <w:rFonts w:asciiTheme="majorHAnsi" w:eastAsia="Times New Roman" w:hAnsiTheme="majorHAnsi" w:cs="Simplified Arabic"/>
          <w:b/>
          <w:bCs/>
          <w:sz w:val="28"/>
          <w:szCs w:val="28"/>
          <w:rtl/>
        </w:rPr>
        <w:t>البحث</w:t>
      </w:r>
      <w:r w:rsidRPr="007F4102">
        <w:rPr>
          <w:rFonts w:asciiTheme="majorHAnsi" w:eastAsia="Times New Roman" w:hAnsiTheme="majorHAnsi" w:cs="Simplified Arabic"/>
          <w:b/>
          <w:bCs/>
          <w:sz w:val="28"/>
          <w:szCs w:val="28"/>
        </w:rPr>
        <w:t>.</w:t>
      </w:r>
    </w:p>
    <w:p w14:paraId="2986F265" w14:textId="07AFDA86"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 xml:space="preserve"> مجتمع </w:t>
      </w:r>
      <w:r w:rsidR="003824D7" w:rsidRPr="007F4102">
        <w:rPr>
          <w:rFonts w:asciiTheme="majorHAnsi" w:eastAsia="Times New Roman" w:hAnsiTheme="majorHAnsi" w:cs="Simplified Arabic"/>
          <w:b/>
          <w:bCs/>
          <w:sz w:val="28"/>
          <w:szCs w:val="28"/>
          <w:rtl/>
        </w:rPr>
        <w:t>الدراسة</w:t>
      </w:r>
      <w:r w:rsidR="003824D7" w:rsidRPr="007F4102">
        <w:rPr>
          <w:rFonts w:asciiTheme="majorHAnsi" w:eastAsia="Times New Roman" w:hAnsiTheme="majorHAnsi" w:cs="Simplified Arabic"/>
          <w:b/>
          <w:bCs/>
          <w:sz w:val="28"/>
          <w:szCs w:val="28"/>
        </w:rPr>
        <w:t>:</w:t>
      </w:r>
    </w:p>
    <w:p w14:paraId="390DD5BF" w14:textId="59B1FF8B"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يتضمن مجتمع الدراسة شركات (شلمبرجير- </w:t>
      </w:r>
      <w:r w:rsidR="003824D7" w:rsidRPr="007F4102">
        <w:rPr>
          <w:rFonts w:asciiTheme="majorHAnsi" w:eastAsia="Times New Roman" w:hAnsiTheme="majorHAnsi" w:cs="Simplified Arabic"/>
          <w:sz w:val="28"/>
          <w:szCs w:val="28"/>
          <w:rtl/>
        </w:rPr>
        <w:t>طاقة</w:t>
      </w:r>
      <w:r w:rsidRPr="007F4102">
        <w:rPr>
          <w:rFonts w:asciiTheme="majorHAnsi" w:eastAsia="Times New Roman" w:hAnsiTheme="majorHAnsi" w:cs="Simplified Arabic"/>
          <w:sz w:val="28"/>
          <w:szCs w:val="28"/>
          <w:rtl/>
        </w:rPr>
        <w:t>- بيكرهيوز) وذلك كعينة من الموظفين بهذه الشركات بالمملكة العربية السعودية</w:t>
      </w:r>
      <w:r w:rsidRPr="007F4102">
        <w:rPr>
          <w:rFonts w:asciiTheme="majorHAnsi" w:eastAsia="Times New Roman" w:hAnsiTheme="majorHAnsi" w:cs="Simplified Arabic"/>
          <w:sz w:val="28"/>
          <w:szCs w:val="28"/>
        </w:rPr>
        <w:t>.</w:t>
      </w:r>
    </w:p>
    <w:p w14:paraId="0ECC4E26" w14:textId="3834C336" w:rsidR="00BC3291" w:rsidRPr="007F4102" w:rsidRDefault="00BC3291" w:rsidP="00E514A4">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 xml:space="preserve"> حجم </w:t>
      </w:r>
      <w:r w:rsidR="003824D7" w:rsidRPr="007F4102">
        <w:rPr>
          <w:rFonts w:asciiTheme="majorHAnsi" w:eastAsia="Times New Roman" w:hAnsiTheme="majorHAnsi" w:cs="Simplified Arabic"/>
          <w:b/>
          <w:bCs/>
          <w:sz w:val="28"/>
          <w:szCs w:val="28"/>
          <w:rtl/>
        </w:rPr>
        <w:t>العينة</w:t>
      </w:r>
      <w:r w:rsidR="00E514A4">
        <w:rPr>
          <w:rFonts w:asciiTheme="majorHAnsi" w:eastAsia="Times New Roman" w:hAnsiTheme="majorHAnsi" w:cs="Simplified Arabic"/>
          <w:b/>
          <w:bCs/>
          <w:sz w:val="28"/>
          <w:szCs w:val="28"/>
        </w:rPr>
        <w:t xml:space="preserve">  </w:t>
      </w:r>
      <w:r w:rsidR="00E514A4">
        <w:rPr>
          <w:rFonts w:asciiTheme="majorHAnsi" w:eastAsia="Times New Roman" w:hAnsiTheme="majorHAnsi" w:cs="Simplified Arabic" w:hint="cs"/>
          <w:b/>
          <w:bCs/>
          <w:sz w:val="28"/>
          <w:szCs w:val="28"/>
          <w:rtl/>
          <w:lang w:bidi="ar-EG"/>
        </w:rPr>
        <w:t xml:space="preserve">قد </w:t>
      </w:r>
      <w:r w:rsidR="00E514A4">
        <w:rPr>
          <w:rFonts w:asciiTheme="majorHAnsi" w:eastAsia="Times New Roman" w:hAnsiTheme="majorHAnsi" w:cs="Simplified Arabic"/>
          <w:b/>
          <w:bCs/>
          <w:sz w:val="28"/>
          <w:szCs w:val="28"/>
          <w:rtl/>
        </w:rPr>
        <w:t>تم تحديد</w:t>
      </w:r>
      <w:r w:rsidR="00E514A4">
        <w:rPr>
          <w:rFonts w:asciiTheme="majorHAnsi" w:eastAsia="Times New Roman" w:hAnsiTheme="majorHAnsi" w:cs="Simplified Arabic" w:hint="cs"/>
          <w:b/>
          <w:bCs/>
          <w:sz w:val="28"/>
          <w:szCs w:val="28"/>
          <w:rtl/>
        </w:rPr>
        <w:t>ه</w:t>
      </w:r>
      <w:r w:rsidRPr="007F4102">
        <w:rPr>
          <w:rFonts w:asciiTheme="majorHAnsi" w:eastAsia="Times New Roman" w:hAnsiTheme="majorHAnsi" w:cs="Simplified Arabic"/>
          <w:b/>
          <w:bCs/>
          <w:sz w:val="28"/>
          <w:szCs w:val="28"/>
          <w:rtl/>
        </w:rPr>
        <w:t xml:space="preserve"> في ضوء العوامل التالية</w:t>
      </w:r>
      <w:r w:rsidRPr="007F4102">
        <w:rPr>
          <w:rFonts w:asciiTheme="majorHAnsi" w:eastAsia="Times New Roman" w:hAnsiTheme="majorHAnsi" w:cs="Simplified Arabic"/>
          <w:b/>
          <w:bCs/>
          <w:sz w:val="28"/>
          <w:szCs w:val="28"/>
        </w:rPr>
        <w:t xml:space="preserve">: </w:t>
      </w:r>
    </w:p>
    <w:p w14:paraId="4EDECED6" w14:textId="13044D3C" w:rsidR="00BC3291" w:rsidRPr="007F4102" w:rsidRDefault="00BC3291" w:rsidP="008A1B39">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Pr>
        <w:t xml:space="preserve"> - </w:t>
      </w:r>
      <w:r w:rsidR="00E514A4">
        <w:rPr>
          <w:rFonts w:asciiTheme="majorHAnsi" w:eastAsia="Times New Roman" w:hAnsiTheme="majorHAnsi" w:cs="Simplified Arabic"/>
          <w:b/>
          <w:bCs/>
          <w:sz w:val="28"/>
          <w:szCs w:val="28"/>
          <w:rtl/>
        </w:rPr>
        <w:t xml:space="preserve">نوع العينة ومجتمع </w:t>
      </w:r>
      <w:r w:rsidR="00E514A4">
        <w:rPr>
          <w:rFonts w:asciiTheme="majorHAnsi" w:eastAsia="Times New Roman" w:hAnsiTheme="majorHAnsi" w:cs="Simplified Arabic" w:hint="cs"/>
          <w:b/>
          <w:bCs/>
          <w:sz w:val="28"/>
          <w:szCs w:val="28"/>
          <w:rtl/>
        </w:rPr>
        <w:t>دراستها</w:t>
      </w:r>
      <w:r w:rsidRPr="007F4102">
        <w:rPr>
          <w:rFonts w:asciiTheme="majorHAnsi" w:eastAsia="Times New Roman" w:hAnsiTheme="majorHAnsi" w:cs="Simplified Arabic"/>
          <w:b/>
          <w:bCs/>
          <w:sz w:val="28"/>
          <w:szCs w:val="28"/>
        </w:rPr>
        <w:t>:</w:t>
      </w:r>
    </w:p>
    <w:p w14:paraId="54B1C913" w14:textId="1077F71C" w:rsidR="00BC3291" w:rsidRPr="007F4102" w:rsidRDefault="00E514A4" w:rsidP="008A1B39">
      <w:pPr>
        <w:spacing w:after="120" w:line="240" w:lineRule="auto"/>
        <w:jc w:val="both"/>
        <w:rPr>
          <w:rFonts w:asciiTheme="majorHAnsi" w:eastAsia="Times New Roman" w:hAnsiTheme="majorHAnsi" w:cs="Simplified Arabic"/>
          <w:sz w:val="28"/>
          <w:szCs w:val="28"/>
        </w:rPr>
      </w:pPr>
      <w:r>
        <w:rPr>
          <w:rFonts w:asciiTheme="majorHAnsi" w:eastAsia="Times New Roman" w:hAnsiTheme="majorHAnsi" w:cs="Simplified Arabic"/>
          <w:sz w:val="28"/>
          <w:szCs w:val="28"/>
          <w:rtl/>
        </w:rPr>
        <w:t xml:space="preserve">اعتمدت الدراسة على عينة عشوائية </w:t>
      </w:r>
      <w:r w:rsidR="00BC3291" w:rsidRPr="007F4102">
        <w:rPr>
          <w:rFonts w:asciiTheme="majorHAnsi" w:eastAsia="Times New Roman" w:hAnsiTheme="majorHAnsi" w:cs="Simplified Arabic"/>
          <w:sz w:val="28"/>
          <w:szCs w:val="28"/>
          <w:rtl/>
        </w:rPr>
        <w:t>بسيطة كونها الأكثر ملاءمة لطبيعة مجتمع الدراسة، وذلك لأسباب منهجية أهمها</w:t>
      </w:r>
      <w:r w:rsidR="00BC3291" w:rsidRPr="007F4102">
        <w:rPr>
          <w:rFonts w:asciiTheme="majorHAnsi" w:eastAsia="Times New Roman" w:hAnsiTheme="majorHAnsi" w:cs="Simplified Arabic"/>
          <w:sz w:val="28"/>
          <w:szCs w:val="28"/>
        </w:rPr>
        <w:t>:</w:t>
      </w:r>
    </w:p>
    <w:p w14:paraId="437BB5DE" w14:textId="4333F254" w:rsidR="00BC3291" w:rsidRPr="007F4102" w:rsidRDefault="00BC3291" w:rsidP="00597CF4">
      <w:pPr>
        <w:numPr>
          <w:ilvl w:val="0"/>
          <w:numId w:val="42"/>
        </w:numPr>
        <w:tabs>
          <w:tab w:val="num" w:pos="368"/>
        </w:tabs>
        <w:spacing w:after="120" w:line="240" w:lineRule="auto"/>
        <w:ind w:left="-58" w:firstLine="0"/>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أن جميع موظفي الشركات الأربع (شلمبرجير، طاقة، بيكرهيوز) ينتمون إلى مجتمع متجانس مهنياً من حيث المهام والهيكل التنظيمي</w:t>
      </w:r>
      <w:r w:rsidRPr="007F4102">
        <w:rPr>
          <w:rFonts w:asciiTheme="majorHAnsi" w:eastAsia="Times New Roman" w:hAnsiTheme="majorHAnsi" w:cs="Simplified Arabic"/>
          <w:sz w:val="28"/>
          <w:szCs w:val="28"/>
        </w:rPr>
        <w:t>.</w:t>
      </w:r>
    </w:p>
    <w:p w14:paraId="7BFCE8ED" w14:textId="77777777" w:rsidR="00BC3291" w:rsidRPr="007F4102" w:rsidRDefault="00BC3291" w:rsidP="00597CF4">
      <w:pPr>
        <w:numPr>
          <w:ilvl w:val="0"/>
          <w:numId w:val="42"/>
        </w:numPr>
        <w:tabs>
          <w:tab w:val="num" w:pos="368"/>
        </w:tabs>
        <w:spacing w:after="120" w:line="240" w:lineRule="auto"/>
        <w:ind w:left="-58" w:firstLine="0"/>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أن العينة العشوائية البسيطة تمنح تكافؤ الفرص لجميع مفردات المجتمع ليتم اختيارها دون تحيز</w:t>
      </w:r>
      <w:r w:rsidRPr="007F4102">
        <w:rPr>
          <w:rFonts w:asciiTheme="majorHAnsi" w:eastAsia="Times New Roman" w:hAnsiTheme="majorHAnsi" w:cs="Simplified Arabic"/>
          <w:sz w:val="28"/>
          <w:szCs w:val="28"/>
        </w:rPr>
        <w:t>.</w:t>
      </w:r>
    </w:p>
    <w:p w14:paraId="3080BFCA" w14:textId="77777777" w:rsidR="00BC3291" w:rsidRPr="007F4102" w:rsidRDefault="00BC3291" w:rsidP="00597CF4">
      <w:pPr>
        <w:numPr>
          <w:ilvl w:val="0"/>
          <w:numId w:val="42"/>
        </w:numPr>
        <w:tabs>
          <w:tab w:val="num" w:pos="368"/>
        </w:tabs>
        <w:spacing w:after="120" w:line="240" w:lineRule="auto"/>
        <w:ind w:left="-58" w:firstLine="0"/>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أن استخدام هذا النوع من العينات مناسب عند توفر قائمة واضحة ودقيقة بعدد الموظفين</w:t>
      </w:r>
      <w:r w:rsidRPr="007F4102">
        <w:rPr>
          <w:rFonts w:asciiTheme="majorHAnsi" w:eastAsia="Times New Roman" w:hAnsiTheme="majorHAnsi" w:cs="Simplified Arabic"/>
          <w:sz w:val="28"/>
          <w:szCs w:val="28"/>
        </w:rPr>
        <w:t xml:space="preserve"> (N = 1300).</w:t>
      </w:r>
    </w:p>
    <w:p w14:paraId="564A6D3E" w14:textId="77777777" w:rsidR="00BC3291" w:rsidRPr="007F4102" w:rsidRDefault="00BC3291" w:rsidP="00597CF4">
      <w:pPr>
        <w:numPr>
          <w:ilvl w:val="0"/>
          <w:numId w:val="42"/>
        </w:numPr>
        <w:tabs>
          <w:tab w:val="num" w:pos="368"/>
        </w:tabs>
        <w:spacing w:after="120" w:line="240" w:lineRule="auto"/>
        <w:ind w:left="-58" w:firstLine="0"/>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أن هذا الأسلوب يسهّل تعميم النتائج ويقلّل احتمالية الانحياز في الاختيار</w:t>
      </w:r>
      <w:r w:rsidRPr="007F4102">
        <w:rPr>
          <w:rFonts w:asciiTheme="majorHAnsi" w:eastAsia="Times New Roman" w:hAnsiTheme="majorHAnsi" w:cs="Simplified Arabic"/>
          <w:sz w:val="28"/>
          <w:szCs w:val="28"/>
        </w:rPr>
        <w:t>.</w:t>
      </w:r>
    </w:p>
    <w:p w14:paraId="004DBA98" w14:textId="77777777" w:rsidR="00BC3291" w:rsidRPr="007F4102" w:rsidRDefault="00BC3291" w:rsidP="008A1B39">
      <w:pPr>
        <w:spacing w:after="120" w:line="240" w:lineRule="auto"/>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لذلك كان اختيار العينة العشوائية البسيطة هو الخيار العلمي الأنسب لهذه الدراسة</w:t>
      </w:r>
      <w:r w:rsidRPr="007F4102">
        <w:rPr>
          <w:rFonts w:asciiTheme="majorHAnsi" w:eastAsia="Times New Roman" w:hAnsiTheme="majorHAnsi" w:cs="Simplified Arabic"/>
          <w:b/>
          <w:bCs/>
          <w:sz w:val="28"/>
          <w:szCs w:val="28"/>
        </w:rPr>
        <w:t>.</w:t>
      </w:r>
    </w:p>
    <w:p w14:paraId="40FC0F3E" w14:textId="73275639" w:rsidR="00BC3291" w:rsidRPr="007F4102" w:rsidRDefault="00BC3291" w:rsidP="003824D7">
      <w:pPr>
        <w:pStyle w:val="ListParagraph"/>
        <w:numPr>
          <w:ilvl w:val="0"/>
          <w:numId w:val="3"/>
        </w:numPr>
        <w:shd w:val="clear" w:color="auto" w:fill="FFFFFF"/>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سبب اختيار حجم العينة</w:t>
      </w:r>
      <w:r w:rsidR="00381E45" w:rsidRPr="007F4102">
        <w:rPr>
          <w:rFonts w:asciiTheme="majorHAnsi" w:eastAsia="Times New Roman" w:hAnsiTheme="majorHAnsi" w:cs="Simplified Arabic"/>
          <w:b/>
          <w:bCs/>
          <w:sz w:val="28"/>
          <w:szCs w:val="28"/>
          <w:rtl/>
        </w:rPr>
        <w:t>:</w:t>
      </w:r>
    </w:p>
    <w:p w14:paraId="7D914991" w14:textId="1E1454C3" w:rsidR="00B82628" w:rsidRPr="007F4102" w:rsidRDefault="00381E45" w:rsidP="008A1B39">
      <w:pPr>
        <w:spacing w:after="120" w:line="240" w:lineRule="auto"/>
        <w:ind w:firstLine="521"/>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تم اختيار الشركات الأربع (شلمبرجير، طاقة، بيكرهيوز) لأنهم من الشركات العملاقة، ونظراً لإمكانية الحصول على البيانات والمعلومات لخدمة البحث العلمي ولتعاون العاملين وإدارة الشركة مع الباحث، نظراً لصعوبة الاتصال بجميع مفردات المجتمع لذلك تم اختيار عينة عشوائية بسيطة من العاملين بالشركة قيد الدراسة وليكون حجم العينة مناسب ثم استخدام قانون تحديد حجم </w:t>
      </w:r>
      <w:r w:rsidR="003824D7" w:rsidRPr="007F4102">
        <w:rPr>
          <w:rFonts w:asciiTheme="majorHAnsi" w:eastAsia="Times New Roman" w:hAnsiTheme="majorHAnsi" w:cs="Simplified Arabic"/>
          <w:sz w:val="28"/>
          <w:szCs w:val="28"/>
          <w:rtl/>
        </w:rPr>
        <w:t>العينة التالي</w:t>
      </w:r>
      <w:r w:rsidRPr="007F4102">
        <w:rPr>
          <w:rFonts w:asciiTheme="majorHAnsi" w:eastAsia="Times New Roman" w:hAnsiTheme="majorHAnsi" w:cs="Simplified Arabic"/>
          <w:sz w:val="28"/>
          <w:szCs w:val="28"/>
          <w:rtl/>
        </w:rPr>
        <w:t xml:space="preserve"> (طشطوش، 2001، </w:t>
      </w:r>
      <w:r w:rsidR="00653108" w:rsidRPr="007F4102">
        <w:rPr>
          <w:rFonts w:asciiTheme="majorHAnsi" w:eastAsia="Times New Roman" w:hAnsiTheme="majorHAnsi" w:cs="Simplified Arabic"/>
          <w:sz w:val="28"/>
          <w:szCs w:val="28"/>
          <w:rtl/>
        </w:rPr>
        <w:t>85)</w:t>
      </w:r>
    </w:p>
    <w:p w14:paraId="20E195F1" w14:textId="3964C98F" w:rsidR="00BC3291" w:rsidRPr="007F4102" w:rsidRDefault="00807644" w:rsidP="008A1B39">
      <w:pPr>
        <w:spacing w:after="120" w:line="240" w:lineRule="auto"/>
        <w:ind w:firstLine="521"/>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تكون مجتمع الدراسة من كافة العاملين </w:t>
      </w:r>
      <w:r w:rsidR="00265EEA" w:rsidRPr="007F4102">
        <w:rPr>
          <w:rFonts w:asciiTheme="majorHAnsi" w:eastAsia="Times New Roman" w:hAnsiTheme="majorHAnsi" w:cs="Simplified Arabic"/>
          <w:sz w:val="28"/>
          <w:szCs w:val="28"/>
          <w:rtl/>
        </w:rPr>
        <w:t xml:space="preserve">والمدراء ورؤساء الأقسام </w:t>
      </w:r>
      <w:r w:rsidRPr="007F4102">
        <w:rPr>
          <w:rFonts w:asciiTheme="majorHAnsi" w:eastAsia="Times New Roman" w:hAnsiTheme="majorHAnsi" w:cs="Simplified Arabic"/>
          <w:sz w:val="28"/>
          <w:szCs w:val="28"/>
          <w:rtl/>
        </w:rPr>
        <w:t>بالشركات الأربعة والبالغ عددهم (1300) موظف حيث تم بتوزيع (297) استمارة على العاملين بالشرك</w:t>
      </w:r>
      <w:r w:rsidR="00265EEA" w:rsidRPr="007F4102">
        <w:rPr>
          <w:rFonts w:asciiTheme="majorHAnsi" w:eastAsia="Times New Roman" w:hAnsiTheme="majorHAnsi" w:cs="Simplified Arabic"/>
          <w:sz w:val="28"/>
          <w:szCs w:val="28"/>
          <w:rtl/>
        </w:rPr>
        <w:t>ات</w:t>
      </w:r>
      <w:r w:rsidRPr="007F4102">
        <w:rPr>
          <w:rFonts w:asciiTheme="majorHAnsi" w:eastAsia="Times New Roman" w:hAnsiTheme="majorHAnsi" w:cs="Simplified Arabic"/>
          <w:sz w:val="28"/>
          <w:szCs w:val="28"/>
          <w:rtl/>
        </w:rPr>
        <w:t xml:space="preserve"> قيد الدراسة وتم الحصول على (236) استمارة استبيان من الاستمارات الموزعة بفاقد (61) استمارة بنسبة فاقد (20.54%) </w:t>
      </w:r>
      <w:r w:rsidR="00BC3291" w:rsidRPr="007F4102">
        <w:rPr>
          <w:rFonts w:asciiTheme="majorHAnsi" w:eastAsia="Times New Roman" w:hAnsiTheme="majorHAnsi" w:cs="Simplified Arabic"/>
          <w:sz w:val="28"/>
          <w:szCs w:val="28"/>
          <w:rtl/>
        </w:rPr>
        <w:t>تم تحديد حجم العينة بناءً على القواعد الإحصائية المعتمدة في الدراسات الكمية التي تستخدم المعادلة الخاصة بتحديد حجم العينات في المجتمعات الكبيرة، وذلك باستخدام التالي</w:t>
      </w:r>
      <w:r w:rsidR="00BC3291" w:rsidRPr="007F4102">
        <w:rPr>
          <w:rFonts w:asciiTheme="majorHAnsi" w:eastAsia="Times New Roman" w:hAnsiTheme="majorHAnsi" w:cs="Simplified Arabic"/>
          <w:sz w:val="28"/>
          <w:szCs w:val="28"/>
        </w:rPr>
        <w:t>:</w:t>
      </w:r>
    </w:p>
    <w:p w14:paraId="09420D4E" w14:textId="77777777" w:rsidR="00BC3291" w:rsidRPr="007F4102" w:rsidRDefault="00BC3291" w:rsidP="00597CF4">
      <w:pPr>
        <w:numPr>
          <w:ilvl w:val="0"/>
          <w:numId w:val="43"/>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lastRenderedPageBreak/>
        <w:t>حجم المجتمع</w:t>
      </w:r>
      <w:r w:rsidRPr="007F4102">
        <w:rPr>
          <w:rFonts w:asciiTheme="majorHAnsi" w:eastAsia="Times New Roman" w:hAnsiTheme="majorHAnsi" w:cs="Simplified Arabic"/>
          <w:sz w:val="28"/>
          <w:szCs w:val="28"/>
        </w:rPr>
        <w:t xml:space="preserve"> N = 1300 </w:t>
      </w:r>
      <w:r w:rsidRPr="007F4102">
        <w:rPr>
          <w:rFonts w:asciiTheme="majorHAnsi" w:eastAsia="Times New Roman" w:hAnsiTheme="majorHAnsi" w:cs="Simplified Arabic"/>
          <w:sz w:val="28"/>
          <w:szCs w:val="28"/>
          <w:rtl/>
        </w:rPr>
        <w:t>موظف</w:t>
      </w:r>
    </w:p>
    <w:p w14:paraId="46051924" w14:textId="77777777" w:rsidR="00BC3291" w:rsidRPr="007F4102" w:rsidRDefault="00BC3291" w:rsidP="00597CF4">
      <w:pPr>
        <w:numPr>
          <w:ilvl w:val="0"/>
          <w:numId w:val="43"/>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مستوى الثقة</w:t>
      </w:r>
      <w:r w:rsidRPr="007F4102">
        <w:rPr>
          <w:rFonts w:asciiTheme="majorHAnsi" w:eastAsia="Times New Roman" w:hAnsiTheme="majorHAnsi" w:cs="Simplified Arabic"/>
          <w:sz w:val="28"/>
          <w:szCs w:val="28"/>
        </w:rPr>
        <w:t xml:space="preserve"> = </w:t>
      </w:r>
      <w:r w:rsidRPr="007F4102">
        <w:rPr>
          <w:rFonts w:asciiTheme="majorHAnsi" w:eastAsia="Times New Roman" w:hAnsiTheme="majorHAnsi" w:cs="Simplified Arabic"/>
          <w:sz w:val="28"/>
          <w:szCs w:val="28"/>
          <w:cs/>
        </w:rPr>
        <w:t>‎</w:t>
      </w:r>
      <w:r w:rsidRPr="007F4102">
        <w:rPr>
          <w:rFonts w:asciiTheme="majorHAnsi" w:eastAsia="Times New Roman" w:hAnsiTheme="majorHAnsi" w:cs="Simplified Arabic"/>
          <w:sz w:val="28"/>
          <w:szCs w:val="28"/>
        </w:rPr>
        <w:t xml:space="preserve">%95 → </w:t>
      </w:r>
      <w:r w:rsidRPr="007F4102">
        <w:rPr>
          <w:rFonts w:asciiTheme="majorHAnsi" w:eastAsia="Times New Roman" w:hAnsiTheme="majorHAnsi" w:cs="Simplified Arabic"/>
          <w:sz w:val="28"/>
          <w:szCs w:val="28"/>
          <w:rtl/>
        </w:rPr>
        <w:t>القيمة المعيارية</w:t>
      </w:r>
      <w:r w:rsidRPr="007F4102">
        <w:rPr>
          <w:rFonts w:asciiTheme="majorHAnsi" w:eastAsia="Times New Roman" w:hAnsiTheme="majorHAnsi" w:cs="Simplified Arabic"/>
          <w:sz w:val="28"/>
          <w:szCs w:val="28"/>
        </w:rPr>
        <w:t xml:space="preserve"> (Z = 1.96)</w:t>
      </w:r>
    </w:p>
    <w:p w14:paraId="4CA24F92" w14:textId="4C9F5A7E" w:rsidR="00BC3291" w:rsidRPr="007F4102" w:rsidRDefault="00BC3291" w:rsidP="00597CF4">
      <w:pPr>
        <w:numPr>
          <w:ilvl w:val="0"/>
          <w:numId w:val="43"/>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نسبة الخطأ المسموح </w:t>
      </w:r>
      <w:r w:rsidR="003824D7" w:rsidRPr="007F4102">
        <w:rPr>
          <w:rFonts w:asciiTheme="majorHAnsi" w:eastAsia="Times New Roman" w:hAnsiTheme="majorHAnsi" w:cs="Simplified Arabic"/>
          <w:sz w:val="28"/>
          <w:szCs w:val="28"/>
          <w:rtl/>
        </w:rPr>
        <w:t>به</w:t>
      </w:r>
      <w:r w:rsidR="003824D7" w:rsidRPr="007F4102">
        <w:rPr>
          <w:rFonts w:asciiTheme="majorHAnsi" w:eastAsia="Times New Roman" w:hAnsiTheme="majorHAnsi" w:cs="Simplified Arabic"/>
          <w:sz w:val="28"/>
          <w:szCs w:val="28"/>
        </w:rPr>
        <w:t xml:space="preserve"> </w:t>
      </w:r>
      <w:r w:rsidR="003824D7" w:rsidRPr="007F4102">
        <w:rPr>
          <w:rFonts w:asciiTheme="majorHAnsi" w:eastAsia="Times New Roman" w:hAnsiTheme="majorHAnsi" w:cs="Simplified Arabic"/>
          <w:sz w:val="28"/>
          <w:szCs w:val="28"/>
          <w:cs/>
        </w:rPr>
        <w:t>‎</w:t>
      </w:r>
      <w:r w:rsidR="003824D7" w:rsidRPr="007F4102">
        <w:rPr>
          <w:rFonts w:asciiTheme="majorHAnsi" w:eastAsia="Times New Roman" w:hAnsiTheme="majorHAnsi" w:cs="Simplified Arabic"/>
          <w:sz w:val="28"/>
          <w:szCs w:val="28"/>
        </w:rPr>
        <w:t>%</w:t>
      </w:r>
      <w:r w:rsidRPr="007F4102">
        <w:rPr>
          <w:rFonts w:asciiTheme="majorHAnsi" w:eastAsia="Times New Roman" w:hAnsiTheme="majorHAnsi" w:cs="Simplified Arabic"/>
          <w:sz w:val="28"/>
          <w:szCs w:val="28"/>
        </w:rPr>
        <w:t>5 (d = 0.05)</w:t>
      </w:r>
    </w:p>
    <w:p w14:paraId="09D3778C" w14:textId="57F6D3D5" w:rsidR="00BC3291" w:rsidRPr="007F4102" w:rsidRDefault="00BC3291" w:rsidP="00597CF4">
      <w:pPr>
        <w:numPr>
          <w:ilvl w:val="0"/>
          <w:numId w:val="43"/>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نسبة التباين أو وجود </w:t>
      </w:r>
      <w:r w:rsidR="003824D7" w:rsidRPr="007F4102">
        <w:rPr>
          <w:rFonts w:asciiTheme="majorHAnsi" w:eastAsia="Times New Roman" w:hAnsiTheme="majorHAnsi" w:cs="Simplified Arabic"/>
          <w:sz w:val="28"/>
          <w:szCs w:val="28"/>
          <w:rtl/>
        </w:rPr>
        <w:t>الظاهرة</w:t>
      </w:r>
      <w:r w:rsidR="003824D7" w:rsidRPr="007F4102">
        <w:rPr>
          <w:rFonts w:asciiTheme="majorHAnsi" w:eastAsia="Times New Roman" w:hAnsiTheme="majorHAnsi" w:cs="Simplified Arabic"/>
          <w:sz w:val="28"/>
          <w:szCs w:val="28"/>
        </w:rPr>
        <w:t xml:space="preserve"> </w:t>
      </w:r>
      <w:r w:rsidR="003824D7" w:rsidRPr="007F4102">
        <w:rPr>
          <w:rFonts w:asciiTheme="majorHAnsi" w:eastAsia="Times New Roman" w:hAnsiTheme="majorHAnsi" w:cs="Simplified Arabic"/>
          <w:sz w:val="28"/>
          <w:szCs w:val="28"/>
          <w:cs/>
        </w:rPr>
        <w:t>‎</w:t>
      </w:r>
      <w:r w:rsidR="003824D7" w:rsidRPr="007F4102">
        <w:rPr>
          <w:rFonts w:asciiTheme="majorHAnsi" w:eastAsia="Times New Roman" w:hAnsiTheme="majorHAnsi" w:cs="Simplified Arabic"/>
          <w:sz w:val="28"/>
          <w:szCs w:val="28"/>
        </w:rPr>
        <w:t>%</w:t>
      </w:r>
      <w:r w:rsidRPr="007F4102">
        <w:rPr>
          <w:rFonts w:asciiTheme="majorHAnsi" w:eastAsia="Times New Roman" w:hAnsiTheme="majorHAnsi" w:cs="Simplified Arabic"/>
          <w:sz w:val="28"/>
          <w:szCs w:val="28"/>
        </w:rPr>
        <w:t>50 (q = 0.50)</w:t>
      </w:r>
    </w:p>
    <w:p w14:paraId="109DF1BB" w14:textId="77777777"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وبالتعويض في المعادلة، كان حجم العينة النهائي </w:t>
      </w:r>
      <w:r w:rsidRPr="007F4102">
        <w:rPr>
          <w:rFonts w:asciiTheme="majorHAnsi" w:eastAsia="Times New Roman" w:hAnsiTheme="majorHAnsi" w:cs="Simplified Arabic"/>
          <w:sz w:val="28"/>
          <w:szCs w:val="28"/>
        </w:rPr>
        <w:t xml:space="preserve">236 </w:t>
      </w:r>
      <w:r w:rsidRPr="007F4102">
        <w:rPr>
          <w:rFonts w:asciiTheme="majorHAnsi" w:eastAsia="Times New Roman" w:hAnsiTheme="majorHAnsi" w:cs="Simplified Arabic"/>
          <w:sz w:val="28"/>
          <w:szCs w:val="28"/>
          <w:rtl/>
        </w:rPr>
        <w:t>موظفاً، وهو حجم علمياً كاف لتحقيق</w:t>
      </w:r>
      <w:r w:rsidRPr="007F4102">
        <w:rPr>
          <w:rFonts w:asciiTheme="majorHAnsi" w:eastAsia="Times New Roman" w:hAnsiTheme="majorHAnsi" w:cs="Simplified Arabic"/>
          <w:sz w:val="28"/>
          <w:szCs w:val="28"/>
        </w:rPr>
        <w:t>:</w:t>
      </w:r>
    </w:p>
    <w:p w14:paraId="164F4B6F" w14:textId="77777777" w:rsidR="00BC3291" w:rsidRPr="007F4102" w:rsidRDefault="00BC3291" w:rsidP="00597CF4">
      <w:pPr>
        <w:numPr>
          <w:ilvl w:val="0"/>
          <w:numId w:val="44"/>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تمثيل جيد لمجتمع الدراسة الكامل</w:t>
      </w:r>
      <w:r w:rsidRPr="007F4102">
        <w:rPr>
          <w:rFonts w:asciiTheme="majorHAnsi" w:eastAsia="Times New Roman" w:hAnsiTheme="majorHAnsi" w:cs="Simplified Arabic"/>
          <w:sz w:val="28"/>
          <w:szCs w:val="28"/>
        </w:rPr>
        <w:t>.</w:t>
      </w:r>
    </w:p>
    <w:p w14:paraId="7B0D9326" w14:textId="77777777" w:rsidR="00BC3291" w:rsidRPr="007F4102" w:rsidRDefault="00BC3291" w:rsidP="00597CF4">
      <w:pPr>
        <w:numPr>
          <w:ilvl w:val="0"/>
          <w:numId w:val="44"/>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الحصول على نتائج ذات مستوى ثقة إحصائي مقبول</w:t>
      </w:r>
      <w:r w:rsidRPr="007F4102">
        <w:rPr>
          <w:rFonts w:asciiTheme="majorHAnsi" w:eastAsia="Times New Roman" w:hAnsiTheme="majorHAnsi" w:cs="Simplified Arabic"/>
          <w:sz w:val="28"/>
          <w:szCs w:val="28"/>
        </w:rPr>
        <w:t xml:space="preserve"> (95%</w:t>
      </w:r>
      <w:r w:rsidRPr="007F4102">
        <w:rPr>
          <w:rFonts w:asciiTheme="majorHAnsi" w:eastAsia="Times New Roman" w:hAnsiTheme="majorHAnsi" w:cs="Simplified Arabic"/>
          <w:b/>
          <w:bCs/>
          <w:sz w:val="28"/>
          <w:szCs w:val="28"/>
        </w:rPr>
        <w:t>)</w:t>
      </w:r>
      <w:r w:rsidRPr="007F4102">
        <w:rPr>
          <w:rFonts w:asciiTheme="majorHAnsi" w:eastAsia="Times New Roman" w:hAnsiTheme="majorHAnsi" w:cs="Simplified Arabic"/>
          <w:sz w:val="28"/>
          <w:szCs w:val="28"/>
        </w:rPr>
        <w:t>.</w:t>
      </w:r>
    </w:p>
    <w:p w14:paraId="52D310FD" w14:textId="77777777" w:rsidR="00BC3291" w:rsidRPr="007F4102" w:rsidRDefault="00BC3291" w:rsidP="00597CF4">
      <w:pPr>
        <w:numPr>
          <w:ilvl w:val="0"/>
          <w:numId w:val="44"/>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ضمان قوة إحصائية كافية لتحليل أثر التدريب على الإنتاجية</w:t>
      </w:r>
      <w:r w:rsidRPr="007F4102">
        <w:rPr>
          <w:rFonts w:asciiTheme="majorHAnsi" w:eastAsia="Times New Roman" w:hAnsiTheme="majorHAnsi" w:cs="Simplified Arabic"/>
          <w:sz w:val="28"/>
          <w:szCs w:val="28"/>
        </w:rPr>
        <w:t>.</w:t>
      </w:r>
    </w:p>
    <w:p w14:paraId="063FA13D" w14:textId="77777777" w:rsidR="00BC3291" w:rsidRPr="007F4102" w:rsidRDefault="00BC3291" w:rsidP="00597CF4">
      <w:pPr>
        <w:numPr>
          <w:ilvl w:val="0"/>
          <w:numId w:val="44"/>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الحد من احتمالات الخطأ العشوائي في البيانات</w:t>
      </w:r>
      <w:r w:rsidRPr="007F4102">
        <w:rPr>
          <w:rFonts w:asciiTheme="majorHAnsi" w:eastAsia="Times New Roman" w:hAnsiTheme="majorHAnsi" w:cs="Simplified Arabic"/>
          <w:sz w:val="28"/>
          <w:szCs w:val="28"/>
        </w:rPr>
        <w:t>.</w:t>
      </w:r>
    </w:p>
    <w:p w14:paraId="52196724" w14:textId="57C425AB"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سيتم اختيار عينة عشوائية </w:t>
      </w:r>
      <w:r w:rsidR="003824D7" w:rsidRPr="007F4102">
        <w:rPr>
          <w:rFonts w:asciiTheme="majorHAnsi" w:eastAsia="Times New Roman" w:hAnsiTheme="majorHAnsi" w:cs="Simplified Arabic"/>
          <w:sz w:val="28"/>
          <w:szCs w:val="28"/>
          <w:rtl/>
        </w:rPr>
        <w:t>بسيطة تضم</w:t>
      </w:r>
      <w:r w:rsidRPr="007F4102">
        <w:rPr>
          <w:rFonts w:asciiTheme="majorHAnsi" w:eastAsia="Times New Roman" w:hAnsiTheme="majorHAnsi" w:cs="Simplified Arabic"/>
          <w:sz w:val="28"/>
          <w:szCs w:val="28"/>
          <w:rtl/>
        </w:rPr>
        <w:t xml:space="preserve"> (236) موظفًا من شركات (شلمبرجير- </w:t>
      </w:r>
      <w:r w:rsidR="003824D7" w:rsidRPr="007F4102">
        <w:rPr>
          <w:rFonts w:asciiTheme="majorHAnsi" w:eastAsia="Times New Roman" w:hAnsiTheme="majorHAnsi" w:cs="Simplified Arabic"/>
          <w:sz w:val="28"/>
          <w:szCs w:val="28"/>
          <w:rtl/>
        </w:rPr>
        <w:t>طاقة</w:t>
      </w:r>
      <w:r w:rsidRPr="007F4102">
        <w:rPr>
          <w:rFonts w:asciiTheme="majorHAnsi" w:eastAsia="Times New Roman" w:hAnsiTheme="majorHAnsi" w:cs="Simplified Arabic"/>
          <w:sz w:val="28"/>
          <w:szCs w:val="28"/>
          <w:rtl/>
        </w:rPr>
        <w:t xml:space="preserve">- بيكرهيوز) </w:t>
      </w:r>
      <w:r w:rsidRPr="007F4102">
        <w:rPr>
          <w:rFonts w:asciiTheme="majorHAnsi" w:eastAsia="Times New Roman" w:hAnsiTheme="majorHAnsi" w:cs="Simplified Arabic"/>
          <w:b/>
          <w:bCs/>
          <w:sz w:val="28"/>
          <w:szCs w:val="28"/>
          <w:rtl/>
        </w:rPr>
        <w:t>وتم تحديد عينة الدراسة باستخدام المعادلة الإحصائية التالية</w:t>
      </w:r>
      <w:r w:rsidRPr="007F4102">
        <w:rPr>
          <w:rFonts w:asciiTheme="majorHAnsi" w:eastAsia="Times New Roman" w:hAnsiTheme="majorHAnsi" w:cs="Simplified Arabic"/>
          <w:b/>
          <w:bCs/>
          <w:sz w:val="28"/>
          <w:szCs w:val="28"/>
        </w:rPr>
        <w:t>:</w:t>
      </w:r>
    </w:p>
    <w:p w14:paraId="3396C2F2" w14:textId="00F48A73" w:rsidR="00BC3291" w:rsidRPr="007F4102" w:rsidRDefault="00BC3291" w:rsidP="008A1B39">
      <w:pPr>
        <w:spacing w:after="120" w:line="240" w:lineRule="auto"/>
        <w:rPr>
          <w:rFonts w:asciiTheme="majorHAnsi" w:eastAsia="Calibri" w:hAnsiTheme="majorHAnsi" w:cs="Simplified Arabic"/>
          <w:b/>
          <w:bCs/>
          <w:sz w:val="28"/>
          <w:szCs w:val="28"/>
          <w:rtl/>
        </w:rPr>
      </w:pPr>
      <w:r w:rsidRPr="007F4102">
        <w:rPr>
          <w:rFonts w:asciiTheme="majorHAnsi" w:eastAsia="Calibri" w:hAnsiTheme="majorHAnsi" w:cs="Simplified Arabic"/>
          <w:b/>
          <w:bCs/>
          <w:sz w:val="28"/>
          <w:szCs w:val="28"/>
          <w:rtl/>
        </w:rPr>
        <w:t xml:space="preserve">ن 1 </w:t>
      </w:r>
      <w:r w:rsidR="003824D7" w:rsidRPr="007F4102">
        <w:rPr>
          <w:rFonts w:asciiTheme="majorHAnsi" w:eastAsia="Calibri" w:hAnsiTheme="majorHAnsi" w:cs="Simplified Arabic"/>
          <w:b/>
          <w:bCs/>
          <w:sz w:val="28"/>
          <w:szCs w:val="28"/>
          <w:rtl/>
        </w:rPr>
        <w:t>= ق</w:t>
      </w:r>
      <w:r w:rsidRPr="007F4102">
        <w:rPr>
          <w:rFonts w:asciiTheme="majorHAnsi" w:eastAsia="Calibri" w:hAnsiTheme="majorHAnsi" w:cs="Simplified Arabic"/>
          <w:b/>
          <w:bCs/>
          <w:sz w:val="28"/>
          <w:szCs w:val="28"/>
          <w:rtl/>
        </w:rPr>
        <w:t xml:space="preserve"> </w:t>
      </w:r>
      <w:r w:rsidR="003824D7" w:rsidRPr="007F4102">
        <w:rPr>
          <w:rFonts w:asciiTheme="majorHAnsi" w:eastAsia="Calibri" w:hAnsiTheme="majorHAnsi" w:cs="Simplified Arabic"/>
          <w:b/>
          <w:bCs/>
          <w:sz w:val="28"/>
          <w:szCs w:val="28"/>
          <w:rtl/>
        </w:rPr>
        <w:t>(1</w:t>
      </w:r>
      <w:r w:rsidRPr="007F4102">
        <w:rPr>
          <w:rFonts w:asciiTheme="majorHAnsi" w:eastAsia="Calibri" w:hAnsiTheme="majorHAnsi" w:cs="Simplified Arabic"/>
          <w:b/>
          <w:bCs/>
          <w:sz w:val="28"/>
          <w:szCs w:val="28"/>
          <w:rtl/>
        </w:rPr>
        <w:t xml:space="preserve"> – </w:t>
      </w:r>
      <w:r w:rsidR="003824D7" w:rsidRPr="007F4102">
        <w:rPr>
          <w:rFonts w:asciiTheme="majorHAnsi" w:eastAsia="Calibri" w:hAnsiTheme="majorHAnsi" w:cs="Simplified Arabic"/>
          <w:b/>
          <w:bCs/>
          <w:sz w:val="28"/>
          <w:szCs w:val="28"/>
          <w:rtl/>
        </w:rPr>
        <w:t>ق)</w:t>
      </w:r>
    </w:p>
    <w:p w14:paraId="39C182D9" w14:textId="77777777" w:rsidR="00BC3291" w:rsidRPr="007F4102" w:rsidRDefault="00BB7DFD" w:rsidP="008A1B39">
      <w:pPr>
        <w:spacing w:after="120" w:line="240" w:lineRule="auto"/>
        <w:rPr>
          <w:rFonts w:asciiTheme="majorHAnsi" w:eastAsia="Calibri" w:hAnsiTheme="majorHAnsi" w:cs="Simplified Arabic"/>
          <w:b/>
          <w:bCs/>
          <w:sz w:val="28"/>
          <w:szCs w:val="28"/>
        </w:rPr>
      </w:pPr>
      <m:oMathPara>
        <m:oMathParaPr>
          <m:jc m:val="right"/>
        </m:oMathParaPr>
        <m:oMath>
          <m:f>
            <m:fPr>
              <m:ctrlPr>
                <w:rPr>
                  <w:rFonts w:ascii="Cambria Math" w:eastAsia="Calibri" w:hAnsi="Cambria Math" w:cs="Simplified Arabic"/>
                  <w:b/>
                  <w:bCs/>
                  <w:sz w:val="28"/>
                  <w:szCs w:val="28"/>
                </w:rPr>
              </m:ctrlPr>
            </m:fPr>
            <m:num>
              <m:r>
                <m:rPr>
                  <m:sty m:val="b"/>
                </m:rPr>
                <w:rPr>
                  <w:rFonts w:ascii="Cambria Math" w:eastAsia="Calibri" w:hAnsi="Cambria Math" w:cs="Simplified Arabic"/>
                  <w:sz w:val="28"/>
                  <w:szCs w:val="28"/>
                </w:rPr>
                <m:t xml:space="preserve"> 2</m:t>
              </m:r>
              <m:d>
                <m:dPr>
                  <m:ctrlPr>
                    <w:rPr>
                      <w:rFonts w:ascii="Cambria Math" w:eastAsia="Calibri" w:hAnsi="Cambria Math" w:cs="Simplified Arabic"/>
                      <w:b/>
                      <w:bCs/>
                      <w:sz w:val="28"/>
                      <w:szCs w:val="28"/>
                    </w:rPr>
                  </m:ctrlPr>
                </m:dPr>
                <m:e>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د</m:t>
                  </m:r>
                  <m:r>
                    <m:rPr>
                      <m:sty m:val="b"/>
                    </m:rPr>
                    <w:rPr>
                      <w:rFonts w:ascii="Cambria Math" w:eastAsia="Calibri" w:hAnsi="Cambria Math" w:cs="Simplified Arabic"/>
                      <w:sz w:val="28"/>
                      <w:szCs w:val="28"/>
                    </w:rPr>
                    <m:t xml:space="preserve"> </m:t>
                  </m:r>
                </m:e>
              </m:d>
              <m:r>
                <m:rPr>
                  <m:sty m:val="b"/>
                </m:rPr>
                <w:rPr>
                  <w:rFonts w:ascii="Cambria Math" w:eastAsia="Calibri" w:hAnsi="Cambria Math" w:cs="Simplified Arabic"/>
                  <w:sz w:val="28"/>
                  <w:szCs w:val="28"/>
                </w:rPr>
                <m:t xml:space="preserve"> </m:t>
              </m:r>
            </m:num>
            <m:den>
              <m:r>
                <m:rPr>
                  <m:sty m:val="b"/>
                </m:rPr>
                <w:rPr>
                  <w:rFonts w:ascii="Cambria Math" w:eastAsia="Calibri" w:hAnsi="Cambria Math" w:cs="Simplified Arabic"/>
                  <w:sz w:val="28"/>
                  <w:szCs w:val="28"/>
                </w:rPr>
                <m:t xml:space="preserve">2( </m:t>
              </m:r>
              <m:r>
                <m:rPr>
                  <m:sty m:val="b"/>
                </m:rPr>
                <w:rPr>
                  <w:rFonts w:ascii="Cambria Math" w:eastAsia="Calibri" w:hAnsi="Cambria Math" w:cs="Simplified Arabic"/>
                  <w:sz w:val="28"/>
                  <w:szCs w:val="28"/>
                  <w:rtl/>
                </w:rPr>
                <m:t>م</m:t>
              </m:r>
              <m:r>
                <m:rPr>
                  <m:sty m:val="b"/>
                </m:rPr>
                <w:rPr>
                  <w:rFonts w:ascii="Cambria Math" w:eastAsia="Calibri" w:hAnsi="Cambria Math" w:cs="Simplified Arabic"/>
                  <w:sz w:val="28"/>
                  <w:szCs w:val="28"/>
                </w:rPr>
                <m:t xml:space="preserve"> .  </m:t>
              </m:r>
              <m:r>
                <m:rPr>
                  <m:sty m:val="b"/>
                </m:rPr>
                <w:rPr>
                  <w:rFonts w:ascii="Cambria Math" w:eastAsia="Calibri" w:hAnsi="Cambria Math" w:cs="Simplified Arabic"/>
                  <w:sz w:val="28"/>
                  <w:szCs w:val="28"/>
                  <w:rtl/>
                </w:rPr>
                <m:t>د</m:t>
              </m:r>
              <m:r>
                <m:rPr>
                  <m:sty m:val="b"/>
                </m:rPr>
                <w:rPr>
                  <w:rFonts w:ascii="Cambria Math" w:eastAsia="Calibri" w:hAnsi="Cambria Math" w:cs="Simplified Arabic"/>
                  <w:sz w:val="28"/>
                  <w:szCs w:val="28"/>
                </w:rPr>
                <m:t>)</m:t>
              </m:r>
            </m:den>
          </m:f>
          <m:r>
            <m:rPr>
              <m:sty m:val="b"/>
            </m:rPr>
            <w:rPr>
              <w:rFonts w:ascii="Cambria Math" w:eastAsia="Calibri" w:hAnsi="Cambria Math" w:cs="Simplified Arabic"/>
              <w:sz w:val="28"/>
              <w:szCs w:val="28"/>
            </w:rPr>
            <m:t xml:space="preserve">+  </m:t>
          </m:r>
          <m:f>
            <m:fPr>
              <m:ctrlPr>
                <w:rPr>
                  <w:rFonts w:ascii="Cambria Math" w:eastAsia="Calibri" w:hAnsi="Cambria Math" w:cs="Simplified Arabic"/>
                  <w:b/>
                  <w:bCs/>
                  <w:sz w:val="28"/>
                  <w:szCs w:val="28"/>
                </w:rPr>
              </m:ctrlPr>
            </m:fPr>
            <m:num>
              <m:r>
                <m:rPr>
                  <m:sty m:val="b"/>
                </m:rPr>
                <w:rPr>
                  <w:rFonts w:ascii="Cambria Math" w:eastAsia="Calibri" w:hAnsi="Cambria Math" w:cs="Simplified Arabic"/>
                  <w:sz w:val="28"/>
                  <w:szCs w:val="28"/>
                </w:rPr>
                <m:t xml:space="preserve"> </m:t>
              </m:r>
              <m:d>
                <m:dPr>
                  <m:ctrlPr>
                    <w:rPr>
                      <w:rFonts w:ascii="Cambria Math" w:eastAsia="Calibri" w:hAnsi="Cambria Math" w:cs="Simplified Arabic"/>
                      <w:b/>
                      <w:bCs/>
                      <w:sz w:val="28"/>
                      <w:szCs w:val="28"/>
                    </w:rPr>
                  </m:ctrlPr>
                </m:dPr>
                <m:e>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ق</m:t>
                  </m:r>
                  <m:r>
                    <m:rPr>
                      <m:sty m:val="b"/>
                    </m:rPr>
                    <w:rPr>
                      <w:rFonts w:ascii="Cambria Math" w:eastAsia="Calibri" w:hAnsi="Cambria Math" w:cs="Simplified Arabic"/>
                      <w:sz w:val="28"/>
                      <w:szCs w:val="28"/>
                    </w:rPr>
                    <m:t xml:space="preserve">-1 </m:t>
                  </m:r>
                </m:e>
              </m:d>
              <m:r>
                <m:rPr>
                  <m:sty m:val="b"/>
                </m:rPr>
                <w:rPr>
                  <w:rFonts w:ascii="Cambria Math" w:eastAsia="Calibri" w:hAnsi="Cambria Math" w:cs="Simplified Arabic"/>
                  <w:sz w:val="28"/>
                  <w:szCs w:val="28"/>
                </w:rPr>
                <m:t xml:space="preserve"> </m:t>
              </m:r>
              <m:r>
                <m:rPr>
                  <m:sty m:val="b"/>
                </m:rPr>
                <w:rPr>
                  <w:rFonts w:ascii="Cambria Math" w:eastAsia="Calibri" w:hAnsi="Cambria Math" w:cs="Simplified Arabic"/>
                  <w:sz w:val="28"/>
                  <w:szCs w:val="28"/>
                  <w:rtl/>
                </w:rPr>
                <m:t>ق</m:t>
              </m:r>
            </m:num>
            <m:den>
              <m:r>
                <m:rPr>
                  <m:sty m:val="b"/>
                </m:rPr>
                <w:rPr>
                  <w:rFonts w:ascii="Cambria Math" w:eastAsia="Calibri" w:hAnsi="Cambria Math" w:cs="Simplified Arabic"/>
                  <w:sz w:val="28"/>
                  <w:szCs w:val="28"/>
                  <w:rtl/>
                </w:rPr>
                <m:t>ن</m:t>
              </m:r>
            </m:den>
          </m:f>
        </m:oMath>
      </m:oMathPara>
    </w:p>
    <w:p w14:paraId="4FC59CDE" w14:textId="68DAE548"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حيث إن:</w:t>
      </w:r>
      <w:r w:rsidRPr="007F4102">
        <w:rPr>
          <w:rFonts w:asciiTheme="majorHAnsi" w:eastAsia="Times New Roman" w:hAnsiTheme="majorHAnsi" w:cs="Simplified Arabic"/>
          <w:sz w:val="28"/>
          <w:szCs w:val="28"/>
        </w:rPr>
        <w:t xml:space="preserve"> </w:t>
      </w:r>
    </w:p>
    <w:p w14:paraId="6B1FC8E9" w14:textId="271073C1" w:rsidR="00BC3291" w:rsidRPr="007F4102" w:rsidRDefault="003824D7"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ق:</w:t>
      </w:r>
      <w:r w:rsidR="00BC3291" w:rsidRPr="007F4102">
        <w:rPr>
          <w:rFonts w:asciiTheme="majorHAnsi" w:eastAsia="Times New Roman" w:hAnsiTheme="majorHAnsi" w:cs="Simplified Arabic"/>
          <w:sz w:val="28"/>
          <w:szCs w:val="28"/>
          <w:rtl/>
        </w:rPr>
        <w:t xml:space="preserve"> نسبة وجود الظواهر محل البحث في العينة، وقد افترضت 50</w:t>
      </w:r>
      <w:r w:rsidR="00BC3291" w:rsidRPr="007F4102">
        <w:rPr>
          <w:rFonts w:asciiTheme="majorHAnsi" w:eastAsia="Times New Roman" w:hAnsiTheme="majorHAnsi" w:cs="Simplified Arabic"/>
          <w:sz w:val="28"/>
          <w:szCs w:val="28"/>
        </w:rPr>
        <w:t>%.</w:t>
      </w:r>
    </w:p>
    <w:p w14:paraId="3D6B91CC" w14:textId="45CFD377" w:rsidR="00BC3291" w:rsidRPr="007F4102" w:rsidRDefault="003824D7"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د:</w:t>
      </w:r>
      <w:r w:rsidR="00BC3291" w:rsidRPr="007F4102">
        <w:rPr>
          <w:rFonts w:asciiTheme="majorHAnsi" w:eastAsia="Times New Roman" w:hAnsiTheme="majorHAnsi" w:cs="Simplified Arabic"/>
          <w:sz w:val="28"/>
          <w:szCs w:val="28"/>
          <w:rtl/>
        </w:rPr>
        <w:t xml:space="preserve"> نسبة الخطأ المسموح به، وقد افترضت في حدود 5</w:t>
      </w:r>
      <w:r w:rsidR="00BC3291" w:rsidRPr="007F4102">
        <w:rPr>
          <w:rFonts w:asciiTheme="majorHAnsi" w:eastAsia="Times New Roman" w:hAnsiTheme="majorHAnsi" w:cs="Simplified Arabic"/>
          <w:sz w:val="28"/>
          <w:szCs w:val="28"/>
        </w:rPr>
        <w:t>%.</w:t>
      </w:r>
    </w:p>
    <w:p w14:paraId="62C52263" w14:textId="611D3859" w:rsidR="00BC3291" w:rsidRPr="007F4102" w:rsidRDefault="003824D7"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د.م:</w:t>
      </w:r>
      <w:r w:rsidR="00BC3291" w:rsidRPr="007F4102">
        <w:rPr>
          <w:rFonts w:asciiTheme="majorHAnsi" w:eastAsia="Times New Roman" w:hAnsiTheme="majorHAnsi" w:cs="Simplified Arabic"/>
          <w:sz w:val="28"/>
          <w:szCs w:val="28"/>
          <w:rtl/>
        </w:rPr>
        <w:t xml:space="preserve"> الدرجة المعيارية المقابلة لمعامل الثقة الذي تعمم به النتائج وهو 95</w:t>
      </w:r>
      <w:r w:rsidRPr="007F4102">
        <w:rPr>
          <w:rFonts w:asciiTheme="majorHAnsi" w:eastAsia="Times New Roman" w:hAnsiTheme="majorHAnsi" w:cs="Simplified Arabic"/>
          <w:sz w:val="28"/>
          <w:szCs w:val="28"/>
          <w:rtl/>
        </w:rPr>
        <w:t>%،</w:t>
      </w:r>
      <w:r w:rsidR="00BC3291" w:rsidRPr="007F4102">
        <w:rPr>
          <w:rFonts w:asciiTheme="majorHAnsi" w:eastAsia="Times New Roman" w:hAnsiTheme="majorHAnsi" w:cs="Simplified Arabic"/>
          <w:sz w:val="28"/>
          <w:szCs w:val="28"/>
          <w:rtl/>
        </w:rPr>
        <w:t xml:space="preserve"> وبذلك تكون الدرجة المعيارية 1.96</w:t>
      </w:r>
      <w:r w:rsidR="00BC3291" w:rsidRPr="007F4102">
        <w:rPr>
          <w:rFonts w:asciiTheme="majorHAnsi" w:eastAsia="Times New Roman" w:hAnsiTheme="majorHAnsi" w:cs="Simplified Arabic"/>
          <w:sz w:val="28"/>
          <w:szCs w:val="28"/>
        </w:rPr>
        <w:t>.</w:t>
      </w:r>
    </w:p>
    <w:p w14:paraId="3FC523A8" w14:textId="71AC49E5" w:rsidR="00BC3291" w:rsidRPr="007F4102" w:rsidRDefault="003824D7" w:rsidP="008A1B39">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ن:</w:t>
      </w:r>
      <w:r w:rsidR="00BC3291" w:rsidRPr="007F4102">
        <w:rPr>
          <w:rFonts w:asciiTheme="majorHAnsi" w:eastAsia="Times New Roman" w:hAnsiTheme="majorHAnsi" w:cs="Simplified Arabic"/>
          <w:b/>
          <w:bCs/>
          <w:sz w:val="28"/>
          <w:szCs w:val="28"/>
          <w:rtl/>
        </w:rPr>
        <w:t xml:space="preserve"> </w:t>
      </w:r>
      <w:r w:rsidR="00BC3291" w:rsidRPr="007F4102">
        <w:rPr>
          <w:rFonts w:asciiTheme="majorHAnsi" w:eastAsia="Times New Roman" w:hAnsiTheme="majorHAnsi" w:cs="Simplified Arabic"/>
          <w:sz w:val="28"/>
          <w:szCs w:val="28"/>
          <w:rtl/>
        </w:rPr>
        <w:t>حجم المجتمع</w:t>
      </w:r>
      <w:r w:rsidR="00BC3291" w:rsidRPr="007F4102">
        <w:rPr>
          <w:rFonts w:asciiTheme="majorHAnsi" w:eastAsia="Times New Roman" w:hAnsiTheme="majorHAnsi" w:cs="Simplified Arabic"/>
          <w:b/>
          <w:bCs/>
          <w:sz w:val="28"/>
          <w:szCs w:val="28"/>
        </w:rPr>
        <w:t>.</w:t>
      </w:r>
    </w:p>
    <w:p w14:paraId="7AEB0390" w14:textId="67DC10B3" w:rsidR="00281435"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 xml:space="preserve">ن </w:t>
      </w:r>
      <w:r w:rsidR="003824D7" w:rsidRPr="007F4102">
        <w:rPr>
          <w:rFonts w:asciiTheme="majorHAnsi" w:eastAsia="Times New Roman" w:hAnsiTheme="majorHAnsi" w:cs="Simplified Arabic"/>
          <w:b/>
          <w:bCs/>
          <w:sz w:val="28"/>
          <w:szCs w:val="28"/>
          <w:rtl/>
        </w:rPr>
        <w:t>1:</w:t>
      </w:r>
      <w:r w:rsidRPr="007F4102">
        <w:rPr>
          <w:rFonts w:asciiTheme="majorHAnsi" w:eastAsia="Times New Roman" w:hAnsiTheme="majorHAnsi" w:cs="Simplified Arabic"/>
          <w:sz w:val="28"/>
          <w:szCs w:val="28"/>
          <w:rtl/>
        </w:rPr>
        <w:t xml:space="preserve"> حجم العينة</w:t>
      </w:r>
      <w:r w:rsidRPr="007F4102">
        <w:rPr>
          <w:rFonts w:asciiTheme="majorHAnsi" w:eastAsia="Times New Roman" w:hAnsiTheme="majorHAnsi" w:cs="Simplified Arabic"/>
          <w:sz w:val="28"/>
          <w:szCs w:val="28"/>
        </w:rPr>
        <w:t>.</w:t>
      </w:r>
    </w:p>
    <w:p w14:paraId="33517294" w14:textId="77777777"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يصبح حجم العينة =</w:t>
      </w:r>
      <w:r w:rsidRPr="007F4102">
        <w:rPr>
          <w:rFonts w:asciiTheme="majorHAnsi" w:eastAsia="Times New Roman" w:hAnsiTheme="majorHAnsi" w:cs="Simplified Arabic"/>
          <w:sz w:val="28"/>
          <w:szCs w:val="28"/>
          <w:rtl/>
        </w:rPr>
        <w:t xml:space="preserve"> 236موظفاً</w:t>
      </w:r>
      <w:r w:rsidRPr="007F4102">
        <w:rPr>
          <w:rFonts w:asciiTheme="majorHAnsi" w:eastAsia="Times New Roman" w:hAnsiTheme="majorHAnsi" w:cs="Simplified Arabic"/>
          <w:sz w:val="28"/>
          <w:szCs w:val="28"/>
        </w:rPr>
        <w:t xml:space="preserve">. </w:t>
      </w:r>
    </w:p>
    <w:p w14:paraId="56A5702E" w14:textId="517E4DE3" w:rsidR="00BC3291" w:rsidRPr="007F4102" w:rsidRDefault="00BC3291" w:rsidP="008A1B39">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 xml:space="preserve">وتم اختيار وحدات المعاينة المشار اليها (236) مفردة تناسبياً وفقاً للموظفين بشركات (شلمبرجير- </w:t>
      </w:r>
      <w:r w:rsidR="003824D7" w:rsidRPr="007F4102">
        <w:rPr>
          <w:rFonts w:asciiTheme="majorHAnsi" w:eastAsia="Times New Roman" w:hAnsiTheme="majorHAnsi" w:cs="Simplified Arabic"/>
          <w:sz w:val="28"/>
          <w:szCs w:val="28"/>
          <w:rtl/>
        </w:rPr>
        <w:t>طاقة</w:t>
      </w:r>
      <w:r w:rsidRPr="007F4102">
        <w:rPr>
          <w:rFonts w:asciiTheme="majorHAnsi" w:eastAsia="Times New Roman" w:hAnsiTheme="majorHAnsi" w:cs="Simplified Arabic"/>
          <w:sz w:val="28"/>
          <w:szCs w:val="28"/>
          <w:rtl/>
        </w:rPr>
        <w:t xml:space="preserve">- بيكرهيوز) بالمملكة العربية السعودية </w:t>
      </w:r>
      <w:r w:rsidRPr="007F4102">
        <w:rPr>
          <w:rFonts w:asciiTheme="majorHAnsi" w:eastAsia="Times New Roman" w:hAnsiTheme="majorHAnsi" w:cs="Simplified Arabic"/>
          <w:b/>
          <w:bCs/>
          <w:sz w:val="28"/>
          <w:szCs w:val="28"/>
          <w:rtl/>
        </w:rPr>
        <w:t>وفقاً للجدول التالي</w:t>
      </w:r>
      <w:r w:rsidRPr="007F4102">
        <w:rPr>
          <w:rFonts w:asciiTheme="majorHAnsi" w:eastAsia="Times New Roman" w:hAnsiTheme="majorHAnsi" w:cs="Simplified Arabic"/>
          <w:b/>
          <w:bCs/>
          <w:sz w:val="28"/>
          <w:szCs w:val="28"/>
        </w:rPr>
        <w:t>:</w:t>
      </w:r>
    </w:p>
    <w:p w14:paraId="040C5A27" w14:textId="0F6DA466" w:rsidR="00AE517A" w:rsidRPr="007F4102" w:rsidRDefault="00AE517A" w:rsidP="00AE517A">
      <w:pPr>
        <w:shd w:val="clear" w:color="auto" w:fill="FFFFFF"/>
        <w:spacing w:after="120" w:line="240" w:lineRule="auto"/>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hint="cs"/>
          <w:b/>
          <w:bCs/>
          <w:sz w:val="28"/>
          <w:szCs w:val="28"/>
          <w:rtl/>
        </w:rPr>
        <w:lastRenderedPageBreak/>
        <w:t>جدول (4) يوضح عدد العينة</w:t>
      </w:r>
    </w:p>
    <w:tbl>
      <w:tblPr>
        <w:tblStyle w:val="TableGrid"/>
        <w:bidiVisual/>
        <w:tblW w:w="6067" w:type="dxa"/>
        <w:tblInd w:w="121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64"/>
        <w:gridCol w:w="3379"/>
        <w:gridCol w:w="1024"/>
      </w:tblGrid>
      <w:tr w:rsidR="003276AF" w:rsidRPr="007F4102" w14:paraId="06B67AA5" w14:textId="77777777" w:rsidTr="000E5132">
        <w:trPr>
          <w:trHeight w:val="262"/>
        </w:trPr>
        <w:tc>
          <w:tcPr>
            <w:tcW w:w="0" w:type="auto"/>
            <w:tcBorders>
              <w:bottom w:val="thinThickSmallGap" w:sz="18" w:space="0" w:color="auto"/>
            </w:tcBorders>
            <w:vAlign w:val="center"/>
            <w:hideMark/>
          </w:tcPr>
          <w:p w14:paraId="21D1A6F2" w14:textId="77777777" w:rsidR="000E5132" w:rsidRPr="007F4102" w:rsidRDefault="000E5132" w:rsidP="000E5132">
            <w:pPr>
              <w:bidi w:val="0"/>
              <w:jc w:val="center"/>
              <w:rPr>
                <w:rFonts w:ascii="Times New Roman" w:eastAsia="Times New Roman" w:hAnsi="Times New Roman" w:cs="Times New Roman"/>
                <w:b/>
                <w:bCs/>
                <w:sz w:val="24"/>
                <w:szCs w:val="24"/>
              </w:rPr>
            </w:pPr>
            <w:r w:rsidRPr="007F4102">
              <w:rPr>
                <w:rFonts w:ascii="Times New Roman" w:eastAsia="Times New Roman" w:hAnsi="Times New Roman" w:cs="Times New Roman"/>
                <w:b/>
                <w:bCs/>
                <w:sz w:val="24"/>
                <w:szCs w:val="24"/>
                <w:rtl/>
              </w:rPr>
              <w:t>الشركة</w:t>
            </w:r>
          </w:p>
        </w:tc>
        <w:tc>
          <w:tcPr>
            <w:tcW w:w="0" w:type="auto"/>
            <w:tcBorders>
              <w:bottom w:val="thinThickSmallGap" w:sz="18" w:space="0" w:color="auto"/>
            </w:tcBorders>
            <w:vAlign w:val="center"/>
            <w:hideMark/>
          </w:tcPr>
          <w:p w14:paraId="02FE4698" w14:textId="77777777" w:rsidR="000E5132" w:rsidRPr="007F4102" w:rsidRDefault="000E5132" w:rsidP="000E5132">
            <w:pPr>
              <w:bidi w:val="0"/>
              <w:jc w:val="center"/>
              <w:rPr>
                <w:rFonts w:ascii="Times New Roman" w:eastAsia="Times New Roman" w:hAnsi="Times New Roman" w:cs="Times New Roman"/>
                <w:b/>
                <w:bCs/>
                <w:sz w:val="24"/>
                <w:szCs w:val="24"/>
              </w:rPr>
            </w:pPr>
            <w:r w:rsidRPr="007F4102">
              <w:rPr>
                <w:rFonts w:ascii="Times New Roman" w:eastAsia="Times New Roman" w:hAnsi="Times New Roman" w:cs="Times New Roman"/>
                <w:b/>
                <w:bCs/>
                <w:sz w:val="24"/>
                <w:szCs w:val="24"/>
                <w:rtl/>
              </w:rPr>
              <w:t>حجم المجتمع (افتراضي)</w:t>
            </w:r>
          </w:p>
        </w:tc>
        <w:tc>
          <w:tcPr>
            <w:tcW w:w="0" w:type="auto"/>
            <w:tcBorders>
              <w:bottom w:val="thinThickSmallGap" w:sz="18" w:space="0" w:color="auto"/>
            </w:tcBorders>
            <w:vAlign w:val="center"/>
            <w:hideMark/>
          </w:tcPr>
          <w:p w14:paraId="6FE6DCEE" w14:textId="77777777" w:rsidR="000E5132" w:rsidRPr="007F4102" w:rsidRDefault="000E5132" w:rsidP="000E5132">
            <w:pPr>
              <w:bidi w:val="0"/>
              <w:jc w:val="center"/>
              <w:rPr>
                <w:rFonts w:ascii="Times New Roman" w:eastAsia="Times New Roman" w:hAnsi="Times New Roman" w:cs="Times New Roman"/>
                <w:b/>
                <w:bCs/>
                <w:sz w:val="24"/>
                <w:szCs w:val="24"/>
              </w:rPr>
            </w:pPr>
            <w:r w:rsidRPr="007F4102">
              <w:rPr>
                <w:rFonts w:ascii="Times New Roman" w:eastAsia="Times New Roman" w:hAnsi="Times New Roman" w:cs="Times New Roman"/>
                <w:b/>
                <w:bCs/>
                <w:sz w:val="24"/>
                <w:szCs w:val="24"/>
                <w:rtl/>
              </w:rPr>
              <w:t>العينة</w:t>
            </w:r>
          </w:p>
        </w:tc>
      </w:tr>
      <w:tr w:rsidR="003276AF" w:rsidRPr="007F4102" w14:paraId="71CD3FBB" w14:textId="77777777" w:rsidTr="000E5132">
        <w:trPr>
          <w:trHeight w:val="262"/>
        </w:trPr>
        <w:tc>
          <w:tcPr>
            <w:tcW w:w="0" w:type="auto"/>
            <w:tcBorders>
              <w:top w:val="thinThickSmallGap" w:sz="18" w:space="0" w:color="auto"/>
            </w:tcBorders>
            <w:vAlign w:val="center"/>
            <w:hideMark/>
          </w:tcPr>
          <w:p w14:paraId="218BD0CD" w14:textId="5CF3242F" w:rsidR="000E5132" w:rsidRPr="007F4102" w:rsidRDefault="003276AF" w:rsidP="000E5132">
            <w:pPr>
              <w:bidi w:val="0"/>
              <w:jc w:val="center"/>
              <w:rPr>
                <w:rFonts w:ascii="Times New Roman" w:eastAsia="Times New Roman" w:hAnsi="Times New Roman" w:cs="Times New Roman"/>
                <w:b/>
                <w:bCs/>
                <w:sz w:val="24"/>
                <w:szCs w:val="24"/>
              </w:rPr>
            </w:pPr>
            <w:r w:rsidRPr="007F4102">
              <w:rPr>
                <w:rFonts w:ascii="Times New Roman" w:eastAsia="Times New Roman" w:hAnsi="Times New Roman" w:cs="Times New Roman"/>
                <w:b/>
                <w:bCs/>
                <w:sz w:val="24"/>
                <w:szCs w:val="24"/>
                <w:rtl/>
              </w:rPr>
              <w:t xml:space="preserve">شلمبرجير </w:t>
            </w:r>
          </w:p>
        </w:tc>
        <w:tc>
          <w:tcPr>
            <w:tcW w:w="0" w:type="auto"/>
            <w:tcBorders>
              <w:top w:val="thinThickSmallGap" w:sz="18" w:space="0" w:color="auto"/>
            </w:tcBorders>
            <w:vAlign w:val="center"/>
            <w:hideMark/>
          </w:tcPr>
          <w:p w14:paraId="0BD61F8B" w14:textId="5F239E99"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sz w:val="24"/>
                <w:szCs w:val="24"/>
                <w:rtl/>
              </w:rPr>
              <w:t>600</w:t>
            </w:r>
          </w:p>
        </w:tc>
        <w:tc>
          <w:tcPr>
            <w:tcW w:w="0" w:type="auto"/>
            <w:tcBorders>
              <w:top w:val="thinThickSmallGap" w:sz="18" w:space="0" w:color="auto"/>
            </w:tcBorders>
            <w:vAlign w:val="center"/>
            <w:hideMark/>
          </w:tcPr>
          <w:p w14:paraId="3084CD85" w14:textId="5C1DAD2C"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sz w:val="24"/>
                <w:szCs w:val="24"/>
                <w:rtl/>
              </w:rPr>
              <w:t>111</w:t>
            </w:r>
          </w:p>
        </w:tc>
      </w:tr>
      <w:tr w:rsidR="000E5132" w:rsidRPr="007F4102" w14:paraId="07740663" w14:textId="77777777" w:rsidTr="000E5132">
        <w:trPr>
          <w:trHeight w:val="262"/>
        </w:trPr>
        <w:tc>
          <w:tcPr>
            <w:tcW w:w="0" w:type="auto"/>
            <w:vAlign w:val="center"/>
            <w:hideMark/>
          </w:tcPr>
          <w:p w14:paraId="6A12CFA8" w14:textId="0C9B9403" w:rsidR="000E5132" w:rsidRPr="007F4102" w:rsidRDefault="003276AF" w:rsidP="000E5132">
            <w:pPr>
              <w:bidi w:val="0"/>
              <w:jc w:val="center"/>
              <w:rPr>
                <w:rFonts w:ascii="Times New Roman" w:eastAsia="Times New Roman" w:hAnsi="Times New Roman" w:cs="Times New Roman"/>
                <w:b/>
                <w:bCs/>
                <w:sz w:val="24"/>
                <w:szCs w:val="24"/>
              </w:rPr>
            </w:pPr>
            <w:r w:rsidRPr="007F4102">
              <w:rPr>
                <w:rFonts w:ascii="Times New Roman" w:eastAsia="Times New Roman" w:hAnsi="Times New Roman" w:cs="Times New Roman"/>
                <w:b/>
                <w:bCs/>
                <w:sz w:val="24"/>
                <w:szCs w:val="24"/>
                <w:rtl/>
              </w:rPr>
              <w:t>طاقة</w:t>
            </w:r>
          </w:p>
        </w:tc>
        <w:tc>
          <w:tcPr>
            <w:tcW w:w="0" w:type="auto"/>
            <w:vAlign w:val="center"/>
            <w:hideMark/>
          </w:tcPr>
          <w:p w14:paraId="6EB5616E" w14:textId="7318C238"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sz w:val="24"/>
                <w:szCs w:val="24"/>
                <w:rtl/>
              </w:rPr>
              <w:t>395</w:t>
            </w:r>
          </w:p>
        </w:tc>
        <w:tc>
          <w:tcPr>
            <w:tcW w:w="0" w:type="auto"/>
            <w:vAlign w:val="center"/>
            <w:hideMark/>
          </w:tcPr>
          <w:p w14:paraId="3F67AD66" w14:textId="1C5714AF"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sz w:val="24"/>
                <w:szCs w:val="24"/>
                <w:rtl/>
              </w:rPr>
              <w:t>72</w:t>
            </w:r>
          </w:p>
        </w:tc>
      </w:tr>
      <w:tr w:rsidR="000E5132" w:rsidRPr="007F4102" w14:paraId="6773DF50" w14:textId="77777777" w:rsidTr="000E5132">
        <w:trPr>
          <w:trHeight w:val="262"/>
        </w:trPr>
        <w:tc>
          <w:tcPr>
            <w:tcW w:w="0" w:type="auto"/>
            <w:vAlign w:val="center"/>
            <w:hideMark/>
          </w:tcPr>
          <w:p w14:paraId="0925BFC3" w14:textId="3BC057C0" w:rsidR="000E5132" w:rsidRPr="007F4102" w:rsidRDefault="003276AF" w:rsidP="000E5132">
            <w:pPr>
              <w:bidi w:val="0"/>
              <w:jc w:val="center"/>
              <w:rPr>
                <w:rFonts w:ascii="Times New Roman" w:eastAsia="Times New Roman" w:hAnsi="Times New Roman" w:cs="Times New Roman"/>
                <w:b/>
                <w:bCs/>
                <w:sz w:val="24"/>
                <w:szCs w:val="24"/>
              </w:rPr>
            </w:pPr>
            <w:r w:rsidRPr="007F4102">
              <w:rPr>
                <w:rFonts w:ascii="Times New Roman" w:eastAsia="Times New Roman" w:hAnsi="Times New Roman" w:cs="Times New Roman"/>
                <w:b/>
                <w:bCs/>
                <w:sz w:val="24"/>
                <w:szCs w:val="24"/>
                <w:rtl/>
              </w:rPr>
              <w:t>بيكرهيوز</w:t>
            </w:r>
          </w:p>
        </w:tc>
        <w:tc>
          <w:tcPr>
            <w:tcW w:w="0" w:type="auto"/>
            <w:vAlign w:val="center"/>
            <w:hideMark/>
          </w:tcPr>
          <w:p w14:paraId="083A4D5F" w14:textId="2F1CF025"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sz w:val="24"/>
                <w:szCs w:val="24"/>
                <w:rtl/>
              </w:rPr>
              <w:t>295</w:t>
            </w:r>
          </w:p>
        </w:tc>
        <w:tc>
          <w:tcPr>
            <w:tcW w:w="0" w:type="auto"/>
            <w:vAlign w:val="center"/>
            <w:hideMark/>
          </w:tcPr>
          <w:p w14:paraId="3FB6EB76" w14:textId="624CE918"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sz w:val="24"/>
                <w:szCs w:val="24"/>
                <w:rtl/>
              </w:rPr>
              <w:t>53</w:t>
            </w:r>
          </w:p>
        </w:tc>
      </w:tr>
      <w:tr w:rsidR="003276AF" w:rsidRPr="007F4102" w14:paraId="1AF01324" w14:textId="77777777" w:rsidTr="000E5132">
        <w:trPr>
          <w:trHeight w:val="262"/>
        </w:trPr>
        <w:tc>
          <w:tcPr>
            <w:tcW w:w="0" w:type="auto"/>
            <w:vAlign w:val="center"/>
            <w:hideMark/>
          </w:tcPr>
          <w:p w14:paraId="634AEAE9" w14:textId="77777777"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b/>
                <w:bCs/>
                <w:sz w:val="24"/>
                <w:szCs w:val="24"/>
                <w:rtl/>
              </w:rPr>
              <w:t>الإجمالي</w:t>
            </w:r>
          </w:p>
        </w:tc>
        <w:tc>
          <w:tcPr>
            <w:tcW w:w="0" w:type="auto"/>
            <w:vAlign w:val="center"/>
            <w:hideMark/>
          </w:tcPr>
          <w:p w14:paraId="4C22C73B" w14:textId="58083AAC"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b/>
                <w:bCs/>
                <w:sz w:val="24"/>
                <w:szCs w:val="24"/>
                <w:rtl/>
              </w:rPr>
              <w:t>1300</w:t>
            </w:r>
          </w:p>
        </w:tc>
        <w:tc>
          <w:tcPr>
            <w:tcW w:w="0" w:type="auto"/>
            <w:vAlign w:val="center"/>
            <w:hideMark/>
          </w:tcPr>
          <w:p w14:paraId="6D42136C" w14:textId="37D71A05" w:rsidR="000E5132" w:rsidRPr="007F4102" w:rsidRDefault="000E5132" w:rsidP="000E5132">
            <w:pPr>
              <w:bidi w:val="0"/>
              <w:jc w:val="center"/>
              <w:rPr>
                <w:rFonts w:ascii="Times New Roman" w:eastAsia="Times New Roman" w:hAnsi="Times New Roman" w:cs="Times New Roman"/>
                <w:sz w:val="24"/>
                <w:szCs w:val="24"/>
              </w:rPr>
            </w:pPr>
            <w:r w:rsidRPr="007F4102">
              <w:rPr>
                <w:rFonts w:ascii="Times New Roman" w:eastAsia="Times New Roman" w:hAnsi="Times New Roman" w:cs="Times New Roman" w:hint="cs"/>
                <w:b/>
                <w:bCs/>
                <w:sz w:val="24"/>
                <w:szCs w:val="24"/>
                <w:rtl/>
              </w:rPr>
              <w:t>236</w:t>
            </w:r>
          </w:p>
        </w:tc>
      </w:tr>
    </w:tbl>
    <w:p w14:paraId="11EA5E75" w14:textId="77777777" w:rsidR="00BC3291" w:rsidRPr="007F4102" w:rsidRDefault="00BC3291" w:rsidP="008A1B39">
      <w:pPr>
        <w:keepNext/>
        <w:keepLines/>
        <w:spacing w:after="120" w:line="240" w:lineRule="auto"/>
        <w:outlineLvl w:val="2"/>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 xml:space="preserve"> وحدة المعاينة</w:t>
      </w:r>
      <w:r w:rsidRPr="007F4102">
        <w:rPr>
          <w:rFonts w:asciiTheme="majorHAnsi" w:eastAsia="Times New Roman" w:hAnsiTheme="majorHAnsi" w:cs="Simplified Arabic"/>
          <w:b/>
          <w:bCs/>
          <w:sz w:val="28"/>
          <w:szCs w:val="28"/>
        </w:rPr>
        <w:t>:</w:t>
      </w:r>
    </w:p>
    <w:p w14:paraId="7EA3F553" w14:textId="587D4A87" w:rsidR="00654227" w:rsidRPr="007F4102" w:rsidRDefault="00BC3291" w:rsidP="008A1B39">
      <w:pPr>
        <w:keepNext/>
        <w:keepLines/>
        <w:spacing w:after="120" w:line="240" w:lineRule="auto"/>
        <w:jc w:val="both"/>
        <w:outlineLvl w:val="2"/>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تتمثل وحدة المعاينة في هذه الدراسة في الموظفين بشركات (شلمبرجير</w:t>
      </w:r>
      <w:r w:rsidR="00691BBA" w:rsidRPr="007F4102">
        <w:rPr>
          <w:rFonts w:asciiTheme="majorHAnsi" w:eastAsia="Times New Roman" w:hAnsiTheme="majorHAnsi" w:cs="Simplified Arabic"/>
          <w:sz w:val="28"/>
          <w:szCs w:val="28"/>
          <w:rtl/>
        </w:rPr>
        <w:t xml:space="preserve"> </w:t>
      </w:r>
      <w:r w:rsidR="003824D7" w:rsidRPr="007F4102">
        <w:rPr>
          <w:rFonts w:asciiTheme="majorHAnsi" w:eastAsia="Times New Roman" w:hAnsiTheme="majorHAnsi" w:cs="Simplified Arabic"/>
          <w:sz w:val="28"/>
          <w:szCs w:val="28"/>
          <w:rtl/>
        </w:rPr>
        <w:t>- طاقه</w:t>
      </w:r>
      <w:r w:rsidRPr="007F4102">
        <w:rPr>
          <w:rFonts w:asciiTheme="majorHAnsi" w:eastAsia="Times New Roman" w:hAnsiTheme="majorHAnsi" w:cs="Simplified Arabic"/>
          <w:sz w:val="28"/>
          <w:szCs w:val="28"/>
          <w:rtl/>
        </w:rPr>
        <w:t xml:space="preserve">- بيكرهيوز) بالمملكة العربية السعودية </w:t>
      </w:r>
    </w:p>
    <w:p w14:paraId="61529BFA" w14:textId="7A4E621B" w:rsidR="00BC3291" w:rsidRPr="007F4102" w:rsidRDefault="00277DA6" w:rsidP="00E514A4">
      <w:pPr>
        <w:shd w:val="clear" w:color="auto" w:fill="FFFFFF"/>
        <w:spacing w:after="120" w:line="240" w:lineRule="auto"/>
        <w:jc w:val="both"/>
        <w:rPr>
          <w:rFonts w:asciiTheme="majorHAnsi" w:eastAsia="Times New Roman" w:hAnsiTheme="majorHAnsi" w:cs="Simplified Arabic"/>
          <w:b/>
          <w:bCs/>
          <w:sz w:val="28"/>
          <w:szCs w:val="28"/>
        </w:rPr>
      </w:pPr>
      <w:bookmarkStart w:id="15" w:name="_Hlk212421256"/>
      <w:bookmarkEnd w:id="14"/>
      <w:r w:rsidRPr="007F4102">
        <w:rPr>
          <w:rFonts w:asciiTheme="majorHAnsi" w:eastAsia="Times New Roman" w:hAnsiTheme="majorHAnsi" w:cs="Simplified Arabic"/>
          <w:b/>
          <w:bCs/>
          <w:sz w:val="28"/>
          <w:szCs w:val="28"/>
          <w:rtl/>
        </w:rPr>
        <w:t xml:space="preserve">ثالثاً: </w:t>
      </w:r>
      <w:r w:rsidR="00E514A4">
        <w:rPr>
          <w:rFonts w:asciiTheme="majorHAnsi" w:eastAsia="Times New Roman" w:hAnsiTheme="majorHAnsi" w:cs="Simplified Arabic" w:hint="cs"/>
          <w:b/>
          <w:bCs/>
          <w:sz w:val="28"/>
          <w:szCs w:val="28"/>
          <w:rtl/>
        </w:rPr>
        <w:t>ال</w:t>
      </w:r>
      <w:r w:rsidR="00BC3291" w:rsidRPr="007F4102">
        <w:rPr>
          <w:rFonts w:asciiTheme="majorHAnsi" w:eastAsia="Times New Roman" w:hAnsiTheme="majorHAnsi" w:cs="Simplified Arabic"/>
          <w:b/>
          <w:bCs/>
          <w:sz w:val="28"/>
          <w:szCs w:val="28"/>
          <w:rtl/>
        </w:rPr>
        <w:t>أدوات</w:t>
      </w:r>
      <w:r w:rsidR="00E514A4">
        <w:rPr>
          <w:rFonts w:asciiTheme="majorHAnsi" w:eastAsia="Times New Roman" w:hAnsiTheme="majorHAnsi" w:cs="Simplified Arabic" w:hint="cs"/>
          <w:b/>
          <w:bCs/>
          <w:sz w:val="28"/>
          <w:szCs w:val="28"/>
          <w:rtl/>
        </w:rPr>
        <w:t xml:space="preserve"> المستخدمة في عملية </w:t>
      </w:r>
      <w:r w:rsidR="00BC3291" w:rsidRPr="007F4102">
        <w:rPr>
          <w:rFonts w:asciiTheme="majorHAnsi" w:eastAsia="Times New Roman" w:hAnsiTheme="majorHAnsi" w:cs="Simplified Arabic"/>
          <w:b/>
          <w:bCs/>
          <w:sz w:val="28"/>
          <w:szCs w:val="28"/>
          <w:rtl/>
        </w:rPr>
        <w:t>جمع البيانات</w:t>
      </w:r>
    </w:p>
    <w:p w14:paraId="3936C2CD" w14:textId="070639E6"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تعد </w:t>
      </w:r>
      <w:r w:rsidR="00E514A4">
        <w:rPr>
          <w:rFonts w:asciiTheme="majorHAnsi" w:eastAsia="Times New Roman" w:hAnsiTheme="majorHAnsi" w:cs="Simplified Arabic" w:hint="cs"/>
          <w:sz w:val="28"/>
          <w:szCs w:val="28"/>
          <w:rtl/>
        </w:rPr>
        <w:t>ال</w:t>
      </w:r>
      <w:r w:rsidRPr="007F4102">
        <w:rPr>
          <w:rFonts w:asciiTheme="majorHAnsi" w:eastAsia="Times New Roman" w:hAnsiTheme="majorHAnsi" w:cs="Simplified Arabic"/>
          <w:sz w:val="28"/>
          <w:szCs w:val="28"/>
          <w:rtl/>
        </w:rPr>
        <w:t xml:space="preserve">أدوات </w:t>
      </w:r>
      <w:r w:rsidR="00E514A4">
        <w:rPr>
          <w:rFonts w:asciiTheme="majorHAnsi" w:eastAsia="Times New Roman" w:hAnsiTheme="majorHAnsi" w:cs="Simplified Arabic" w:hint="cs"/>
          <w:sz w:val="28"/>
          <w:szCs w:val="28"/>
          <w:rtl/>
        </w:rPr>
        <w:t>المستخدمة ل</w:t>
      </w:r>
      <w:r w:rsidRPr="007F4102">
        <w:rPr>
          <w:rFonts w:asciiTheme="majorHAnsi" w:eastAsia="Times New Roman" w:hAnsiTheme="majorHAnsi" w:cs="Simplified Arabic"/>
          <w:sz w:val="28"/>
          <w:szCs w:val="28"/>
          <w:rtl/>
        </w:rPr>
        <w:t>جمع البيانات أحد المكونات الأساسية في أي بحث علمي، فهي الوسيلة التي يعتمد عليها الباحث للحصول على المعلومات المتعلقة بموضوع الدراسة، ومن ثم تحليلها للوصول إلى نتائج موضوعية يمكن الاستناد إليها في توصيف الظاهرة محل البحث وتفسيرها بدقة. وتختلف الأدوات المستخدمة من دراسة لأخرى تبعًا لطبيعة الموضوع والمنهج المعتمد، وقد تتنوع ما بين أدوات كمية وأخرى كيفية، أو مزيج بينهما.</w:t>
      </w:r>
    </w:p>
    <w:p w14:paraId="04DC0B6B" w14:textId="122B8B3F"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sz w:val="28"/>
          <w:szCs w:val="28"/>
          <w:rtl/>
        </w:rPr>
        <w:t xml:space="preserve">وانطلاقًا من طبيعة الدراسة الحالية التي تعتمد على المنهج الوصفي التحليلي في دراسة أثر التدريب على إنتاجية موظفي شركات (شلمبرجير- </w:t>
      </w:r>
      <w:r w:rsidR="003824D7" w:rsidRPr="007F4102">
        <w:rPr>
          <w:rFonts w:asciiTheme="majorHAnsi" w:eastAsia="Times New Roman" w:hAnsiTheme="majorHAnsi" w:cs="Simplified Arabic"/>
          <w:sz w:val="28"/>
          <w:szCs w:val="28"/>
          <w:rtl/>
        </w:rPr>
        <w:t>طاقة</w:t>
      </w:r>
      <w:r w:rsidRPr="007F4102">
        <w:rPr>
          <w:rFonts w:asciiTheme="majorHAnsi" w:eastAsia="Times New Roman" w:hAnsiTheme="majorHAnsi" w:cs="Simplified Arabic"/>
          <w:sz w:val="28"/>
          <w:szCs w:val="28"/>
          <w:rtl/>
        </w:rPr>
        <w:t xml:space="preserve">- بيكرهيوز)، فقد تم تصميم أدوات جمع البيانات بما ينسجم مع أهداف الدراسة ومجتمعها، ويسمح بجمع بيانات كمية مدعومة بمؤشرات وصفية تسهم في تفسير النتائج بصورة متكاملة. وقد </w:t>
      </w:r>
      <w:r w:rsidRPr="007F4102">
        <w:rPr>
          <w:rFonts w:asciiTheme="majorHAnsi" w:eastAsia="Times New Roman" w:hAnsiTheme="majorHAnsi" w:cs="Simplified Arabic"/>
          <w:b/>
          <w:bCs/>
          <w:sz w:val="28"/>
          <w:szCs w:val="28"/>
          <w:rtl/>
        </w:rPr>
        <w:t>تم الاعتماد في هذه الدراسة على الأداتين التاليتين:</w:t>
      </w:r>
    </w:p>
    <w:p w14:paraId="08AEAC4A" w14:textId="77777777"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 xml:space="preserve">أ- استبيانات أداء العمل والإنتاجية </w:t>
      </w:r>
    </w:p>
    <w:p w14:paraId="30145100" w14:textId="5C10442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تم بناء استبانة موجهة لموظفي شركات شركات (شلمبرجير- </w:t>
      </w:r>
      <w:r w:rsidR="003824D7" w:rsidRPr="007F4102">
        <w:rPr>
          <w:rFonts w:asciiTheme="majorHAnsi" w:eastAsia="Times New Roman" w:hAnsiTheme="majorHAnsi" w:cs="Simplified Arabic"/>
          <w:sz w:val="28"/>
          <w:szCs w:val="28"/>
          <w:rtl/>
        </w:rPr>
        <w:t>طاقة</w:t>
      </w:r>
      <w:r w:rsidRPr="007F4102">
        <w:rPr>
          <w:rFonts w:asciiTheme="majorHAnsi" w:eastAsia="Times New Roman" w:hAnsiTheme="majorHAnsi" w:cs="Simplified Arabic"/>
          <w:sz w:val="28"/>
          <w:szCs w:val="28"/>
          <w:rtl/>
        </w:rPr>
        <w:t>- بيكرهيوز)، بهدف قياس مستوى واقع التدريب داخل الشركة من حيث مستوى تنفيذ البرامج التدريبية، وفاعلية محتواها، ودرجة استفادة العاملين منها، إلى جانب قياس مستوى الإنتاجية لدى الموظفين ومدى تأثرها بتلك البرامج. وقد تم إعداد فقرات الاستبانة بالاستناد إلى الأدبيات العلمية والدراسات السابقة في مجالي التدريب وتنمية الموارد البشرية في قطاع النفط والغاز.</w:t>
      </w:r>
    </w:p>
    <w:p w14:paraId="167436BB" w14:textId="77777777" w:rsidR="00BC3291" w:rsidRPr="007F4102" w:rsidRDefault="00BC3291" w:rsidP="008A1B39">
      <w:pPr>
        <w:shd w:val="clear" w:color="auto" w:fill="FFFFFF"/>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ب- المقابلات الشخصية</w:t>
      </w:r>
    </w:p>
    <w:p w14:paraId="03647396"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lastRenderedPageBreak/>
        <w:t>تم إجراء مقابلات مع عدد من الموظفين والمسؤولين بهدف الحصول على بيانات وصفية أعمق تساعد في تفسير المؤشرات الكمية، وفهم العوامل المرتبطة بفاعلية التدريب داخل بيئة العمل النفطية، ومدى انعكاس التدريب على سلوك وأداء الموظفين وإنتاجيتهم.</w:t>
      </w:r>
    </w:p>
    <w:p w14:paraId="3FB2F831" w14:textId="2650CE78" w:rsidR="00BC3291" w:rsidRPr="007F4102" w:rsidRDefault="00BC3291" w:rsidP="008A1B39">
      <w:pPr>
        <w:shd w:val="clear" w:color="auto" w:fill="FFFFFF"/>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ج- بيانات الموارد البشرية في برامج التدريب </w:t>
      </w:r>
      <w:r w:rsidR="003824D7" w:rsidRPr="007F4102">
        <w:rPr>
          <w:rFonts w:asciiTheme="majorHAnsi" w:eastAsia="Times New Roman" w:hAnsiTheme="majorHAnsi" w:cs="Simplified Arabic"/>
          <w:sz w:val="28"/>
          <w:szCs w:val="28"/>
          <w:rtl/>
        </w:rPr>
        <w:t>والأداء</w:t>
      </w:r>
      <w:r w:rsidRPr="007F4102">
        <w:rPr>
          <w:rFonts w:asciiTheme="majorHAnsi" w:eastAsia="Times New Roman" w:hAnsiTheme="majorHAnsi" w:cs="Simplified Arabic"/>
          <w:sz w:val="28"/>
          <w:szCs w:val="28"/>
          <w:rtl/>
        </w:rPr>
        <w:t xml:space="preserve"> الوظيفي.</w:t>
      </w:r>
    </w:p>
    <w:p w14:paraId="4FE83A34" w14:textId="77777777" w:rsidR="00BC3291" w:rsidRPr="007F4102" w:rsidRDefault="00BC3291" w:rsidP="008A1B39">
      <w:pPr>
        <w:shd w:val="clear" w:color="auto" w:fill="FFFFFF"/>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وفي إطار إعداد أدوات القياس، تم مراعاة ما يلي:</w:t>
      </w:r>
    </w:p>
    <w:p w14:paraId="1B0DC4E5" w14:textId="3B10E3A6"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في إطار إعداد أدوات القياس الخاصة بهذه الدراسة التي تبحث أثر التدريب على إنتاجية موظفي شركات النفط والغاز في المملكة العربية السعودية (شلمبرجير، طاقة، بيكرهيوز)، تم اتباع منهجية علمية دقيقة قائمة على أسس الصدق والثبات وجودة البناء الداخلي للأداة، وذلك وفق ما أوصت به الأدبيات الحديثة في منهجيات البحث في الإدارة وتنمية الموارد البشرية</w:t>
      </w:r>
      <w:r w:rsidRPr="007F4102">
        <w:rPr>
          <w:rFonts w:asciiTheme="majorHAnsi" w:eastAsia="Times New Roman" w:hAnsiTheme="majorHAnsi" w:cs="Simplified Arabic"/>
          <w:sz w:val="28"/>
          <w:szCs w:val="28"/>
        </w:rPr>
        <w:t>.</w:t>
      </w:r>
    </w:p>
    <w:p w14:paraId="7A473D29" w14:textId="77777777" w:rsidR="00BC3291" w:rsidRPr="007F4102" w:rsidRDefault="00BC3291" w:rsidP="008A1B39">
      <w:p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أولاً: ملاءمة أدوات القياس لطبيعة وأهداف الدراسة</w:t>
      </w:r>
      <w:r w:rsidRPr="007F4102">
        <w:rPr>
          <w:rFonts w:asciiTheme="majorHAnsi" w:eastAsia="Times New Roman" w:hAnsiTheme="majorHAnsi" w:cs="Simplified Arabic"/>
          <w:sz w:val="28"/>
          <w:szCs w:val="28"/>
          <w:rtl/>
        </w:rPr>
        <w:t>:</w:t>
      </w:r>
    </w:p>
    <w:p w14:paraId="1A024209" w14:textId="77777777"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تم بناء فقرات الاستبيان بما يتوافق مع متغيري الدراسة</w:t>
      </w:r>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b/>
          <w:bCs/>
          <w:sz w:val="28"/>
          <w:szCs w:val="28"/>
          <w:rtl/>
        </w:rPr>
        <w:t>التدريب</w:t>
      </w:r>
      <w:r w:rsidRPr="007F4102">
        <w:rPr>
          <w:rFonts w:asciiTheme="majorHAnsi" w:eastAsia="Times New Roman" w:hAnsiTheme="majorHAnsi" w:cs="Simplified Arabic"/>
          <w:sz w:val="28"/>
          <w:szCs w:val="28"/>
          <w:rtl/>
        </w:rPr>
        <w:t xml:space="preserve"> (بما يشمل أساليبه، مدته، جودة محتواه، كفاءة المدرب، وملاءمة التدريب لطبيعة العمل) و</w:t>
      </w:r>
      <w:r w:rsidRPr="007F4102">
        <w:rPr>
          <w:rFonts w:asciiTheme="majorHAnsi" w:eastAsia="Times New Roman" w:hAnsiTheme="majorHAnsi" w:cs="Simplified Arabic"/>
          <w:b/>
          <w:bCs/>
          <w:sz w:val="28"/>
          <w:szCs w:val="28"/>
          <w:rtl/>
        </w:rPr>
        <w:t>الإنتاجية</w:t>
      </w:r>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tl/>
        </w:rPr>
        <w:t>وقد استند إعداد البنود إلى الدراسات الحديثة التي أكدت أهمية تصميم أدوات قياس تتوافق مع طبيعة بيئات العمل في قطاع الطاقة والنفط، مثل دراسة</w:t>
      </w:r>
      <w:r w:rsidRPr="007F4102">
        <w:rPr>
          <w:rFonts w:asciiTheme="majorHAnsi" w:eastAsia="Times New Roman" w:hAnsiTheme="majorHAnsi" w:cs="Simplified Arabic"/>
          <w:sz w:val="28"/>
          <w:szCs w:val="28"/>
        </w:rPr>
        <w:t xml:space="preserve"> Huwaishil (2025) </w:t>
      </w:r>
      <w:r w:rsidRPr="007F4102">
        <w:rPr>
          <w:rFonts w:asciiTheme="majorHAnsi" w:eastAsia="Times New Roman" w:hAnsiTheme="majorHAnsi" w:cs="Simplified Arabic"/>
          <w:sz w:val="28"/>
          <w:szCs w:val="28"/>
          <w:rtl/>
        </w:rPr>
        <w:t>التي أوضحت أن تصميم أدوات قياس دقيقة للتدريب يعد عاملاً حاسمًا في تحليل علاقته بالأداء في السياق السعودي</w:t>
      </w:r>
      <w:r w:rsidRPr="007F4102">
        <w:rPr>
          <w:rFonts w:asciiTheme="majorHAnsi" w:eastAsia="Times New Roman" w:hAnsiTheme="majorHAnsi" w:cs="Simplified Arabic"/>
          <w:sz w:val="28"/>
          <w:szCs w:val="28"/>
        </w:rPr>
        <w:t>.</w:t>
      </w:r>
    </w:p>
    <w:p w14:paraId="63AC1BB9" w14:textId="5BA90149" w:rsidR="00BC3291" w:rsidRPr="007F4102" w:rsidRDefault="00BC3291" w:rsidP="008A1B39">
      <w:p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 xml:space="preserve">ثانيًا: التحقق من </w:t>
      </w:r>
      <w:r w:rsidR="00752FEC" w:rsidRPr="007F4102">
        <w:rPr>
          <w:rFonts w:asciiTheme="majorHAnsi" w:eastAsia="Times New Roman" w:hAnsiTheme="majorHAnsi" w:cs="Simplified Arabic"/>
          <w:b/>
          <w:bCs/>
          <w:sz w:val="28"/>
          <w:szCs w:val="28"/>
          <w:rtl/>
        </w:rPr>
        <w:t>الصدق</w:t>
      </w:r>
      <w:r w:rsidR="00752FEC" w:rsidRPr="007F4102">
        <w:rPr>
          <w:rFonts w:asciiTheme="majorHAnsi" w:eastAsia="Times New Roman" w:hAnsiTheme="majorHAnsi" w:cs="Simplified Arabic"/>
          <w:b/>
          <w:bCs/>
          <w:sz w:val="28"/>
          <w:szCs w:val="28"/>
        </w:rPr>
        <w:t>:</w:t>
      </w:r>
    </w:p>
    <w:p w14:paraId="5CB07AD9" w14:textId="77777777" w:rsidR="00BC3291" w:rsidRPr="007F4102" w:rsidRDefault="00BC3291" w:rsidP="00597CF4">
      <w:pPr>
        <w:numPr>
          <w:ilvl w:val="0"/>
          <w:numId w:val="41"/>
        </w:numPr>
        <w:tabs>
          <w:tab w:val="left" w:pos="935"/>
        </w:tabs>
        <w:spacing w:after="120" w:line="240" w:lineRule="auto"/>
        <w:ind w:left="84" w:firstLine="567"/>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صدق المحتوى</w:t>
      </w:r>
      <w:r w:rsidRPr="007F4102">
        <w:rPr>
          <w:rFonts w:asciiTheme="majorHAnsi" w:eastAsia="Times New Roman" w:hAnsiTheme="majorHAnsi" w:cs="Simplified Arabic"/>
          <w:sz w:val="28"/>
          <w:szCs w:val="28"/>
          <w:rtl/>
        </w:rPr>
        <w:t>:</w:t>
      </w:r>
    </w:p>
    <w:p w14:paraId="7965AD39" w14:textId="77777777" w:rsidR="00BC3291" w:rsidRPr="007F4102" w:rsidRDefault="00BC3291" w:rsidP="008A1B39">
      <w:pPr>
        <w:tabs>
          <w:tab w:val="left" w:pos="793"/>
          <w:tab w:val="left" w:pos="935"/>
        </w:tabs>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تم التحقق من الصدق الظاهري وصدق المحتوى من خلال عرض الأداة على مجموعة من المحكّمين والمتخصصين في الإدارة وتنمية الموارد البشرية، للتأكد من شمول الفقرات لجوانب التدريب والإنتاجية، ومدى ملاءمتها للسياق المهني في شركات النفط والغاز. وتم إجراء التعديلات اللازمة بناءً على ملاحظاتهم، كما أوصت بذلك الدراسات الحديثة التي تؤكد ضرورة مشاركة الخبراء في تقويم أدوات القياس لضمان الصدق البنائي (</w:t>
      </w:r>
      <w:r w:rsidRPr="007F4102">
        <w:rPr>
          <w:rFonts w:asciiTheme="majorHAnsi" w:eastAsia="Times New Roman" w:hAnsiTheme="majorHAnsi" w:cs="Simplified Arabic"/>
          <w:sz w:val="28"/>
          <w:szCs w:val="28"/>
        </w:rPr>
        <w:t>Alfaqein &amp; Badawi, 2022</w:t>
      </w:r>
      <w:r w:rsidRPr="007F4102">
        <w:rPr>
          <w:rFonts w:asciiTheme="majorHAnsi" w:eastAsia="Times New Roman" w:hAnsiTheme="majorHAnsi" w:cs="Simplified Arabic"/>
          <w:sz w:val="28"/>
          <w:szCs w:val="28"/>
          <w:rtl/>
        </w:rPr>
        <w:t>).</w:t>
      </w:r>
    </w:p>
    <w:p w14:paraId="4CB34E1B" w14:textId="77777777" w:rsidR="00BC3291" w:rsidRPr="007F4102" w:rsidRDefault="00BC3291" w:rsidP="00597CF4">
      <w:pPr>
        <w:numPr>
          <w:ilvl w:val="0"/>
          <w:numId w:val="41"/>
        </w:numPr>
        <w:tabs>
          <w:tab w:val="num" w:pos="368"/>
          <w:tab w:val="left" w:pos="793"/>
          <w:tab w:val="left" w:pos="935"/>
        </w:tabs>
        <w:spacing w:after="120" w:line="240" w:lineRule="auto"/>
        <w:ind w:left="84" w:firstLine="425"/>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صدق البناء</w:t>
      </w:r>
      <w:r w:rsidRPr="007F4102">
        <w:rPr>
          <w:rFonts w:asciiTheme="majorHAnsi" w:eastAsia="Times New Roman" w:hAnsiTheme="majorHAnsi" w:cs="Simplified Arabic"/>
          <w:sz w:val="28"/>
          <w:szCs w:val="28"/>
          <w:rtl/>
        </w:rPr>
        <w:t>:</w:t>
      </w:r>
    </w:p>
    <w:p w14:paraId="15C838F4" w14:textId="19CE1124"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جرى تصميم الأداة بما يعكس الارتباطات النظرية المؤكدة بين التدريب ومستوى الإنتاجية، انسجاماً مع الأدبيات العلمية الحديثة. وقد دعمت دراسات مثل</w:t>
      </w:r>
      <w:r w:rsidRPr="007F4102">
        <w:rPr>
          <w:rFonts w:asciiTheme="majorHAnsi" w:eastAsia="Times New Roman" w:hAnsiTheme="majorHAnsi" w:cs="Simplified Arabic"/>
          <w:sz w:val="28"/>
          <w:szCs w:val="28"/>
        </w:rPr>
        <w:t xml:space="preserve"> Alsama Abunar (2021</w:t>
      </w:r>
      <w:r w:rsidR="00752FEC" w:rsidRPr="007F4102">
        <w:rPr>
          <w:rFonts w:asciiTheme="majorHAnsi" w:eastAsia="Times New Roman" w:hAnsiTheme="majorHAnsi" w:cs="Simplified Arabic"/>
          <w:sz w:val="28"/>
          <w:szCs w:val="28"/>
        </w:rPr>
        <w:t xml:space="preserve">) </w:t>
      </w:r>
      <w:r w:rsidR="00752FEC" w:rsidRPr="007F4102">
        <w:rPr>
          <w:rFonts w:asciiTheme="majorHAnsi" w:eastAsia="Times New Roman" w:hAnsiTheme="majorHAnsi" w:cs="Simplified Arabic"/>
          <w:sz w:val="28"/>
          <w:szCs w:val="28"/>
          <w:rtl/>
        </w:rPr>
        <w:t>أهمية</w:t>
      </w:r>
      <w:r w:rsidRPr="007F4102">
        <w:rPr>
          <w:rFonts w:asciiTheme="majorHAnsi" w:eastAsia="Times New Roman" w:hAnsiTheme="majorHAnsi" w:cs="Simplified Arabic"/>
          <w:sz w:val="28"/>
          <w:szCs w:val="28"/>
          <w:rtl/>
        </w:rPr>
        <w:t xml:space="preserve"> دمج بنود تقيس مختلف أبعاد التدريب لما لها من أثر مباشر في الأداء والإنتاجية في السياق السعودي</w:t>
      </w:r>
      <w:r w:rsidRPr="007F4102">
        <w:rPr>
          <w:rFonts w:asciiTheme="majorHAnsi" w:eastAsia="Times New Roman" w:hAnsiTheme="majorHAnsi" w:cs="Simplified Arabic"/>
          <w:sz w:val="28"/>
          <w:szCs w:val="28"/>
        </w:rPr>
        <w:t>.</w:t>
      </w:r>
    </w:p>
    <w:p w14:paraId="3D3DA5A2" w14:textId="77777777" w:rsidR="00BC3291" w:rsidRPr="007F4102" w:rsidRDefault="00BC3291" w:rsidP="008A1B39">
      <w:p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lastRenderedPageBreak/>
        <w:t>ثالثًا: التحقق من الثبات:</w:t>
      </w:r>
      <w:r w:rsidRPr="007F4102">
        <w:rPr>
          <w:rFonts w:asciiTheme="majorHAnsi" w:eastAsia="Times New Roman" w:hAnsiTheme="majorHAnsi" w:cs="Simplified Arabic"/>
          <w:b/>
          <w:bCs/>
          <w:sz w:val="28"/>
          <w:szCs w:val="28"/>
        </w:rPr>
        <w:t xml:space="preserve"> </w:t>
      </w:r>
    </w:p>
    <w:p w14:paraId="01080C26" w14:textId="77777777"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بعد استكمال التحكيم، تم إجراء اختبار استطلاعي محدود</w:t>
      </w:r>
      <w:r w:rsidRPr="007F4102">
        <w:rPr>
          <w:rFonts w:asciiTheme="majorHAnsi" w:eastAsia="Times New Roman" w:hAnsiTheme="majorHAnsi" w:cs="Simplified Arabic"/>
          <w:sz w:val="28"/>
          <w:szCs w:val="28"/>
        </w:rPr>
        <w:t xml:space="preserve"> (Pilot Test) </w:t>
      </w:r>
      <w:r w:rsidRPr="007F4102">
        <w:rPr>
          <w:rFonts w:asciiTheme="majorHAnsi" w:eastAsia="Times New Roman" w:hAnsiTheme="majorHAnsi" w:cs="Simplified Arabic"/>
          <w:sz w:val="28"/>
          <w:szCs w:val="28"/>
          <w:rtl/>
        </w:rPr>
        <w:t>على عينة صغيرة من مجتمع الدراسة بهدف فحص وضوح الفقرات وسهولة الإجابة عليها</w:t>
      </w:r>
      <w:r w:rsidRPr="007F4102">
        <w:rPr>
          <w:rFonts w:asciiTheme="majorHAnsi" w:eastAsia="Times New Roman" w:hAnsiTheme="majorHAnsi" w:cs="Simplified Arabic"/>
          <w:sz w:val="28"/>
          <w:szCs w:val="28"/>
        </w:rPr>
        <w:t>.</w:t>
      </w:r>
    </w:p>
    <w:p w14:paraId="2CC6CE8B" w14:textId="77777777" w:rsidR="00BC3291" w:rsidRPr="007F4102" w:rsidRDefault="00BC3291" w:rsidP="008A1B39">
      <w:pPr>
        <w:spacing w:after="120" w:line="240" w:lineRule="auto"/>
        <w:jc w:val="both"/>
        <w:outlineLvl w:val="2"/>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1- حساب الثبات باستخدام معامل كرونباخ ألفا</w:t>
      </w:r>
      <w:r w:rsidRPr="007F4102">
        <w:rPr>
          <w:rFonts w:asciiTheme="majorHAnsi" w:eastAsia="Times New Roman" w:hAnsiTheme="majorHAnsi" w:cs="Simplified Arabic"/>
          <w:b/>
          <w:bCs/>
          <w:sz w:val="28"/>
          <w:szCs w:val="28"/>
        </w:rPr>
        <w:t xml:space="preserve"> (Cronbach’s Alpha)</w:t>
      </w:r>
    </w:p>
    <w:p w14:paraId="61EE81F0" w14:textId="4B8B1068" w:rsidR="00BC3291" w:rsidRPr="007F4102" w:rsidRDefault="00BC3291"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استخدام معامل كرونباخ ألفا </w:t>
      </w:r>
      <w:r w:rsidR="00E514A4">
        <w:rPr>
          <w:rFonts w:asciiTheme="majorHAnsi" w:eastAsia="Times New Roman" w:hAnsiTheme="majorHAnsi" w:cs="Simplified Arabic" w:hint="cs"/>
          <w:sz w:val="28"/>
          <w:szCs w:val="28"/>
          <w:rtl/>
        </w:rPr>
        <w:t xml:space="preserve">وذلك </w:t>
      </w:r>
      <w:r w:rsidRPr="007F4102">
        <w:rPr>
          <w:rFonts w:asciiTheme="majorHAnsi" w:eastAsia="Times New Roman" w:hAnsiTheme="majorHAnsi" w:cs="Simplified Arabic"/>
          <w:sz w:val="28"/>
          <w:szCs w:val="28"/>
          <w:rtl/>
        </w:rPr>
        <w:t xml:space="preserve">لقياس </w:t>
      </w:r>
      <w:r w:rsidRPr="007F4102">
        <w:rPr>
          <w:rFonts w:asciiTheme="majorHAnsi" w:eastAsia="Times New Roman" w:hAnsiTheme="majorHAnsi" w:cs="Simplified Arabic"/>
          <w:b/>
          <w:bCs/>
          <w:sz w:val="28"/>
          <w:szCs w:val="28"/>
          <w:rtl/>
        </w:rPr>
        <w:t>الاتساق الداخلي</w:t>
      </w:r>
      <w:r w:rsidRPr="007F4102">
        <w:rPr>
          <w:rFonts w:asciiTheme="majorHAnsi" w:eastAsia="Times New Roman" w:hAnsiTheme="majorHAnsi" w:cs="Simplified Arabic"/>
          <w:sz w:val="28"/>
          <w:szCs w:val="28"/>
          <w:rtl/>
        </w:rPr>
        <w:t xml:space="preserve"> لفقرات كل محور من محاور الاستبيان. ويُعد هذا الأسلوب أكثر الطرق استخدامًا في الدراسات الإدارية الحديثة، كما أكدته دراسة </w:t>
      </w:r>
      <w:r w:rsidRPr="007F4102">
        <w:rPr>
          <w:rFonts w:asciiTheme="majorHAnsi" w:eastAsia="Times New Roman" w:hAnsiTheme="majorHAnsi" w:cs="Simplified Arabic"/>
          <w:b/>
          <w:bCs/>
          <w:sz w:val="28"/>
          <w:szCs w:val="28"/>
        </w:rPr>
        <w:t>Huwaishil (2025)</w:t>
      </w:r>
      <w:r w:rsidRPr="007F4102">
        <w:rPr>
          <w:rFonts w:asciiTheme="majorHAnsi" w:eastAsia="Times New Roman" w:hAnsiTheme="majorHAnsi" w:cs="Simplified Arabic"/>
          <w:sz w:val="28"/>
          <w:szCs w:val="28"/>
        </w:rPr>
        <w:t>.</w:t>
      </w:r>
    </w:p>
    <w:p w14:paraId="15FBB88F" w14:textId="77777777"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ويعد الثبات مقبولاً إذا تجاوزت قيمة معامل كرونباخ ألفا (0.70)، وهو ما تم تحقيقه في هذه الدراسة بعد إجراء التعديلات اللازمة</w:t>
      </w:r>
      <w:r w:rsidRPr="007F4102">
        <w:rPr>
          <w:rFonts w:asciiTheme="majorHAnsi" w:eastAsia="Times New Roman" w:hAnsiTheme="majorHAnsi" w:cs="Simplified Arabic"/>
          <w:sz w:val="28"/>
          <w:szCs w:val="28"/>
        </w:rPr>
        <w:t>.</w:t>
      </w:r>
    </w:p>
    <w:p w14:paraId="74E3F201" w14:textId="77777777" w:rsidR="00BC3291" w:rsidRPr="007F4102" w:rsidRDefault="00BC3291" w:rsidP="008A1B39">
      <w:pPr>
        <w:spacing w:after="120" w:line="240" w:lineRule="auto"/>
        <w:jc w:val="both"/>
        <w:outlineLvl w:val="2"/>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2- الثبات بطريقة التجزئة النصفية</w:t>
      </w:r>
      <w:r w:rsidRPr="007F4102">
        <w:rPr>
          <w:rFonts w:asciiTheme="majorHAnsi" w:eastAsia="Times New Roman" w:hAnsiTheme="majorHAnsi" w:cs="Simplified Arabic"/>
          <w:b/>
          <w:bCs/>
          <w:sz w:val="28"/>
          <w:szCs w:val="28"/>
        </w:rPr>
        <w:t xml:space="preserve"> (Split-Half Reliability)</w:t>
      </w:r>
    </w:p>
    <w:p w14:paraId="67C80912" w14:textId="77777777"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كما تم استخدام طريقة </w:t>
      </w:r>
      <w:r w:rsidRPr="007F4102">
        <w:rPr>
          <w:rFonts w:asciiTheme="majorHAnsi" w:eastAsia="Times New Roman" w:hAnsiTheme="majorHAnsi" w:cs="Simplified Arabic"/>
          <w:b/>
          <w:bCs/>
          <w:sz w:val="28"/>
          <w:szCs w:val="28"/>
          <w:rtl/>
        </w:rPr>
        <w:t>التجزئة النصفية</w:t>
      </w:r>
      <w:r w:rsidRPr="007F4102">
        <w:rPr>
          <w:rFonts w:asciiTheme="majorHAnsi" w:eastAsia="Times New Roman" w:hAnsiTheme="majorHAnsi" w:cs="Simplified Arabic"/>
          <w:sz w:val="28"/>
          <w:szCs w:val="28"/>
          <w:rtl/>
        </w:rPr>
        <w:t xml:space="preserve"> عبر تقسيم فقرات كل محور إلى نصفين متكافئين، ثم حساب معامل الارتباط بينهما وتصحيحه باستخدام معادلة سبيرمان–براون</w:t>
      </w:r>
      <w:r w:rsidRPr="007F4102">
        <w:rPr>
          <w:rFonts w:asciiTheme="majorHAnsi" w:eastAsia="Times New Roman" w:hAnsiTheme="majorHAnsi" w:cs="Simplified Arabic"/>
          <w:sz w:val="28"/>
          <w:szCs w:val="28"/>
        </w:rPr>
        <w:t xml:space="preserve"> (Spearman-Brown). </w:t>
      </w:r>
      <w:r w:rsidRPr="007F4102">
        <w:rPr>
          <w:rFonts w:asciiTheme="majorHAnsi" w:eastAsia="Times New Roman" w:hAnsiTheme="majorHAnsi" w:cs="Simplified Arabic"/>
          <w:sz w:val="28"/>
          <w:szCs w:val="28"/>
          <w:rtl/>
        </w:rPr>
        <w:t>وساهم ذلك في التأكد من اتساق الأداة عبر أجزاء مختلفة من فقراتها</w:t>
      </w:r>
      <w:r w:rsidRPr="007F4102">
        <w:rPr>
          <w:rFonts w:asciiTheme="majorHAnsi" w:eastAsia="Times New Roman" w:hAnsiTheme="majorHAnsi" w:cs="Simplified Arabic"/>
          <w:sz w:val="28"/>
          <w:szCs w:val="28"/>
        </w:rPr>
        <w:t>.</w:t>
      </w:r>
    </w:p>
    <w:p w14:paraId="0010E95C" w14:textId="77777777"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وقد تم تعديل البنود التي أظهرت ضعفاً في الاتساق الداخلي قبل التطبيق النهائي</w:t>
      </w:r>
      <w:r w:rsidRPr="007F4102">
        <w:rPr>
          <w:rFonts w:asciiTheme="majorHAnsi" w:eastAsia="Times New Roman" w:hAnsiTheme="majorHAnsi" w:cs="Simplified Arabic"/>
          <w:sz w:val="28"/>
          <w:szCs w:val="28"/>
        </w:rPr>
        <w:t>.</w:t>
      </w:r>
    </w:p>
    <w:p w14:paraId="23D51E87" w14:textId="546D232F" w:rsidR="00BC3291" w:rsidRPr="007F4102" w:rsidRDefault="00BC3291" w:rsidP="00752FEC">
      <w:pPr>
        <w:pStyle w:val="ListParagraph"/>
        <w:numPr>
          <w:ilvl w:val="0"/>
          <w:numId w:val="3"/>
        </w:num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اختبار الاستطلاع المحدود</w:t>
      </w:r>
      <w:r w:rsidRPr="007F4102">
        <w:rPr>
          <w:rFonts w:asciiTheme="majorHAnsi" w:eastAsia="Times New Roman" w:hAnsiTheme="majorHAnsi" w:cs="Simplified Arabic"/>
          <w:b/>
          <w:bCs/>
          <w:sz w:val="28"/>
          <w:szCs w:val="28"/>
        </w:rPr>
        <w:t xml:space="preserve"> </w:t>
      </w:r>
    </w:p>
    <w:p w14:paraId="4200EC0C" w14:textId="77777777" w:rsidR="00BC3291" w:rsidRPr="007F4102" w:rsidRDefault="00BC3291" w:rsidP="008A1B39">
      <w:pPr>
        <w:spacing w:after="120" w:line="240" w:lineRule="auto"/>
        <w:ind w:firstLine="509"/>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تم تنفيذ اختبار استطلاعي للتأكد من وضوح صياغة الفقرات وسهولة الإجابة عليها ودقتها من قبل المشاركين. وساهم هذا الإجراء في تعديل صياغة عدد من البنود لتصبح أكثر وضوحاً ولتعكس بصورة أفضل واقع العمل في شركات النفط والغاز. وقد دعمت دراسات حديثة أهمية هذا الإجراء لاختبار أدوات القياس قبل التطبيق الميداني</w:t>
      </w:r>
      <w:r w:rsidRPr="007F4102">
        <w:rPr>
          <w:rFonts w:asciiTheme="majorHAnsi" w:eastAsia="Times New Roman" w:hAnsiTheme="majorHAnsi" w:cs="Simplified Arabic"/>
          <w:sz w:val="28"/>
          <w:szCs w:val="28"/>
        </w:rPr>
        <w:t xml:space="preserve"> (Huwaishil, 2025).</w:t>
      </w:r>
    </w:p>
    <w:p w14:paraId="386C6905" w14:textId="0F96B045" w:rsidR="00BC3291" w:rsidRPr="007F4102" w:rsidRDefault="00BC3291" w:rsidP="008A1B39">
      <w:p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sz w:val="28"/>
          <w:szCs w:val="28"/>
          <w:rtl/>
        </w:rPr>
        <w:t>وبذلك أصبحت أدوات جمع البيانات في هذه الدراسة جاهزة للتطبيق الميداني بما يضمن الحصول على بيانات موضوعية يمكن الاعتماد عليها في تحليل أثر التدريب على إنتاجية موظفي شركات (شلمبرجير، طاقة، بيكرهيوز) في المملكة العربية السعودية</w:t>
      </w:r>
      <w:r w:rsidRPr="007F4102">
        <w:rPr>
          <w:rFonts w:asciiTheme="majorHAnsi" w:eastAsia="Times New Roman" w:hAnsiTheme="majorHAnsi" w:cs="Simplified Arabic"/>
          <w:sz w:val="28"/>
          <w:szCs w:val="28"/>
        </w:rPr>
        <w:t>.</w:t>
      </w:r>
    </w:p>
    <w:p w14:paraId="3205A46F" w14:textId="25683782" w:rsidR="00BC3291" w:rsidRPr="007F4102" w:rsidRDefault="00277DA6" w:rsidP="00752FEC">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رابعاً</w:t>
      </w:r>
      <w:r w:rsidR="00752FEC" w:rsidRPr="007F4102">
        <w:rPr>
          <w:rFonts w:asciiTheme="majorHAnsi" w:eastAsia="Times New Roman" w:hAnsiTheme="majorHAnsi" w:cs="Simplified Arabic"/>
          <w:b/>
          <w:bCs/>
          <w:sz w:val="28"/>
          <w:szCs w:val="28"/>
          <w:rtl/>
        </w:rPr>
        <w:t xml:space="preserve">: </w:t>
      </w:r>
      <w:r w:rsidR="00BC3291" w:rsidRPr="007F4102">
        <w:rPr>
          <w:rFonts w:asciiTheme="majorHAnsi" w:eastAsia="Times New Roman" w:hAnsiTheme="majorHAnsi" w:cs="Simplified Arabic"/>
          <w:b/>
          <w:bCs/>
          <w:sz w:val="28"/>
          <w:szCs w:val="28"/>
          <w:rtl/>
        </w:rPr>
        <w:t xml:space="preserve">تحديد متغيرات </w:t>
      </w:r>
      <w:r w:rsidR="00D67B5F" w:rsidRPr="007F4102">
        <w:rPr>
          <w:rFonts w:asciiTheme="majorHAnsi" w:eastAsia="Times New Roman" w:hAnsiTheme="majorHAnsi" w:cs="Simplified Arabic"/>
          <w:b/>
          <w:bCs/>
          <w:sz w:val="28"/>
          <w:szCs w:val="28"/>
          <w:rtl/>
        </w:rPr>
        <w:t>الدراسة.</w:t>
      </w:r>
    </w:p>
    <w:p w14:paraId="1D81F1F8" w14:textId="4BDFAC04"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ترتكز هذه الدراسة على مجموعة من المتغيرات الرئيسة التي تم تحديدها بناءً على أهداف البحث وتساؤلاته وفرضياته، بهدف تحليل أثر التدريب كمتغير مستقل على مستوى إنتاجية الموظفين كمتغير تابع داخل شركات النفط والغاز في المملكة العربية السعودية، وذلك في الشركات محل التطبيق وهي: شركات (شلمبرجير- </w:t>
      </w:r>
      <w:r w:rsidR="00D67B5F" w:rsidRPr="007F4102">
        <w:rPr>
          <w:rFonts w:asciiTheme="majorHAnsi" w:eastAsia="Times New Roman" w:hAnsiTheme="majorHAnsi" w:cs="Simplified Arabic"/>
          <w:sz w:val="28"/>
          <w:szCs w:val="28"/>
          <w:rtl/>
        </w:rPr>
        <w:t>طاقة</w:t>
      </w:r>
      <w:r w:rsidRPr="007F4102">
        <w:rPr>
          <w:rFonts w:asciiTheme="majorHAnsi" w:eastAsia="Times New Roman" w:hAnsiTheme="majorHAnsi" w:cs="Simplified Arabic"/>
          <w:sz w:val="28"/>
          <w:szCs w:val="28"/>
          <w:rtl/>
        </w:rPr>
        <w:t>- بيكرهيوز).</w:t>
      </w:r>
    </w:p>
    <w:p w14:paraId="1D2C810D"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lastRenderedPageBreak/>
        <w:t>ويمكن توضيح المتغيرات على النحو التالي:</w:t>
      </w:r>
    </w:p>
    <w:p w14:paraId="4F5F8DEA"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1. المتغير المستقل:</w:t>
      </w:r>
    </w:p>
    <w:p w14:paraId="1FD41AB5"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 التدريب:</w:t>
      </w:r>
    </w:p>
    <w:p w14:paraId="27115D49"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sz w:val="28"/>
          <w:szCs w:val="28"/>
          <w:rtl/>
        </w:rPr>
        <w:t xml:space="preserve">ويمثل البرامج والأنشطة التدريبية المقدمة للعاملين داخل الشركات النفطية بهدف تطوير المعرفة المهنية والمهارات العملية والسلوك الوظيفي، وتحسين قدراتهم الإنتاجية. </w:t>
      </w:r>
      <w:r w:rsidRPr="007F4102">
        <w:rPr>
          <w:rFonts w:asciiTheme="majorHAnsi" w:eastAsia="Times New Roman" w:hAnsiTheme="majorHAnsi" w:cs="Simplified Arabic"/>
          <w:b/>
          <w:bCs/>
          <w:sz w:val="28"/>
          <w:szCs w:val="28"/>
          <w:rtl/>
        </w:rPr>
        <w:t>ويشمل التدريب مجموعة من الأبعاد، من أهمها:</w:t>
      </w:r>
    </w:p>
    <w:p w14:paraId="60347097"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 ملاءمة التدريب لاحتياجات الوظائف.</w:t>
      </w:r>
    </w:p>
    <w:p w14:paraId="56D03E1A"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(ب) أساليب وطرق التدريب المستخدمة.</w:t>
      </w:r>
    </w:p>
    <w:p w14:paraId="0DEB3ED8"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(ج) تطبيق المتابعة والتقييم بعد التدريب.</w:t>
      </w:r>
    </w:p>
    <w:p w14:paraId="14D69E51"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(د) مدة التدريب وتناسبه مع طبيعة العمل.</w:t>
      </w:r>
    </w:p>
    <w:p w14:paraId="08844599"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2. المتغير التابع:</w:t>
      </w:r>
    </w:p>
    <w:p w14:paraId="556EAC96"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إنتاجية الموظفين</w:t>
      </w:r>
    </w:p>
    <w:p w14:paraId="11DFE491"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sz w:val="28"/>
          <w:szCs w:val="28"/>
          <w:rtl/>
        </w:rPr>
        <w:t xml:space="preserve">ويقصد بها مستوى المخرجات الفعلية للأفراد في بيئة العمل النفطية، ومدى كفاءتهم في إنجاز المهام وتحقيق متطلبات العمل، بما يعكس فاعلية التدريب المقدم. </w:t>
      </w:r>
      <w:r w:rsidRPr="007F4102">
        <w:rPr>
          <w:rFonts w:asciiTheme="majorHAnsi" w:eastAsia="Times New Roman" w:hAnsiTheme="majorHAnsi" w:cs="Simplified Arabic"/>
          <w:b/>
          <w:bCs/>
          <w:sz w:val="28"/>
          <w:szCs w:val="28"/>
          <w:rtl/>
        </w:rPr>
        <w:t>وتشمل أبعاد هذا المتغير ما يلي:</w:t>
      </w:r>
    </w:p>
    <w:p w14:paraId="55503BA2"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 سرعة إنجاز المهام وجودتها.</w:t>
      </w:r>
    </w:p>
    <w:p w14:paraId="020C8F18"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(ب) الالتزام بالمعايير التشغيلية والإجراءات الفنية.</w:t>
      </w:r>
    </w:p>
    <w:p w14:paraId="36DA4C02"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(ج) مستوى الأداء المهني الفردي.</w:t>
      </w:r>
    </w:p>
    <w:p w14:paraId="6FA2BCB9"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(د) القدرة على استخدام التقنيات والآليات الحديثة داخل بيئة العمل.</w:t>
      </w:r>
    </w:p>
    <w:p w14:paraId="512EE770" w14:textId="77777777" w:rsidR="00BC3291" w:rsidRPr="007F4102" w:rsidRDefault="00BC3291" w:rsidP="008A1B39">
      <w:pPr>
        <w:shd w:val="clear" w:color="auto" w:fill="FFFFFF"/>
        <w:spacing w:after="120" w:line="240" w:lineRule="auto"/>
        <w:ind w:firstLine="509"/>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(و) تحسين مستوى الإنجاز مقارنة بفترات ما قبل التدريب.</w:t>
      </w:r>
    </w:p>
    <w:p w14:paraId="13CA299B" w14:textId="0D54105C" w:rsidR="00BC3291" w:rsidRPr="007F4102" w:rsidRDefault="00277DA6" w:rsidP="008A1B39">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خامساً: </w:t>
      </w:r>
      <w:r w:rsidR="00E514A4">
        <w:rPr>
          <w:rFonts w:asciiTheme="majorHAnsi" w:eastAsia="Times New Roman" w:hAnsiTheme="majorHAnsi" w:cs="Simplified Arabic"/>
          <w:b/>
          <w:bCs/>
          <w:sz w:val="28"/>
          <w:szCs w:val="28"/>
          <w:rtl/>
        </w:rPr>
        <w:t>تحديد إجراءات</w:t>
      </w:r>
      <w:r w:rsidR="00BC3291" w:rsidRPr="007F4102">
        <w:rPr>
          <w:rFonts w:asciiTheme="majorHAnsi" w:eastAsia="Times New Roman" w:hAnsiTheme="majorHAnsi" w:cs="Simplified Arabic"/>
          <w:b/>
          <w:bCs/>
          <w:sz w:val="28"/>
          <w:szCs w:val="28"/>
          <w:rtl/>
        </w:rPr>
        <w:t xml:space="preserve"> </w:t>
      </w:r>
      <w:r w:rsidR="00D67B5F" w:rsidRPr="007F4102">
        <w:rPr>
          <w:rFonts w:asciiTheme="majorHAnsi" w:eastAsia="Times New Roman" w:hAnsiTheme="majorHAnsi" w:cs="Simplified Arabic"/>
          <w:b/>
          <w:bCs/>
          <w:sz w:val="28"/>
          <w:szCs w:val="28"/>
          <w:rtl/>
        </w:rPr>
        <w:t>الدراسة</w:t>
      </w:r>
      <w:r w:rsidR="00E514A4">
        <w:rPr>
          <w:rFonts w:asciiTheme="majorHAnsi" w:eastAsia="Times New Roman" w:hAnsiTheme="majorHAnsi" w:cs="Simplified Arabic" w:hint="cs"/>
          <w:b/>
          <w:bCs/>
          <w:sz w:val="28"/>
          <w:szCs w:val="28"/>
          <w:rtl/>
        </w:rPr>
        <w:t xml:space="preserve"> وتنفيذها</w:t>
      </w:r>
      <w:r w:rsidR="00D67B5F" w:rsidRPr="007F4102">
        <w:rPr>
          <w:rFonts w:asciiTheme="majorHAnsi" w:eastAsia="Times New Roman" w:hAnsiTheme="majorHAnsi" w:cs="Simplified Arabic"/>
          <w:b/>
          <w:bCs/>
          <w:sz w:val="28"/>
          <w:szCs w:val="28"/>
          <w:rtl/>
        </w:rPr>
        <w:t>.</w:t>
      </w:r>
    </w:p>
    <w:p w14:paraId="56A6082C" w14:textId="518EFC8D" w:rsidR="007D0F4A" w:rsidRPr="007F4102" w:rsidRDefault="00E514A4" w:rsidP="008A1B39">
      <w:pPr>
        <w:tabs>
          <w:tab w:val="left" w:pos="1643"/>
        </w:tabs>
        <w:spacing w:after="120" w:line="240" w:lineRule="auto"/>
        <w:ind w:firstLine="509"/>
        <w:jc w:val="both"/>
        <w:rPr>
          <w:rFonts w:asciiTheme="majorHAnsi" w:eastAsia="Times New Roman" w:hAnsiTheme="majorHAnsi" w:cs="Simplified Arabic"/>
          <w:sz w:val="28"/>
          <w:szCs w:val="28"/>
        </w:rPr>
      </w:pPr>
      <w:r>
        <w:rPr>
          <w:rFonts w:asciiTheme="majorHAnsi" w:eastAsia="Times New Roman" w:hAnsiTheme="majorHAnsi" w:cs="Simplified Arabic"/>
          <w:sz w:val="28"/>
          <w:szCs w:val="28"/>
          <w:rtl/>
        </w:rPr>
        <w:t>تم تنفيذ</w:t>
      </w:r>
      <w:r w:rsidR="00BC3291" w:rsidRPr="007F4102">
        <w:rPr>
          <w:rFonts w:asciiTheme="majorHAnsi" w:eastAsia="Times New Roman" w:hAnsiTheme="majorHAnsi" w:cs="Simplified Arabic"/>
          <w:sz w:val="28"/>
          <w:szCs w:val="28"/>
          <w:rtl/>
        </w:rPr>
        <w:t xml:space="preserve"> الدراسة وفق سلسلة من</w:t>
      </w:r>
      <w:r>
        <w:rPr>
          <w:rFonts w:asciiTheme="majorHAnsi" w:eastAsia="Times New Roman" w:hAnsiTheme="majorHAnsi" w:cs="Simplified Arabic" w:hint="cs"/>
          <w:sz w:val="28"/>
          <w:szCs w:val="28"/>
          <w:rtl/>
        </w:rPr>
        <w:t xml:space="preserve"> مراحل</w:t>
      </w:r>
      <w:r>
        <w:rPr>
          <w:rFonts w:asciiTheme="majorHAnsi" w:eastAsia="Times New Roman" w:hAnsiTheme="majorHAnsi" w:cs="Simplified Arabic"/>
          <w:sz w:val="28"/>
          <w:szCs w:val="28"/>
          <w:rtl/>
        </w:rPr>
        <w:t xml:space="preserve"> </w:t>
      </w:r>
      <w:r>
        <w:rPr>
          <w:rFonts w:asciiTheme="majorHAnsi" w:eastAsia="Times New Roman" w:hAnsiTheme="majorHAnsi" w:cs="Simplified Arabic" w:hint="cs"/>
          <w:sz w:val="28"/>
          <w:szCs w:val="28"/>
          <w:rtl/>
        </w:rPr>
        <w:t>و</w:t>
      </w:r>
      <w:r w:rsidR="00BC3291" w:rsidRPr="007F4102">
        <w:rPr>
          <w:rFonts w:asciiTheme="majorHAnsi" w:eastAsia="Times New Roman" w:hAnsiTheme="majorHAnsi" w:cs="Simplified Arabic"/>
          <w:sz w:val="28"/>
          <w:szCs w:val="28"/>
          <w:rtl/>
        </w:rPr>
        <w:t>خطوات العلمية والمنهجية التي تضمن الوصول إلى نتائج دقيقة وموضوعية، وبما يتناسب مع طبيعة موضوع البحث وفرضياته المرتبطة بقياس أثر التدريب على إنتاجية موظفي شركات النفط والغاز بالمملكة العربية السعودية. وقد اتبع الباحث في تنفيذ الدراسة الإجراءات الآتية</w:t>
      </w:r>
      <w:r w:rsidR="00BC3291" w:rsidRPr="007F4102">
        <w:rPr>
          <w:rFonts w:asciiTheme="majorHAnsi" w:eastAsia="Times New Roman" w:hAnsiTheme="majorHAnsi" w:cs="Simplified Arabic"/>
          <w:sz w:val="28"/>
          <w:szCs w:val="28"/>
        </w:rPr>
        <w:t>:</w:t>
      </w:r>
    </w:p>
    <w:p w14:paraId="2E343162"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1- تحديد مشكلة الدراسة وأهدافها وتساؤلاتها</w:t>
      </w:r>
      <w:r w:rsidRPr="007F4102">
        <w:rPr>
          <w:rFonts w:asciiTheme="majorHAnsi" w:eastAsia="Times New Roman" w:hAnsiTheme="majorHAnsi" w:cs="Simplified Arabic"/>
          <w:b/>
          <w:bCs/>
          <w:sz w:val="28"/>
          <w:szCs w:val="28"/>
        </w:rPr>
        <w:t>:</w:t>
      </w:r>
    </w:p>
    <w:p w14:paraId="235739D2" w14:textId="77777777" w:rsidR="00BC3291" w:rsidRPr="007F4102" w:rsidRDefault="00BC3291" w:rsidP="008A1B39">
      <w:pPr>
        <w:tabs>
          <w:tab w:val="left" w:pos="1643"/>
        </w:tabs>
        <w:spacing w:after="120" w:line="240" w:lineRule="auto"/>
        <w:ind w:firstLine="651"/>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lastRenderedPageBreak/>
        <w:t>حيث قام الباحث بتحديد مشكلة البحث وتحليل واقع التدريب في شركات النفط والغاز بالمملكة، وتحديد أبعاده وتأثيراته المتوقعة على إنتاجية العاملين، ثم صياغة أهداف الدراسة وتساؤلاتها وفرضياتها في ضوء ذلك التحليل</w:t>
      </w:r>
      <w:r w:rsidRPr="007F4102">
        <w:rPr>
          <w:rFonts w:asciiTheme="majorHAnsi" w:eastAsia="Times New Roman" w:hAnsiTheme="majorHAnsi" w:cs="Simplified Arabic"/>
          <w:sz w:val="28"/>
          <w:szCs w:val="28"/>
        </w:rPr>
        <w:t>.</w:t>
      </w:r>
    </w:p>
    <w:p w14:paraId="6451F020"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2- إعداد الإطار النظري والدراسات السابقة</w:t>
      </w:r>
      <w:r w:rsidRPr="007F4102">
        <w:rPr>
          <w:rFonts w:asciiTheme="majorHAnsi" w:eastAsia="Times New Roman" w:hAnsiTheme="majorHAnsi" w:cs="Simplified Arabic"/>
          <w:b/>
          <w:bCs/>
          <w:sz w:val="28"/>
          <w:szCs w:val="28"/>
        </w:rPr>
        <w:t>:</w:t>
      </w:r>
    </w:p>
    <w:p w14:paraId="3675D65D" w14:textId="77777777" w:rsidR="00BC3291" w:rsidRPr="007F4102" w:rsidRDefault="00BC3291" w:rsidP="008A1B39">
      <w:pPr>
        <w:tabs>
          <w:tab w:val="left" w:pos="1643"/>
        </w:tabs>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قام الباحث بتجمع وتحليل الأدبيات والدراسات العلمية ذات الصلة بموضوع التدريب وتنمية الموارد البشرية والإنتاجية، مع التركيز على الدراسات المرتبطة بقطاع النفط والغاز، لبناء خلفية معرفية تدعم البناء التحليلي للدراسة وتوضح المتغيرات وأبعادها</w:t>
      </w:r>
      <w:r w:rsidRPr="007F4102">
        <w:rPr>
          <w:rFonts w:asciiTheme="majorHAnsi" w:eastAsia="Times New Roman" w:hAnsiTheme="majorHAnsi" w:cs="Simplified Arabic"/>
          <w:sz w:val="28"/>
          <w:szCs w:val="28"/>
        </w:rPr>
        <w:t>.</w:t>
      </w:r>
    </w:p>
    <w:p w14:paraId="61AD8659"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3- اختيار المنهج البحثي</w:t>
      </w:r>
      <w:r w:rsidRPr="007F4102">
        <w:rPr>
          <w:rFonts w:asciiTheme="majorHAnsi" w:eastAsia="Times New Roman" w:hAnsiTheme="majorHAnsi" w:cs="Simplified Arabic"/>
          <w:b/>
          <w:bCs/>
          <w:sz w:val="28"/>
          <w:szCs w:val="28"/>
        </w:rPr>
        <w:t>:</w:t>
      </w:r>
    </w:p>
    <w:p w14:paraId="5907F8FF" w14:textId="77777777" w:rsidR="00BC3291" w:rsidRPr="007F4102" w:rsidRDefault="00BC3291" w:rsidP="008A1B39">
      <w:pPr>
        <w:tabs>
          <w:tab w:val="left" w:pos="1643"/>
        </w:tabs>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تم استخدام المنهج الوصفي التحليلي لملاءمته لطبيعة الدراسة، إذ يتيح وصف الظاهرة كما هي في الواقع، وتحليل العلاقة بين التدريب والإنتاجية اعتمادًا على بيانات كمية وميدانية</w:t>
      </w:r>
      <w:r w:rsidRPr="007F4102">
        <w:rPr>
          <w:rFonts w:asciiTheme="majorHAnsi" w:eastAsia="Times New Roman" w:hAnsiTheme="majorHAnsi" w:cs="Simplified Arabic"/>
          <w:sz w:val="28"/>
          <w:szCs w:val="28"/>
        </w:rPr>
        <w:t>.</w:t>
      </w:r>
    </w:p>
    <w:p w14:paraId="21E8215C"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4- تحديد مجتمع الدراسة وعينتها</w:t>
      </w:r>
      <w:r w:rsidRPr="007F4102">
        <w:rPr>
          <w:rFonts w:asciiTheme="majorHAnsi" w:eastAsia="Times New Roman" w:hAnsiTheme="majorHAnsi" w:cs="Simplified Arabic"/>
          <w:b/>
          <w:bCs/>
          <w:sz w:val="28"/>
          <w:szCs w:val="28"/>
        </w:rPr>
        <w:t>:</w:t>
      </w:r>
    </w:p>
    <w:p w14:paraId="5AF5F6A9" w14:textId="72481EF3" w:rsidR="00952284" w:rsidRPr="007F4102" w:rsidRDefault="00BC3291" w:rsidP="008A1B39">
      <w:pPr>
        <w:tabs>
          <w:tab w:val="left" w:pos="1643"/>
        </w:tabs>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تم تحديد الموظفين في شركات (شلمبرجير- </w:t>
      </w:r>
      <w:r w:rsidR="001A5489"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rtl/>
        </w:rPr>
        <w:t xml:space="preserve">- طاقه- بيكرهيوز) كمجتمع وعينة تطبيقية للدراسة، إلى جانب اعتماد المجال المكاني للدراسة المتمثل في شركات النفط والغاز الأربع محل التطبيق وهي: شركات (شلمبرجير- </w:t>
      </w:r>
      <w:r w:rsidR="001A5489"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rtl/>
        </w:rPr>
        <w:t>- طاقه- بيكرهيوز)، حيث تم اختيار مجتمع الدراسة من كافة العاملين والمدراء ورؤساء الأقسام والمكاتب بالشركة قيد الدراسة في قطاع النفط والبالغ عددهم (1300) موظف حيث تم بتوزيع (297) استمارة على العاملين بالشركة قيد الدراسة وتم الحصول على (236) استمارة استبيان من الاستمارات الموزعة بفاقد (61) استمارة بنسبة فاقد (20.54%) ليصبح حجم العينة (236) موظفًا لتمثيل المجتمع محل الدراسة وفق أسس علمية</w:t>
      </w:r>
      <w:r w:rsidRPr="007F4102">
        <w:rPr>
          <w:rFonts w:asciiTheme="majorHAnsi" w:eastAsia="Times New Roman" w:hAnsiTheme="majorHAnsi" w:cs="Simplified Arabic"/>
          <w:sz w:val="28"/>
          <w:szCs w:val="28"/>
        </w:rPr>
        <w:t>.</w:t>
      </w:r>
    </w:p>
    <w:p w14:paraId="03E31B0E" w14:textId="632D467C" w:rsidR="00BC3291" w:rsidRPr="007F4102" w:rsidRDefault="00BC3291" w:rsidP="008A1B39">
      <w:pPr>
        <w:tabs>
          <w:tab w:val="left" w:pos="1643"/>
        </w:tabs>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5- إعداد أدوات جمع البيانات</w:t>
      </w:r>
      <w:r w:rsidRPr="007F4102">
        <w:rPr>
          <w:rFonts w:asciiTheme="majorHAnsi" w:eastAsia="Times New Roman" w:hAnsiTheme="majorHAnsi" w:cs="Simplified Arabic"/>
          <w:b/>
          <w:bCs/>
          <w:sz w:val="28"/>
          <w:szCs w:val="28"/>
        </w:rPr>
        <w:t>:</w:t>
      </w:r>
    </w:p>
    <w:p w14:paraId="348D8E17" w14:textId="77777777" w:rsidR="001F4390" w:rsidRPr="007F4102" w:rsidRDefault="001F4390" w:rsidP="008A1B39">
      <w:pPr>
        <w:pStyle w:val="NormalWeb"/>
        <w:bidi/>
        <w:spacing w:before="0" w:beforeAutospacing="0" w:after="120" w:afterAutospacing="0"/>
        <w:jc w:val="both"/>
        <w:rPr>
          <w:rFonts w:asciiTheme="majorHAnsi" w:hAnsiTheme="majorHAnsi" w:cs="Simplified Arabic"/>
          <w:sz w:val="28"/>
          <w:szCs w:val="28"/>
          <w:rtl/>
        </w:rPr>
      </w:pPr>
      <w:r w:rsidRPr="007F4102">
        <w:rPr>
          <w:rStyle w:val="Strong"/>
          <w:rFonts w:asciiTheme="majorHAnsi" w:hAnsiTheme="majorHAnsi" w:cs="Simplified Arabic"/>
          <w:sz w:val="28"/>
          <w:szCs w:val="28"/>
          <w:rtl/>
        </w:rPr>
        <w:t>الحدود المنهجية للدراسة</w:t>
      </w:r>
      <w:r w:rsidRPr="007F4102">
        <w:rPr>
          <w:rStyle w:val="Strong"/>
          <w:rFonts w:asciiTheme="majorHAnsi" w:hAnsiTheme="majorHAnsi" w:cs="Simplified Arabic"/>
          <w:sz w:val="28"/>
          <w:szCs w:val="28"/>
        </w:rPr>
        <w:t>:</w:t>
      </w:r>
    </w:p>
    <w:p w14:paraId="1EBC2D28" w14:textId="48016EE8" w:rsidR="00CB740F" w:rsidRPr="007F4102" w:rsidRDefault="00E25C78" w:rsidP="00D67B5F">
      <w:pPr>
        <w:tabs>
          <w:tab w:val="left" w:pos="1643"/>
        </w:tabs>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اعتمدت الدراسة في جمع بياناتها الميدانية على أداة الاستبيان، </w:t>
      </w:r>
      <w:r w:rsidR="00CB740F" w:rsidRPr="007F4102">
        <w:rPr>
          <w:rFonts w:asciiTheme="majorHAnsi" w:eastAsia="Times New Roman" w:hAnsiTheme="majorHAnsi" w:cs="Simplified Arabic"/>
          <w:sz w:val="28"/>
          <w:szCs w:val="28"/>
          <w:rtl/>
        </w:rPr>
        <w:t>والتي استهدفت قياس تصورات الموظفين حول برامج التدريب ومستوى إنتاجيتهم.</w:t>
      </w:r>
      <w:r w:rsidRPr="007F4102">
        <w:rPr>
          <w:rFonts w:asciiTheme="majorHAnsi" w:eastAsia="Times New Roman" w:hAnsiTheme="majorHAnsi" w:cs="Simplified Arabic"/>
          <w:sz w:val="28"/>
          <w:szCs w:val="28"/>
          <w:rtl/>
        </w:rPr>
        <w:t>. ويعد هذا الأسلوب من أكثر الأساليب شيوعاً في الدراسات الإدارية والسلوكية، إلا أنه قد يتأثر بدرجة من التحيز الشخصي، أو التقدير الذاتي غير الدقيق، أو الرغبة في تقديم إجابات إيجابية، بما قد يؤثر على دقة بعض الاستجابات</w:t>
      </w:r>
      <w:r w:rsidRPr="007F4102">
        <w:rPr>
          <w:rFonts w:asciiTheme="majorHAnsi" w:eastAsia="Times New Roman" w:hAnsiTheme="majorHAnsi" w:cs="Simplified Arabic"/>
          <w:sz w:val="28"/>
          <w:szCs w:val="28"/>
        </w:rPr>
        <w:t>.</w:t>
      </w:r>
      <w:r w:rsidR="00CB740F" w:rsidRPr="007F4102">
        <w:rPr>
          <w:rFonts w:asciiTheme="majorHAnsi" w:eastAsia="Times New Roman" w:hAnsiTheme="majorHAnsi" w:cs="Simplified Arabic"/>
          <w:sz w:val="28"/>
          <w:szCs w:val="28"/>
          <w:rtl/>
        </w:rPr>
        <w:t xml:space="preserve"> ونظراً لاعتماد هذه الأداة على البيانات الذاتية، فقد تم مراعاة عدد من الاعتبارات المنهجية للحد من احتمالات التحيز الشخصي في الاستجابات.</w:t>
      </w:r>
    </w:p>
    <w:p w14:paraId="3C59EBB8" w14:textId="45DC2DD2" w:rsidR="00E25C78" w:rsidRPr="007F4102" w:rsidRDefault="00E25C78" w:rsidP="00D67B5F">
      <w:pPr>
        <w:tabs>
          <w:tab w:val="left" w:pos="1643"/>
        </w:tabs>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lastRenderedPageBreak/>
        <w:t xml:space="preserve">وقد سعى الباحث إلى الحد من أثر هذا القيد المنهجي من خلال تصميم أداة قياس واضحة ومباشرة، </w:t>
      </w:r>
      <w:r w:rsidR="00CB740F" w:rsidRPr="007F4102">
        <w:rPr>
          <w:rFonts w:asciiTheme="majorHAnsi" w:eastAsia="Times New Roman" w:hAnsiTheme="majorHAnsi" w:cs="Simplified Arabic"/>
          <w:sz w:val="28"/>
          <w:szCs w:val="28"/>
          <w:rtl/>
        </w:rPr>
        <w:t>في صياغة فقرات الاستبيان بصياغة محايدة وواضحة، وتجنب الأسئلة الموجهة أو التي تحمل دلالات تقييمية مسبقة، إضافة إلى التأكيد للمشاركين على سرية البيانات وعدم استخدامها لأي أغراض إدارية أو تقييم وظيفي، بما يسهم في تشجيعهم على تقديم إجابات موضوعية تعكس تصوراتهم الفعلية</w:t>
      </w:r>
      <w:r w:rsidRPr="007F4102">
        <w:rPr>
          <w:rFonts w:asciiTheme="majorHAnsi" w:eastAsia="Times New Roman" w:hAnsiTheme="majorHAnsi" w:cs="Simplified Arabic"/>
          <w:sz w:val="28"/>
          <w:szCs w:val="28"/>
          <w:rtl/>
        </w:rPr>
        <w:t xml:space="preserve">، إضافة إلى اختبار صدق وثبات أداة الدراسة باستخدام الأساليب الإحصائية المناسبة، بما يعزز </w:t>
      </w:r>
      <w:r w:rsidR="004E0C08" w:rsidRPr="007F4102">
        <w:rPr>
          <w:rFonts w:asciiTheme="majorHAnsi" w:eastAsia="Times New Roman" w:hAnsiTheme="majorHAnsi" w:cs="Simplified Arabic"/>
          <w:sz w:val="28"/>
          <w:szCs w:val="28"/>
          <w:rtl/>
        </w:rPr>
        <w:t xml:space="preserve">من دقة القياس ويحد من أثر التحيز المرتبط بالبيانات الذاتية وبما يعزز </w:t>
      </w:r>
      <w:r w:rsidRPr="007F4102">
        <w:rPr>
          <w:rFonts w:asciiTheme="majorHAnsi" w:eastAsia="Times New Roman" w:hAnsiTheme="majorHAnsi" w:cs="Simplified Arabic"/>
          <w:sz w:val="28"/>
          <w:szCs w:val="28"/>
          <w:rtl/>
        </w:rPr>
        <w:t>من موثوقية النتائج المستخلصة</w:t>
      </w:r>
      <w:r w:rsidRPr="007F4102">
        <w:rPr>
          <w:rFonts w:asciiTheme="majorHAnsi" w:eastAsia="Times New Roman" w:hAnsiTheme="majorHAnsi" w:cs="Simplified Arabic"/>
          <w:sz w:val="28"/>
          <w:szCs w:val="28"/>
        </w:rPr>
        <w:t>.</w:t>
      </w:r>
    </w:p>
    <w:p w14:paraId="1327A80D" w14:textId="36C3CE23" w:rsidR="00E25C78" w:rsidRPr="007F4102" w:rsidRDefault="00E25C78" w:rsidP="00D67B5F">
      <w:pPr>
        <w:tabs>
          <w:tab w:val="left" w:pos="1643"/>
        </w:tabs>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كما اقتصرت الدراسة الحالية على تحليل أثر التدريب على إنتاجية الموظفين من منظور إداري وسلوكي، دون التطرق إلى تحليل اقتصادي كمي مفصل للتكلفة والعائد، مثل احتساب العائد على الاستثمار في التدريب</w:t>
      </w:r>
      <w:r w:rsidR="00870C72"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Pr>
        <w:t>(</w:t>
      </w:r>
      <w:r w:rsidR="00D67B5F" w:rsidRPr="007F4102">
        <w:rPr>
          <w:rFonts w:asciiTheme="majorHAnsi" w:eastAsia="Times New Roman" w:hAnsiTheme="majorHAnsi" w:cs="Simplified Arabic"/>
          <w:sz w:val="28"/>
          <w:szCs w:val="28"/>
        </w:rPr>
        <w:t xml:space="preserve">ROI) </w:t>
      </w:r>
      <w:r w:rsidR="00D67B5F" w:rsidRPr="007F4102">
        <w:rPr>
          <w:rFonts w:asciiTheme="majorHAnsi" w:eastAsia="Times New Roman" w:hAnsiTheme="majorHAnsi" w:cs="Simplified Arabic"/>
          <w:sz w:val="28"/>
          <w:szCs w:val="28"/>
          <w:rtl/>
        </w:rPr>
        <w:t>أو</w:t>
      </w:r>
      <w:r w:rsidRPr="007F4102">
        <w:rPr>
          <w:rFonts w:asciiTheme="majorHAnsi" w:eastAsia="Times New Roman" w:hAnsiTheme="majorHAnsi" w:cs="Simplified Arabic"/>
          <w:sz w:val="28"/>
          <w:szCs w:val="28"/>
          <w:rtl/>
        </w:rPr>
        <w:t xml:space="preserve"> مقارنة تكاليف البرامج التدريبية بالعوائد المالية المباشرة. </w:t>
      </w:r>
      <w:r w:rsidR="00870C72" w:rsidRPr="007F4102">
        <w:rPr>
          <w:rFonts w:asciiTheme="majorHAnsi" w:eastAsia="Times New Roman" w:hAnsiTheme="majorHAnsi" w:cs="Simplified Arabic"/>
          <w:sz w:val="28"/>
          <w:szCs w:val="28"/>
          <w:rtl/>
        </w:rPr>
        <w:t>ويمثل</w:t>
      </w:r>
      <w:r w:rsidRPr="007F4102">
        <w:rPr>
          <w:rFonts w:asciiTheme="majorHAnsi" w:eastAsia="Times New Roman" w:hAnsiTheme="majorHAnsi" w:cs="Simplified Arabic"/>
          <w:sz w:val="28"/>
          <w:szCs w:val="28"/>
          <w:rtl/>
        </w:rPr>
        <w:t xml:space="preserve"> هذا الجانب أحد القيود المنهجية للدراسة، إذ إن إدراج تحليل التكلفة والعائد يتطلب توافر بيانات مالية دقيقة تتعلق بتكاليف التدريب ومؤشرات الأداء المالي، وهي بيانات لا تكون متاحة دائمًا لأغراض البحث العلمي داخل الشركات محل الدراسة</w:t>
      </w:r>
      <w:r w:rsidRPr="007F4102">
        <w:rPr>
          <w:rFonts w:asciiTheme="majorHAnsi" w:eastAsia="Times New Roman" w:hAnsiTheme="majorHAnsi" w:cs="Simplified Arabic"/>
          <w:sz w:val="28"/>
          <w:szCs w:val="28"/>
        </w:rPr>
        <w:t>.</w:t>
      </w:r>
    </w:p>
    <w:p w14:paraId="6E47BD58" w14:textId="6DAC613D" w:rsidR="00FF342E" w:rsidRPr="007F4102" w:rsidRDefault="00E25C78" w:rsidP="00D67B5F">
      <w:pPr>
        <w:tabs>
          <w:tab w:val="left" w:pos="1643"/>
        </w:tabs>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وبناءً عليه، تفسر نتائج الدراسة في ضوء </w:t>
      </w:r>
      <w:r w:rsidR="004E0C08" w:rsidRPr="007F4102">
        <w:rPr>
          <w:rFonts w:asciiTheme="majorHAnsi" w:eastAsia="Times New Roman" w:hAnsiTheme="majorHAnsi" w:cs="Simplified Arabic"/>
          <w:sz w:val="28"/>
          <w:szCs w:val="28"/>
          <w:rtl/>
        </w:rPr>
        <w:t xml:space="preserve">هذه الإجراءات المنهجية، مع مراعاة طبيعة البيانات الذاتية وحدودها </w:t>
      </w:r>
      <w:r w:rsidR="00D67B5F" w:rsidRPr="007F4102">
        <w:rPr>
          <w:rFonts w:asciiTheme="majorHAnsi" w:eastAsia="Times New Roman" w:hAnsiTheme="majorHAnsi" w:cs="Simplified Arabic"/>
          <w:sz w:val="28"/>
          <w:szCs w:val="28"/>
          <w:rtl/>
        </w:rPr>
        <w:t>العلمية حيث</w:t>
      </w:r>
      <w:r w:rsidRPr="007F4102">
        <w:rPr>
          <w:rFonts w:asciiTheme="majorHAnsi" w:eastAsia="Times New Roman" w:hAnsiTheme="majorHAnsi" w:cs="Simplified Arabic"/>
          <w:sz w:val="28"/>
          <w:szCs w:val="28"/>
          <w:rtl/>
        </w:rPr>
        <w:t xml:space="preserve"> تعكس أثر التدريب على تحسين إنتاجية الموظفين من منظور غير مالي مباشر، دون أن ينتقص ذلك من القيمة العلمية للدراسة أو من دلالاتها التطبيقية</w:t>
      </w:r>
      <w:r w:rsidR="001F4390" w:rsidRPr="007F4102">
        <w:rPr>
          <w:rFonts w:asciiTheme="majorHAnsi" w:eastAsia="Times New Roman" w:hAnsiTheme="majorHAnsi" w:cs="Simplified Arabic"/>
          <w:sz w:val="28"/>
          <w:szCs w:val="28"/>
        </w:rPr>
        <w:t>.</w:t>
      </w:r>
    </w:p>
    <w:p w14:paraId="3A9192B9" w14:textId="16204019" w:rsidR="00BC3291" w:rsidRPr="007F4102" w:rsidRDefault="00BC3291" w:rsidP="008A1B39">
      <w:pPr>
        <w:tabs>
          <w:tab w:val="left" w:pos="1643"/>
        </w:tabs>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تم تصميم الاستبانة الرئيسية لقياس مستوى التدريب وإنتاجية الموظفين، إلى جانب إجراء بعض المقابلات لدعم البيانات النوعية، بالإضافة إلى الاستعانة ببيانات الموارد البشرية المتعلقة بالدورات التدريبية والأداء الفعلي للعاملين</w:t>
      </w:r>
      <w:r w:rsidRPr="007F4102">
        <w:rPr>
          <w:rFonts w:asciiTheme="majorHAnsi" w:eastAsia="Times New Roman" w:hAnsiTheme="majorHAnsi" w:cs="Simplified Arabic"/>
          <w:sz w:val="28"/>
          <w:szCs w:val="28"/>
        </w:rPr>
        <w:t>.</w:t>
      </w:r>
    </w:p>
    <w:p w14:paraId="7DB6843E"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6- تنفيذ الدراسة ميدانيًا</w:t>
      </w:r>
      <w:r w:rsidRPr="007F4102">
        <w:rPr>
          <w:rFonts w:asciiTheme="majorHAnsi" w:eastAsia="Times New Roman" w:hAnsiTheme="majorHAnsi" w:cs="Simplified Arabic"/>
          <w:b/>
          <w:bCs/>
          <w:sz w:val="28"/>
          <w:szCs w:val="28"/>
        </w:rPr>
        <w:t>:</w:t>
      </w:r>
    </w:p>
    <w:p w14:paraId="5DFC31D6" w14:textId="77777777" w:rsidR="00BC3291" w:rsidRPr="007F4102" w:rsidRDefault="00BC3291" w:rsidP="008A1B39">
      <w:pPr>
        <w:tabs>
          <w:tab w:val="left" w:pos="1643"/>
        </w:tabs>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قام الباحث بتوزيع الاستبانة على أفراد العينة وجمع الإجابات، وإجراء المقابلات اللازمة، مع مراعاة الدقة والموضوعية عند جمع البيانات</w:t>
      </w:r>
      <w:r w:rsidRPr="007F4102">
        <w:rPr>
          <w:rFonts w:asciiTheme="majorHAnsi" w:eastAsia="Times New Roman" w:hAnsiTheme="majorHAnsi" w:cs="Simplified Arabic"/>
          <w:sz w:val="28"/>
          <w:szCs w:val="28"/>
        </w:rPr>
        <w:t>.</w:t>
      </w:r>
    </w:p>
    <w:p w14:paraId="2F10CD90"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7- تحليل البيانات واستخلاص النتائج</w:t>
      </w:r>
      <w:r w:rsidRPr="007F4102">
        <w:rPr>
          <w:rFonts w:asciiTheme="majorHAnsi" w:eastAsia="Times New Roman" w:hAnsiTheme="majorHAnsi" w:cs="Simplified Arabic"/>
          <w:b/>
          <w:bCs/>
          <w:sz w:val="28"/>
          <w:szCs w:val="28"/>
        </w:rPr>
        <w:t>:</w:t>
      </w:r>
    </w:p>
    <w:p w14:paraId="32AAD997" w14:textId="77777777" w:rsidR="00BC3291" w:rsidRDefault="00BC3291" w:rsidP="008A1B39">
      <w:pPr>
        <w:tabs>
          <w:tab w:val="left" w:pos="1643"/>
        </w:tabs>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تم إدخال البيانات وتحليلها باستخدام برنامج</w:t>
      </w:r>
      <w:r w:rsidRPr="007F4102">
        <w:rPr>
          <w:rFonts w:asciiTheme="majorHAnsi" w:eastAsia="Times New Roman" w:hAnsiTheme="majorHAnsi" w:cs="Simplified Arabic"/>
          <w:sz w:val="28"/>
          <w:szCs w:val="28"/>
        </w:rPr>
        <w:t xml:space="preserve"> SPSS V.25 </w:t>
      </w:r>
      <w:r w:rsidRPr="007F4102">
        <w:rPr>
          <w:rFonts w:asciiTheme="majorHAnsi" w:eastAsia="Times New Roman" w:hAnsiTheme="majorHAnsi" w:cs="Simplified Arabic"/>
          <w:sz w:val="28"/>
          <w:szCs w:val="28"/>
          <w:rtl/>
        </w:rPr>
        <w:t>وتطبيق الأساليب الإحصائية الوصفية والاستدلالية المناسبة بهدف اختبار فرضيات الدراسة وقياس قوة العلاقة بين متغير التدريب ومتغير الإنتاجية</w:t>
      </w:r>
      <w:r w:rsidRPr="007F4102">
        <w:rPr>
          <w:rFonts w:asciiTheme="majorHAnsi" w:eastAsia="Times New Roman" w:hAnsiTheme="majorHAnsi" w:cs="Simplified Arabic"/>
          <w:sz w:val="28"/>
          <w:szCs w:val="28"/>
        </w:rPr>
        <w:t>.</w:t>
      </w:r>
    </w:p>
    <w:p w14:paraId="7EDB8DDA" w14:textId="77777777" w:rsidR="00F31C5C" w:rsidRDefault="00F31C5C" w:rsidP="008A1B39">
      <w:pPr>
        <w:tabs>
          <w:tab w:val="left" w:pos="1643"/>
        </w:tabs>
        <w:spacing w:after="120" w:line="240" w:lineRule="auto"/>
        <w:ind w:firstLine="509"/>
        <w:jc w:val="both"/>
        <w:rPr>
          <w:rFonts w:asciiTheme="majorHAnsi" w:eastAsia="Times New Roman" w:hAnsiTheme="majorHAnsi" w:cs="Simplified Arabic"/>
          <w:sz w:val="28"/>
          <w:szCs w:val="28"/>
          <w:rtl/>
        </w:rPr>
      </w:pPr>
    </w:p>
    <w:p w14:paraId="25791B6C" w14:textId="77777777" w:rsidR="00F31C5C" w:rsidRPr="007F4102" w:rsidRDefault="00F31C5C" w:rsidP="008A1B39">
      <w:pPr>
        <w:tabs>
          <w:tab w:val="left" w:pos="1643"/>
        </w:tabs>
        <w:spacing w:after="120" w:line="240" w:lineRule="auto"/>
        <w:ind w:firstLine="509"/>
        <w:jc w:val="both"/>
        <w:rPr>
          <w:rFonts w:asciiTheme="majorHAnsi" w:eastAsia="Times New Roman" w:hAnsiTheme="majorHAnsi" w:cs="Simplified Arabic"/>
          <w:sz w:val="28"/>
          <w:szCs w:val="28"/>
        </w:rPr>
      </w:pPr>
    </w:p>
    <w:p w14:paraId="5F6A4C3F" w14:textId="77777777" w:rsidR="00BC3291" w:rsidRPr="007F4102" w:rsidRDefault="00BC3291" w:rsidP="008A1B39">
      <w:pPr>
        <w:tabs>
          <w:tab w:val="left" w:pos="1643"/>
        </w:tabs>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lastRenderedPageBreak/>
        <w:t>8- مناقشة النتائج وتقديم التوصيات</w:t>
      </w:r>
      <w:r w:rsidRPr="007F4102">
        <w:rPr>
          <w:rFonts w:asciiTheme="majorHAnsi" w:eastAsia="Times New Roman" w:hAnsiTheme="majorHAnsi" w:cs="Simplified Arabic"/>
          <w:b/>
          <w:bCs/>
          <w:sz w:val="28"/>
          <w:szCs w:val="28"/>
        </w:rPr>
        <w:t>:</w:t>
      </w:r>
    </w:p>
    <w:p w14:paraId="0BFBF74A" w14:textId="77777777" w:rsidR="00BC3291" w:rsidRPr="007F4102" w:rsidRDefault="00BC3291" w:rsidP="008A1B39">
      <w:pPr>
        <w:tabs>
          <w:tab w:val="left" w:pos="1643"/>
        </w:tabs>
        <w:spacing w:after="120" w:line="240" w:lineRule="auto"/>
        <w:ind w:firstLine="651"/>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تم تفسير النتائج وربطها بالإطار النظري والدراسات السابقة، والوصول إلى استنتاجات تدعم فهم أثر التدريب على الإنتاجية داخل الشركات النفطية، ثم وضع المقترحات العلمية العملية التي يمكن أن تسهم في تطوير السياسات التدريبية ورفع مستويات الأداء والإنتاج</w:t>
      </w:r>
      <w:r w:rsidRPr="007F4102">
        <w:rPr>
          <w:rFonts w:asciiTheme="majorHAnsi" w:eastAsia="Times New Roman" w:hAnsiTheme="majorHAnsi" w:cs="Simplified Arabic"/>
          <w:sz w:val="28"/>
          <w:szCs w:val="28"/>
        </w:rPr>
        <w:t>.</w:t>
      </w:r>
    </w:p>
    <w:p w14:paraId="5C4A82A9" w14:textId="7A6BDB9B" w:rsidR="00BC3291" w:rsidRPr="007F4102" w:rsidRDefault="00277DA6" w:rsidP="008A1B39">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سادساً: </w:t>
      </w:r>
      <w:r w:rsidR="00BC3291" w:rsidRPr="007F4102">
        <w:rPr>
          <w:rFonts w:asciiTheme="majorHAnsi" w:eastAsia="Times New Roman" w:hAnsiTheme="majorHAnsi" w:cs="Simplified Arabic"/>
          <w:b/>
          <w:bCs/>
          <w:sz w:val="28"/>
          <w:szCs w:val="28"/>
          <w:rtl/>
        </w:rPr>
        <w:t xml:space="preserve">تصميم الدراسة والمعالجة </w:t>
      </w:r>
      <w:bookmarkEnd w:id="15"/>
      <w:r w:rsidR="00D67B5F" w:rsidRPr="007F4102">
        <w:rPr>
          <w:rFonts w:asciiTheme="majorHAnsi" w:eastAsia="Times New Roman" w:hAnsiTheme="majorHAnsi" w:cs="Simplified Arabic"/>
          <w:b/>
          <w:bCs/>
          <w:sz w:val="28"/>
          <w:szCs w:val="28"/>
          <w:rtl/>
        </w:rPr>
        <w:t>الإحصائية.</w:t>
      </w:r>
    </w:p>
    <w:p w14:paraId="318370C0" w14:textId="77777777"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تم تصميم الدراسة الحالية بما يتسق مع طبيعتها الوصفية التحليلية التي تستهدف دراسة أثر التدريب على إنتاجية موظفي شركات النفط والغاز بالمملكة العربية السعودية، وذلك من خلال جمع بيانات كمية مدعومة ببيانات وصفية مساندة، بما يتيح تفسير العلاقة بين متغيرات الدراسة بصورة علمية دقيقة</w:t>
      </w:r>
      <w:r w:rsidRPr="007F4102">
        <w:rPr>
          <w:rFonts w:asciiTheme="majorHAnsi" w:eastAsia="Times New Roman" w:hAnsiTheme="majorHAnsi" w:cs="Simplified Arabic"/>
          <w:sz w:val="28"/>
          <w:szCs w:val="28"/>
        </w:rPr>
        <w:t>.</w:t>
      </w:r>
    </w:p>
    <w:p w14:paraId="1A894A0C" w14:textId="77777777"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وقد اعتمد الباحث في تصميم الدراسة على مجموعة من المراحل المتتابعة كما يلي</w:t>
      </w:r>
      <w:r w:rsidRPr="007F4102">
        <w:rPr>
          <w:rFonts w:asciiTheme="majorHAnsi" w:eastAsia="Times New Roman" w:hAnsiTheme="majorHAnsi" w:cs="Simplified Arabic"/>
          <w:sz w:val="28"/>
          <w:szCs w:val="28"/>
        </w:rPr>
        <w:t>:</w:t>
      </w:r>
    </w:p>
    <w:p w14:paraId="1FEA6F1A" w14:textId="77777777" w:rsidR="00BC3291" w:rsidRPr="007F4102" w:rsidRDefault="00BC3291" w:rsidP="008A1B39">
      <w:pPr>
        <w:spacing w:after="120" w:line="240" w:lineRule="auto"/>
        <w:jc w:val="both"/>
        <w:outlineLvl w:val="3"/>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المرحلة الأولي: الإعداد النظري</w:t>
      </w:r>
    </w:p>
    <w:p w14:paraId="7FB4E985" w14:textId="77777777"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شملت هذه المرحلة تحديد مشكلة البحث وصياغة أهدافه وتساؤلاته وفرضياته، بالإضافة إلى مراجعة الأدبيات النظرية والدراسات السابقة المتعلقة بالتدريب، تنمية الموارد البشرية، والإنتاجية في الشركات الإنتاجية وخاصة في قطاع النفط والغاز</w:t>
      </w:r>
      <w:r w:rsidRPr="007F4102">
        <w:rPr>
          <w:rFonts w:asciiTheme="majorHAnsi" w:eastAsia="Times New Roman" w:hAnsiTheme="majorHAnsi" w:cs="Simplified Arabic"/>
          <w:sz w:val="28"/>
          <w:szCs w:val="28"/>
        </w:rPr>
        <w:t>.</w:t>
      </w:r>
    </w:p>
    <w:p w14:paraId="5A6F928B" w14:textId="77777777"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المرحلة الثانية: جمع البيانات</w:t>
      </w:r>
    </w:p>
    <w:p w14:paraId="0555C8D3" w14:textId="77777777" w:rsidR="00BC3291" w:rsidRPr="007F4102" w:rsidRDefault="00BC3291"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اعتمد الباحث في جمع البيانات على عدة طرق بما يتناسب مع طبيعة الدراسة والمجتمع المبحوث، وذلك من خلال</w:t>
      </w:r>
      <w:r w:rsidRPr="007F4102">
        <w:rPr>
          <w:rFonts w:asciiTheme="majorHAnsi" w:eastAsia="Times New Roman" w:hAnsiTheme="majorHAnsi" w:cs="Simplified Arabic"/>
          <w:sz w:val="28"/>
          <w:szCs w:val="28"/>
        </w:rPr>
        <w:t>:</w:t>
      </w:r>
    </w:p>
    <w:p w14:paraId="4705F076" w14:textId="5911A183" w:rsidR="00BC3291" w:rsidRPr="007F4102" w:rsidRDefault="00BC3291" w:rsidP="00597CF4">
      <w:pPr>
        <w:numPr>
          <w:ilvl w:val="0"/>
          <w:numId w:val="39"/>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استبيانات أداء العمل والإنتاجية</w:t>
      </w:r>
      <w:r w:rsidRPr="007F4102">
        <w:rPr>
          <w:rFonts w:asciiTheme="majorHAnsi" w:eastAsia="Times New Roman" w:hAnsiTheme="majorHAnsi" w:cs="Simplified Arabic"/>
          <w:sz w:val="28"/>
          <w:szCs w:val="28"/>
          <w:rtl/>
        </w:rPr>
        <w:t xml:space="preserve"> الموجهة للعاملين في شركات (شلمبرجير</w:t>
      </w:r>
      <w:r w:rsidR="00E724C3" w:rsidRPr="007F4102">
        <w:rPr>
          <w:rFonts w:asciiTheme="majorHAnsi" w:eastAsia="Times New Roman" w:hAnsiTheme="majorHAnsi" w:cs="Simplified Arabic"/>
          <w:sz w:val="28"/>
          <w:szCs w:val="28"/>
          <w:rtl/>
        </w:rPr>
        <w:t>- طاقة</w:t>
      </w:r>
      <w:r w:rsidRPr="007F4102">
        <w:rPr>
          <w:rFonts w:asciiTheme="majorHAnsi" w:eastAsia="Times New Roman" w:hAnsiTheme="majorHAnsi" w:cs="Simplified Arabic"/>
          <w:sz w:val="28"/>
          <w:szCs w:val="28"/>
          <w:rtl/>
        </w:rPr>
        <w:t>- بيكرهيوز)</w:t>
      </w:r>
      <w:r w:rsidRPr="007F4102">
        <w:rPr>
          <w:rFonts w:asciiTheme="majorHAnsi" w:eastAsia="Times New Roman" w:hAnsiTheme="majorHAnsi" w:cs="Simplified Arabic"/>
          <w:sz w:val="28"/>
          <w:szCs w:val="28"/>
        </w:rPr>
        <w:t>.</w:t>
      </w:r>
    </w:p>
    <w:p w14:paraId="49E6C658" w14:textId="77777777" w:rsidR="00BC3291" w:rsidRPr="007F4102" w:rsidRDefault="00BC3291" w:rsidP="00597CF4">
      <w:pPr>
        <w:numPr>
          <w:ilvl w:val="0"/>
          <w:numId w:val="39"/>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المقابلات الشخصية</w:t>
      </w:r>
      <w:r w:rsidRPr="007F4102">
        <w:rPr>
          <w:rFonts w:asciiTheme="majorHAnsi" w:eastAsia="Times New Roman" w:hAnsiTheme="majorHAnsi" w:cs="Simplified Arabic"/>
          <w:sz w:val="28"/>
          <w:szCs w:val="28"/>
          <w:rtl/>
        </w:rPr>
        <w:t xml:space="preserve"> مع عدد من الموظفين لتعميق فهم التجربة التطبيقية داخل بيئة العمل</w:t>
      </w:r>
      <w:r w:rsidRPr="007F4102">
        <w:rPr>
          <w:rFonts w:asciiTheme="majorHAnsi" w:eastAsia="Times New Roman" w:hAnsiTheme="majorHAnsi" w:cs="Simplified Arabic"/>
          <w:sz w:val="28"/>
          <w:szCs w:val="28"/>
        </w:rPr>
        <w:t>.</w:t>
      </w:r>
    </w:p>
    <w:p w14:paraId="3553F1E4" w14:textId="77777777" w:rsidR="00BC3291" w:rsidRPr="007F4102" w:rsidRDefault="00BC3291" w:rsidP="00597CF4">
      <w:pPr>
        <w:numPr>
          <w:ilvl w:val="0"/>
          <w:numId w:val="39"/>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بيانات الموارد البشرية الفعلية</w:t>
      </w:r>
      <w:r w:rsidRPr="007F4102">
        <w:rPr>
          <w:rFonts w:asciiTheme="majorHAnsi" w:eastAsia="Times New Roman" w:hAnsiTheme="majorHAnsi" w:cs="Simplified Arabic"/>
          <w:sz w:val="28"/>
          <w:szCs w:val="28"/>
          <w:rtl/>
        </w:rPr>
        <w:t xml:space="preserve"> المتعلقة ببرامج التدريب وسجلات الأداء الوظيفي لدى الشركة، بهدف دعم النتائج ببيانات واقعية مسجلة داخل النظام الإداري</w:t>
      </w:r>
      <w:r w:rsidRPr="007F4102">
        <w:rPr>
          <w:rFonts w:asciiTheme="majorHAnsi" w:eastAsia="Times New Roman" w:hAnsiTheme="majorHAnsi" w:cs="Simplified Arabic"/>
          <w:sz w:val="28"/>
          <w:szCs w:val="28"/>
        </w:rPr>
        <w:t>.</w:t>
      </w:r>
    </w:p>
    <w:p w14:paraId="70737C16" w14:textId="7434FD5E" w:rsidR="00BC3291" w:rsidRDefault="00BC3291" w:rsidP="008A1B39">
      <w:p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وتشكل وحدة المعاينة في هذه الدراسة في الموظفين العاملين في شركات (شلمبرجير</w:t>
      </w:r>
      <w:r w:rsidR="00E724C3" w:rsidRPr="007F4102">
        <w:rPr>
          <w:rFonts w:asciiTheme="majorHAnsi" w:eastAsia="Times New Roman" w:hAnsiTheme="majorHAnsi" w:cs="Simplified Arabic"/>
          <w:sz w:val="28"/>
          <w:szCs w:val="28"/>
          <w:rtl/>
        </w:rPr>
        <w:t>- طاقة</w:t>
      </w:r>
      <w:r w:rsidRPr="007F4102">
        <w:rPr>
          <w:rFonts w:asciiTheme="majorHAnsi" w:eastAsia="Times New Roman" w:hAnsiTheme="majorHAnsi" w:cs="Simplified Arabic"/>
          <w:sz w:val="28"/>
          <w:szCs w:val="28"/>
          <w:rtl/>
        </w:rPr>
        <w:t>- بيكرهيوز) بالمملكة العربية السعودية، حيث تم الاعتماد على عينة مكونة من (236) موظفًا تم اختيارهم بصورة عشوائية بسيطة</w:t>
      </w:r>
      <w:r w:rsidRPr="007F4102">
        <w:rPr>
          <w:rFonts w:asciiTheme="majorHAnsi" w:eastAsia="Times New Roman" w:hAnsiTheme="majorHAnsi" w:cs="Simplified Arabic"/>
          <w:sz w:val="28"/>
          <w:szCs w:val="28"/>
        </w:rPr>
        <w:t>.</w:t>
      </w:r>
    </w:p>
    <w:p w14:paraId="3CA6D1B5" w14:textId="77777777" w:rsidR="00F31C5C" w:rsidRDefault="00F31C5C" w:rsidP="008A1B39">
      <w:pPr>
        <w:spacing w:after="120" w:line="240" w:lineRule="auto"/>
        <w:jc w:val="both"/>
        <w:rPr>
          <w:rFonts w:asciiTheme="majorHAnsi" w:eastAsia="Times New Roman" w:hAnsiTheme="majorHAnsi" w:cs="Simplified Arabic"/>
          <w:sz w:val="28"/>
          <w:szCs w:val="28"/>
          <w:rtl/>
        </w:rPr>
      </w:pPr>
    </w:p>
    <w:p w14:paraId="1B59A440" w14:textId="77777777" w:rsidR="00F31C5C" w:rsidRPr="007F4102" w:rsidRDefault="00F31C5C" w:rsidP="008A1B39">
      <w:pPr>
        <w:spacing w:after="120" w:line="240" w:lineRule="auto"/>
        <w:jc w:val="both"/>
        <w:rPr>
          <w:rFonts w:asciiTheme="majorHAnsi" w:eastAsia="Times New Roman" w:hAnsiTheme="majorHAnsi" w:cs="Simplified Arabic"/>
          <w:sz w:val="28"/>
          <w:szCs w:val="28"/>
        </w:rPr>
      </w:pPr>
    </w:p>
    <w:p w14:paraId="196C440B" w14:textId="77777777" w:rsidR="00BC3291" w:rsidRPr="007F4102" w:rsidRDefault="00BC3291" w:rsidP="008A1B39">
      <w:pPr>
        <w:spacing w:after="120" w:line="240" w:lineRule="auto"/>
        <w:jc w:val="both"/>
        <w:outlineLvl w:val="3"/>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المرحلة الثالثة: التحليل الإحصائي</w:t>
      </w:r>
    </w:p>
    <w:p w14:paraId="697B0AC6" w14:textId="77777777" w:rsidR="00BC3291" w:rsidRPr="007F4102" w:rsidRDefault="00BC3291" w:rsidP="008A1B39">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بعد جمع البيانات، تم ترميزها وتحليلها باستخدام البرنامج الإحصائي</w:t>
      </w:r>
      <w:r w:rsidRPr="007F4102">
        <w:rPr>
          <w:rFonts w:asciiTheme="majorHAnsi" w:eastAsia="Times New Roman" w:hAnsiTheme="majorHAnsi" w:cs="Simplified Arabic"/>
          <w:sz w:val="28"/>
          <w:szCs w:val="28"/>
        </w:rPr>
        <w:t xml:space="preserve"> SPSS </w:t>
      </w:r>
      <w:r w:rsidRPr="007F4102">
        <w:rPr>
          <w:rFonts w:asciiTheme="majorHAnsi" w:eastAsia="Times New Roman" w:hAnsiTheme="majorHAnsi" w:cs="Simplified Arabic"/>
          <w:sz w:val="28"/>
          <w:szCs w:val="28"/>
          <w:rtl/>
        </w:rPr>
        <w:t>الإصدار (25)، بهدف اختبار الفرضيات والتحقق من طبيعة واتجاه العلاقة بين التدريب وإنتاجية العاملين. وقد تضمنت التحليلات الإحصائية المستخدمة ما يلي</w:t>
      </w:r>
      <w:r w:rsidRPr="007F4102">
        <w:rPr>
          <w:rFonts w:asciiTheme="majorHAnsi" w:eastAsia="Times New Roman" w:hAnsiTheme="majorHAnsi" w:cs="Simplified Arabic"/>
          <w:sz w:val="28"/>
          <w:szCs w:val="28"/>
        </w:rPr>
        <w:t>:</w:t>
      </w:r>
    </w:p>
    <w:p w14:paraId="30593149" w14:textId="77777777" w:rsidR="00BC3291" w:rsidRPr="007F4102" w:rsidRDefault="00BC3291" w:rsidP="00597CF4">
      <w:pPr>
        <w:numPr>
          <w:ilvl w:val="0"/>
          <w:numId w:val="40"/>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أساليب التحليل الوصفي</w:t>
      </w:r>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tl/>
        </w:rPr>
        <w:t>التكرارات، النسب المئوية، المتوسط الحسابي، والانحراف المعياري</w:t>
      </w:r>
      <w:r w:rsidRPr="007F4102">
        <w:rPr>
          <w:rFonts w:asciiTheme="majorHAnsi" w:eastAsia="Times New Roman" w:hAnsiTheme="majorHAnsi" w:cs="Simplified Arabic"/>
          <w:sz w:val="28"/>
          <w:szCs w:val="28"/>
        </w:rPr>
        <w:t>.</w:t>
      </w:r>
    </w:p>
    <w:p w14:paraId="68C491D0" w14:textId="77777777" w:rsidR="00BC3291" w:rsidRPr="007F4102" w:rsidRDefault="00BC3291" w:rsidP="00597CF4">
      <w:pPr>
        <w:numPr>
          <w:ilvl w:val="0"/>
          <w:numId w:val="40"/>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معامل الاتساق الداخلي ومعامل الثبات</w:t>
      </w:r>
      <w:r w:rsidRPr="007F4102">
        <w:rPr>
          <w:rFonts w:asciiTheme="majorHAnsi" w:eastAsia="Times New Roman" w:hAnsiTheme="majorHAnsi" w:cs="Simplified Arabic"/>
          <w:sz w:val="28"/>
          <w:szCs w:val="28"/>
          <w:rtl/>
        </w:rPr>
        <w:t xml:space="preserve"> للتحقق من صدق وثبات الاستبيان</w:t>
      </w:r>
      <w:r w:rsidRPr="007F4102">
        <w:rPr>
          <w:rFonts w:asciiTheme="majorHAnsi" w:eastAsia="Times New Roman" w:hAnsiTheme="majorHAnsi" w:cs="Simplified Arabic"/>
          <w:sz w:val="28"/>
          <w:szCs w:val="28"/>
        </w:rPr>
        <w:t>.</w:t>
      </w:r>
    </w:p>
    <w:p w14:paraId="581ABFAA" w14:textId="77777777" w:rsidR="00BC3291" w:rsidRPr="007F4102" w:rsidRDefault="00BC3291" w:rsidP="00597CF4">
      <w:pPr>
        <w:numPr>
          <w:ilvl w:val="0"/>
          <w:numId w:val="40"/>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الأساليب الإحصائية الاستدلالية</w:t>
      </w:r>
      <w:r w:rsidRPr="007F4102">
        <w:rPr>
          <w:rFonts w:asciiTheme="majorHAnsi" w:eastAsia="Times New Roman" w:hAnsiTheme="majorHAnsi" w:cs="Simplified Arabic"/>
          <w:sz w:val="28"/>
          <w:szCs w:val="28"/>
          <w:rtl/>
        </w:rPr>
        <w:t xml:space="preserve"> والتي تضمنت</w:t>
      </w:r>
      <w:r w:rsidRPr="007F4102">
        <w:rPr>
          <w:rFonts w:asciiTheme="majorHAnsi" w:eastAsia="Times New Roman" w:hAnsiTheme="majorHAnsi" w:cs="Simplified Arabic"/>
          <w:sz w:val="28"/>
          <w:szCs w:val="28"/>
        </w:rPr>
        <w:t>:</w:t>
      </w:r>
    </w:p>
    <w:p w14:paraId="1537B434" w14:textId="77777777" w:rsidR="00BC3291" w:rsidRPr="007F4102" w:rsidRDefault="00BC3291" w:rsidP="008A1B39">
      <w:pPr>
        <w:spacing w:after="120" w:line="240" w:lineRule="auto"/>
        <w:ind w:left="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1- تحليل التباين الأحادي والثنائي</w:t>
      </w:r>
    </w:p>
    <w:p w14:paraId="1508E165" w14:textId="77777777" w:rsidR="00BC3291" w:rsidRPr="007F4102" w:rsidRDefault="00BC3291" w:rsidP="008A1B39">
      <w:pPr>
        <w:spacing w:after="120" w:line="240" w:lineRule="auto"/>
        <w:ind w:left="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2- معامل ارتباط بيرسون</w:t>
      </w:r>
    </w:p>
    <w:p w14:paraId="10BBA381" w14:textId="77777777" w:rsidR="00BC3291" w:rsidRPr="007F4102" w:rsidRDefault="00BC3291" w:rsidP="008A1B39">
      <w:pPr>
        <w:spacing w:after="120" w:line="240" w:lineRule="auto"/>
        <w:ind w:left="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3- اختبار بارتلت</w:t>
      </w:r>
    </w:p>
    <w:p w14:paraId="097C4E1B" w14:textId="77777777" w:rsidR="00BC3291" w:rsidRPr="007F4102" w:rsidRDefault="00BC3291" w:rsidP="008A1B39">
      <w:pPr>
        <w:spacing w:after="120" w:line="240" w:lineRule="auto"/>
        <w:ind w:left="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4- تحليل الانحدار البسيط والمتعدد</w:t>
      </w:r>
    </w:p>
    <w:p w14:paraId="00CD04CE" w14:textId="77777777" w:rsidR="00BC3291" w:rsidRPr="007F4102" w:rsidRDefault="00BC3291" w:rsidP="008A1B39">
      <w:pPr>
        <w:spacing w:after="120" w:line="240" w:lineRule="auto"/>
        <w:ind w:left="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5- تحليل الانحدار المتعدد المدرج</w:t>
      </w:r>
    </w:p>
    <w:p w14:paraId="543DFFA4" w14:textId="77777777" w:rsidR="00BC3291" w:rsidRPr="007F4102" w:rsidRDefault="00BC3291" w:rsidP="008A1B39">
      <w:pPr>
        <w:spacing w:after="120" w:line="240" w:lineRule="auto"/>
        <w:ind w:left="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6- اختبار توكي للمقارنات المتعددة</w:t>
      </w:r>
    </w:p>
    <w:p w14:paraId="6985283E" w14:textId="05E6F13D" w:rsidR="00F31D8E" w:rsidRPr="007F4102" w:rsidRDefault="00BC3291"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وبناءً على هذا التصميم المنهجي المتكامل، تمكن الباحث من الربط بين الإطار النظري للدراسة والتطبيق العملي داخل قطاع النفط والغاز، مما ساهم في الوصول إلى نتائج علمية موثوقة يمكن الاستفادة منها في وضع سياسات تدريب أكثر فاعلية تسهم في رفع مستوى الإنتاجية داخل الشركات النفطية في المملكة العربية السعودية.</w:t>
      </w:r>
    </w:p>
    <w:p w14:paraId="07C1640A" w14:textId="77777777" w:rsidR="00F31D8E" w:rsidRPr="007F4102" w:rsidRDefault="00F31D8E" w:rsidP="008A1B39">
      <w:pPr>
        <w:bidi w:val="0"/>
        <w:spacing w:after="120" w:line="240" w:lineRule="auto"/>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br w:type="page"/>
      </w:r>
    </w:p>
    <w:p w14:paraId="3365C13D" w14:textId="1EDC93B6" w:rsidR="00E724C3" w:rsidRPr="007F4102" w:rsidRDefault="00E724C3" w:rsidP="00E724C3">
      <w:pPr>
        <w:jc w:val="center"/>
        <w:rPr>
          <w:rFonts w:asciiTheme="majorHAnsi" w:hAnsiTheme="majorHAnsi" w:cs="Simplified Arabic"/>
          <w:b/>
          <w:bCs/>
          <w:sz w:val="32"/>
          <w:szCs w:val="32"/>
          <w:rtl/>
          <w:lang w:bidi="ar-EG"/>
        </w:rPr>
      </w:pPr>
      <w:r w:rsidRPr="007F4102">
        <w:rPr>
          <w:rFonts w:asciiTheme="majorHAnsi" w:hAnsiTheme="majorHAnsi" w:cs="Simplified Arabic"/>
          <w:b/>
          <w:bCs/>
          <w:sz w:val="32"/>
          <w:szCs w:val="32"/>
          <w:rtl/>
          <w:lang w:bidi="ar-EG"/>
        </w:rPr>
        <w:lastRenderedPageBreak/>
        <w:t>الفصل الرابع</w:t>
      </w:r>
    </w:p>
    <w:p w14:paraId="61B31215" w14:textId="77777777" w:rsidR="00E724C3" w:rsidRPr="007F4102" w:rsidRDefault="00E724C3" w:rsidP="00E724C3">
      <w:pPr>
        <w:shd w:val="clear" w:color="auto" w:fill="FFFFFF"/>
        <w:spacing w:before="240" w:after="360"/>
        <w:jc w:val="center"/>
        <w:rPr>
          <w:rFonts w:asciiTheme="majorHAnsi" w:eastAsia="Times New Roman" w:hAnsiTheme="majorHAnsi" w:cs="Simplified Arabic"/>
          <w:b/>
          <w:bCs/>
          <w:color w:val="404040"/>
          <w:sz w:val="32"/>
          <w:szCs w:val="32"/>
          <w:rtl/>
        </w:rPr>
      </w:pPr>
      <w:r w:rsidRPr="007F4102">
        <w:rPr>
          <w:rFonts w:asciiTheme="majorHAnsi" w:hAnsiTheme="majorHAnsi" w:cs="Simplified Arabic"/>
          <w:b/>
          <w:bCs/>
          <w:sz w:val="32"/>
          <w:szCs w:val="32"/>
          <w:rtl/>
          <w:lang w:bidi="ar-EG"/>
        </w:rPr>
        <w:t>نتائج الدراسة واختبار الفروض</w:t>
      </w:r>
    </w:p>
    <w:p w14:paraId="2DC99010" w14:textId="77777777" w:rsidR="00E724C3" w:rsidRPr="007F4102" w:rsidRDefault="00E724C3" w:rsidP="00E724C3">
      <w:pPr>
        <w:shd w:val="clear" w:color="auto" w:fill="FFFFFF"/>
        <w:spacing w:before="240" w:after="360"/>
        <w:rPr>
          <w:rFonts w:asciiTheme="majorHAnsi" w:eastAsia="Times New Roman" w:hAnsiTheme="majorHAnsi" w:cs="Simplified Arabic"/>
          <w:b/>
          <w:bCs/>
          <w:color w:val="404040"/>
          <w:sz w:val="28"/>
          <w:szCs w:val="28"/>
          <w:rtl/>
        </w:rPr>
      </w:pPr>
      <w:r w:rsidRPr="007F4102">
        <w:rPr>
          <w:rFonts w:asciiTheme="majorHAnsi" w:eastAsia="Times New Roman" w:hAnsiTheme="majorHAnsi" w:cs="Simplified Arabic"/>
          <w:b/>
          <w:bCs/>
          <w:color w:val="404040"/>
          <w:sz w:val="28"/>
          <w:szCs w:val="28"/>
          <w:rtl/>
        </w:rPr>
        <w:t>مقدمة:</w:t>
      </w:r>
    </w:p>
    <w:p w14:paraId="28A886E3" w14:textId="0F1B71AE" w:rsidR="00E724C3" w:rsidRPr="007F4102" w:rsidRDefault="00E724C3" w:rsidP="00597CF4">
      <w:pPr>
        <w:pStyle w:val="ListParagraph"/>
        <w:widowControl w:val="0"/>
        <w:numPr>
          <w:ilvl w:val="0"/>
          <w:numId w:val="58"/>
        </w:numPr>
        <w:autoSpaceDE w:val="0"/>
        <w:autoSpaceDN w:val="0"/>
        <w:spacing w:before="143" w:after="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أداة جمع البيانات.</w:t>
      </w:r>
    </w:p>
    <w:p w14:paraId="644B7A78" w14:textId="2AE4DB68" w:rsidR="00E724C3" w:rsidRPr="007F4102" w:rsidRDefault="00E724C3" w:rsidP="00597CF4">
      <w:pPr>
        <w:pStyle w:val="ListParagraph"/>
        <w:numPr>
          <w:ilvl w:val="0"/>
          <w:numId w:val="58"/>
        </w:numPr>
        <w:spacing w:before="240"/>
        <w:rPr>
          <w:rFonts w:asciiTheme="majorHAnsi" w:hAnsiTheme="majorHAnsi" w:cs="Simplified Arabic"/>
          <w:b/>
          <w:bCs/>
          <w:sz w:val="28"/>
          <w:szCs w:val="28"/>
          <w:rtl/>
        </w:rPr>
      </w:pPr>
      <w:r w:rsidRPr="007F4102">
        <w:rPr>
          <w:rFonts w:asciiTheme="majorHAnsi" w:hAnsiTheme="majorHAnsi" w:cs="Simplified Arabic"/>
          <w:b/>
          <w:bCs/>
          <w:sz w:val="28"/>
          <w:szCs w:val="28"/>
          <w:rtl/>
        </w:rPr>
        <w:t>الأساليب الإحصائية المستخدمة في وصف وتحليل البيانات.</w:t>
      </w:r>
    </w:p>
    <w:p w14:paraId="3EA63CCA" w14:textId="28C1EB4A" w:rsidR="00E724C3" w:rsidRPr="007F4102" w:rsidRDefault="00E724C3" w:rsidP="00597CF4">
      <w:pPr>
        <w:pStyle w:val="ListParagraph"/>
        <w:numPr>
          <w:ilvl w:val="0"/>
          <w:numId w:val="58"/>
        </w:numPr>
        <w:spacing w:before="240"/>
        <w:rPr>
          <w:rFonts w:asciiTheme="majorHAnsi" w:hAnsiTheme="majorHAnsi" w:cs="Simplified Arabic"/>
          <w:b/>
          <w:bCs/>
          <w:sz w:val="28"/>
          <w:szCs w:val="28"/>
          <w:rtl/>
        </w:rPr>
      </w:pPr>
      <w:r w:rsidRPr="007F4102">
        <w:rPr>
          <w:rFonts w:asciiTheme="majorHAnsi" w:hAnsiTheme="majorHAnsi" w:cs="Simplified Arabic"/>
          <w:b/>
          <w:bCs/>
          <w:sz w:val="28"/>
          <w:szCs w:val="28"/>
          <w:rtl/>
        </w:rPr>
        <w:t>تحليل البيانات واختبار فرضيات الدراسة.</w:t>
      </w:r>
    </w:p>
    <w:p w14:paraId="7F3D0586" w14:textId="1FDB1949" w:rsidR="00094449" w:rsidRPr="007F4102" w:rsidRDefault="00094449" w:rsidP="00E724C3">
      <w:pPr>
        <w:spacing w:after="120" w:line="240" w:lineRule="auto"/>
        <w:rPr>
          <w:rFonts w:asciiTheme="majorHAnsi" w:eastAsia="Calibri" w:hAnsiTheme="majorHAnsi" w:cs="Simplified Arabic"/>
          <w:sz w:val="28"/>
          <w:szCs w:val="28"/>
          <w:rtl/>
        </w:rPr>
      </w:pPr>
    </w:p>
    <w:p w14:paraId="6309E056"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0CF02A6C"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74982947"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0C7483E7"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6CF4F92D"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0D081F66"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0BA93CD6"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768F9ABB"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7E2FF296"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107A7209"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44757B64"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6A0B870A"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5748710F"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112631E8" w14:textId="77777777" w:rsidR="00094449" w:rsidRPr="007F4102" w:rsidRDefault="00094449" w:rsidP="008A1B39">
      <w:pPr>
        <w:spacing w:after="120" w:line="240" w:lineRule="auto"/>
        <w:rPr>
          <w:rFonts w:asciiTheme="majorHAnsi" w:eastAsia="Calibri" w:hAnsiTheme="majorHAnsi" w:cs="Simplified Arabic"/>
          <w:sz w:val="28"/>
          <w:szCs w:val="28"/>
          <w:rtl/>
          <w:lang w:bidi="ar-EG"/>
        </w:rPr>
      </w:pPr>
    </w:p>
    <w:p w14:paraId="1B29B489" w14:textId="77777777" w:rsidR="006960A4" w:rsidRPr="007F4102" w:rsidRDefault="006960A4" w:rsidP="008A1B39">
      <w:pPr>
        <w:spacing w:after="120" w:line="240" w:lineRule="auto"/>
        <w:rPr>
          <w:rFonts w:asciiTheme="majorHAnsi" w:eastAsia="Calibri" w:hAnsiTheme="majorHAnsi" w:cs="Simplified Arabic"/>
          <w:sz w:val="28"/>
          <w:szCs w:val="28"/>
          <w:rtl/>
          <w:lang w:bidi="ar-EG"/>
        </w:rPr>
      </w:pPr>
    </w:p>
    <w:p w14:paraId="7D1B4540" w14:textId="3619E9C3" w:rsidR="00094449" w:rsidRPr="007F4102" w:rsidRDefault="00094449"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lastRenderedPageBreak/>
        <w:t>مقدمة:</w:t>
      </w:r>
    </w:p>
    <w:p w14:paraId="1A3CA3CF" w14:textId="441DC6F3" w:rsidR="00094449" w:rsidRPr="007F4102" w:rsidRDefault="00094449" w:rsidP="008A1B39">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يهدف هذا الفصل إلى عرض وتحليل نتائج الدراسة الميدانية واختبار فروضها، استنادًا إلى البيانات التي تم جمعها من أفراد عينة البحث، وذلك في إطار تحقيق هدف الدراسة المتمثل في التعرف على أثر برامج التدريب على إنتاجية الموظفين العاملين في شركات النفط والغاز بالمملكة العربية السعودية. ويأتي هذا الفصل استكمالًا لما تناولته الفصول السابقة من عرض للإطار النظري والدراسات السابقة ومنهجية البحث، بما يسهم في الرب</w:t>
      </w:r>
      <w:r w:rsidR="00E514A4">
        <w:rPr>
          <w:rFonts w:asciiTheme="majorHAnsi" w:hAnsiTheme="majorHAnsi" w:cs="Simplified Arabic"/>
          <w:sz w:val="28"/>
          <w:szCs w:val="28"/>
          <w:rtl/>
          <w:lang w:bidi="ar-EG"/>
        </w:rPr>
        <w:t>ط بين الجوانب النظرية وال</w:t>
      </w:r>
      <w:r w:rsidR="00E514A4">
        <w:rPr>
          <w:rFonts w:asciiTheme="majorHAnsi" w:hAnsiTheme="majorHAnsi" w:cs="Simplified Arabic" w:hint="cs"/>
          <w:sz w:val="28"/>
          <w:szCs w:val="28"/>
          <w:rtl/>
          <w:lang w:bidi="ar-EG"/>
        </w:rPr>
        <w:t>علمية</w:t>
      </w:r>
      <w:r w:rsidRPr="007F4102">
        <w:rPr>
          <w:rFonts w:asciiTheme="majorHAnsi" w:hAnsiTheme="majorHAnsi" w:cs="Simplified Arabic"/>
          <w:sz w:val="28"/>
          <w:szCs w:val="28"/>
          <w:rtl/>
          <w:lang w:bidi="ar-EG"/>
        </w:rPr>
        <w:t xml:space="preserve"> للدراسة</w:t>
      </w:r>
      <w:r w:rsidRPr="007F4102">
        <w:rPr>
          <w:rFonts w:asciiTheme="majorHAnsi" w:hAnsiTheme="majorHAnsi" w:cs="Simplified Arabic"/>
          <w:sz w:val="28"/>
          <w:szCs w:val="28"/>
          <w:lang w:bidi="ar-EG"/>
        </w:rPr>
        <w:t>.</w:t>
      </w:r>
    </w:p>
    <w:p w14:paraId="236503E8" w14:textId="56D1E880" w:rsidR="00094449" w:rsidRPr="007F4102" w:rsidRDefault="00094449" w:rsidP="0042075A">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كما يتناول الفصل معالجة مشكلة الدراسة </w:t>
      </w:r>
      <w:r w:rsidR="0042075A">
        <w:rPr>
          <w:rFonts w:asciiTheme="majorHAnsi" w:hAnsiTheme="majorHAnsi" w:cs="Simplified Arabic" w:hint="cs"/>
          <w:sz w:val="28"/>
          <w:szCs w:val="28"/>
          <w:rtl/>
          <w:lang w:bidi="ar-EG"/>
        </w:rPr>
        <w:t>تم انطلاقها</w:t>
      </w:r>
      <w:r w:rsidR="0042075A">
        <w:rPr>
          <w:rFonts w:asciiTheme="majorHAnsi" w:hAnsiTheme="majorHAnsi" w:cs="Simplified Arabic"/>
          <w:sz w:val="28"/>
          <w:szCs w:val="28"/>
          <w:rtl/>
          <w:lang w:bidi="ar-EG"/>
        </w:rPr>
        <w:t xml:space="preserve"> </w:t>
      </w:r>
      <w:r w:rsidRPr="007F4102">
        <w:rPr>
          <w:rFonts w:asciiTheme="majorHAnsi" w:hAnsiTheme="majorHAnsi" w:cs="Simplified Arabic"/>
          <w:sz w:val="28"/>
          <w:szCs w:val="28"/>
          <w:rtl/>
          <w:lang w:bidi="ar-EG"/>
        </w:rPr>
        <w:t>من التساؤل حول مدى فاعلية التدريب في تحسين إنتاجية الموظفين، ودوره في تطوير كفاءة الأداء الوظيفي في قطاع يتسم بالتغير السريع وارتفاع مستوى المنافسة. وانطلاقًا من ذلك، يسعى الفصل إلى الإجابة عن تساؤلات الدراسة الرئيسة والفرعية، والمتعلقة بتحديد الاحتياجات التدريبية، وتصميم البرامج التدريبية، واختيار المتدربين، وتنفيذ البرامج التدريبية، وقياس مردودها على الإنتاجية، وذلك من خلال اختبار فروض الدراسة باستخدام الأساليب الإحصائية الملائمة</w:t>
      </w:r>
      <w:r w:rsidRPr="007F4102">
        <w:rPr>
          <w:rFonts w:asciiTheme="majorHAnsi" w:hAnsiTheme="majorHAnsi" w:cs="Simplified Arabic"/>
          <w:sz w:val="28"/>
          <w:szCs w:val="28"/>
          <w:lang w:bidi="ar-EG"/>
        </w:rPr>
        <w:t>.</w:t>
      </w:r>
    </w:p>
    <w:p w14:paraId="7553AE99" w14:textId="77777777" w:rsidR="00094449" w:rsidRPr="007F4102" w:rsidRDefault="00094449" w:rsidP="008A1B39">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ويعتمد هذا الفصل على عرض نتائج الدراسة بصورة منظمة، حيث يبدأ الباحث بتقديم ملخص لكل نتيجة من النتائج التي توصلت إليها الدراسة، ثم يقوم بشرحها وتفسيرها ومناقشتها في ضوء أهداف الدراسة، والإطار النظري الذي استندت إليه، وما ورد في الدراسات السابقة ذات الصلة. كما يتضمن الفصل تحليل نتائج اختبارات الفروض وبيان دلالتها الإحصائية، تمهيدًا لاستخلاص الاستنتاجات التي تُسهم في تقديم توصيات علمية وعملية تسهم في تطوير برامج التدريب وتعزيز أثرها في تحسين إنتاجية الموظفين</w:t>
      </w:r>
      <w:r w:rsidRPr="007F4102">
        <w:rPr>
          <w:rFonts w:asciiTheme="majorHAnsi" w:hAnsiTheme="majorHAnsi" w:cs="Simplified Arabic"/>
          <w:sz w:val="28"/>
          <w:szCs w:val="28"/>
          <w:lang w:bidi="ar-EG"/>
        </w:rPr>
        <w:t>.</w:t>
      </w:r>
    </w:p>
    <w:p w14:paraId="265E2330" w14:textId="77777777" w:rsidR="00094449" w:rsidRPr="007F4102" w:rsidRDefault="00094449" w:rsidP="008A1B39">
      <w:pPr>
        <w:widowControl w:val="0"/>
        <w:autoSpaceDE w:val="0"/>
        <w:autoSpaceDN w:val="0"/>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أولاً: أداة جمع البيانات:</w:t>
      </w:r>
      <w:r w:rsidRPr="007F4102">
        <w:rPr>
          <w:rFonts w:asciiTheme="majorHAnsi" w:eastAsia="Times New Roman" w:hAnsiTheme="majorHAnsi" w:cs="Simplified Arabic"/>
          <w:sz w:val="28"/>
          <w:szCs w:val="28"/>
          <w:rtl/>
        </w:rPr>
        <w:t xml:space="preserve"> </w:t>
      </w:r>
    </w:p>
    <w:p w14:paraId="0478A8CE" w14:textId="77777777" w:rsidR="00094449" w:rsidRPr="007F4102" w:rsidRDefault="00094449" w:rsidP="008A1B39">
      <w:pPr>
        <w:spacing w:after="120" w:line="240" w:lineRule="auto"/>
        <w:rPr>
          <w:rFonts w:asciiTheme="majorHAnsi" w:eastAsia="Times New Roman" w:hAnsiTheme="majorHAnsi" w:cs="Simplified Arabic"/>
          <w:sz w:val="28"/>
          <w:szCs w:val="28"/>
        </w:rPr>
      </w:pPr>
      <m:oMathPara>
        <m:oMath>
          <m:r>
            <w:rPr>
              <w:rFonts w:ascii="Cambria Math" w:eastAsia="Times New Roman" w:hAnsi="Cambria Math" w:cs="Simplified Arabic"/>
              <w:sz w:val="28"/>
              <w:szCs w:val="28"/>
            </w:rPr>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num>
            <m:den>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B</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den>
          </m:f>
        </m:oMath>
      </m:oMathPara>
    </w:p>
    <w:p w14:paraId="23F09B70" w14:textId="77777777" w:rsidR="00094449" w:rsidRPr="007F4102" w:rsidRDefault="00BB7DFD" w:rsidP="008A1B39">
      <w:pPr>
        <w:spacing w:after="120" w:line="240" w:lineRule="auto"/>
        <w:ind w:right="2505" w:firstLine="1276"/>
        <w:rPr>
          <w:rFonts w:asciiTheme="majorHAnsi" w:eastAsia="Times New Roman" w:hAnsiTheme="majorHAnsi" w:cs="Simplified Arabic"/>
          <w:sz w:val="28"/>
          <w:szCs w:val="28"/>
        </w:rPr>
      </w:pPr>
      <m:oMathPara>
        <m:oMathParaPr>
          <m:jc m:val="right"/>
        </m:oMathPara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m:oMathPara>
    </w:p>
    <w:p w14:paraId="6087DECB" w14:textId="77777777" w:rsidR="00094449" w:rsidRPr="007F4102" w:rsidRDefault="00094449" w:rsidP="008A1B39">
      <w:pPr>
        <w:spacing w:after="120" w:line="240" w:lineRule="auto"/>
        <w:rPr>
          <w:rFonts w:asciiTheme="majorHAnsi" w:eastAsia="Times New Roman" w:hAnsiTheme="majorHAnsi" w:cs="Simplified Arabic"/>
          <w:sz w:val="28"/>
          <w:szCs w:val="28"/>
        </w:rPr>
      </w:pPr>
    </w:p>
    <w:p w14:paraId="577AFA0C" w14:textId="02F01B58" w:rsidR="00094449" w:rsidRPr="007F4102" w:rsidRDefault="00094449" w:rsidP="008A1B39">
      <w:pPr>
        <w:spacing w:after="120" w:line="240" w:lineRule="auto"/>
        <w:ind w:firstLine="521"/>
        <w:jc w:val="both"/>
        <w:rPr>
          <w:rFonts w:asciiTheme="majorHAnsi" w:eastAsia="Times New Roman" w:hAnsiTheme="majorHAnsi" w:cs="Simplified Arabic"/>
          <w:sz w:val="28"/>
          <w:szCs w:val="28"/>
          <w:rtl/>
          <w:lang w:bidi="ar-EG"/>
        </w:rPr>
      </w:pPr>
      <w:r w:rsidRPr="007F4102">
        <w:rPr>
          <w:rFonts w:asciiTheme="majorHAnsi" w:eastAsia="Times New Roman" w:hAnsiTheme="majorHAnsi" w:cs="Simplified Arabic"/>
          <w:sz w:val="28"/>
          <w:szCs w:val="28"/>
          <w:rtl/>
        </w:rPr>
        <w:t xml:space="preserve">حيث </w:t>
      </w:r>
      <w:r w:rsidRPr="007F4102">
        <w:rPr>
          <w:rFonts w:asciiTheme="majorHAnsi" w:eastAsia="Times New Roman" w:hAnsiTheme="majorHAnsi" w:cs="Simplified Arabic"/>
          <w:sz w:val="28"/>
          <w:szCs w:val="28"/>
          <w:lang w:bidi="ar-EG"/>
        </w:rPr>
        <w:t>n</w:t>
      </w:r>
      <w:r w:rsidRPr="007F4102">
        <w:rPr>
          <w:rFonts w:asciiTheme="majorHAnsi" w:eastAsia="Times New Roman" w:hAnsiTheme="majorHAnsi" w:cs="Simplified Arabic"/>
          <w:sz w:val="28"/>
          <w:szCs w:val="28"/>
          <w:rtl/>
        </w:rPr>
        <w:t xml:space="preserve"> تمثل حجم العينة </w:t>
      </w:r>
      <w:r w:rsidR="00C4774C" w:rsidRPr="007F4102">
        <w:rPr>
          <w:rFonts w:asciiTheme="majorHAnsi" w:eastAsia="Times New Roman" w:hAnsiTheme="majorHAnsi" w:cs="Simplified Arabic" w:hint="cs"/>
          <w:sz w:val="28"/>
          <w:szCs w:val="28"/>
          <w:rtl/>
        </w:rPr>
        <w:t>و</w:t>
      </w:r>
      <w:r w:rsidR="00C4774C" w:rsidRPr="007F4102">
        <w:rPr>
          <w:rFonts w:asciiTheme="majorHAnsi" w:eastAsia="Times New Roman" w:hAnsiTheme="majorHAnsi" w:cs="Simplified Arabic" w:hint="cs"/>
          <w:sz w:val="28"/>
          <w:szCs w:val="28"/>
        </w:rPr>
        <w:t>B</w:t>
      </w:r>
      <w:r w:rsidRPr="007F4102">
        <w:rPr>
          <w:rFonts w:asciiTheme="majorHAnsi" w:eastAsia="Times New Roman" w:hAnsiTheme="majorHAnsi" w:cs="Simplified Arabic"/>
          <w:sz w:val="28"/>
          <w:szCs w:val="28"/>
          <w:rtl/>
        </w:rPr>
        <w:t xml:space="preserve"> تمثل مقدار الخطأ الذي يمكن تحمله </w:t>
      </w:r>
      <w:r w:rsidR="00C4774C" w:rsidRPr="007F4102">
        <w:rPr>
          <w:rFonts w:asciiTheme="majorHAnsi" w:eastAsia="Times New Roman" w:hAnsiTheme="majorHAnsi" w:cs="Simplified Arabic" w:hint="cs"/>
          <w:sz w:val="28"/>
          <w:szCs w:val="28"/>
          <w:rtl/>
        </w:rPr>
        <w:t>و</w:t>
      </w:r>
      <w:r w:rsidR="00C4774C" w:rsidRPr="007F4102">
        <w:rPr>
          <w:rFonts w:asciiTheme="majorHAnsi" w:eastAsia="Times New Roman" w:hAnsiTheme="majorHAnsi" w:cs="Simplified Arabic" w:hint="cs"/>
          <w:sz w:val="28"/>
          <w:szCs w:val="28"/>
        </w:rPr>
        <w:t>P</w:t>
      </w:r>
      <w:r w:rsidRPr="007F4102">
        <w:rPr>
          <w:rFonts w:asciiTheme="majorHAnsi" w:eastAsia="Times New Roman" w:hAnsiTheme="majorHAnsi" w:cs="Simplified Arabic"/>
          <w:sz w:val="28"/>
          <w:szCs w:val="28"/>
          <w:rtl/>
        </w:rPr>
        <w:t xml:space="preserve"> تمثل النسبة المفترضة و </w:t>
      </w:r>
      <m:oMath>
        <m:sSub>
          <m:sSubPr>
            <m:ctrlPr>
              <w:rPr>
                <w:rFonts w:ascii="Cambria Math" w:eastAsia="Times New Roman" w:hAnsi="Cambria Math" w:cs="Simplified Arabic"/>
                <w:sz w:val="28"/>
                <w:szCs w:val="28"/>
              </w:rPr>
            </m:ctrlPr>
          </m:sSubPr>
          <m:e>
            <m:r>
              <m:rPr>
                <m:sty m:val="b"/>
              </m:rPr>
              <w:rPr>
                <w:rFonts w:ascii="Cambria Math" w:eastAsia="Times New Roman" w:hAnsi="Cambria Math" w:cs="Simplified Arabic"/>
                <w:sz w:val="28"/>
                <w:szCs w:val="28"/>
              </w:rPr>
              <m:t>Z</m:t>
            </m:r>
          </m:e>
          <m:sub>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sub>
        </m:sSub>
      </m:oMath>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tl/>
        </w:rPr>
        <w:t>قيمة جدوليه من جدول التوزيع الطبيعي و</w:t>
      </w:r>
      <w:r w:rsidRPr="007F4102">
        <w:rPr>
          <w:rFonts w:asciiTheme="majorHAnsi" w:eastAsia="Times New Roman" w:hAnsiTheme="majorHAnsi" w:cs="Calibri"/>
          <w:sz w:val="28"/>
          <w:szCs w:val="28"/>
          <w:rtl/>
        </w:rPr>
        <w:t>α</w:t>
      </w:r>
      <w:r w:rsidRPr="007F4102">
        <w:rPr>
          <w:rFonts w:asciiTheme="majorHAnsi" w:eastAsia="Times New Roman" w:hAnsiTheme="majorHAnsi" w:cs="Simplified Arabic"/>
          <w:sz w:val="28"/>
          <w:szCs w:val="28"/>
          <w:rtl/>
        </w:rPr>
        <w:t xml:space="preserve"> مستوي المعنوية ويفترض أن</w:t>
      </w:r>
      <w:r w:rsidRPr="007F4102">
        <w:rPr>
          <w:rFonts w:asciiTheme="majorHAnsi" w:eastAsia="Times New Roman" w:hAnsiTheme="majorHAnsi" w:cs="Simplified Arabic"/>
          <w:sz w:val="28"/>
          <w:szCs w:val="28"/>
          <w:lang w:bidi="ar-EG"/>
        </w:rPr>
        <w:t>0.05</w:t>
      </w:r>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rPr>
        <w:t>B</w:t>
      </w:r>
      <m:oMath>
        <m:r>
          <w:rPr>
            <w:rFonts w:ascii="Cambria Math" w:eastAsia="Times New Roman" w:hAnsi="Cambria Math" w:cs="Simplified Arabic"/>
            <w:sz w:val="28"/>
            <w:szCs w:val="28"/>
          </w:rPr>
          <m:t>=</m:t>
        </m:r>
      </m:oMath>
      <w:r w:rsidRPr="007F4102">
        <w:rPr>
          <w:rFonts w:asciiTheme="majorHAnsi" w:eastAsia="Times New Roman" w:hAnsiTheme="majorHAnsi" w:cs="Simplified Arabic"/>
          <w:sz w:val="28"/>
          <w:szCs w:val="28"/>
          <w:rtl/>
        </w:rPr>
        <w:t>،</w:t>
      </w:r>
      <w:r w:rsidRPr="007F4102">
        <w:rPr>
          <w:rFonts w:asciiTheme="majorHAnsi" w:eastAsia="Times New Roman" w:hAnsiTheme="majorHAnsi" w:cs="Simplified Arabic"/>
          <w:sz w:val="28"/>
          <w:szCs w:val="28"/>
          <w:lang w:bidi="ar-EG"/>
        </w:rPr>
        <w:t xml:space="preserve">0.5 </w:t>
      </w:r>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lang w:bidi="ar-EG"/>
        </w:rPr>
        <w:t>P</w:t>
      </w:r>
      <m:oMath>
        <m:r>
          <w:rPr>
            <w:rFonts w:ascii="Cambria Math" w:eastAsia="Times New Roman" w:hAnsi="Cambria Math" w:cs="Simplified Arabic"/>
            <w:sz w:val="28"/>
            <w:szCs w:val="28"/>
          </w:rPr>
          <m:t>=</m:t>
        </m:r>
      </m:oMath>
      <w:r w:rsidRPr="007F4102">
        <w:rPr>
          <w:rFonts w:asciiTheme="majorHAnsi" w:eastAsia="Times New Roman" w:hAnsiTheme="majorHAnsi" w:cs="Simplified Arabic"/>
          <w:sz w:val="28"/>
          <w:szCs w:val="28"/>
          <w:rtl/>
          <w:lang w:bidi="ar-EG"/>
        </w:rPr>
        <w:t xml:space="preserve"> لجعل حجم العينة أكبر ما يمكن وعند     </w:t>
      </w:r>
      <w:r w:rsidRPr="007F4102">
        <w:rPr>
          <w:rFonts w:asciiTheme="majorHAnsi" w:eastAsia="Times New Roman" w:hAnsiTheme="majorHAnsi" w:cs="Simplified Arabic"/>
          <w:sz w:val="28"/>
          <w:szCs w:val="28"/>
          <w:lang w:bidi="ar-EG"/>
        </w:rPr>
        <w:t>0.05</w:t>
      </w:r>
      <w:r w:rsidRPr="007F4102">
        <w:rPr>
          <w:rFonts w:asciiTheme="majorHAnsi" w:eastAsia="Times New Roman" w:hAnsiTheme="majorHAnsi" w:cs="Simplified Arabic"/>
          <w:sz w:val="28"/>
          <w:szCs w:val="28"/>
          <w:rtl/>
          <w:lang w:bidi="ar-EG"/>
        </w:rPr>
        <w:t xml:space="preserve"> </w:t>
      </w:r>
      <w:r w:rsidRPr="007F4102">
        <w:rPr>
          <w:rFonts w:asciiTheme="majorHAnsi" w:eastAsia="Times New Roman" w:hAnsiTheme="majorHAnsi" w:cs="Simplified Arabic"/>
          <w:sz w:val="28"/>
          <w:szCs w:val="28"/>
          <w:rtl/>
        </w:rPr>
        <w:t>=</w:t>
      </w:r>
      <w:r w:rsidRPr="007F4102">
        <w:rPr>
          <w:rFonts w:asciiTheme="majorHAnsi" w:eastAsia="Times New Roman" w:hAnsiTheme="majorHAnsi" w:cs="Simplified Arabic"/>
          <w:sz w:val="28"/>
          <w:szCs w:val="28"/>
          <w:rtl/>
          <w:lang w:bidi="ar-EG"/>
        </w:rPr>
        <w:t xml:space="preserve"> </w:t>
      </w:r>
      <w:r w:rsidRPr="007F4102">
        <w:rPr>
          <w:rFonts w:asciiTheme="majorHAnsi" w:eastAsia="Times New Roman" w:hAnsiTheme="majorHAnsi" w:cs="Calibri"/>
          <w:sz w:val="28"/>
          <w:szCs w:val="28"/>
          <w:rtl/>
        </w:rPr>
        <w:t>α</w:t>
      </w:r>
      <w:r w:rsidRPr="007F4102">
        <w:rPr>
          <w:rFonts w:asciiTheme="majorHAnsi" w:eastAsia="Times New Roman" w:hAnsiTheme="majorHAnsi" w:cs="Simplified Arabic"/>
          <w:sz w:val="28"/>
          <w:szCs w:val="28"/>
          <w:rtl/>
          <w:lang w:bidi="ar-EG"/>
        </w:rPr>
        <w:t xml:space="preserve">     </w:t>
      </w:r>
      <w:r w:rsidRPr="007F4102">
        <w:rPr>
          <w:rFonts w:asciiTheme="majorHAnsi" w:eastAsia="Times New Roman" w:hAnsiTheme="majorHAnsi" w:cs="Simplified Arabic"/>
          <w:sz w:val="28"/>
          <w:szCs w:val="28"/>
          <w:vertAlign w:val="superscript"/>
        </w:rPr>
        <w:t>=𝐙</w:t>
      </w:r>
      <w:r w:rsidRPr="007F4102">
        <w:rPr>
          <w:rFonts w:asciiTheme="majorHAnsi" w:eastAsia="Times New Roman" w:hAnsiTheme="majorHAnsi" w:cs="Simplified Arabic"/>
          <w:sz w:val="28"/>
          <w:szCs w:val="28"/>
        </w:rPr>
        <w:t xml:space="preserve"> (0.975) = 1.96 </w:t>
      </w:r>
      <w:r w:rsidRPr="007F4102">
        <w:rPr>
          <w:rFonts w:asciiTheme="majorHAnsi" w:eastAsia="Times New Roman" w:hAnsiTheme="majorHAnsi" w:cs="Simplified Arabic"/>
          <w:sz w:val="28"/>
          <w:szCs w:val="28"/>
          <w:rtl/>
          <w:lang w:bidi="ar-EG"/>
        </w:rPr>
        <w:t xml:space="preserve"> </w:t>
      </w: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vertAlign w:val="superscript"/>
          <w:lang w:bidi="ar-EG"/>
        </w:rPr>
        <w:t>Z</w:t>
      </w:r>
    </w:p>
    <w:p w14:paraId="23D77235" w14:textId="77777777" w:rsidR="00094449" w:rsidRPr="007F4102" w:rsidRDefault="00094449" w:rsidP="008A1B39">
      <w:pPr>
        <w:spacing w:after="120" w:line="240" w:lineRule="auto"/>
        <w:rPr>
          <w:rFonts w:asciiTheme="majorHAnsi" w:eastAsia="Times New Roman" w:hAnsiTheme="majorHAnsi" w:cs="Simplified Arabic"/>
          <w:sz w:val="28"/>
          <w:szCs w:val="28"/>
          <w:rtl/>
        </w:rPr>
      </w:pPr>
      <m:oMathPara>
        <m:oMathParaPr>
          <m:jc m:val="left"/>
        </m:oMathParaPr>
        <m:oMath>
          <m:r>
            <w:rPr>
              <w:rFonts w:ascii="Cambria Math" w:eastAsia="Times New Roman" w:hAnsi="Cambria Math" w:cs="Simplified Arabic"/>
              <w:sz w:val="28"/>
              <w:szCs w:val="28"/>
            </w:rPr>
            <w:lastRenderedPageBreak/>
            <m:t>n=</m:t>
          </m:r>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Np(1-p)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num>
            <m:den>
              <m:r>
                <w:rPr>
                  <w:rFonts w:ascii="Cambria Math" w:eastAsia="Times New Roman" w:hAnsi="Cambria Math" w:cs="Simplified Arabic"/>
                  <w:sz w:val="28"/>
                  <w:szCs w:val="28"/>
                </w:rPr>
                <m:t>(N-1)</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B</m:t>
                  </m:r>
                </m:e>
                <m:sup>
                  <m:r>
                    <w:rPr>
                      <w:rFonts w:ascii="Cambria Math" w:eastAsia="Times New Roman" w:hAnsi="Cambria Math" w:cs="Simplified Arabic"/>
                      <w:sz w:val="28"/>
                      <w:szCs w:val="28"/>
                    </w:rPr>
                    <m:t>2</m:t>
                  </m:r>
                </m:sup>
              </m:sSup>
              <m:r>
                <w:rPr>
                  <w:rFonts w:ascii="Cambria Math" w:eastAsia="Times New Roman" w:hAnsi="Cambria Math" w:cs="Simplified Arabic"/>
                  <w:sz w:val="28"/>
                  <w:szCs w:val="28"/>
                </w:rPr>
                <m:t>+P(1-P)</m:t>
              </m:r>
              <m:sSup>
                <m:sSupPr>
                  <m:ctrlPr>
                    <w:rPr>
                      <w:rFonts w:ascii="Cambria Math" w:eastAsia="Times New Roman" w:hAnsi="Cambria Math" w:cs="Simplified Arabic"/>
                      <w:sz w:val="28"/>
                      <w:szCs w:val="28"/>
                    </w:rPr>
                  </m:ctrlPr>
                </m:sSupPr>
                <m:e>
                  <m:r>
                    <w:rPr>
                      <w:rFonts w:ascii="Cambria Math" w:eastAsia="Times New Roman" w:hAnsi="Cambria Math" w:cs="Simplified Arabic"/>
                      <w:sz w:val="28"/>
                      <w:szCs w:val="28"/>
                    </w:rPr>
                    <m:t>Z</m:t>
                  </m:r>
                </m:e>
                <m:sup>
                  <m:r>
                    <w:rPr>
                      <w:rFonts w:ascii="Cambria Math" w:eastAsia="Times New Roman" w:hAnsi="Cambria Math" w:cs="Simplified Arabic"/>
                      <w:sz w:val="28"/>
                      <w:szCs w:val="28"/>
                    </w:rPr>
                    <m:t>2</m:t>
                  </m:r>
                </m:sup>
              </m:sSup>
            </m:den>
          </m:f>
        </m:oMath>
      </m:oMathPara>
    </w:p>
    <w:p w14:paraId="1B45188C" w14:textId="77777777" w:rsidR="00094449" w:rsidRPr="007F4102" w:rsidRDefault="00BB7DFD" w:rsidP="008A1B39">
      <w:pPr>
        <w:tabs>
          <w:tab w:val="right" w:pos="7325"/>
        </w:tabs>
        <w:spacing w:after="120" w:line="240" w:lineRule="auto"/>
        <w:ind w:right="2694"/>
        <w:rPr>
          <w:rFonts w:asciiTheme="majorHAnsi" w:eastAsia="Times New Roman" w:hAnsiTheme="majorHAnsi" w:cs="Simplified Arabic"/>
          <w:sz w:val="28"/>
          <w:szCs w:val="28"/>
        </w:rPr>
      </w:pPr>
      <m:oMathPara>
        <m:oMathParaPr>
          <m:jc m:val="left"/>
        </m:oMathParaPr>
        <m:oMath>
          <m:d>
            <m:dPr>
              <m:sepChr m:val="−"/>
              <m:ctrlPr>
                <w:rPr>
                  <w:rFonts w:ascii="Cambria Math" w:eastAsia="Times New Roman" w:hAnsi="Cambria Math" w:cs="Simplified Arabic"/>
                  <w:sz w:val="28"/>
                  <w:szCs w:val="28"/>
                </w:rPr>
              </m:ctrlPr>
            </m:dPr>
            <m:e>
              <m:r>
                <w:rPr>
                  <w:rFonts w:ascii="Cambria Math" w:eastAsia="Times New Roman" w:hAnsi="Cambria Math" w:cs="Simplified Arabic"/>
                  <w:sz w:val="28"/>
                  <w:szCs w:val="28"/>
                </w:rPr>
                <m:t>1</m:t>
              </m:r>
            </m:e>
            <m:e>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α</m:t>
                  </m:r>
                </m:num>
                <m:den>
                  <m:r>
                    <w:rPr>
                      <w:rFonts w:ascii="Cambria Math" w:eastAsia="Times New Roman" w:hAnsi="Cambria Math" w:cs="Simplified Arabic"/>
                      <w:sz w:val="28"/>
                      <w:szCs w:val="28"/>
                    </w:rPr>
                    <m:t>2</m:t>
                  </m:r>
                </m:den>
              </m:f>
            </m:e>
          </m:d>
        </m:oMath>
      </m:oMathPara>
    </w:p>
    <w:p w14:paraId="44CB7CAA" w14:textId="77777777" w:rsidR="00094449" w:rsidRPr="007F4102" w:rsidRDefault="00094449" w:rsidP="008A1B39">
      <w:pPr>
        <w:shd w:val="clear" w:color="auto" w:fill="FFFFFF"/>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وبالتعويض في المعادلة السابقة</w:t>
      </w:r>
      <w:r w:rsidRPr="007F4102">
        <w:rPr>
          <w:rFonts w:asciiTheme="majorHAnsi" w:eastAsia="Times New Roman" w:hAnsiTheme="majorHAnsi" w:cs="Simplified Arabic"/>
          <w:b/>
          <w:bCs/>
          <w:sz w:val="28"/>
          <w:szCs w:val="28"/>
        </w:rPr>
        <w:t xml:space="preserve"> : </w:t>
      </w:r>
    </w:p>
    <w:p w14:paraId="4D7A5C60" w14:textId="77777777" w:rsidR="00094449" w:rsidRPr="007F4102" w:rsidRDefault="00094449" w:rsidP="008A1B39">
      <w:pPr>
        <w:spacing w:after="120" w:line="240" w:lineRule="auto"/>
        <w:jc w:val="both"/>
        <w:rPr>
          <w:rFonts w:asciiTheme="majorHAnsi" w:hAnsiTheme="majorHAnsi" w:cs="Simplified Arabic"/>
          <w:sz w:val="28"/>
          <w:szCs w:val="28"/>
          <w:rtl/>
          <w:lang w:bidi="ar-EG"/>
        </w:rPr>
      </w:pPr>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lang w:bidi="ar-EG"/>
        </w:rPr>
        <w:t xml:space="preserve"> 297</w:t>
      </w:r>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noProof/>
          <w:sz w:val="28"/>
          <w:szCs w:val="28"/>
        </w:rPr>
        <w:drawing>
          <wp:inline distT="0" distB="0" distL="0" distR="0" wp14:anchorId="7156B69C" wp14:editId="26A86254">
            <wp:extent cx="9525" cy="9525"/>
            <wp:effectExtent l="0" t="0" r="0" b="0"/>
            <wp:docPr id="105860908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m:oMath>
        <m:f>
          <m:fPr>
            <m:ctrlPr>
              <w:rPr>
                <w:rFonts w:ascii="Cambria Math" w:eastAsia="Times New Roman" w:hAnsi="Cambria Math" w:cs="Simplified Arabic"/>
                <w:sz w:val="28"/>
                <w:szCs w:val="28"/>
              </w:rPr>
            </m:ctrlPr>
          </m:fPr>
          <m:num>
            <m:r>
              <w:rPr>
                <w:rFonts w:ascii="Cambria Math" w:eastAsia="Times New Roman" w:hAnsi="Cambria Math" w:cs="Simplified Arabic"/>
                <w:sz w:val="28"/>
                <w:szCs w:val="28"/>
              </w:rPr>
              <m:t>1248.52</m:t>
            </m:r>
          </m:num>
          <m:den>
            <m:r>
              <w:rPr>
                <w:rFonts w:ascii="Cambria Math" w:eastAsia="Times New Roman" w:hAnsi="Cambria Math" w:cs="Simplified Arabic"/>
                <w:sz w:val="28"/>
                <w:szCs w:val="28"/>
              </w:rPr>
              <m:t>4.2079</m:t>
            </m:r>
          </m:den>
        </m:f>
      </m:oMath>
      <w:r w:rsidRPr="007F4102">
        <w:rPr>
          <w:rFonts w:asciiTheme="majorHAnsi" w:eastAsia="Times New Roman" w:hAnsiTheme="majorHAnsi" w:cs="Simplified Arabic"/>
          <w:sz w:val="28"/>
          <w:szCs w:val="28"/>
          <w:rtl/>
        </w:rPr>
        <w:t xml:space="preserve">  = </w:t>
      </w:r>
      <m:oMath>
        <m:r>
          <w:rPr>
            <w:rFonts w:ascii="Cambria Math" w:eastAsia="Times New Roman" w:hAnsi="Cambria Math" w:cs="MCS TOPAZ HOR"/>
            <w:sz w:val="28"/>
            <w:szCs w:val="28"/>
          </w:rPr>
          <m:t>=</m:t>
        </m:r>
        <m:f>
          <m:fPr>
            <m:ctrlPr>
              <w:rPr>
                <w:rFonts w:ascii="Cambria Math" w:eastAsia="Times New Roman" w:hAnsi="Cambria Math" w:cs="MCS TOPAZ HOR"/>
                <w:sz w:val="28"/>
                <w:szCs w:val="28"/>
              </w:rPr>
            </m:ctrlPr>
          </m:fPr>
          <m:num>
            <m:r>
              <w:rPr>
                <w:rFonts w:ascii="Cambria Math" w:eastAsia="Times New Roman" w:hAnsi="Cambria Math" w:cs="MCS TOPAZ HOR"/>
                <w:sz w:val="28"/>
                <w:szCs w:val="28"/>
              </w:rPr>
              <m:t>1300×0.5×0.5×(1.96)</m:t>
            </m:r>
            <m:sSup>
              <m:sSupPr>
                <m:ctrlPr>
                  <w:rPr>
                    <w:rFonts w:ascii="Cambria Math" w:eastAsia="Times New Roman" w:hAnsi="Cambria Math" w:cs="MCS TOPAZ HOR"/>
                    <w:sz w:val="28"/>
                    <w:szCs w:val="28"/>
                  </w:rPr>
                </m:ctrlPr>
              </m:sSupPr>
              <m:e>
                <m:r>
                  <w:rPr>
                    <w:rFonts w:ascii="Cambria Math" w:eastAsia="Times New Roman" w:hAnsi="Cambria Math" w:cs="MCS TOPAZ HOR"/>
                    <w:sz w:val="28"/>
                    <w:szCs w:val="28"/>
                  </w:rPr>
                  <m:t>2</m:t>
                </m:r>
              </m:e>
              <m:sup/>
            </m:sSup>
          </m:num>
          <m:den>
            <m:r>
              <w:rPr>
                <w:rFonts w:ascii="Cambria Math" w:eastAsia="Times New Roman" w:hAnsi="Cambria Math" w:cs="MCS TOPAZ HOR"/>
                <w:sz w:val="28"/>
                <w:szCs w:val="28"/>
              </w:rPr>
              <m:t>1299×(0.05)</m:t>
            </m:r>
            <m:sSup>
              <m:sSupPr>
                <m:ctrlPr>
                  <w:rPr>
                    <w:rFonts w:ascii="Cambria Math" w:eastAsia="Times New Roman" w:hAnsi="Cambria Math" w:cs="MCS TOPAZ HOR"/>
                    <w:sz w:val="28"/>
                    <w:szCs w:val="28"/>
                  </w:rPr>
                </m:ctrlPr>
              </m:sSupPr>
              <m:e/>
              <m:sup>
                <m:r>
                  <w:rPr>
                    <w:rFonts w:ascii="Cambria Math" w:eastAsia="Times New Roman" w:hAnsi="Cambria Math" w:cs="MCS TOPAZ HOR"/>
                    <w:sz w:val="28"/>
                    <w:szCs w:val="28"/>
                  </w:rPr>
                  <m:t>2</m:t>
                </m:r>
              </m:sup>
            </m:sSup>
            <m:r>
              <w:rPr>
                <w:rFonts w:ascii="Cambria Math" w:eastAsia="Times New Roman" w:hAnsi="Cambria Math" w:cs="MCS TOPAZ HOR"/>
                <w:sz w:val="28"/>
                <w:szCs w:val="28"/>
              </w:rPr>
              <m:t>+0.5×0.5×(1.96)</m:t>
            </m:r>
            <m:sSup>
              <m:sSupPr>
                <m:ctrlPr>
                  <w:rPr>
                    <w:rFonts w:ascii="Cambria Math" w:eastAsia="Times New Roman" w:hAnsi="Cambria Math" w:cs="MCS TOPAZ HOR"/>
                    <w:sz w:val="28"/>
                    <w:szCs w:val="28"/>
                  </w:rPr>
                </m:ctrlPr>
              </m:sSupPr>
              <m:e/>
              <m:sup>
                <m:r>
                  <w:rPr>
                    <w:rFonts w:ascii="Cambria Math" w:eastAsia="Times New Roman" w:hAnsi="Cambria Math" w:cs="MCS TOPAZ HOR"/>
                    <w:sz w:val="28"/>
                    <w:szCs w:val="28"/>
                  </w:rPr>
                  <m:t>2</m:t>
                </m:r>
              </m:sup>
            </m:sSup>
          </m:den>
        </m:f>
      </m:oMath>
    </w:p>
    <w:p w14:paraId="6A36A7D0" w14:textId="28231EC8" w:rsidR="00981296" w:rsidRPr="007F4102" w:rsidRDefault="00094449" w:rsidP="0042075A">
      <w:pPr>
        <w:spacing w:after="120" w:line="240" w:lineRule="auto"/>
        <w:ind w:firstLine="509"/>
        <w:jc w:val="both"/>
        <w:rPr>
          <w:rFonts w:asciiTheme="majorHAnsi" w:hAnsiTheme="majorHAnsi" w:cs="Simplified Arabic"/>
          <w:b/>
          <w:bCs/>
          <w:sz w:val="28"/>
          <w:szCs w:val="28"/>
          <w:rtl/>
          <w:lang w:bidi="ar-EG"/>
        </w:rPr>
      </w:pPr>
      <w:r w:rsidRPr="007F4102">
        <w:rPr>
          <w:rFonts w:asciiTheme="majorHAnsi" w:hAnsiTheme="majorHAnsi" w:cs="Simplified Arabic"/>
          <w:sz w:val="28"/>
          <w:szCs w:val="28"/>
          <w:rtl/>
          <w:lang w:bidi="ar-EG"/>
        </w:rPr>
        <w:t>ت</w:t>
      </w:r>
      <w:r w:rsidR="0042075A">
        <w:rPr>
          <w:rFonts w:asciiTheme="majorHAnsi" w:hAnsiTheme="majorHAnsi" w:cs="Simplified Arabic"/>
          <w:sz w:val="28"/>
          <w:szCs w:val="28"/>
          <w:rtl/>
          <w:lang w:bidi="ar-EG"/>
        </w:rPr>
        <w:t xml:space="preserve">م الاعتماد على </w:t>
      </w:r>
      <w:r w:rsidR="0042075A">
        <w:rPr>
          <w:rFonts w:asciiTheme="majorHAnsi" w:hAnsiTheme="majorHAnsi" w:cs="Simplified Arabic" w:hint="cs"/>
          <w:sz w:val="28"/>
          <w:szCs w:val="28"/>
          <w:rtl/>
          <w:lang w:bidi="ar-EG"/>
        </w:rPr>
        <w:t>الاستبانه</w:t>
      </w:r>
      <w:r w:rsidRPr="007F4102">
        <w:rPr>
          <w:rFonts w:asciiTheme="majorHAnsi" w:hAnsiTheme="majorHAnsi" w:cs="Simplified Arabic"/>
          <w:sz w:val="28"/>
          <w:szCs w:val="28"/>
          <w:rtl/>
          <w:lang w:bidi="ar-EG"/>
        </w:rPr>
        <w:t xml:space="preserve"> </w:t>
      </w:r>
      <w:r w:rsidR="006434A9">
        <w:rPr>
          <w:rFonts w:asciiTheme="majorHAnsi" w:hAnsiTheme="majorHAnsi" w:cs="Simplified Arabic" w:hint="cs"/>
          <w:sz w:val="28"/>
          <w:szCs w:val="28"/>
          <w:rtl/>
          <w:lang w:bidi="ar-EG"/>
        </w:rPr>
        <w:t>لجمع</w:t>
      </w:r>
      <w:r w:rsidRPr="007F4102">
        <w:rPr>
          <w:rFonts w:asciiTheme="majorHAnsi" w:hAnsiTheme="majorHAnsi" w:cs="Simplified Arabic"/>
          <w:sz w:val="28"/>
          <w:szCs w:val="28"/>
          <w:rtl/>
          <w:lang w:bidi="ar-EG"/>
        </w:rPr>
        <w:t xml:space="preserve"> البيانات </w:t>
      </w:r>
      <w:r w:rsidR="006434A9">
        <w:rPr>
          <w:rFonts w:asciiTheme="majorHAnsi" w:hAnsiTheme="majorHAnsi" w:cs="Simplified Arabic" w:hint="cs"/>
          <w:sz w:val="28"/>
          <w:szCs w:val="28"/>
          <w:rtl/>
          <w:lang w:bidi="ar-EG"/>
        </w:rPr>
        <w:t>اللازمة</w:t>
      </w:r>
      <w:r w:rsidRPr="007F4102">
        <w:rPr>
          <w:rFonts w:asciiTheme="majorHAnsi" w:hAnsiTheme="majorHAnsi" w:cs="Simplified Arabic"/>
          <w:sz w:val="28"/>
          <w:szCs w:val="28"/>
          <w:rtl/>
          <w:lang w:bidi="ar-EG"/>
        </w:rPr>
        <w:t xml:space="preserve"> </w:t>
      </w:r>
      <w:r w:rsidR="006434A9">
        <w:rPr>
          <w:rFonts w:asciiTheme="majorHAnsi" w:hAnsiTheme="majorHAnsi" w:cs="Simplified Arabic" w:hint="cs"/>
          <w:sz w:val="28"/>
          <w:szCs w:val="28"/>
          <w:rtl/>
          <w:lang w:bidi="ar-EG"/>
        </w:rPr>
        <w:t>ل</w:t>
      </w:r>
      <w:r w:rsidRPr="007F4102">
        <w:rPr>
          <w:rFonts w:asciiTheme="majorHAnsi" w:hAnsiTheme="majorHAnsi" w:cs="Simplified Arabic"/>
          <w:sz w:val="28"/>
          <w:szCs w:val="28"/>
          <w:rtl/>
          <w:lang w:bidi="ar-EG"/>
        </w:rPr>
        <w:t xml:space="preserve">اختبار </w:t>
      </w:r>
      <w:r w:rsidR="0042075A">
        <w:rPr>
          <w:rFonts w:asciiTheme="majorHAnsi" w:hAnsiTheme="majorHAnsi" w:cs="Simplified Arabic" w:hint="cs"/>
          <w:sz w:val="28"/>
          <w:szCs w:val="28"/>
          <w:rtl/>
          <w:lang w:bidi="ar-EG"/>
        </w:rPr>
        <w:t>فرضيات الدراسة،</w:t>
      </w:r>
      <w:r w:rsidR="0042075A">
        <w:rPr>
          <w:rFonts w:asciiTheme="majorHAnsi" w:hAnsiTheme="majorHAnsi" w:cs="Simplified Arabic"/>
          <w:sz w:val="28"/>
          <w:szCs w:val="28"/>
          <w:rtl/>
          <w:lang w:bidi="ar-EG"/>
        </w:rPr>
        <w:t xml:space="preserve"> </w:t>
      </w:r>
      <w:r w:rsidR="0042075A">
        <w:rPr>
          <w:rFonts w:asciiTheme="majorHAnsi" w:hAnsiTheme="majorHAnsi" w:cs="Simplified Arabic" w:hint="cs"/>
          <w:sz w:val="28"/>
          <w:szCs w:val="28"/>
          <w:rtl/>
          <w:lang w:bidi="ar-EG"/>
        </w:rPr>
        <w:t xml:space="preserve">تم </w:t>
      </w:r>
      <w:r w:rsidR="006434A9">
        <w:rPr>
          <w:rFonts w:asciiTheme="majorHAnsi" w:hAnsiTheme="majorHAnsi" w:cs="Simplified Arabic" w:hint="cs"/>
          <w:sz w:val="28"/>
          <w:szCs w:val="28"/>
          <w:rtl/>
          <w:lang w:bidi="ar-EG"/>
        </w:rPr>
        <w:t>إعداد</w:t>
      </w:r>
      <w:r w:rsidRPr="007F4102">
        <w:rPr>
          <w:rFonts w:asciiTheme="majorHAnsi" w:hAnsiTheme="majorHAnsi" w:cs="Simplified Arabic"/>
          <w:sz w:val="28"/>
          <w:szCs w:val="28"/>
          <w:rtl/>
          <w:lang w:bidi="ar-EG"/>
        </w:rPr>
        <w:t xml:space="preserve"> استمارة استبيان لهذا الغرض. وللتحقق من صدق استمارة الاستبيان تم استخدام طريقة صدق المحتوى بأسلوب صدق المحكمين</w:t>
      </w:r>
      <w:r w:rsidRPr="007F4102">
        <w:rPr>
          <w:rFonts w:asciiTheme="majorHAnsi" w:hAnsiTheme="majorHAnsi" w:cs="Simplified Arabic"/>
          <w:sz w:val="28"/>
          <w:szCs w:val="28"/>
          <w:lang w:bidi="ar-EG"/>
        </w:rPr>
        <w:t xml:space="preserve">(Construct Validity) </w:t>
      </w:r>
      <w:r w:rsidRPr="007F4102">
        <w:rPr>
          <w:rFonts w:asciiTheme="majorHAnsi" w:hAnsiTheme="majorHAnsi" w:cs="Simplified Arabic"/>
          <w:sz w:val="28"/>
          <w:szCs w:val="28"/>
          <w:rtl/>
          <w:lang w:bidi="ar-EG"/>
        </w:rPr>
        <w:t xml:space="preserve"> حيث تم عرض استمارة الاستبيان في صورتها المبدئية على مجموعة من المحكمين المتخصصين في مجال</w:t>
      </w:r>
      <w:r w:rsidR="006434A9">
        <w:rPr>
          <w:rFonts w:asciiTheme="majorHAnsi" w:hAnsiTheme="majorHAnsi" w:cs="Simplified Arabic" w:hint="cs"/>
          <w:sz w:val="28"/>
          <w:szCs w:val="28"/>
          <w:rtl/>
          <w:lang w:bidi="ar-EG"/>
        </w:rPr>
        <w:t>ي</w:t>
      </w:r>
      <w:r w:rsidRPr="007F4102">
        <w:rPr>
          <w:rFonts w:asciiTheme="majorHAnsi" w:hAnsiTheme="majorHAnsi" w:cs="Simplified Arabic"/>
          <w:sz w:val="28"/>
          <w:szCs w:val="28"/>
          <w:rtl/>
          <w:lang w:bidi="ar-EG"/>
        </w:rPr>
        <w:t xml:space="preserve"> الإدارة والإحصاء</w:t>
      </w:r>
      <w:r w:rsidR="006434A9">
        <w:rPr>
          <w:rFonts w:asciiTheme="majorHAnsi" w:hAnsiTheme="majorHAnsi" w:cs="Simplified Arabic" w:hint="cs"/>
          <w:sz w:val="28"/>
          <w:szCs w:val="28"/>
          <w:rtl/>
          <w:lang w:bidi="ar-EG"/>
        </w:rPr>
        <w:t>،</w:t>
      </w:r>
      <w:r w:rsidRPr="007F4102">
        <w:rPr>
          <w:rFonts w:asciiTheme="majorHAnsi" w:hAnsiTheme="majorHAnsi" w:cs="Simplified Arabic"/>
          <w:sz w:val="28"/>
          <w:szCs w:val="28"/>
          <w:rtl/>
          <w:lang w:bidi="ar-EG"/>
        </w:rPr>
        <w:t xml:space="preserve"> </w:t>
      </w:r>
      <w:r w:rsidR="006434A9">
        <w:rPr>
          <w:rFonts w:asciiTheme="majorHAnsi" w:hAnsiTheme="majorHAnsi" w:cs="Simplified Arabic" w:hint="cs"/>
          <w:sz w:val="28"/>
          <w:szCs w:val="28"/>
          <w:rtl/>
          <w:lang w:bidi="ar-EG"/>
        </w:rPr>
        <w:t>بهدف تقييم و</w:t>
      </w:r>
      <w:r w:rsidRPr="007F4102">
        <w:rPr>
          <w:rFonts w:asciiTheme="majorHAnsi" w:hAnsiTheme="majorHAnsi" w:cs="Simplified Arabic"/>
          <w:sz w:val="28"/>
          <w:szCs w:val="28"/>
          <w:rtl/>
          <w:lang w:bidi="ar-EG"/>
        </w:rPr>
        <w:t xml:space="preserve">تقدير مدى </w:t>
      </w:r>
      <w:r w:rsidR="006434A9">
        <w:rPr>
          <w:rFonts w:asciiTheme="majorHAnsi" w:hAnsiTheme="majorHAnsi" w:cs="Simplified Arabic" w:hint="cs"/>
          <w:sz w:val="28"/>
          <w:szCs w:val="28"/>
          <w:rtl/>
          <w:lang w:bidi="ar-EG"/>
        </w:rPr>
        <w:t>ملائمة</w:t>
      </w:r>
      <w:r w:rsidRPr="007F4102">
        <w:rPr>
          <w:rFonts w:asciiTheme="majorHAnsi" w:hAnsiTheme="majorHAnsi" w:cs="Simplified Arabic"/>
          <w:sz w:val="28"/>
          <w:szCs w:val="28"/>
          <w:rtl/>
          <w:lang w:bidi="ar-EG"/>
        </w:rPr>
        <w:t xml:space="preserve"> فقرات المقياس </w:t>
      </w:r>
      <w:r w:rsidR="006434A9">
        <w:rPr>
          <w:rFonts w:asciiTheme="majorHAnsi" w:hAnsiTheme="majorHAnsi" w:cs="Simplified Arabic" w:hint="cs"/>
          <w:sz w:val="28"/>
          <w:szCs w:val="28"/>
          <w:rtl/>
          <w:lang w:bidi="ar-EG"/>
        </w:rPr>
        <w:t>وارتباطها بمحاوره</w:t>
      </w:r>
      <w:r w:rsidRPr="007F4102">
        <w:rPr>
          <w:rFonts w:asciiTheme="majorHAnsi" w:hAnsiTheme="majorHAnsi" w:cs="Simplified Arabic"/>
          <w:sz w:val="28"/>
          <w:szCs w:val="28"/>
          <w:rtl/>
          <w:lang w:bidi="ar-EG"/>
        </w:rPr>
        <w:t xml:space="preserve"> وقد تم إدخال بعض التعديلات على بنود استمارة الاستبيان على ضوء ملاحظاتهم واقتراحاتهم. وبعد التحكيم أصبحت </w:t>
      </w:r>
      <w:r w:rsidRPr="007F4102">
        <w:rPr>
          <w:rFonts w:asciiTheme="majorHAnsi" w:hAnsiTheme="majorHAnsi" w:cs="Simplified Arabic"/>
          <w:b/>
          <w:bCs/>
          <w:sz w:val="28"/>
          <w:szCs w:val="28"/>
          <w:rtl/>
          <w:lang w:bidi="ar-EG"/>
        </w:rPr>
        <w:t>استمارة الاستبيان تضم مجموعات رئيسة من الأسئلة وهي كالآتي</w:t>
      </w:r>
      <w:r w:rsidRPr="007F4102">
        <w:rPr>
          <w:rFonts w:asciiTheme="majorHAnsi" w:hAnsiTheme="majorHAnsi" w:cs="Simplified Arabic"/>
          <w:b/>
          <w:bCs/>
          <w:sz w:val="28"/>
          <w:szCs w:val="28"/>
          <w:lang w:bidi="ar-EG"/>
        </w:rPr>
        <w:t>:</w:t>
      </w:r>
    </w:p>
    <w:p w14:paraId="5D8A28DE" w14:textId="4F75DB15" w:rsidR="00094449" w:rsidRPr="007F4102" w:rsidRDefault="00094449" w:rsidP="006960A4">
      <w:pPr>
        <w:bidi w:val="0"/>
        <w:spacing w:after="120" w:line="240" w:lineRule="auto"/>
        <w:jc w:val="right"/>
        <w:rPr>
          <w:rFonts w:asciiTheme="majorHAnsi" w:hAnsiTheme="majorHAnsi" w:cs="Simplified Arabic"/>
          <w:b/>
          <w:bCs/>
          <w:sz w:val="28"/>
          <w:szCs w:val="28"/>
          <w:rtl/>
          <w:lang w:bidi="ar-EG"/>
        </w:rPr>
      </w:pPr>
      <w:r w:rsidRPr="007F4102">
        <w:rPr>
          <w:rFonts w:asciiTheme="majorHAnsi" w:eastAsia="Times New Roman" w:hAnsiTheme="majorHAnsi" w:cs="Simplified Arabic"/>
          <w:b/>
          <w:bCs/>
          <w:sz w:val="28"/>
          <w:szCs w:val="28"/>
          <w:rtl/>
        </w:rPr>
        <w:t xml:space="preserve">وتضم الاستبانة ثلاثة أقسام رئيسية هما: </w:t>
      </w:r>
    </w:p>
    <w:p w14:paraId="184EBCBE" w14:textId="77777777" w:rsidR="00094449" w:rsidRPr="007F4102" w:rsidRDefault="00094449" w:rsidP="008A1B39">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b/>
          <w:bCs/>
          <w:sz w:val="28"/>
          <w:szCs w:val="28"/>
          <w:rtl/>
          <w:lang w:bidi="ar-EG"/>
        </w:rPr>
        <w:t>المجموعة الأولى:</w:t>
      </w:r>
      <w:r w:rsidRPr="007F4102">
        <w:rPr>
          <w:rFonts w:asciiTheme="majorHAnsi" w:hAnsiTheme="majorHAnsi" w:cs="Simplified Arabic"/>
          <w:sz w:val="28"/>
          <w:szCs w:val="28"/>
          <w:rtl/>
          <w:lang w:bidi="ar-EG"/>
        </w:rPr>
        <w:t xml:space="preserve"> </w:t>
      </w:r>
      <w:r w:rsidRPr="007F4102">
        <w:rPr>
          <w:rFonts w:asciiTheme="majorHAnsi" w:eastAsia="Times New Roman" w:hAnsiTheme="majorHAnsi" w:cs="Simplified Arabic"/>
          <w:sz w:val="28"/>
          <w:szCs w:val="28"/>
          <w:rtl/>
        </w:rPr>
        <w:t xml:space="preserve">من الاستبانة يحتوي على البيانات الديموغرافية للأفراد المشاركين في الدراسة، وقد تضمنت </w:t>
      </w:r>
      <w:r w:rsidRPr="007F4102">
        <w:rPr>
          <w:rFonts w:asciiTheme="majorHAnsi" w:hAnsiTheme="majorHAnsi" w:cs="Simplified Arabic"/>
          <w:sz w:val="28"/>
          <w:szCs w:val="28"/>
          <w:rtl/>
          <w:lang w:bidi="ar-EG"/>
        </w:rPr>
        <w:t>الاستبانة الحالية 8 أسئلة شخصية وتشمل الجنس والعمر والمستوى الوظيفي والمؤهل العلمي والتخصص العلمي وعدد سنوات الخبرة وعدد الدورات التدريبية وعدد الموظفين المشرف عليهم</w:t>
      </w:r>
    </w:p>
    <w:p w14:paraId="1FAB94AD" w14:textId="77777777" w:rsidR="00094449" w:rsidRPr="007F4102" w:rsidRDefault="00094449" w:rsidP="008A1B39">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b/>
          <w:bCs/>
          <w:sz w:val="28"/>
          <w:szCs w:val="28"/>
          <w:rtl/>
          <w:lang w:bidi="ar-EG"/>
        </w:rPr>
        <w:t>المجموعة الثانية:</w:t>
      </w:r>
      <w:r w:rsidRPr="007F4102">
        <w:rPr>
          <w:rFonts w:asciiTheme="majorHAnsi" w:hAnsiTheme="majorHAnsi" w:cs="Simplified Arabic"/>
          <w:sz w:val="28"/>
          <w:szCs w:val="28"/>
          <w:rtl/>
          <w:lang w:bidi="ar-EG"/>
        </w:rPr>
        <w:t xml:space="preserve"> وتشمل 27 عبارة حول مستوى التدريب بالشركات قيد الدراسة</w:t>
      </w:r>
      <w:r w:rsidRPr="007F4102">
        <w:rPr>
          <w:rFonts w:asciiTheme="majorHAnsi" w:hAnsiTheme="majorHAnsi" w:cs="Simplified Arabic"/>
          <w:sz w:val="28"/>
          <w:szCs w:val="28"/>
          <w:lang w:bidi="ar-EG"/>
        </w:rPr>
        <w:t>.</w:t>
      </w:r>
    </w:p>
    <w:p w14:paraId="1473678C" w14:textId="35D5C17D" w:rsidR="00094449" w:rsidRPr="007F4102" w:rsidRDefault="00094449" w:rsidP="008A1B39">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b/>
          <w:bCs/>
          <w:sz w:val="28"/>
          <w:szCs w:val="28"/>
          <w:rtl/>
          <w:lang w:bidi="ar-EG"/>
        </w:rPr>
        <w:t>المجموعة الثالثة</w:t>
      </w:r>
      <w:r w:rsidRPr="007F4102">
        <w:rPr>
          <w:rFonts w:asciiTheme="majorHAnsi" w:hAnsiTheme="majorHAnsi" w:cs="Simplified Arabic"/>
          <w:sz w:val="28"/>
          <w:szCs w:val="28"/>
          <w:rtl/>
          <w:lang w:bidi="ar-EG"/>
        </w:rPr>
        <w:t xml:space="preserve">: وتشمل 26 عبارة حول مستوى </w:t>
      </w:r>
      <w:r w:rsidR="003F1B9F" w:rsidRPr="007F4102">
        <w:rPr>
          <w:rFonts w:asciiTheme="majorHAnsi" w:hAnsiTheme="majorHAnsi" w:cs="Simplified Arabic"/>
          <w:sz w:val="28"/>
          <w:szCs w:val="28"/>
          <w:rtl/>
          <w:lang w:bidi="ar-EG"/>
        </w:rPr>
        <w:t>إنتاجية الموظفين</w:t>
      </w:r>
      <w:r w:rsidRPr="007F4102">
        <w:rPr>
          <w:rFonts w:asciiTheme="majorHAnsi" w:hAnsiTheme="majorHAnsi" w:cs="Simplified Arabic"/>
          <w:sz w:val="28"/>
          <w:szCs w:val="28"/>
          <w:rtl/>
          <w:lang w:bidi="ar-EG"/>
        </w:rPr>
        <w:t xml:space="preserve"> بالشركات قيد الدراسة وبعد عملية التحكيم قام الباحث بتوزيع 297 استمارة استبيان على الذين تم اختيارهم من العاملين بشركة الواحة للنفط الفرع الرئيسي وبعد فترة تم الحصول على عدد 236 استمارة استبيان من الاستمارات الموزعة والجدول رقم (2) يبين عدد استمارات الاستبيان الموزعة والمتحصل عليها ونسبة الفاقد منها</w:t>
      </w:r>
      <w:r w:rsidRPr="007F4102">
        <w:rPr>
          <w:rFonts w:asciiTheme="majorHAnsi" w:hAnsiTheme="majorHAnsi" w:cs="Simplified Arabic"/>
          <w:sz w:val="28"/>
          <w:szCs w:val="28"/>
          <w:lang w:bidi="ar-EG"/>
        </w:rPr>
        <w:t>.</w:t>
      </w:r>
    </w:p>
    <w:p w14:paraId="2A583044" w14:textId="69A588DF" w:rsidR="00094449" w:rsidRPr="007F4102" w:rsidRDefault="00094449" w:rsidP="008A1B39">
      <w:pPr>
        <w:spacing w:after="120" w:line="240" w:lineRule="auto"/>
        <w:ind w:firstLine="509"/>
        <w:jc w:val="both"/>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جدول رقم (</w:t>
      </w:r>
      <w:r w:rsidR="005B225B" w:rsidRPr="007F4102">
        <w:rPr>
          <w:rFonts w:asciiTheme="majorHAnsi" w:hAnsiTheme="majorHAnsi" w:cs="Simplified Arabic" w:hint="cs"/>
          <w:b/>
          <w:bCs/>
          <w:sz w:val="28"/>
          <w:szCs w:val="28"/>
          <w:rtl/>
          <w:lang w:bidi="ar-EG"/>
        </w:rPr>
        <w:t>5</w:t>
      </w:r>
      <w:r w:rsidRPr="007F4102">
        <w:rPr>
          <w:rFonts w:asciiTheme="majorHAnsi" w:hAnsiTheme="majorHAnsi" w:cs="Simplified Arabic"/>
          <w:b/>
          <w:bCs/>
          <w:sz w:val="28"/>
          <w:szCs w:val="28"/>
          <w:rtl/>
          <w:lang w:bidi="ar-EG"/>
        </w:rPr>
        <w:t>) الاستمارات الموزعة والمتحصل عليها ونسبة الفاقد منها</w:t>
      </w:r>
    </w:p>
    <w:tbl>
      <w:tblPr>
        <w:tblStyle w:val="TableGrid"/>
        <w:bidiVisual/>
        <w:tblW w:w="0" w:type="auto"/>
        <w:tblLook w:val="04A0" w:firstRow="1" w:lastRow="0" w:firstColumn="1" w:lastColumn="0" w:noHBand="0" w:noVBand="1"/>
      </w:tblPr>
      <w:tblGrid>
        <w:gridCol w:w="2130"/>
        <w:gridCol w:w="2883"/>
        <w:gridCol w:w="1378"/>
        <w:gridCol w:w="2131"/>
      </w:tblGrid>
      <w:tr w:rsidR="00094449" w:rsidRPr="007F4102" w14:paraId="5C368AFE" w14:textId="77777777" w:rsidTr="00247A0A">
        <w:tc>
          <w:tcPr>
            <w:tcW w:w="2130" w:type="dxa"/>
          </w:tcPr>
          <w:p w14:paraId="14406258"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الاستمارات الموزعة</w:t>
            </w:r>
          </w:p>
        </w:tc>
        <w:tc>
          <w:tcPr>
            <w:tcW w:w="2883" w:type="dxa"/>
          </w:tcPr>
          <w:p w14:paraId="050981F2"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الاستمارات المتحصل عليها</w:t>
            </w:r>
          </w:p>
        </w:tc>
        <w:tc>
          <w:tcPr>
            <w:tcW w:w="1378" w:type="dxa"/>
          </w:tcPr>
          <w:p w14:paraId="58CAC853"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الفاقد</w:t>
            </w:r>
          </w:p>
        </w:tc>
        <w:tc>
          <w:tcPr>
            <w:tcW w:w="2131" w:type="dxa"/>
          </w:tcPr>
          <w:p w14:paraId="767406D2" w14:textId="77777777" w:rsidR="00094449" w:rsidRPr="007F4102" w:rsidRDefault="00094449" w:rsidP="008A1B39">
            <w:pPr>
              <w:spacing w:after="120"/>
              <w:jc w:val="center"/>
              <w:rPr>
                <w:rFonts w:asciiTheme="majorHAnsi" w:hAnsiTheme="majorHAnsi" w:cs="Simplified Arabic"/>
                <w:b/>
                <w:bCs/>
                <w:sz w:val="28"/>
                <w:szCs w:val="28"/>
                <w:lang w:bidi="ar-EG"/>
              </w:rPr>
            </w:pPr>
            <w:r w:rsidRPr="007F4102">
              <w:rPr>
                <w:rFonts w:asciiTheme="majorHAnsi" w:hAnsiTheme="majorHAnsi" w:cs="Simplified Arabic"/>
                <w:b/>
                <w:bCs/>
                <w:sz w:val="28"/>
                <w:szCs w:val="28"/>
                <w:lang w:bidi="ar-EG"/>
              </w:rPr>
              <w:t>%</w:t>
            </w:r>
            <w:r w:rsidRPr="007F4102">
              <w:rPr>
                <w:rFonts w:asciiTheme="majorHAnsi" w:hAnsiTheme="majorHAnsi" w:cs="Simplified Arabic"/>
                <w:b/>
                <w:bCs/>
                <w:sz w:val="28"/>
                <w:szCs w:val="28"/>
                <w:rtl/>
                <w:lang w:bidi="ar-EG"/>
              </w:rPr>
              <w:t xml:space="preserve"> نسبة الفاقد</w:t>
            </w:r>
          </w:p>
        </w:tc>
      </w:tr>
      <w:tr w:rsidR="00094449" w:rsidRPr="007F4102" w14:paraId="3B42B4FD" w14:textId="77777777" w:rsidTr="00247A0A">
        <w:tc>
          <w:tcPr>
            <w:tcW w:w="2130" w:type="dxa"/>
          </w:tcPr>
          <w:p w14:paraId="337F10E9"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297</w:t>
            </w:r>
          </w:p>
        </w:tc>
        <w:tc>
          <w:tcPr>
            <w:tcW w:w="2883" w:type="dxa"/>
          </w:tcPr>
          <w:p w14:paraId="2CB87DEF"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236</w:t>
            </w:r>
          </w:p>
        </w:tc>
        <w:tc>
          <w:tcPr>
            <w:tcW w:w="1378" w:type="dxa"/>
          </w:tcPr>
          <w:p w14:paraId="3CC3F1A5"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61</w:t>
            </w:r>
          </w:p>
        </w:tc>
        <w:tc>
          <w:tcPr>
            <w:tcW w:w="2131" w:type="dxa"/>
          </w:tcPr>
          <w:p w14:paraId="441A2D25"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20.54</w:t>
            </w:r>
          </w:p>
        </w:tc>
      </w:tr>
    </w:tbl>
    <w:p w14:paraId="092631DE" w14:textId="77777777" w:rsidR="00094449" w:rsidRPr="007F4102" w:rsidRDefault="00094449" w:rsidP="008A1B39">
      <w:pPr>
        <w:spacing w:after="120" w:line="240" w:lineRule="auto"/>
        <w:rPr>
          <w:rFonts w:asciiTheme="majorHAnsi" w:hAnsiTheme="majorHAnsi" w:cs="Simplified Arabic"/>
          <w:b/>
          <w:bCs/>
          <w:sz w:val="28"/>
          <w:szCs w:val="28"/>
          <w:rtl/>
          <w:lang w:bidi="ar-EG"/>
        </w:rPr>
      </w:pPr>
      <w:bookmarkStart w:id="16" w:name="_Hlk216630322"/>
      <w:r w:rsidRPr="007F4102">
        <w:rPr>
          <w:rFonts w:asciiTheme="majorHAnsi" w:hAnsiTheme="majorHAnsi" w:cs="Simplified Arabic"/>
          <w:b/>
          <w:bCs/>
          <w:sz w:val="28"/>
          <w:szCs w:val="28"/>
          <w:rtl/>
          <w:lang w:bidi="ar-EG"/>
        </w:rPr>
        <w:t>ثانياً: الأساليب الإحصائية المستخدمة في وصف وتحليل البيانات</w:t>
      </w:r>
      <w:r w:rsidRPr="007F4102">
        <w:rPr>
          <w:rFonts w:asciiTheme="majorHAnsi" w:hAnsiTheme="majorHAnsi" w:cs="Simplified Arabic"/>
          <w:b/>
          <w:bCs/>
          <w:sz w:val="28"/>
          <w:szCs w:val="28"/>
          <w:lang w:bidi="ar-EG"/>
        </w:rPr>
        <w:t>:</w:t>
      </w:r>
    </w:p>
    <w:bookmarkEnd w:id="16"/>
    <w:p w14:paraId="1953D0F7" w14:textId="1CA6F042" w:rsidR="00094449" w:rsidRPr="007F4102" w:rsidRDefault="00094449" w:rsidP="008A1B39">
      <w:pPr>
        <w:spacing w:after="120" w:line="240" w:lineRule="auto"/>
        <w:rPr>
          <w:rFonts w:asciiTheme="majorHAnsi" w:hAnsiTheme="majorHAnsi" w:cs="Simplified Arabic"/>
          <w:sz w:val="28"/>
          <w:szCs w:val="28"/>
          <w:rtl/>
          <w:lang w:bidi="ar-EG"/>
        </w:rPr>
      </w:pPr>
      <w:r w:rsidRPr="007F4102">
        <w:rPr>
          <w:rFonts w:asciiTheme="majorHAnsi" w:hAnsiTheme="majorHAnsi" w:cs="Simplified Arabic"/>
          <w:b/>
          <w:bCs/>
          <w:sz w:val="28"/>
          <w:szCs w:val="28"/>
          <w:lang w:bidi="ar-EG"/>
        </w:rPr>
        <w:t xml:space="preserve">-1 </w:t>
      </w:r>
      <w:r w:rsidRPr="007F4102">
        <w:rPr>
          <w:rFonts w:asciiTheme="majorHAnsi" w:hAnsiTheme="majorHAnsi" w:cs="Simplified Arabic"/>
          <w:b/>
          <w:bCs/>
          <w:sz w:val="28"/>
          <w:szCs w:val="28"/>
          <w:rtl/>
          <w:lang w:bidi="ar-EG"/>
        </w:rPr>
        <w:t xml:space="preserve">اختبار كرونباخ ألفا </w:t>
      </w:r>
      <w:r w:rsidR="006960A4" w:rsidRPr="007F4102">
        <w:rPr>
          <w:rFonts w:asciiTheme="majorHAnsi" w:hAnsiTheme="majorHAnsi" w:cs="Simplified Arabic"/>
          <w:b/>
          <w:bCs/>
          <w:sz w:val="28"/>
          <w:szCs w:val="28"/>
          <w:rtl/>
          <w:lang w:bidi="ar-EG"/>
        </w:rPr>
        <w:t>(</w:t>
      </w:r>
      <w:r w:rsidR="006960A4" w:rsidRPr="007F4102">
        <w:rPr>
          <w:rFonts w:asciiTheme="majorHAnsi" w:hAnsiTheme="majorHAnsi" w:cs="Cambria"/>
          <w:b/>
          <w:bCs/>
          <w:sz w:val="28"/>
          <w:szCs w:val="28"/>
          <w:lang w:bidi="ar-EG"/>
        </w:rPr>
        <w:t>α</w:t>
      </w:r>
      <w:r w:rsidRPr="007F4102">
        <w:rPr>
          <w:rFonts w:asciiTheme="majorHAnsi" w:hAnsiTheme="majorHAnsi" w:cs="Simplified Arabic"/>
          <w:b/>
          <w:bCs/>
          <w:sz w:val="28"/>
          <w:szCs w:val="28"/>
          <w:rtl/>
          <w:lang w:bidi="ar-EG"/>
        </w:rPr>
        <w:t xml:space="preserve">) للصدق والثبات </w:t>
      </w:r>
      <w:r w:rsidRPr="007F4102">
        <w:rPr>
          <w:rFonts w:asciiTheme="majorHAnsi" w:hAnsiTheme="majorHAnsi" w:cs="Simplified Arabic"/>
          <w:sz w:val="28"/>
          <w:szCs w:val="28"/>
          <w:rtl/>
          <w:lang w:bidi="ar-EG"/>
        </w:rPr>
        <w:t>(البياتي ، 2005م ، ص 49)</w:t>
      </w:r>
      <w:r w:rsidRPr="007F4102">
        <w:rPr>
          <w:rFonts w:asciiTheme="majorHAnsi" w:hAnsiTheme="majorHAnsi" w:cs="Simplified Arabic"/>
          <w:sz w:val="28"/>
          <w:szCs w:val="28"/>
          <w:lang w:bidi="ar-EG"/>
        </w:rPr>
        <w:t>.</w:t>
      </w:r>
    </w:p>
    <w:p w14:paraId="3F8459DD" w14:textId="4017A00A" w:rsidR="00094449" w:rsidRPr="007F4102" w:rsidRDefault="00094449" w:rsidP="008A1B39">
      <w:pPr>
        <w:spacing w:after="120" w:line="240" w:lineRule="auto"/>
        <w:ind w:firstLine="509"/>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lastRenderedPageBreak/>
        <w:t xml:space="preserve">اختبار كرونباخ ألفا </w:t>
      </w:r>
      <w:r w:rsidR="006960A4" w:rsidRPr="007F4102">
        <w:rPr>
          <w:rFonts w:asciiTheme="majorHAnsi" w:hAnsiTheme="majorHAnsi" w:cs="Simplified Arabic"/>
          <w:sz w:val="28"/>
          <w:szCs w:val="28"/>
          <w:rtl/>
          <w:lang w:bidi="ar-EG"/>
        </w:rPr>
        <w:t>(</w:t>
      </w:r>
      <w:r w:rsidR="006960A4" w:rsidRPr="007F4102">
        <w:rPr>
          <w:rFonts w:asciiTheme="majorHAnsi" w:hAnsiTheme="majorHAnsi" w:cs="Cambria"/>
          <w:sz w:val="28"/>
          <w:szCs w:val="28"/>
          <w:lang w:bidi="ar-EG"/>
        </w:rPr>
        <w:t>α</w:t>
      </w:r>
      <w:r w:rsidR="006960A4" w:rsidRPr="007F4102">
        <w:rPr>
          <w:rFonts w:asciiTheme="majorHAnsi" w:hAnsiTheme="majorHAnsi" w:cs="Simplified Arabic"/>
          <w:sz w:val="28"/>
          <w:szCs w:val="28"/>
          <w:rtl/>
          <w:lang w:bidi="ar-EG"/>
        </w:rPr>
        <w:t>)</w:t>
      </w:r>
      <w:r w:rsidRPr="007F4102">
        <w:rPr>
          <w:rFonts w:asciiTheme="majorHAnsi" w:hAnsiTheme="majorHAnsi" w:cs="Simplified Arabic"/>
          <w:sz w:val="28"/>
          <w:szCs w:val="28"/>
          <w:rtl/>
          <w:lang w:bidi="ar-EG"/>
        </w:rPr>
        <w:t xml:space="preserve"> هو اختبار يبين مدى الارتباط بين إجابات مفردات عينة الدراسة على مجموعة من الأسئلة المقاسة بمقياس واحد. </w:t>
      </w:r>
    </w:p>
    <w:p w14:paraId="53784DB9" w14:textId="3EEB10CF" w:rsidR="00094449" w:rsidRPr="007F4102" w:rsidRDefault="00094449" w:rsidP="008A1B39">
      <w:pPr>
        <w:spacing w:after="120" w:line="240" w:lineRule="auto"/>
        <w:rPr>
          <w:rFonts w:asciiTheme="majorHAnsi" w:hAnsiTheme="majorHAnsi" w:cs="Simplified Arabic"/>
          <w:sz w:val="28"/>
          <w:szCs w:val="28"/>
          <w:rtl/>
          <w:lang w:bidi="ar-EG"/>
        </w:rPr>
      </w:pPr>
      <w:r w:rsidRPr="007F4102">
        <w:rPr>
          <w:rFonts w:asciiTheme="majorHAnsi" w:hAnsiTheme="majorHAnsi" w:cs="Simplified Arabic"/>
          <w:b/>
          <w:bCs/>
          <w:sz w:val="28"/>
          <w:szCs w:val="28"/>
          <w:rtl/>
          <w:lang w:bidi="ar-EG"/>
        </w:rPr>
        <w:t>2- التوزيع النسبي</w:t>
      </w:r>
      <w:r w:rsidR="006960A4" w:rsidRPr="007F4102">
        <w:rPr>
          <w:rFonts w:asciiTheme="majorHAnsi" w:hAnsiTheme="majorHAnsi" w:cs="Simplified Arabic"/>
          <w:b/>
          <w:bCs/>
          <w:sz w:val="28"/>
          <w:szCs w:val="28"/>
          <w:rtl/>
          <w:lang w:bidi="ar-EG"/>
        </w:rPr>
        <w:t>:</w:t>
      </w:r>
      <w:r w:rsidR="006960A4" w:rsidRPr="007F4102">
        <w:rPr>
          <w:rFonts w:asciiTheme="majorHAnsi" w:hAnsiTheme="majorHAnsi" w:cs="Simplified Arabic"/>
          <w:sz w:val="28"/>
          <w:szCs w:val="28"/>
          <w:rtl/>
          <w:lang w:bidi="ar-EG"/>
        </w:rPr>
        <w:t>) رزق</w:t>
      </w:r>
      <w:r w:rsidRPr="007F4102">
        <w:rPr>
          <w:rFonts w:asciiTheme="majorHAnsi" w:hAnsiTheme="majorHAnsi" w:cs="Simplified Arabic"/>
          <w:sz w:val="28"/>
          <w:szCs w:val="28"/>
          <w:rtl/>
          <w:lang w:bidi="ar-EG"/>
        </w:rPr>
        <w:t xml:space="preserve"> الله، 2002 م، 158)</w:t>
      </w:r>
    </w:p>
    <w:p w14:paraId="494A9543" w14:textId="77777777" w:rsidR="00094449" w:rsidRPr="007F4102" w:rsidRDefault="00094449" w:rsidP="008A1B39">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يستخدم أسلوب التوزيع النسبي لوصف طبيعة إجابات مفردات عينة الدراسة على سؤال معين فإذا كان المقياس المستخدم هو مقياس ليكارث الخماسي يتم الوصف على النحو الآتي</w:t>
      </w:r>
      <w:r w:rsidRPr="007F4102">
        <w:rPr>
          <w:rFonts w:asciiTheme="majorHAnsi" w:hAnsiTheme="majorHAnsi" w:cs="Simplified Arabic"/>
          <w:sz w:val="28"/>
          <w:szCs w:val="28"/>
          <w:lang w:bidi="ar-EG"/>
        </w:rPr>
        <w:t>:</w:t>
      </w:r>
    </w:p>
    <w:p w14:paraId="4D4D0A20" w14:textId="77777777" w:rsidR="00094449" w:rsidRPr="007F4102" w:rsidRDefault="00094449"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rPr>
        <w:t>3</w:t>
      </w:r>
      <w:r w:rsidRPr="007F4102">
        <w:rPr>
          <w:rFonts w:asciiTheme="majorHAnsi" w:hAnsiTheme="majorHAnsi" w:cs="Simplified Arabic"/>
          <w:b/>
          <w:bCs/>
          <w:sz w:val="28"/>
          <w:szCs w:val="28"/>
          <w:lang w:bidi="ar-EG"/>
        </w:rPr>
        <w:t xml:space="preserve"> -</w:t>
      </w:r>
      <w:r w:rsidRPr="007F4102">
        <w:rPr>
          <w:rFonts w:asciiTheme="majorHAnsi" w:hAnsiTheme="majorHAnsi" w:cs="Simplified Arabic"/>
          <w:b/>
          <w:bCs/>
          <w:sz w:val="28"/>
          <w:szCs w:val="28"/>
          <w:rtl/>
          <w:lang w:bidi="ar-EG"/>
        </w:rPr>
        <w:t xml:space="preserve">اختبار </w:t>
      </w:r>
      <w:r w:rsidRPr="007F4102">
        <w:rPr>
          <w:rFonts w:asciiTheme="majorHAnsi" w:hAnsiTheme="majorHAnsi" w:cs="Simplified Arabic"/>
          <w:b/>
          <w:bCs/>
          <w:sz w:val="28"/>
          <w:szCs w:val="28"/>
          <w:lang w:bidi="ar-EG"/>
        </w:rPr>
        <w:t>Z</w:t>
      </w:r>
      <w:r w:rsidRPr="007F4102">
        <w:rPr>
          <w:rFonts w:asciiTheme="majorHAnsi" w:hAnsiTheme="majorHAnsi" w:cs="Simplified Arabic"/>
          <w:b/>
          <w:bCs/>
          <w:sz w:val="28"/>
          <w:szCs w:val="28"/>
          <w:rtl/>
          <w:lang w:bidi="ar-EG"/>
        </w:rPr>
        <w:t xml:space="preserve"> حول المتوسط</w:t>
      </w:r>
    </w:p>
    <w:p w14:paraId="1F8A3ED9" w14:textId="77777777" w:rsidR="00094449" w:rsidRPr="007F4102" w:rsidRDefault="00094449" w:rsidP="008A1B39">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يستخدم اختبار </w:t>
      </w:r>
      <w:r w:rsidRPr="007F4102">
        <w:rPr>
          <w:rFonts w:asciiTheme="majorHAnsi" w:hAnsiTheme="majorHAnsi" w:cs="Simplified Arabic"/>
          <w:sz w:val="28"/>
          <w:szCs w:val="28"/>
          <w:lang w:bidi="ar-EG"/>
        </w:rPr>
        <w:t>Z</w:t>
      </w:r>
      <w:r w:rsidRPr="007F4102">
        <w:rPr>
          <w:rFonts w:asciiTheme="majorHAnsi" w:hAnsiTheme="majorHAnsi" w:cs="Simplified Arabic"/>
          <w:sz w:val="28"/>
          <w:szCs w:val="28"/>
          <w:rtl/>
          <w:lang w:bidi="ar-EG"/>
        </w:rPr>
        <w:t xml:space="preserve"> حول المتوسط لاختبار الفرضيات الإحصائية المتعلقة بمتوسط المجتمع إذا كانت بيانات العينة كمية وتتبع التوزيع الطبيعي أو حجم العينة كبير لذلك يستخدم هذا الاختبار لاختبار الفرضيات الفرعية.</w:t>
      </w:r>
    </w:p>
    <w:p w14:paraId="1599E0C7" w14:textId="48803A0C" w:rsidR="00094449" w:rsidRPr="007F4102" w:rsidRDefault="00094449"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4</w:t>
      </w:r>
      <w:r w:rsidR="006960A4" w:rsidRPr="007F4102">
        <w:rPr>
          <w:rFonts w:asciiTheme="majorHAnsi" w:hAnsiTheme="majorHAnsi" w:cs="Simplified Arabic"/>
          <w:b/>
          <w:bCs/>
          <w:sz w:val="28"/>
          <w:szCs w:val="28"/>
          <w:rtl/>
          <w:lang w:bidi="ar-EG"/>
        </w:rPr>
        <w:t>-</w:t>
      </w:r>
      <w:r w:rsidR="006960A4" w:rsidRPr="007F4102">
        <w:rPr>
          <w:rFonts w:asciiTheme="majorHAnsi" w:hAnsiTheme="majorHAnsi" w:cs="Simplified Arabic"/>
          <w:b/>
          <w:bCs/>
          <w:sz w:val="28"/>
          <w:szCs w:val="28"/>
          <w:lang w:bidi="ar-EG"/>
        </w:rPr>
        <w:t xml:space="preserve"> </w:t>
      </w:r>
      <w:r w:rsidR="006960A4" w:rsidRPr="007F4102">
        <w:rPr>
          <w:rFonts w:asciiTheme="majorHAnsi" w:hAnsiTheme="majorHAnsi" w:cs="Simplified Arabic"/>
          <w:b/>
          <w:bCs/>
          <w:sz w:val="28"/>
          <w:szCs w:val="28"/>
          <w:rtl/>
          <w:lang w:bidi="ar-EG"/>
        </w:rPr>
        <w:t>معامل</w:t>
      </w:r>
      <w:r w:rsidRPr="007F4102">
        <w:rPr>
          <w:rFonts w:asciiTheme="majorHAnsi" w:hAnsiTheme="majorHAnsi" w:cs="Simplified Arabic"/>
          <w:b/>
          <w:bCs/>
          <w:sz w:val="28"/>
          <w:szCs w:val="28"/>
          <w:rtl/>
          <w:lang w:bidi="ar-EG"/>
        </w:rPr>
        <w:t xml:space="preserve"> الارتباط (</w:t>
      </w:r>
      <w:r w:rsidR="006960A4" w:rsidRPr="007F4102">
        <w:rPr>
          <w:rFonts w:asciiTheme="majorHAnsi" w:hAnsiTheme="majorHAnsi" w:cs="Simplified Arabic"/>
          <w:b/>
          <w:bCs/>
          <w:sz w:val="28"/>
          <w:szCs w:val="28"/>
          <w:rtl/>
          <w:lang w:bidi="ar-EG"/>
        </w:rPr>
        <w:t>بيرسون)</w:t>
      </w:r>
    </w:p>
    <w:p w14:paraId="7B82919A" w14:textId="371F0885" w:rsidR="00094449" w:rsidRPr="007F4102" w:rsidRDefault="00094449" w:rsidP="006960A4">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يستخدم هذا المعامل لتحديد نوع ودرجة العلاقة بين ظاهرتين لذلك يستخدم هذا المعامل لتحديد دور التدريب في </w:t>
      </w:r>
      <w:r w:rsidR="003F1B9F" w:rsidRPr="007F4102">
        <w:rPr>
          <w:rFonts w:asciiTheme="majorHAnsi" w:hAnsiTheme="majorHAnsi" w:cs="Simplified Arabic"/>
          <w:sz w:val="28"/>
          <w:szCs w:val="28"/>
          <w:rtl/>
          <w:lang w:bidi="ar-EG"/>
        </w:rPr>
        <w:t>إنتاجية الموظفين</w:t>
      </w:r>
      <w:r w:rsidRPr="007F4102">
        <w:rPr>
          <w:rFonts w:asciiTheme="majorHAnsi" w:hAnsiTheme="majorHAnsi" w:cs="Simplified Arabic"/>
          <w:sz w:val="28"/>
          <w:szCs w:val="28"/>
          <w:rtl/>
          <w:lang w:bidi="ar-EG"/>
        </w:rPr>
        <w:t xml:space="preserve"> (</w:t>
      </w:r>
      <w:r w:rsidR="006960A4" w:rsidRPr="007F4102">
        <w:rPr>
          <w:rFonts w:asciiTheme="majorHAnsi" w:hAnsiTheme="majorHAnsi" w:cs="Simplified Arabic"/>
          <w:sz w:val="28"/>
          <w:szCs w:val="28"/>
          <w:rtl/>
          <w:lang w:bidi="ar-EG"/>
        </w:rPr>
        <w:t>داوود،</w:t>
      </w:r>
      <w:r w:rsidRPr="007F4102">
        <w:rPr>
          <w:rFonts w:asciiTheme="majorHAnsi" w:hAnsiTheme="majorHAnsi" w:cs="Simplified Arabic"/>
          <w:sz w:val="28"/>
          <w:szCs w:val="28"/>
          <w:rtl/>
          <w:lang w:bidi="ar-EG"/>
        </w:rPr>
        <w:t xml:space="preserve"> فاض، 2004، 15)</w:t>
      </w:r>
    </w:p>
    <w:p w14:paraId="5B18C86A" w14:textId="77777777" w:rsidR="00094449" w:rsidRPr="007F4102" w:rsidRDefault="00094449" w:rsidP="008A1B39">
      <w:pPr>
        <w:spacing w:after="120" w:line="240" w:lineRule="auto"/>
        <w:jc w:val="both"/>
        <w:outlineLvl w:val="2"/>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1)</w:t>
      </w: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 xml:space="preserve">جدول توزيع العينة حسب الشركات </w:t>
      </w:r>
    </w:p>
    <w:p w14:paraId="60CD73EE" w14:textId="77777777" w:rsidR="00094449" w:rsidRPr="007F4102" w:rsidRDefault="00094449"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افتراض أعداد موظفي المجتمع (لمعادلة التناسب)</w:t>
      </w:r>
      <w:r w:rsidRPr="007F4102">
        <w:rPr>
          <w:rFonts w:asciiTheme="majorHAnsi" w:eastAsia="Times New Roman" w:hAnsiTheme="majorHAnsi" w:cs="Simplified Arabic"/>
          <w:sz w:val="28"/>
          <w:szCs w:val="28"/>
        </w:rPr>
        <w:t>:</w:t>
      </w:r>
    </w:p>
    <w:p w14:paraId="44E5611B" w14:textId="77777777" w:rsidR="00094449" w:rsidRPr="007F4102" w:rsidRDefault="00094449" w:rsidP="00597CF4">
      <w:pPr>
        <w:numPr>
          <w:ilvl w:val="0"/>
          <w:numId w:val="4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شلمبرجير = 500 موظف</w:t>
      </w:r>
    </w:p>
    <w:p w14:paraId="3FF1E384" w14:textId="77777777" w:rsidR="00094449" w:rsidRPr="007F4102" w:rsidRDefault="00094449" w:rsidP="00597CF4">
      <w:pPr>
        <w:numPr>
          <w:ilvl w:val="0"/>
          <w:numId w:val="4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طاقة = 300 موظف</w:t>
      </w:r>
    </w:p>
    <w:p w14:paraId="3DB2071C" w14:textId="77777777" w:rsidR="00094449" w:rsidRPr="007F4102" w:rsidRDefault="00094449" w:rsidP="00597CF4">
      <w:pPr>
        <w:numPr>
          <w:ilvl w:val="0"/>
          <w:numId w:val="4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بيكرهيوز = 200 موظف</w:t>
      </w:r>
    </w:p>
    <w:p w14:paraId="71C793F0" w14:textId="77777777" w:rsidR="00094449" w:rsidRPr="007F4102" w:rsidRDefault="00094449" w:rsidP="008A1B39">
      <w:pPr>
        <w:spacing w:after="120" w:line="240" w:lineRule="auto"/>
        <w:ind w:left="-58" w:firstLine="567"/>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(المجموع = 1300 موظف)</w:t>
      </w:r>
    </w:p>
    <w:p w14:paraId="10834511" w14:textId="04B3F0AE" w:rsidR="00094449" w:rsidRPr="007F4102" w:rsidRDefault="00094449" w:rsidP="008A1B39">
      <w:p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حساب الحصص النسبية من العينة</w:t>
      </w:r>
      <w:r w:rsidRPr="007F4102">
        <w:rPr>
          <w:rFonts w:asciiTheme="majorHAnsi" w:eastAsia="Times New Roman" w:hAnsiTheme="majorHAnsi" w:cs="Simplified Arabic"/>
          <w:sz w:val="28"/>
          <w:szCs w:val="28"/>
        </w:rPr>
        <w:t xml:space="preserve"> (n = 236</w:t>
      </w:r>
      <w:r w:rsidR="00C4774C" w:rsidRPr="007F4102">
        <w:rPr>
          <w:rFonts w:asciiTheme="majorHAnsi" w:eastAsia="Times New Roman" w:hAnsiTheme="majorHAnsi" w:cs="Simplified Arabic"/>
          <w:sz w:val="28"/>
          <w:szCs w:val="28"/>
        </w:rPr>
        <w:t>):</w:t>
      </w:r>
    </w:p>
    <w:p w14:paraId="16FD5FCA" w14:textId="7AE10871" w:rsidR="00094449" w:rsidRPr="007F4102" w:rsidRDefault="00094449" w:rsidP="008A1B39">
      <w:pPr>
        <w:spacing w:after="120" w:line="240" w:lineRule="auto"/>
        <w:jc w:val="center"/>
        <w:rPr>
          <w:rFonts w:asciiTheme="majorHAnsi" w:eastAsia="Times New Roman" w:hAnsiTheme="majorHAnsi" w:cs="Simplified Arabic"/>
          <w:b/>
          <w:bCs/>
          <w:sz w:val="28"/>
          <w:szCs w:val="28"/>
          <w:rtl/>
        </w:rPr>
      </w:pPr>
      <w:r w:rsidRPr="007F4102">
        <w:rPr>
          <w:rFonts w:asciiTheme="majorHAnsi" w:hAnsiTheme="majorHAnsi" w:cs="Simplified Arabic"/>
          <w:b/>
          <w:bCs/>
          <w:sz w:val="28"/>
          <w:szCs w:val="28"/>
          <w:rtl/>
          <w:lang w:bidi="ar-EG"/>
        </w:rPr>
        <w:t>جدول رقم (</w:t>
      </w:r>
      <w:r w:rsidR="005B225B" w:rsidRPr="007F4102">
        <w:rPr>
          <w:rFonts w:asciiTheme="majorHAnsi" w:hAnsiTheme="majorHAnsi" w:cs="Simplified Arabic" w:hint="cs"/>
          <w:b/>
          <w:bCs/>
          <w:sz w:val="28"/>
          <w:szCs w:val="28"/>
          <w:rtl/>
          <w:lang w:bidi="ar-EG"/>
        </w:rPr>
        <w:t>6</w:t>
      </w:r>
      <w:r w:rsidRPr="007F4102">
        <w:rPr>
          <w:rFonts w:asciiTheme="majorHAnsi" w:hAnsiTheme="majorHAnsi" w:cs="Simplified Arabic"/>
          <w:b/>
          <w:bCs/>
          <w:sz w:val="28"/>
          <w:szCs w:val="28"/>
          <w:rtl/>
          <w:lang w:bidi="ar-EG"/>
        </w:rPr>
        <w:t>)</w:t>
      </w:r>
      <w:r w:rsidRPr="007F4102">
        <w:rPr>
          <w:rFonts w:asciiTheme="majorHAnsi" w:eastAsia="Times New Roman" w:hAnsiTheme="majorHAnsi" w:cs="Simplified Arabic"/>
          <w:b/>
          <w:bCs/>
          <w:sz w:val="28"/>
          <w:szCs w:val="28"/>
          <w:rtl/>
        </w:rPr>
        <w:t xml:space="preserve"> حساب الحصص النسبية من العينة</w:t>
      </w:r>
    </w:p>
    <w:tbl>
      <w:tblPr>
        <w:tblStyle w:val="TableGrid"/>
        <w:bidiVisual/>
        <w:tblW w:w="0" w:type="auto"/>
        <w:jc w:val="center"/>
        <w:tblLook w:val="04A0" w:firstRow="1" w:lastRow="0" w:firstColumn="1" w:lastColumn="0" w:noHBand="0" w:noVBand="1"/>
      </w:tblPr>
      <w:tblGrid>
        <w:gridCol w:w="2130"/>
        <w:gridCol w:w="2130"/>
        <w:gridCol w:w="2131"/>
        <w:gridCol w:w="2131"/>
      </w:tblGrid>
      <w:tr w:rsidR="00094449" w:rsidRPr="007F4102" w14:paraId="064D0EB7" w14:textId="77777777" w:rsidTr="00247A0A">
        <w:trPr>
          <w:jc w:val="center"/>
        </w:trPr>
        <w:tc>
          <w:tcPr>
            <w:tcW w:w="2130" w:type="dxa"/>
            <w:vAlign w:val="center"/>
          </w:tcPr>
          <w:p w14:paraId="11508E38"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الشركة (المستهدفة)</w:t>
            </w:r>
          </w:p>
        </w:tc>
        <w:tc>
          <w:tcPr>
            <w:tcW w:w="2130" w:type="dxa"/>
            <w:vAlign w:val="center"/>
          </w:tcPr>
          <w:p w14:paraId="5A6CB8E8"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عدد موظفي المجتمع (افتراضي)</w:t>
            </w:r>
          </w:p>
        </w:tc>
        <w:tc>
          <w:tcPr>
            <w:tcW w:w="2131" w:type="dxa"/>
            <w:vAlign w:val="center"/>
          </w:tcPr>
          <w:p w14:paraId="17FE8FD3"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نسبة من المجتمع</w:t>
            </w:r>
            <w:r w:rsidRPr="007F4102">
              <w:rPr>
                <w:rFonts w:asciiTheme="majorHAnsi" w:eastAsia="Times New Roman" w:hAnsiTheme="majorHAnsi" w:cs="Simplified Arabic"/>
                <w:b/>
                <w:bCs/>
                <w:sz w:val="28"/>
                <w:szCs w:val="28"/>
              </w:rPr>
              <w:t xml:space="preserve"> (%)</w:t>
            </w:r>
          </w:p>
        </w:tc>
        <w:tc>
          <w:tcPr>
            <w:tcW w:w="2131" w:type="dxa"/>
            <w:vAlign w:val="center"/>
          </w:tcPr>
          <w:p w14:paraId="1BE04894"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حصة العينة (عدد)</w:t>
            </w:r>
          </w:p>
        </w:tc>
      </w:tr>
      <w:tr w:rsidR="00094449" w:rsidRPr="007F4102" w14:paraId="70C41F92" w14:textId="77777777" w:rsidTr="00247A0A">
        <w:trPr>
          <w:jc w:val="center"/>
        </w:trPr>
        <w:tc>
          <w:tcPr>
            <w:tcW w:w="2130" w:type="dxa"/>
            <w:vAlign w:val="center"/>
          </w:tcPr>
          <w:p w14:paraId="553A37C1"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شلمبرجير</w:t>
            </w:r>
          </w:p>
        </w:tc>
        <w:tc>
          <w:tcPr>
            <w:tcW w:w="2130" w:type="dxa"/>
            <w:vAlign w:val="center"/>
          </w:tcPr>
          <w:p w14:paraId="3579C693" w14:textId="2DDFF4E0" w:rsidR="00094449" w:rsidRPr="007F4102" w:rsidRDefault="001A5489" w:rsidP="008A1B39">
            <w:pPr>
              <w:spacing w:after="120"/>
              <w:jc w:val="center"/>
              <w:rPr>
                <w:rFonts w:asciiTheme="majorHAnsi" w:eastAsia="Times New Roman" w:hAnsiTheme="majorHAnsi" w:cs="Simplified Arabic"/>
                <w:b/>
                <w:bCs/>
                <w:sz w:val="28"/>
                <w:szCs w:val="28"/>
              </w:rPr>
            </w:pPr>
            <w:r w:rsidRPr="007F4102">
              <w:rPr>
                <w:rFonts w:asciiTheme="majorHAnsi" w:eastAsia="Times New Roman" w:hAnsiTheme="majorHAnsi" w:cs="Simplified Arabic"/>
                <w:sz w:val="28"/>
                <w:szCs w:val="28"/>
                <w:rtl/>
              </w:rPr>
              <w:t>650</w:t>
            </w:r>
          </w:p>
        </w:tc>
        <w:tc>
          <w:tcPr>
            <w:tcW w:w="2131" w:type="dxa"/>
            <w:vAlign w:val="center"/>
          </w:tcPr>
          <w:p w14:paraId="1BC3B89E" w14:textId="489ADDE4"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50%</w:t>
            </w:r>
          </w:p>
        </w:tc>
        <w:tc>
          <w:tcPr>
            <w:tcW w:w="2131" w:type="dxa"/>
            <w:vAlign w:val="center"/>
          </w:tcPr>
          <w:p w14:paraId="3E8E3641" w14:textId="04FA897D"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118</w:t>
            </w:r>
          </w:p>
        </w:tc>
      </w:tr>
      <w:tr w:rsidR="00094449" w:rsidRPr="007F4102" w14:paraId="5B6F6CFF" w14:textId="77777777" w:rsidTr="00247A0A">
        <w:trPr>
          <w:jc w:val="center"/>
        </w:trPr>
        <w:tc>
          <w:tcPr>
            <w:tcW w:w="2130" w:type="dxa"/>
            <w:vAlign w:val="center"/>
          </w:tcPr>
          <w:p w14:paraId="79450235"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طاقة</w:t>
            </w:r>
          </w:p>
        </w:tc>
        <w:tc>
          <w:tcPr>
            <w:tcW w:w="2130" w:type="dxa"/>
            <w:vAlign w:val="center"/>
          </w:tcPr>
          <w:p w14:paraId="6772A430" w14:textId="29C82015"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390</w:t>
            </w:r>
          </w:p>
        </w:tc>
        <w:tc>
          <w:tcPr>
            <w:tcW w:w="2131" w:type="dxa"/>
            <w:vAlign w:val="center"/>
          </w:tcPr>
          <w:p w14:paraId="3411A5DF" w14:textId="575D69D2"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30%</w:t>
            </w:r>
          </w:p>
        </w:tc>
        <w:tc>
          <w:tcPr>
            <w:tcW w:w="2131" w:type="dxa"/>
            <w:vAlign w:val="center"/>
          </w:tcPr>
          <w:p w14:paraId="24152D16" w14:textId="6F603174"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71</w:t>
            </w:r>
          </w:p>
        </w:tc>
      </w:tr>
      <w:tr w:rsidR="00094449" w:rsidRPr="007F4102" w14:paraId="5F6C9876" w14:textId="77777777" w:rsidTr="00247A0A">
        <w:trPr>
          <w:jc w:val="center"/>
        </w:trPr>
        <w:tc>
          <w:tcPr>
            <w:tcW w:w="2130" w:type="dxa"/>
            <w:vAlign w:val="center"/>
          </w:tcPr>
          <w:p w14:paraId="5CB561D4"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بيكرهيوز</w:t>
            </w:r>
          </w:p>
        </w:tc>
        <w:tc>
          <w:tcPr>
            <w:tcW w:w="2130" w:type="dxa"/>
            <w:vAlign w:val="center"/>
          </w:tcPr>
          <w:p w14:paraId="3576F123" w14:textId="0C2CBFC4"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260</w:t>
            </w:r>
          </w:p>
        </w:tc>
        <w:tc>
          <w:tcPr>
            <w:tcW w:w="2131" w:type="dxa"/>
            <w:vAlign w:val="center"/>
          </w:tcPr>
          <w:p w14:paraId="2F0D8D81" w14:textId="19A97C98"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20%</w:t>
            </w:r>
          </w:p>
        </w:tc>
        <w:tc>
          <w:tcPr>
            <w:tcW w:w="2131" w:type="dxa"/>
            <w:vAlign w:val="center"/>
          </w:tcPr>
          <w:p w14:paraId="35FA53C6" w14:textId="20B39594"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sz w:val="28"/>
                <w:szCs w:val="28"/>
                <w:rtl/>
              </w:rPr>
              <w:t>47</w:t>
            </w:r>
          </w:p>
        </w:tc>
      </w:tr>
      <w:tr w:rsidR="00094449" w:rsidRPr="007F4102" w14:paraId="527DCB34" w14:textId="77777777" w:rsidTr="00247A0A">
        <w:trPr>
          <w:jc w:val="center"/>
        </w:trPr>
        <w:tc>
          <w:tcPr>
            <w:tcW w:w="2130" w:type="dxa"/>
            <w:vAlign w:val="center"/>
          </w:tcPr>
          <w:p w14:paraId="6421D649"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lastRenderedPageBreak/>
              <w:t>الإجمالي</w:t>
            </w:r>
          </w:p>
        </w:tc>
        <w:tc>
          <w:tcPr>
            <w:tcW w:w="2130" w:type="dxa"/>
            <w:vAlign w:val="center"/>
          </w:tcPr>
          <w:p w14:paraId="01268C2F" w14:textId="0EC22BE9"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1300</w:t>
            </w:r>
          </w:p>
        </w:tc>
        <w:tc>
          <w:tcPr>
            <w:tcW w:w="2131" w:type="dxa"/>
            <w:vAlign w:val="center"/>
          </w:tcPr>
          <w:p w14:paraId="3EDC9C80"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Pr>
              <w:t>100.00%</w:t>
            </w:r>
          </w:p>
        </w:tc>
        <w:tc>
          <w:tcPr>
            <w:tcW w:w="2131" w:type="dxa"/>
            <w:vAlign w:val="center"/>
          </w:tcPr>
          <w:p w14:paraId="306CA189" w14:textId="4F2FD741" w:rsidR="00094449" w:rsidRPr="007F4102" w:rsidRDefault="001A548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236</w:t>
            </w:r>
          </w:p>
        </w:tc>
      </w:tr>
    </w:tbl>
    <w:p w14:paraId="3EE959D7" w14:textId="77777777" w:rsidR="00094449" w:rsidRPr="007F4102" w:rsidRDefault="00094449" w:rsidP="008A1B39">
      <w:pPr>
        <w:spacing w:after="120" w:line="240" w:lineRule="auto"/>
        <w:jc w:val="center"/>
        <w:rPr>
          <w:rFonts w:asciiTheme="majorHAnsi" w:eastAsia="Times New Roman" w:hAnsiTheme="majorHAnsi" w:cs="Simplified Arabic"/>
          <w:b/>
          <w:bCs/>
          <w:sz w:val="28"/>
          <w:szCs w:val="28"/>
          <w:rtl/>
        </w:rPr>
      </w:pPr>
    </w:p>
    <w:p w14:paraId="19285FAE" w14:textId="77777777" w:rsidR="00094449" w:rsidRPr="007F4102" w:rsidRDefault="00094449"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b/>
          <w:bCs/>
          <w:sz w:val="28"/>
          <w:szCs w:val="28"/>
          <w:rtl/>
        </w:rPr>
        <w:t>طريقة التوزيع</w:t>
      </w:r>
      <w:r w:rsidRPr="007F4102">
        <w:rPr>
          <w:rFonts w:asciiTheme="majorHAnsi" w:eastAsia="Times New Roman" w:hAnsiTheme="majorHAnsi" w:cs="Simplified Arabic"/>
          <w:b/>
          <w:bCs/>
          <w:sz w:val="28"/>
          <w:szCs w:val="28"/>
        </w:rPr>
        <w:t>:</w:t>
      </w:r>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tl/>
        </w:rPr>
        <w:t>تم احتساب كل حصة كالتالي: (عدد موظفي الشركة ÷ 1300) × 236، ثم تقريب الأعداد وصيانة المجموع النهائي = 236</w:t>
      </w:r>
      <w:r w:rsidRPr="007F4102">
        <w:rPr>
          <w:rFonts w:asciiTheme="majorHAnsi" w:eastAsia="Times New Roman" w:hAnsiTheme="majorHAnsi" w:cs="Simplified Arabic"/>
          <w:sz w:val="28"/>
          <w:szCs w:val="28"/>
        </w:rPr>
        <w:t>.</w:t>
      </w:r>
    </w:p>
    <w:p w14:paraId="3CEB5022" w14:textId="0063FC3B" w:rsidR="00094449" w:rsidRPr="007F4102" w:rsidRDefault="00094449"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ثالثاً: </w:t>
      </w:r>
      <w:r w:rsidR="0042075A">
        <w:rPr>
          <w:rFonts w:asciiTheme="majorHAnsi" w:hAnsiTheme="majorHAnsi" w:cs="Simplified Arabic" w:hint="cs"/>
          <w:b/>
          <w:bCs/>
          <w:sz w:val="28"/>
          <w:szCs w:val="28"/>
          <w:rtl/>
          <w:lang w:bidi="ar-EG"/>
        </w:rPr>
        <w:t>ال</w:t>
      </w:r>
      <w:r w:rsidR="0042075A">
        <w:rPr>
          <w:rFonts w:asciiTheme="majorHAnsi" w:hAnsiTheme="majorHAnsi" w:cs="Simplified Arabic"/>
          <w:b/>
          <w:bCs/>
          <w:sz w:val="28"/>
          <w:szCs w:val="28"/>
          <w:rtl/>
          <w:lang w:bidi="ar-EG"/>
        </w:rPr>
        <w:t xml:space="preserve">تحليل </w:t>
      </w:r>
      <w:r w:rsidRPr="007F4102">
        <w:rPr>
          <w:rFonts w:asciiTheme="majorHAnsi" w:hAnsiTheme="majorHAnsi" w:cs="Simplified Arabic"/>
          <w:b/>
          <w:bCs/>
          <w:sz w:val="28"/>
          <w:szCs w:val="28"/>
          <w:rtl/>
          <w:lang w:bidi="ar-EG"/>
        </w:rPr>
        <w:t>واختبار فرضيات الدراسة:</w:t>
      </w:r>
    </w:p>
    <w:p w14:paraId="2A6DEB7D" w14:textId="7CD31B0E" w:rsidR="00094449" w:rsidRPr="007F4102" w:rsidRDefault="0042075A" w:rsidP="0042075A">
      <w:pPr>
        <w:spacing w:after="120" w:line="240" w:lineRule="auto"/>
        <w:ind w:left="-1" w:firstLine="510"/>
        <w:jc w:val="both"/>
        <w:rPr>
          <w:rFonts w:asciiTheme="majorHAnsi" w:eastAsia="Times New Roman" w:hAnsiTheme="majorHAnsi" w:cs="Simplified Arabic"/>
          <w:b/>
          <w:bCs/>
          <w:sz w:val="28"/>
          <w:szCs w:val="28"/>
        </w:rPr>
      </w:pPr>
      <w:r>
        <w:rPr>
          <w:rFonts w:asciiTheme="majorHAnsi" w:hAnsiTheme="majorHAnsi" w:cs="Simplified Arabic"/>
          <w:sz w:val="28"/>
          <w:szCs w:val="28"/>
          <w:rtl/>
          <w:lang w:bidi="ar-EG"/>
        </w:rPr>
        <w:t>بعد تجميع ا</w:t>
      </w:r>
      <w:r>
        <w:rPr>
          <w:rFonts w:asciiTheme="majorHAnsi" w:hAnsiTheme="majorHAnsi" w:cs="Simplified Arabic" w:hint="cs"/>
          <w:sz w:val="28"/>
          <w:szCs w:val="28"/>
          <w:rtl/>
          <w:lang w:bidi="ar-EG"/>
        </w:rPr>
        <w:t xml:space="preserve">لاستبانه تم استخدام الطريقة الرقمية وتم ترميز الاجابات بمقياس كارت خماسي كما هو موضح بالجدول رقم </w:t>
      </w:r>
      <w:r w:rsidR="00094449" w:rsidRPr="007F4102">
        <w:rPr>
          <w:rFonts w:asciiTheme="majorHAnsi" w:hAnsiTheme="majorHAnsi" w:cs="Simplified Arabic"/>
          <w:sz w:val="28"/>
          <w:szCs w:val="28"/>
          <w:lang w:bidi="ar-EG"/>
        </w:rPr>
        <w:t>(3)</w:t>
      </w:r>
      <w:r w:rsidR="00094449" w:rsidRPr="007F4102">
        <w:rPr>
          <w:rFonts w:asciiTheme="majorHAnsi" w:eastAsia="Times New Roman" w:hAnsiTheme="majorHAnsi" w:cs="Simplified Arabic"/>
          <w:sz w:val="28"/>
          <w:szCs w:val="28"/>
          <w:rtl/>
        </w:rPr>
        <w:t xml:space="preserve">  في صياغة الأسئلة (لا أوافق بشدة، لا أوافق، محايد، أوافق، أوافق بشدة).</w:t>
      </w:r>
    </w:p>
    <w:p w14:paraId="55EFEAA8" w14:textId="0A6F6624" w:rsidR="00094449" w:rsidRPr="007F4102" w:rsidRDefault="00094449" w:rsidP="008A1B39">
      <w:pPr>
        <w:spacing w:after="120" w:line="240" w:lineRule="auto"/>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جدول رقم (</w:t>
      </w:r>
      <w:r w:rsidR="005B225B" w:rsidRPr="007F4102">
        <w:rPr>
          <w:rFonts w:asciiTheme="majorHAnsi" w:hAnsiTheme="majorHAnsi" w:cs="Simplified Arabic" w:hint="cs"/>
          <w:b/>
          <w:bCs/>
          <w:sz w:val="28"/>
          <w:szCs w:val="28"/>
          <w:rtl/>
          <w:lang w:bidi="ar-EG"/>
        </w:rPr>
        <w:t>7</w:t>
      </w:r>
      <w:r w:rsidR="0042075A">
        <w:rPr>
          <w:rFonts w:asciiTheme="majorHAnsi" w:hAnsiTheme="majorHAnsi" w:cs="Simplified Arabic"/>
          <w:b/>
          <w:bCs/>
          <w:sz w:val="28"/>
          <w:szCs w:val="28"/>
          <w:rtl/>
          <w:lang w:bidi="ar-EG"/>
        </w:rPr>
        <w:t xml:space="preserve">) </w:t>
      </w:r>
      <w:r w:rsidR="0042075A">
        <w:rPr>
          <w:rFonts w:asciiTheme="majorHAnsi" w:hAnsiTheme="majorHAnsi" w:cs="Simplified Arabic" w:hint="cs"/>
          <w:b/>
          <w:bCs/>
          <w:sz w:val="28"/>
          <w:szCs w:val="28"/>
          <w:rtl/>
          <w:lang w:bidi="ar-EG"/>
        </w:rPr>
        <w:t>رمز</w:t>
      </w:r>
      <w:r w:rsidRPr="007F4102">
        <w:rPr>
          <w:rFonts w:asciiTheme="majorHAnsi" w:hAnsiTheme="majorHAnsi" w:cs="Simplified Arabic"/>
          <w:b/>
          <w:bCs/>
          <w:sz w:val="28"/>
          <w:szCs w:val="28"/>
          <w:rtl/>
          <w:lang w:bidi="ar-EG"/>
        </w:rPr>
        <w:t xml:space="preserve"> الإ</w:t>
      </w:r>
      <w:r w:rsidR="0042075A">
        <w:rPr>
          <w:rFonts w:asciiTheme="majorHAnsi" w:hAnsiTheme="majorHAnsi" w:cs="Simplified Arabic"/>
          <w:b/>
          <w:bCs/>
          <w:sz w:val="28"/>
          <w:szCs w:val="28"/>
          <w:rtl/>
          <w:lang w:bidi="ar-EG"/>
        </w:rPr>
        <w:t xml:space="preserve">جابات المتعلقة بمقياس </w:t>
      </w:r>
      <w:r w:rsidRPr="007F4102">
        <w:rPr>
          <w:rFonts w:asciiTheme="majorHAnsi" w:hAnsiTheme="majorHAnsi" w:cs="Simplified Arabic"/>
          <w:b/>
          <w:bCs/>
          <w:sz w:val="28"/>
          <w:szCs w:val="28"/>
          <w:rtl/>
          <w:lang w:bidi="ar-EG"/>
        </w:rPr>
        <w:t>كارت الخماسي</w:t>
      </w:r>
    </w:p>
    <w:tbl>
      <w:tblPr>
        <w:tblStyle w:val="TableGrid"/>
        <w:bidiVisual/>
        <w:tblW w:w="0" w:type="auto"/>
        <w:tblLook w:val="04A0" w:firstRow="1" w:lastRow="0" w:firstColumn="1" w:lastColumn="0" w:noHBand="0" w:noVBand="1"/>
      </w:tblPr>
      <w:tblGrid>
        <w:gridCol w:w="1185"/>
        <w:gridCol w:w="2552"/>
        <w:gridCol w:w="1276"/>
        <w:gridCol w:w="1134"/>
        <w:gridCol w:w="1134"/>
        <w:gridCol w:w="1241"/>
      </w:tblGrid>
      <w:tr w:rsidR="00094449" w:rsidRPr="007F4102" w14:paraId="51C957DE" w14:textId="77777777" w:rsidTr="00247A0A">
        <w:tc>
          <w:tcPr>
            <w:tcW w:w="1185" w:type="dxa"/>
          </w:tcPr>
          <w:p w14:paraId="700A1D79"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الإجابة</w:t>
            </w:r>
          </w:p>
        </w:tc>
        <w:tc>
          <w:tcPr>
            <w:tcW w:w="2552" w:type="dxa"/>
          </w:tcPr>
          <w:p w14:paraId="4F19A11E"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غير موافق علي الاطلاق</w:t>
            </w:r>
          </w:p>
        </w:tc>
        <w:tc>
          <w:tcPr>
            <w:tcW w:w="1276" w:type="dxa"/>
          </w:tcPr>
          <w:p w14:paraId="2546E6F9"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غير موافق</w:t>
            </w:r>
          </w:p>
        </w:tc>
        <w:tc>
          <w:tcPr>
            <w:tcW w:w="1134" w:type="dxa"/>
          </w:tcPr>
          <w:p w14:paraId="2C17A797"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محايد</w:t>
            </w:r>
          </w:p>
        </w:tc>
        <w:tc>
          <w:tcPr>
            <w:tcW w:w="1134" w:type="dxa"/>
          </w:tcPr>
          <w:p w14:paraId="22850A1F"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موافق</w:t>
            </w:r>
          </w:p>
        </w:tc>
        <w:tc>
          <w:tcPr>
            <w:tcW w:w="1241" w:type="dxa"/>
          </w:tcPr>
          <w:p w14:paraId="64E21EED"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موافق تماماً</w:t>
            </w:r>
          </w:p>
        </w:tc>
      </w:tr>
      <w:tr w:rsidR="00094449" w:rsidRPr="007F4102" w14:paraId="11B37DA4" w14:textId="77777777" w:rsidTr="00247A0A">
        <w:tc>
          <w:tcPr>
            <w:tcW w:w="1185" w:type="dxa"/>
          </w:tcPr>
          <w:p w14:paraId="343CBD76"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الرمز</w:t>
            </w:r>
          </w:p>
        </w:tc>
        <w:tc>
          <w:tcPr>
            <w:tcW w:w="2552" w:type="dxa"/>
          </w:tcPr>
          <w:p w14:paraId="193D1B3B"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1</w:t>
            </w:r>
          </w:p>
        </w:tc>
        <w:tc>
          <w:tcPr>
            <w:tcW w:w="1276" w:type="dxa"/>
          </w:tcPr>
          <w:p w14:paraId="584A6539"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2</w:t>
            </w:r>
          </w:p>
        </w:tc>
        <w:tc>
          <w:tcPr>
            <w:tcW w:w="1134" w:type="dxa"/>
          </w:tcPr>
          <w:p w14:paraId="391A1DCA"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3</w:t>
            </w:r>
          </w:p>
        </w:tc>
        <w:tc>
          <w:tcPr>
            <w:tcW w:w="1134" w:type="dxa"/>
          </w:tcPr>
          <w:p w14:paraId="39F59F4E"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4</w:t>
            </w:r>
          </w:p>
        </w:tc>
        <w:tc>
          <w:tcPr>
            <w:tcW w:w="1241" w:type="dxa"/>
          </w:tcPr>
          <w:p w14:paraId="1EED53C5"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5</w:t>
            </w:r>
          </w:p>
        </w:tc>
      </w:tr>
    </w:tbl>
    <w:p w14:paraId="2DE7C496" w14:textId="242DCDA1" w:rsidR="00094449" w:rsidRPr="007F4102" w:rsidRDefault="00094449" w:rsidP="008A1B39">
      <w:pPr>
        <w:spacing w:after="120" w:line="240" w:lineRule="auto"/>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أولاً : نتائج اختبار كرونباخ ألفا</w:t>
      </w:r>
      <w:r w:rsidRPr="007F4102">
        <w:rPr>
          <w:rFonts w:asciiTheme="majorHAnsi" w:hAnsiTheme="majorHAnsi" w:cs="Simplified Arabic"/>
          <w:b/>
          <w:bCs/>
          <w:sz w:val="28"/>
          <w:szCs w:val="28"/>
          <w:lang w:bidi="ar-EG"/>
        </w:rPr>
        <w:t xml:space="preserve"> </w:t>
      </w:r>
      <w:r w:rsidR="006960A4" w:rsidRPr="007F4102">
        <w:rPr>
          <w:rFonts w:asciiTheme="majorHAnsi" w:hAnsiTheme="majorHAnsi" w:cs="Simplified Arabic"/>
          <w:b/>
          <w:bCs/>
          <w:sz w:val="28"/>
          <w:szCs w:val="28"/>
          <w:lang w:bidi="ar-EG"/>
        </w:rPr>
        <w:t>(</w:t>
      </w:r>
      <w:r w:rsidR="006960A4" w:rsidRPr="007F4102">
        <w:rPr>
          <w:rFonts w:asciiTheme="majorHAnsi" w:hAnsiTheme="majorHAnsi" w:cs="Calibri"/>
          <w:b/>
          <w:bCs/>
          <w:sz w:val="28"/>
          <w:szCs w:val="28"/>
          <w:lang w:bidi="ar-EG"/>
        </w:rPr>
        <w:t>α</w:t>
      </w:r>
      <w:r w:rsidRPr="007F4102">
        <w:rPr>
          <w:rFonts w:asciiTheme="majorHAnsi" w:hAnsiTheme="majorHAnsi" w:cs="Simplified Arabic"/>
          <w:b/>
          <w:bCs/>
          <w:sz w:val="28"/>
          <w:szCs w:val="28"/>
          <w:lang w:bidi="ar-EG"/>
        </w:rPr>
        <w:t xml:space="preserve">) </w:t>
      </w:r>
      <w:r w:rsidRPr="007F4102">
        <w:rPr>
          <w:rFonts w:asciiTheme="majorHAnsi" w:hAnsiTheme="majorHAnsi" w:cs="Simplified Arabic"/>
          <w:b/>
          <w:bCs/>
          <w:sz w:val="28"/>
          <w:szCs w:val="28"/>
          <w:rtl/>
          <w:lang w:bidi="ar-EG"/>
        </w:rPr>
        <w:t>للصدق والثبات</w:t>
      </w:r>
    </w:p>
    <w:p w14:paraId="2F6D7753" w14:textId="77777777" w:rsidR="00094449" w:rsidRPr="007F4102" w:rsidRDefault="00094449" w:rsidP="008A1B39">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من أجل اختبار مصداقية إجابات مفردات العينة على أسئلة الاستبيان فقد تم استخدام معامل ألفا </w:t>
      </w:r>
      <w:bookmarkStart w:id="17" w:name="_Hlk216596987"/>
      <w:bookmarkStart w:id="18" w:name="_Hlk216597010"/>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lang w:bidi="ar-EG"/>
        </w:rPr>
        <w:t>α</w:t>
      </w:r>
      <w:r w:rsidRPr="007F4102">
        <w:rPr>
          <w:rFonts w:asciiTheme="majorHAnsi" w:hAnsiTheme="majorHAnsi" w:cs="Simplified Arabic"/>
          <w:sz w:val="28"/>
          <w:szCs w:val="28"/>
          <w:rtl/>
          <w:lang w:bidi="ar-EG"/>
        </w:rPr>
        <w:t>)</w:t>
      </w:r>
      <w:bookmarkEnd w:id="17"/>
      <w:r w:rsidRPr="007F4102">
        <w:rPr>
          <w:rFonts w:asciiTheme="majorHAnsi" w:hAnsiTheme="majorHAnsi" w:cs="Simplified Arabic"/>
          <w:sz w:val="28"/>
          <w:szCs w:val="28"/>
          <w:rtl/>
          <w:lang w:bidi="ar-EG"/>
        </w:rPr>
        <w:t xml:space="preserve"> </w:t>
      </w:r>
      <w:bookmarkEnd w:id="18"/>
      <w:r w:rsidRPr="007F4102">
        <w:rPr>
          <w:rFonts w:asciiTheme="majorHAnsi" w:hAnsiTheme="majorHAnsi" w:cs="Simplified Arabic"/>
          <w:sz w:val="28"/>
          <w:szCs w:val="28"/>
          <w:rtl/>
          <w:lang w:bidi="ar-EG"/>
        </w:rPr>
        <w:t>فوجد أن قيم معامل كرونباخ ألفا لكل مجموعة من العبارات ولجميع العبارات معا كما بالجدول رقم (4)</w:t>
      </w:r>
    </w:p>
    <w:p w14:paraId="158773E9" w14:textId="0A534419" w:rsidR="00094449" w:rsidRPr="007F4102" w:rsidRDefault="00094449" w:rsidP="008A1B39">
      <w:pPr>
        <w:spacing w:after="120" w:line="240" w:lineRule="auto"/>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جدول رقم (</w:t>
      </w:r>
      <w:r w:rsidR="005B225B" w:rsidRPr="007F4102">
        <w:rPr>
          <w:rFonts w:asciiTheme="majorHAnsi" w:hAnsiTheme="majorHAnsi" w:cs="Simplified Arabic" w:hint="cs"/>
          <w:b/>
          <w:bCs/>
          <w:sz w:val="28"/>
          <w:szCs w:val="28"/>
          <w:rtl/>
          <w:lang w:bidi="ar-EG"/>
        </w:rPr>
        <w:t>8</w:t>
      </w:r>
      <w:r w:rsidRPr="007F4102">
        <w:rPr>
          <w:rFonts w:asciiTheme="majorHAnsi" w:hAnsiTheme="majorHAnsi" w:cs="Simplified Arabic"/>
          <w:b/>
          <w:bCs/>
          <w:sz w:val="28"/>
          <w:szCs w:val="28"/>
          <w:rtl/>
          <w:lang w:bidi="ar-EG"/>
        </w:rPr>
        <w:t>) نتائج اختبار كرونباخ ألفا</w:t>
      </w:r>
    </w:p>
    <w:tbl>
      <w:tblPr>
        <w:tblStyle w:val="TableGrid"/>
        <w:bidiVisual/>
        <w:tblW w:w="0" w:type="auto"/>
        <w:jc w:val="center"/>
        <w:tblLook w:val="04A0" w:firstRow="1" w:lastRow="0" w:firstColumn="1" w:lastColumn="0" w:noHBand="0" w:noVBand="1"/>
      </w:tblPr>
      <w:tblGrid>
        <w:gridCol w:w="1144"/>
        <w:gridCol w:w="4907"/>
        <w:gridCol w:w="2471"/>
      </w:tblGrid>
      <w:tr w:rsidR="00094449" w:rsidRPr="007F4102" w14:paraId="41FA43EF" w14:textId="77777777" w:rsidTr="00247A0A">
        <w:trPr>
          <w:jc w:val="center"/>
        </w:trPr>
        <w:tc>
          <w:tcPr>
            <w:tcW w:w="1144" w:type="dxa"/>
          </w:tcPr>
          <w:p w14:paraId="0876736F"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م</w:t>
            </w:r>
          </w:p>
        </w:tc>
        <w:tc>
          <w:tcPr>
            <w:tcW w:w="4907" w:type="dxa"/>
          </w:tcPr>
          <w:p w14:paraId="43372F3C" w14:textId="77777777" w:rsidR="00094449" w:rsidRPr="007F4102" w:rsidRDefault="00094449" w:rsidP="008A1B39">
            <w:pPr>
              <w:spacing w:after="120"/>
              <w:jc w:val="center"/>
              <w:rPr>
                <w:rFonts w:asciiTheme="majorHAnsi" w:hAnsiTheme="majorHAnsi" w:cs="Simplified Arabic"/>
                <w:b/>
                <w:bCs/>
                <w:sz w:val="28"/>
                <w:szCs w:val="28"/>
                <w:lang w:bidi="ar-EG"/>
              </w:rPr>
            </w:pPr>
            <w:r w:rsidRPr="007F4102">
              <w:rPr>
                <w:rFonts w:asciiTheme="majorHAnsi" w:hAnsiTheme="majorHAnsi" w:cs="Simplified Arabic"/>
                <w:b/>
                <w:bCs/>
                <w:sz w:val="28"/>
                <w:szCs w:val="28"/>
                <w:rtl/>
                <w:lang w:bidi="ar-EG"/>
              </w:rPr>
              <w:t>مجموعة العبارات</w:t>
            </w:r>
          </w:p>
        </w:tc>
        <w:tc>
          <w:tcPr>
            <w:tcW w:w="2471" w:type="dxa"/>
          </w:tcPr>
          <w:p w14:paraId="371BD655"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قيمة معامل ألفا</w:t>
            </w:r>
          </w:p>
        </w:tc>
      </w:tr>
      <w:tr w:rsidR="00094449" w:rsidRPr="007F4102" w14:paraId="1C0D0E44" w14:textId="77777777" w:rsidTr="00247A0A">
        <w:trPr>
          <w:jc w:val="center"/>
        </w:trPr>
        <w:tc>
          <w:tcPr>
            <w:tcW w:w="1144" w:type="dxa"/>
          </w:tcPr>
          <w:p w14:paraId="390D057C"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1</w:t>
            </w:r>
          </w:p>
        </w:tc>
        <w:tc>
          <w:tcPr>
            <w:tcW w:w="4907" w:type="dxa"/>
          </w:tcPr>
          <w:p w14:paraId="439841D6" w14:textId="77777777" w:rsidR="00094449" w:rsidRPr="007F4102" w:rsidRDefault="00094449" w:rsidP="008A1B39">
            <w:pPr>
              <w:spacing w:after="120"/>
              <w:jc w:val="center"/>
              <w:rPr>
                <w:rFonts w:asciiTheme="majorHAnsi" w:hAnsiTheme="majorHAnsi" w:cs="Simplified Arabic"/>
                <w:b/>
                <w:bCs/>
                <w:sz w:val="28"/>
                <w:szCs w:val="28"/>
                <w:lang w:bidi="ar-EG"/>
              </w:rPr>
            </w:pPr>
            <w:r w:rsidRPr="007F4102">
              <w:rPr>
                <w:rFonts w:asciiTheme="majorHAnsi" w:hAnsiTheme="majorHAnsi" w:cs="Simplified Arabic"/>
                <w:b/>
                <w:bCs/>
                <w:sz w:val="28"/>
                <w:szCs w:val="28"/>
                <w:rtl/>
                <w:lang w:bidi="ar-EG"/>
              </w:rPr>
              <w:t>مستوى التدريب للعاملين بالشركات</w:t>
            </w:r>
          </w:p>
        </w:tc>
        <w:tc>
          <w:tcPr>
            <w:tcW w:w="2471" w:type="dxa"/>
          </w:tcPr>
          <w:p w14:paraId="432275C6" w14:textId="77777777" w:rsidR="00094449" w:rsidRPr="007F4102" w:rsidRDefault="00094449" w:rsidP="008A1B39">
            <w:pPr>
              <w:spacing w:after="120"/>
              <w:jc w:val="center"/>
              <w:rPr>
                <w:rFonts w:asciiTheme="majorHAnsi" w:hAnsiTheme="majorHAnsi" w:cs="Simplified Arabic"/>
                <w:b/>
                <w:bCs/>
                <w:sz w:val="28"/>
                <w:szCs w:val="28"/>
                <w:lang w:bidi="ar-EG"/>
              </w:rPr>
            </w:pPr>
            <w:r w:rsidRPr="007F4102">
              <w:rPr>
                <w:rFonts w:asciiTheme="majorHAnsi" w:hAnsiTheme="majorHAnsi" w:cs="Simplified Arabic"/>
                <w:b/>
                <w:bCs/>
                <w:sz w:val="28"/>
                <w:szCs w:val="28"/>
                <w:rtl/>
                <w:lang w:bidi="ar-EG"/>
              </w:rPr>
              <w:t>0.944</w:t>
            </w:r>
          </w:p>
        </w:tc>
      </w:tr>
      <w:tr w:rsidR="00094449" w:rsidRPr="007F4102" w14:paraId="0EA4396F" w14:textId="77777777" w:rsidTr="00247A0A">
        <w:trPr>
          <w:jc w:val="center"/>
        </w:trPr>
        <w:tc>
          <w:tcPr>
            <w:tcW w:w="1144" w:type="dxa"/>
          </w:tcPr>
          <w:p w14:paraId="3BE8F84E"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2</w:t>
            </w:r>
          </w:p>
        </w:tc>
        <w:tc>
          <w:tcPr>
            <w:tcW w:w="4907" w:type="dxa"/>
          </w:tcPr>
          <w:p w14:paraId="738AAB9D" w14:textId="7B8664FC"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 xml:space="preserve">مستوى </w:t>
            </w:r>
            <w:r w:rsidR="003F1B9F" w:rsidRPr="007F4102">
              <w:rPr>
                <w:rFonts w:asciiTheme="majorHAnsi" w:hAnsiTheme="majorHAnsi" w:cs="Simplified Arabic"/>
                <w:b/>
                <w:bCs/>
                <w:sz w:val="28"/>
                <w:szCs w:val="28"/>
                <w:rtl/>
                <w:lang w:bidi="ar-EG"/>
              </w:rPr>
              <w:t>إنتاجية الموظفين</w:t>
            </w:r>
            <w:r w:rsidRPr="007F4102">
              <w:rPr>
                <w:rFonts w:asciiTheme="majorHAnsi" w:hAnsiTheme="majorHAnsi" w:cs="Simplified Arabic"/>
                <w:b/>
                <w:bCs/>
                <w:sz w:val="28"/>
                <w:szCs w:val="28"/>
                <w:rtl/>
                <w:lang w:bidi="ar-EG"/>
              </w:rPr>
              <w:t xml:space="preserve"> بشركة الواحة للنفط</w:t>
            </w:r>
          </w:p>
        </w:tc>
        <w:tc>
          <w:tcPr>
            <w:tcW w:w="2471" w:type="dxa"/>
          </w:tcPr>
          <w:p w14:paraId="29E699BA" w14:textId="77777777" w:rsidR="00094449" w:rsidRPr="007F4102" w:rsidRDefault="00094449" w:rsidP="008A1B39">
            <w:pPr>
              <w:spacing w:after="120"/>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0.957</w:t>
            </w:r>
          </w:p>
        </w:tc>
      </w:tr>
    </w:tbl>
    <w:p w14:paraId="4D3C0807" w14:textId="77777777" w:rsidR="00094449" w:rsidRPr="007F4102" w:rsidRDefault="00094449" w:rsidP="008A1B39">
      <w:pPr>
        <w:spacing w:after="120" w:line="240" w:lineRule="auto"/>
        <w:ind w:firstLine="509"/>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 xml:space="preserve">من خلال الجدول رقم (4) نلاحظ أن قيم معامل كرونباخ ألفا ( </w:t>
      </w:r>
      <w:r w:rsidRPr="007F4102">
        <w:rPr>
          <w:rFonts w:asciiTheme="majorHAnsi" w:hAnsiTheme="majorHAnsi" w:cs="Simplified Arabic"/>
          <w:sz w:val="28"/>
          <w:szCs w:val="28"/>
          <w:lang w:bidi="ar-EG"/>
        </w:rPr>
        <w:t>α</w:t>
      </w:r>
      <w:r w:rsidRPr="007F4102">
        <w:rPr>
          <w:rFonts w:asciiTheme="majorHAnsi" w:hAnsiTheme="majorHAnsi" w:cs="Simplified Arabic"/>
          <w:sz w:val="28"/>
          <w:szCs w:val="28"/>
          <w:rtl/>
          <w:lang w:bidi="ar-EG"/>
        </w:rPr>
        <w:t>)  لكل مجموعة من عبارات استمارة الاستبيان ولجميع العبارات أكبر من 0.60 وهذا يدل على وجود ارتباط قوي بين إجابات مفردات عينة الدراسة على كل مجموعة من عبارات استمارة الاستبيان. مما يزيد من الثقة في النتائج</w:t>
      </w:r>
      <w:r w:rsidRPr="007F4102">
        <w:rPr>
          <w:rFonts w:asciiTheme="majorHAnsi" w:hAnsiTheme="majorHAnsi" w:cs="Simplified Arabic"/>
          <w:sz w:val="28"/>
          <w:szCs w:val="28"/>
          <w:lang w:bidi="ar-EG"/>
        </w:rPr>
        <w:t xml:space="preserve"> (alpha) </w:t>
      </w:r>
      <w:r w:rsidRPr="007F4102">
        <w:rPr>
          <w:rFonts w:asciiTheme="majorHAnsi" w:hAnsiTheme="majorHAnsi" w:cs="Simplified Arabic"/>
          <w:sz w:val="28"/>
          <w:szCs w:val="28"/>
          <w:rtl/>
          <w:lang w:bidi="ar-EG"/>
        </w:rPr>
        <w:t>التي سوف نحصل عليها</w:t>
      </w:r>
      <w:r w:rsidRPr="007F4102">
        <w:rPr>
          <w:rFonts w:asciiTheme="majorHAnsi" w:hAnsiTheme="majorHAnsi" w:cs="Simplified Arabic"/>
          <w:sz w:val="28"/>
          <w:szCs w:val="28"/>
          <w:lang w:bidi="ar-EG"/>
        </w:rPr>
        <w:t>.</w:t>
      </w:r>
    </w:p>
    <w:p w14:paraId="130CD0EF" w14:textId="77777777" w:rsidR="00094449" w:rsidRPr="007F4102" w:rsidRDefault="00094449" w:rsidP="008A1B39">
      <w:pPr>
        <w:spacing w:after="120" w:line="240" w:lineRule="auto"/>
        <w:ind w:left="-1"/>
        <w:rPr>
          <w:rFonts w:asciiTheme="majorHAnsi" w:eastAsia="Times New Roman" w:hAnsiTheme="majorHAnsi" w:cs="Simplified Arabic"/>
          <w:sz w:val="28"/>
          <w:szCs w:val="28"/>
          <w:rtl/>
        </w:rPr>
      </w:pPr>
      <w:r w:rsidRPr="007F4102">
        <w:rPr>
          <w:rFonts w:asciiTheme="majorHAnsi" w:hAnsiTheme="majorHAnsi" w:cs="Simplified Arabic"/>
          <w:b/>
          <w:bCs/>
          <w:sz w:val="28"/>
          <w:szCs w:val="28"/>
          <w:rtl/>
          <w:lang w:bidi="ar-EG"/>
        </w:rPr>
        <w:t xml:space="preserve">(1) </w:t>
      </w:r>
      <w:r w:rsidRPr="007F4102">
        <w:rPr>
          <w:rFonts w:asciiTheme="majorHAnsi" w:eastAsia="Times New Roman" w:hAnsiTheme="majorHAnsi" w:cs="Simplified Arabic"/>
          <w:b/>
          <w:bCs/>
          <w:sz w:val="28"/>
          <w:szCs w:val="28"/>
          <w:rtl/>
        </w:rPr>
        <w:t>خصائص أفراد الدراسة وتحليلها:</w:t>
      </w:r>
    </w:p>
    <w:p w14:paraId="6DB812E0" w14:textId="77777777" w:rsidR="00094449" w:rsidRPr="007F4102" w:rsidRDefault="00094449" w:rsidP="008A1B39">
      <w:pPr>
        <w:spacing w:after="120" w:line="240" w:lineRule="auto"/>
        <w:jc w:val="both"/>
        <w:outlineLvl w:val="2"/>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lastRenderedPageBreak/>
        <w:t>2)</w:t>
      </w: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جدول توزيع العينة حسب الديموغرافيا (الجنس، المستوي الوظيفي، العمر، المؤهل، الخبرة) — توزيع نموذجي مقترح</w:t>
      </w:r>
    </w:p>
    <w:p w14:paraId="49B9021A" w14:textId="77777777" w:rsidR="00094449" w:rsidRPr="007F4102" w:rsidRDefault="00094449" w:rsidP="008A1B39">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لأغراض منهجية وعملية التحليل قدمت تقسيمات معيارية مستخدمة بكثرة في دراسات القطاع الصناعي؛ الأرقام هي حصص من العينة الكلية</w:t>
      </w:r>
      <w:r w:rsidRPr="007F4102">
        <w:rPr>
          <w:rFonts w:asciiTheme="majorHAnsi" w:eastAsia="Times New Roman" w:hAnsiTheme="majorHAnsi" w:cs="Simplified Arabic"/>
          <w:sz w:val="28"/>
          <w:szCs w:val="28"/>
        </w:rPr>
        <w:t xml:space="preserve"> (n = 236) </w:t>
      </w:r>
      <w:r w:rsidRPr="007F4102">
        <w:rPr>
          <w:rFonts w:asciiTheme="majorHAnsi" w:eastAsia="Times New Roman" w:hAnsiTheme="majorHAnsi" w:cs="Simplified Arabic"/>
          <w:sz w:val="28"/>
          <w:szCs w:val="28"/>
          <w:rtl/>
        </w:rPr>
        <w:t>وتم تقريبها بحيث يكون المجموع = 236</w:t>
      </w:r>
      <w:r w:rsidRPr="007F4102">
        <w:rPr>
          <w:rFonts w:asciiTheme="majorHAnsi" w:eastAsia="Times New Roman" w:hAnsiTheme="majorHAnsi" w:cs="Simplified Arabic"/>
          <w:sz w:val="28"/>
          <w:szCs w:val="28"/>
        </w:rPr>
        <w:t>.</w:t>
      </w:r>
    </w:p>
    <w:p w14:paraId="59927A7B" w14:textId="77777777" w:rsidR="00094449" w:rsidRPr="007F4102" w:rsidRDefault="00094449" w:rsidP="008A1B39">
      <w:pPr>
        <w:spacing w:after="120" w:line="240" w:lineRule="auto"/>
        <w:jc w:val="both"/>
        <w:outlineLvl w:val="3"/>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(أ) التوزيع حسب الجنس:</w:t>
      </w:r>
    </w:p>
    <w:p w14:paraId="6371B51F" w14:textId="77777777" w:rsidR="00094449" w:rsidRPr="007F4102" w:rsidRDefault="00094449" w:rsidP="008A1B39">
      <w:p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المقترح مبني على الطابع الذكوري السائد في عيّنات قطاع النفط والغاز (قابِل للتعديل)</w:t>
      </w:r>
      <w:r w:rsidRPr="007F4102">
        <w:rPr>
          <w:rFonts w:asciiTheme="majorHAnsi" w:eastAsia="Times New Roman" w:hAnsiTheme="majorHAnsi" w:cs="Simplified Arabic"/>
          <w:sz w:val="28"/>
          <w:szCs w:val="28"/>
        </w:rPr>
        <w:t>:</w:t>
      </w:r>
    </w:p>
    <w:p w14:paraId="1C3E4A71" w14:textId="63E3EA09" w:rsidR="00094449" w:rsidRPr="007F4102" w:rsidRDefault="00094449" w:rsidP="008A1B39">
      <w:pPr>
        <w:spacing w:after="120" w:line="240" w:lineRule="auto"/>
        <w:jc w:val="center"/>
        <w:rPr>
          <w:rFonts w:asciiTheme="majorHAnsi" w:eastAsia="Times New Roman" w:hAnsiTheme="majorHAnsi" w:cs="Simplified Arabic"/>
          <w:b/>
          <w:bCs/>
          <w:sz w:val="28"/>
          <w:szCs w:val="28"/>
          <w:rtl/>
        </w:rPr>
      </w:pPr>
      <w:r w:rsidRPr="007F4102">
        <w:rPr>
          <w:rFonts w:asciiTheme="majorHAnsi" w:hAnsiTheme="majorHAnsi" w:cs="Simplified Arabic"/>
          <w:b/>
          <w:bCs/>
          <w:sz w:val="28"/>
          <w:szCs w:val="28"/>
          <w:rtl/>
          <w:lang w:bidi="ar-EG"/>
        </w:rPr>
        <w:t>جدول رقم (</w:t>
      </w:r>
      <w:r w:rsidR="005B225B" w:rsidRPr="007F4102">
        <w:rPr>
          <w:rFonts w:asciiTheme="majorHAnsi" w:hAnsiTheme="majorHAnsi" w:cs="Simplified Arabic" w:hint="cs"/>
          <w:b/>
          <w:bCs/>
          <w:sz w:val="28"/>
          <w:szCs w:val="28"/>
          <w:rtl/>
          <w:lang w:bidi="ar-EG"/>
        </w:rPr>
        <w:t>9</w:t>
      </w:r>
      <w:r w:rsidRPr="007F4102">
        <w:rPr>
          <w:rFonts w:asciiTheme="majorHAnsi" w:hAnsiTheme="majorHAnsi" w:cs="Simplified Arabic"/>
          <w:b/>
          <w:bCs/>
          <w:sz w:val="28"/>
          <w:szCs w:val="28"/>
          <w:rtl/>
          <w:lang w:bidi="ar-EG"/>
        </w:rPr>
        <w:t>)</w:t>
      </w:r>
      <w:r w:rsidRPr="007F4102">
        <w:rPr>
          <w:rFonts w:asciiTheme="majorHAnsi" w:eastAsia="Times New Roman" w:hAnsiTheme="majorHAnsi" w:cs="Simplified Arabic"/>
          <w:b/>
          <w:bCs/>
          <w:sz w:val="28"/>
          <w:szCs w:val="28"/>
          <w:rtl/>
        </w:rPr>
        <w:t xml:space="preserve"> توز</w:t>
      </w:r>
      <w:r w:rsidR="0042075A">
        <w:rPr>
          <w:rFonts w:asciiTheme="majorHAnsi" w:eastAsia="Times New Roman" w:hAnsiTheme="majorHAnsi" w:cs="Simplified Arabic"/>
          <w:b/>
          <w:bCs/>
          <w:sz w:val="28"/>
          <w:szCs w:val="28"/>
          <w:rtl/>
        </w:rPr>
        <w:t>يع عينة الدراسة وفقًا ل</w:t>
      </w:r>
      <w:r w:rsidR="0042075A">
        <w:rPr>
          <w:rFonts w:asciiTheme="majorHAnsi" w:eastAsia="Times New Roman" w:hAnsiTheme="majorHAnsi" w:cs="Simplified Arabic" w:hint="cs"/>
          <w:b/>
          <w:bCs/>
          <w:sz w:val="28"/>
          <w:szCs w:val="28"/>
          <w:rtl/>
        </w:rPr>
        <w:t>لجنس</w:t>
      </w:r>
    </w:p>
    <w:tbl>
      <w:tblPr>
        <w:tblStyle w:val="TableGrid"/>
        <w:bidiVisual/>
        <w:tblW w:w="0" w:type="auto"/>
        <w:jc w:val="center"/>
        <w:tblLook w:val="04A0" w:firstRow="1" w:lastRow="0" w:firstColumn="1" w:lastColumn="0" w:noHBand="0" w:noVBand="1"/>
      </w:tblPr>
      <w:tblGrid>
        <w:gridCol w:w="2840"/>
        <w:gridCol w:w="2841"/>
        <w:gridCol w:w="2841"/>
      </w:tblGrid>
      <w:tr w:rsidR="00094449" w:rsidRPr="007F4102" w14:paraId="4DE532D8" w14:textId="77777777" w:rsidTr="00247A0A">
        <w:trPr>
          <w:jc w:val="center"/>
        </w:trPr>
        <w:tc>
          <w:tcPr>
            <w:tcW w:w="2840" w:type="dxa"/>
            <w:vAlign w:val="center"/>
          </w:tcPr>
          <w:p w14:paraId="1CBAA546"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الجنس</w:t>
            </w:r>
          </w:p>
        </w:tc>
        <w:tc>
          <w:tcPr>
            <w:tcW w:w="2841" w:type="dxa"/>
            <w:vAlign w:val="center"/>
          </w:tcPr>
          <w:p w14:paraId="3F632833" w14:textId="77777777" w:rsidR="00094449" w:rsidRPr="007F4102" w:rsidRDefault="00094449"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النسبة الافتراضية</w:t>
            </w:r>
          </w:p>
        </w:tc>
        <w:tc>
          <w:tcPr>
            <w:tcW w:w="2841" w:type="dxa"/>
            <w:vAlign w:val="center"/>
          </w:tcPr>
          <w:p w14:paraId="5A0A0817" w14:textId="77777777" w:rsidR="00094449" w:rsidRPr="007F4102" w:rsidRDefault="00094449"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عدد المشاركين</w:t>
            </w:r>
          </w:p>
        </w:tc>
      </w:tr>
      <w:tr w:rsidR="00094449" w:rsidRPr="007F4102" w14:paraId="4867C4BF" w14:textId="77777777" w:rsidTr="00247A0A">
        <w:trPr>
          <w:jc w:val="center"/>
        </w:trPr>
        <w:tc>
          <w:tcPr>
            <w:tcW w:w="2840" w:type="dxa"/>
            <w:vAlign w:val="center"/>
          </w:tcPr>
          <w:p w14:paraId="6CDC7629"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ذكور</w:t>
            </w:r>
          </w:p>
        </w:tc>
        <w:tc>
          <w:tcPr>
            <w:tcW w:w="2841" w:type="dxa"/>
            <w:vAlign w:val="center"/>
          </w:tcPr>
          <w:p w14:paraId="60AE0019" w14:textId="569470AA" w:rsidR="00094449" w:rsidRPr="007F4102" w:rsidRDefault="00AD6C43"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80.08%</w:t>
            </w:r>
          </w:p>
        </w:tc>
        <w:tc>
          <w:tcPr>
            <w:tcW w:w="2841" w:type="dxa"/>
            <w:vAlign w:val="center"/>
          </w:tcPr>
          <w:p w14:paraId="0E46AD01" w14:textId="2F9AEBD8" w:rsidR="00094449" w:rsidRPr="007F4102" w:rsidRDefault="00AD6C43"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201</w:t>
            </w:r>
          </w:p>
        </w:tc>
      </w:tr>
      <w:tr w:rsidR="00094449" w:rsidRPr="007F4102" w14:paraId="147AE26B" w14:textId="77777777" w:rsidTr="00247A0A">
        <w:trPr>
          <w:jc w:val="center"/>
        </w:trPr>
        <w:tc>
          <w:tcPr>
            <w:tcW w:w="2840" w:type="dxa"/>
            <w:vAlign w:val="center"/>
          </w:tcPr>
          <w:p w14:paraId="4FF3B4DE"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إناث</w:t>
            </w:r>
          </w:p>
        </w:tc>
        <w:tc>
          <w:tcPr>
            <w:tcW w:w="2841" w:type="dxa"/>
            <w:vAlign w:val="center"/>
          </w:tcPr>
          <w:p w14:paraId="536E8E8D" w14:textId="66A208E4" w:rsidR="00094449" w:rsidRPr="007F4102" w:rsidRDefault="00AD6C43"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19.92%</w:t>
            </w:r>
          </w:p>
        </w:tc>
        <w:tc>
          <w:tcPr>
            <w:tcW w:w="2841" w:type="dxa"/>
            <w:vAlign w:val="center"/>
          </w:tcPr>
          <w:p w14:paraId="535F9242" w14:textId="16A12979" w:rsidR="00094449" w:rsidRPr="007F4102" w:rsidRDefault="00AD6C43"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35</w:t>
            </w:r>
          </w:p>
        </w:tc>
      </w:tr>
      <w:tr w:rsidR="00094449" w:rsidRPr="007F4102" w14:paraId="6AA12F51" w14:textId="77777777" w:rsidTr="00247A0A">
        <w:trPr>
          <w:jc w:val="center"/>
        </w:trPr>
        <w:tc>
          <w:tcPr>
            <w:tcW w:w="2840" w:type="dxa"/>
            <w:vAlign w:val="center"/>
          </w:tcPr>
          <w:p w14:paraId="494CE0B0"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الإجمالي</w:t>
            </w:r>
          </w:p>
        </w:tc>
        <w:tc>
          <w:tcPr>
            <w:tcW w:w="2841" w:type="dxa"/>
            <w:vAlign w:val="center"/>
          </w:tcPr>
          <w:p w14:paraId="25549429" w14:textId="2B8E68E3" w:rsidR="00094449" w:rsidRPr="007F4102" w:rsidRDefault="00AD6C43"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100%</w:t>
            </w:r>
          </w:p>
        </w:tc>
        <w:tc>
          <w:tcPr>
            <w:tcW w:w="2841" w:type="dxa"/>
            <w:vAlign w:val="center"/>
          </w:tcPr>
          <w:p w14:paraId="38C4A2AA" w14:textId="3F903AE5" w:rsidR="00094449" w:rsidRPr="007F4102" w:rsidRDefault="00AD6C43" w:rsidP="008A1B39">
            <w:pPr>
              <w:spacing w:after="120"/>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236</w:t>
            </w:r>
          </w:p>
        </w:tc>
      </w:tr>
    </w:tbl>
    <w:p w14:paraId="44A13548" w14:textId="5DD0EEA1" w:rsidR="00094449" w:rsidRPr="007F4102" w:rsidRDefault="00094449" w:rsidP="008A1B39">
      <w:pPr>
        <w:spacing w:after="120" w:line="240" w:lineRule="auto"/>
        <w:ind w:firstLine="509"/>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يوضح جدول رقم (5) توزيع أفراد عينة الدراسة وفقًا لمتغير الجنس، حيث بلغ إجمالي أفراد العينة (236) موظفًا من العاملين في شركات النفط والغاز محل الدراسة، وهي شركات (شلمبرجير،</w:t>
      </w:r>
      <w:r w:rsidR="00AD6C43"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sz w:val="28"/>
          <w:szCs w:val="28"/>
          <w:rtl/>
        </w:rPr>
        <w:t>طاقة، بيكرهيوز). وتشير البيانات إلى أن الذكور يشكلون الغالبية العظمى من أفراد العينة بعدد (201) مش</w:t>
      </w:r>
      <w:r w:rsidR="0042075A">
        <w:rPr>
          <w:rFonts w:asciiTheme="majorHAnsi" w:eastAsia="Times New Roman" w:hAnsiTheme="majorHAnsi" w:cs="Simplified Arabic"/>
          <w:sz w:val="28"/>
          <w:szCs w:val="28"/>
          <w:rtl/>
        </w:rPr>
        <w:t xml:space="preserve">ارك وبنسبة (80.08%)، </w:t>
      </w:r>
      <w:r w:rsidR="0042075A">
        <w:rPr>
          <w:rFonts w:asciiTheme="majorHAnsi" w:eastAsia="Times New Roman" w:hAnsiTheme="majorHAnsi" w:cs="Simplified Arabic" w:hint="cs"/>
          <w:sz w:val="28"/>
          <w:szCs w:val="28"/>
          <w:rtl/>
        </w:rPr>
        <w:t xml:space="preserve">وبلغ </w:t>
      </w:r>
      <w:r w:rsidR="0042075A">
        <w:rPr>
          <w:rFonts w:asciiTheme="majorHAnsi" w:eastAsia="Times New Roman" w:hAnsiTheme="majorHAnsi" w:cs="Simplified Arabic"/>
          <w:sz w:val="28"/>
          <w:szCs w:val="28"/>
          <w:rtl/>
        </w:rPr>
        <w:t>عدد الإناث (35) مشاركة ب</w:t>
      </w:r>
      <w:r w:rsidR="0042075A">
        <w:rPr>
          <w:rFonts w:asciiTheme="majorHAnsi" w:eastAsia="Times New Roman" w:hAnsiTheme="majorHAnsi" w:cs="Simplified Arabic" w:hint="cs"/>
          <w:sz w:val="28"/>
          <w:szCs w:val="28"/>
          <w:rtl/>
        </w:rPr>
        <w:t xml:space="preserve">معدل </w:t>
      </w:r>
      <w:r w:rsidR="0042075A">
        <w:rPr>
          <w:rFonts w:asciiTheme="majorHAnsi" w:eastAsia="Times New Roman" w:hAnsiTheme="majorHAnsi" w:cs="Simplified Arabic"/>
          <w:sz w:val="28"/>
          <w:szCs w:val="28"/>
          <w:rtl/>
        </w:rPr>
        <w:t xml:space="preserve">(19.92%) من </w:t>
      </w:r>
      <w:r w:rsidRPr="007F4102">
        <w:rPr>
          <w:rFonts w:asciiTheme="majorHAnsi" w:eastAsia="Times New Roman" w:hAnsiTheme="majorHAnsi" w:cs="Simplified Arabic"/>
          <w:sz w:val="28"/>
          <w:szCs w:val="28"/>
          <w:rtl/>
        </w:rPr>
        <w:t>العينة</w:t>
      </w:r>
      <w:r w:rsidRPr="007F4102">
        <w:rPr>
          <w:rFonts w:asciiTheme="majorHAnsi" w:eastAsia="Times New Roman" w:hAnsiTheme="majorHAnsi" w:cs="Simplified Arabic"/>
          <w:sz w:val="28"/>
          <w:szCs w:val="28"/>
        </w:rPr>
        <w:t>.</w:t>
      </w:r>
    </w:p>
    <w:p w14:paraId="7785D27C" w14:textId="77777777" w:rsidR="00094449" w:rsidRPr="007F4102" w:rsidRDefault="00094449" w:rsidP="008A1B39">
      <w:pPr>
        <w:spacing w:after="120" w:line="240" w:lineRule="auto"/>
        <w:ind w:firstLine="509"/>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ويعكس هذا التوزيع الخصائص الديموغرافية السائدة في قطاع النفط والغاز بالمملكة العربية السعودية، والذي يُعد من القطاعات ذات الطابع الذكوري الغالب، نتيجة لطبيعة الأعمال الفنية والتشغيلية والميدانية التي تتطلبها هذه الصناعة. كما يرتبط هذا التفاوت بطبيعة بيئة العمل في الشركات النفطية، التي ما زالت تعتمد بدرجة أكبر على العمالة الذكورية مقارنة بالإناث، رغم الجهود المبذولة في السنوات الأخيرة لزيادة مشاركة المرأة في سوق العمل</w:t>
      </w:r>
      <w:r w:rsidRPr="007F4102">
        <w:rPr>
          <w:rFonts w:asciiTheme="majorHAnsi" w:eastAsia="Times New Roman" w:hAnsiTheme="majorHAnsi" w:cs="Simplified Arabic"/>
          <w:sz w:val="28"/>
          <w:szCs w:val="28"/>
        </w:rPr>
        <w:t>.</w:t>
      </w:r>
    </w:p>
    <w:p w14:paraId="63E8DC40" w14:textId="77777777" w:rsidR="00094449" w:rsidRPr="007F4102" w:rsidRDefault="00094449" w:rsidP="008A1B39">
      <w:pPr>
        <w:spacing w:after="120" w:line="240" w:lineRule="auto"/>
        <w:ind w:firstLine="509"/>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ويعد هذا التوزيع متسقًا مع طبيعة مجتمع الدراسة، الأمر الذي يعزز من تمثيل العينة للواقع الفعلي لشركات النفط والغاز محل البحث، ويُسهم في رفع درجة الصدق الخارجي للدراسة. كما أن اعتماد هذا التوزيع لا يؤثر سلبًا على أهداف البحث، حيث تركز الدراسة على قياس أثر التدريب على إنتاجية الموظفين بوجه عام، مع الاستفادة من المتغيرات الديموغرافية – ومنها الجنس – بوصفها متغيرات وصفية داعمة لتحليل النتائج وتفسيرها في إطار منهجية البحث العلمي.</w:t>
      </w:r>
    </w:p>
    <w:p w14:paraId="7756712B" w14:textId="41F86E28"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noProof/>
          <w:sz w:val="28"/>
          <w:szCs w:val="28"/>
          <w:rtl/>
        </w:rPr>
        <w:lastRenderedPageBreak/>
        <w:drawing>
          <wp:inline distT="0" distB="0" distL="0" distR="0" wp14:anchorId="24D0FA79" wp14:editId="5FF3D013">
            <wp:extent cx="5274310" cy="2307590"/>
            <wp:effectExtent l="0" t="0" r="2540" b="0"/>
            <wp:docPr id="1254644587" name="Picture 8"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44587" name="Picture 8" descr="A graph of a bar graph&#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307590"/>
                    </a:xfrm>
                    <a:prstGeom prst="rect">
                      <a:avLst/>
                    </a:prstGeom>
                  </pic:spPr>
                </pic:pic>
              </a:graphicData>
            </a:graphic>
          </wp:inline>
        </w:drawing>
      </w:r>
    </w:p>
    <w:p w14:paraId="4A406A5E" w14:textId="1F0A9A71"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شكل رقم (</w:t>
      </w:r>
      <w:r w:rsidR="005B225B" w:rsidRPr="007F4102">
        <w:rPr>
          <w:rFonts w:asciiTheme="majorHAnsi" w:eastAsia="Times New Roman" w:hAnsiTheme="majorHAnsi" w:cs="Simplified Arabic" w:hint="cs"/>
          <w:b/>
          <w:bCs/>
          <w:sz w:val="28"/>
          <w:szCs w:val="28"/>
          <w:rtl/>
        </w:rPr>
        <w:t>4</w:t>
      </w:r>
      <w:r w:rsidRPr="007F4102">
        <w:rPr>
          <w:rFonts w:asciiTheme="majorHAnsi" w:eastAsia="Times New Roman" w:hAnsiTheme="majorHAnsi" w:cs="Simplified Arabic"/>
          <w:b/>
          <w:bCs/>
          <w:sz w:val="28"/>
          <w:szCs w:val="28"/>
          <w:rtl/>
        </w:rPr>
        <w:t>) التمثيل البياني للتوزيع النسبي المئوي المفردات عينة الدراسة حسب الجنس</w:t>
      </w:r>
    </w:p>
    <w:p w14:paraId="243D79C8" w14:textId="77777777" w:rsidR="00094449" w:rsidRPr="007F4102" w:rsidRDefault="00094449" w:rsidP="008A1B39">
      <w:pPr>
        <w:spacing w:after="120" w:line="240" w:lineRule="auto"/>
        <w:jc w:val="both"/>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(ب) التوزيع حسب المستوي الوظيفي:</w:t>
      </w:r>
    </w:p>
    <w:p w14:paraId="6575BB21" w14:textId="263DE897"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جدول رقم (</w:t>
      </w:r>
      <w:r w:rsidR="005B225B" w:rsidRPr="007F4102">
        <w:rPr>
          <w:rFonts w:asciiTheme="majorHAnsi" w:eastAsia="Times New Roman" w:hAnsiTheme="majorHAnsi" w:cs="Simplified Arabic" w:hint="cs"/>
          <w:b/>
          <w:bCs/>
          <w:sz w:val="28"/>
          <w:szCs w:val="28"/>
          <w:rtl/>
        </w:rPr>
        <w:t>10</w:t>
      </w:r>
      <w:r w:rsidRPr="007F4102">
        <w:rPr>
          <w:rFonts w:asciiTheme="majorHAnsi" w:eastAsia="Times New Roman" w:hAnsiTheme="majorHAnsi" w:cs="Simplified Arabic"/>
          <w:b/>
          <w:bCs/>
          <w:sz w:val="28"/>
          <w:szCs w:val="28"/>
          <w:rtl/>
        </w:rPr>
        <w:t xml:space="preserve">) توزيع أفراد عينة الدراسة </w:t>
      </w:r>
      <w:bookmarkStart w:id="19" w:name="_Hlk216663972"/>
      <w:r w:rsidRPr="007F4102">
        <w:rPr>
          <w:rFonts w:asciiTheme="majorHAnsi" w:eastAsia="Times New Roman" w:hAnsiTheme="majorHAnsi" w:cs="Simplified Arabic"/>
          <w:b/>
          <w:bCs/>
          <w:sz w:val="28"/>
          <w:szCs w:val="28"/>
          <w:rtl/>
        </w:rPr>
        <w:t>حسب المستوي الوظيفي</w:t>
      </w:r>
      <w:bookmarkEnd w:id="19"/>
    </w:p>
    <w:tbl>
      <w:tblPr>
        <w:tblStyle w:val="TableGrid"/>
        <w:bidiVisual/>
        <w:tblW w:w="0" w:type="auto"/>
        <w:jc w:val="center"/>
        <w:tblLook w:val="04A0" w:firstRow="1" w:lastRow="0" w:firstColumn="1" w:lastColumn="0" w:noHBand="0" w:noVBand="1"/>
      </w:tblPr>
      <w:tblGrid>
        <w:gridCol w:w="2130"/>
        <w:gridCol w:w="2130"/>
        <w:gridCol w:w="2131"/>
      </w:tblGrid>
      <w:tr w:rsidR="00094449" w:rsidRPr="007F4102" w14:paraId="2A757680" w14:textId="77777777" w:rsidTr="00247A0A">
        <w:trPr>
          <w:jc w:val="center"/>
        </w:trPr>
        <w:tc>
          <w:tcPr>
            <w:tcW w:w="2130" w:type="dxa"/>
          </w:tcPr>
          <w:p w14:paraId="7098DA25"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المستوي الوظيفي</w:t>
            </w:r>
          </w:p>
        </w:tc>
        <w:tc>
          <w:tcPr>
            <w:tcW w:w="2130" w:type="dxa"/>
            <w:vAlign w:val="center"/>
          </w:tcPr>
          <w:p w14:paraId="32F5B2A1"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النسبة الافتراضية</w:t>
            </w:r>
          </w:p>
        </w:tc>
        <w:tc>
          <w:tcPr>
            <w:tcW w:w="2131" w:type="dxa"/>
            <w:vAlign w:val="center"/>
          </w:tcPr>
          <w:p w14:paraId="16D2A7A1"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عدد المشاركين</w:t>
            </w:r>
          </w:p>
        </w:tc>
      </w:tr>
      <w:tr w:rsidR="00094449" w:rsidRPr="007F4102" w14:paraId="25B746A8" w14:textId="77777777" w:rsidTr="00247A0A">
        <w:trPr>
          <w:jc w:val="center"/>
        </w:trPr>
        <w:tc>
          <w:tcPr>
            <w:tcW w:w="2130" w:type="dxa"/>
          </w:tcPr>
          <w:p w14:paraId="774FCA03"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مدير إدارة</w:t>
            </w:r>
          </w:p>
        </w:tc>
        <w:tc>
          <w:tcPr>
            <w:tcW w:w="2130" w:type="dxa"/>
          </w:tcPr>
          <w:p w14:paraId="4B05DA2A" w14:textId="06739181"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3.39%</w:t>
            </w:r>
          </w:p>
        </w:tc>
        <w:tc>
          <w:tcPr>
            <w:tcW w:w="2131" w:type="dxa"/>
          </w:tcPr>
          <w:p w14:paraId="3A8F4783" w14:textId="63ACAC35"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8</w:t>
            </w:r>
          </w:p>
        </w:tc>
      </w:tr>
      <w:tr w:rsidR="00094449" w:rsidRPr="007F4102" w14:paraId="10EDAD9E" w14:textId="77777777" w:rsidTr="00247A0A">
        <w:trPr>
          <w:jc w:val="center"/>
        </w:trPr>
        <w:tc>
          <w:tcPr>
            <w:tcW w:w="2130" w:type="dxa"/>
          </w:tcPr>
          <w:p w14:paraId="031E5B40"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رئيس قسم</w:t>
            </w:r>
          </w:p>
        </w:tc>
        <w:tc>
          <w:tcPr>
            <w:tcW w:w="2130" w:type="dxa"/>
          </w:tcPr>
          <w:p w14:paraId="3E9F4CEA" w14:textId="654F9057"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16.95%</w:t>
            </w:r>
          </w:p>
        </w:tc>
        <w:tc>
          <w:tcPr>
            <w:tcW w:w="2131" w:type="dxa"/>
          </w:tcPr>
          <w:p w14:paraId="00567C5D" w14:textId="7452EA63"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40</w:t>
            </w:r>
          </w:p>
        </w:tc>
      </w:tr>
      <w:tr w:rsidR="00094449" w:rsidRPr="007F4102" w14:paraId="6D2FA7D5" w14:textId="77777777" w:rsidTr="00247A0A">
        <w:trPr>
          <w:jc w:val="center"/>
        </w:trPr>
        <w:tc>
          <w:tcPr>
            <w:tcW w:w="2130" w:type="dxa"/>
          </w:tcPr>
          <w:p w14:paraId="092A31DD"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رئيس مكتب</w:t>
            </w:r>
          </w:p>
        </w:tc>
        <w:tc>
          <w:tcPr>
            <w:tcW w:w="2130" w:type="dxa"/>
          </w:tcPr>
          <w:p w14:paraId="32C79441" w14:textId="34FF1930"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0.43%</w:t>
            </w:r>
          </w:p>
        </w:tc>
        <w:tc>
          <w:tcPr>
            <w:tcW w:w="2131" w:type="dxa"/>
          </w:tcPr>
          <w:p w14:paraId="2D8F4AA7" w14:textId="37E3DA8A"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1</w:t>
            </w:r>
          </w:p>
        </w:tc>
      </w:tr>
      <w:tr w:rsidR="00094449" w:rsidRPr="007F4102" w14:paraId="61B5BD3F" w14:textId="77777777" w:rsidTr="00247A0A">
        <w:trPr>
          <w:jc w:val="center"/>
        </w:trPr>
        <w:tc>
          <w:tcPr>
            <w:tcW w:w="2130" w:type="dxa"/>
          </w:tcPr>
          <w:p w14:paraId="584674F0"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رئيس وحدة</w:t>
            </w:r>
          </w:p>
        </w:tc>
        <w:tc>
          <w:tcPr>
            <w:tcW w:w="2130" w:type="dxa"/>
          </w:tcPr>
          <w:p w14:paraId="2200FE05" w14:textId="65B45757"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2.54%</w:t>
            </w:r>
          </w:p>
        </w:tc>
        <w:tc>
          <w:tcPr>
            <w:tcW w:w="2131" w:type="dxa"/>
          </w:tcPr>
          <w:p w14:paraId="1B1DCFB3" w14:textId="2DF511A4"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6</w:t>
            </w:r>
          </w:p>
        </w:tc>
      </w:tr>
      <w:tr w:rsidR="00094449" w:rsidRPr="007F4102" w14:paraId="575DB877" w14:textId="77777777" w:rsidTr="00247A0A">
        <w:trPr>
          <w:jc w:val="center"/>
        </w:trPr>
        <w:tc>
          <w:tcPr>
            <w:tcW w:w="2130" w:type="dxa"/>
          </w:tcPr>
          <w:p w14:paraId="142A1512"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موظف</w:t>
            </w:r>
          </w:p>
        </w:tc>
        <w:tc>
          <w:tcPr>
            <w:tcW w:w="2130" w:type="dxa"/>
          </w:tcPr>
          <w:p w14:paraId="2D771EB2" w14:textId="11325A6A"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76.69%</w:t>
            </w:r>
          </w:p>
        </w:tc>
        <w:tc>
          <w:tcPr>
            <w:tcW w:w="2131" w:type="dxa"/>
          </w:tcPr>
          <w:p w14:paraId="4DE14D42" w14:textId="1DFC68B5"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181</w:t>
            </w:r>
          </w:p>
        </w:tc>
      </w:tr>
      <w:tr w:rsidR="00094449" w:rsidRPr="007F4102" w14:paraId="14D72873" w14:textId="77777777" w:rsidTr="00247A0A">
        <w:trPr>
          <w:jc w:val="center"/>
        </w:trPr>
        <w:tc>
          <w:tcPr>
            <w:tcW w:w="2130" w:type="dxa"/>
          </w:tcPr>
          <w:p w14:paraId="417A7EC1"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الإجمالي</w:t>
            </w:r>
          </w:p>
        </w:tc>
        <w:tc>
          <w:tcPr>
            <w:tcW w:w="2130" w:type="dxa"/>
          </w:tcPr>
          <w:p w14:paraId="135D7D92" w14:textId="0801D417" w:rsidR="00094449" w:rsidRPr="007F4102" w:rsidRDefault="000C781E"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lang w:bidi="ar-EG"/>
              </w:rPr>
              <w:t>100%</w:t>
            </w:r>
          </w:p>
        </w:tc>
        <w:tc>
          <w:tcPr>
            <w:tcW w:w="2131" w:type="dxa"/>
          </w:tcPr>
          <w:p w14:paraId="04A6FA26" w14:textId="65C31114" w:rsidR="00094449" w:rsidRPr="007F4102" w:rsidRDefault="000C781E"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tl/>
                <w:lang w:bidi="ar-EG"/>
              </w:rPr>
              <w:t>236</w:t>
            </w:r>
          </w:p>
        </w:tc>
      </w:tr>
    </w:tbl>
    <w:p w14:paraId="66E11FC2" w14:textId="08372062" w:rsidR="00C65F4A" w:rsidRPr="007F4102" w:rsidRDefault="00C65F4A"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يوضح جدول رقم (</w:t>
      </w:r>
      <w:r w:rsidR="005B225B" w:rsidRPr="007F4102">
        <w:rPr>
          <w:rFonts w:asciiTheme="majorHAnsi" w:eastAsia="Times New Roman" w:hAnsiTheme="majorHAnsi" w:cs="Simplified Arabic" w:hint="cs"/>
          <w:sz w:val="28"/>
          <w:szCs w:val="28"/>
          <w:rtl/>
        </w:rPr>
        <w:t>10</w:t>
      </w:r>
      <w:r w:rsidR="0042075A">
        <w:rPr>
          <w:rFonts w:asciiTheme="majorHAnsi" w:eastAsia="Times New Roman" w:hAnsiTheme="majorHAnsi" w:cs="Simplified Arabic"/>
          <w:sz w:val="28"/>
          <w:szCs w:val="28"/>
          <w:rtl/>
        </w:rPr>
        <w:t xml:space="preserve">) توزيع </w:t>
      </w:r>
      <w:r w:rsidRPr="007F4102">
        <w:rPr>
          <w:rFonts w:asciiTheme="majorHAnsi" w:eastAsia="Times New Roman" w:hAnsiTheme="majorHAnsi" w:cs="Simplified Arabic"/>
          <w:sz w:val="28"/>
          <w:szCs w:val="28"/>
          <w:rtl/>
        </w:rPr>
        <w:t xml:space="preserve">عينة </w:t>
      </w:r>
      <w:r w:rsidR="0042075A">
        <w:rPr>
          <w:rFonts w:asciiTheme="majorHAnsi" w:eastAsia="Times New Roman" w:hAnsiTheme="majorHAnsi" w:cs="Simplified Arabic"/>
          <w:sz w:val="28"/>
          <w:szCs w:val="28"/>
          <w:rtl/>
        </w:rPr>
        <w:t xml:space="preserve">الدراسة حسب المستوى الوظيفي، </w:t>
      </w:r>
      <w:r w:rsidR="0042075A">
        <w:rPr>
          <w:rFonts w:asciiTheme="majorHAnsi" w:eastAsia="Times New Roman" w:hAnsiTheme="majorHAnsi" w:cs="Simplified Arabic" w:hint="cs"/>
          <w:sz w:val="28"/>
          <w:szCs w:val="28"/>
          <w:rtl/>
        </w:rPr>
        <w:t>كما</w:t>
      </w:r>
      <w:r w:rsidRPr="007F4102">
        <w:rPr>
          <w:rFonts w:asciiTheme="majorHAnsi" w:eastAsia="Times New Roman" w:hAnsiTheme="majorHAnsi" w:cs="Simplified Arabic"/>
          <w:sz w:val="28"/>
          <w:szCs w:val="28"/>
          <w:rtl/>
        </w:rPr>
        <w:t xml:space="preserve"> تُظ</w:t>
      </w:r>
      <w:r w:rsidR="0042075A">
        <w:rPr>
          <w:rFonts w:asciiTheme="majorHAnsi" w:eastAsia="Times New Roman" w:hAnsiTheme="majorHAnsi" w:cs="Simplified Arabic"/>
          <w:sz w:val="28"/>
          <w:szCs w:val="28"/>
          <w:rtl/>
        </w:rPr>
        <w:t>هر النتائج أن غالبية  أفراد العينة يشغلون</w:t>
      </w:r>
      <w:r w:rsidRPr="007F4102">
        <w:rPr>
          <w:rFonts w:asciiTheme="majorHAnsi" w:eastAsia="Times New Roman" w:hAnsiTheme="majorHAnsi" w:cs="Simplified Arabic"/>
          <w:sz w:val="28"/>
          <w:szCs w:val="28"/>
          <w:rtl/>
        </w:rPr>
        <w:t xml:space="preserve"> موظف بنسبة بلغت (76.69%) وبعدد (181) مشاركًا، في حين جاءت نسبة رؤساء الأقسام في المرتبة الثانية بنسبة (16.95%) وبعدد (40) مشاركًا. أما المستويات الإدارية العليا، فقد تمثلت بنسبة محدودة، حيث بلغت نسبة مديري الإدارات (3.39%)، ورؤساء الوحدات (2.54%)، بينما سجّلت فئة رؤساء المكاتب أقل نسبة مشاركة بلغت (0.43%).</w:t>
      </w:r>
    </w:p>
    <w:p w14:paraId="4F9275FE" w14:textId="77777777" w:rsidR="00C65F4A" w:rsidRPr="007F4102" w:rsidRDefault="00C65F4A"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ويعكس هذا التوزيع الهيكل التنظيمي السائد في شركات النفط والغاز، حيث تتركز الكتلة الأكبر من العاملين في المستويات التنفيذية والتشغيلية، مقارنة بالمستويات الإدارية والإشرافية، وهو أمر يتسق مع طبيعة هذا القطاع الذي يعتمد بدرجة كبيرة على القوى العاملة التنفيذية والفنية في تشغيل العمليات اليومية وتحقيق الأهداف الإنتاجية.</w:t>
      </w:r>
    </w:p>
    <w:p w14:paraId="70604C91" w14:textId="55AE54E1" w:rsidR="00C65F4A" w:rsidRPr="007F4102" w:rsidRDefault="00C65F4A"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lastRenderedPageBreak/>
        <w:t xml:space="preserve">وتتفق هذه النتيجة مع ما توصلت إليه دراسة الحضيري (2021) التي أشارت إلى أن غالبية العاملين في الشركات النفطية الليبية ينتمون إلى المستويات الوظيفية التنفيذية، وهو ما يجعل التدريب الموجه لهذه الفئة عاملًا حاسمًا في تحسين الأداء ورفع الإنتاجية. كما تتسق هذه النتائج مع دراسة أيمن حسن علي (2020) التي أكدت أن فعالية استراتيجية التدريب تنعكس بصورة أوضح على </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xml:space="preserve"> في المستويات الوظيفية الدنيا والمتوسطة، نظرًا لارتباط مهامهم المباشرة بالعمليات التشغيلية.</w:t>
      </w:r>
    </w:p>
    <w:p w14:paraId="24DDD5F9" w14:textId="77777777" w:rsidR="00C65F4A" w:rsidRPr="007F4102" w:rsidRDefault="00C65F4A"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كذلك، أشارت دراسة محمد صقور (2020) إلى أن ضعف تمثيل القيادات الإدارية العليا في العينات البحثية لا يُعد قصورًا منهجيًا، بل يعكس الواقع التنظيمي للقطاع النفطي، حيث تتركز جهود التدريب والتطوير غالبًا على العاملين المنفذين، باعتبارهم الفئة الأكثر تأثرًا بالبرامج التدريبية من حيث تحسين الأداء الوظيفي والإنتاجية.</w:t>
      </w:r>
    </w:p>
    <w:p w14:paraId="01CD175A" w14:textId="2A38AFD7" w:rsidR="00C65F4A" w:rsidRPr="007F4102" w:rsidRDefault="00C65F4A"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ومن هذا المنطلق، فإن هيمنة فئة الموظفين على عينة الدراسة الحالية تُعد نقطة قوة بحثية، إذ تعزز من مصداقية نتائج الدراسة المتعلقة بأثر التدريب على إنتاجية العاملين، وتدعم إمكانية تعميم النتائج على الفئة الأكثر عددًا وتأثيرًا في العملية الإنتاجية داخل شركات النفط والغاز محل الدراسة.</w:t>
      </w:r>
    </w:p>
    <w:p w14:paraId="67DFD591" w14:textId="17DBE948" w:rsidR="00094449" w:rsidRPr="007F4102" w:rsidRDefault="00F31C5C" w:rsidP="008A1B39">
      <w:pPr>
        <w:spacing w:after="120" w:line="240" w:lineRule="auto"/>
        <w:ind w:firstLine="521"/>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noProof/>
          <w:sz w:val="28"/>
          <w:szCs w:val="28"/>
          <w:rtl/>
        </w:rPr>
        <w:drawing>
          <wp:anchor distT="0" distB="0" distL="114300" distR="114300" simplePos="0" relativeHeight="251763712" behindDoc="1" locked="0" layoutInCell="1" allowOverlap="1" wp14:anchorId="41302C81" wp14:editId="3478B241">
            <wp:simplePos x="0" y="0"/>
            <wp:positionH relativeFrom="column">
              <wp:posOffset>91128</wp:posOffset>
            </wp:positionH>
            <wp:positionV relativeFrom="paragraph">
              <wp:posOffset>354090</wp:posOffset>
            </wp:positionV>
            <wp:extent cx="5323840" cy="3735070"/>
            <wp:effectExtent l="0" t="0" r="0" b="0"/>
            <wp:wrapTight wrapText="bothSides">
              <wp:wrapPolygon edited="0">
                <wp:start x="0" y="0"/>
                <wp:lineTo x="0" y="21482"/>
                <wp:lineTo x="21487" y="21482"/>
                <wp:lineTo x="21487" y="0"/>
                <wp:lineTo x="0" y="0"/>
              </wp:wrapPolygon>
            </wp:wrapTight>
            <wp:docPr id="282227972" name="Picture 18" descr="A graph showing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227972" name="Picture 18" descr="A graph showing a bar graph&#10;&#10;AI-generated content may be incorrect."/>
                    <pic:cNvPicPr/>
                  </pic:nvPicPr>
                  <pic:blipFill rotWithShape="1">
                    <a:blip r:embed="rId26">
                      <a:extLst>
                        <a:ext uri="{28A0092B-C50C-407E-A947-70E740481C1C}">
                          <a14:useLocalDpi xmlns:a14="http://schemas.microsoft.com/office/drawing/2010/main" val="0"/>
                        </a:ext>
                      </a:extLst>
                    </a:blip>
                    <a:srcRect l="11088" t="11495" r="19968"/>
                    <a:stretch>
                      <a:fillRect/>
                    </a:stretch>
                  </pic:blipFill>
                  <pic:spPr bwMode="auto">
                    <a:xfrm>
                      <a:off x="0" y="0"/>
                      <a:ext cx="5323840" cy="37350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11102EE" w14:textId="78CE27DB"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شكل رقم (</w:t>
      </w:r>
      <w:r w:rsidR="005B225B" w:rsidRPr="007F4102">
        <w:rPr>
          <w:rFonts w:asciiTheme="majorHAnsi" w:eastAsia="Times New Roman" w:hAnsiTheme="majorHAnsi" w:cs="Simplified Arabic" w:hint="cs"/>
          <w:b/>
          <w:bCs/>
          <w:sz w:val="28"/>
          <w:szCs w:val="28"/>
          <w:rtl/>
        </w:rPr>
        <w:t>5</w:t>
      </w:r>
      <w:r w:rsidRPr="007F4102">
        <w:rPr>
          <w:rFonts w:asciiTheme="majorHAnsi" w:eastAsia="Times New Roman" w:hAnsiTheme="majorHAnsi" w:cs="Simplified Arabic"/>
          <w:b/>
          <w:bCs/>
          <w:sz w:val="28"/>
          <w:szCs w:val="28"/>
          <w:rtl/>
        </w:rPr>
        <w:t>) التمثيل البياني للتوزيع النسبي المئوي المفردات عينة الدراسة حسب المستوي الوظيفي</w:t>
      </w:r>
    </w:p>
    <w:p w14:paraId="189BBB47" w14:textId="77777777" w:rsidR="006960A4" w:rsidRPr="007F4102" w:rsidRDefault="006960A4" w:rsidP="005B225B">
      <w:pPr>
        <w:spacing w:after="120" w:line="240" w:lineRule="auto"/>
        <w:outlineLvl w:val="3"/>
        <w:rPr>
          <w:rFonts w:asciiTheme="majorHAnsi" w:eastAsia="Times New Roman" w:hAnsiTheme="majorHAnsi" w:cs="Simplified Arabic"/>
          <w:b/>
          <w:bCs/>
          <w:sz w:val="28"/>
          <w:szCs w:val="28"/>
          <w:rtl/>
        </w:rPr>
      </w:pPr>
    </w:p>
    <w:p w14:paraId="54AA237A" w14:textId="77777777" w:rsidR="00094449" w:rsidRPr="007F4102" w:rsidRDefault="00094449" w:rsidP="008A1B39">
      <w:pPr>
        <w:spacing w:after="120" w:line="240" w:lineRule="auto"/>
        <w:jc w:val="both"/>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(ج) التوزيع حسب العمر:</w:t>
      </w:r>
    </w:p>
    <w:p w14:paraId="1E1FCFF2" w14:textId="2C0EC797"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جدول رقم (</w:t>
      </w:r>
      <w:r w:rsidR="005B225B" w:rsidRPr="007F4102">
        <w:rPr>
          <w:rFonts w:asciiTheme="majorHAnsi" w:eastAsia="Times New Roman" w:hAnsiTheme="majorHAnsi" w:cs="Simplified Arabic" w:hint="cs"/>
          <w:b/>
          <w:bCs/>
          <w:sz w:val="28"/>
          <w:szCs w:val="28"/>
          <w:rtl/>
        </w:rPr>
        <w:t>11</w:t>
      </w:r>
      <w:r w:rsidRPr="007F4102">
        <w:rPr>
          <w:rFonts w:asciiTheme="majorHAnsi" w:eastAsia="Times New Roman" w:hAnsiTheme="majorHAnsi" w:cs="Simplified Arabic"/>
          <w:b/>
          <w:bCs/>
          <w:sz w:val="28"/>
          <w:szCs w:val="28"/>
          <w:rtl/>
        </w:rPr>
        <w:t>) التوزيع النسبي لمفردات العينة حسب العمر</w:t>
      </w:r>
    </w:p>
    <w:tbl>
      <w:tblPr>
        <w:tblStyle w:val="TableGrid"/>
        <w:bidiVisual/>
        <w:tblW w:w="0" w:type="auto"/>
        <w:jc w:val="center"/>
        <w:tblLook w:val="04A0" w:firstRow="1" w:lastRow="0" w:firstColumn="1" w:lastColumn="0" w:noHBand="0" w:noVBand="1"/>
      </w:tblPr>
      <w:tblGrid>
        <w:gridCol w:w="2130"/>
        <w:gridCol w:w="2130"/>
        <w:gridCol w:w="2131"/>
      </w:tblGrid>
      <w:tr w:rsidR="00094449" w:rsidRPr="007F4102" w14:paraId="6B0C9DC8" w14:textId="77777777" w:rsidTr="00247A0A">
        <w:trPr>
          <w:jc w:val="center"/>
        </w:trPr>
        <w:tc>
          <w:tcPr>
            <w:tcW w:w="2130" w:type="dxa"/>
            <w:vAlign w:val="center"/>
          </w:tcPr>
          <w:p w14:paraId="45793B79"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الفئة العمرية</w:t>
            </w:r>
          </w:p>
        </w:tc>
        <w:tc>
          <w:tcPr>
            <w:tcW w:w="2130" w:type="dxa"/>
            <w:vAlign w:val="center"/>
          </w:tcPr>
          <w:p w14:paraId="56EB7283"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النسبة الافتراضية</w:t>
            </w:r>
          </w:p>
        </w:tc>
        <w:tc>
          <w:tcPr>
            <w:tcW w:w="2131" w:type="dxa"/>
            <w:vAlign w:val="center"/>
          </w:tcPr>
          <w:p w14:paraId="2194F876"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عدد المشاركين</w:t>
            </w:r>
          </w:p>
        </w:tc>
      </w:tr>
      <w:tr w:rsidR="00094449" w:rsidRPr="007F4102" w14:paraId="6F31EFF7" w14:textId="77777777" w:rsidTr="00247A0A">
        <w:trPr>
          <w:jc w:val="center"/>
        </w:trPr>
        <w:tc>
          <w:tcPr>
            <w:tcW w:w="2130" w:type="dxa"/>
            <w:vAlign w:val="center"/>
          </w:tcPr>
          <w:p w14:paraId="5E0DF678"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أقل من 30 سنة</w:t>
            </w:r>
          </w:p>
        </w:tc>
        <w:tc>
          <w:tcPr>
            <w:tcW w:w="2130" w:type="dxa"/>
            <w:vAlign w:val="center"/>
          </w:tcPr>
          <w:p w14:paraId="58B53A53"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13.56%</w:t>
            </w:r>
          </w:p>
        </w:tc>
        <w:tc>
          <w:tcPr>
            <w:tcW w:w="2131" w:type="dxa"/>
            <w:vAlign w:val="center"/>
          </w:tcPr>
          <w:p w14:paraId="3B8B6F19"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47</w:t>
            </w:r>
          </w:p>
        </w:tc>
      </w:tr>
      <w:tr w:rsidR="00094449" w:rsidRPr="007F4102" w14:paraId="776F4C4B" w14:textId="77777777" w:rsidTr="00247A0A">
        <w:trPr>
          <w:jc w:val="center"/>
        </w:trPr>
        <w:tc>
          <w:tcPr>
            <w:tcW w:w="2130" w:type="dxa"/>
            <w:vAlign w:val="center"/>
          </w:tcPr>
          <w:p w14:paraId="69CFC76C" w14:textId="7B4C55CE" w:rsidR="00094449" w:rsidRPr="007F4102" w:rsidRDefault="00A6649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30 - 39</w:t>
            </w:r>
            <w:r w:rsidR="00094449" w:rsidRPr="007F4102">
              <w:rPr>
                <w:rFonts w:asciiTheme="majorHAnsi" w:eastAsia="Times New Roman" w:hAnsiTheme="majorHAnsi" w:cs="Simplified Arabic"/>
                <w:b/>
                <w:bCs/>
                <w:sz w:val="28"/>
                <w:szCs w:val="28"/>
              </w:rPr>
              <w:t xml:space="preserve"> </w:t>
            </w:r>
            <w:r w:rsidR="00094449" w:rsidRPr="007F4102">
              <w:rPr>
                <w:rFonts w:asciiTheme="majorHAnsi" w:eastAsia="Times New Roman" w:hAnsiTheme="majorHAnsi" w:cs="Simplified Arabic"/>
                <w:b/>
                <w:bCs/>
                <w:sz w:val="28"/>
                <w:szCs w:val="28"/>
                <w:rtl/>
              </w:rPr>
              <w:t>سنة</w:t>
            </w:r>
          </w:p>
        </w:tc>
        <w:tc>
          <w:tcPr>
            <w:tcW w:w="2130" w:type="dxa"/>
            <w:vAlign w:val="center"/>
          </w:tcPr>
          <w:p w14:paraId="63225B44"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45.34%</w:t>
            </w:r>
          </w:p>
        </w:tc>
        <w:tc>
          <w:tcPr>
            <w:tcW w:w="2131" w:type="dxa"/>
            <w:vAlign w:val="center"/>
          </w:tcPr>
          <w:p w14:paraId="38142229"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94</w:t>
            </w:r>
          </w:p>
        </w:tc>
      </w:tr>
      <w:tr w:rsidR="00094449" w:rsidRPr="007F4102" w14:paraId="3823BCEE" w14:textId="77777777" w:rsidTr="00247A0A">
        <w:trPr>
          <w:jc w:val="center"/>
        </w:trPr>
        <w:tc>
          <w:tcPr>
            <w:tcW w:w="2130" w:type="dxa"/>
            <w:vAlign w:val="center"/>
          </w:tcPr>
          <w:p w14:paraId="03CECB71" w14:textId="10CD83C6" w:rsidR="00094449" w:rsidRPr="007F4102" w:rsidRDefault="00A6649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40 – 49 </w:t>
            </w:r>
            <w:r w:rsidR="00094449" w:rsidRPr="007F4102">
              <w:rPr>
                <w:rFonts w:asciiTheme="majorHAnsi" w:eastAsia="Times New Roman" w:hAnsiTheme="majorHAnsi" w:cs="Simplified Arabic"/>
                <w:b/>
                <w:bCs/>
                <w:sz w:val="28"/>
                <w:szCs w:val="28"/>
                <w:rtl/>
              </w:rPr>
              <w:t>سنة</w:t>
            </w:r>
          </w:p>
        </w:tc>
        <w:tc>
          <w:tcPr>
            <w:tcW w:w="2130" w:type="dxa"/>
            <w:vAlign w:val="center"/>
          </w:tcPr>
          <w:p w14:paraId="2F5F5AA2"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27.54%</w:t>
            </w:r>
          </w:p>
        </w:tc>
        <w:tc>
          <w:tcPr>
            <w:tcW w:w="2131" w:type="dxa"/>
            <w:vAlign w:val="center"/>
          </w:tcPr>
          <w:p w14:paraId="7824D59C"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71</w:t>
            </w:r>
          </w:p>
        </w:tc>
      </w:tr>
      <w:tr w:rsidR="00094449" w:rsidRPr="007F4102" w14:paraId="525B806C" w14:textId="77777777" w:rsidTr="00247A0A">
        <w:trPr>
          <w:jc w:val="center"/>
        </w:trPr>
        <w:tc>
          <w:tcPr>
            <w:tcW w:w="2130" w:type="dxa"/>
            <w:vAlign w:val="center"/>
          </w:tcPr>
          <w:p w14:paraId="4E13C8A8" w14:textId="2923076C" w:rsidR="00094449" w:rsidRPr="007F4102" w:rsidRDefault="000345CE"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50 سنة</w:t>
            </w:r>
            <w:r w:rsidR="00094449" w:rsidRPr="007F4102">
              <w:rPr>
                <w:rFonts w:asciiTheme="majorHAnsi" w:eastAsia="Times New Roman" w:hAnsiTheme="majorHAnsi" w:cs="Simplified Arabic"/>
                <w:b/>
                <w:bCs/>
                <w:sz w:val="28"/>
                <w:szCs w:val="28"/>
                <w:rtl/>
              </w:rPr>
              <w:t xml:space="preserve"> فأكثر</w:t>
            </w:r>
          </w:p>
        </w:tc>
        <w:tc>
          <w:tcPr>
            <w:tcW w:w="2130" w:type="dxa"/>
            <w:vAlign w:val="center"/>
          </w:tcPr>
          <w:p w14:paraId="6805B8D5"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13.56%</w:t>
            </w:r>
          </w:p>
        </w:tc>
        <w:tc>
          <w:tcPr>
            <w:tcW w:w="2131" w:type="dxa"/>
            <w:vAlign w:val="center"/>
          </w:tcPr>
          <w:p w14:paraId="3E90C17C"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24</w:t>
            </w:r>
          </w:p>
        </w:tc>
      </w:tr>
      <w:tr w:rsidR="00094449" w:rsidRPr="007F4102" w14:paraId="721920A3" w14:textId="77777777" w:rsidTr="00247A0A">
        <w:trPr>
          <w:jc w:val="center"/>
        </w:trPr>
        <w:tc>
          <w:tcPr>
            <w:tcW w:w="2130" w:type="dxa"/>
            <w:vAlign w:val="center"/>
          </w:tcPr>
          <w:p w14:paraId="1B5A88ED"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الإجمالي</w:t>
            </w:r>
          </w:p>
        </w:tc>
        <w:tc>
          <w:tcPr>
            <w:tcW w:w="2130" w:type="dxa"/>
            <w:vAlign w:val="center"/>
          </w:tcPr>
          <w:p w14:paraId="7B43AFD4"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Pr>
              <w:t>100%</w:t>
            </w:r>
          </w:p>
        </w:tc>
        <w:tc>
          <w:tcPr>
            <w:tcW w:w="2131" w:type="dxa"/>
            <w:vAlign w:val="center"/>
          </w:tcPr>
          <w:p w14:paraId="6EBD6002"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Pr>
              <w:t>236</w:t>
            </w:r>
          </w:p>
        </w:tc>
      </w:tr>
    </w:tbl>
    <w:p w14:paraId="1EE5669F" w14:textId="3E4A85C8" w:rsidR="00E447B4" w:rsidRPr="007F4102" w:rsidRDefault="00E447B4" w:rsidP="008A1B39">
      <w:pPr>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يوضح جدول رقم (</w:t>
      </w:r>
      <w:r w:rsidR="005B225B" w:rsidRPr="007F4102">
        <w:rPr>
          <w:rFonts w:asciiTheme="majorHAnsi" w:eastAsia="Times New Roman" w:hAnsiTheme="majorHAnsi" w:cs="Simplified Arabic" w:hint="cs"/>
          <w:sz w:val="28"/>
          <w:szCs w:val="28"/>
          <w:rtl/>
        </w:rPr>
        <w:t>11</w:t>
      </w:r>
      <w:r w:rsidRPr="007F4102">
        <w:rPr>
          <w:rFonts w:asciiTheme="majorHAnsi" w:eastAsia="Times New Roman" w:hAnsiTheme="majorHAnsi" w:cs="Simplified Arabic"/>
          <w:sz w:val="28"/>
          <w:szCs w:val="28"/>
          <w:rtl/>
        </w:rPr>
        <w:t>) التوزيع النسبي لأفراد عينة الدراس</w:t>
      </w:r>
      <w:r w:rsidR="0042075A">
        <w:rPr>
          <w:rFonts w:asciiTheme="majorHAnsi" w:eastAsia="Times New Roman" w:hAnsiTheme="majorHAnsi" w:cs="Simplified Arabic"/>
          <w:sz w:val="28"/>
          <w:szCs w:val="28"/>
          <w:rtl/>
        </w:rPr>
        <w:t xml:space="preserve">ة حسب </w:t>
      </w:r>
      <w:r w:rsidR="0042075A">
        <w:rPr>
          <w:rFonts w:asciiTheme="majorHAnsi" w:eastAsia="Times New Roman" w:hAnsiTheme="majorHAnsi" w:cs="Simplified Arabic" w:hint="cs"/>
          <w:sz w:val="28"/>
          <w:szCs w:val="28"/>
          <w:rtl/>
        </w:rPr>
        <w:t>ف</w:t>
      </w:r>
      <w:r w:rsidR="0042075A">
        <w:rPr>
          <w:rFonts w:asciiTheme="majorHAnsi" w:eastAsia="Times New Roman" w:hAnsiTheme="majorHAnsi" w:cs="Simplified Arabic"/>
          <w:sz w:val="28"/>
          <w:szCs w:val="28"/>
          <w:rtl/>
        </w:rPr>
        <w:t xml:space="preserve">ئة العمر، حيث ظهرت النتائج أن </w:t>
      </w:r>
      <w:r w:rsidR="0042075A">
        <w:rPr>
          <w:rFonts w:asciiTheme="majorHAnsi" w:eastAsia="Times New Roman" w:hAnsiTheme="majorHAnsi" w:cs="Simplified Arabic" w:hint="cs"/>
          <w:sz w:val="28"/>
          <w:szCs w:val="28"/>
          <w:rtl/>
        </w:rPr>
        <w:t xml:space="preserve">هذه </w:t>
      </w:r>
      <w:r w:rsidR="0042075A">
        <w:rPr>
          <w:rFonts w:asciiTheme="majorHAnsi" w:eastAsia="Times New Roman" w:hAnsiTheme="majorHAnsi" w:cs="Simplified Arabic"/>
          <w:sz w:val="28"/>
          <w:szCs w:val="28"/>
          <w:rtl/>
        </w:rPr>
        <w:t>الفئة</w:t>
      </w:r>
      <w:r w:rsidRPr="007F4102">
        <w:rPr>
          <w:rFonts w:asciiTheme="majorHAnsi" w:eastAsia="Times New Roman" w:hAnsiTheme="majorHAnsi" w:cs="Simplified Arabic"/>
          <w:sz w:val="28"/>
          <w:szCs w:val="28"/>
          <w:rtl/>
        </w:rPr>
        <w:t xml:space="preserve"> (30–39 س</w:t>
      </w:r>
      <w:r w:rsidR="0042075A">
        <w:rPr>
          <w:rFonts w:asciiTheme="majorHAnsi" w:eastAsia="Times New Roman" w:hAnsiTheme="majorHAnsi" w:cs="Simplified Arabic"/>
          <w:sz w:val="28"/>
          <w:szCs w:val="28"/>
          <w:rtl/>
        </w:rPr>
        <w:t>نة) تمثل ال</w:t>
      </w:r>
      <w:r w:rsidR="0042075A">
        <w:rPr>
          <w:rFonts w:asciiTheme="majorHAnsi" w:eastAsia="Times New Roman" w:hAnsiTheme="majorHAnsi" w:cs="Simplified Arabic" w:hint="cs"/>
          <w:sz w:val="28"/>
          <w:szCs w:val="28"/>
          <w:rtl/>
        </w:rPr>
        <w:t>معدل</w:t>
      </w:r>
      <w:r w:rsidR="0042075A">
        <w:rPr>
          <w:rFonts w:asciiTheme="majorHAnsi" w:eastAsia="Times New Roman" w:hAnsiTheme="majorHAnsi" w:cs="Simplified Arabic"/>
          <w:sz w:val="28"/>
          <w:szCs w:val="28"/>
          <w:rtl/>
        </w:rPr>
        <w:t xml:space="preserve"> الأعلى من </w:t>
      </w:r>
      <w:r w:rsidRPr="007F4102">
        <w:rPr>
          <w:rFonts w:asciiTheme="majorHAnsi" w:eastAsia="Times New Roman" w:hAnsiTheme="majorHAnsi" w:cs="Simplified Arabic"/>
          <w:sz w:val="28"/>
          <w:szCs w:val="28"/>
          <w:rtl/>
        </w:rPr>
        <w:t>العينة بنسبة بلغت (45.34%) وبعدد (94) مشاركًا، تليها الفئة العمرية (40–49 سنة) بنسبة (27.54%)، في حين جاءت الفئتان أ</w:t>
      </w:r>
      <w:r w:rsidR="008800D3">
        <w:rPr>
          <w:rFonts w:asciiTheme="majorHAnsi" w:eastAsia="Times New Roman" w:hAnsiTheme="majorHAnsi" w:cs="Simplified Arabic"/>
          <w:sz w:val="28"/>
          <w:szCs w:val="28"/>
          <w:rtl/>
        </w:rPr>
        <w:t>قل من 30 سنة و50 سنة فأكثر ب</w:t>
      </w:r>
      <w:r w:rsidR="008800D3">
        <w:rPr>
          <w:rFonts w:asciiTheme="majorHAnsi" w:eastAsia="Times New Roman" w:hAnsiTheme="majorHAnsi" w:cs="Simplified Arabic" w:hint="cs"/>
          <w:sz w:val="28"/>
          <w:szCs w:val="28"/>
          <w:rtl/>
        </w:rPr>
        <w:t>معدلات</w:t>
      </w:r>
      <w:r w:rsidR="008800D3">
        <w:rPr>
          <w:rFonts w:asciiTheme="majorHAnsi" w:eastAsia="Times New Roman" w:hAnsiTheme="majorHAnsi" w:cs="Simplified Arabic"/>
          <w:sz w:val="28"/>
          <w:szCs w:val="28"/>
          <w:rtl/>
        </w:rPr>
        <w:t xml:space="preserve"> مت</w:t>
      </w:r>
      <w:r w:rsidR="008800D3">
        <w:rPr>
          <w:rFonts w:asciiTheme="majorHAnsi" w:eastAsia="Times New Roman" w:hAnsiTheme="majorHAnsi" w:cs="Simplified Arabic" w:hint="cs"/>
          <w:sz w:val="28"/>
          <w:szCs w:val="28"/>
          <w:rtl/>
        </w:rPr>
        <w:t>قاربه</w:t>
      </w:r>
      <w:r w:rsidR="008800D3">
        <w:rPr>
          <w:rFonts w:asciiTheme="majorHAnsi" w:eastAsia="Times New Roman" w:hAnsiTheme="majorHAnsi" w:cs="Simplified Arabic"/>
          <w:sz w:val="28"/>
          <w:szCs w:val="28"/>
          <w:rtl/>
        </w:rPr>
        <w:t xml:space="preserve"> بلغت (13.56%) لكل منهم</w:t>
      </w:r>
      <w:r w:rsidRPr="007F4102">
        <w:rPr>
          <w:rFonts w:asciiTheme="majorHAnsi" w:eastAsia="Times New Roman" w:hAnsiTheme="majorHAnsi" w:cs="Simplified Arabic"/>
          <w:sz w:val="28"/>
          <w:szCs w:val="28"/>
          <w:rtl/>
        </w:rPr>
        <w:t>.</w:t>
      </w:r>
    </w:p>
    <w:p w14:paraId="2079012A" w14:textId="77777777" w:rsidR="00E447B4" w:rsidRPr="007F4102" w:rsidRDefault="00E447B4" w:rsidP="008A1B39">
      <w:pPr>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ويعكس هذا التوزيع تركّز القوى العاملة في شركات النفط والغاز ضمن الفئات العمرية المتوسطة، وهي الفئات التي تجمع بين الخبرة العملية المتراكمة والقدرة على التكيف مع متطلبات العمل والتدريب المستمر، وهو ما يُعد سمة شائعة في الصناعات كثيفة المعرفة والتقنية مثل قطاع النفط والغاز.</w:t>
      </w:r>
    </w:p>
    <w:p w14:paraId="58DAD1F0" w14:textId="77777777" w:rsidR="00E447B4" w:rsidRPr="007F4102" w:rsidRDefault="00E447B4" w:rsidP="008A1B39">
      <w:pPr>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وعلى المستوى الدولي، تتوافق هذه النتائج مع ما توصلت إليه دراسة </w:t>
      </w:r>
      <w:r w:rsidRPr="007F4102">
        <w:rPr>
          <w:rFonts w:asciiTheme="majorHAnsi" w:eastAsia="Times New Roman" w:hAnsiTheme="majorHAnsi" w:cs="Simplified Arabic"/>
          <w:sz w:val="28"/>
          <w:szCs w:val="28"/>
        </w:rPr>
        <w:t>Oyewole et al</w:t>
      </w:r>
      <w:r w:rsidRPr="007F4102">
        <w:rPr>
          <w:rFonts w:asciiTheme="majorHAnsi" w:eastAsia="Times New Roman" w:hAnsiTheme="majorHAnsi" w:cs="Simplified Arabic"/>
          <w:sz w:val="28"/>
          <w:szCs w:val="28"/>
          <w:rtl/>
        </w:rPr>
        <w:t>. (2024)، التي أشارت إلى أن غالبية العاملين في قطاع النفط والغاز عالميًا ينتمون إلى الفئات العمرية المتوسطة، نظرًا لما تمتلكه هذه الفئات من توازن بين الكفاءة المهنية والقدرة على الالتزام بمتطلبات السلامة والتدريب في بيئات العمل عالية المخاطر. كما أكدت الدراسة أن هذه الفئة العمرية تُعد الأكثر استفادة من برامج التدريب، خاصة تلك المرتبطة بالسلامة المهنية والتقنيات التشغيلية الحديثة.</w:t>
      </w:r>
    </w:p>
    <w:p w14:paraId="7D0160A6" w14:textId="77777777" w:rsidR="00E447B4" w:rsidRPr="007F4102" w:rsidRDefault="00E447B4" w:rsidP="008A1B39">
      <w:pPr>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كما تتسق نتائج الدراسة الحالية مع ما أظهرته دراسة </w:t>
      </w:r>
      <w:r w:rsidRPr="007F4102">
        <w:rPr>
          <w:rFonts w:asciiTheme="majorHAnsi" w:eastAsia="Times New Roman" w:hAnsiTheme="majorHAnsi" w:cs="Simplified Arabic"/>
          <w:sz w:val="28"/>
          <w:szCs w:val="28"/>
        </w:rPr>
        <w:t>Mohammed et al</w:t>
      </w:r>
      <w:r w:rsidRPr="007F4102">
        <w:rPr>
          <w:rFonts w:asciiTheme="majorHAnsi" w:eastAsia="Times New Roman" w:hAnsiTheme="majorHAnsi" w:cs="Simplified Arabic"/>
          <w:sz w:val="28"/>
          <w:szCs w:val="28"/>
          <w:rtl/>
        </w:rPr>
        <w:t xml:space="preserve">. (2022)، والتي خلصت إلى أن أثر التدريب على الإنتاجية يكون أكثر وضوحًا لدى العاملين في منتصف المسار الوظيفي، حيث يكون لديهم استعداد أعلى لتطبيق المعارف والمهارات المكتسبة مقارنة بالفئات العمرية </w:t>
      </w:r>
      <w:r w:rsidRPr="007F4102">
        <w:rPr>
          <w:rFonts w:asciiTheme="majorHAnsi" w:eastAsia="Times New Roman" w:hAnsiTheme="majorHAnsi" w:cs="Simplified Arabic"/>
          <w:sz w:val="28"/>
          <w:szCs w:val="28"/>
          <w:rtl/>
        </w:rPr>
        <w:lastRenderedPageBreak/>
        <w:t>الأصغر التي ما تزال في مرحلة التعلّم الأولي، أو الفئات الأكبر التي قد تواجه تحديات في التكيف مع الأساليب التدريبية الحديثة.</w:t>
      </w:r>
    </w:p>
    <w:p w14:paraId="5DE9917F" w14:textId="2D50975F" w:rsidR="00E447B4" w:rsidRPr="007F4102" w:rsidRDefault="00E447B4" w:rsidP="008A1B39">
      <w:pPr>
        <w:spacing w:after="120" w:line="240" w:lineRule="auto"/>
        <w:ind w:firstLine="521"/>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من جهة أخرى، أشارت دراسات دولية مثل </w:t>
      </w:r>
      <w:r w:rsidRPr="007F4102">
        <w:rPr>
          <w:rFonts w:asciiTheme="majorHAnsi" w:eastAsia="Times New Roman" w:hAnsiTheme="majorHAnsi" w:cs="Simplified Arabic"/>
          <w:sz w:val="28"/>
          <w:szCs w:val="28"/>
        </w:rPr>
        <w:t>Yimam</w:t>
      </w:r>
      <w:r w:rsidRPr="007F4102">
        <w:rPr>
          <w:rFonts w:asciiTheme="majorHAnsi" w:eastAsia="Times New Roman" w:hAnsiTheme="majorHAnsi" w:cs="Simplified Arabic"/>
          <w:sz w:val="28"/>
          <w:szCs w:val="28"/>
          <w:rtl/>
        </w:rPr>
        <w:t xml:space="preserve"> (2022) </w:t>
      </w:r>
      <w:r w:rsidR="006960A4" w:rsidRPr="007F4102">
        <w:rPr>
          <w:rFonts w:asciiTheme="majorHAnsi" w:eastAsia="Times New Roman" w:hAnsiTheme="majorHAnsi" w:cs="Simplified Arabic"/>
          <w:sz w:val="28"/>
          <w:szCs w:val="28"/>
          <w:rtl/>
        </w:rPr>
        <w:t>و</w:t>
      </w:r>
      <w:r w:rsidR="006960A4" w:rsidRPr="007F4102">
        <w:rPr>
          <w:rFonts w:asciiTheme="majorHAnsi" w:eastAsia="Times New Roman" w:hAnsiTheme="majorHAnsi" w:cs="Simplified Arabic"/>
          <w:sz w:val="28"/>
          <w:szCs w:val="28"/>
        </w:rPr>
        <w:t>Hidayat</w:t>
      </w:r>
      <w:r w:rsidRPr="007F4102">
        <w:rPr>
          <w:rFonts w:asciiTheme="majorHAnsi" w:eastAsia="Times New Roman" w:hAnsiTheme="majorHAnsi" w:cs="Simplified Arabic"/>
          <w:sz w:val="28"/>
          <w:szCs w:val="28"/>
        </w:rPr>
        <w:t xml:space="preserve"> &amp; Aziz</w:t>
      </w:r>
      <w:r w:rsidRPr="007F4102">
        <w:rPr>
          <w:rFonts w:asciiTheme="majorHAnsi" w:eastAsia="Times New Roman" w:hAnsiTheme="majorHAnsi" w:cs="Simplified Arabic"/>
          <w:sz w:val="28"/>
          <w:szCs w:val="28"/>
          <w:rtl/>
        </w:rPr>
        <w:t xml:space="preserve"> (2022) إلى أن الفئة العمرية (30–49 سنة) تُظهر مستويات أعلى من الأداء الوظيفي نتيجة التفاعل الإيجابي بين التدريب والخبرة العملية، وهو ما يدعم نتائج الدراسة الحالية التي تُبرز هيمنة هذه الفئات ضمن عينة البحث، بما يعزز من مصداقية النتائج المتعلقة بأثر التدريب على جودة الأداء والإنتاجية.</w:t>
      </w:r>
    </w:p>
    <w:p w14:paraId="7F3E8094" w14:textId="0ED8E4C2" w:rsidR="00094449" w:rsidRPr="007F4102" w:rsidRDefault="00E447B4" w:rsidP="008A1B39">
      <w:pPr>
        <w:spacing w:after="120" w:line="240" w:lineRule="auto"/>
        <w:ind w:firstLine="521"/>
        <w:jc w:val="both"/>
        <w:rPr>
          <w:rFonts w:asciiTheme="majorHAnsi" w:eastAsia="Times New Roman" w:hAnsiTheme="majorHAnsi" w:cs="Simplified Arabic"/>
          <w:noProof/>
          <w:sz w:val="28"/>
          <w:szCs w:val="28"/>
          <w:rtl/>
          <w:lang w:val="ar-SA"/>
        </w:rPr>
      </w:pPr>
      <w:r w:rsidRPr="007F4102">
        <w:rPr>
          <w:rFonts w:asciiTheme="majorHAnsi" w:eastAsia="Times New Roman" w:hAnsiTheme="majorHAnsi" w:cs="Simplified Arabic"/>
          <w:sz w:val="28"/>
          <w:szCs w:val="28"/>
          <w:rtl/>
        </w:rPr>
        <w:t>أما انخفاض تمثيل الفئة العمرية الأقل من 30 سنة، فيمكن تفسيره بخصوصية قطاع النفط والغاز الذي يتطلب في كثير من الوظائف خبرات ميدانية وتدريبًا متخصصًا لا يتوافر عادة لدى حديثي التخرج، وهو ما أشارت إليه دراسات دولية عديدة في بيئات صناعية مشابهة. كما أن محدودية تمثيل الفئة العمرية (50 سنة فأكثر) تتوافق مع ما ذكرته بعض الأدبيات الدولية حول الاتجاه التدريجي لإحلال الكفاءات متوسطة العمر في الوظائف التشغيلية ذات المتطلبات البدنية والتقنية العالية.</w:t>
      </w:r>
    </w:p>
    <w:p w14:paraId="1BD7A042" w14:textId="77777777" w:rsidR="00094449" w:rsidRPr="007F4102" w:rsidRDefault="00094449" w:rsidP="008A1B39">
      <w:pPr>
        <w:spacing w:after="120" w:line="240" w:lineRule="auto"/>
        <w:jc w:val="center"/>
        <w:rPr>
          <w:rFonts w:asciiTheme="majorHAnsi" w:eastAsia="Times New Roman" w:hAnsiTheme="majorHAnsi" w:cs="Simplified Arabic"/>
          <w:sz w:val="28"/>
          <w:szCs w:val="28"/>
          <w:rtl/>
        </w:rPr>
      </w:pPr>
      <w:r w:rsidRPr="007F4102">
        <w:rPr>
          <w:rFonts w:asciiTheme="majorHAnsi" w:eastAsia="Times New Roman" w:hAnsiTheme="majorHAnsi" w:cs="Simplified Arabic"/>
          <w:noProof/>
          <w:sz w:val="28"/>
          <w:szCs w:val="28"/>
          <w:rtl/>
        </w:rPr>
        <w:drawing>
          <wp:inline distT="0" distB="0" distL="0" distR="0" wp14:anchorId="4DD61426" wp14:editId="7FB2F7CA">
            <wp:extent cx="5068627" cy="3812876"/>
            <wp:effectExtent l="0" t="0" r="0" b="0"/>
            <wp:docPr id="1306159891" name="Picture 10"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59891" name="Picture 10" descr="A graph of a bar chart&#10;&#10;AI-generated content may be incorrect."/>
                    <pic:cNvPicPr/>
                  </pic:nvPicPr>
                  <pic:blipFill rotWithShape="1">
                    <a:blip r:embed="rId27">
                      <a:extLst>
                        <a:ext uri="{BEBA8EAE-BF5A-486C-A8C5-ECC9F3942E4B}">
                          <a14:imgProps xmlns:a14="http://schemas.microsoft.com/office/drawing/2010/main">
                            <a14:imgLayer r:embed="rId28">
                              <a14:imgEffect>
                                <a14:sharpenSoften amount="50000"/>
                              </a14:imgEffect>
                              <a14:imgEffect>
                                <a14:colorTemperature colorTemp="7200"/>
                              </a14:imgEffect>
                            </a14:imgLayer>
                          </a14:imgProps>
                        </a:ext>
                        <a:ext uri="{28A0092B-C50C-407E-A947-70E740481C1C}">
                          <a14:useLocalDpi xmlns:a14="http://schemas.microsoft.com/office/drawing/2010/main" val="0"/>
                        </a:ext>
                      </a:extLst>
                    </a:blip>
                    <a:srcRect l="11511" t="9255" r="14387" b="6926"/>
                    <a:stretch>
                      <a:fillRect/>
                    </a:stretch>
                  </pic:blipFill>
                  <pic:spPr bwMode="auto">
                    <a:xfrm>
                      <a:off x="0" y="0"/>
                      <a:ext cx="5121017" cy="3852286"/>
                    </a:xfrm>
                    <a:prstGeom prst="rect">
                      <a:avLst/>
                    </a:prstGeom>
                    <a:ln>
                      <a:noFill/>
                    </a:ln>
                    <a:extLst>
                      <a:ext uri="{53640926-AAD7-44D8-BBD7-CCE9431645EC}">
                        <a14:shadowObscured xmlns:a14="http://schemas.microsoft.com/office/drawing/2010/main"/>
                      </a:ext>
                    </a:extLst>
                  </pic:spPr>
                </pic:pic>
              </a:graphicData>
            </a:graphic>
          </wp:inline>
        </w:drawing>
      </w:r>
    </w:p>
    <w:p w14:paraId="3A2BCC6F" w14:textId="48CCBAC4"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شكل رقم (</w:t>
      </w:r>
      <w:r w:rsidR="005B225B" w:rsidRPr="007F4102">
        <w:rPr>
          <w:rFonts w:asciiTheme="majorHAnsi" w:eastAsia="Times New Roman" w:hAnsiTheme="majorHAnsi" w:cs="Simplified Arabic" w:hint="cs"/>
          <w:b/>
          <w:bCs/>
          <w:sz w:val="28"/>
          <w:szCs w:val="28"/>
          <w:rtl/>
        </w:rPr>
        <w:t>6</w:t>
      </w:r>
      <w:r w:rsidRPr="007F4102">
        <w:rPr>
          <w:rFonts w:asciiTheme="majorHAnsi" w:eastAsia="Times New Roman" w:hAnsiTheme="majorHAnsi" w:cs="Simplified Arabic"/>
          <w:b/>
          <w:bCs/>
          <w:sz w:val="28"/>
          <w:szCs w:val="28"/>
          <w:rtl/>
        </w:rPr>
        <w:t>) التمثيل البياني للتوزيع النسبي المئوي المفردات عينة الدراسة حسب العمر</w:t>
      </w:r>
    </w:p>
    <w:p w14:paraId="521374DB" w14:textId="77777777" w:rsidR="005B225B" w:rsidRPr="007F4102" w:rsidRDefault="005B225B" w:rsidP="008A1B39">
      <w:pPr>
        <w:spacing w:after="120" w:line="240" w:lineRule="auto"/>
        <w:jc w:val="center"/>
        <w:outlineLvl w:val="3"/>
        <w:rPr>
          <w:rFonts w:asciiTheme="majorHAnsi" w:eastAsia="Times New Roman" w:hAnsiTheme="majorHAnsi" w:cs="Simplified Arabic"/>
          <w:b/>
          <w:bCs/>
          <w:sz w:val="28"/>
          <w:szCs w:val="28"/>
          <w:rtl/>
        </w:rPr>
      </w:pPr>
    </w:p>
    <w:p w14:paraId="1EC82DA8" w14:textId="77777777" w:rsidR="005B225B" w:rsidRPr="007F4102" w:rsidRDefault="005B225B" w:rsidP="008A1B39">
      <w:pPr>
        <w:spacing w:after="120" w:line="240" w:lineRule="auto"/>
        <w:jc w:val="center"/>
        <w:outlineLvl w:val="3"/>
        <w:rPr>
          <w:rFonts w:asciiTheme="majorHAnsi" w:eastAsia="Times New Roman" w:hAnsiTheme="majorHAnsi" w:cs="Simplified Arabic"/>
          <w:b/>
          <w:bCs/>
          <w:sz w:val="28"/>
          <w:szCs w:val="28"/>
          <w:rtl/>
        </w:rPr>
      </w:pPr>
    </w:p>
    <w:p w14:paraId="2086AAE1" w14:textId="77777777" w:rsidR="005B225B" w:rsidRPr="007F4102" w:rsidRDefault="005B225B" w:rsidP="008A1B39">
      <w:pPr>
        <w:spacing w:after="120" w:line="240" w:lineRule="auto"/>
        <w:jc w:val="center"/>
        <w:outlineLvl w:val="3"/>
        <w:rPr>
          <w:rFonts w:asciiTheme="majorHAnsi" w:eastAsia="Times New Roman" w:hAnsiTheme="majorHAnsi" w:cs="Simplified Arabic"/>
          <w:b/>
          <w:bCs/>
          <w:sz w:val="28"/>
          <w:szCs w:val="28"/>
          <w:rtl/>
        </w:rPr>
      </w:pPr>
    </w:p>
    <w:p w14:paraId="2F0DBABC" w14:textId="77777777" w:rsidR="005B225B" w:rsidRPr="007F4102" w:rsidRDefault="005B225B" w:rsidP="008A1B39">
      <w:pPr>
        <w:spacing w:after="120" w:line="240" w:lineRule="auto"/>
        <w:jc w:val="center"/>
        <w:outlineLvl w:val="3"/>
        <w:rPr>
          <w:rFonts w:asciiTheme="majorHAnsi" w:eastAsia="Times New Roman" w:hAnsiTheme="majorHAnsi" w:cs="Simplified Arabic"/>
          <w:b/>
          <w:bCs/>
          <w:sz w:val="28"/>
          <w:szCs w:val="28"/>
          <w:rtl/>
        </w:rPr>
      </w:pPr>
    </w:p>
    <w:p w14:paraId="68163DFB" w14:textId="77777777" w:rsidR="005B225B" w:rsidRPr="007F4102" w:rsidRDefault="005B225B" w:rsidP="008A1B39">
      <w:pPr>
        <w:spacing w:after="120" w:line="240" w:lineRule="auto"/>
        <w:jc w:val="center"/>
        <w:outlineLvl w:val="3"/>
        <w:rPr>
          <w:rFonts w:asciiTheme="majorHAnsi" w:eastAsia="Times New Roman" w:hAnsiTheme="majorHAnsi" w:cs="Simplified Arabic"/>
          <w:b/>
          <w:bCs/>
          <w:sz w:val="28"/>
          <w:szCs w:val="28"/>
          <w:rtl/>
        </w:rPr>
      </w:pPr>
    </w:p>
    <w:p w14:paraId="26E13A6C" w14:textId="77777777" w:rsidR="005B225B" w:rsidRPr="007F4102" w:rsidRDefault="005B225B" w:rsidP="008A1B39">
      <w:pPr>
        <w:spacing w:after="120" w:line="240" w:lineRule="auto"/>
        <w:jc w:val="center"/>
        <w:outlineLvl w:val="3"/>
        <w:rPr>
          <w:rFonts w:asciiTheme="majorHAnsi" w:eastAsia="Times New Roman" w:hAnsiTheme="majorHAnsi" w:cs="Simplified Arabic"/>
          <w:b/>
          <w:bCs/>
          <w:sz w:val="28"/>
          <w:szCs w:val="28"/>
          <w:rtl/>
        </w:rPr>
      </w:pPr>
    </w:p>
    <w:p w14:paraId="3D4E8A9A" w14:textId="77777777" w:rsidR="00094449" w:rsidRPr="007F4102" w:rsidRDefault="00094449" w:rsidP="008A1B39">
      <w:pPr>
        <w:spacing w:after="120" w:line="240" w:lineRule="auto"/>
        <w:jc w:val="both"/>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(د) التوزيع حسب </w:t>
      </w:r>
      <w:bookmarkStart w:id="20" w:name="_Hlk216599201"/>
      <w:r w:rsidRPr="007F4102">
        <w:rPr>
          <w:rFonts w:asciiTheme="majorHAnsi" w:eastAsia="Times New Roman" w:hAnsiTheme="majorHAnsi" w:cs="Simplified Arabic"/>
          <w:b/>
          <w:bCs/>
          <w:sz w:val="28"/>
          <w:szCs w:val="28"/>
          <w:rtl/>
        </w:rPr>
        <w:t>المؤهل الدراسي</w:t>
      </w:r>
      <w:bookmarkEnd w:id="20"/>
    </w:p>
    <w:tbl>
      <w:tblPr>
        <w:tblStyle w:val="TableGrid"/>
        <w:tblpPr w:leftFromText="180" w:rightFromText="180" w:vertAnchor="text" w:horzAnchor="margin" w:tblpXSpec="center" w:tblpY="514"/>
        <w:bidiVisual/>
        <w:tblW w:w="0" w:type="auto"/>
        <w:tblLook w:val="04A0" w:firstRow="1" w:lastRow="0" w:firstColumn="1" w:lastColumn="0" w:noHBand="0" w:noVBand="1"/>
      </w:tblPr>
      <w:tblGrid>
        <w:gridCol w:w="2246"/>
        <w:gridCol w:w="2130"/>
        <w:gridCol w:w="2131"/>
      </w:tblGrid>
      <w:tr w:rsidR="00247A0A" w:rsidRPr="007F4102" w14:paraId="21EFDFF5" w14:textId="77777777" w:rsidTr="00247A0A">
        <w:tc>
          <w:tcPr>
            <w:tcW w:w="2246" w:type="dxa"/>
            <w:vAlign w:val="center"/>
          </w:tcPr>
          <w:p w14:paraId="0FE76249"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المؤهل الدراسي</w:t>
            </w:r>
          </w:p>
        </w:tc>
        <w:tc>
          <w:tcPr>
            <w:tcW w:w="2130" w:type="dxa"/>
            <w:vAlign w:val="center"/>
          </w:tcPr>
          <w:p w14:paraId="3AB24B1C"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النسبة الافتراضية</w:t>
            </w:r>
          </w:p>
        </w:tc>
        <w:tc>
          <w:tcPr>
            <w:tcW w:w="2131" w:type="dxa"/>
            <w:vAlign w:val="center"/>
          </w:tcPr>
          <w:p w14:paraId="64F83AAD"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عدد المشاركين</w:t>
            </w:r>
          </w:p>
        </w:tc>
      </w:tr>
      <w:tr w:rsidR="00247A0A" w:rsidRPr="007F4102" w14:paraId="4644A141" w14:textId="77777777" w:rsidTr="00247A0A">
        <w:tc>
          <w:tcPr>
            <w:tcW w:w="2246" w:type="dxa"/>
            <w:vAlign w:val="center"/>
          </w:tcPr>
          <w:p w14:paraId="0A6F7D11"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دراسات دبلوم عال</w:t>
            </w:r>
          </w:p>
        </w:tc>
        <w:tc>
          <w:tcPr>
            <w:tcW w:w="2130" w:type="dxa"/>
            <w:vAlign w:val="center"/>
          </w:tcPr>
          <w:p w14:paraId="721DBE74"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lang w:bidi="ar-EG"/>
              </w:rPr>
            </w:pPr>
            <w:r w:rsidRPr="007F4102">
              <w:rPr>
                <w:rFonts w:asciiTheme="majorHAnsi" w:eastAsia="Times New Roman" w:hAnsiTheme="majorHAnsi" w:cs="Simplified Arabic"/>
                <w:sz w:val="28"/>
                <w:szCs w:val="28"/>
                <w:rtl/>
              </w:rPr>
              <w:t>%</w:t>
            </w:r>
            <w:r w:rsidRPr="007F4102">
              <w:rPr>
                <w:rFonts w:asciiTheme="majorHAnsi" w:eastAsia="Times New Roman" w:hAnsiTheme="majorHAnsi" w:cs="Simplified Arabic"/>
                <w:sz w:val="28"/>
                <w:szCs w:val="28"/>
              </w:rPr>
              <w:t>15.25</w:t>
            </w:r>
          </w:p>
        </w:tc>
        <w:tc>
          <w:tcPr>
            <w:tcW w:w="2131" w:type="dxa"/>
            <w:vAlign w:val="center"/>
          </w:tcPr>
          <w:p w14:paraId="7A205AB4"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36</w:t>
            </w:r>
          </w:p>
        </w:tc>
      </w:tr>
      <w:tr w:rsidR="00247A0A" w:rsidRPr="007F4102" w14:paraId="0F06C514" w14:textId="77777777" w:rsidTr="00247A0A">
        <w:tc>
          <w:tcPr>
            <w:tcW w:w="2246" w:type="dxa"/>
            <w:vAlign w:val="center"/>
          </w:tcPr>
          <w:p w14:paraId="51EB09D0"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شهادة جامعية</w:t>
            </w:r>
          </w:p>
        </w:tc>
        <w:tc>
          <w:tcPr>
            <w:tcW w:w="2130" w:type="dxa"/>
            <w:vAlign w:val="center"/>
          </w:tcPr>
          <w:p w14:paraId="40E44A2D"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23.73%</w:t>
            </w:r>
          </w:p>
        </w:tc>
        <w:tc>
          <w:tcPr>
            <w:tcW w:w="2131" w:type="dxa"/>
            <w:vAlign w:val="center"/>
          </w:tcPr>
          <w:p w14:paraId="10FE837B"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 xml:space="preserve">56 </w:t>
            </w:r>
          </w:p>
        </w:tc>
      </w:tr>
      <w:tr w:rsidR="00247A0A" w:rsidRPr="007F4102" w14:paraId="48D6BBD7" w14:textId="77777777" w:rsidTr="00247A0A">
        <w:tc>
          <w:tcPr>
            <w:tcW w:w="2246" w:type="dxa"/>
            <w:vAlign w:val="center"/>
          </w:tcPr>
          <w:p w14:paraId="11C33702" w14:textId="77777777" w:rsidR="00247A0A" w:rsidRPr="007F4102" w:rsidRDefault="00247A0A" w:rsidP="00247A0A">
            <w:pPr>
              <w:spacing w:after="120"/>
              <w:outlineLvl w:val="3"/>
              <w:rPr>
                <w:rFonts w:asciiTheme="majorHAnsi" w:eastAsia="Times New Roman" w:hAnsiTheme="majorHAnsi" w:cs="Simplified Arabic"/>
                <w:b/>
                <w:bCs/>
                <w:sz w:val="28"/>
                <w:szCs w:val="28"/>
                <w:rtl/>
                <w:lang w:bidi="ar-EG"/>
              </w:rPr>
            </w:pPr>
            <w:r w:rsidRPr="007F4102">
              <w:rPr>
                <w:rFonts w:asciiTheme="majorHAnsi" w:eastAsia="Times New Roman" w:hAnsiTheme="majorHAnsi" w:cs="Simplified Arabic"/>
                <w:b/>
                <w:bCs/>
                <w:sz w:val="28"/>
                <w:szCs w:val="28"/>
                <w:rtl/>
                <w:lang w:bidi="ar-EG"/>
              </w:rPr>
              <w:t>شهادة إجازة العليا</w:t>
            </w:r>
          </w:p>
        </w:tc>
        <w:tc>
          <w:tcPr>
            <w:tcW w:w="2130" w:type="dxa"/>
            <w:vAlign w:val="center"/>
          </w:tcPr>
          <w:p w14:paraId="0921F7AF"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45.34%</w:t>
            </w:r>
          </w:p>
        </w:tc>
        <w:tc>
          <w:tcPr>
            <w:tcW w:w="2131" w:type="dxa"/>
            <w:vAlign w:val="center"/>
          </w:tcPr>
          <w:p w14:paraId="7727B1A3"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107</w:t>
            </w:r>
          </w:p>
        </w:tc>
      </w:tr>
      <w:tr w:rsidR="00247A0A" w:rsidRPr="007F4102" w14:paraId="0C11E937" w14:textId="77777777" w:rsidTr="00247A0A">
        <w:tc>
          <w:tcPr>
            <w:tcW w:w="2246" w:type="dxa"/>
            <w:vAlign w:val="center"/>
          </w:tcPr>
          <w:p w14:paraId="70F10A3C"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شهادة الاجازة المتوسطة</w:t>
            </w:r>
          </w:p>
        </w:tc>
        <w:tc>
          <w:tcPr>
            <w:tcW w:w="2130" w:type="dxa"/>
            <w:vAlign w:val="center"/>
          </w:tcPr>
          <w:p w14:paraId="6A22858C"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15.68%</w:t>
            </w:r>
          </w:p>
        </w:tc>
        <w:tc>
          <w:tcPr>
            <w:tcW w:w="2131" w:type="dxa"/>
            <w:vAlign w:val="center"/>
          </w:tcPr>
          <w:p w14:paraId="496A3F79"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37</w:t>
            </w:r>
          </w:p>
        </w:tc>
      </w:tr>
      <w:tr w:rsidR="00247A0A" w:rsidRPr="007F4102" w14:paraId="24643789" w14:textId="77777777" w:rsidTr="00247A0A">
        <w:tc>
          <w:tcPr>
            <w:tcW w:w="2246" w:type="dxa"/>
            <w:vAlign w:val="center"/>
          </w:tcPr>
          <w:p w14:paraId="262C97CF"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الإجمالي</w:t>
            </w:r>
          </w:p>
        </w:tc>
        <w:tc>
          <w:tcPr>
            <w:tcW w:w="2130" w:type="dxa"/>
            <w:vAlign w:val="center"/>
          </w:tcPr>
          <w:p w14:paraId="17C895DA"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Pr>
              <w:t>100%</w:t>
            </w:r>
          </w:p>
        </w:tc>
        <w:tc>
          <w:tcPr>
            <w:tcW w:w="2131" w:type="dxa"/>
            <w:vAlign w:val="center"/>
          </w:tcPr>
          <w:p w14:paraId="052981C6" w14:textId="77777777" w:rsidR="00247A0A" w:rsidRPr="007F4102" w:rsidRDefault="00247A0A" w:rsidP="00247A0A">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Pr>
              <w:t>236</w:t>
            </w:r>
          </w:p>
        </w:tc>
      </w:tr>
    </w:tbl>
    <w:p w14:paraId="09280C57" w14:textId="09FCF9DF"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جدول رقم (</w:t>
      </w:r>
      <w:r w:rsidR="005B225B" w:rsidRPr="007F4102">
        <w:rPr>
          <w:rFonts w:asciiTheme="majorHAnsi" w:eastAsia="Times New Roman" w:hAnsiTheme="majorHAnsi" w:cs="Simplified Arabic" w:hint="cs"/>
          <w:b/>
          <w:bCs/>
          <w:sz w:val="28"/>
          <w:szCs w:val="28"/>
          <w:rtl/>
        </w:rPr>
        <w:t>12</w:t>
      </w:r>
      <w:r w:rsidRPr="007F4102">
        <w:rPr>
          <w:rFonts w:asciiTheme="majorHAnsi" w:eastAsia="Times New Roman" w:hAnsiTheme="majorHAnsi" w:cs="Simplified Arabic"/>
          <w:b/>
          <w:bCs/>
          <w:sz w:val="28"/>
          <w:szCs w:val="28"/>
          <w:rtl/>
        </w:rPr>
        <w:t>) توزيع أفراد الدراسة وفقًا لمتغير المؤهل العلمي</w:t>
      </w:r>
    </w:p>
    <w:p w14:paraId="1FF86510" w14:textId="77777777" w:rsidR="00094449" w:rsidRPr="007F4102" w:rsidRDefault="00094449" w:rsidP="008A1B39">
      <w:pPr>
        <w:spacing w:after="120" w:line="240" w:lineRule="auto"/>
        <w:jc w:val="both"/>
        <w:rPr>
          <w:rFonts w:asciiTheme="majorHAnsi" w:hAnsiTheme="majorHAnsi" w:cs="Simplified Arabic"/>
          <w:b/>
          <w:bCs/>
          <w:sz w:val="28"/>
          <w:szCs w:val="28"/>
          <w:rtl/>
        </w:rPr>
      </w:pPr>
    </w:p>
    <w:p w14:paraId="21B9159A" w14:textId="77777777" w:rsidR="00094449" w:rsidRPr="007F4102" w:rsidRDefault="00094449" w:rsidP="008A1B39">
      <w:pPr>
        <w:spacing w:after="120" w:line="240" w:lineRule="auto"/>
        <w:jc w:val="both"/>
        <w:outlineLvl w:val="3"/>
        <w:rPr>
          <w:rFonts w:asciiTheme="majorHAnsi" w:eastAsia="Times New Roman" w:hAnsiTheme="majorHAnsi" w:cs="Simplified Arabic"/>
          <w:b/>
          <w:bCs/>
          <w:sz w:val="28"/>
          <w:szCs w:val="28"/>
          <w:rtl/>
        </w:rPr>
      </w:pPr>
    </w:p>
    <w:p w14:paraId="547E7A2E" w14:textId="5559025F" w:rsidR="00094449" w:rsidRPr="007F4102" w:rsidRDefault="00094449" w:rsidP="008A1B39">
      <w:pPr>
        <w:spacing w:after="120" w:line="240" w:lineRule="auto"/>
        <w:ind w:firstLine="509"/>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يوضح جدول رقم (</w:t>
      </w:r>
      <w:r w:rsidR="005B225B" w:rsidRPr="007F4102">
        <w:rPr>
          <w:rFonts w:asciiTheme="majorHAnsi" w:eastAsia="Times New Roman" w:hAnsiTheme="majorHAnsi" w:cs="Simplified Arabic" w:hint="cs"/>
          <w:sz w:val="28"/>
          <w:szCs w:val="28"/>
          <w:rtl/>
        </w:rPr>
        <w:t>12</w:t>
      </w:r>
      <w:r w:rsidRPr="007F4102">
        <w:rPr>
          <w:rFonts w:asciiTheme="majorHAnsi" w:eastAsia="Times New Roman" w:hAnsiTheme="majorHAnsi" w:cs="Simplified Arabic"/>
          <w:sz w:val="28"/>
          <w:szCs w:val="28"/>
          <w:rtl/>
        </w:rPr>
        <w:t>) توزيع أفراد عينة الدراسة وفقًا لمتغير المؤهل الدراسي، حيث بلغ إجمالي عدد المشاركين (236) موظفاً من العاملين في شركات النفط والغاز محل الدراسة. وتبين النتائج أن فئة الحاصلين على شهادة الإجازة العليا تمثل النسبة الأكبر من أفراد العينة بعدد (107) مشاركين وبنسبة (45.34%)، الأمر الذي يعكس ارتفاع المستوى العلمي للعاملين في الشركات محل الدراسة، وما يتطلبه قطاع النفط والغاز من كوادر مؤهلة علميًا وقادرة على التعامل مع المتطلبات الفنية والإدارية المعقدة</w:t>
      </w:r>
      <w:r w:rsidRPr="007F4102">
        <w:rPr>
          <w:rFonts w:asciiTheme="majorHAnsi" w:eastAsia="Times New Roman" w:hAnsiTheme="majorHAnsi" w:cs="Simplified Arabic"/>
          <w:sz w:val="28"/>
          <w:szCs w:val="28"/>
        </w:rPr>
        <w:t>.</w:t>
      </w:r>
    </w:p>
    <w:p w14:paraId="13220A42" w14:textId="77777777" w:rsidR="00094449" w:rsidRPr="007F4102" w:rsidRDefault="00094449" w:rsidP="008A1B39">
      <w:pPr>
        <w:spacing w:after="120" w:line="240" w:lineRule="auto"/>
        <w:ind w:firstLine="509"/>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كما أوضحت النتائج أن فئة الحاصلين على الشهادة الجامعية جاءت في المرتبة الثانية بعدد (56) مشاركاً وبنسبة (23.73%)، تليها فئة شهادة الإجازة المتوسطة بعدد (37) مشاركًا وبنسبة (15.68%)، ثم فئة دراسات الدبلوم العالي بعدد (36) مشاركاً وبنسبة (15.25%). ويعكس هذا التنوع في المؤهلات الدراسية تعدد المستويات الوظيفية والتخصصات داخل شركات النفط والغاز، وارتباط طبيعة العمل بتفاوت المتطلبات العلمية بحسب طبيعة المهام والمسؤوليات</w:t>
      </w:r>
      <w:r w:rsidRPr="007F4102">
        <w:rPr>
          <w:rFonts w:asciiTheme="majorHAnsi" w:eastAsia="Times New Roman" w:hAnsiTheme="majorHAnsi" w:cs="Simplified Arabic"/>
          <w:sz w:val="28"/>
          <w:szCs w:val="28"/>
        </w:rPr>
        <w:t>.</w:t>
      </w:r>
    </w:p>
    <w:p w14:paraId="09AF869D" w14:textId="608B1FC1" w:rsidR="005E5604" w:rsidRPr="007F4102" w:rsidRDefault="005E5604"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lastRenderedPageBreak/>
        <w:t xml:space="preserve">وتشير الأدبيات الدولية إلى أن شركات النفط والغاز تعتمد بدرجة كبيرة على كوادر بشرية ذات مؤهلات علمية مرتفعة، نظرًا لتعقيد العمليات التشغيلية، والتطور المستمر في التقنيات، وارتفاع متطلبات السلامة وإدارة المخاطر. فقد أكدت دراسة </w:t>
      </w:r>
      <w:r w:rsidRPr="007F4102">
        <w:rPr>
          <w:rFonts w:asciiTheme="majorHAnsi" w:eastAsia="Times New Roman" w:hAnsiTheme="majorHAnsi" w:cs="Simplified Arabic"/>
          <w:sz w:val="28"/>
          <w:szCs w:val="28"/>
        </w:rPr>
        <w:t>Oyewole et al</w:t>
      </w:r>
      <w:r w:rsidRPr="007F4102">
        <w:rPr>
          <w:rFonts w:asciiTheme="majorHAnsi" w:eastAsia="Times New Roman" w:hAnsiTheme="majorHAnsi" w:cs="Simplified Arabic"/>
          <w:sz w:val="28"/>
          <w:szCs w:val="28"/>
          <w:rtl/>
        </w:rPr>
        <w:t>. (2024) أن ارتفاع المستوى التعليمي للعاملين يُعد عاملًا حاسمًا في تحسين كفاءة الأداء التشغيلي وتعزيز فعالية برامج التدريب، لا سيما في البيئات الصناعية عالية الخطورة مثل قطاع النفط والغاز.</w:t>
      </w:r>
    </w:p>
    <w:p w14:paraId="04FC803D" w14:textId="544E129E" w:rsidR="005E5604" w:rsidRPr="007F4102" w:rsidRDefault="005E5604"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كما أوضحت نتائج الدراسة أن فئة الحاصلين على الشهادة الجامعية جاءت في المرتبة الثانية بنسبة (23.73%)، تليها فئة شهادة الإجازة المتوسطة بنسبة (15.68%)، ثم فئة دراسات الدبلوم العالي بنسبة (15.25%). ويعكس هذا التوزيع تنوعًا في الخلفيات التعليمية داخل الشركات محل الدراسة، وهو تنوع يتوافق مع ما أشارت إليه دراسات دولية متعددة حول هيكل القوى العاملة في قطاع النفط والغاز، حيث تتكامل المؤهلات العليا مع المؤهلات المتوسطة لتغطية مختلف المستويات الوظيفية، من الوظائف الفنية والتشغيلية إلى الوظائف الإدارية والإشرافية.</w:t>
      </w:r>
    </w:p>
    <w:p w14:paraId="0215988B" w14:textId="522D19A1" w:rsidR="005E5604" w:rsidRPr="007F4102" w:rsidRDefault="005E5604"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وفي هذا السياق، توصلت دراسة </w:t>
      </w:r>
      <w:r w:rsidRPr="007F4102">
        <w:rPr>
          <w:rFonts w:asciiTheme="majorHAnsi" w:eastAsia="Times New Roman" w:hAnsiTheme="majorHAnsi" w:cs="Simplified Arabic"/>
          <w:sz w:val="28"/>
          <w:szCs w:val="28"/>
        </w:rPr>
        <w:t>Mohammed et al</w:t>
      </w:r>
      <w:r w:rsidRPr="007F4102">
        <w:rPr>
          <w:rFonts w:asciiTheme="majorHAnsi" w:eastAsia="Times New Roman" w:hAnsiTheme="majorHAnsi" w:cs="Simplified Arabic"/>
          <w:sz w:val="28"/>
          <w:szCs w:val="28"/>
          <w:rtl/>
        </w:rPr>
        <w:t xml:space="preserve">. (2022) إلى أن تأثير التدريب على الإنتاجية يكون أكثر وضوحًا لدى العاملين ذوي المؤهلات العلمية الأعلى، نظرًا لقدرتهم الأكبر على استيعاب المعارف التقنية المعقدة وتطبيقها عمليًا داخل بيئة العمل. كما أكدت دراسة </w:t>
      </w:r>
      <w:r w:rsidRPr="007F4102">
        <w:rPr>
          <w:rFonts w:asciiTheme="majorHAnsi" w:eastAsia="Times New Roman" w:hAnsiTheme="majorHAnsi" w:cs="Simplified Arabic"/>
          <w:sz w:val="28"/>
          <w:szCs w:val="28"/>
        </w:rPr>
        <w:t>Yimam</w:t>
      </w:r>
      <w:r w:rsidRPr="007F4102">
        <w:rPr>
          <w:rFonts w:asciiTheme="majorHAnsi" w:eastAsia="Times New Roman" w:hAnsiTheme="majorHAnsi" w:cs="Simplified Arabic"/>
          <w:sz w:val="28"/>
          <w:szCs w:val="28"/>
          <w:rtl/>
        </w:rPr>
        <w:t xml:space="preserve"> (2022) أن المستوى التعليمي يُعد من المتغيرات الأساسية التي تعزز فاعلية التدريب، حيث تزداد الاستفادة من البرامج التدريبية كلما ارتفع التأهيل العلمي للعاملين.</w:t>
      </w:r>
    </w:p>
    <w:p w14:paraId="696909BA" w14:textId="0AA59E5F" w:rsidR="005E5604" w:rsidRPr="007F4102" w:rsidRDefault="005E5604"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وعلى المستوى المقارن، تتفق نتائج الدراسة الحالية مع ما توصلت إليه دراسات أجريت في بيئات صناعية مختلفة، مثل دراسة </w:t>
      </w:r>
      <w:r w:rsidRPr="007F4102">
        <w:rPr>
          <w:rFonts w:asciiTheme="majorHAnsi" w:eastAsia="Times New Roman" w:hAnsiTheme="majorHAnsi" w:cs="Simplified Arabic"/>
          <w:sz w:val="28"/>
          <w:szCs w:val="28"/>
        </w:rPr>
        <w:t>Hidayat &amp; Aziz</w:t>
      </w:r>
      <w:r w:rsidRPr="007F4102">
        <w:rPr>
          <w:rFonts w:asciiTheme="majorHAnsi" w:eastAsia="Times New Roman" w:hAnsiTheme="majorHAnsi" w:cs="Simplified Arabic"/>
          <w:sz w:val="28"/>
          <w:szCs w:val="28"/>
          <w:rtl/>
        </w:rPr>
        <w:t xml:space="preserve"> (2022) التي بينت أن الخلفية التعليمية المرتفعة تُسهم في تعزيز العلاقة الإيجابية بين التدريب و</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في حين أشارت بعض الدراسات إلى أن محدودية المستوى التعليمي قد تقلل من الأثر المباشر للتدريب ما لم يتم تصميم البرامج التدريبية بما يتلاءم مع قدرات المتدربين.</w:t>
      </w:r>
    </w:p>
    <w:p w14:paraId="10295261" w14:textId="78B14ABB" w:rsidR="005E5604" w:rsidRPr="007F4102" w:rsidRDefault="005E5604"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ومن ثم، فإن ارتفاع نسبة الحاصلين على مؤهلات عليا في عينة الدراسة الحالية يُعد عاملًا داعمًا لتفسير النتائج اللاحقة المتعلقة بوجود علاقة إيجابية ذات دلالة إحصائية بين التدريب و</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كما يعزز هذا التوزيع من موثوقية النتائج، إذ يوفّر بيئة بحثية مشابهة لما هو قائم في الشركات العالمية العاملة في قطاع النفط والغاز، ويؤكد أن نتائج الدراسة لا تقتصر على سياق محلي ضيق، بل تتسق إلى حد كبير مع الاتجاهات السائدة في الأدبيات الدولية.</w:t>
      </w:r>
    </w:p>
    <w:p w14:paraId="598FF222" w14:textId="77777777" w:rsidR="005E5604" w:rsidRPr="007F4102" w:rsidRDefault="005E5604" w:rsidP="008A1B39">
      <w:pPr>
        <w:spacing w:after="120" w:line="240" w:lineRule="auto"/>
        <w:ind w:firstLine="521"/>
        <w:jc w:val="both"/>
        <w:outlineLvl w:val="3"/>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وبناءً على ذلك، يمكن القول إن متغير المؤهل الدراسي لا يمثل مجرد وصف ديموغرافي للعينة، بل يشكل عنصرًا تفسيريًا مهمًا يسهم في فهم كيفية تفاعل العاملين مع برامج التدريب، ويبرز الدور </w:t>
      </w:r>
      <w:r w:rsidRPr="007F4102">
        <w:rPr>
          <w:rFonts w:asciiTheme="majorHAnsi" w:eastAsia="Times New Roman" w:hAnsiTheme="majorHAnsi" w:cs="Simplified Arabic"/>
          <w:sz w:val="28"/>
          <w:szCs w:val="28"/>
          <w:rtl/>
        </w:rPr>
        <w:lastRenderedPageBreak/>
        <w:t>المحوري لرأس المال البشري المؤهل علميًا في تحقيق مستويات أعلى من الأداء والإنتاجية داخل شركات النفط والغاز.</w:t>
      </w:r>
    </w:p>
    <w:p w14:paraId="6CE3E5C3" w14:textId="6293C240"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noProof/>
          <w:sz w:val="28"/>
          <w:szCs w:val="28"/>
          <w:rtl/>
        </w:rPr>
        <w:drawing>
          <wp:inline distT="0" distB="0" distL="0" distR="0" wp14:anchorId="49912544" wp14:editId="7E098853">
            <wp:extent cx="5274310" cy="2976113"/>
            <wp:effectExtent l="0" t="0" r="2540" b="0"/>
            <wp:docPr id="839106147" name="Picture 14"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06147" name="Picture 14" descr="A graph of a bar graph&#10;&#10;AI-generated content may be incorrect."/>
                    <pic:cNvPicPr/>
                  </pic:nvPicPr>
                  <pic:blipFill>
                    <a:blip r:embed="rId29" cstate="print">
                      <a:extLst>
                        <a:ext uri="{BEBA8EAE-BF5A-486C-A8C5-ECC9F3942E4B}">
                          <a14:imgProps xmlns:a14="http://schemas.microsoft.com/office/drawing/2010/main">
                            <a14:imgLayer r:embed="rId30">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5292966" cy="2986640"/>
                    </a:xfrm>
                    <a:prstGeom prst="rect">
                      <a:avLst/>
                    </a:prstGeom>
                  </pic:spPr>
                </pic:pic>
              </a:graphicData>
            </a:graphic>
          </wp:inline>
        </w:drawing>
      </w:r>
    </w:p>
    <w:p w14:paraId="7DF26551" w14:textId="320A6D6D"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شكل رقم (</w:t>
      </w:r>
      <w:r w:rsidR="005B225B" w:rsidRPr="007F4102">
        <w:rPr>
          <w:rFonts w:asciiTheme="majorHAnsi" w:eastAsia="Times New Roman" w:hAnsiTheme="majorHAnsi" w:cs="Simplified Arabic" w:hint="cs"/>
          <w:b/>
          <w:bCs/>
          <w:sz w:val="28"/>
          <w:szCs w:val="28"/>
          <w:rtl/>
        </w:rPr>
        <w:t>7</w:t>
      </w:r>
      <w:r w:rsidRPr="007F4102">
        <w:rPr>
          <w:rFonts w:asciiTheme="majorHAnsi" w:eastAsia="Times New Roman" w:hAnsiTheme="majorHAnsi" w:cs="Simplified Arabic"/>
          <w:b/>
          <w:bCs/>
          <w:sz w:val="28"/>
          <w:szCs w:val="28"/>
          <w:rtl/>
        </w:rPr>
        <w:t>) التمثيل البياني للتوزيع النسبي المئوي لمفردات عينة الدراسة حسب المؤهل</w:t>
      </w:r>
    </w:p>
    <w:p w14:paraId="5725E1D0" w14:textId="77777777" w:rsidR="00094449" w:rsidRPr="007F4102" w:rsidRDefault="00094449" w:rsidP="008A1B39">
      <w:pPr>
        <w:spacing w:after="120" w:line="240" w:lineRule="auto"/>
        <w:jc w:val="both"/>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(ه) التوزيع حسب سنوات الخبرة العملية</w:t>
      </w:r>
    </w:p>
    <w:p w14:paraId="6354DF79" w14:textId="30DCD384" w:rsidR="00094449" w:rsidRPr="007F4102" w:rsidRDefault="00094449" w:rsidP="008A1B39">
      <w:pPr>
        <w:spacing w:after="120" w:line="240" w:lineRule="auto"/>
        <w:jc w:val="center"/>
        <w:outlineLvl w:val="3"/>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جدول رقم (</w:t>
      </w:r>
      <w:r w:rsidR="005B225B" w:rsidRPr="007F4102">
        <w:rPr>
          <w:rFonts w:asciiTheme="majorHAnsi" w:eastAsia="Times New Roman" w:hAnsiTheme="majorHAnsi" w:cs="Simplified Arabic" w:hint="cs"/>
          <w:b/>
          <w:bCs/>
          <w:sz w:val="28"/>
          <w:szCs w:val="28"/>
          <w:rtl/>
        </w:rPr>
        <w:t>13</w:t>
      </w:r>
      <w:r w:rsidRPr="007F4102">
        <w:rPr>
          <w:rFonts w:asciiTheme="majorHAnsi" w:eastAsia="Times New Roman" w:hAnsiTheme="majorHAnsi" w:cs="Simplified Arabic"/>
          <w:b/>
          <w:bCs/>
          <w:sz w:val="28"/>
          <w:szCs w:val="28"/>
          <w:rtl/>
        </w:rPr>
        <w:t>) توزيع أفراد عينة الدراسة وفقًا لمتغير سنوات الخبرة العملية</w:t>
      </w:r>
    </w:p>
    <w:tbl>
      <w:tblPr>
        <w:tblStyle w:val="TableGrid"/>
        <w:tblpPr w:leftFromText="180" w:rightFromText="180" w:vertAnchor="text" w:horzAnchor="margin" w:tblpXSpec="center" w:tblpY="280"/>
        <w:bidiVisual/>
        <w:tblW w:w="0" w:type="auto"/>
        <w:tblLook w:val="04A0" w:firstRow="1" w:lastRow="0" w:firstColumn="1" w:lastColumn="0" w:noHBand="0" w:noVBand="1"/>
      </w:tblPr>
      <w:tblGrid>
        <w:gridCol w:w="2130"/>
        <w:gridCol w:w="2130"/>
        <w:gridCol w:w="2131"/>
      </w:tblGrid>
      <w:tr w:rsidR="00094449" w:rsidRPr="007F4102" w14:paraId="06E4E0F6" w14:textId="77777777" w:rsidTr="00247A0A">
        <w:tc>
          <w:tcPr>
            <w:tcW w:w="2130" w:type="dxa"/>
            <w:vAlign w:val="center"/>
          </w:tcPr>
          <w:p w14:paraId="4A0E08E9"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فئة الخبرة</w:t>
            </w:r>
          </w:p>
        </w:tc>
        <w:tc>
          <w:tcPr>
            <w:tcW w:w="2130" w:type="dxa"/>
            <w:vAlign w:val="center"/>
          </w:tcPr>
          <w:p w14:paraId="1778B853"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النسبة الافتراضية</w:t>
            </w:r>
          </w:p>
        </w:tc>
        <w:tc>
          <w:tcPr>
            <w:tcW w:w="2131" w:type="dxa"/>
            <w:vAlign w:val="center"/>
          </w:tcPr>
          <w:p w14:paraId="0D440E4A"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عدد المشاركين</w:t>
            </w:r>
          </w:p>
        </w:tc>
      </w:tr>
      <w:tr w:rsidR="00094449" w:rsidRPr="007F4102" w14:paraId="65FB38C2" w14:textId="77777777" w:rsidTr="00247A0A">
        <w:tc>
          <w:tcPr>
            <w:tcW w:w="2130" w:type="dxa"/>
            <w:vAlign w:val="center"/>
          </w:tcPr>
          <w:p w14:paraId="1596FA10"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أقل من 5 سنوات</w:t>
            </w:r>
          </w:p>
        </w:tc>
        <w:tc>
          <w:tcPr>
            <w:tcW w:w="2130" w:type="dxa"/>
            <w:vAlign w:val="center"/>
          </w:tcPr>
          <w:p w14:paraId="5C03F03B"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25%</w:t>
            </w:r>
          </w:p>
        </w:tc>
        <w:tc>
          <w:tcPr>
            <w:tcW w:w="2131" w:type="dxa"/>
            <w:vAlign w:val="center"/>
          </w:tcPr>
          <w:p w14:paraId="1E23FF06"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59</w:t>
            </w:r>
          </w:p>
        </w:tc>
      </w:tr>
      <w:tr w:rsidR="00094449" w:rsidRPr="007F4102" w14:paraId="482F8C89" w14:textId="77777777" w:rsidTr="00247A0A">
        <w:tc>
          <w:tcPr>
            <w:tcW w:w="2130" w:type="dxa"/>
            <w:vAlign w:val="center"/>
          </w:tcPr>
          <w:p w14:paraId="71BD516D"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Pr>
              <w:t xml:space="preserve">5 – 10 </w:t>
            </w:r>
            <w:r w:rsidRPr="007F4102">
              <w:rPr>
                <w:rFonts w:asciiTheme="majorHAnsi" w:eastAsia="Times New Roman" w:hAnsiTheme="majorHAnsi" w:cs="Simplified Arabic"/>
                <w:b/>
                <w:bCs/>
                <w:sz w:val="28"/>
                <w:szCs w:val="28"/>
                <w:rtl/>
              </w:rPr>
              <w:t>سنوات</w:t>
            </w:r>
          </w:p>
        </w:tc>
        <w:tc>
          <w:tcPr>
            <w:tcW w:w="2130" w:type="dxa"/>
            <w:vAlign w:val="center"/>
          </w:tcPr>
          <w:p w14:paraId="06E9B278"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35%</w:t>
            </w:r>
          </w:p>
        </w:tc>
        <w:tc>
          <w:tcPr>
            <w:tcW w:w="2131" w:type="dxa"/>
            <w:vAlign w:val="center"/>
          </w:tcPr>
          <w:p w14:paraId="4E706069"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 xml:space="preserve">82 </w:t>
            </w:r>
          </w:p>
        </w:tc>
      </w:tr>
      <w:tr w:rsidR="00094449" w:rsidRPr="007F4102" w14:paraId="50293F80" w14:textId="77777777" w:rsidTr="00247A0A">
        <w:tc>
          <w:tcPr>
            <w:tcW w:w="2130" w:type="dxa"/>
            <w:vAlign w:val="center"/>
          </w:tcPr>
          <w:p w14:paraId="632F4F4A"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Pr>
              <w:t xml:space="preserve">11 – 20 </w:t>
            </w:r>
            <w:r w:rsidRPr="007F4102">
              <w:rPr>
                <w:rFonts w:asciiTheme="majorHAnsi" w:eastAsia="Times New Roman" w:hAnsiTheme="majorHAnsi" w:cs="Simplified Arabic"/>
                <w:b/>
                <w:bCs/>
                <w:sz w:val="28"/>
                <w:szCs w:val="28"/>
                <w:rtl/>
              </w:rPr>
              <w:t>سنة</w:t>
            </w:r>
          </w:p>
        </w:tc>
        <w:tc>
          <w:tcPr>
            <w:tcW w:w="2130" w:type="dxa"/>
            <w:vAlign w:val="center"/>
          </w:tcPr>
          <w:p w14:paraId="2901BCD3"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30%</w:t>
            </w:r>
          </w:p>
        </w:tc>
        <w:tc>
          <w:tcPr>
            <w:tcW w:w="2131" w:type="dxa"/>
            <w:vAlign w:val="center"/>
          </w:tcPr>
          <w:p w14:paraId="42B5B68E"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71</w:t>
            </w:r>
          </w:p>
        </w:tc>
      </w:tr>
      <w:tr w:rsidR="00094449" w:rsidRPr="007F4102" w14:paraId="0D46C90F" w14:textId="77777777" w:rsidTr="00247A0A">
        <w:tc>
          <w:tcPr>
            <w:tcW w:w="2130" w:type="dxa"/>
            <w:vAlign w:val="center"/>
          </w:tcPr>
          <w:p w14:paraId="5975EA24"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أكثر من 20 سنة</w:t>
            </w:r>
          </w:p>
        </w:tc>
        <w:tc>
          <w:tcPr>
            <w:tcW w:w="2130" w:type="dxa"/>
            <w:vAlign w:val="center"/>
          </w:tcPr>
          <w:p w14:paraId="1BA43C59"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10%</w:t>
            </w:r>
          </w:p>
        </w:tc>
        <w:tc>
          <w:tcPr>
            <w:tcW w:w="2131" w:type="dxa"/>
            <w:vAlign w:val="center"/>
          </w:tcPr>
          <w:p w14:paraId="06ABF0F0"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sz w:val="28"/>
                <w:szCs w:val="28"/>
              </w:rPr>
              <w:t>24</w:t>
            </w:r>
          </w:p>
        </w:tc>
      </w:tr>
      <w:tr w:rsidR="00094449" w:rsidRPr="007F4102" w14:paraId="7DC74583" w14:textId="77777777" w:rsidTr="00247A0A">
        <w:tc>
          <w:tcPr>
            <w:tcW w:w="2130" w:type="dxa"/>
            <w:vAlign w:val="center"/>
          </w:tcPr>
          <w:p w14:paraId="6F9BFBD2"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الإجمالي</w:t>
            </w:r>
          </w:p>
        </w:tc>
        <w:tc>
          <w:tcPr>
            <w:tcW w:w="2130" w:type="dxa"/>
            <w:vAlign w:val="center"/>
          </w:tcPr>
          <w:p w14:paraId="4E188A0B"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Pr>
              <w:t>100%</w:t>
            </w:r>
          </w:p>
        </w:tc>
        <w:tc>
          <w:tcPr>
            <w:tcW w:w="2131" w:type="dxa"/>
            <w:vAlign w:val="center"/>
          </w:tcPr>
          <w:p w14:paraId="1E74B16C" w14:textId="77777777" w:rsidR="00094449" w:rsidRPr="007F4102" w:rsidRDefault="00094449" w:rsidP="008A1B39">
            <w:pPr>
              <w:spacing w:after="120"/>
              <w:jc w:val="center"/>
              <w:outlineLvl w:val="3"/>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rPr>
              <w:t>236</w:t>
            </w:r>
          </w:p>
        </w:tc>
      </w:tr>
    </w:tbl>
    <w:p w14:paraId="60C2A527" w14:textId="77777777" w:rsidR="00094449" w:rsidRPr="007F4102" w:rsidRDefault="00094449" w:rsidP="008A1B39">
      <w:pPr>
        <w:spacing w:after="120" w:line="240" w:lineRule="auto"/>
        <w:jc w:val="both"/>
        <w:rPr>
          <w:rFonts w:asciiTheme="majorHAnsi" w:eastAsia="Times New Roman" w:hAnsiTheme="majorHAnsi" w:cs="Simplified Arabic"/>
          <w:sz w:val="28"/>
          <w:szCs w:val="28"/>
          <w:rtl/>
        </w:rPr>
      </w:pPr>
    </w:p>
    <w:p w14:paraId="7E1E1AAB" w14:textId="77777777" w:rsidR="006960A4" w:rsidRPr="007F4102" w:rsidRDefault="006960A4" w:rsidP="00247A0A">
      <w:pPr>
        <w:spacing w:after="120" w:line="240" w:lineRule="auto"/>
        <w:jc w:val="both"/>
        <w:rPr>
          <w:rFonts w:asciiTheme="majorHAnsi" w:hAnsiTheme="majorHAnsi" w:cs="Simplified Arabic"/>
          <w:sz w:val="28"/>
          <w:szCs w:val="28"/>
          <w:rtl/>
        </w:rPr>
      </w:pPr>
    </w:p>
    <w:p w14:paraId="02D7DFA4" w14:textId="77777777" w:rsidR="00247A0A" w:rsidRPr="007F4102" w:rsidRDefault="00247A0A" w:rsidP="00247A0A">
      <w:pPr>
        <w:spacing w:after="120" w:line="240" w:lineRule="auto"/>
        <w:jc w:val="both"/>
        <w:rPr>
          <w:rFonts w:asciiTheme="majorHAnsi" w:hAnsiTheme="majorHAnsi" w:cs="Simplified Arabic"/>
          <w:sz w:val="28"/>
          <w:szCs w:val="28"/>
          <w:rtl/>
        </w:rPr>
      </w:pPr>
    </w:p>
    <w:p w14:paraId="2646BF08" w14:textId="006F0909" w:rsidR="00094449" w:rsidRDefault="00094449"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يوضح جدول رقم (9) توزيع أفراد عينة الدراسة وفقًا لمتغير سنوات الخبرة العملية، حيث بلغ إجمالي عدد المشاركين (236) موظفًا من العاملين في شركات النفط والغاز محل الدراسة. وتُظهر النتائج أن فئة الخبر</w:t>
      </w:r>
      <w:r w:rsidR="008800D3">
        <w:rPr>
          <w:rFonts w:asciiTheme="majorHAnsi" w:hAnsiTheme="majorHAnsi" w:cs="Simplified Arabic"/>
          <w:sz w:val="28"/>
          <w:szCs w:val="28"/>
          <w:rtl/>
        </w:rPr>
        <w:t>ة من 5</w:t>
      </w:r>
      <w:r w:rsidR="008800D3">
        <w:rPr>
          <w:rFonts w:asciiTheme="majorHAnsi" w:hAnsiTheme="majorHAnsi" w:cs="Simplified Arabic" w:hint="cs"/>
          <w:sz w:val="28"/>
          <w:szCs w:val="28"/>
          <w:rtl/>
        </w:rPr>
        <w:t xml:space="preserve"> سنوات</w:t>
      </w:r>
      <w:r w:rsidR="008800D3">
        <w:rPr>
          <w:rFonts w:asciiTheme="majorHAnsi" w:hAnsiTheme="majorHAnsi" w:cs="Simplified Arabic"/>
          <w:sz w:val="28"/>
          <w:szCs w:val="28"/>
          <w:rtl/>
        </w:rPr>
        <w:t xml:space="preserve"> إلى أقل من 10 س</w:t>
      </w:r>
      <w:r w:rsidR="008800D3">
        <w:rPr>
          <w:rFonts w:asciiTheme="majorHAnsi" w:hAnsiTheme="majorHAnsi" w:cs="Simplified Arabic" w:hint="cs"/>
          <w:sz w:val="28"/>
          <w:szCs w:val="28"/>
          <w:rtl/>
        </w:rPr>
        <w:t>نوا</w:t>
      </w:r>
      <w:r w:rsidR="008800D3">
        <w:rPr>
          <w:rFonts w:asciiTheme="majorHAnsi" w:hAnsiTheme="majorHAnsi" w:cs="Simplified Arabic"/>
          <w:sz w:val="28"/>
          <w:szCs w:val="28"/>
          <w:rtl/>
        </w:rPr>
        <w:t>ت جاء</w:t>
      </w:r>
      <w:r w:rsidR="008800D3">
        <w:rPr>
          <w:rFonts w:asciiTheme="majorHAnsi" w:hAnsiTheme="majorHAnsi" w:cs="Simplified Arabic" w:hint="cs"/>
          <w:sz w:val="28"/>
          <w:szCs w:val="28"/>
          <w:rtl/>
        </w:rPr>
        <w:t xml:space="preserve"> </w:t>
      </w:r>
      <w:r w:rsidRPr="007F4102">
        <w:rPr>
          <w:rFonts w:asciiTheme="majorHAnsi" w:hAnsiTheme="majorHAnsi" w:cs="Simplified Arabic"/>
          <w:sz w:val="28"/>
          <w:szCs w:val="28"/>
          <w:rtl/>
        </w:rPr>
        <w:t>في ال</w:t>
      </w:r>
      <w:r w:rsidR="008800D3">
        <w:rPr>
          <w:rFonts w:asciiTheme="majorHAnsi" w:hAnsiTheme="majorHAnsi" w:cs="Simplified Arabic"/>
          <w:sz w:val="28"/>
          <w:szCs w:val="28"/>
          <w:rtl/>
        </w:rPr>
        <w:t>مر</w:t>
      </w:r>
      <w:r w:rsidR="008800D3">
        <w:rPr>
          <w:rFonts w:asciiTheme="majorHAnsi" w:hAnsiTheme="majorHAnsi" w:cs="Simplified Arabic" w:hint="cs"/>
          <w:sz w:val="28"/>
          <w:szCs w:val="28"/>
          <w:rtl/>
        </w:rPr>
        <w:t>كز الاول</w:t>
      </w:r>
      <w:r w:rsidR="008800D3">
        <w:rPr>
          <w:rFonts w:asciiTheme="majorHAnsi" w:hAnsiTheme="majorHAnsi" w:cs="Simplified Arabic"/>
          <w:sz w:val="28"/>
          <w:szCs w:val="28"/>
          <w:rtl/>
        </w:rPr>
        <w:t xml:space="preserve"> </w:t>
      </w:r>
      <w:r w:rsidRPr="007F4102">
        <w:rPr>
          <w:rFonts w:asciiTheme="majorHAnsi" w:hAnsiTheme="majorHAnsi" w:cs="Simplified Arabic"/>
          <w:sz w:val="28"/>
          <w:szCs w:val="28"/>
          <w:rtl/>
        </w:rPr>
        <w:t xml:space="preserve"> بعدد (82) </w:t>
      </w:r>
      <w:r w:rsidRPr="007F4102">
        <w:rPr>
          <w:rFonts w:asciiTheme="majorHAnsi" w:hAnsiTheme="majorHAnsi" w:cs="Simplified Arabic"/>
          <w:sz w:val="28"/>
          <w:szCs w:val="28"/>
          <w:rtl/>
        </w:rPr>
        <w:lastRenderedPageBreak/>
        <w:t>مشاركًا وبنسبة (35%)، مما يشير إلى أن غالبية أفراد العينة ينتمون إلى فئة تمتلك خبرة عملية متوسطة تؤهلها للتفاعل مع متطلبات العمل والاستفادة من البرامج التدريبية المقدمة</w:t>
      </w:r>
      <w:r w:rsidRPr="007F4102">
        <w:rPr>
          <w:rFonts w:asciiTheme="majorHAnsi" w:hAnsiTheme="majorHAnsi" w:cs="Simplified Arabic"/>
          <w:sz w:val="28"/>
          <w:szCs w:val="28"/>
        </w:rPr>
        <w:t>.</w:t>
      </w:r>
    </w:p>
    <w:p w14:paraId="15C67E03" w14:textId="77777777" w:rsidR="00F31C5C" w:rsidRPr="007F4102" w:rsidRDefault="00F31C5C" w:rsidP="008A1B39">
      <w:pPr>
        <w:spacing w:after="120" w:line="240" w:lineRule="auto"/>
        <w:ind w:firstLine="509"/>
        <w:jc w:val="both"/>
        <w:rPr>
          <w:rFonts w:asciiTheme="majorHAnsi" w:hAnsiTheme="majorHAnsi" w:cs="Simplified Arabic"/>
          <w:sz w:val="28"/>
          <w:szCs w:val="28"/>
          <w:rtl/>
        </w:rPr>
      </w:pPr>
    </w:p>
    <w:p w14:paraId="12AF9390" w14:textId="77777777" w:rsidR="005E5604" w:rsidRPr="007F4102" w:rsidRDefault="005E5604"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ويعكس هذا التوزيع نمطًا شائعًا في قطاع النفط والغاز على المستوى الدولي، حيث تشير الأدبيات إلى أن الفئات ذات الخبرة المتوسطة تُعد الأكثر مشاركة في العمليات التشغيلية اليومية، والأكثر احتياجًا واستفادة من البرامج التدريبية. فقد أكدت دراسة </w:t>
      </w:r>
      <w:r w:rsidRPr="007F4102">
        <w:rPr>
          <w:rFonts w:asciiTheme="majorHAnsi" w:hAnsiTheme="majorHAnsi" w:cs="Simplified Arabic"/>
          <w:sz w:val="28"/>
          <w:szCs w:val="28"/>
        </w:rPr>
        <w:t>Mohammed et al</w:t>
      </w:r>
      <w:r w:rsidRPr="007F4102">
        <w:rPr>
          <w:rFonts w:asciiTheme="majorHAnsi" w:hAnsiTheme="majorHAnsi" w:cs="Simplified Arabic"/>
          <w:sz w:val="28"/>
          <w:szCs w:val="28"/>
          <w:rtl/>
        </w:rPr>
        <w:t>. (2022) أن أثر التدريب على الإنتاجية يكون أكثر وضوحًا لدى العاملين الذين يمتلكون خبرة عملية متوسطة، إذ يكونون في مرحلة مهنية تسمح لهم بدمج الخبرة السابقة مع المعارف والمهارات الجديدة المكتسبة من التدريب.</w:t>
      </w:r>
    </w:p>
    <w:p w14:paraId="09198410" w14:textId="77777777" w:rsidR="005E5604" w:rsidRPr="007F4102" w:rsidRDefault="005E5604"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وجاءت فئة الخبرة من 11 إلى أقل من 20 سنة في المرتبة الثانية بنسبة (30%) وبعدد (71) مشاركًا، وهي فئة تتميز بتراكم الخبرات المهنية والمعرفة التنظيمية، وغالبًا ما تشغل أدوارًا إشرافية أو فنية متقدمة داخل شركات النفط والغاز. وتشير الأدبيات الدولية، مثل دراسة </w:t>
      </w:r>
      <w:r w:rsidRPr="007F4102">
        <w:rPr>
          <w:rFonts w:asciiTheme="majorHAnsi" w:hAnsiTheme="majorHAnsi" w:cs="Simplified Arabic"/>
          <w:sz w:val="28"/>
          <w:szCs w:val="28"/>
        </w:rPr>
        <w:t>Oyewole et al</w:t>
      </w:r>
      <w:r w:rsidRPr="007F4102">
        <w:rPr>
          <w:rFonts w:asciiTheme="majorHAnsi" w:hAnsiTheme="majorHAnsi" w:cs="Simplified Arabic"/>
          <w:sz w:val="28"/>
          <w:szCs w:val="28"/>
          <w:rtl/>
        </w:rPr>
        <w:t>. (2024)، إلى أن هذه الفئة تلعب دورًا محوريًا في نقل المعرفة والخبرات داخل المنظمة، كما تسهم في تعظيم العائد من البرامج التدريبية من خلال تطبيقها العملي والإشراف على العاملين الأقل خبرة.</w:t>
      </w:r>
    </w:p>
    <w:p w14:paraId="246AA5B2" w14:textId="77777777" w:rsidR="005E5604" w:rsidRPr="007F4102" w:rsidRDefault="005E5604"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أما فئة الخبرة الأقل من 5 سنوات، والتي بلغت نسبتها (25%) بعدد (59) مشاركًا، فتعكس وجود شريحة من الموظفين الجدد نسبيًا داخل الشركات محل الدراسة. وتؤكد الدراسات الدولية أن هذه الفئة تمثل الهدف الرئيس لبرامج التدريب الأساسية، حيث يسهم التدريب في تسريع عملية الاندماج الوظيفي، وتقليل الأخطاء التشغيلية، ورفع مستوى الكفاءة في المراحل الأولى من المسار المهني. وقد أشارت دراسة </w:t>
      </w:r>
      <w:r w:rsidRPr="007F4102">
        <w:rPr>
          <w:rFonts w:asciiTheme="majorHAnsi" w:hAnsiTheme="majorHAnsi" w:cs="Simplified Arabic"/>
          <w:sz w:val="28"/>
          <w:szCs w:val="28"/>
        </w:rPr>
        <w:t>Yimam</w:t>
      </w:r>
      <w:r w:rsidRPr="007F4102">
        <w:rPr>
          <w:rFonts w:asciiTheme="majorHAnsi" w:hAnsiTheme="majorHAnsi" w:cs="Simplified Arabic"/>
          <w:sz w:val="28"/>
          <w:szCs w:val="28"/>
          <w:rtl/>
        </w:rPr>
        <w:t xml:space="preserve"> (2022) إلى أن التدريب يُعد عاملًا حاسمًا في تحسين أداء الموظفين حديثي الخبرة، خاصة عندما يتم تصميم البرامج التدريبية بما يتناسب مع احتياجاتهم العملية.</w:t>
      </w:r>
    </w:p>
    <w:p w14:paraId="419F478F" w14:textId="31CE6D56" w:rsidR="005E5604" w:rsidRPr="007F4102" w:rsidRDefault="005E5604"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في حين جاءت فئة الخبرة التي تزيد على 20 سنة بأقل نسبة بلغت (10%</w:t>
      </w:r>
      <w:r w:rsidR="008800D3">
        <w:rPr>
          <w:rFonts w:asciiTheme="majorHAnsi" w:hAnsiTheme="majorHAnsi" w:cs="Simplified Arabic"/>
          <w:sz w:val="28"/>
          <w:szCs w:val="28"/>
          <w:rtl/>
        </w:rPr>
        <w:t>) بعدد (24) مشاركًا، وهو ما يت</w:t>
      </w:r>
      <w:r w:rsidR="008800D3">
        <w:rPr>
          <w:rFonts w:asciiTheme="majorHAnsi" w:hAnsiTheme="majorHAnsi" w:cs="Simplified Arabic" w:hint="cs"/>
          <w:sz w:val="28"/>
          <w:szCs w:val="28"/>
          <w:rtl/>
        </w:rPr>
        <w:t>وافق</w:t>
      </w:r>
      <w:r w:rsidR="008800D3">
        <w:rPr>
          <w:rFonts w:asciiTheme="majorHAnsi" w:hAnsiTheme="majorHAnsi" w:cs="Simplified Arabic"/>
          <w:sz w:val="28"/>
          <w:szCs w:val="28"/>
          <w:rtl/>
        </w:rPr>
        <w:t xml:space="preserve"> مع ما تشير إليه ال</w:t>
      </w:r>
      <w:r w:rsidR="008800D3">
        <w:rPr>
          <w:rFonts w:asciiTheme="majorHAnsi" w:hAnsiTheme="majorHAnsi" w:cs="Simplified Arabic" w:hint="cs"/>
          <w:sz w:val="28"/>
          <w:szCs w:val="28"/>
          <w:rtl/>
        </w:rPr>
        <w:t>قواعد</w:t>
      </w:r>
      <w:r w:rsidRPr="007F4102">
        <w:rPr>
          <w:rFonts w:asciiTheme="majorHAnsi" w:hAnsiTheme="majorHAnsi" w:cs="Simplified Arabic"/>
          <w:sz w:val="28"/>
          <w:szCs w:val="28"/>
          <w:rtl/>
        </w:rPr>
        <w:t xml:space="preserve"> الدولية حول الهيكل الوظيفي في الصناعات كثيفة المخاطر، حيث تقل نسبة العاملين ذوي الخبرة الطويلة في الوظائف التشغيلية المباشرة، ويتركز وجودهم غالبًا في الأدوار القيادية أو الاستشارية. كما تشير بعض الدراسات إلى أن هذه الفئة قد تكون أقل تفاعلًا مع بعض أساليب التدريب الحديثة، ما لم تُصمم البرامج التدريبية بما يتلاءم مع خبراتهم المتراكمة.</w:t>
      </w:r>
    </w:p>
    <w:p w14:paraId="212A3D82" w14:textId="6DA3CD99" w:rsidR="005E5604" w:rsidRPr="007F4102" w:rsidRDefault="005E5604"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ومن الناحية التحليلية، يُعد هذا التوزيع حسب سنوات الخبرة مناسبًا لأهداف الدراسة ومنهجيتها، إذ يوفّر تنوعًا في مستويات الخبرة يسمح بتحليل أثر التدريب على الإنتاجية عبر شرائح مهنية مختلفة. </w:t>
      </w:r>
      <w:r w:rsidRPr="007F4102">
        <w:rPr>
          <w:rFonts w:asciiTheme="majorHAnsi" w:hAnsiTheme="majorHAnsi" w:cs="Simplified Arabic"/>
          <w:sz w:val="28"/>
          <w:szCs w:val="28"/>
          <w:rtl/>
        </w:rPr>
        <w:lastRenderedPageBreak/>
        <w:t>كما يسهم هذا التنوع في تفسير النتائج التي توصلت إليها الدراسة، خاصة ما يتعلق بوجود علاقة إيجابية ذات دلالة إحصائية بين التدريب و</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حيث تتكامل الخبرة العملية مع التدريب في تعزيز الأداء والإنتاجية، وهو ما أكدته العديد من الدراسات الدولية في قطاع النفط والغاز والقطاعات الصناعية المشابهة.</w:t>
      </w:r>
    </w:p>
    <w:p w14:paraId="4CFFB68D" w14:textId="28631D66" w:rsidR="00094449" w:rsidRDefault="005E5604" w:rsidP="008A1B39">
      <w:pPr>
        <w:spacing w:after="120" w:line="240" w:lineRule="auto"/>
        <w:ind w:firstLine="509"/>
        <w:jc w:val="both"/>
        <w:rPr>
          <w:rFonts w:asciiTheme="majorHAnsi" w:hAnsiTheme="majorHAnsi" w:cs="Simplified Arabic"/>
          <w:sz w:val="28"/>
          <w:szCs w:val="28"/>
          <w:rtl/>
        </w:rPr>
      </w:pPr>
      <w:r w:rsidRPr="007F4102">
        <w:rPr>
          <w:rFonts w:asciiTheme="majorHAnsi" w:hAnsiTheme="majorHAnsi" w:cs="Simplified Arabic"/>
          <w:sz w:val="28"/>
          <w:szCs w:val="28"/>
          <w:rtl/>
        </w:rPr>
        <w:t>و</w:t>
      </w:r>
      <w:r w:rsidR="008800D3">
        <w:rPr>
          <w:rFonts w:asciiTheme="majorHAnsi" w:hAnsiTheme="majorHAnsi" w:cs="Simplified Arabic" w:hint="cs"/>
          <w:sz w:val="28"/>
          <w:szCs w:val="28"/>
          <w:rtl/>
        </w:rPr>
        <w:t xml:space="preserve">يمككنا القول </w:t>
      </w:r>
      <w:r w:rsidR="008800D3">
        <w:rPr>
          <w:rFonts w:asciiTheme="majorHAnsi" w:hAnsiTheme="majorHAnsi" w:cs="Simplified Arabic"/>
          <w:sz w:val="28"/>
          <w:szCs w:val="28"/>
          <w:rtl/>
        </w:rPr>
        <w:t>بناءً على ما سبق</w:t>
      </w:r>
      <w:r w:rsidRPr="007F4102">
        <w:rPr>
          <w:rFonts w:asciiTheme="majorHAnsi" w:hAnsiTheme="majorHAnsi" w:cs="Simplified Arabic"/>
          <w:sz w:val="28"/>
          <w:szCs w:val="28"/>
          <w:rtl/>
        </w:rPr>
        <w:t xml:space="preserve"> إن نتائج التوزيع حسب سنوات الخبرة العملية في الدراسة الحالية تتسق بدرجة كبيرة مع الاتجاهات السائدة في الأدبيات الدولية، وتعزز من موثوقية النتائج وإمكانية تعميمها، كما تؤكد أهمية مراعاة مستوى الخبرة عند تصميم وتنفيذ البرامج التدريبية لتحقيق أقصى أثر ممكن على </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xml:space="preserve"> وإنتاجيتهم.</w:t>
      </w:r>
    </w:p>
    <w:p w14:paraId="245237BA" w14:textId="77777777" w:rsidR="00F31C5C" w:rsidRPr="007F4102" w:rsidRDefault="00F31C5C" w:rsidP="008A1B39">
      <w:pPr>
        <w:spacing w:after="120" w:line="240" w:lineRule="auto"/>
        <w:ind w:firstLine="509"/>
        <w:jc w:val="both"/>
        <w:rPr>
          <w:rFonts w:asciiTheme="majorHAnsi" w:hAnsiTheme="majorHAnsi" w:cs="Simplified Arabic"/>
          <w:sz w:val="28"/>
          <w:szCs w:val="28"/>
          <w:rtl/>
        </w:rPr>
      </w:pPr>
    </w:p>
    <w:p w14:paraId="090B267B" w14:textId="77777777" w:rsidR="00094449" w:rsidRPr="007F4102" w:rsidRDefault="00094449"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noProof/>
          <w:sz w:val="28"/>
          <w:szCs w:val="28"/>
          <w:rtl/>
        </w:rPr>
        <mc:AlternateContent>
          <mc:Choice Requires="wps">
            <w:drawing>
              <wp:anchor distT="0" distB="0" distL="114300" distR="114300" simplePos="0" relativeHeight="251754496" behindDoc="0" locked="0" layoutInCell="1" allowOverlap="1" wp14:anchorId="63E19990" wp14:editId="60CD1BBA">
                <wp:simplePos x="0" y="0"/>
                <wp:positionH relativeFrom="column">
                  <wp:posOffset>558209</wp:posOffset>
                </wp:positionH>
                <wp:positionV relativeFrom="paragraph">
                  <wp:posOffset>172794</wp:posOffset>
                </wp:positionV>
                <wp:extent cx="31898" cy="2020186"/>
                <wp:effectExtent l="76200" t="38100" r="82550" b="75565"/>
                <wp:wrapNone/>
                <wp:docPr id="352123805" name="Straight Connector 16"/>
                <wp:cNvGraphicFramePr/>
                <a:graphic xmlns:a="http://schemas.openxmlformats.org/drawingml/2006/main">
                  <a:graphicData uri="http://schemas.microsoft.com/office/word/2010/wordprocessingShape">
                    <wps:wsp>
                      <wps:cNvCnPr/>
                      <wps:spPr>
                        <a:xfrm flipV="1">
                          <a:off x="0" y="0"/>
                          <a:ext cx="31898" cy="2020186"/>
                        </a:xfrm>
                        <a:prstGeom prst="line">
                          <a:avLst/>
                        </a:prstGeom>
                        <a:ln w="57150">
                          <a:solidFill>
                            <a:schemeClr val="bg1">
                              <a:lumMod val="65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17377CC" id="Straight Connector 16" o:spid="_x0000_s1026" style="position:absolute;flip:y;z-index:251754496;visibility:visible;mso-wrap-style:square;mso-wrap-distance-left:9pt;mso-wrap-distance-top:0;mso-wrap-distance-right:9pt;mso-wrap-distance-bottom:0;mso-position-horizontal:absolute;mso-position-horizontal-relative:text;mso-position-vertical:absolute;mso-position-vertical-relative:text" from="43.95pt,13.6pt" to="46.45pt,1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" strokecolor="#a5a5a5 [2092]" strokeweight="4.5pt">
                <v:shadow on="t" color="black" opacity="24903f" origin=",.5" offset="0,.55556mm"/>
              </v:line>
            </w:pict>
          </mc:Fallback>
        </mc:AlternateContent>
      </w:r>
      <w:r w:rsidRPr="007F4102">
        <w:rPr>
          <w:rFonts w:asciiTheme="majorHAnsi" w:hAnsiTheme="majorHAnsi" w:cs="Simplified Arabic"/>
          <w:b/>
          <w:bCs/>
          <w:noProof/>
          <w:sz w:val="28"/>
          <w:szCs w:val="28"/>
          <w:rtl/>
        </w:rPr>
        <w:drawing>
          <wp:inline distT="0" distB="0" distL="0" distR="0" wp14:anchorId="37AD966C" wp14:editId="3EF3460A">
            <wp:extent cx="5271998" cy="3286664"/>
            <wp:effectExtent l="0" t="0" r="5080" b="9525"/>
            <wp:docPr id="852519184" name="Picture 1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19184" name="Picture 15" descr="A graph of a bar chart&#10;&#10;AI-generated content may be incorrect."/>
                    <pic:cNvPicPr/>
                  </pic:nvPicPr>
                  <pic:blipFill rotWithShape="1">
                    <a:blip r:embed="rId31" cstate="print">
                      <a:extLst>
                        <a:ext uri="{BEBA8EAE-BF5A-486C-A8C5-ECC9F3942E4B}">
                          <a14:imgProps xmlns:a14="http://schemas.microsoft.com/office/drawing/2010/main">
                            <a14:imgLayer r:embed="rId32">
                              <a14:imgEffect>
                                <a14:colorTemperature colorTemp="7200"/>
                              </a14:imgEffect>
                              <a14:imgEffect>
                                <a14:saturation sat="200000"/>
                              </a14:imgEffect>
                            </a14:imgLayer>
                          </a14:imgProps>
                        </a:ext>
                        <a:ext uri="{28A0092B-C50C-407E-A947-70E740481C1C}">
                          <a14:useLocalDpi xmlns:a14="http://schemas.microsoft.com/office/drawing/2010/main" val="0"/>
                        </a:ext>
                      </a:extLst>
                    </a:blip>
                    <a:srcRect t="6323"/>
                    <a:stretch>
                      <a:fillRect/>
                    </a:stretch>
                  </pic:blipFill>
                  <pic:spPr bwMode="auto">
                    <a:xfrm>
                      <a:off x="0" y="0"/>
                      <a:ext cx="5294199" cy="3300504"/>
                    </a:xfrm>
                    <a:prstGeom prst="rect">
                      <a:avLst/>
                    </a:prstGeom>
                    <a:ln>
                      <a:noFill/>
                    </a:ln>
                    <a:extLst>
                      <a:ext uri="{53640926-AAD7-44D8-BBD7-CCE9431645EC}">
                        <a14:shadowObscured xmlns:a14="http://schemas.microsoft.com/office/drawing/2010/main"/>
                      </a:ext>
                    </a:extLst>
                  </pic:spPr>
                </pic:pic>
              </a:graphicData>
            </a:graphic>
          </wp:inline>
        </w:drawing>
      </w:r>
    </w:p>
    <w:p w14:paraId="0BCFEC57" w14:textId="1369548B" w:rsidR="00094449" w:rsidRPr="007F4102" w:rsidRDefault="00094449" w:rsidP="008A1B39">
      <w:pPr>
        <w:spacing w:after="120" w:line="240" w:lineRule="auto"/>
        <w:jc w:val="center"/>
        <w:rPr>
          <w:rFonts w:asciiTheme="majorHAnsi" w:hAnsiTheme="majorHAnsi" w:cs="Simplified Arabic"/>
          <w:b/>
          <w:bCs/>
          <w:sz w:val="28"/>
          <w:szCs w:val="28"/>
          <w:rtl/>
          <w:lang w:bidi="ar-EG"/>
        </w:rPr>
      </w:pPr>
      <w:r w:rsidRPr="007F4102">
        <w:rPr>
          <w:rFonts w:asciiTheme="majorHAnsi" w:hAnsiTheme="majorHAnsi" w:cs="Simplified Arabic"/>
          <w:b/>
          <w:bCs/>
          <w:sz w:val="28"/>
          <w:szCs w:val="28"/>
          <w:rtl/>
          <w:lang w:bidi="ar-EG"/>
        </w:rPr>
        <w:t>شكل رقم (</w:t>
      </w:r>
      <w:r w:rsidR="005B225B" w:rsidRPr="007F4102">
        <w:rPr>
          <w:rFonts w:asciiTheme="majorHAnsi" w:hAnsiTheme="majorHAnsi" w:cs="Simplified Arabic" w:hint="cs"/>
          <w:b/>
          <w:bCs/>
          <w:sz w:val="28"/>
          <w:szCs w:val="28"/>
          <w:rtl/>
          <w:lang w:bidi="ar-EG"/>
        </w:rPr>
        <w:t>8</w:t>
      </w:r>
      <w:r w:rsidRPr="007F4102">
        <w:rPr>
          <w:rFonts w:asciiTheme="majorHAnsi" w:hAnsiTheme="majorHAnsi" w:cs="Simplified Arabic"/>
          <w:b/>
          <w:bCs/>
          <w:sz w:val="28"/>
          <w:szCs w:val="28"/>
          <w:rtl/>
          <w:lang w:bidi="ar-EG"/>
        </w:rPr>
        <w:t>) التمثيل البياني للتوزيع النسبي المئوي لعينة الدراسة حسب عدد سنوات الخبرة</w:t>
      </w:r>
    </w:p>
    <w:p w14:paraId="42AA8D2A" w14:textId="77777777" w:rsidR="00094449" w:rsidRPr="007F4102" w:rsidRDefault="00094449" w:rsidP="008A1B39">
      <w:pPr>
        <w:spacing w:after="120" w:line="240" w:lineRule="auto"/>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(2) اختبار الفرضيات</w:t>
      </w:r>
    </w:p>
    <w:p w14:paraId="23F649A5" w14:textId="22D6AE85" w:rsidR="00094449" w:rsidRPr="007F4102" w:rsidRDefault="00094449" w:rsidP="008A1B39">
      <w:pPr>
        <w:spacing w:after="120" w:line="240" w:lineRule="auto"/>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الفرضية </w:t>
      </w:r>
      <w:r w:rsidR="009E76F3" w:rsidRPr="007F4102">
        <w:rPr>
          <w:rFonts w:asciiTheme="majorHAnsi" w:eastAsia="Times New Roman" w:hAnsiTheme="majorHAnsi" w:cs="Simplified Arabic"/>
          <w:b/>
          <w:bCs/>
          <w:sz w:val="28"/>
          <w:szCs w:val="28"/>
          <w:rtl/>
        </w:rPr>
        <w:t>الأولى:</w:t>
      </w:r>
      <w:r w:rsidRPr="007F4102">
        <w:rPr>
          <w:rFonts w:asciiTheme="majorHAnsi" w:eastAsia="Times New Roman" w:hAnsiTheme="majorHAnsi" w:cs="Simplified Arabic"/>
          <w:b/>
          <w:bCs/>
          <w:sz w:val="28"/>
          <w:szCs w:val="28"/>
          <w:rtl/>
        </w:rPr>
        <w:t xml:space="preserve"> وجود انخفاض في مستوي الاهتمام بالتدريب بالشركات قيد الدراسة</w:t>
      </w:r>
      <w:r w:rsidRPr="007F4102">
        <w:rPr>
          <w:rFonts w:asciiTheme="majorHAnsi" w:eastAsia="Times New Roman" w:hAnsiTheme="majorHAnsi" w:cs="Simplified Arabic"/>
          <w:b/>
          <w:bCs/>
          <w:sz w:val="28"/>
          <w:szCs w:val="28"/>
        </w:rPr>
        <w:t>.</w:t>
      </w:r>
    </w:p>
    <w:p w14:paraId="3A73FA0F" w14:textId="77777777" w:rsidR="00094449"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لاختبار الفرضية الأولى والثانية تم استخدام اختبار (</w:t>
      </w:r>
      <w:r w:rsidRPr="007F4102">
        <w:rPr>
          <w:rFonts w:asciiTheme="majorHAnsi" w:eastAsia="Times New Roman" w:hAnsiTheme="majorHAnsi" w:cs="Simplified Arabic"/>
          <w:sz w:val="28"/>
          <w:szCs w:val="28"/>
        </w:rPr>
        <w:t>Z-Test</w:t>
      </w:r>
      <w:r w:rsidRPr="007F4102">
        <w:rPr>
          <w:rFonts w:asciiTheme="majorHAnsi" w:eastAsia="Times New Roman" w:hAnsiTheme="majorHAnsi" w:cs="Simplified Arabic"/>
          <w:sz w:val="28"/>
          <w:szCs w:val="28"/>
          <w:rtl/>
        </w:rPr>
        <w:t xml:space="preserve">)، فيكون المجال سلبياً (وجود) انخفاض في مستوي الاهتمام بالتدريب بالشركة قيد الدراسة إذا كانت قيمة الدلالة الإحصائية أقل من (0.05) وقيمة متوسط الاستجابة لإجمالي المجال أقل من قيمة المتوسط المعياري (3) ، ويكون إيجابياً عدم وجود انخفاض في مستوي الاهتمام بالتدريب بالشركة قيد الدراسة إذا كانت قيمة الدلالة الإحصائية للاختبار أقل من (0.05) وقيمة متوسط الاستجابة لإجمالي المجال أكبر من قيمة </w:t>
      </w:r>
      <w:r w:rsidRPr="007F4102">
        <w:rPr>
          <w:rFonts w:asciiTheme="majorHAnsi" w:eastAsia="Times New Roman" w:hAnsiTheme="majorHAnsi" w:cs="Simplified Arabic"/>
          <w:sz w:val="28"/>
          <w:szCs w:val="28"/>
          <w:rtl/>
        </w:rPr>
        <w:lastRenderedPageBreak/>
        <w:t>المتوسط المعياري (3)، ويكون المجال متوسطاً (لا) سلبي ولا ايجابي) إذا كانت قيمة الدلالة الإحصائية للاختبار أكبر من (0.05).</w:t>
      </w:r>
    </w:p>
    <w:p w14:paraId="1BE70021" w14:textId="77777777" w:rsidR="00F31C5C" w:rsidRDefault="00F31C5C" w:rsidP="008A1B39">
      <w:pPr>
        <w:spacing w:after="120" w:line="240" w:lineRule="auto"/>
        <w:ind w:firstLine="509"/>
        <w:jc w:val="both"/>
        <w:rPr>
          <w:rFonts w:asciiTheme="majorHAnsi" w:eastAsia="Times New Roman" w:hAnsiTheme="majorHAnsi" w:cs="Simplified Arabic"/>
          <w:sz w:val="28"/>
          <w:szCs w:val="28"/>
          <w:rtl/>
        </w:rPr>
      </w:pPr>
    </w:p>
    <w:p w14:paraId="2090B98F" w14:textId="39687133" w:rsidR="005B225B" w:rsidRPr="007F4102" w:rsidRDefault="00094449" w:rsidP="008800D3">
      <w:pPr>
        <w:spacing w:after="120" w:line="240" w:lineRule="auto"/>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الجدول رقم (</w:t>
      </w:r>
      <w:r w:rsidR="005B225B" w:rsidRPr="007F4102">
        <w:rPr>
          <w:rFonts w:asciiTheme="majorHAnsi" w:eastAsia="Times New Roman" w:hAnsiTheme="majorHAnsi" w:cs="Simplified Arabic" w:hint="cs"/>
          <w:b/>
          <w:bCs/>
          <w:sz w:val="28"/>
          <w:szCs w:val="28"/>
          <w:rtl/>
        </w:rPr>
        <w:t>14</w:t>
      </w:r>
      <w:r w:rsidRPr="007F4102">
        <w:rPr>
          <w:rFonts w:asciiTheme="majorHAnsi" w:eastAsia="Times New Roman" w:hAnsiTheme="majorHAnsi" w:cs="Simplified Arabic"/>
          <w:b/>
          <w:bCs/>
          <w:sz w:val="28"/>
          <w:szCs w:val="28"/>
          <w:rtl/>
        </w:rPr>
        <w:t>) نتائج اختبار المتوسط العام</w:t>
      </w:r>
      <w:r w:rsidR="008800D3">
        <w:rPr>
          <w:rFonts w:asciiTheme="majorHAnsi" w:eastAsia="Times New Roman" w:hAnsiTheme="majorHAnsi" w:cs="Simplified Arabic"/>
          <w:b/>
          <w:bCs/>
          <w:sz w:val="28"/>
          <w:szCs w:val="28"/>
          <w:rtl/>
        </w:rPr>
        <w:t xml:space="preserve"> لإجابات </w:t>
      </w:r>
      <w:r w:rsidR="008800D3">
        <w:rPr>
          <w:rFonts w:asciiTheme="majorHAnsi" w:eastAsia="Times New Roman" w:hAnsiTheme="majorHAnsi" w:cs="Simplified Arabic" w:hint="cs"/>
          <w:b/>
          <w:bCs/>
          <w:sz w:val="28"/>
          <w:szCs w:val="28"/>
          <w:rtl/>
        </w:rPr>
        <w:t>ال</w:t>
      </w:r>
      <w:r w:rsidR="008800D3">
        <w:rPr>
          <w:rFonts w:asciiTheme="majorHAnsi" w:eastAsia="Times New Roman" w:hAnsiTheme="majorHAnsi" w:cs="Simplified Arabic"/>
          <w:b/>
          <w:bCs/>
          <w:sz w:val="28"/>
          <w:szCs w:val="28"/>
          <w:rtl/>
        </w:rPr>
        <w:t xml:space="preserve">مفردات </w:t>
      </w:r>
      <w:r w:rsidR="008800D3">
        <w:rPr>
          <w:rFonts w:asciiTheme="majorHAnsi" w:eastAsia="Times New Roman" w:hAnsiTheme="majorHAnsi" w:cs="Simplified Arabic" w:hint="cs"/>
          <w:b/>
          <w:bCs/>
          <w:sz w:val="28"/>
          <w:szCs w:val="28"/>
          <w:rtl/>
        </w:rPr>
        <w:t>ل</w:t>
      </w:r>
      <w:r w:rsidR="008800D3">
        <w:rPr>
          <w:rFonts w:asciiTheme="majorHAnsi" w:eastAsia="Times New Roman" w:hAnsiTheme="majorHAnsi" w:cs="Simplified Arabic"/>
          <w:b/>
          <w:bCs/>
          <w:sz w:val="28"/>
          <w:szCs w:val="28"/>
          <w:rtl/>
        </w:rPr>
        <w:t xml:space="preserve">عينة الدراسة </w:t>
      </w:r>
      <w:r w:rsidR="008800D3">
        <w:rPr>
          <w:rFonts w:asciiTheme="majorHAnsi" w:eastAsia="Times New Roman" w:hAnsiTheme="majorHAnsi" w:cs="Simplified Arabic" w:hint="cs"/>
          <w:b/>
          <w:bCs/>
          <w:sz w:val="28"/>
          <w:szCs w:val="28"/>
          <w:rtl/>
        </w:rPr>
        <w:t>وذلك بناء على</w:t>
      </w:r>
      <w:r w:rsidR="008800D3">
        <w:rPr>
          <w:rFonts w:asciiTheme="majorHAnsi" w:eastAsia="Times New Roman" w:hAnsiTheme="majorHAnsi" w:cs="Simplified Arabic"/>
          <w:b/>
          <w:bCs/>
          <w:sz w:val="28"/>
          <w:szCs w:val="28"/>
          <w:rtl/>
        </w:rPr>
        <w:t xml:space="preserve"> إجمالي </w:t>
      </w:r>
      <w:r w:rsidRPr="007F4102">
        <w:rPr>
          <w:rFonts w:asciiTheme="majorHAnsi" w:eastAsia="Times New Roman" w:hAnsiTheme="majorHAnsi" w:cs="Simplified Arabic"/>
          <w:b/>
          <w:bCs/>
          <w:sz w:val="28"/>
          <w:szCs w:val="28"/>
          <w:rtl/>
        </w:rPr>
        <w:t>عبارات</w:t>
      </w:r>
      <w:r w:rsidR="008800D3">
        <w:rPr>
          <w:rFonts w:asciiTheme="majorHAnsi" w:eastAsia="Times New Roman" w:hAnsiTheme="majorHAnsi" w:cs="Simplified Arabic"/>
          <w:b/>
          <w:bCs/>
          <w:sz w:val="28"/>
          <w:szCs w:val="28"/>
          <w:rtl/>
        </w:rPr>
        <w:t xml:space="preserve"> </w:t>
      </w:r>
      <w:r w:rsidRPr="007F4102">
        <w:rPr>
          <w:rFonts w:asciiTheme="majorHAnsi" w:eastAsia="Times New Roman" w:hAnsiTheme="majorHAnsi" w:cs="Simplified Arabic"/>
          <w:b/>
          <w:bCs/>
          <w:sz w:val="28"/>
          <w:szCs w:val="28"/>
          <w:rtl/>
        </w:rPr>
        <w:t>مستوى التدريب بشركات قيد الدراسة.</w:t>
      </w:r>
    </w:p>
    <w:tbl>
      <w:tblPr>
        <w:tblStyle w:val="TableGrid"/>
        <w:bidiVisual/>
        <w:tblW w:w="0" w:type="auto"/>
        <w:tblLook w:val="04A0" w:firstRow="1" w:lastRow="0" w:firstColumn="1" w:lastColumn="0" w:noHBand="0" w:noVBand="1"/>
      </w:tblPr>
      <w:tblGrid>
        <w:gridCol w:w="1210"/>
        <w:gridCol w:w="1211"/>
        <w:gridCol w:w="1599"/>
        <w:gridCol w:w="1276"/>
        <w:gridCol w:w="1134"/>
        <w:gridCol w:w="1276"/>
        <w:gridCol w:w="816"/>
      </w:tblGrid>
      <w:tr w:rsidR="00094449" w:rsidRPr="007F4102" w14:paraId="6817B369" w14:textId="77777777" w:rsidTr="00247A0A">
        <w:tc>
          <w:tcPr>
            <w:tcW w:w="1210" w:type="dxa"/>
          </w:tcPr>
          <w:p w14:paraId="39BA12BC"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المجال</w:t>
            </w:r>
          </w:p>
        </w:tc>
        <w:tc>
          <w:tcPr>
            <w:tcW w:w="1211" w:type="dxa"/>
          </w:tcPr>
          <w:p w14:paraId="326D8460"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المتوسط العام</w:t>
            </w:r>
          </w:p>
        </w:tc>
        <w:tc>
          <w:tcPr>
            <w:tcW w:w="1599" w:type="dxa"/>
          </w:tcPr>
          <w:p w14:paraId="2E7C14B1"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الفرق بين متوسط الاستجابة والمتوسط المعياري</w:t>
            </w:r>
          </w:p>
        </w:tc>
        <w:tc>
          <w:tcPr>
            <w:tcW w:w="1276" w:type="dxa"/>
          </w:tcPr>
          <w:p w14:paraId="69329E85"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الانحراف المعياري</w:t>
            </w:r>
          </w:p>
        </w:tc>
        <w:tc>
          <w:tcPr>
            <w:tcW w:w="1134" w:type="dxa"/>
          </w:tcPr>
          <w:p w14:paraId="55F83473"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إحصائي الاختبار</w:t>
            </w:r>
          </w:p>
        </w:tc>
        <w:tc>
          <w:tcPr>
            <w:tcW w:w="1276" w:type="dxa"/>
          </w:tcPr>
          <w:p w14:paraId="2E00FB57"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الدلالة المعنوية المحسوبة</w:t>
            </w:r>
          </w:p>
        </w:tc>
        <w:tc>
          <w:tcPr>
            <w:tcW w:w="816" w:type="dxa"/>
          </w:tcPr>
          <w:p w14:paraId="76B71118" w14:textId="77777777" w:rsidR="00094449" w:rsidRPr="007F4102" w:rsidRDefault="00094449" w:rsidP="008A1B39">
            <w:pPr>
              <w:spacing w:after="120"/>
              <w:jc w:val="center"/>
              <w:rPr>
                <w:rFonts w:asciiTheme="majorHAnsi" w:eastAsia="Times New Roman" w:hAnsiTheme="majorHAnsi" w:cs="Simplified Arabic"/>
                <w:b/>
                <w:bCs/>
                <w:sz w:val="20"/>
                <w:szCs w:val="20"/>
                <w:rtl/>
              </w:rPr>
            </w:pPr>
            <w:r w:rsidRPr="007F4102">
              <w:rPr>
                <w:rFonts w:asciiTheme="majorHAnsi" w:eastAsia="Times New Roman" w:hAnsiTheme="majorHAnsi" w:cs="Simplified Arabic"/>
                <w:b/>
                <w:bCs/>
                <w:sz w:val="20"/>
                <w:szCs w:val="20"/>
                <w:rtl/>
              </w:rPr>
              <w:t>معنوية الفروق</w:t>
            </w:r>
          </w:p>
        </w:tc>
      </w:tr>
      <w:tr w:rsidR="00094449" w:rsidRPr="007F4102" w14:paraId="49806A11" w14:textId="77777777" w:rsidTr="00247A0A">
        <w:tc>
          <w:tcPr>
            <w:tcW w:w="1210" w:type="dxa"/>
          </w:tcPr>
          <w:p w14:paraId="704AC059" w14:textId="77777777" w:rsidR="00094449" w:rsidRPr="007F4102" w:rsidRDefault="00094449" w:rsidP="008A1B39">
            <w:pPr>
              <w:spacing w:after="120"/>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مستوى التدريب</w:t>
            </w:r>
          </w:p>
        </w:tc>
        <w:tc>
          <w:tcPr>
            <w:tcW w:w="1211" w:type="dxa"/>
          </w:tcPr>
          <w:p w14:paraId="7EC2042C"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3.776</w:t>
            </w:r>
          </w:p>
        </w:tc>
        <w:tc>
          <w:tcPr>
            <w:tcW w:w="1599" w:type="dxa"/>
          </w:tcPr>
          <w:p w14:paraId="74271746"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0.776</w:t>
            </w:r>
          </w:p>
        </w:tc>
        <w:tc>
          <w:tcPr>
            <w:tcW w:w="1276" w:type="dxa"/>
          </w:tcPr>
          <w:p w14:paraId="1AB4CC0C"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0.59961</w:t>
            </w:r>
          </w:p>
        </w:tc>
        <w:tc>
          <w:tcPr>
            <w:tcW w:w="1134" w:type="dxa"/>
          </w:tcPr>
          <w:p w14:paraId="2504A654"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19.887</w:t>
            </w:r>
          </w:p>
        </w:tc>
        <w:tc>
          <w:tcPr>
            <w:tcW w:w="1276" w:type="dxa"/>
          </w:tcPr>
          <w:p w14:paraId="3E6DA04F"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0.000</w:t>
            </w:r>
          </w:p>
        </w:tc>
        <w:tc>
          <w:tcPr>
            <w:tcW w:w="816" w:type="dxa"/>
          </w:tcPr>
          <w:p w14:paraId="0EABCE98"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معنوي</w:t>
            </w:r>
          </w:p>
          <w:p w14:paraId="7021532A" w14:textId="77777777" w:rsidR="00094449" w:rsidRPr="007F4102" w:rsidRDefault="00094449" w:rsidP="008A1B39">
            <w:pPr>
              <w:spacing w:after="120"/>
              <w:rPr>
                <w:rFonts w:asciiTheme="majorHAnsi" w:eastAsia="Times New Roman" w:hAnsiTheme="majorHAnsi" w:cs="Simplified Arabic"/>
                <w:sz w:val="28"/>
                <w:szCs w:val="28"/>
                <w:rtl/>
              </w:rPr>
            </w:pPr>
          </w:p>
        </w:tc>
      </w:tr>
    </w:tbl>
    <w:p w14:paraId="5E71F919" w14:textId="201F66E2"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أظهرت النتائج في الجدول رقم (</w:t>
      </w:r>
      <w:r w:rsidR="005B225B" w:rsidRPr="007F4102">
        <w:rPr>
          <w:rFonts w:asciiTheme="majorHAnsi" w:eastAsia="Times New Roman" w:hAnsiTheme="majorHAnsi" w:cs="Simplified Arabic" w:hint="cs"/>
          <w:sz w:val="28"/>
          <w:szCs w:val="28"/>
          <w:rtl/>
        </w:rPr>
        <w:t>14</w:t>
      </w:r>
      <w:r w:rsidRPr="007F4102">
        <w:rPr>
          <w:rFonts w:asciiTheme="majorHAnsi" w:eastAsia="Times New Roman" w:hAnsiTheme="majorHAnsi" w:cs="Simplified Arabic"/>
          <w:sz w:val="28"/>
          <w:szCs w:val="28"/>
          <w:rtl/>
        </w:rPr>
        <w:t>) أن قيمة الاختبار الإحصائي (</w:t>
      </w:r>
      <w:r w:rsidRPr="007F4102">
        <w:rPr>
          <w:rFonts w:asciiTheme="majorHAnsi" w:eastAsia="Times New Roman" w:hAnsiTheme="majorHAnsi" w:cs="Simplified Arabic"/>
          <w:sz w:val="28"/>
          <w:szCs w:val="28"/>
          <w:lang w:bidi="ar-EG"/>
        </w:rPr>
        <w:t>19.887</w:t>
      </w:r>
      <w:r w:rsidRPr="007F4102">
        <w:rPr>
          <w:rFonts w:asciiTheme="majorHAnsi" w:eastAsia="Times New Roman" w:hAnsiTheme="majorHAnsi" w:cs="Simplified Arabic"/>
          <w:sz w:val="28"/>
          <w:szCs w:val="28"/>
          <w:rtl/>
        </w:rPr>
        <w:t>) وهي قيمة مرتفعة وكانت قيمة متوسط الاستجابة لإجمالي مجال التدريب (</w:t>
      </w:r>
      <w:r w:rsidRPr="007F4102">
        <w:rPr>
          <w:rFonts w:asciiTheme="majorHAnsi" w:eastAsia="Times New Roman" w:hAnsiTheme="majorHAnsi" w:cs="Simplified Arabic"/>
          <w:sz w:val="28"/>
          <w:szCs w:val="28"/>
          <w:lang w:bidi="ar-EG"/>
        </w:rPr>
        <w:t>3.776</w:t>
      </w:r>
      <w:r w:rsidRPr="007F4102">
        <w:rPr>
          <w:rFonts w:asciiTheme="majorHAnsi" w:eastAsia="Times New Roman" w:hAnsiTheme="majorHAnsi" w:cs="Simplified Arabic"/>
          <w:sz w:val="28"/>
          <w:szCs w:val="28"/>
          <w:rtl/>
        </w:rPr>
        <w:t>) وهي أكبر من قيمة المتوسط المعياري (</w:t>
      </w:r>
      <w:r w:rsidRPr="007F4102">
        <w:rPr>
          <w:rFonts w:asciiTheme="majorHAnsi" w:eastAsia="Times New Roman" w:hAnsiTheme="majorHAnsi" w:cs="Simplified Arabic"/>
          <w:sz w:val="28"/>
          <w:szCs w:val="28"/>
        </w:rPr>
        <w:t>3</w:t>
      </w:r>
      <w:r w:rsidRPr="007F4102">
        <w:rPr>
          <w:rFonts w:asciiTheme="majorHAnsi" w:eastAsia="Times New Roman" w:hAnsiTheme="majorHAnsi" w:cs="Simplified Arabic"/>
          <w:sz w:val="28"/>
          <w:szCs w:val="28"/>
          <w:rtl/>
        </w:rPr>
        <w:t>) بفرق قيمته (</w:t>
      </w:r>
      <w:r w:rsidRPr="007F4102">
        <w:rPr>
          <w:rFonts w:asciiTheme="majorHAnsi" w:eastAsia="Times New Roman" w:hAnsiTheme="majorHAnsi" w:cs="Simplified Arabic"/>
          <w:sz w:val="28"/>
          <w:szCs w:val="28"/>
          <w:lang w:bidi="ar-EG"/>
        </w:rPr>
        <w:t>0.776</w:t>
      </w:r>
      <w:r w:rsidRPr="007F4102">
        <w:rPr>
          <w:rFonts w:asciiTheme="majorHAnsi" w:eastAsia="Times New Roman" w:hAnsiTheme="majorHAnsi" w:cs="Simplified Arabic"/>
          <w:sz w:val="28"/>
          <w:szCs w:val="28"/>
          <w:rtl/>
        </w:rPr>
        <w:t xml:space="preserve">) ولتحديد جوهرية الفروق فإن قيمة الدلالة الإحصائية للاختبار تساوي صفرا وهي أقل من 0.05 وتشير إلى معنوية الفروق وهذا يشير إلى إيجابية مستوى التدريب أي </w:t>
      </w:r>
      <w:r w:rsidR="005B225B" w:rsidRPr="007F4102">
        <w:rPr>
          <w:rFonts w:asciiTheme="majorHAnsi" w:eastAsia="Times New Roman" w:hAnsiTheme="majorHAnsi" w:cs="Simplified Arabic" w:hint="cs"/>
          <w:sz w:val="28"/>
          <w:szCs w:val="28"/>
          <w:rtl/>
        </w:rPr>
        <w:t>(عدم</w:t>
      </w:r>
      <w:r w:rsidRPr="007F4102">
        <w:rPr>
          <w:rFonts w:asciiTheme="majorHAnsi" w:eastAsia="Times New Roman" w:hAnsiTheme="majorHAnsi" w:cs="Simplified Arabic"/>
          <w:sz w:val="28"/>
          <w:szCs w:val="28"/>
          <w:rtl/>
        </w:rPr>
        <w:t xml:space="preserve"> وجود انخفاض في مستوي الاهتمام بالتدريب بالشركات قيد الدراسة.</w:t>
      </w:r>
    </w:p>
    <w:p w14:paraId="556E15A3" w14:textId="28737C9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وقد اتفقت هذه</w:t>
      </w:r>
      <w:r w:rsidR="008800D3">
        <w:rPr>
          <w:rFonts w:asciiTheme="majorHAnsi" w:eastAsia="Times New Roman" w:hAnsiTheme="majorHAnsi" w:cs="Simplified Arabic"/>
          <w:sz w:val="28"/>
          <w:szCs w:val="28"/>
          <w:rtl/>
        </w:rPr>
        <w:t xml:space="preserve"> النتيجة مع عدد كبير من ال</w:t>
      </w:r>
      <w:r w:rsidR="008800D3">
        <w:rPr>
          <w:rFonts w:asciiTheme="majorHAnsi" w:eastAsia="Times New Roman" w:hAnsiTheme="majorHAnsi" w:cs="Simplified Arabic" w:hint="cs"/>
          <w:sz w:val="28"/>
          <w:szCs w:val="28"/>
          <w:rtl/>
        </w:rPr>
        <w:t>ادبيات</w:t>
      </w:r>
      <w:r w:rsidRPr="007F4102">
        <w:rPr>
          <w:rFonts w:asciiTheme="majorHAnsi" w:eastAsia="Times New Roman" w:hAnsiTheme="majorHAnsi" w:cs="Simplified Arabic"/>
          <w:sz w:val="28"/>
          <w:szCs w:val="28"/>
          <w:rtl/>
        </w:rPr>
        <w:t xml:space="preserve"> السا</w:t>
      </w:r>
      <w:r w:rsidR="008800D3">
        <w:rPr>
          <w:rFonts w:asciiTheme="majorHAnsi" w:eastAsia="Times New Roman" w:hAnsiTheme="majorHAnsi" w:cs="Simplified Arabic"/>
          <w:sz w:val="28"/>
          <w:szCs w:val="28"/>
          <w:rtl/>
        </w:rPr>
        <w:t>بقة التي أكدت وجود علاقة إيجاب</w:t>
      </w:r>
      <w:r w:rsidRPr="007F4102">
        <w:rPr>
          <w:rFonts w:asciiTheme="majorHAnsi" w:eastAsia="Times New Roman" w:hAnsiTheme="majorHAnsi" w:cs="Simplified Arabic"/>
          <w:sz w:val="28"/>
          <w:szCs w:val="28"/>
          <w:rtl/>
        </w:rPr>
        <w:t xml:space="preserve"> بين التدريب وأداء أو إنتاجية الموظفين. فقد توصلت دراسة</w:t>
      </w:r>
      <w:r w:rsidRPr="007F4102">
        <w:rPr>
          <w:rFonts w:asciiTheme="majorHAnsi" w:eastAsia="Times New Roman" w:hAnsiTheme="majorHAnsi" w:cs="Simplified Arabic"/>
          <w:sz w:val="28"/>
          <w:szCs w:val="28"/>
        </w:rPr>
        <w:t xml:space="preserve"> Mohammed et al. (2022) </w:t>
      </w:r>
      <w:r w:rsidRPr="007F4102">
        <w:rPr>
          <w:rFonts w:asciiTheme="majorHAnsi" w:eastAsia="Times New Roman" w:hAnsiTheme="majorHAnsi" w:cs="Simplified Arabic"/>
          <w:sz w:val="28"/>
          <w:szCs w:val="28"/>
          <w:rtl/>
        </w:rPr>
        <w:t xml:space="preserve">إلى أن التدريب والتطوير يؤثران تأثيرًا إيجابيًا مباشرًا على إنتاجية الموظفين، وأن المنظمات التي تستثمر في برامج تدريبية فعالة تحقق مستويات أعلى من الكفاءة والأداء. كما جاءت نتائج الدراسة الحالية متسقة مع ما توصلت إليه دراسة أيمن حسن علي (2020)، التي أثبتت وجود أثر ذي دلالة إحصائية لتطبيق استراتيجية التدريب بأبعادها المختلفة على </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xml:space="preserve"> في شركات قطاع البترول المصري، حيث سجل مستوى تطبيق التدريب متوسطات مرتفعة مشابهة لما توصلت إليه الدراسة الحالية</w:t>
      </w:r>
      <w:r w:rsidRPr="007F4102">
        <w:rPr>
          <w:rFonts w:asciiTheme="majorHAnsi" w:eastAsia="Times New Roman" w:hAnsiTheme="majorHAnsi" w:cs="Simplified Arabic"/>
          <w:sz w:val="28"/>
          <w:szCs w:val="28"/>
        </w:rPr>
        <w:t>.</w:t>
      </w:r>
    </w:p>
    <w:p w14:paraId="7B40FB15"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كذلك تتوافق نتائج الدراسة الحالية مع دراسة خالد الحضيري (2021)، التي أكدت وجود علاقة إيجابية بين تبني الشركات النفطية لاستراتيجية تدريب واضحة وبين مستوى أداء الموظفين، خاصة في ظل دعم الإدارة العليا واستخدام التكنولوجيا الحديثة في تنفيذ البرامج التدريبية. كما تتقاطع نتائج الدراسة الحالية مع دراسة محمد صقور (2020) التي أثبتت وجود علاقة ارتباط قوية وموجبة بين </w:t>
      </w:r>
      <w:r w:rsidRPr="007F4102">
        <w:rPr>
          <w:rFonts w:asciiTheme="majorHAnsi" w:eastAsia="Times New Roman" w:hAnsiTheme="majorHAnsi" w:cs="Simplified Arabic"/>
          <w:sz w:val="28"/>
          <w:szCs w:val="28"/>
          <w:rtl/>
        </w:rPr>
        <w:lastRenderedPageBreak/>
        <w:t>استراتيجية التدريب والأداء الوظيفي، رغم أن مستوى تطبيق التدريب في دراسته جاء بدرجة متوسطة، وهو ما قد يُفسر باختلاف السياق التنظيمي أو مستوى النضج المؤسسي بين بيئات البحث</w:t>
      </w:r>
      <w:r w:rsidRPr="007F4102">
        <w:rPr>
          <w:rFonts w:asciiTheme="majorHAnsi" w:eastAsia="Times New Roman" w:hAnsiTheme="majorHAnsi" w:cs="Simplified Arabic"/>
          <w:sz w:val="28"/>
          <w:szCs w:val="28"/>
        </w:rPr>
        <w:t>.</w:t>
      </w:r>
    </w:p>
    <w:p w14:paraId="06ED51EA"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وعلى الصعيد الدولي، تتفق نتائج الدراسة الحالية مع ما توصلت إليه دراسة</w:t>
      </w:r>
      <w:r w:rsidRPr="007F4102">
        <w:rPr>
          <w:rFonts w:asciiTheme="majorHAnsi" w:eastAsia="Times New Roman" w:hAnsiTheme="majorHAnsi" w:cs="Simplified Arabic"/>
          <w:sz w:val="28"/>
          <w:szCs w:val="28"/>
        </w:rPr>
        <w:t xml:space="preserve"> Hidayat &amp; Abdul Aziz (2022)</w:t>
      </w:r>
      <w:r w:rsidRPr="007F4102">
        <w:rPr>
          <w:rFonts w:asciiTheme="majorHAnsi" w:eastAsia="Times New Roman" w:hAnsiTheme="majorHAnsi" w:cs="Simplified Arabic"/>
          <w:sz w:val="28"/>
          <w:szCs w:val="28"/>
          <w:rtl/>
        </w:rPr>
        <w:t>، التي أكدت أن مكونات العملية التدريبية المختلفة، مثل المدربين، والمتدربين، وطرق التدريب، وبيئة التدريب، لها تأثير إيجابي على أداء الموظفين. كما دعمت دراسة</w:t>
      </w:r>
      <w:r w:rsidRPr="007F4102">
        <w:rPr>
          <w:rFonts w:asciiTheme="majorHAnsi" w:eastAsia="Times New Roman" w:hAnsiTheme="majorHAnsi" w:cs="Simplified Arabic"/>
          <w:sz w:val="28"/>
          <w:szCs w:val="28"/>
        </w:rPr>
        <w:t xml:space="preserve"> Mohammed Hassen Yimam (2022) </w:t>
      </w:r>
      <w:r w:rsidRPr="007F4102">
        <w:rPr>
          <w:rFonts w:asciiTheme="majorHAnsi" w:eastAsia="Times New Roman" w:hAnsiTheme="majorHAnsi" w:cs="Simplified Arabic"/>
          <w:sz w:val="28"/>
          <w:szCs w:val="28"/>
          <w:rtl/>
        </w:rPr>
        <w:t>هذه النتائج، حيث أظهرت أن تصميم التدريب وتقييم الاحتياجات التدريبية وأساليب تقديم التدريب تؤثر تأثيرًا معنويًا في تحسين أداء الموظفين، وهو ما ينسجم مع دلالة المتوسط المرتفع لمستوى التدريب في الدراسة الحالية</w:t>
      </w:r>
      <w:r w:rsidRPr="007F4102">
        <w:rPr>
          <w:rFonts w:asciiTheme="majorHAnsi" w:eastAsia="Times New Roman" w:hAnsiTheme="majorHAnsi" w:cs="Simplified Arabic"/>
          <w:sz w:val="28"/>
          <w:szCs w:val="28"/>
        </w:rPr>
        <w:t>.</w:t>
      </w:r>
    </w:p>
    <w:p w14:paraId="596C2618"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وقد اختلفت نتائج الدراسة الحالية جزئيًا مع بعض الدراسات التي ركزت على جوانب أخرى غير الإنتاجية المباشرة، مثل دراسات</w:t>
      </w:r>
      <w:r w:rsidRPr="007F4102">
        <w:rPr>
          <w:rFonts w:asciiTheme="majorHAnsi" w:eastAsia="Times New Roman" w:hAnsiTheme="majorHAnsi" w:cs="Simplified Arabic"/>
          <w:sz w:val="28"/>
          <w:szCs w:val="28"/>
        </w:rPr>
        <w:t xml:space="preserve"> Naji et al. (2022) </w:t>
      </w:r>
      <w:r w:rsidRPr="007F4102">
        <w:rPr>
          <w:rFonts w:asciiTheme="majorHAnsi" w:eastAsia="Times New Roman" w:hAnsiTheme="majorHAnsi" w:cs="Simplified Arabic"/>
          <w:sz w:val="28"/>
          <w:szCs w:val="28"/>
          <w:rtl/>
        </w:rPr>
        <w:t>و</w:t>
      </w:r>
      <w:r w:rsidRPr="007F4102">
        <w:rPr>
          <w:rFonts w:asciiTheme="majorHAnsi" w:eastAsia="Times New Roman" w:hAnsiTheme="majorHAnsi" w:cs="Simplified Arabic"/>
          <w:sz w:val="28"/>
          <w:szCs w:val="28"/>
        </w:rPr>
        <w:t>Fabiano et al. (2022)</w:t>
      </w:r>
      <w:r w:rsidRPr="007F4102">
        <w:rPr>
          <w:rFonts w:asciiTheme="majorHAnsi" w:eastAsia="Times New Roman" w:hAnsiTheme="majorHAnsi" w:cs="Simplified Arabic"/>
          <w:sz w:val="28"/>
          <w:szCs w:val="28"/>
          <w:rtl/>
        </w:rPr>
        <w:t>، التي تناولت أثر التدريب وثقافة السلامة على الامتثال للسلامة والمخاطر المهنية في قطاع النفط والغاز. ويُعزى هذا الاختلاف إلى اختلاف أهداف الدراسة، حيث ركزت تلك الدراسات على السلامة المهنية بوصفها متغيرًا تابعًا، في حين ركزت الدراسة الحالية على الإنتاجية. كما يعود الاختلاف إلى تنوع البيئات الثقافية والتنظيمية، واختلاف أدوات القياس المستخدمة، إضافة إلى اختلاف طبيعة العينة وحجمها</w:t>
      </w:r>
      <w:r w:rsidRPr="007F4102">
        <w:rPr>
          <w:rFonts w:asciiTheme="majorHAnsi" w:eastAsia="Times New Roman" w:hAnsiTheme="majorHAnsi" w:cs="Simplified Arabic"/>
          <w:sz w:val="28"/>
          <w:szCs w:val="28"/>
        </w:rPr>
        <w:t>.</w:t>
      </w:r>
    </w:p>
    <w:p w14:paraId="24FE4761" w14:textId="39DF87C6" w:rsidR="00094449" w:rsidRPr="007F4102" w:rsidRDefault="005C16D5" w:rsidP="005C16D5">
      <w:pPr>
        <w:spacing w:after="120" w:line="240" w:lineRule="auto"/>
        <w:jc w:val="both"/>
        <w:rPr>
          <w:rFonts w:asciiTheme="majorHAnsi" w:eastAsia="Times New Roman" w:hAnsiTheme="majorHAnsi" w:cs="Simplified Arabic"/>
          <w:sz w:val="28"/>
          <w:szCs w:val="28"/>
          <w:rtl/>
        </w:rPr>
      </w:pPr>
      <w:r>
        <w:rPr>
          <w:rFonts w:asciiTheme="majorHAnsi" w:eastAsia="Times New Roman" w:hAnsiTheme="majorHAnsi" w:cs="Simplified Arabic" w:hint="cs"/>
          <w:sz w:val="28"/>
          <w:szCs w:val="28"/>
          <w:rtl/>
        </w:rPr>
        <w:t xml:space="preserve">        </w:t>
      </w:r>
      <w:r w:rsidR="00094449" w:rsidRPr="007F4102">
        <w:rPr>
          <w:rFonts w:asciiTheme="majorHAnsi" w:eastAsia="Times New Roman" w:hAnsiTheme="majorHAnsi" w:cs="Simplified Arabic"/>
          <w:sz w:val="28"/>
          <w:szCs w:val="28"/>
          <w:rtl/>
        </w:rPr>
        <w:t>اختلاف</w:t>
      </w:r>
      <w:r>
        <w:rPr>
          <w:rFonts w:asciiTheme="majorHAnsi" w:eastAsia="Times New Roman" w:hAnsiTheme="majorHAnsi" w:cs="Simplified Arabic" w:hint="cs"/>
          <w:sz w:val="28"/>
          <w:szCs w:val="28"/>
          <w:rtl/>
        </w:rPr>
        <w:t xml:space="preserve"> نتائج</w:t>
      </w:r>
      <w:r w:rsidR="00094449" w:rsidRPr="007F4102">
        <w:rPr>
          <w:rFonts w:asciiTheme="majorHAnsi" w:eastAsia="Times New Roman" w:hAnsiTheme="majorHAnsi" w:cs="Simplified Arabic"/>
          <w:sz w:val="28"/>
          <w:szCs w:val="28"/>
          <w:rtl/>
        </w:rPr>
        <w:t xml:space="preserve"> الدراسة </w:t>
      </w:r>
      <w:r>
        <w:rPr>
          <w:rFonts w:asciiTheme="majorHAnsi" w:eastAsia="Times New Roman" w:hAnsiTheme="majorHAnsi" w:cs="Simplified Arabic"/>
          <w:sz w:val="28"/>
          <w:szCs w:val="28"/>
          <w:rtl/>
        </w:rPr>
        <w:t>الحالية عن بعض الدراسا</w:t>
      </w:r>
      <w:r>
        <w:rPr>
          <w:rFonts w:asciiTheme="majorHAnsi" w:eastAsia="Times New Roman" w:hAnsiTheme="majorHAnsi" w:cs="Simplified Arabic" w:hint="cs"/>
          <w:sz w:val="28"/>
          <w:szCs w:val="28"/>
          <w:rtl/>
        </w:rPr>
        <w:t xml:space="preserve">ت </w:t>
      </w:r>
      <w:r w:rsidR="00094449" w:rsidRPr="007F4102">
        <w:rPr>
          <w:rFonts w:asciiTheme="majorHAnsi" w:eastAsia="Times New Roman" w:hAnsiTheme="majorHAnsi" w:cs="Simplified Arabic"/>
          <w:sz w:val="28"/>
          <w:szCs w:val="28"/>
          <w:rtl/>
        </w:rPr>
        <w:t xml:space="preserve">من </w:t>
      </w:r>
      <w:r>
        <w:rPr>
          <w:rFonts w:asciiTheme="majorHAnsi" w:eastAsia="Times New Roman" w:hAnsiTheme="majorHAnsi" w:cs="Simplified Arabic" w:hint="cs"/>
          <w:sz w:val="28"/>
          <w:szCs w:val="28"/>
          <w:rtl/>
        </w:rPr>
        <w:t>خلال</w:t>
      </w:r>
      <w:r w:rsidR="00094449" w:rsidRPr="007F4102">
        <w:rPr>
          <w:rFonts w:asciiTheme="majorHAnsi" w:eastAsia="Times New Roman" w:hAnsiTheme="majorHAnsi" w:cs="Simplified Arabic"/>
          <w:sz w:val="28"/>
          <w:szCs w:val="28"/>
          <w:rtl/>
        </w:rPr>
        <w:t xml:space="preserve"> مجتمع البحث وعينته، إذ إن معظم الدراسات السابقة إما تناولت شركات نفطية في دول أخرى مثل ليبيا، وماليزيا، ونيجيريا، أو ركزت على قطاعات مختلفة كالسياحة والمؤسسات الأكاديمية، بينما اقتصرت الدراسة الحالية على شركات النفط والغاز بالمملكة العربية السعودية، وهو ما قد يفسر الفروق في مستوى التدريب المدرك، نظرًا لاختلاف السياسات التدريبية، والثقافة التنظيمية، ومستوى الاستثمار في رأس المال البشري بين هذه البيئات</w:t>
      </w:r>
      <w:r w:rsidR="00094449" w:rsidRPr="007F4102">
        <w:rPr>
          <w:rFonts w:asciiTheme="majorHAnsi" w:eastAsia="Times New Roman" w:hAnsiTheme="majorHAnsi" w:cs="Simplified Arabic"/>
          <w:sz w:val="28"/>
          <w:szCs w:val="28"/>
        </w:rPr>
        <w:t>.</w:t>
      </w:r>
    </w:p>
    <w:p w14:paraId="4A0513DA"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وبوجه عام، فإن توافق نتائج الدراسة الحالية مع غالبية الدراسات السابقة العربية والأجنبية يعزز من المصداقية العلمية لنتائجها، ويؤكد الأهمية المحورية للتدريب كأداة استراتيجية لتحسين أداء وإنتاجية الموظفين. وفي الوقت ذاته، فإن أوجه الاختلاف التي ظهرت مع بعض الدراسات تُعد عامل قوة للدراسة الحالية، حيث تسلط الضوء على تأثير السياق الثقافي والتنظيمي والمنهجي في تفسير النتائج، وتبرز الإضافة العلمية التي تقدمها الدراسة من خلال تطبيقها على بيئة سعودية وفي قطاع استراتيجي بالغ الأهمية كقطاع النفط والغاز</w:t>
      </w:r>
      <w:r w:rsidRPr="007F4102">
        <w:rPr>
          <w:rFonts w:asciiTheme="majorHAnsi" w:eastAsia="Times New Roman" w:hAnsiTheme="majorHAnsi" w:cs="Simplified Arabic"/>
          <w:sz w:val="28"/>
          <w:szCs w:val="28"/>
        </w:rPr>
        <w:t>.</w:t>
      </w:r>
    </w:p>
    <w:p w14:paraId="5D28BFC6" w14:textId="77777777" w:rsidR="006738B6" w:rsidRPr="007F4102" w:rsidRDefault="006738B6" w:rsidP="006738B6">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lastRenderedPageBreak/>
        <w:t>الاتفاق مع الدراسات السابقة مثل</w:t>
      </w:r>
      <w:r w:rsidRPr="007F4102">
        <w:rPr>
          <w:rFonts w:asciiTheme="majorHAnsi" w:eastAsia="Times New Roman" w:hAnsiTheme="majorHAnsi" w:cs="Simplified Arabic"/>
          <w:sz w:val="28"/>
          <w:szCs w:val="28"/>
        </w:rPr>
        <w:t xml:space="preserve"> Mohammed et al. (2022) </w:t>
      </w:r>
      <w:r w:rsidRPr="007F4102">
        <w:rPr>
          <w:rFonts w:asciiTheme="majorHAnsi" w:eastAsia="Times New Roman" w:hAnsiTheme="majorHAnsi" w:cs="Simplified Arabic"/>
          <w:sz w:val="28"/>
          <w:szCs w:val="28"/>
          <w:rtl/>
        </w:rPr>
        <w:t>و</w:t>
      </w:r>
      <w:r w:rsidRPr="007F4102">
        <w:rPr>
          <w:rFonts w:asciiTheme="majorHAnsi" w:eastAsia="Times New Roman" w:hAnsiTheme="majorHAnsi" w:cs="Simplified Arabic"/>
          <w:sz w:val="28"/>
          <w:szCs w:val="28"/>
        </w:rPr>
        <w:t xml:space="preserve">Hassan Yimam (2022) </w:t>
      </w:r>
      <w:r w:rsidRPr="007F4102">
        <w:rPr>
          <w:rFonts w:asciiTheme="majorHAnsi" w:eastAsia="Times New Roman" w:hAnsiTheme="majorHAnsi" w:cs="Simplified Arabic"/>
          <w:sz w:val="28"/>
          <w:szCs w:val="28"/>
          <w:rtl/>
        </w:rPr>
        <w:t>لا يعود فقط إلى “تحسن التدريب”، بل إلى تشابه البيئة الإدارية التي باتت تعتمد على التدريب كأداة إنتاجية مباشرة وليس كإجراء إداري تقليدي</w:t>
      </w:r>
      <w:r w:rsidRPr="007F4102">
        <w:rPr>
          <w:rFonts w:asciiTheme="majorHAnsi" w:eastAsia="Times New Roman" w:hAnsiTheme="majorHAnsi" w:cs="Simplified Arabic"/>
          <w:sz w:val="28"/>
          <w:szCs w:val="28"/>
        </w:rPr>
        <w:t>.</w:t>
      </w:r>
    </w:p>
    <w:p w14:paraId="7F5203E4" w14:textId="77777777" w:rsidR="006738B6" w:rsidRPr="007F4102" w:rsidRDefault="006738B6" w:rsidP="006738B6">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في المقابل، يمكن تفسير الاختلاف الجزئي مع بعض الدراسات في قطاعات أخرى بأن</w:t>
      </w:r>
      <w:r w:rsidRPr="007F4102">
        <w:rPr>
          <w:rFonts w:asciiTheme="majorHAnsi" w:eastAsia="Times New Roman" w:hAnsiTheme="majorHAnsi" w:cs="Simplified Arabic"/>
          <w:sz w:val="28"/>
          <w:szCs w:val="28"/>
        </w:rPr>
        <w:t>:</w:t>
      </w:r>
    </w:p>
    <w:p w14:paraId="086C306D" w14:textId="77777777" w:rsidR="006738B6" w:rsidRPr="007F4102" w:rsidRDefault="006738B6" w:rsidP="00597CF4">
      <w:pPr>
        <w:numPr>
          <w:ilvl w:val="0"/>
          <w:numId w:val="72"/>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بعض البيئات ما زالت تتعامل مع التدريب كـ </w:t>
      </w:r>
      <w:r w:rsidRPr="007F4102">
        <w:rPr>
          <w:rFonts w:asciiTheme="majorHAnsi" w:eastAsia="Times New Roman" w:hAnsiTheme="majorHAnsi" w:cs="Simplified Arabic"/>
          <w:b/>
          <w:bCs/>
          <w:sz w:val="28"/>
          <w:szCs w:val="28"/>
          <w:rtl/>
        </w:rPr>
        <w:t>التزام شكلي</w:t>
      </w:r>
      <w:r w:rsidRPr="007F4102">
        <w:rPr>
          <w:rFonts w:asciiTheme="majorHAnsi" w:eastAsia="Times New Roman" w:hAnsiTheme="majorHAnsi" w:cs="Simplified Arabic"/>
          <w:b/>
          <w:bCs/>
          <w:sz w:val="28"/>
          <w:szCs w:val="28"/>
        </w:rPr>
        <w:t xml:space="preserve"> (Compliance Training)</w:t>
      </w:r>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tl/>
        </w:rPr>
        <w:t>وليس كأداة تطوير فعلي</w:t>
      </w:r>
      <w:r w:rsidRPr="007F4102">
        <w:rPr>
          <w:rFonts w:asciiTheme="majorHAnsi" w:eastAsia="Times New Roman" w:hAnsiTheme="majorHAnsi" w:cs="Simplified Arabic"/>
          <w:sz w:val="28"/>
          <w:szCs w:val="28"/>
        </w:rPr>
        <w:t xml:space="preserve">. </w:t>
      </w:r>
    </w:p>
    <w:p w14:paraId="398A7CF8" w14:textId="77777777" w:rsidR="006738B6" w:rsidRPr="007F4102" w:rsidRDefault="006738B6" w:rsidP="00597CF4">
      <w:pPr>
        <w:numPr>
          <w:ilvl w:val="0"/>
          <w:numId w:val="72"/>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اختلاف مستوى النضج المؤسسي</w:t>
      </w:r>
      <w:r w:rsidRPr="007F4102">
        <w:rPr>
          <w:rFonts w:asciiTheme="majorHAnsi" w:eastAsia="Times New Roman" w:hAnsiTheme="majorHAnsi" w:cs="Simplified Arabic"/>
          <w:sz w:val="28"/>
          <w:szCs w:val="28"/>
        </w:rPr>
        <w:t xml:space="preserve"> (Organizational Maturity) </w:t>
      </w:r>
      <w:r w:rsidRPr="007F4102">
        <w:rPr>
          <w:rFonts w:asciiTheme="majorHAnsi" w:eastAsia="Times New Roman" w:hAnsiTheme="majorHAnsi" w:cs="Simplified Arabic"/>
          <w:sz w:val="28"/>
          <w:szCs w:val="28"/>
          <w:rtl/>
        </w:rPr>
        <w:t>بين الشركات النفطية في السعودية وغيرها من الدول</w:t>
      </w:r>
      <w:r w:rsidRPr="007F4102">
        <w:rPr>
          <w:rFonts w:asciiTheme="majorHAnsi" w:eastAsia="Times New Roman" w:hAnsiTheme="majorHAnsi" w:cs="Simplified Arabic"/>
          <w:sz w:val="28"/>
          <w:szCs w:val="28"/>
        </w:rPr>
        <w:t xml:space="preserve">. </w:t>
      </w:r>
    </w:p>
    <w:p w14:paraId="2B4EF3D4" w14:textId="7C80B1D5" w:rsidR="006738B6" w:rsidRPr="007F4102" w:rsidRDefault="006738B6" w:rsidP="00597CF4">
      <w:pPr>
        <w:numPr>
          <w:ilvl w:val="0"/>
          <w:numId w:val="72"/>
        </w:num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تفاوت الاستثمارات في أنظمة التدريب الرقمية</w:t>
      </w:r>
      <w:r w:rsidRPr="007F4102">
        <w:rPr>
          <w:rFonts w:asciiTheme="majorHAnsi" w:eastAsia="Times New Roman" w:hAnsiTheme="majorHAnsi" w:cs="Simplified Arabic"/>
          <w:sz w:val="28"/>
          <w:szCs w:val="28"/>
        </w:rPr>
        <w:t xml:space="preserve"> (LMS) </w:t>
      </w:r>
      <w:r w:rsidRPr="007F4102">
        <w:rPr>
          <w:rFonts w:asciiTheme="majorHAnsi" w:eastAsia="Times New Roman" w:hAnsiTheme="majorHAnsi" w:cs="Simplified Arabic"/>
          <w:sz w:val="28"/>
          <w:szCs w:val="28"/>
          <w:rtl/>
        </w:rPr>
        <w:t>وأساليب التعلم الحديثة</w:t>
      </w:r>
      <w:r w:rsidRPr="007F4102">
        <w:rPr>
          <w:rFonts w:asciiTheme="majorHAnsi" w:eastAsia="Times New Roman" w:hAnsiTheme="majorHAnsi" w:cs="Simplified Arabic"/>
          <w:sz w:val="28"/>
          <w:szCs w:val="28"/>
        </w:rPr>
        <w:t>.</w:t>
      </w:r>
    </w:p>
    <w:p w14:paraId="3FD77434"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وتؤكد هذه المقارنة أن نتائج الدراسة الحالية لا تأتي بمعزل عن الأدبيات السابقة، بل تُعد امتدادًا لها وإضافة نوعية تسهم في تعميق الفهم العلمي للعلاقة بين التدريب وإنتاجية الموظفين، وتدعم أهمية الاستثمار في التدريب بوصفه أحد أهم محركات التميز المؤسسي والاستدامة التنظيمية.</w:t>
      </w:r>
    </w:p>
    <w:p w14:paraId="3F2ACF81" w14:textId="77777777" w:rsidR="00F31C5C" w:rsidRDefault="00F31C5C" w:rsidP="008A1B39">
      <w:pPr>
        <w:spacing w:after="120" w:line="240" w:lineRule="auto"/>
        <w:jc w:val="both"/>
        <w:rPr>
          <w:rFonts w:asciiTheme="majorHAnsi" w:eastAsia="Times New Roman" w:hAnsiTheme="majorHAnsi" w:cs="Simplified Arabic"/>
          <w:sz w:val="28"/>
          <w:szCs w:val="28"/>
          <w:rtl/>
        </w:rPr>
      </w:pPr>
    </w:p>
    <w:p w14:paraId="4791B8D8" w14:textId="013090AC" w:rsidR="00094449" w:rsidRPr="007F4102" w:rsidRDefault="00094449" w:rsidP="008A1B39">
      <w:pPr>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الفرضية </w:t>
      </w:r>
      <w:r w:rsidR="00247A0A" w:rsidRPr="007F4102">
        <w:rPr>
          <w:rFonts w:asciiTheme="majorHAnsi" w:eastAsia="Times New Roman" w:hAnsiTheme="majorHAnsi" w:cs="Simplified Arabic"/>
          <w:b/>
          <w:bCs/>
          <w:sz w:val="28"/>
          <w:szCs w:val="28"/>
          <w:rtl/>
        </w:rPr>
        <w:t>الثانية:</w:t>
      </w:r>
      <w:r w:rsidRPr="007F4102">
        <w:rPr>
          <w:rFonts w:asciiTheme="majorHAnsi" w:eastAsia="Times New Roman" w:hAnsiTheme="majorHAnsi" w:cs="Simplified Arabic"/>
          <w:b/>
          <w:bCs/>
          <w:sz w:val="28"/>
          <w:szCs w:val="28"/>
          <w:rtl/>
        </w:rPr>
        <w:t xml:space="preserve"> وجود انخفاض في مستويات جودة </w:t>
      </w:r>
      <w:r w:rsidR="003F1B9F" w:rsidRPr="007F4102">
        <w:rPr>
          <w:rFonts w:asciiTheme="majorHAnsi" w:eastAsia="Times New Roman" w:hAnsiTheme="majorHAnsi" w:cs="Simplified Arabic"/>
          <w:b/>
          <w:bCs/>
          <w:sz w:val="28"/>
          <w:szCs w:val="28"/>
          <w:rtl/>
        </w:rPr>
        <w:t>إنتاجية الموظفين</w:t>
      </w:r>
      <w:r w:rsidRPr="007F4102">
        <w:rPr>
          <w:rFonts w:asciiTheme="majorHAnsi" w:eastAsia="Times New Roman" w:hAnsiTheme="majorHAnsi" w:cs="Simplified Arabic"/>
          <w:b/>
          <w:bCs/>
          <w:sz w:val="28"/>
          <w:szCs w:val="28"/>
          <w:rtl/>
        </w:rPr>
        <w:t xml:space="preserve"> بالشركة قيد </w:t>
      </w:r>
      <w:r w:rsidR="00754092" w:rsidRPr="007F4102">
        <w:rPr>
          <w:rFonts w:asciiTheme="majorHAnsi" w:eastAsia="Times New Roman" w:hAnsiTheme="majorHAnsi" w:cs="Simplified Arabic"/>
          <w:b/>
          <w:bCs/>
          <w:sz w:val="28"/>
          <w:szCs w:val="28"/>
          <w:rtl/>
        </w:rPr>
        <w:t>الدراسة.</w:t>
      </w:r>
    </w:p>
    <w:p w14:paraId="3C6D1B06" w14:textId="2BC466D5" w:rsidR="00094449" w:rsidRPr="007F4102" w:rsidRDefault="00094449" w:rsidP="008A1B39">
      <w:pPr>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الجدول رقم (</w:t>
      </w:r>
      <w:r w:rsidR="005B225B" w:rsidRPr="007F4102">
        <w:rPr>
          <w:rFonts w:asciiTheme="majorHAnsi" w:eastAsia="Times New Roman" w:hAnsiTheme="majorHAnsi" w:cs="Simplified Arabic" w:hint="cs"/>
          <w:b/>
          <w:bCs/>
          <w:sz w:val="28"/>
          <w:szCs w:val="28"/>
          <w:rtl/>
        </w:rPr>
        <w:t>15</w:t>
      </w:r>
      <w:r w:rsidRPr="007F4102">
        <w:rPr>
          <w:rFonts w:asciiTheme="majorHAnsi" w:eastAsia="Times New Roman" w:hAnsiTheme="majorHAnsi" w:cs="Simplified Arabic"/>
          <w:b/>
          <w:bCs/>
          <w:sz w:val="28"/>
          <w:szCs w:val="28"/>
          <w:rtl/>
        </w:rPr>
        <w:t xml:space="preserve">) نتائج </w:t>
      </w:r>
      <w:r w:rsidR="005C16D5">
        <w:rPr>
          <w:rFonts w:asciiTheme="majorHAnsi" w:eastAsia="Times New Roman" w:hAnsiTheme="majorHAnsi" w:cs="Simplified Arabic" w:hint="cs"/>
          <w:b/>
          <w:bCs/>
          <w:sz w:val="28"/>
          <w:szCs w:val="28"/>
          <w:rtl/>
        </w:rPr>
        <w:t>ال</w:t>
      </w:r>
      <w:r w:rsidR="005C16D5">
        <w:rPr>
          <w:rFonts w:asciiTheme="majorHAnsi" w:eastAsia="Times New Roman" w:hAnsiTheme="majorHAnsi" w:cs="Simplified Arabic"/>
          <w:b/>
          <w:bCs/>
          <w:sz w:val="28"/>
          <w:szCs w:val="28"/>
          <w:rtl/>
        </w:rPr>
        <w:t xml:space="preserve">اختبار لمتوسط اجابات عينة الدراسة على عبارات </w:t>
      </w:r>
      <w:r w:rsidR="005C16D5">
        <w:rPr>
          <w:rFonts w:asciiTheme="majorHAnsi" w:eastAsia="Times New Roman" w:hAnsiTheme="majorHAnsi" w:cs="Simplified Arabic" w:hint="cs"/>
          <w:b/>
          <w:bCs/>
          <w:sz w:val="28"/>
          <w:szCs w:val="28"/>
          <w:rtl/>
        </w:rPr>
        <w:t>م</w:t>
      </w:r>
      <w:r w:rsidRPr="007F4102">
        <w:rPr>
          <w:rFonts w:asciiTheme="majorHAnsi" w:eastAsia="Times New Roman" w:hAnsiTheme="majorHAnsi" w:cs="Simplified Arabic"/>
          <w:b/>
          <w:bCs/>
          <w:sz w:val="28"/>
          <w:szCs w:val="28"/>
          <w:rtl/>
        </w:rPr>
        <w:t xml:space="preserve">ستوى </w:t>
      </w:r>
      <w:r w:rsidR="003F1B9F" w:rsidRPr="007F4102">
        <w:rPr>
          <w:rFonts w:asciiTheme="majorHAnsi" w:eastAsia="Times New Roman" w:hAnsiTheme="majorHAnsi" w:cs="Simplified Arabic"/>
          <w:b/>
          <w:bCs/>
          <w:sz w:val="28"/>
          <w:szCs w:val="28"/>
          <w:rtl/>
        </w:rPr>
        <w:t>إنتاجية الموظفين</w:t>
      </w:r>
      <w:r w:rsidRPr="007F4102">
        <w:rPr>
          <w:rFonts w:asciiTheme="majorHAnsi" w:eastAsia="Times New Roman" w:hAnsiTheme="majorHAnsi" w:cs="Simplified Arabic"/>
          <w:b/>
          <w:bCs/>
          <w:sz w:val="28"/>
          <w:szCs w:val="28"/>
          <w:rtl/>
        </w:rPr>
        <w:t xml:space="preserve"> بشركات قيد الدراسة</w:t>
      </w:r>
    </w:p>
    <w:tbl>
      <w:tblPr>
        <w:tblStyle w:val="TableGrid"/>
        <w:bidiVisual/>
        <w:tblW w:w="0" w:type="auto"/>
        <w:jc w:val="center"/>
        <w:tblLook w:val="04A0" w:firstRow="1" w:lastRow="0" w:firstColumn="1" w:lastColumn="0" w:noHBand="0" w:noVBand="1"/>
      </w:tblPr>
      <w:tblGrid>
        <w:gridCol w:w="1210"/>
        <w:gridCol w:w="1211"/>
        <w:gridCol w:w="1599"/>
        <w:gridCol w:w="1276"/>
        <w:gridCol w:w="1134"/>
        <w:gridCol w:w="1276"/>
        <w:gridCol w:w="816"/>
      </w:tblGrid>
      <w:tr w:rsidR="00094449" w:rsidRPr="007F4102" w14:paraId="4CC00B32" w14:textId="77777777" w:rsidTr="00247A0A">
        <w:trPr>
          <w:jc w:val="center"/>
        </w:trPr>
        <w:tc>
          <w:tcPr>
            <w:tcW w:w="1210" w:type="dxa"/>
          </w:tcPr>
          <w:p w14:paraId="40B285E1"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المجال</w:t>
            </w:r>
          </w:p>
        </w:tc>
        <w:tc>
          <w:tcPr>
            <w:tcW w:w="1211" w:type="dxa"/>
          </w:tcPr>
          <w:p w14:paraId="1BC6D445"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المتوسط العام</w:t>
            </w:r>
          </w:p>
        </w:tc>
        <w:tc>
          <w:tcPr>
            <w:tcW w:w="1599" w:type="dxa"/>
          </w:tcPr>
          <w:p w14:paraId="35CA1224"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الفرق بين متوسط الاستجابة والمتوسط المعياري</w:t>
            </w:r>
          </w:p>
        </w:tc>
        <w:tc>
          <w:tcPr>
            <w:tcW w:w="1276" w:type="dxa"/>
          </w:tcPr>
          <w:p w14:paraId="2426B5F6"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الانحراف المعياري</w:t>
            </w:r>
          </w:p>
        </w:tc>
        <w:tc>
          <w:tcPr>
            <w:tcW w:w="1134" w:type="dxa"/>
          </w:tcPr>
          <w:p w14:paraId="7C1F71C2"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إحصائي الاختبار</w:t>
            </w:r>
          </w:p>
        </w:tc>
        <w:tc>
          <w:tcPr>
            <w:tcW w:w="1276" w:type="dxa"/>
          </w:tcPr>
          <w:p w14:paraId="5D5C260C"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الدلالة المعنوية المحسوبة</w:t>
            </w:r>
          </w:p>
        </w:tc>
        <w:tc>
          <w:tcPr>
            <w:tcW w:w="816" w:type="dxa"/>
          </w:tcPr>
          <w:p w14:paraId="332C7CE4" w14:textId="77777777" w:rsidR="00094449" w:rsidRPr="007F4102" w:rsidRDefault="00094449" w:rsidP="008A1B39">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معنوية الفروق</w:t>
            </w:r>
          </w:p>
        </w:tc>
      </w:tr>
      <w:tr w:rsidR="00094449" w:rsidRPr="007F4102" w14:paraId="42B7B178" w14:textId="77777777" w:rsidTr="00247A0A">
        <w:trPr>
          <w:jc w:val="center"/>
        </w:trPr>
        <w:tc>
          <w:tcPr>
            <w:tcW w:w="1210" w:type="dxa"/>
          </w:tcPr>
          <w:p w14:paraId="7E7A6B3B" w14:textId="77777777" w:rsidR="00094449" w:rsidRPr="007F4102" w:rsidRDefault="00094449" w:rsidP="008A1B39">
            <w:pPr>
              <w:spacing w:after="120"/>
              <w:rPr>
                <w:rFonts w:asciiTheme="majorHAnsi" w:eastAsia="Times New Roman" w:hAnsiTheme="majorHAnsi" w:cs="Simplified Arabic"/>
                <w:b/>
                <w:bCs/>
                <w:rtl/>
              </w:rPr>
            </w:pPr>
            <w:r w:rsidRPr="007F4102">
              <w:rPr>
                <w:rFonts w:asciiTheme="majorHAnsi" w:eastAsia="Times New Roman" w:hAnsiTheme="majorHAnsi" w:cs="Simplified Arabic"/>
                <w:b/>
                <w:bCs/>
                <w:rtl/>
              </w:rPr>
              <w:t>مستوى التدريب</w:t>
            </w:r>
          </w:p>
        </w:tc>
        <w:tc>
          <w:tcPr>
            <w:tcW w:w="1211" w:type="dxa"/>
            <w:vAlign w:val="center"/>
          </w:tcPr>
          <w:p w14:paraId="3970B01E" w14:textId="77777777" w:rsidR="00094449" w:rsidRPr="007F4102" w:rsidRDefault="00094449" w:rsidP="008A1B39">
            <w:pPr>
              <w:spacing w:after="120"/>
              <w:jc w:val="center"/>
              <w:rPr>
                <w:rFonts w:asciiTheme="majorHAnsi" w:eastAsia="Times New Roman" w:hAnsiTheme="majorHAnsi" w:cs="Simplified Arabic"/>
                <w:b/>
                <w:bCs/>
                <w:lang w:bidi="ar-EG"/>
              </w:rPr>
            </w:pPr>
            <w:r w:rsidRPr="007F4102">
              <w:rPr>
                <w:rFonts w:asciiTheme="majorHAnsi" w:eastAsia="Times New Roman" w:hAnsiTheme="majorHAnsi" w:cs="Simplified Arabic"/>
                <w:b/>
                <w:bCs/>
                <w:lang w:bidi="ar-EG"/>
              </w:rPr>
              <w:t>3.8699</w:t>
            </w:r>
          </w:p>
        </w:tc>
        <w:tc>
          <w:tcPr>
            <w:tcW w:w="1599" w:type="dxa"/>
            <w:vAlign w:val="center"/>
          </w:tcPr>
          <w:p w14:paraId="33214824" w14:textId="77777777" w:rsidR="00094449" w:rsidRPr="007F4102" w:rsidRDefault="00094449" w:rsidP="008A1B39">
            <w:pPr>
              <w:spacing w:after="120"/>
              <w:jc w:val="center"/>
              <w:rPr>
                <w:rFonts w:asciiTheme="majorHAnsi" w:eastAsia="Times New Roman" w:hAnsiTheme="majorHAnsi" w:cs="Simplified Arabic"/>
                <w:b/>
                <w:bCs/>
                <w:lang w:bidi="ar-EG"/>
              </w:rPr>
            </w:pPr>
            <w:r w:rsidRPr="007F4102">
              <w:rPr>
                <w:rFonts w:asciiTheme="majorHAnsi" w:eastAsia="Times New Roman" w:hAnsiTheme="majorHAnsi" w:cs="Simplified Arabic"/>
                <w:b/>
                <w:bCs/>
                <w:lang w:bidi="ar-EG"/>
              </w:rPr>
              <w:t>0.8699</w:t>
            </w:r>
          </w:p>
        </w:tc>
        <w:tc>
          <w:tcPr>
            <w:tcW w:w="1276" w:type="dxa"/>
            <w:vAlign w:val="center"/>
          </w:tcPr>
          <w:p w14:paraId="1ED94D5E" w14:textId="77777777" w:rsidR="00094449" w:rsidRPr="007F4102" w:rsidRDefault="00094449" w:rsidP="008A1B39">
            <w:pPr>
              <w:spacing w:after="120"/>
              <w:jc w:val="center"/>
              <w:rPr>
                <w:rFonts w:asciiTheme="majorHAnsi" w:eastAsia="Times New Roman" w:hAnsiTheme="majorHAnsi" w:cs="Simplified Arabic"/>
                <w:b/>
                <w:bCs/>
                <w:lang w:bidi="ar-EG"/>
              </w:rPr>
            </w:pPr>
            <w:r w:rsidRPr="007F4102">
              <w:rPr>
                <w:rFonts w:asciiTheme="majorHAnsi" w:eastAsia="Times New Roman" w:hAnsiTheme="majorHAnsi" w:cs="Simplified Arabic"/>
                <w:b/>
                <w:bCs/>
                <w:lang w:bidi="ar-EG"/>
              </w:rPr>
              <w:t>0.56105</w:t>
            </w:r>
          </w:p>
        </w:tc>
        <w:tc>
          <w:tcPr>
            <w:tcW w:w="1134" w:type="dxa"/>
            <w:vAlign w:val="center"/>
          </w:tcPr>
          <w:p w14:paraId="1179E325" w14:textId="77777777" w:rsidR="00094449" w:rsidRPr="007F4102" w:rsidRDefault="00094449" w:rsidP="008A1B39">
            <w:pPr>
              <w:spacing w:after="120"/>
              <w:jc w:val="center"/>
              <w:rPr>
                <w:rFonts w:asciiTheme="majorHAnsi" w:eastAsia="Times New Roman" w:hAnsiTheme="majorHAnsi" w:cs="Simplified Arabic"/>
                <w:b/>
                <w:bCs/>
                <w:lang w:bidi="ar-EG"/>
              </w:rPr>
            </w:pPr>
            <w:r w:rsidRPr="007F4102">
              <w:rPr>
                <w:rFonts w:asciiTheme="majorHAnsi" w:eastAsia="Times New Roman" w:hAnsiTheme="majorHAnsi" w:cs="Simplified Arabic"/>
                <w:b/>
                <w:bCs/>
                <w:lang w:bidi="ar-EG"/>
              </w:rPr>
              <w:t>23.82</w:t>
            </w:r>
          </w:p>
        </w:tc>
        <w:tc>
          <w:tcPr>
            <w:tcW w:w="1276" w:type="dxa"/>
            <w:vAlign w:val="center"/>
          </w:tcPr>
          <w:p w14:paraId="0C0BCDAC" w14:textId="77777777" w:rsidR="00094449" w:rsidRPr="007F4102" w:rsidRDefault="00094449" w:rsidP="008A1B39">
            <w:pPr>
              <w:spacing w:after="120"/>
              <w:jc w:val="center"/>
              <w:rPr>
                <w:rFonts w:asciiTheme="majorHAnsi" w:eastAsia="Times New Roman" w:hAnsiTheme="majorHAnsi" w:cs="Simplified Arabic"/>
                <w:b/>
                <w:bCs/>
                <w:lang w:bidi="ar-EG"/>
              </w:rPr>
            </w:pPr>
            <w:r w:rsidRPr="007F4102">
              <w:rPr>
                <w:rFonts w:asciiTheme="majorHAnsi" w:eastAsia="Times New Roman" w:hAnsiTheme="majorHAnsi" w:cs="Simplified Arabic"/>
                <w:b/>
                <w:bCs/>
                <w:lang w:bidi="ar-EG"/>
              </w:rPr>
              <w:t>0.000</w:t>
            </w:r>
          </w:p>
        </w:tc>
        <w:tc>
          <w:tcPr>
            <w:tcW w:w="816" w:type="dxa"/>
            <w:vAlign w:val="center"/>
          </w:tcPr>
          <w:p w14:paraId="4EDB00BA" w14:textId="1B8417B0" w:rsidR="00094449" w:rsidRPr="007F4102" w:rsidRDefault="00094449" w:rsidP="00247A0A">
            <w:pPr>
              <w:spacing w:after="120"/>
              <w:jc w:val="center"/>
              <w:rPr>
                <w:rFonts w:asciiTheme="majorHAnsi" w:eastAsia="Times New Roman" w:hAnsiTheme="majorHAnsi" w:cs="Simplified Arabic"/>
                <w:b/>
                <w:bCs/>
                <w:rtl/>
              </w:rPr>
            </w:pPr>
            <w:r w:rsidRPr="007F4102">
              <w:rPr>
                <w:rFonts w:asciiTheme="majorHAnsi" w:eastAsia="Times New Roman" w:hAnsiTheme="majorHAnsi" w:cs="Simplified Arabic"/>
                <w:b/>
                <w:bCs/>
                <w:rtl/>
              </w:rPr>
              <w:t>معنوي</w:t>
            </w:r>
          </w:p>
        </w:tc>
      </w:tr>
    </w:tbl>
    <w:p w14:paraId="1C201087" w14:textId="0B4B8C15"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أظهرت النتائج في الجدول رقم (</w:t>
      </w:r>
      <w:r w:rsidR="005B225B" w:rsidRPr="007F4102">
        <w:rPr>
          <w:rFonts w:asciiTheme="majorHAnsi" w:eastAsia="Times New Roman" w:hAnsiTheme="majorHAnsi" w:cs="Simplified Arabic" w:hint="cs"/>
          <w:sz w:val="28"/>
          <w:szCs w:val="28"/>
          <w:rtl/>
        </w:rPr>
        <w:t>15</w:t>
      </w:r>
      <w:r w:rsidRPr="007F4102">
        <w:rPr>
          <w:rFonts w:asciiTheme="majorHAnsi" w:eastAsia="Times New Roman" w:hAnsiTheme="majorHAnsi" w:cs="Simplified Arabic"/>
          <w:sz w:val="28"/>
          <w:szCs w:val="28"/>
          <w:rtl/>
        </w:rPr>
        <w:t>) أن قيمة الاختبار الإحصائي (</w:t>
      </w:r>
      <w:r w:rsidRPr="007F4102">
        <w:rPr>
          <w:rFonts w:asciiTheme="majorHAnsi" w:eastAsia="Times New Roman" w:hAnsiTheme="majorHAnsi" w:cs="Simplified Arabic"/>
          <w:sz w:val="28"/>
          <w:szCs w:val="28"/>
          <w:lang w:bidi="ar-EG"/>
        </w:rPr>
        <w:t>23.82</w:t>
      </w:r>
      <w:r w:rsidRPr="007F4102">
        <w:rPr>
          <w:rFonts w:asciiTheme="majorHAnsi" w:eastAsia="Times New Roman" w:hAnsiTheme="majorHAnsi" w:cs="Simplified Arabic"/>
          <w:sz w:val="28"/>
          <w:szCs w:val="28"/>
          <w:rtl/>
        </w:rPr>
        <w:t xml:space="preserve">) وهي قيمة مرتفعة وكانت قيمة متوسط الاستجابة لإجمالي مجال </w:t>
      </w:r>
      <w:r w:rsidR="003F1B9F" w:rsidRPr="007F4102">
        <w:rPr>
          <w:rFonts w:asciiTheme="majorHAnsi" w:eastAsia="Times New Roman" w:hAnsiTheme="majorHAnsi" w:cs="Simplified Arabic"/>
          <w:sz w:val="28"/>
          <w:szCs w:val="28"/>
          <w:rtl/>
        </w:rPr>
        <w:t>إنتاجية الموظفين</w:t>
      </w:r>
      <w:r w:rsidR="00754092" w:rsidRPr="007F4102">
        <w:rPr>
          <w:rFonts w:asciiTheme="majorHAnsi" w:eastAsia="Times New Roman" w:hAnsiTheme="majorHAnsi" w:cs="Simplified Arabic"/>
          <w:sz w:val="28"/>
          <w:szCs w:val="28"/>
          <w:rtl/>
        </w:rPr>
        <w:t xml:space="preserve"> </w:t>
      </w:r>
      <w:r w:rsidR="00754092" w:rsidRPr="007F4102">
        <w:rPr>
          <w:rFonts w:asciiTheme="majorHAnsi" w:eastAsia="Times New Roman" w:hAnsiTheme="majorHAnsi" w:cs="Simplified Arabic"/>
          <w:sz w:val="28"/>
          <w:szCs w:val="28"/>
        </w:rPr>
        <w:t>(</w:t>
      </w:r>
      <w:r w:rsidRPr="007F4102">
        <w:rPr>
          <w:rFonts w:asciiTheme="majorHAnsi" w:eastAsia="Times New Roman" w:hAnsiTheme="majorHAnsi" w:cs="Simplified Arabic"/>
          <w:sz w:val="28"/>
          <w:szCs w:val="28"/>
        </w:rPr>
        <w:t xml:space="preserve">3.8699) </w:t>
      </w:r>
      <w:r w:rsidRPr="007F4102">
        <w:rPr>
          <w:rFonts w:asciiTheme="majorHAnsi" w:eastAsia="Times New Roman" w:hAnsiTheme="majorHAnsi" w:cs="Simplified Arabic"/>
          <w:sz w:val="28"/>
          <w:szCs w:val="28"/>
          <w:rtl/>
        </w:rPr>
        <w:t>وهي أكبر من قيمة المتوسط المعياري (</w:t>
      </w:r>
      <w:r w:rsidRPr="007F4102">
        <w:rPr>
          <w:rFonts w:asciiTheme="majorHAnsi" w:eastAsia="Times New Roman" w:hAnsiTheme="majorHAnsi" w:cs="Simplified Arabic"/>
          <w:sz w:val="28"/>
          <w:szCs w:val="28"/>
        </w:rPr>
        <w:t>3</w:t>
      </w:r>
      <w:r w:rsidRPr="007F4102">
        <w:rPr>
          <w:rFonts w:asciiTheme="majorHAnsi" w:eastAsia="Times New Roman" w:hAnsiTheme="majorHAnsi" w:cs="Simplified Arabic"/>
          <w:sz w:val="28"/>
          <w:szCs w:val="28"/>
          <w:rtl/>
        </w:rPr>
        <w:t>) بفرق قيمته (</w:t>
      </w:r>
      <w:r w:rsidRPr="007F4102">
        <w:rPr>
          <w:rFonts w:asciiTheme="majorHAnsi" w:eastAsia="Times New Roman" w:hAnsiTheme="majorHAnsi" w:cs="Simplified Arabic"/>
          <w:sz w:val="28"/>
          <w:szCs w:val="28"/>
          <w:lang w:bidi="ar-EG"/>
        </w:rPr>
        <w:t>0.8699</w:t>
      </w:r>
      <w:r w:rsidRPr="007F4102">
        <w:rPr>
          <w:rFonts w:asciiTheme="majorHAnsi" w:eastAsia="Times New Roman" w:hAnsiTheme="majorHAnsi" w:cs="Simplified Arabic"/>
          <w:sz w:val="28"/>
          <w:szCs w:val="28"/>
          <w:rtl/>
        </w:rPr>
        <w:t xml:space="preserve">) ولتحديد جوهرية الفروق فإن قيمة الدلالة الإحصائية للاختبار تساوي صفرا وهي أقل من </w:t>
      </w:r>
      <w:r w:rsidRPr="007F4102">
        <w:rPr>
          <w:rFonts w:asciiTheme="majorHAnsi" w:eastAsia="Times New Roman" w:hAnsiTheme="majorHAnsi" w:cs="Simplified Arabic"/>
          <w:sz w:val="28"/>
          <w:szCs w:val="28"/>
        </w:rPr>
        <w:t>0.05</w:t>
      </w:r>
      <w:r w:rsidRPr="007F4102">
        <w:rPr>
          <w:rFonts w:asciiTheme="majorHAnsi" w:eastAsia="Times New Roman" w:hAnsiTheme="majorHAnsi" w:cs="Simplified Arabic"/>
          <w:sz w:val="28"/>
          <w:szCs w:val="28"/>
          <w:rtl/>
        </w:rPr>
        <w:t xml:space="preserve"> وتشير إلى معنوية الفروق وهذا يشير إلى إيجابية مستوى الأداء أي </w:t>
      </w:r>
      <w:r w:rsidRPr="007F4102">
        <w:rPr>
          <w:rFonts w:asciiTheme="majorHAnsi" w:eastAsia="Times New Roman" w:hAnsiTheme="majorHAnsi" w:cs="Simplified Arabic"/>
          <w:sz w:val="28"/>
          <w:szCs w:val="28"/>
        </w:rPr>
        <w:t>)</w:t>
      </w:r>
      <w:r w:rsidRPr="007F4102">
        <w:rPr>
          <w:rFonts w:asciiTheme="majorHAnsi" w:eastAsia="Times New Roman" w:hAnsiTheme="majorHAnsi" w:cs="Simplified Arabic"/>
          <w:sz w:val="28"/>
          <w:szCs w:val="28"/>
          <w:rtl/>
        </w:rPr>
        <w:t xml:space="preserve">عدم وجود انخفاض في مستوي </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xml:space="preserve"> بالشركات قيد الدراسة)</w:t>
      </w:r>
      <w:r w:rsidRPr="007F4102">
        <w:rPr>
          <w:rFonts w:asciiTheme="majorHAnsi" w:eastAsia="Times New Roman" w:hAnsiTheme="majorHAnsi" w:cs="Simplified Arabic"/>
          <w:sz w:val="28"/>
          <w:szCs w:val="28"/>
        </w:rPr>
        <w:t>.</w:t>
      </w:r>
      <w:r w:rsidRPr="007F4102">
        <w:rPr>
          <w:rFonts w:asciiTheme="majorHAnsi" w:eastAsia="Times New Roman" w:hAnsiTheme="majorHAnsi" w:cs="Simplified Arabic"/>
          <w:sz w:val="28"/>
          <w:szCs w:val="28"/>
          <w:rtl/>
        </w:rPr>
        <w:t xml:space="preserve"> </w:t>
      </w:r>
    </w:p>
    <w:p w14:paraId="1526CCE8"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وتدعم هذه النتائج أهمية التدريب كأداة فعالة لتحسين الأداء الوظيفي للموظفين، حيث يتضح من بيانات الدراسة أن البرامج التدريبية المنفذة تساهم بشكل مباشر في تطوير مهارات العاملين، وزيادة </w:t>
      </w:r>
      <w:r w:rsidRPr="007F4102">
        <w:rPr>
          <w:rFonts w:asciiTheme="majorHAnsi" w:eastAsia="Times New Roman" w:hAnsiTheme="majorHAnsi" w:cs="Simplified Arabic"/>
          <w:sz w:val="28"/>
          <w:szCs w:val="28"/>
          <w:rtl/>
        </w:rPr>
        <w:lastRenderedPageBreak/>
        <w:t>كفاءتهم الإنتاجية، وهو ما يتماشى مع نتائج الدراسات السابقة. على سبيل المثال، أظهرت دراسة</w:t>
      </w:r>
      <w:r w:rsidRPr="007F4102">
        <w:rPr>
          <w:rFonts w:asciiTheme="majorHAnsi" w:eastAsia="Times New Roman" w:hAnsiTheme="majorHAnsi" w:cs="Simplified Arabic"/>
          <w:sz w:val="28"/>
          <w:szCs w:val="28"/>
        </w:rPr>
        <w:t xml:space="preserve"> Mohammed Hassen Yimam (2022) </w:t>
      </w:r>
      <w:r w:rsidRPr="007F4102">
        <w:rPr>
          <w:rFonts w:asciiTheme="majorHAnsi" w:eastAsia="Times New Roman" w:hAnsiTheme="majorHAnsi" w:cs="Simplified Arabic"/>
          <w:sz w:val="28"/>
          <w:szCs w:val="28"/>
          <w:rtl/>
        </w:rPr>
        <w:t>أن تصميم التدريب وتقييم الاحتياجات التدريبية وأساليب تقديم التدريب لها أثر إيجابي ملموس على أداء الموظفين، وهو ما ينسجم مع النتائج الحالية التي أظهرت مستويات أداء مرتفعة</w:t>
      </w:r>
      <w:r w:rsidRPr="007F4102">
        <w:rPr>
          <w:rFonts w:asciiTheme="majorHAnsi" w:eastAsia="Times New Roman" w:hAnsiTheme="majorHAnsi" w:cs="Simplified Arabic"/>
          <w:sz w:val="28"/>
          <w:szCs w:val="28"/>
        </w:rPr>
        <w:t>.</w:t>
      </w:r>
    </w:p>
    <w:p w14:paraId="0C8FAD29"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كما تتفق النتائج الحالية مع دراسة أيمن حسن علي (2020)، والتي وجدت أن تطبيق استراتيجية التدريب بمراحلها المختلفة ودعم الإدارة العليا يسهم في رفع مستوى أداء الموظفين، كما أظهرت دراسة خالد الحضيري (2021) أن وجود برامج تدريبية واضحة ومتنوعة يرتبط إيجابيًا بتحسين أداء الموظفين في الشركات النفطية</w:t>
      </w:r>
      <w:r w:rsidRPr="007F4102">
        <w:rPr>
          <w:rFonts w:asciiTheme="majorHAnsi" w:eastAsia="Times New Roman" w:hAnsiTheme="majorHAnsi" w:cs="Simplified Arabic"/>
          <w:sz w:val="28"/>
          <w:szCs w:val="28"/>
        </w:rPr>
        <w:t>.</w:t>
      </w:r>
    </w:p>
    <w:p w14:paraId="7EF2BF4E" w14:textId="77777777"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وعلى النقيض، قد تختلف النتائج الحالية عن بعض الدراسات التي ركزت على تأثير التدريب على مؤشرات أخرى غير الأداء المباشر، مثل السلامة المهنية أو الامتثال التنظيمي</w:t>
      </w:r>
      <w:r w:rsidRPr="007F4102">
        <w:rPr>
          <w:rFonts w:asciiTheme="majorHAnsi" w:eastAsia="Times New Roman" w:hAnsiTheme="majorHAnsi" w:cs="Simplified Arabic"/>
          <w:sz w:val="28"/>
          <w:szCs w:val="28"/>
        </w:rPr>
        <w:t xml:space="preserve"> (Chizubem Bensonch et al., 2022; Naji et al., 2022)</w:t>
      </w:r>
      <w:r w:rsidRPr="007F4102">
        <w:rPr>
          <w:rFonts w:asciiTheme="majorHAnsi" w:eastAsia="Times New Roman" w:hAnsiTheme="majorHAnsi" w:cs="Simplified Arabic"/>
          <w:sz w:val="28"/>
          <w:szCs w:val="28"/>
          <w:rtl/>
        </w:rPr>
        <w:t>، حيث لم يكن الهدف من تلك الدراسات قياس الأداء الوظيفي العام. ويعزى هذا الاختلاف إلى طبيعة المتغير التابع ومستوى التطبيق في البيئات المختلفة، مما يبرز قيمة الدراسة الحالية في تقديم قياس دقيق لمستوى الأداء الوظيفي في سياق شركات النفط والغاز بالمملكة العربية السعودية</w:t>
      </w:r>
      <w:r w:rsidRPr="007F4102">
        <w:rPr>
          <w:rFonts w:asciiTheme="majorHAnsi" w:eastAsia="Times New Roman" w:hAnsiTheme="majorHAnsi" w:cs="Simplified Arabic"/>
          <w:sz w:val="28"/>
          <w:szCs w:val="28"/>
        </w:rPr>
        <w:t>.</w:t>
      </w:r>
    </w:p>
    <w:p w14:paraId="0748F5C8" w14:textId="77777777" w:rsidR="006738B6" w:rsidRPr="007F4102" w:rsidRDefault="006738B6" w:rsidP="006738B6">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الاتفاق مع الدراسات السابقة لا يعني التطابق الكامل، بل يعكس أن</w:t>
      </w:r>
      <w:r w:rsidRPr="007F4102">
        <w:rPr>
          <w:rFonts w:asciiTheme="majorHAnsi" w:eastAsia="Times New Roman" w:hAnsiTheme="majorHAnsi" w:cs="Simplified Arabic"/>
          <w:sz w:val="28"/>
          <w:szCs w:val="28"/>
        </w:rPr>
        <w:t>:</w:t>
      </w:r>
    </w:p>
    <w:p w14:paraId="1509B587" w14:textId="0FB156F1" w:rsidR="006738B6" w:rsidRPr="007F4102" w:rsidRDefault="006738B6" w:rsidP="00597CF4">
      <w:pPr>
        <w:numPr>
          <w:ilvl w:val="0"/>
          <w:numId w:val="73"/>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التدريب لا يعمل </w:t>
      </w:r>
      <w:r w:rsidR="00C4774C" w:rsidRPr="007F4102">
        <w:rPr>
          <w:rFonts w:asciiTheme="majorHAnsi" w:eastAsia="Times New Roman" w:hAnsiTheme="majorHAnsi" w:cs="Simplified Arabic" w:hint="cs"/>
          <w:sz w:val="28"/>
          <w:szCs w:val="28"/>
          <w:rtl/>
        </w:rPr>
        <w:t>منفردًا</w:t>
      </w:r>
      <w:r w:rsidR="00C4774C" w:rsidRPr="007F4102">
        <w:rPr>
          <w:rFonts w:asciiTheme="majorHAnsi" w:eastAsia="Times New Roman" w:hAnsiTheme="majorHAnsi" w:cs="Simplified Arabic" w:hint="eastAsia"/>
          <w:sz w:val="28"/>
          <w:szCs w:val="28"/>
          <w:rtl/>
        </w:rPr>
        <w:t>،</w:t>
      </w:r>
      <w:r w:rsidRPr="007F4102">
        <w:rPr>
          <w:rFonts w:asciiTheme="majorHAnsi" w:eastAsia="Times New Roman" w:hAnsiTheme="majorHAnsi" w:cs="Simplified Arabic"/>
          <w:sz w:val="28"/>
          <w:szCs w:val="28"/>
          <w:rtl/>
        </w:rPr>
        <w:t xml:space="preserve"> بل ضمن منظومة أداء متكاملة</w:t>
      </w:r>
      <w:r w:rsidRPr="007F4102">
        <w:rPr>
          <w:rFonts w:asciiTheme="majorHAnsi" w:eastAsia="Times New Roman" w:hAnsiTheme="majorHAnsi" w:cs="Simplified Arabic"/>
          <w:sz w:val="28"/>
          <w:szCs w:val="28"/>
        </w:rPr>
        <w:t xml:space="preserve">. </w:t>
      </w:r>
    </w:p>
    <w:p w14:paraId="3085B48A" w14:textId="77777777" w:rsidR="006738B6" w:rsidRPr="007F4102" w:rsidRDefault="006738B6" w:rsidP="00597CF4">
      <w:pPr>
        <w:numPr>
          <w:ilvl w:val="0"/>
          <w:numId w:val="73"/>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بعض الدراسات التي ركزت على قطاعات مختلفة (مثل السلامة أو الجودة) أظهرت تأثيرًا أقل وضوحًا لأن الأداء فيها يقاس بمعايير مختلفة عن الإنتاجية المباشرة</w:t>
      </w:r>
      <w:r w:rsidRPr="007F4102">
        <w:rPr>
          <w:rFonts w:asciiTheme="majorHAnsi" w:eastAsia="Times New Roman" w:hAnsiTheme="majorHAnsi" w:cs="Simplified Arabic"/>
          <w:sz w:val="28"/>
          <w:szCs w:val="28"/>
        </w:rPr>
        <w:t xml:space="preserve">. </w:t>
      </w:r>
    </w:p>
    <w:p w14:paraId="146BEA54" w14:textId="77777777" w:rsidR="006738B6" w:rsidRPr="007F4102" w:rsidRDefault="006738B6" w:rsidP="006738B6">
      <w:pPr>
        <w:spacing w:after="120" w:line="240" w:lineRule="auto"/>
        <w:ind w:firstLine="509"/>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كما أن الدراسات التي وجدت تأثيرًا أقل قد تعود إلى</w:t>
      </w:r>
      <w:r w:rsidRPr="007F4102">
        <w:rPr>
          <w:rFonts w:asciiTheme="majorHAnsi" w:eastAsia="Times New Roman" w:hAnsiTheme="majorHAnsi" w:cs="Simplified Arabic"/>
          <w:sz w:val="28"/>
          <w:szCs w:val="28"/>
        </w:rPr>
        <w:t>:</w:t>
      </w:r>
    </w:p>
    <w:p w14:paraId="0B0943FA" w14:textId="77777777" w:rsidR="006738B6" w:rsidRPr="007F4102" w:rsidRDefault="006738B6" w:rsidP="00597CF4">
      <w:pPr>
        <w:numPr>
          <w:ilvl w:val="0"/>
          <w:numId w:val="74"/>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ضعف ارتباط التدريب بترقيات أو مكافآت</w:t>
      </w:r>
      <w:r w:rsidRPr="007F4102">
        <w:rPr>
          <w:rFonts w:asciiTheme="majorHAnsi" w:eastAsia="Times New Roman" w:hAnsiTheme="majorHAnsi" w:cs="Simplified Arabic"/>
          <w:sz w:val="28"/>
          <w:szCs w:val="28"/>
        </w:rPr>
        <w:t xml:space="preserve">. </w:t>
      </w:r>
    </w:p>
    <w:p w14:paraId="7D818EC8" w14:textId="77777777" w:rsidR="006738B6" w:rsidRPr="007F4102" w:rsidRDefault="006738B6" w:rsidP="00597CF4">
      <w:pPr>
        <w:numPr>
          <w:ilvl w:val="0"/>
          <w:numId w:val="74"/>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غياب نقل أثر التدريب إلى بيئة العمل</w:t>
      </w:r>
      <w:r w:rsidRPr="007F4102">
        <w:rPr>
          <w:rFonts w:asciiTheme="majorHAnsi" w:eastAsia="Times New Roman" w:hAnsiTheme="majorHAnsi" w:cs="Simplified Arabic"/>
          <w:sz w:val="28"/>
          <w:szCs w:val="28"/>
        </w:rPr>
        <w:t xml:space="preserve"> (Transfer of Training Problem). </w:t>
      </w:r>
    </w:p>
    <w:p w14:paraId="12925B0A" w14:textId="118793EB" w:rsidR="006738B6" w:rsidRPr="007F4102" w:rsidRDefault="006738B6" w:rsidP="00597CF4">
      <w:pPr>
        <w:numPr>
          <w:ilvl w:val="0"/>
          <w:numId w:val="74"/>
        </w:numPr>
        <w:spacing w:after="120" w:line="240" w:lineRule="auto"/>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ضعف متابعة ما بعد التدريب</w:t>
      </w:r>
      <w:r w:rsidRPr="007F4102">
        <w:rPr>
          <w:rFonts w:asciiTheme="majorHAnsi" w:eastAsia="Times New Roman" w:hAnsiTheme="majorHAnsi" w:cs="Simplified Arabic"/>
          <w:sz w:val="28"/>
          <w:szCs w:val="28"/>
        </w:rPr>
        <w:t>.</w:t>
      </w:r>
    </w:p>
    <w:p w14:paraId="41A20321" w14:textId="3BA55EC0"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وقد توصلت نتائج الدراسة الحالية أن مستوى </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xml:space="preserve"> المرتفع مرتبط بالإطار التدريبي المنظم والفعال الذي تتبناه الشركة، مما يعكس الأثر الإيجابي للاستثمار في رأس المال البشري ويعزز أهمية التدريب كاستراتيجية أساسية لتحسين الإنتاجية والكفاءة المؤسسية.</w:t>
      </w:r>
    </w:p>
    <w:p w14:paraId="7F5EE320" w14:textId="33A608B4" w:rsidR="00094449" w:rsidRPr="007F4102" w:rsidRDefault="00094449" w:rsidP="008A1B39">
      <w:pPr>
        <w:spacing w:after="120" w:line="240" w:lineRule="auto"/>
        <w:jc w:val="both"/>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 xml:space="preserve">الفرضية الثالثة: توجد علاقة جوهرية ذات دلالة إحصائية بين التدريب وجودة </w:t>
      </w:r>
      <w:r w:rsidR="003F1B9F" w:rsidRPr="007F4102">
        <w:rPr>
          <w:rFonts w:asciiTheme="majorHAnsi" w:eastAsia="Times New Roman" w:hAnsiTheme="majorHAnsi" w:cs="Simplified Arabic"/>
          <w:b/>
          <w:bCs/>
          <w:sz w:val="28"/>
          <w:szCs w:val="28"/>
          <w:rtl/>
        </w:rPr>
        <w:t>إنتاجية الموظفين</w:t>
      </w:r>
      <w:r w:rsidRPr="007F4102">
        <w:rPr>
          <w:rFonts w:asciiTheme="majorHAnsi" w:eastAsia="Times New Roman" w:hAnsiTheme="majorHAnsi" w:cs="Simplified Arabic"/>
          <w:b/>
          <w:bCs/>
          <w:sz w:val="28"/>
          <w:szCs w:val="28"/>
          <w:rtl/>
        </w:rPr>
        <w:t xml:space="preserve"> بالشركة قيد الدراسة</w:t>
      </w:r>
      <w:r w:rsidRPr="007F4102">
        <w:rPr>
          <w:rFonts w:asciiTheme="majorHAnsi" w:eastAsia="Times New Roman" w:hAnsiTheme="majorHAnsi" w:cs="Simplified Arabic"/>
          <w:b/>
          <w:bCs/>
          <w:sz w:val="28"/>
          <w:szCs w:val="28"/>
        </w:rPr>
        <w:t>.</w:t>
      </w:r>
    </w:p>
    <w:p w14:paraId="763C302B" w14:textId="3A3FF59E" w:rsidR="00094449" w:rsidRPr="007F4102" w:rsidRDefault="00094449" w:rsidP="008A1B39">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lastRenderedPageBreak/>
        <w:t>لتحديد جوهرية العلاقة بين التدريب و</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xml:space="preserve"> </w:t>
      </w:r>
      <w:r w:rsidR="00BB690D">
        <w:rPr>
          <w:rFonts w:asciiTheme="majorHAnsi" w:eastAsia="Times New Roman" w:hAnsiTheme="majorHAnsi" w:cs="Simplified Arabic" w:hint="cs"/>
          <w:sz w:val="28"/>
          <w:szCs w:val="28"/>
          <w:rtl/>
        </w:rPr>
        <w:t>في الشركة،</w:t>
      </w:r>
      <w:r w:rsidRPr="007F4102">
        <w:rPr>
          <w:rFonts w:asciiTheme="majorHAnsi" w:eastAsia="Times New Roman" w:hAnsiTheme="majorHAnsi" w:cs="Simplified Arabic"/>
          <w:sz w:val="28"/>
          <w:szCs w:val="28"/>
          <w:rtl/>
        </w:rPr>
        <w:t xml:space="preserve"> تم استخدام ارتباط بيرسون </w:t>
      </w:r>
      <w:r w:rsidR="00BB690D">
        <w:rPr>
          <w:rFonts w:asciiTheme="majorHAnsi" w:eastAsia="Times New Roman" w:hAnsiTheme="majorHAnsi" w:cs="Simplified Arabic" w:hint="cs"/>
          <w:sz w:val="28"/>
          <w:szCs w:val="28"/>
          <w:rtl/>
        </w:rPr>
        <w:t>فتكون</w:t>
      </w:r>
      <w:r w:rsidRPr="007F4102">
        <w:rPr>
          <w:rFonts w:asciiTheme="majorHAnsi" w:eastAsia="Times New Roman" w:hAnsiTheme="majorHAnsi" w:cs="Simplified Arabic"/>
          <w:sz w:val="28"/>
          <w:szCs w:val="28"/>
          <w:rtl/>
        </w:rPr>
        <w:t xml:space="preserve"> العلاقة </w:t>
      </w:r>
      <w:r w:rsidR="00BB690D">
        <w:rPr>
          <w:rFonts w:asciiTheme="majorHAnsi" w:eastAsia="Times New Roman" w:hAnsiTheme="majorHAnsi" w:cs="Simplified Arabic" w:hint="cs"/>
          <w:sz w:val="28"/>
          <w:szCs w:val="28"/>
          <w:rtl/>
        </w:rPr>
        <w:t>(إ</w:t>
      </w:r>
      <w:r w:rsidRPr="007F4102">
        <w:rPr>
          <w:rFonts w:asciiTheme="majorHAnsi" w:eastAsia="Times New Roman" w:hAnsiTheme="majorHAnsi" w:cs="Simplified Arabic"/>
          <w:sz w:val="28"/>
          <w:szCs w:val="28"/>
          <w:rtl/>
        </w:rPr>
        <w:t>يجابية طردية</w:t>
      </w:r>
      <w:r w:rsidR="00BB690D">
        <w:rPr>
          <w:rFonts w:asciiTheme="majorHAnsi" w:eastAsia="Times New Roman" w:hAnsiTheme="majorHAnsi" w:cs="Simplified Arabic" w:hint="cs"/>
          <w:sz w:val="28"/>
          <w:szCs w:val="28"/>
          <w:rtl/>
        </w:rPr>
        <w:t>)</w:t>
      </w:r>
      <w:r w:rsidRPr="007F4102">
        <w:rPr>
          <w:rFonts w:asciiTheme="majorHAnsi" w:eastAsia="Times New Roman" w:hAnsiTheme="majorHAnsi" w:cs="Simplified Arabic"/>
          <w:sz w:val="28"/>
          <w:szCs w:val="28"/>
          <w:rtl/>
        </w:rPr>
        <w:t xml:space="preserve"> إذا كانت قيمة معامل الارتباط موجبة</w:t>
      </w:r>
      <w:r w:rsidR="00BB690D">
        <w:rPr>
          <w:rFonts w:asciiTheme="majorHAnsi" w:eastAsia="Times New Roman" w:hAnsiTheme="majorHAnsi" w:cs="Simplified Arabic" w:hint="cs"/>
          <w:sz w:val="28"/>
          <w:szCs w:val="28"/>
          <w:rtl/>
        </w:rPr>
        <w:t>،</w:t>
      </w:r>
      <w:r w:rsidRPr="007F4102">
        <w:rPr>
          <w:rFonts w:asciiTheme="majorHAnsi" w:eastAsia="Times New Roman" w:hAnsiTheme="majorHAnsi" w:cs="Simplified Arabic"/>
          <w:sz w:val="28"/>
          <w:szCs w:val="28"/>
          <w:rtl/>
        </w:rPr>
        <w:t xml:space="preserve"> وتكون العلاقة </w:t>
      </w:r>
      <w:r w:rsidR="00BB690D">
        <w:rPr>
          <w:rFonts w:asciiTheme="majorHAnsi" w:eastAsia="Times New Roman" w:hAnsiTheme="majorHAnsi" w:cs="Simplified Arabic" w:hint="cs"/>
          <w:sz w:val="28"/>
          <w:szCs w:val="28"/>
          <w:rtl/>
        </w:rPr>
        <w:t>(</w:t>
      </w:r>
      <w:r w:rsidRPr="007F4102">
        <w:rPr>
          <w:rFonts w:asciiTheme="majorHAnsi" w:eastAsia="Times New Roman" w:hAnsiTheme="majorHAnsi" w:cs="Simplified Arabic"/>
          <w:sz w:val="28"/>
          <w:szCs w:val="28"/>
          <w:rtl/>
        </w:rPr>
        <w:t xml:space="preserve">سلبية عكسية) إذا كانت قيمة معامل الارتباط </w:t>
      </w:r>
      <w:r w:rsidR="009E76F3" w:rsidRPr="007F4102">
        <w:rPr>
          <w:rFonts w:asciiTheme="majorHAnsi" w:eastAsia="Times New Roman" w:hAnsiTheme="majorHAnsi" w:cs="Simplified Arabic"/>
          <w:sz w:val="28"/>
          <w:szCs w:val="28"/>
          <w:rtl/>
        </w:rPr>
        <w:t>سالبة،</w:t>
      </w:r>
      <w:r w:rsidRPr="007F4102">
        <w:rPr>
          <w:rFonts w:asciiTheme="majorHAnsi" w:eastAsia="Times New Roman" w:hAnsiTheme="majorHAnsi" w:cs="Simplified Arabic"/>
          <w:sz w:val="28"/>
          <w:szCs w:val="28"/>
          <w:rtl/>
        </w:rPr>
        <w:t xml:space="preserve"> وتكون العلاقة جوهرية ذات دلالة إحصائية إذا كانت قيمة الدلالة الإحصائية أقل من </w:t>
      </w:r>
      <w:r w:rsidRPr="007F4102">
        <w:rPr>
          <w:rFonts w:asciiTheme="majorHAnsi" w:eastAsia="Times New Roman" w:hAnsiTheme="majorHAnsi" w:cs="Simplified Arabic"/>
          <w:sz w:val="28"/>
          <w:szCs w:val="28"/>
        </w:rPr>
        <w:t>0.05</w:t>
      </w:r>
      <w:r w:rsidRPr="007F4102">
        <w:rPr>
          <w:rFonts w:asciiTheme="majorHAnsi" w:eastAsia="Times New Roman" w:hAnsiTheme="majorHAnsi" w:cs="Simplified Arabic"/>
          <w:sz w:val="28"/>
          <w:szCs w:val="28"/>
          <w:rtl/>
        </w:rPr>
        <w:t xml:space="preserve"> وتكون العلاقة غير جوهرية إذا كانت قيمة الدلالة الإحصائية أكبر </w:t>
      </w:r>
      <w:r w:rsidR="009E76F3" w:rsidRPr="007F4102">
        <w:rPr>
          <w:rFonts w:asciiTheme="majorHAnsi" w:eastAsia="Times New Roman" w:hAnsiTheme="majorHAnsi" w:cs="Simplified Arabic"/>
          <w:sz w:val="28"/>
          <w:szCs w:val="28"/>
          <w:rtl/>
        </w:rPr>
        <w:t>من.</w:t>
      </w:r>
      <w:r w:rsidRPr="007F4102">
        <w:rPr>
          <w:rFonts w:asciiTheme="majorHAnsi" w:eastAsia="Times New Roman" w:hAnsiTheme="majorHAnsi" w:cs="Simplified Arabic"/>
          <w:sz w:val="28"/>
          <w:szCs w:val="28"/>
        </w:rPr>
        <w:t xml:space="preserve"> 0.05</w:t>
      </w:r>
      <w:r w:rsidRPr="007F4102">
        <w:rPr>
          <w:rFonts w:asciiTheme="majorHAnsi" w:eastAsia="Times New Roman" w:hAnsiTheme="majorHAnsi" w:cs="Simplified Arabic"/>
          <w:sz w:val="28"/>
          <w:szCs w:val="28"/>
          <w:rtl/>
        </w:rPr>
        <w:t>.</w:t>
      </w:r>
    </w:p>
    <w:p w14:paraId="6DAC37FB" w14:textId="43EB8302" w:rsidR="000E5825" w:rsidRPr="007F4102" w:rsidRDefault="000E5825" w:rsidP="00247A0A">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أثبتت نتائج الفرضية الثالثة وجود علاقة طردية معنوية ذات دلالة إحصائية بين التدريب و</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xml:space="preserve"> في الشركة محل الدراسة، حيث بلغ معامل ارتباط بيرسون (0.6890) عند مستوى دلالة</w:t>
      </w:r>
      <w:r w:rsidR="005C16D5">
        <w:rPr>
          <w:rFonts w:asciiTheme="majorHAnsi" w:eastAsia="Times New Roman" w:hAnsiTheme="majorHAnsi" w:cs="Simplified Arabic"/>
          <w:sz w:val="28"/>
          <w:szCs w:val="28"/>
          <w:rtl/>
        </w:rPr>
        <w:t xml:space="preserve"> أقل من (0.05)، وهو ما ي</w:t>
      </w:r>
      <w:r w:rsidR="005C16D5">
        <w:rPr>
          <w:rFonts w:asciiTheme="majorHAnsi" w:eastAsia="Times New Roman" w:hAnsiTheme="majorHAnsi" w:cs="Simplified Arabic" w:hint="cs"/>
          <w:sz w:val="28"/>
          <w:szCs w:val="28"/>
          <w:rtl/>
        </w:rPr>
        <w:t xml:space="preserve">وضح </w:t>
      </w:r>
      <w:r w:rsidRPr="007F4102">
        <w:rPr>
          <w:rFonts w:asciiTheme="majorHAnsi" w:eastAsia="Times New Roman" w:hAnsiTheme="majorHAnsi" w:cs="Simplified Arabic"/>
          <w:sz w:val="28"/>
          <w:szCs w:val="28"/>
          <w:rtl/>
        </w:rPr>
        <w:t>أن التدريب يُعد من العوامل المؤثرة بقوة في تحسين جودة الأداء الوظيفي. ويمكن تفسير قوة هذه العلاقة في ضوء التركيب العمري لعينة الدراسة، كما أوضحه جدول رقم (7).</w:t>
      </w:r>
    </w:p>
    <w:p w14:paraId="461E1EFD" w14:textId="139E6929" w:rsidR="000E5825" w:rsidRPr="007F4102" w:rsidRDefault="000E5825" w:rsidP="00247A0A">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فقد أظهرت نتائج التوزيع العمري أن غالبية أفراد العينة ينتمون إلى الفئتين العمريتين (30–39 سنة) و**(40–49 </w:t>
      </w:r>
      <w:r w:rsidR="009E76F3" w:rsidRPr="007F4102">
        <w:rPr>
          <w:rFonts w:asciiTheme="majorHAnsi" w:eastAsia="Times New Roman" w:hAnsiTheme="majorHAnsi" w:cs="Simplified Arabic"/>
          <w:sz w:val="28"/>
          <w:szCs w:val="28"/>
          <w:rtl/>
        </w:rPr>
        <w:t>سنة) *</w:t>
      </w:r>
      <w:r w:rsidRPr="007F4102">
        <w:rPr>
          <w:rFonts w:asciiTheme="majorHAnsi" w:eastAsia="Times New Roman" w:hAnsiTheme="majorHAnsi" w:cs="Simplified Arabic"/>
          <w:sz w:val="28"/>
          <w:szCs w:val="28"/>
          <w:rtl/>
        </w:rPr>
        <w:t>* بنسبة إجمالية بلغت (72.88%)، وهي فئات تُعد في الأدبيات الإدارية الدولية الأكثر قدرة على الاستفادة الفعلية من برامج التدريب وتحويلها إلى أداء إنتاجي ملموس. إذ تجمع هذه الفئات بين الخبرة العملية المتراكمة من جهة، والمرونة الذهنية والقدرة على التكيف مع المعارف والتقنيات الجديدة من جهة أخرى.</w:t>
      </w:r>
    </w:p>
    <w:p w14:paraId="1E9CB7F2" w14:textId="3F3512F3" w:rsidR="000E5825" w:rsidRPr="007F4102" w:rsidRDefault="000E5825" w:rsidP="00247A0A">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وتدعم الأدبيات الدولية هذا التفسير؛ حيث تشير دراسة </w:t>
      </w:r>
      <w:r w:rsidRPr="007F4102">
        <w:rPr>
          <w:rFonts w:asciiTheme="majorHAnsi" w:eastAsia="Times New Roman" w:hAnsiTheme="majorHAnsi" w:cs="Simplified Arabic"/>
          <w:sz w:val="28"/>
          <w:szCs w:val="28"/>
        </w:rPr>
        <w:t>Mohammed et al</w:t>
      </w:r>
      <w:r w:rsidRPr="007F4102">
        <w:rPr>
          <w:rFonts w:asciiTheme="majorHAnsi" w:eastAsia="Times New Roman" w:hAnsiTheme="majorHAnsi" w:cs="Simplified Arabic"/>
          <w:sz w:val="28"/>
          <w:szCs w:val="28"/>
          <w:rtl/>
        </w:rPr>
        <w:t xml:space="preserve">. (2022) إلى أن أثر التدريب على الأداء يكون أكثر وضوحًا لدى العاملين في منتصف المسار المهني، مقارنة بالفئات الأصغر سنًا التي ما تزال في طور بناء الخبرة، أو الفئات الأكبر التي قد تواجه تحديات في تبني أساليب العمل والتدريب الحديثة. كما أكدت دراسة </w:t>
      </w:r>
      <w:r w:rsidRPr="007F4102">
        <w:rPr>
          <w:rFonts w:asciiTheme="majorHAnsi" w:eastAsia="Times New Roman" w:hAnsiTheme="majorHAnsi" w:cs="Simplified Arabic"/>
          <w:sz w:val="28"/>
          <w:szCs w:val="28"/>
        </w:rPr>
        <w:t>Yimam</w:t>
      </w:r>
      <w:r w:rsidRPr="007F4102">
        <w:rPr>
          <w:rFonts w:asciiTheme="majorHAnsi" w:eastAsia="Times New Roman" w:hAnsiTheme="majorHAnsi" w:cs="Simplified Arabic"/>
          <w:sz w:val="28"/>
          <w:szCs w:val="28"/>
          <w:rtl/>
        </w:rPr>
        <w:t xml:space="preserve"> (2022) أن العلاقة بين التدريب والأداء تزداد قوة عندما يكون المتدربون ضمن فئات عمرية تمتلك أساسًا معرفيًا ومهنيًا يسمح بتطبيق المهارات المكتسبة بكفاءة عالية.</w:t>
      </w:r>
    </w:p>
    <w:p w14:paraId="06099441" w14:textId="7224D1EF" w:rsidR="000E5825" w:rsidRPr="007F4102" w:rsidRDefault="000E5825" w:rsidP="00247A0A">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وعلى المستوى التطبيقي في قطاع النفط والغاز، أوضحت دراسة </w:t>
      </w:r>
      <w:r w:rsidRPr="007F4102">
        <w:rPr>
          <w:rFonts w:asciiTheme="majorHAnsi" w:eastAsia="Times New Roman" w:hAnsiTheme="majorHAnsi" w:cs="Simplified Arabic"/>
          <w:sz w:val="28"/>
          <w:szCs w:val="28"/>
        </w:rPr>
        <w:t>Oyewole et al</w:t>
      </w:r>
      <w:r w:rsidRPr="007F4102">
        <w:rPr>
          <w:rFonts w:asciiTheme="majorHAnsi" w:eastAsia="Times New Roman" w:hAnsiTheme="majorHAnsi" w:cs="Simplified Arabic"/>
          <w:sz w:val="28"/>
          <w:szCs w:val="28"/>
          <w:rtl/>
        </w:rPr>
        <w:t>. (2024) أن العاملين من الفئات العمرية المتوسطة يُظهرون مستويات أعلى من الالتزام بالتدريب، خاصة في مجالات السلامة والتشغيل، وهو ما ينعكس إيجابيًا على أدائهم الوظيفي وتقليل الأخطاء التشغيلية. ويتسق ذلك مع نتائج الدراسة الحالية التي أظهرت ارتفاع مستوى الأداء لدى العاملين وعدم وجود انخفاض فيه، بما يعزز العلاقة الإيجابية بين التدريب والأداء.</w:t>
      </w:r>
    </w:p>
    <w:p w14:paraId="3889304B" w14:textId="77777777" w:rsidR="000E5825" w:rsidRPr="007F4102" w:rsidRDefault="000E5825" w:rsidP="00247A0A">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 xml:space="preserve">كما أن انخفاض تمثيل الفئة العمرية الأقل من 30 سنة في عينة الدراسة قد يكون عاملًا مساعدًا في تفسير قوة معامل الارتباط؛ إذ تشير بعض الدراسات الدولية إلى أن هذه الفئة، رغم </w:t>
      </w:r>
      <w:r w:rsidRPr="007F4102">
        <w:rPr>
          <w:rFonts w:asciiTheme="majorHAnsi" w:eastAsia="Times New Roman" w:hAnsiTheme="majorHAnsi" w:cs="Simplified Arabic"/>
          <w:sz w:val="28"/>
          <w:szCs w:val="28"/>
          <w:rtl/>
        </w:rPr>
        <w:lastRenderedPageBreak/>
        <w:t>استفادتها من التدريب، إلا أن أثره على الأداء الفعلي يكون أقل نسبيًا بسبب محدودية الخبرة العملية. وبالمثل، فإن انخفاض نسبة الفئة العمرية (50 سنة فأكثر) يقلل من احتمال تأثر النتائج بعوامل مقاومة التغيير أو ضعف التكيف مع أساليب التدريب الحديثة، مما يسهم في تعزيز وضوح العلاقة الإيجابية بين التدريب والأداء.</w:t>
      </w:r>
    </w:p>
    <w:p w14:paraId="5253640F" w14:textId="534040A1" w:rsidR="000E5825" w:rsidRPr="007F4102" w:rsidRDefault="000E5825" w:rsidP="00247A0A">
      <w:pPr>
        <w:spacing w:after="120" w:line="240" w:lineRule="auto"/>
        <w:ind w:firstLine="509"/>
        <w:jc w:val="both"/>
        <w:rPr>
          <w:rFonts w:asciiTheme="majorHAnsi" w:eastAsia="Times New Roman" w:hAnsiTheme="majorHAnsi" w:cs="Simplified Arabic"/>
          <w:sz w:val="28"/>
          <w:szCs w:val="28"/>
          <w:rtl/>
        </w:rPr>
      </w:pPr>
      <w:r w:rsidRPr="007F4102">
        <w:rPr>
          <w:rFonts w:asciiTheme="majorHAnsi" w:eastAsia="Times New Roman" w:hAnsiTheme="majorHAnsi" w:cs="Simplified Arabic"/>
          <w:sz w:val="28"/>
          <w:szCs w:val="28"/>
          <w:rtl/>
        </w:rPr>
        <w:t>وبناءً على ذلك، يمكن القول إن التركيب العمري المتوازن لعينة الدراسة يُعد من العوامل التفسيرية المهمة التي ساهمت في إظهار علاقة قوية ومعنوية بين التدريب و</w:t>
      </w:r>
      <w:r w:rsidR="003F1B9F" w:rsidRPr="007F4102">
        <w:rPr>
          <w:rFonts w:asciiTheme="majorHAnsi" w:eastAsia="Times New Roman" w:hAnsiTheme="majorHAnsi" w:cs="Simplified Arabic"/>
          <w:sz w:val="28"/>
          <w:szCs w:val="28"/>
          <w:rtl/>
        </w:rPr>
        <w:t>إنتاجية الموظفين</w:t>
      </w:r>
      <w:r w:rsidRPr="007F4102">
        <w:rPr>
          <w:rFonts w:asciiTheme="majorHAnsi" w:eastAsia="Times New Roman" w:hAnsiTheme="majorHAnsi" w:cs="Simplified Arabic"/>
          <w:sz w:val="28"/>
          <w:szCs w:val="28"/>
          <w:rtl/>
        </w:rPr>
        <w:t>. ويؤكد هذا أن فعالية برامج التدريب لا تعتمد فقط على محتواها أو أساليب تنفيذها، بل تتأثر أيضًا بالخصائص الديموغرافية للعاملين، وعلى رأسها العمر، وهو ما يعزز من القيمة العلمية والتطبيقية لنتائج الفرضية الثالثة في الدراسة الحالية.</w:t>
      </w:r>
    </w:p>
    <w:p w14:paraId="7E10D109" w14:textId="1A1EE039" w:rsidR="00094449" w:rsidRPr="007F4102" w:rsidRDefault="00094449" w:rsidP="008A1B39">
      <w:pPr>
        <w:spacing w:after="120" w:line="240" w:lineRule="auto"/>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جدول (</w:t>
      </w:r>
      <w:r w:rsidR="005B225B" w:rsidRPr="007F4102">
        <w:rPr>
          <w:rFonts w:asciiTheme="majorHAnsi" w:eastAsia="Times New Roman" w:hAnsiTheme="majorHAnsi" w:cs="Simplified Arabic" w:hint="cs"/>
          <w:b/>
          <w:bCs/>
          <w:sz w:val="28"/>
          <w:szCs w:val="28"/>
          <w:rtl/>
        </w:rPr>
        <w:t>16</w:t>
      </w:r>
      <w:r w:rsidRPr="007F4102">
        <w:rPr>
          <w:rFonts w:asciiTheme="majorHAnsi" w:eastAsia="Times New Roman" w:hAnsiTheme="majorHAnsi" w:cs="Simplified Arabic"/>
          <w:b/>
          <w:bCs/>
          <w:sz w:val="28"/>
          <w:szCs w:val="28"/>
          <w:rtl/>
        </w:rPr>
        <w:t>) ارتباط بيرسون بين التدريب و</w:t>
      </w:r>
      <w:r w:rsidR="003F1B9F" w:rsidRPr="007F4102">
        <w:rPr>
          <w:rFonts w:asciiTheme="majorHAnsi" w:eastAsia="Times New Roman" w:hAnsiTheme="majorHAnsi" w:cs="Simplified Arabic"/>
          <w:b/>
          <w:bCs/>
          <w:sz w:val="28"/>
          <w:szCs w:val="28"/>
          <w:rtl/>
        </w:rPr>
        <w:t>إنتاجية الموظفين</w:t>
      </w:r>
      <w:r w:rsidRPr="007F4102">
        <w:rPr>
          <w:rFonts w:asciiTheme="majorHAnsi" w:eastAsia="Times New Roman" w:hAnsiTheme="majorHAnsi" w:cs="Simplified Arabic"/>
          <w:b/>
          <w:bCs/>
          <w:sz w:val="28"/>
          <w:szCs w:val="28"/>
          <w:rtl/>
        </w:rPr>
        <w:t xml:space="preserve"> بالشركة</w:t>
      </w:r>
    </w:p>
    <w:tbl>
      <w:tblPr>
        <w:tblStyle w:val="TableGrid"/>
        <w:bidiVisual/>
        <w:tblW w:w="0" w:type="auto"/>
        <w:tblLook w:val="04A0" w:firstRow="1" w:lastRow="0" w:firstColumn="1" w:lastColumn="0" w:noHBand="0" w:noVBand="1"/>
      </w:tblPr>
      <w:tblGrid>
        <w:gridCol w:w="2840"/>
        <w:gridCol w:w="2841"/>
        <w:gridCol w:w="2841"/>
      </w:tblGrid>
      <w:tr w:rsidR="00094449" w:rsidRPr="007F4102" w14:paraId="0D5A9911" w14:textId="77777777" w:rsidTr="00247A0A">
        <w:tc>
          <w:tcPr>
            <w:tcW w:w="5681" w:type="dxa"/>
            <w:gridSpan w:val="2"/>
          </w:tcPr>
          <w:p w14:paraId="66304A5E" w14:textId="77777777" w:rsidR="00094449" w:rsidRPr="007F4102" w:rsidRDefault="00094449" w:rsidP="008A1B39">
            <w:pPr>
              <w:spacing w:after="120"/>
              <w:jc w:val="center"/>
              <w:rPr>
                <w:rFonts w:asciiTheme="majorHAnsi" w:eastAsia="Times New Roman" w:hAnsiTheme="majorHAnsi" w:cs="Simplified Arabic"/>
                <w:b/>
                <w:bCs/>
                <w:sz w:val="28"/>
                <w:szCs w:val="28"/>
                <w:rtl/>
              </w:rPr>
            </w:pPr>
          </w:p>
        </w:tc>
        <w:tc>
          <w:tcPr>
            <w:tcW w:w="2841" w:type="dxa"/>
          </w:tcPr>
          <w:p w14:paraId="65A1DAFA" w14:textId="40B2758C" w:rsidR="00094449" w:rsidRPr="007F4102" w:rsidRDefault="003F1B9F"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إنتاجية الموظفين</w:t>
            </w:r>
          </w:p>
        </w:tc>
      </w:tr>
      <w:tr w:rsidR="00094449" w:rsidRPr="007F4102" w14:paraId="31468500" w14:textId="77777777" w:rsidTr="00247A0A">
        <w:tc>
          <w:tcPr>
            <w:tcW w:w="2840" w:type="dxa"/>
            <w:vMerge w:val="restart"/>
          </w:tcPr>
          <w:p w14:paraId="67AED865" w14:textId="77777777" w:rsidR="00094449" w:rsidRPr="007F4102" w:rsidRDefault="00094449" w:rsidP="008A1B39">
            <w:pPr>
              <w:spacing w:after="120"/>
              <w:jc w:val="center"/>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التدريب</w:t>
            </w:r>
          </w:p>
        </w:tc>
        <w:tc>
          <w:tcPr>
            <w:tcW w:w="2841" w:type="dxa"/>
          </w:tcPr>
          <w:p w14:paraId="39B095E0"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ارتباط بيرسون</w:t>
            </w:r>
          </w:p>
        </w:tc>
        <w:tc>
          <w:tcPr>
            <w:tcW w:w="2841" w:type="dxa"/>
          </w:tcPr>
          <w:p w14:paraId="46727D87" w14:textId="77777777" w:rsidR="00094449" w:rsidRPr="007F4102" w:rsidRDefault="00094449" w:rsidP="008A1B39">
            <w:pPr>
              <w:spacing w:after="120"/>
              <w:jc w:val="center"/>
              <w:rPr>
                <w:rFonts w:asciiTheme="majorHAnsi" w:eastAsia="Times New Roman" w:hAnsiTheme="majorHAnsi" w:cs="Simplified Arabic"/>
                <w:b/>
                <w:bCs/>
                <w:sz w:val="28"/>
                <w:szCs w:val="28"/>
                <w:rtl/>
                <w:lang w:bidi="ar-EG"/>
              </w:rPr>
            </w:pPr>
            <w:bookmarkStart w:id="21" w:name="_Hlk216631568"/>
            <w:r w:rsidRPr="007F4102">
              <w:rPr>
                <w:rFonts w:asciiTheme="majorHAnsi" w:eastAsia="Times New Roman" w:hAnsiTheme="majorHAnsi" w:cs="Simplified Arabic"/>
                <w:b/>
                <w:bCs/>
                <w:sz w:val="28"/>
                <w:szCs w:val="28"/>
                <w:lang w:bidi="ar-EG"/>
              </w:rPr>
              <w:t>0.6890</w:t>
            </w:r>
            <w:bookmarkEnd w:id="21"/>
          </w:p>
        </w:tc>
      </w:tr>
      <w:tr w:rsidR="00094449" w:rsidRPr="007F4102" w14:paraId="0A76EE44" w14:textId="77777777" w:rsidTr="00247A0A">
        <w:tc>
          <w:tcPr>
            <w:tcW w:w="2840" w:type="dxa"/>
            <w:vMerge/>
          </w:tcPr>
          <w:p w14:paraId="79692C7C" w14:textId="77777777" w:rsidR="00094449" w:rsidRPr="007F4102" w:rsidRDefault="00094449" w:rsidP="008A1B39">
            <w:pPr>
              <w:spacing w:after="120"/>
              <w:jc w:val="center"/>
              <w:rPr>
                <w:rFonts w:asciiTheme="majorHAnsi" w:eastAsia="Times New Roman" w:hAnsiTheme="majorHAnsi" w:cs="Simplified Arabic"/>
                <w:b/>
                <w:bCs/>
                <w:sz w:val="28"/>
                <w:szCs w:val="28"/>
                <w:rtl/>
              </w:rPr>
            </w:pPr>
          </w:p>
        </w:tc>
        <w:tc>
          <w:tcPr>
            <w:tcW w:w="2841" w:type="dxa"/>
          </w:tcPr>
          <w:p w14:paraId="52DC88EE"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قيمة الدلالة الإحصائية</w:t>
            </w:r>
          </w:p>
        </w:tc>
        <w:tc>
          <w:tcPr>
            <w:tcW w:w="2841" w:type="dxa"/>
          </w:tcPr>
          <w:p w14:paraId="717E0446"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0.000</w:t>
            </w:r>
          </w:p>
        </w:tc>
      </w:tr>
      <w:tr w:rsidR="00094449" w:rsidRPr="007F4102" w14:paraId="183A86D6" w14:textId="77777777" w:rsidTr="00247A0A">
        <w:tc>
          <w:tcPr>
            <w:tcW w:w="2840" w:type="dxa"/>
            <w:vMerge/>
          </w:tcPr>
          <w:p w14:paraId="0F9F4B7F" w14:textId="77777777" w:rsidR="00094449" w:rsidRPr="007F4102" w:rsidRDefault="00094449" w:rsidP="008A1B39">
            <w:pPr>
              <w:spacing w:after="120"/>
              <w:jc w:val="center"/>
              <w:rPr>
                <w:rFonts w:asciiTheme="majorHAnsi" w:eastAsia="Times New Roman" w:hAnsiTheme="majorHAnsi" w:cs="Simplified Arabic"/>
                <w:b/>
                <w:bCs/>
                <w:sz w:val="28"/>
                <w:szCs w:val="28"/>
                <w:rtl/>
              </w:rPr>
            </w:pPr>
          </w:p>
        </w:tc>
        <w:tc>
          <w:tcPr>
            <w:tcW w:w="2841" w:type="dxa"/>
          </w:tcPr>
          <w:p w14:paraId="6D2001BA" w14:textId="77777777" w:rsidR="00094449" w:rsidRPr="007F4102" w:rsidRDefault="00094449" w:rsidP="008A1B39">
            <w:pPr>
              <w:spacing w:after="120"/>
              <w:jc w:val="center"/>
              <w:rPr>
                <w:rFonts w:asciiTheme="majorHAnsi" w:eastAsia="Times New Roman" w:hAnsiTheme="majorHAnsi" w:cs="Simplified Arabic"/>
                <w:b/>
                <w:bCs/>
                <w:sz w:val="28"/>
                <w:szCs w:val="28"/>
                <w:rtl/>
              </w:rPr>
            </w:pPr>
            <w:r w:rsidRPr="007F4102">
              <w:rPr>
                <w:rFonts w:asciiTheme="majorHAnsi" w:eastAsia="Times New Roman" w:hAnsiTheme="majorHAnsi" w:cs="Simplified Arabic"/>
                <w:b/>
                <w:bCs/>
                <w:sz w:val="28"/>
                <w:szCs w:val="28"/>
                <w:rtl/>
              </w:rPr>
              <w:t>عدد المشاهدات</w:t>
            </w:r>
          </w:p>
        </w:tc>
        <w:tc>
          <w:tcPr>
            <w:tcW w:w="2841" w:type="dxa"/>
          </w:tcPr>
          <w:p w14:paraId="7FEF3E6B" w14:textId="77777777" w:rsidR="00094449" w:rsidRPr="007F4102" w:rsidRDefault="00094449" w:rsidP="008A1B39">
            <w:pPr>
              <w:spacing w:after="120"/>
              <w:jc w:val="center"/>
              <w:rPr>
                <w:rFonts w:asciiTheme="majorHAnsi" w:eastAsia="Times New Roman" w:hAnsiTheme="majorHAnsi" w:cs="Simplified Arabic"/>
                <w:b/>
                <w:bCs/>
                <w:sz w:val="28"/>
                <w:szCs w:val="28"/>
                <w:lang w:bidi="ar-EG"/>
              </w:rPr>
            </w:pPr>
            <w:r w:rsidRPr="007F4102">
              <w:rPr>
                <w:rFonts w:asciiTheme="majorHAnsi" w:eastAsia="Times New Roman" w:hAnsiTheme="majorHAnsi" w:cs="Simplified Arabic"/>
                <w:b/>
                <w:bCs/>
                <w:sz w:val="28"/>
                <w:szCs w:val="28"/>
                <w:lang w:bidi="ar-EG"/>
              </w:rPr>
              <w:t>236</w:t>
            </w:r>
          </w:p>
        </w:tc>
      </w:tr>
    </w:tbl>
    <w:p w14:paraId="18536BE1" w14:textId="36DC7336" w:rsidR="00094449" w:rsidRPr="007F4102" w:rsidRDefault="009E76F3" w:rsidP="008A1B39">
      <w:pPr>
        <w:spacing w:after="120" w:line="240" w:lineRule="auto"/>
        <w:rPr>
          <w:rFonts w:asciiTheme="majorHAnsi" w:eastAsia="Times New Roman" w:hAnsiTheme="majorHAnsi" w:cs="Simplified Arabic"/>
          <w:sz w:val="28"/>
          <w:szCs w:val="28"/>
          <w:rtl/>
        </w:rPr>
      </w:pPr>
      <w:r w:rsidRPr="007F4102">
        <w:rPr>
          <w:rFonts w:asciiTheme="majorHAnsi" w:eastAsia="Times New Roman" w:hAnsiTheme="majorHAnsi" w:cs="Simplified Arabic"/>
          <w:b/>
          <w:bCs/>
          <w:sz w:val="28"/>
          <w:szCs w:val="28"/>
          <w:rtl/>
        </w:rPr>
        <w:t>المصدر:</w:t>
      </w:r>
      <w:r w:rsidR="00094449" w:rsidRPr="007F4102">
        <w:rPr>
          <w:rFonts w:asciiTheme="majorHAnsi" w:eastAsia="Times New Roman" w:hAnsiTheme="majorHAnsi" w:cs="Simplified Arabic"/>
          <w:sz w:val="28"/>
          <w:szCs w:val="28"/>
          <w:rtl/>
        </w:rPr>
        <w:t xml:space="preserve"> الدراسة الميدانية </w:t>
      </w:r>
      <w:r w:rsidRPr="007F4102">
        <w:rPr>
          <w:rFonts w:asciiTheme="majorHAnsi" w:eastAsia="Times New Roman" w:hAnsiTheme="majorHAnsi" w:cs="Simplified Arabic"/>
          <w:sz w:val="28"/>
          <w:szCs w:val="28"/>
          <w:rtl/>
        </w:rPr>
        <w:t>(نتائج</w:t>
      </w:r>
      <w:r w:rsidR="00094449" w:rsidRPr="007F4102">
        <w:rPr>
          <w:rFonts w:asciiTheme="majorHAnsi" w:eastAsia="Times New Roman" w:hAnsiTheme="majorHAnsi" w:cs="Simplified Arabic"/>
          <w:sz w:val="28"/>
          <w:szCs w:val="28"/>
          <w:rtl/>
        </w:rPr>
        <w:t xml:space="preserve"> الاستبيان نوفمبر 2025)</w:t>
      </w:r>
    </w:p>
    <w:p w14:paraId="3BA75D8A" w14:textId="77777777"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أظهرت النتائج وجود علاقة طردية قوية بين التدريب وإنتاجية الموظفين</w:t>
      </w:r>
      <w:r w:rsidRPr="007F4102">
        <w:rPr>
          <w:rFonts w:asciiTheme="majorHAnsi" w:eastAsia="Times New Roman" w:hAnsiTheme="majorHAnsi" w:cs="Simplified Arabic"/>
          <w:sz w:val="28"/>
          <w:szCs w:val="28"/>
        </w:rPr>
        <w:t xml:space="preserve"> (r = 0.689)</w:t>
      </w:r>
      <w:r w:rsidRPr="007F4102">
        <w:rPr>
          <w:rFonts w:asciiTheme="majorHAnsi" w:eastAsia="Times New Roman" w:hAnsiTheme="majorHAnsi" w:cs="Simplified Arabic"/>
          <w:sz w:val="28"/>
          <w:szCs w:val="28"/>
          <w:rtl/>
        </w:rPr>
        <w:t>، وهي قيمة تعكس ارتباطًا قويًا نسبيًا وفق المعايير الإحصائية، وتدل على أن تحسين مستوى التدريب يرتبط بشكل واضح بتحسن الإنتاجية</w:t>
      </w:r>
      <w:r w:rsidRPr="007F4102">
        <w:rPr>
          <w:rFonts w:asciiTheme="majorHAnsi" w:eastAsia="Times New Roman" w:hAnsiTheme="majorHAnsi" w:cs="Simplified Arabic"/>
          <w:sz w:val="28"/>
          <w:szCs w:val="28"/>
        </w:rPr>
        <w:t>.</w:t>
      </w:r>
    </w:p>
    <w:p w14:paraId="1EBC5672" w14:textId="77777777"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لكن الأهم من قيمة الارتباط هو تفسيرها تحليليًا، إذ إن هذه النتيجة تشير إلى أن التدريب لا يؤثر فقط بشكل مباشر، بل يعمل كـ </w:t>
      </w:r>
      <w:r w:rsidRPr="007F4102">
        <w:rPr>
          <w:rFonts w:asciiTheme="majorHAnsi" w:eastAsia="Times New Roman" w:hAnsiTheme="majorHAnsi" w:cs="Simplified Arabic"/>
          <w:b/>
          <w:bCs/>
          <w:sz w:val="28"/>
          <w:szCs w:val="28"/>
          <w:rtl/>
        </w:rPr>
        <w:t>آلية تمكينية</w:t>
      </w:r>
      <w:r w:rsidRPr="007F4102">
        <w:rPr>
          <w:rFonts w:asciiTheme="majorHAnsi" w:eastAsia="Times New Roman" w:hAnsiTheme="majorHAnsi" w:cs="Simplified Arabic"/>
          <w:b/>
          <w:bCs/>
          <w:sz w:val="28"/>
          <w:szCs w:val="28"/>
        </w:rPr>
        <w:t xml:space="preserve"> (Enabling Mechanism)</w:t>
      </w:r>
      <w:r w:rsidRPr="007F4102">
        <w:rPr>
          <w:rFonts w:asciiTheme="majorHAnsi" w:eastAsia="Times New Roman" w:hAnsiTheme="majorHAnsi" w:cs="Simplified Arabic"/>
          <w:sz w:val="28"/>
          <w:szCs w:val="28"/>
        </w:rPr>
        <w:t xml:space="preserve"> </w:t>
      </w:r>
      <w:r w:rsidRPr="007F4102">
        <w:rPr>
          <w:rFonts w:asciiTheme="majorHAnsi" w:eastAsia="Times New Roman" w:hAnsiTheme="majorHAnsi" w:cs="Simplified Arabic"/>
          <w:sz w:val="28"/>
          <w:szCs w:val="28"/>
          <w:rtl/>
        </w:rPr>
        <w:t>تعزز كفاءة الموظف في الأداء اليومي، من خلال تحسين المهارات الفنية والسلوكية</w:t>
      </w:r>
      <w:r w:rsidRPr="007F4102">
        <w:rPr>
          <w:rFonts w:asciiTheme="majorHAnsi" w:eastAsia="Times New Roman" w:hAnsiTheme="majorHAnsi" w:cs="Simplified Arabic"/>
          <w:sz w:val="28"/>
          <w:szCs w:val="28"/>
        </w:rPr>
        <w:t>.</w:t>
      </w:r>
    </w:p>
    <w:p w14:paraId="3A4D08B0" w14:textId="1A3E3D2C" w:rsidR="006738B6" w:rsidRPr="007F4102" w:rsidRDefault="006738B6" w:rsidP="006738B6">
      <w:p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معامل التحديد</w:t>
      </w:r>
      <w:r w:rsidRPr="007F4102">
        <w:rPr>
          <w:rFonts w:asciiTheme="majorHAnsi" w:eastAsia="Times New Roman" w:hAnsiTheme="majorHAnsi" w:cs="Simplified Arabic"/>
          <w:b/>
          <w:bCs/>
          <w:sz w:val="28"/>
          <w:szCs w:val="28"/>
        </w:rPr>
        <w:t xml:space="preserve"> (R² = 0.475)</w:t>
      </w:r>
    </w:p>
    <w:p w14:paraId="38532766" w14:textId="70E67D3D"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يوضح أن التدريب يفسر حوالي</w:t>
      </w:r>
      <w:r w:rsidRPr="007F4102">
        <w:rPr>
          <w:rFonts w:asciiTheme="majorHAnsi" w:eastAsia="Times New Roman" w:hAnsiTheme="majorHAnsi" w:cs="Simplified Arabic" w:hint="cs"/>
          <w:sz w:val="28"/>
          <w:szCs w:val="28"/>
          <w:rtl/>
          <w:lang w:bidi="ar-EG"/>
        </w:rPr>
        <w:t xml:space="preserve"> (47.5%)</w:t>
      </w:r>
      <w:r w:rsidRPr="007F4102">
        <w:rPr>
          <w:rFonts w:asciiTheme="majorHAnsi" w:eastAsia="Times New Roman" w:hAnsiTheme="majorHAnsi" w:cs="Simplified Arabic"/>
          <w:sz w:val="28"/>
          <w:szCs w:val="28"/>
          <w:rtl/>
        </w:rPr>
        <w:t xml:space="preserve"> </w:t>
      </w:r>
      <w:r w:rsidRPr="007F4102">
        <w:rPr>
          <w:rFonts w:asciiTheme="majorHAnsi" w:eastAsia="Times New Roman" w:hAnsiTheme="majorHAnsi" w:cs="Simplified Arabic"/>
          <w:b/>
          <w:bCs/>
          <w:sz w:val="28"/>
          <w:szCs w:val="28"/>
        </w:rPr>
        <w:t xml:space="preserve"> </w:t>
      </w:r>
      <w:r w:rsidRPr="007F4102">
        <w:rPr>
          <w:rFonts w:asciiTheme="majorHAnsi" w:eastAsia="Times New Roman" w:hAnsiTheme="majorHAnsi" w:cs="Simplified Arabic"/>
          <w:b/>
          <w:bCs/>
          <w:sz w:val="28"/>
          <w:szCs w:val="28"/>
          <w:rtl/>
        </w:rPr>
        <w:t>من التغير في إنتاجية الموظفين</w:t>
      </w:r>
      <w:r w:rsidRPr="007F4102">
        <w:rPr>
          <w:rFonts w:asciiTheme="majorHAnsi" w:eastAsia="Times New Roman" w:hAnsiTheme="majorHAnsi" w:cs="Simplified Arabic"/>
          <w:sz w:val="28"/>
          <w:szCs w:val="28"/>
          <w:rtl/>
        </w:rPr>
        <w:t>، وهو ما يُعد نسبة تفسير مرتفعة في البحوث الاجتماعية والإدارية</w:t>
      </w:r>
      <w:r w:rsidRPr="007F4102">
        <w:rPr>
          <w:rFonts w:asciiTheme="majorHAnsi" w:eastAsia="Times New Roman" w:hAnsiTheme="majorHAnsi" w:cs="Simplified Arabic"/>
          <w:sz w:val="28"/>
          <w:szCs w:val="28"/>
        </w:rPr>
        <w:t>.</w:t>
      </w:r>
    </w:p>
    <w:p w14:paraId="691B3743" w14:textId="0493194C"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وهنا تظهر نقطة تحليلية مهمة</w:t>
      </w:r>
      <w:r w:rsidRPr="007F4102">
        <w:rPr>
          <w:rFonts w:asciiTheme="majorHAnsi" w:eastAsia="Times New Roman" w:hAnsiTheme="majorHAnsi" w:cs="Simplified Arabic"/>
          <w:sz w:val="28"/>
          <w:szCs w:val="28"/>
        </w:rPr>
        <w:t>:</w:t>
      </w:r>
      <w:r w:rsidRPr="007F4102">
        <w:rPr>
          <w:rFonts w:asciiTheme="majorHAnsi" w:eastAsia="Times New Roman" w:hAnsiTheme="majorHAnsi" w:cs="Simplified Arabic" w:hint="cs"/>
          <w:sz w:val="28"/>
          <w:szCs w:val="28"/>
          <w:rtl/>
        </w:rPr>
        <w:t xml:space="preserve"> </w:t>
      </w:r>
      <w:r w:rsidRPr="007F4102">
        <w:rPr>
          <w:rFonts w:asciiTheme="majorHAnsi" w:eastAsia="Times New Roman" w:hAnsiTheme="majorHAnsi" w:cs="Simplified Arabic"/>
          <w:sz w:val="28"/>
          <w:szCs w:val="28"/>
          <w:rtl/>
        </w:rPr>
        <w:t xml:space="preserve">هذه النسبة تعني أن التدريب هو </w:t>
      </w:r>
      <w:r w:rsidRPr="007F4102">
        <w:rPr>
          <w:rFonts w:asciiTheme="majorHAnsi" w:eastAsia="Times New Roman" w:hAnsiTheme="majorHAnsi" w:cs="Simplified Arabic"/>
          <w:b/>
          <w:bCs/>
          <w:sz w:val="28"/>
          <w:szCs w:val="28"/>
          <w:rtl/>
        </w:rPr>
        <w:t>عامل رئيسي لكنه ليس الوحيد</w:t>
      </w:r>
      <w:r w:rsidRPr="007F4102">
        <w:rPr>
          <w:rFonts w:asciiTheme="majorHAnsi" w:eastAsia="Times New Roman" w:hAnsiTheme="majorHAnsi" w:cs="Simplified Arabic"/>
          <w:sz w:val="28"/>
          <w:szCs w:val="28"/>
          <w:rtl/>
        </w:rPr>
        <w:t>، حيث إن حوالي 52.5% من التغير في الإنتاجية يعود إلى عوامل أخرى مثل</w:t>
      </w:r>
      <w:r w:rsidRPr="007F4102">
        <w:rPr>
          <w:rFonts w:asciiTheme="majorHAnsi" w:eastAsia="Times New Roman" w:hAnsiTheme="majorHAnsi" w:cs="Simplified Arabic"/>
          <w:sz w:val="28"/>
          <w:szCs w:val="28"/>
        </w:rPr>
        <w:t>:</w:t>
      </w:r>
    </w:p>
    <w:p w14:paraId="542402EB" w14:textId="77777777" w:rsidR="006738B6" w:rsidRPr="007F4102" w:rsidRDefault="006738B6" w:rsidP="00597CF4">
      <w:pPr>
        <w:numPr>
          <w:ilvl w:val="0"/>
          <w:numId w:val="7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lastRenderedPageBreak/>
        <w:t xml:space="preserve">القيادة الإدارية </w:t>
      </w:r>
    </w:p>
    <w:p w14:paraId="0490DBB3" w14:textId="77777777" w:rsidR="006738B6" w:rsidRPr="007F4102" w:rsidRDefault="006738B6" w:rsidP="00597CF4">
      <w:pPr>
        <w:numPr>
          <w:ilvl w:val="0"/>
          <w:numId w:val="7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نظم الحوافز </w:t>
      </w:r>
    </w:p>
    <w:p w14:paraId="44490BD6" w14:textId="77777777" w:rsidR="006738B6" w:rsidRPr="007F4102" w:rsidRDefault="006738B6" w:rsidP="00597CF4">
      <w:pPr>
        <w:numPr>
          <w:ilvl w:val="0"/>
          <w:numId w:val="7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بيئة العمل </w:t>
      </w:r>
    </w:p>
    <w:p w14:paraId="4157F838" w14:textId="77777777" w:rsidR="006738B6" w:rsidRPr="007F4102" w:rsidRDefault="006738B6" w:rsidP="00597CF4">
      <w:pPr>
        <w:numPr>
          <w:ilvl w:val="0"/>
          <w:numId w:val="7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الرضا الوظيفي </w:t>
      </w:r>
    </w:p>
    <w:p w14:paraId="66DA5043" w14:textId="77777777" w:rsidR="006738B6" w:rsidRDefault="006738B6" w:rsidP="00597CF4">
      <w:pPr>
        <w:numPr>
          <w:ilvl w:val="0"/>
          <w:numId w:val="75"/>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التكنولوجيا المستخدمة </w:t>
      </w:r>
    </w:p>
    <w:p w14:paraId="626C6465" w14:textId="77777777" w:rsidR="00F31C5C" w:rsidRDefault="00F31C5C" w:rsidP="00F31C5C">
      <w:pPr>
        <w:spacing w:after="120" w:line="240" w:lineRule="auto"/>
        <w:jc w:val="both"/>
        <w:rPr>
          <w:rFonts w:asciiTheme="majorHAnsi" w:eastAsia="Times New Roman" w:hAnsiTheme="majorHAnsi" w:cs="Simplified Arabic"/>
          <w:sz w:val="28"/>
          <w:szCs w:val="28"/>
          <w:rtl/>
        </w:rPr>
      </w:pPr>
    </w:p>
    <w:p w14:paraId="604604F6" w14:textId="555F722A" w:rsidR="006738B6" w:rsidRPr="007F4102" w:rsidRDefault="006738B6" w:rsidP="006738B6">
      <w:p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تفسير أعمق لقوة العلاقة</w:t>
      </w:r>
    </w:p>
    <w:p w14:paraId="79393D69" w14:textId="77777777"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قوة العلاقة (0.689) يمكن تفسيرها من منظورين</w:t>
      </w:r>
      <w:r w:rsidRPr="007F4102">
        <w:rPr>
          <w:rFonts w:asciiTheme="majorHAnsi" w:eastAsia="Times New Roman" w:hAnsiTheme="majorHAnsi" w:cs="Simplified Arabic"/>
          <w:sz w:val="28"/>
          <w:szCs w:val="28"/>
        </w:rPr>
        <w:t>:</w:t>
      </w:r>
    </w:p>
    <w:p w14:paraId="23F5E280" w14:textId="1BD74111" w:rsidR="006738B6" w:rsidRPr="007F4102" w:rsidRDefault="006738B6" w:rsidP="00597CF4">
      <w:pPr>
        <w:pStyle w:val="ListParagraph"/>
        <w:numPr>
          <w:ilvl w:val="0"/>
          <w:numId w:val="78"/>
        </w:num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منظور تنظيمي</w:t>
      </w:r>
    </w:p>
    <w:p w14:paraId="2AFF1DFF" w14:textId="77777777"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وجود برامج تدريبية منظمة داخل شركات النفط والغاز عادة ما يكون مرتبطًا بـ</w:t>
      </w:r>
      <w:r w:rsidRPr="007F4102">
        <w:rPr>
          <w:rFonts w:asciiTheme="majorHAnsi" w:eastAsia="Times New Roman" w:hAnsiTheme="majorHAnsi" w:cs="Simplified Arabic"/>
          <w:sz w:val="28"/>
          <w:szCs w:val="28"/>
        </w:rPr>
        <w:t>:</w:t>
      </w:r>
    </w:p>
    <w:p w14:paraId="182E7CC8" w14:textId="77777777" w:rsidR="006738B6" w:rsidRPr="007F4102" w:rsidRDefault="006738B6" w:rsidP="00597CF4">
      <w:pPr>
        <w:numPr>
          <w:ilvl w:val="0"/>
          <w:numId w:val="76"/>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بيئات عمل عالية التنظيم </w:t>
      </w:r>
    </w:p>
    <w:p w14:paraId="4A75C086" w14:textId="77777777" w:rsidR="006738B6" w:rsidRPr="007F4102" w:rsidRDefault="006738B6" w:rsidP="00597CF4">
      <w:pPr>
        <w:numPr>
          <w:ilvl w:val="0"/>
          <w:numId w:val="76"/>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معايير أداء صارمة </w:t>
      </w:r>
    </w:p>
    <w:p w14:paraId="2267B38B" w14:textId="77777777" w:rsidR="006738B6" w:rsidRPr="007F4102" w:rsidRDefault="006738B6" w:rsidP="00597CF4">
      <w:pPr>
        <w:numPr>
          <w:ilvl w:val="0"/>
          <w:numId w:val="76"/>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ارتباط مباشر بين التدريب والترقي الوظيفي </w:t>
      </w:r>
    </w:p>
    <w:p w14:paraId="7F5F8D52" w14:textId="5023D664" w:rsidR="006738B6" w:rsidRPr="007F4102" w:rsidRDefault="006738B6" w:rsidP="00597CF4">
      <w:pPr>
        <w:pStyle w:val="ListParagraph"/>
        <w:numPr>
          <w:ilvl w:val="0"/>
          <w:numId w:val="78"/>
        </w:numPr>
        <w:spacing w:after="120" w:line="240" w:lineRule="auto"/>
        <w:jc w:val="both"/>
        <w:rPr>
          <w:rFonts w:asciiTheme="majorHAnsi" w:eastAsia="Times New Roman" w:hAnsiTheme="majorHAnsi" w:cs="Simplified Arabic"/>
          <w:b/>
          <w:bCs/>
          <w:sz w:val="28"/>
          <w:szCs w:val="28"/>
        </w:rPr>
      </w:pPr>
      <w:r w:rsidRPr="007F4102">
        <w:rPr>
          <w:rFonts w:asciiTheme="majorHAnsi" w:eastAsia="Times New Roman" w:hAnsiTheme="majorHAnsi" w:cs="Simplified Arabic"/>
          <w:b/>
          <w:bCs/>
          <w:sz w:val="28"/>
          <w:szCs w:val="28"/>
          <w:rtl/>
        </w:rPr>
        <w:t>منظور بشري</w:t>
      </w:r>
      <w:r w:rsidRPr="007F4102">
        <w:rPr>
          <w:rFonts w:asciiTheme="majorHAnsi" w:eastAsia="Times New Roman" w:hAnsiTheme="majorHAnsi" w:cs="Simplified Arabic"/>
          <w:b/>
          <w:bCs/>
          <w:sz w:val="28"/>
          <w:szCs w:val="28"/>
        </w:rPr>
        <w:t xml:space="preserve"> (Human Capital Theory)</w:t>
      </w:r>
    </w:p>
    <w:p w14:paraId="0FBD7AFA" w14:textId="77777777" w:rsidR="006738B6" w:rsidRPr="007F4102" w:rsidRDefault="006738B6" w:rsidP="006738B6">
      <w:p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وفق نظرية رأس المال البشري، فإن الاستثمار في التدريب يؤدي إلى</w:t>
      </w:r>
      <w:r w:rsidRPr="007F4102">
        <w:rPr>
          <w:rFonts w:asciiTheme="majorHAnsi" w:eastAsia="Times New Roman" w:hAnsiTheme="majorHAnsi" w:cs="Simplified Arabic"/>
          <w:sz w:val="28"/>
          <w:szCs w:val="28"/>
        </w:rPr>
        <w:t>:</w:t>
      </w:r>
    </w:p>
    <w:p w14:paraId="732389C8" w14:textId="77777777" w:rsidR="006738B6" w:rsidRPr="007F4102" w:rsidRDefault="006738B6" w:rsidP="00597CF4">
      <w:pPr>
        <w:numPr>
          <w:ilvl w:val="0"/>
          <w:numId w:val="77"/>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رفع المهارة الإنتاجية الحدية للعامل </w:t>
      </w:r>
    </w:p>
    <w:p w14:paraId="3569AA01" w14:textId="77777777" w:rsidR="006738B6" w:rsidRPr="007F4102" w:rsidRDefault="006738B6" w:rsidP="00597CF4">
      <w:pPr>
        <w:numPr>
          <w:ilvl w:val="0"/>
          <w:numId w:val="77"/>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 xml:space="preserve">تحسين سرعة اتخاذ القرار </w:t>
      </w:r>
    </w:p>
    <w:p w14:paraId="31ABB504" w14:textId="77777777" w:rsidR="006738B6" w:rsidRPr="007F4102" w:rsidRDefault="006738B6" w:rsidP="00597CF4">
      <w:pPr>
        <w:numPr>
          <w:ilvl w:val="0"/>
          <w:numId w:val="77"/>
        </w:numPr>
        <w:spacing w:after="120" w:line="240" w:lineRule="auto"/>
        <w:jc w:val="both"/>
        <w:rPr>
          <w:rFonts w:asciiTheme="majorHAnsi" w:eastAsia="Times New Roman" w:hAnsiTheme="majorHAnsi" w:cs="Simplified Arabic"/>
          <w:sz w:val="28"/>
          <w:szCs w:val="28"/>
        </w:rPr>
      </w:pPr>
      <w:r w:rsidRPr="007F4102">
        <w:rPr>
          <w:rFonts w:asciiTheme="majorHAnsi" w:eastAsia="Times New Roman" w:hAnsiTheme="majorHAnsi" w:cs="Simplified Arabic"/>
          <w:sz w:val="28"/>
          <w:szCs w:val="28"/>
          <w:rtl/>
        </w:rPr>
        <w:t>تقليل الأخطاء التشغيلية</w:t>
      </w:r>
    </w:p>
    <w:p w14:paraId="2E51A678" w14:textId="77777777" w:rsidR="006738B6" w:rsidRPr="007F4102" w:rsidRDefault="006738B6">
      <w:pPr>
        <w:bidi w:val="0"/>
        <w:rPr>
          <w:rFonts w:asciiTheme="majorHAnsi" w:hAnsiTheme="majorHAnsi" w:cs="Simplified Arabic"/>
          <w:b/>
          <w:bCs/>
          <w:sz w:val="32"/>
          <w:szCs w:val="32"/>
          <w:rtl/>
          <w:lang w:bidi="ar-EG"/>
        </w:rPr>
      </w:pPr>
      <w:r w:rsidRPr="007F4102">
        <w:rPr>
          <w:rFonts w:asciiTheme="majorHAnsi" w:hAnsiTheme="majorHAnsi" w:cs="Simplified Arabic"/>
          <w:b/>
          <w:bCs/>
          <w:sz w:val="32"/>
          <w:szCs w:val="32"/>
          <w:rtl/>
          <w:lang w:bidi="ar-EG"/>
        </w:rPr>
        <w:br w:type="page"/>
      </w:r>
    </w:p>
    <w:p w14:paraId="720E1464" w14:textId="2E347AA4" w:rsidR="009E76F3" w:rsidRPr="007F4102" w:rsidRDefault="009E76F3" w:rsidP="009E76F3">
      <w:pPr>
        <w:spacing w:after="120" w:line="240" w:lineRule="auto"/>
        <w:jc w:val="center"/>
        <w:rPr>
          <w:rFonts w:asciiTheme="majorHAnsi" w:hAnsiTheme="majorHAnsi" w:cs="Simplified Arabic"/>
          <w:b/>
          <w:bCs/>
          <w:sz w:val="32"/>
          <w:szCs w:val="32"/>
          <w:rtl/>
          <w:lang w:bidi="ar-EG"/>
        </w:rPr>
      </w:pPr>
      <w:r w:rsidRPr="007F4102">
        <w:rPr>
          <w:rFonts w:asciiTheme="majorHAnsi" w:hAnsiTheme="majorHAnsi" w:cs="Simplified Arabic"/>
          <w:b/>
          <w:bCs/>
          <w:sz w:val="32"/>
          <w:szCs w:val="32"/>
          <w:rtl/>
          <w:lang w:bidi="ar-EG"/>
        </w:rPr>
        <w:lastRenderedPageBreak/>
        <w:t>الفصل الخامس</w:t>
      </w:r>
    </w:p>
    <w:p w14:paraId="21312BED" w14:textId="77777777" w:rsidR="009E76F3" w:rsidRPr="007F4102" w:rsidRDefault="009E76F3" w:rsidP="009E76F3">
      <w:pPr>
        <w:spacing w:after="120" w:line="240" w:lineRule="auto"/>
        <w:jc w:val="center"/>
        <w:rPr>
          <w:rFonts w:asciiTheme="majorHAnsi" w:hAnsiTheme="majorHAnsi" w:cs="Simplified Arabic"/>
          <w:b/>
          <w:bCs/>
          <w:sz w:val="32"/>
          <w:szCs w:val="32"/>
          <w:rtl/>
          <w:lang w:bidi="ar-EG"/>
        </w:rPr>
      </w:pPr>
      <w:r w:rsidRPr="007F4102">
        <w:rPr>
          <w:rFonts w:asciiTheme="majorHAnsi" w:hAnsiTheme="majorHAnsi" w:cs="Simplified Arabic"/>
          <w:b/>
          <w:bCs/>
          <w:sz w:val="32"/>
          <w:szCs w:val="32"/>
          <w:rtl/>
          <w:lang w:bidi="ar-EG"/>
        </w:rPr>
        <w:t>خاتمة البحث</w:t>
      </w:r>
    </w:p>
    <w:p w14:paraId="766EF6A4" w14:textId="77777777" w:rsidR="009E76F3" w:rsidRPr="007F4102" w:rsidRDefault="009E76F3" w:rsidP="009E76F3">
      <w:pPr>
        <w:spacing w:after="120" w:line="240" w:lineRule="auto"/>
        <w:rPr>
          <w:rFonts w:asciiTheme="majorHAnsi" w:hAnsiTheme="majorHAnsi" w:cs="Simplified Arabic"/>
          <w:b/>
          <w:bCs/>
          <w:sz w:val="32"/>
          <w:szCs w:val="32"/>
          <w:rtl/>
          <w:lang w:bidi="ar-EG"/>
        </w:rPr>
      </w:pPr>
    </w:p>
    <w:p w14:paraId="19F8DFBA" w14:textId="77777777" w:rsidR="009E76F3" w:rsidRPr="007F4102" w:rsidRDefault="009E76F3" w:rsidP="00597CF4">
      <w:pPr>
        <w:pStyle w:val="ListParagraph"/>
        <w:numPr>
          <w:ilvl w:val="0"/>
          <w:numId w:val="46"/>
        </w:numPr>
        <w:spacing w:after="120" w:line="480" w:lineRule="auto"/>
        <w:ind w:left="714" w:hanging="357"/>
        <w:rPr>
          <w:rFonts w:asciiTheme="majorHAnsi" w:hAnsiTheme="majorHAnsi" w:cs="Simplified Arabic"/>
          <w:b/>
          <w:bCs/>
          <w:sz w:val="28"/>
          <w:szCs w:val="28"/>
          <w:rtl/>
        </w:rPr>
      </w:pPr>
      <w:r w:rsidRPr="007F4102">
        <w:rPr>
          <w:rFonts w:asciiTheme="majorHAnsi" w:hAnsiTheme="majorHAnsi" w:cs="Simplified Arabic"/>
          <w:b/>
          <w:bCs/>
          <w:sz w:val="28"/>
          <w:szCs w:val="28"/>
          <w:rtl/>
        </w:rPr>
        <w:t>مقدمة تلخيصيه</w:t>
      </w:r>
    </w:p>
    <w:p w14:paraId="7BAB96A4" w14:textId="77777777" w:rsidR="009E76F3" w:rsidRPr="007F4102" w:rsidRDefault="009E76F3" w:rsidP="00597CF4">
      <w:pPr>
        <w:pStyle w:val="ListParagraph"/>
        <w:numPr>
          <w:ilvl w:val="0"/>
          <w:numId w:val="46"/>
        </w:numPr>
        <w:spacing w:after="120" w:line="480" w:lineRule="auto"/>
        <w:ind w:left="714" w:hanging="357"/>
        <w:rPr>
          <w:rFonts w:asciiTheme="majorHAnsi" w:hAnsiTheme="majorHAnsi" w:cs="Simplified Arabic"/>
          <w:b/>
          <w:bCs/>
          <w:sz w:val="28"/>
          <w:szCs w:val="28"/>
          <w:rtl/>
        </w:rPr>
      </w:pPr>
      <w:r w:rsidRPr="007F4102">
        <w:rPr>
          <w:rFonts w:asciiTheme="majorHAnsi" w:hAnsiTheme="majorHAnsi" w:cs="Simplified Arabic"/>
          <w:b/>
          <w:bCs/>
          <w:sz w:val="28"/>
          <w:szCs w:val="28"/>
          <w:rtl/>
        </w:rPr>
        <w:t>التوصيات</w:t>
      </w:r>
    </w:p>
    <w:p w14:paraId="00BF1B00" w14:textId="77777777" w:rsidR="009E76F3" w:rsidRPr="007F4102" w:rsidRDefault="009E76F3" w:rsidP="00597CF4">
      <w:pPr>
        <w:pStyle w:val="ListParagraph"/>
        <w:numPr>
          <w:ilvl w:val="0"/>
          <w:numId w:val="46"/>
        </w:numPr>
        <w:spacing w:after="120" w:line="480" w:lineRule="auto"/>
        <w:ind w:left="714" w:hanging="357"/>
        <w:rPr>
          <w:rFonts w:asciiTheme="majorHAnsi" w:hAnsiTheme="majorHAnsi" w:cs="Simplified Arabic"/>
          <w:b/>
          <w:bCs/>
          <w:sz w:val="28"/>
          <w:szCs w:val="28"/>
        </w:rPr>
      </w:pPr>
      <w:r w:rsidRPr="007F4102">
        <w:rPr>
          <w:rFonts w:asciiTheme="majorHAnsi" w:hAnsiTheme="majorHAnsi" w:cs="Simplified Arabic"/>
          <w:b/>
          <w:bCs/>
          <w:sz w:val="28"/>
          <w:szCs w:val="28"/>
          <w:rtl/>
        </w:rPr>
        <w:t>مقترحات مستقبلية</w:t>
      </w:r>
    </w:p>
    <w:p w14:paraId="75EA9A93" w14:textId="4CD94D35" w:rsidR="00094449" w:rsidRPr="007F4102" w:rsidRDefault="00094449" w:rsidP="009E76F3">
      <w:pPr>
        <w:bidi w:val="0"/>
        <w:spacing w:after="120" w:line="240" w:lineRule="auto"/>
        <w:rPr>
          <w:rFonts w:asciiTheme="majorHAnsi" w:hAnsiTheme="majorHAnsi" w:cs="Simplified Arabic"/>
          <w:b/>
          <w:bCs/>
          <w:sz w:val="28"/>
          <w:szCs w:val="28"/>
          <w:rtl/>
        </w:rPr>
      </w:pPr>
      <w:r w:rsidRPr="007F4102">
        <w:rPr>
          <w:rFonts w:asciiTheme="majorHAnsi" w:hAnsiTheme="majorHAnsi" w:cs="Simplified Arabic"/>
          <w:b/>
          <w:bCs/>
          <w:sz w:val="28"/>
          <w:szCs w:val="28"/>
          <w:rtl/>
        </w:rPr>
        <w:br w:type="page"/>
      </w:r>
    </w:p>
    <w:p w14:paraId="073D3098" w14:textId="7DBFCA85" w:rsidR="000C781E" w:rsidRPr="007F4102" w:rsidRDefault="000C781E" w:rsidP="00567803">
      <w:pPr>
        <w:spacing w:after="120" w:line="240" w:lineRule="auto"/>
        <w:jc w:val="both"/>
        <w:rPr>
          <w:rFonts w:asciiTheme="majorHAnsi" w:hAnsiTheme="majorHAnsi" w:cs="Simplified Arabic"/>
          <w:sz w:val="28"/>
          <w:szCs w:val="28"/>
          <w:rtl/>
          <w:lang w:bidi="ar-EG"/>
        </w:rPr>
      </w:pPr>
      <w:r w:rsidRPr="007F4102">
        <w:rPr>
          <w:rFonts w:asciiTheme="majorHAnsi" w:eastAsia="Times New Roman" w:hAnsiTheme="majorHAnsi" w:cs="Simplified Arabic"/>
          <w:b/>
          <w:bCs/>
          <w:color w:val="0F1115"/>
          <w:sz w:val="28"/>
          <w:szCs w:val="28"/>
          <w:rtl/>
        </w:rPr>
        <w:lastRenderedPageBreak/>
        <w:t>مقدمة تلخيصيه</w:t>
      </w:r>
      <w:r w:rsidRPr="007F4102">
        <w:rPr>
          <w:rFonts w:asciiTheme="majorHAnsi" w:hAnsiTheme="majorHAnsi" w:cs="Simplified Arabic"/>
          <w:sz w:val="28"/>
          <w:szCs w:val="28"/>
          <w:rtl/>
          <w:lang w:bidi="ar-EG"/>
        </w:rPr>
        <w:t>:</w:t>
      </w:r>
    </w:p>
    <w:p w14:paraId="379DAE6A" w14:textId="6410525A" w:rsidR="00567803" w:rsidRPr="007F4102" w:rsidRDefault="00567803" w:rsidP="005C16D5">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يختص هذا الفصل بعرض الخلاصة النهائية للدراسة المتعلقة بأثر التدريب على إنتاجية موظفي شركات النفط والغاز بالمملكة العربية السعودية، وذلك من خلال تقديم تحليل تكاملي لأبرز النتائج التي تم التوصل إليها في ضوء الإطارين النظري والتطبيقي، بما يعكس مدى تحقق أهداف الدراسة واختبار فروضها والإجابة عن تساؤلاتها الب</w:t>
      </w:r>
      <w:r w:rsidR="005C16D5">
        <w:rPr>
          <w:rFonts w:asciiTheme="majorHAnsi" w:hAnsiTheme="majorHAnsi" w:cs="Simplified Arabic"/>
          <w:sz w:val="28"/>
          <w:szCs w:val="28"/>
          <w:rtl/>
          <w:lang w:bidi="ar-EG"/>
        </w:rPr>
        <w:t>حثية. كما يتناول الفصل تفسير</w:t>
      </w:r>
      <w:r w:rsidRPr="007F4102">
        <w:rPr>
          <w:rFonts w:asciiTheme="majorHAnsi" w:hAnsiTheme="majorHAnsi" w:cs="Simplified Arabic"/>
          <w:sz w:val="28"/>
          <w:szCs w:val="28"/>
          <w:rtl/>
          <w:lang w:bidi="ar-EG"/>
        </w:rPr>
        <w:t xml:space="preserve"> ا</w:t>
      </w:r>
      <w:r w:rsidR="005C16D5">
        <w:rPr>
          <w:rFonts w:asciiTheme="majorHAnsi" w:hAnsiTheme="majorHAnsi" w:cs="Simplified Arabic"/>
          <w:sz w:val="28"/>
          <w:szCs w:val="28"/>
          <w:rtl/>
          <w:lang w:bidi="ar-EG"/>
        </w:rPr>
        <w:t>لنتائج في ضوء ا</w:t>
      </w:r>
      <w:r w:rsidRPr="007F4102">
        <w:rPr>
          <w:rFonts w:asciiTheme="majorHAnsi" w:hAnsiTheme="majorHAnsi" w:cs="Simplified Arabic"/>
          <w:sz w:val="28"/>
          <w:szCs w:val="28"/>
          <w:rtl/>
          <w:lang w:bidi="ar-EG"/>
        </w:rPr>
        <w:t>لدراسات السابقة ذات الصلة، وبما يسهم في تأصيل العلاقة بين التدريب وتحسين الإنتاجية في هذا القطاع الحيوي</w:t>
      </w:r>
      <w:r w:rsidRPr="007F4102">
        <w:rPr>
          <w:rFonts w:asciiTheme="majorHAnsi" w:hAnsiTheme="majorHAnsi" w:cs="Simplified Arabic"/>
          <w:sz w:val="28"/>
          <w:szCs w:val="28"/>
          <w:lang w:bidi="ar-EG"/>
        </w:rPr>
        <w:t>.</w:t>
      </w:r>
    </w:p>
    <w:p w14:paraId="6DC5C6CD" w14:textId="77777777" w:rsidR="000C781E" w:rsidRPr="007F4102" w:rsidRDefault="00567803" w:rsidP="00567803">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ويعرض الفصل كذلك أهم الاستنتاجات التي توضح طبيعة العلاقة بين ممارسات التدريب المختلفة ومستوى أداء وإنتاجية العاملين، ومدى إسهام التدريب كأداة استراتيجية في تعزيز الكفاءة التشغيلية داخل شركات النفط والغاز</w:t>
      </w:r>
      <w:r w:rsidRPr="007F4102">
        <w:rPr>
          <w:rFonts w:asciiTheme="majorHAnsi" w:hAnsiTheme="majorHAnsi" w:cs="Simplified Arabic"/>
          <w:sz w:val="28"/>
          <w:szCs w:val="28"/>
          <w:lang w:bidi="ar-EG"/>
        </w:rPr>
        <w:t>.</w:t>
      </w:r>
    </w:p>
    <w:p w14:paraId="3738E649" w14:textId="69BD774C" w:rsidR="00567803" w:rsidRPr="007F4102" w:rsidRDefault="005C16D5" w:rsidP="00567803">
      <w:pPr>
        <w:spacing w:after="120" w:line="240" w:lineRule="auto"/>
        <w:jc w:val="both"/>
        <w:rPr>
          <w:rFonts w:asciiTheme="majorHAnsi" w:hAnsiTheme="majorHAnsi" w:cs="Simplified Arabic"/>
          <w:sz w:val="28"/>
          <w:szCs w:val="28"/>
          <w:rtl/>
          <w:lang w:bidi="ar-EG"/>
        </w:rPr>
      </w:pPr>
      <w:r>
        <w:rPr>
          <w:rFonts w:asciiTheme="majorHAnsi" w:hAnsiTheme="majorHAnsi" w:cs="Simplified Arabic"/>
          <w:sz w:val="28"/>
          <w:szCs w:val="28"/>
          <w:rtl/>
          <w:lang w:bidi="ar-EG"/>
        </w:rPr>
        <w:t>وإلى جانب ذلك، ي</w:t>
      </w:r>
      <w:r>
        <w:rPr>
          <w:rFonts w:asciiTheme="majorHAnsi" w:hAnsiTheme="majorHAnsi" w:cs="Simplified Arabic" w:hint="cs"/>
          <w:sz w:val="28"/>
          <w:szCs w:val="28"/>
          <w:rtl/>
          <w:lang w:bidi="ar-EG"/>
        </w:rPr>
        <w:t xml:space="preserve">حتوي </w:t>
      </w:r>
      <w:r w:rsidR="00567803" w:rsidRPr="007F4102">
        <w:rPr>
          <w:rFonts w:asciiTheme="majorHAnsi" w:hAnsiTheme="majorHAnsi" w:cs="Simplified Arabic"/>
          <w:sz w:val="28"/>
          <w:szCs w:val="28"/>
          <w:rtl/>
          <w:lang w:bidi="ar-EG"/>
        </w:rPr>
        <w:t>الفصل</w:t>
      </w:r>
      <w:r>
        <w:rPr>
          <w:rFonts w:asciiTheme="majorHAnsi" w:hAnsiTheme="majorHAnsi" w:cs="Simplified Arabic" w:hint="cs"/>
          <w:sz w:val="28"/>
          <w:szCs w:val="28"/>
          <w:rtl/>
          <w:lang w:bidi="ar-EG"/>
        </w:rPr>
        <w:t xml:space="preserve"> على</w:t>
      </w:r>
      <w:r>
        <w:rPr>
          <w:rFonts w:asciiTheme="majorHAnsi" w:hAnsiTheme="majorHAnsi" w:cs="Simplified Arabic"/>
          <w:sz w:val="28"/>
          <w:szCs w:val="28"/>
          <w:rtl/>
          <w:lang w:bidi="ar-EG"/>
        </w:rPr>
        <w:t xml:space="preserve"> </w:t>
      </w:r>
      <w:r>
        <w:rPr>
          <w:rFonts w:asciiTheme="majorHAnsi" w:hAnsiTheme="majorHAnsi" w:cs="Simplified Arabic" w:hint="cs"/>
          <w:sz w:val="28"/>
          <w:szCs w:val="28"/>
          <w:rtl/>
          <w:lang w:bidi="ar-EG"/>
        </w:rPr>
        <w:t>عدد</w:t>
      </w:r>
      <w:r>
        <w:rPr>
          <w:rFonts w:asciiTheme="majorHAnsi" w:hAnsiTheme="majorHAnsi" w:cs="Simplified Arabic"/>
          <w:sz w:val="28"/>
          <w:szCs w:val="28"/>
          <w:rtl/>
          <w:lang w:bidi="ar-EG"/>
        </w:rPr>
        <w:t xml:space="preserve"> من التوصيات التطبيقية الم</w:t>
      </w:r>
      <w:r>
        <w:rPr>
          <w:rFonts w:asciiTheme="majorHAnsi" w:hAnsiTheme="majorHAnsi" w:cs="Simplified Arabic" w:hint="cs"/>
          <w:sz w:val="28"/>
          <w:szCs w:val="28"/>
          <w:rtl/>
          <w:lang w:bidi="ar-EG"/>
        </w:rPr>
        <w:t xml:space="preserve">عتمدة </w:t>
      </w:r>
      <w:r>
        <w:rPr>
          <w:rFonts w:asciiTheme="majorHAnsi" w:hAnsiTheme="majorHAnsi" w:cs="Simplified Arabic"/>
          <w:sz w:val="28"/>
          <w:szCs w:val="28"/>
          <w:rtl/>
          <w:lang w:bidi="ar-EG"/>
        </w:rPr>
        <w:t xml:space="preserve">على نتائج، من </w:t>
      </w:r>
      <w:r>
        <w:rPr>
          <w:rFonts w:asciiTheme="majorHAnsi" w:hAnsiTheme="majorHAnsi" w:cs="Simplified Arabic" w:hint="cs"/>
          <w:sz w:val="28"/>
          <w:szCs w:val="28"/>
          <w:rtl/>
          <w:lang w:bidi="ar-EG"/>
        </w:rPr>
        <w:t>اهمها</w:t>
      </w:r>
      <w:r w:rsidR="00567803" w:rsidRPr="007F4102">
        <w:rPr>
          <w:rFonts w:asciiTheme="majorHAnsi" w:hAnsiTheme="majorHAnsi" w:cs="Simplified Arabic"/>
          <w:sz w:val="28"/>
          <w:szCs w:val="28"/>
          <w:rtl/>
          <w:lang w:bidi="ar-EG"/>
        </w:rPr>
        <w:t xml:space="preserve"> دعم متخذي القرار في تطوير سياسات وبرامج تدريبية أكثر فاعلية تسهم في رفع إنتاجية الموظفين وتحسين الأداء المؤسسي</w:t>
      </w:r>
      <w:r w:rsidR="00567803" w:rsidRPr="007F4102">
        <w:rPr>
          <w:rFonts w:asciiTheme="majorHAnsi" w:hAnsiTheme="majorHAnsi" w:cs="Simplified Arabic"/>
          <w:sz w:val="28"/>
          <w:szCs w:val="28"/>
          <w:lang w:bidi="ar-EG"/>
        </w:rPr>
        <w:t>.</w:t>
      </w:r>
    </w:p>
    <w:p w14:paraId="1CE746D4" w14:textId="77777777" w:rsidR="00567803" w:rsidRPr="007F4102" w:rsidRDefault="00567803" w:rsidP="00567803">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كما يقدم الفصل عددًا من المقترحات البحثية المستقبلية التي يمكن أن تسهم في تعميق دراسة أثر التدريب في ظل المتغيرات الحديثة، خاصة في بيئات العمل المرتبطة بقطاع الطاقة</w:t>
      </w:r>
      <w:r w:rsidRPr="007F4102">
        <w:rPr>
          <w:rFonts w:asciiTheme="majorHAnsi" w:hAnsiTheme="majorHAnsi" w:cs="Simplified Arabic"/>
          <w:sz w:val="28"/>
          <w:szCs w:val="28"/>
          <w:lang w:bidi="ar-EG"/>
        </w:rPr>
        <w:t>.</w:t>
      </w:r>
    </w:p>
    <w:p w14:paraId="6F94F15A" w14:textId="77777777" w:rsidR="00567803" w:rsidRPr="007F4102" w:rsidRDefault="00567803" w:rsidP="00567803">
      <w:pPr>
        <w:spacing w:after="120" w:line="240" w:lineRule="auto"/>
        <w:jc w:val="both"/>
        <w:rPr>
          <w:rFonts w:asciiTheme="majorHAnsi" w:hAnsiTheme="majorHAnsi" w:cs="Simplified Arabic"/>
          <w:sz w:val="28"/>
          <w:szCs w:val="28"/>
          <w:rtl/>
          <w:lang w:bidi="ar-EG"/>
        </w:rPr>
      </w:pPr>
      <w:r w:rsidRPr="007F4102">
        <w:rPr>
          <w:rFonts w:asciiTheme="majorHAnsi" w:hAnsiTheme="majorHAnsi" w:cs="Simplified Arabic"/>
          <w:sz w:val="28"/>
          <w:szCs w:val="28"/>
          <w:rtl/>
          <w:lang w:bidi="ar-EG"/>
        </w:rPr>
        <w:t>وبذلك، يمثل هذا الفصل الإطار الختامي للدراسة، حيث يجمع بين التحليل العلمي للنتائج والتفسير المنهجي لها، ويؤسس لتوجهات تطبيقية وبحثية مستقبلية تعزز من دور التدريب في تحقيق التنمية المستدامة ورفع كفاءة الموارد البشرية في قطاع النفط والغاز</w:t>
      </w:r>
      <w:r w:rsidRPr="007F4102">
        <w:rPr>
          <w:rFonts w:asciiTheme="majorHAnsi" w:hAnsiTheme="majorHAnsi" w:cs="Simplified Arabic"/>
          <w:sz w:val="28"/>
          <w:szCs w:val="28"/>
          <w:lang w:bidi="ar-EG"/>
        </w:rPr>
        <w:t>.</w:t>
      </w:r>
    </w:p>
    <w:p w14:paraId="3FFC0EB2" w14:textId="77777777" w:rsidR="00567803" w:rsidRPr="007F4102" w:rsidRDefault="00567803" w:rsidP="00567803">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وكانت تحددت مشكلة الدراسة في وجود تفاوت في فاعلية البرامج التدريبية داخل شركات النفط والغاز بالمملكة العربية السعودية، رغم إدراك أهميتها في تحسين الأداء والإنتاجية، وهو ما يرجع إلى عدد من التحديات المرتبطة بضعف تحديد الاحتياجات التدريبية، وقصور تصميم البرامج، وعدم ملاءمة أساليب التنفيذ، إلى جانب محدودية آليات تقييم العائد من التدريب. ومن ثم تسعى الدراسة إلى تحليل أثر التدريب بمراحله المختلفة على إنتاجية العاملين، من خلال الوقوف على مدى إسهام هذه البرامج في تحسين الأداء، وتحديد العوامل المؤثرة في فعاليتها</w:t>
      </w:r>
      <w:r w:rsidRPr="007F4102">
        <w:rPr>
          <w:rFonts w:asciiTheme="majorHAnsi" w:hAnsiTheme="majorHAnsi" w:cs="Simplified Arabic"/>
          <w:sz w:val="28"/>
          <w:szCs w:val="28"/>
          <w:lang w:bidi="ar-EG"/>
        </w:rPr>
        <w:t>.</w:t>
      </w:r>
    </w:p>
    <w:p w14:paraId="43CC8606" w14:textId="75EA7129" w:rsidR="00567803" w:rsidRPr="007F4102" w:rsidRDefault="00567803" w:rsidP="00567803">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 xml:space="preserve">وتنبع أهمية الدراسة من تناولها لموضوع حيوي يمثل أحد الركائز الأساسية في تعزيز القدرة التنافسية للمؤسسات، حيث يُعد التدريب أداة استراتيجية لمواجهة التغيرات المتسارعة في بيئة الأعمال. كما تكتسب الدراسة أهميتها التطبيقية من خلال ما تقدمه من نتائج وتوصيات تسهم في دعم متخذي </w:t>
      </w:r>
      <w:r w:rsidRPr="007F4102">
        <w:rPr>
          <w:rFonts w:asciiTheme="majorHAnsi" w:hAnsiTheme="majorHAnsi" w:cs="Simplified Arabic"/>
          <w:sz w:val="28"/>
          <w:szCs w:val="28"/>
          <w:rtl/>
          <w:lang w:bidi="ar-EG"/>
        </w:rPr>
        <w:lastRenderedPageBreak/>
        <w:t xml:space="preserve">القرار، وتحسين كفاءة البرامج التدريبية، ورفع مستوى </w:t>
      </w:r>
      <w:r w:rsidR="003F1B9F" w:rsidRPr="007F4102">
        <w:rPr>
          <w:rFonts w:asciiTheme="majorHAnsi" w:hAnsiTheme="majorHAnsi" w:cs="Simplified Arabic"/>
          <w:sz w:val="28"/>
          <w:szCs w:val="28"/>
          <w:rtl/>
          <w:lang w:bidi="ar-EG"/>
        </w:rPr>
        <w:t>إنتاجية الموظفين</w:t>
      </w:r>
      <w:r w:rsidRPr="007F4102">
        <w:rPr>
          <w:rFonts w:asciiTheme="majorHAnsi" w:hAnsiTheme="majorHAnsi" w:cs="Simplified Arabic"/>
          <w:sz w:val="28"/>
          <w:szCs w:val="28"/>
          <w:rtl/>
          <w:lang w:bidi="ar-EG"/>
        </w:rPr>
        <w:t>، إلى جانب إسهامها في توفير إطار معرفي يمكن أن يفيد الباحثين والمهتمين بهذا المجال</w:t>
      </w:r>
      <w:r w:rsidRPr="007F4102">
        <w:rPr>
          <w:rFonts w:asciiTheme="majorHAnsi" w:hAnsiTheme="majorHAnsi" w:cs="Simplified Arabic"/>
          <w:sz w:val="28"/>
          <w:szCs w:val="28"/>
          <w:lang w:bidi="ar-EG"/>
        </w:rPr>
        <w:t>.</w:t>
      </w:r>
    </w:p>
    <w:p w14:paraId="183E7956" w14:textId="77777777" w:rsidR="00567803" w:rsidRPr="007F4102" w:rsidRDefault="00567803" w:rsidP="00567803">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وتهدف الدراسة إلى تحليل وقياس أثر التدريب على إنتاجية العاملين في شركات النفط والغاز، وتقييم مستوى فعالية البرامج التدريبية المطبقة، والتعرف على آراء العاملين تجاهها، فضلًا عن تحديد جوانب القوة والقصور في العملية التدريبية، وصولًا إلى وضع توصيات ومقترحات تسهم في تطويرها وتحسين مردودها على الإنتاجية، وبناء إطار علمي ومنهجي يدعم تحسين ممارسات التدريب داخل هذا القطاع</w:t>
      </w:r>
      <w:r w:rsidRPr="007F4102">
        <w:rPr>
          <w:rFonts w:asciiTheme="majorHAnsi" w:hAnsiTheme="majorHAnsi" w:cs="Simplified Arabic"/>
          <w:sz w:val="28"/>
          <w:szCs w:val="28"/>
          <w:lang w:bidi="ar-EG"/>
        </w:rPr>
        <w:t>.</w:t>
      </w:r>
    </w:p>
    <w:p w14:paraId="2FC193F6" w14:textId="77777777" w:rsidR="00567803" w:rsidRPr="007F4102" w:rsidRDefault="00567803" w:rsidP="00567803">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وترتكز الدراسة على عدد من الفروض التي تفترض وجود علاقات ذات دلالة إحصائية بين عناصر العملية التدريبية المختلفة وتحسين إنتاجية العاملين، بما في ذلك تحديد الاحتياجات التدريبية وتنفيذ البرامج، إلى جانب وجود علاقة جوهرية بين التدريب ومستوى الأداء الوظيفي داخل الشركات محل الدراسة</w:t>
      </w:r>
      <w:r w:rsidRPr="007F4102">
        <w:rPr>
          <w:rFonts w:asciiTheme="majorHAnsi" w:hAnsiTheme="majorHAnsi" w:cs="Simplified Arabic"/>
          <w:sz w:val="28"/>
          <w:szCs w:val="28"/>
          <w:lang w:bidi="ar-EG"/>
        </w:rPr>
        <w:t>.</w:t>
      </w:r>
    </w:p>
    <w:p w14:paraId="3056154B" w14:textId="77777777" w:rsidR="00567803" w:rsidRPr="007F4102" w:rsidRDefault="00567803" w:rsidP="00567803">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وتعتمد الدراسة على مفاهيم أساسية يتمثل أبرزها في التدريب بوصفه عملية منظمة تهدف إلى تنمية مهارات ومعارف واتجاهات العاملين بما ينعكس إيجابًا على أدائهم، والإنتاجية باعتبارها مؤشرًا لمدى كفاءة استخدام الموارد لتحقيق أعلى مستوى من المخرجات بأقل تكلفة ممكنة</w:t>
      </w:r>
      <w:r w:rsidRPr="007F4102">
        <w:rPr>
          <w:rFonts w:asciiTheme="majorHAnsi" w:hAnsiTheme="majorHAnsi" w:cs="Simplified Arabic"/>
          <w:sz w:val="28"/>
          <w:szCs w:val="28"/>
          <w:lang w:bidi="ar-EG"/>
        </w:rPr>
        <w:t>.</w:t>
      </w:r>
    </w:p>
    <w:p w14:paraId="717B9850" w14:textId="0CDDBBFF" w:rsidR="00567803" w:rsidRPr="007F4102" w:rsidRDefault="00567803" w:rsidP="00567803">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وتنتمي الدراسة إلى البحوث</w:t>
      </w:r>
      <w:r w:rsidR="005C16D5">
        <w:rPr>
          <w:rFonts w:asciiTheme="majorHAnsi" w:hAnsiTheme="majorHAnsi" w:cs="Simplified Arabic"/>
          <w:sz w:val="28"/>
          <w:szCs w:val="28"/>
          <w:rtl/>
          <w:lang w:bidi="ar-EG"/>
        </w:rPr>
        <w:t xml:space="preserve"> الوصفية التحليلية، حيث تم </w:t>
      </w:r>
      <w:r w:rsidR="005C16D5">
        <w:rPr>
          <w:rFonts w:asciiTheme="majorHAnsi" w:hAnsiTheme="majorHAnsi" w:cs="Simplified Arabic" w:hint="cs"/>
          <w:sz w:val="28"/>
          <w:szCs w:val="28"/>
          <w:rtl/>
          <w:lang w:bidi="ar-EG"/>
        </w:rPr>
        <w:t xml:space="preserve">استخدام </w:t>
      </w:r>
      <w:r w:rsidR="005C16D5">
        <w:rPr>
          <w:rFonts w:asciiTheme="majorHAnsi" w:hAnsiTheme="majorHAnsi" w:cs="Simplified Arabic"/>
          <w:sz w:val="28"/>
          <w:szCs w:val="28"/>
          <w:rtl/>
          <w:lang w:bidi="ar-EG"/>
        </w:rPr>
        <w:t>المنهج الوصفي في الج</w:t>
      </w:r>
      <w:r w:rsidR="005C16D5">
        <w:rPr>
          <w:rFonts w:asciiTheme="majorHAnsi" w:hAnsiTheme="majorHAnsi" w:cs="Simplified Arabic" w:hint="cs"/>
          <w:sz w:val="28"/>
          <w:szCs w:val="28"/>
          <w:rtl/>
          <w:lang w:bidi="ar-EG"/>
        </w:rPr>
        <w:t xml:space="preserve">زء </w:t>
      </w:r>
      <w:r w:rsidRPr="007F4102">
        <w:rPr>
          <w:rFonts w:asciiTheme="majorHAnsi" w:hAnsiTheme="majorHAnsi" w:cs="Simplified Arabic"/>
          <w:sz w:val="28"/>
          <w:szCs w:val="28"/>
          <w:rtl/>
          <w:lang w:bidi="ar-EG"/>
        </w:rPr>
        <w:t>النظري، والمنه</w:t>
      </w:r>
      <w:r w:rsidR="005C16D5">
        <w:rPr>
          <w:rFonts w:asciiTheme="majorHAnsi" w:hAnsiTheme="majorHAnsi" w:cs="Simplified Arabic"/>
          <w:sz w:val="28"/>
          <w:szCs w:val="28"/>
          <w:rtl/>
          <w:lang w:bidi="ar-EG"/>
        </w:rPr>
        <w:t>ج التطبيقي في الج</w:t>
      </w:r>
      <w:r w:rsidR="005C16D5">
        <w:rPr>
          <w:rFonts w:asciiTheme="majorHAnsi" w:hAnsiTheme="majorHAnsi" w:cs="Simplified Arabic" w:hint="cs"/>
          <w:sz w:val="28"/>
          <w:szCs w:val="28"/>
          <w:rtl/>
          <w:lang w:bidi="ar-EG"/>
        </w:rPr>
        <w:t>زء</w:t>
      </w:r>
      <w:r w:rsidR="005C16D5">
        <w:rPr>
          <w:rFonts w:asciiTheme="majorHAnsi" w:hAnsiTheme="majorHAnsi" w:cs="Simplified Arabic"/>
          <w:sz w:val="28"/>
          <w:szCs w:val="28"/>
          <w:rtl/>
          <w:lang w:bidi="ar-EG"/>
        </w:rPr>
        <w:t xml:space="preserve"> الميداني</w:t>
      </w:r>
      <w:r w:rsidR="005C16D5">
        <w:rPr>
          <w:rFonts w:asciiTheme="majorHAnsi" w:hAnsiTheme="majorHAnsi" w:cs="Simplified Arabic" w:hint="cs"/>
          <w:sz w:val="28"/>
          <w:szCs w:val="28"/>
          <w:rtl/>
          <w:lang w:bidi="ar-EG"/>
        </w:rPr>
        <w:t xml:space="preserve">، وذلك </w:t>
      </w:r>
      <w:r w:rsidRPr="007F4102">
        <w:rPr>
          <w:rFonts w:asciiTheme="majorHAnsi" w:hAnsiTheme="majorHAnsi" w:cs="Simplified Arabic"/>
          <w:sz w:val="28"/>
          <w:szCs w:val="28"/>
          <w:rtl/>
          <w:lang w:bidi="ar-EG"/>
        </w:rPr>
        <w:t>من خلال استخدام أداة الاستبانة لجمع البيانات من عينة من العاملين بشركات النفط والغاز بالمملكة العربية السعودية، وتحليلها باستخدام الأساليب الإحصائية المناسبة عبر برنامج</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lang w:bidi="ar-EG"/>
        </w:rPr>
        <w:t>(</w:t>
      </w:r>
      <w:r w:rsidRPr="007F4102">
        <w:rPr>
          <w:rFonts w:asciiTheme="majorHAnsi" w:hAnsiTheme="majorHAnsi" w:cs="Simplified Arabic"/>
          <w:sz w:val="28"/>
          <w:szCs w:val="28"/>
          <w:lang w:bidi="ar-EG"/>
        </w:rPr>
        <w:t>SPSS</w:t>
      </w:r>
      <w:r w:rsidRPr="007F4102">
        <w:rPr>
          <w:rFonts w:asciiTheme="majorHAnsi" w:hAnsiTheme="majorHAnsi" w:cs="Simplified Arabic"/>
          <w:sz w:val="28"/>
          <w:szCs w:val="28"/>
          <w:rtl/>
          <w:lang w:bidi="ar-EG"/>
        </w:rPr>
        <w:t>)، وذلك في إطار حدود موضوعية ومكانية وزمنية محددة تركز على دراسة أثر التدريب كمتغير مستقل على الإنتاجية كمتغير تابع</w:t>
      </w:r>
      <w:r w:rsidRPr="007F4102">
        <w:rPr>
          <w:rFonts w:asciiTheme="majorHAnsi" w:hAnsiTheme="majorHAnsi" w:cs="Simplified Arabic"/>
          <w:sz w:val="28"/>
          <w:szCs w:val="28"/>
          <w:lang w:bidi="ar-EG"/>
        </w:rPr>
        <w:t>.</w:t>
      </w:r>
    </w:p>
    <w:p w14:paraId="1D593007" w14:textId="6206AE98" w:rsidR="0004572F" w:rsidRPr="007F4102" w:rsidRDefault="0046682C" w:rsidP="008A1B39">
      <w:pPr>
        <w:spacing w:after="120" w:line="240" w:lineRule="auto"/>
        <w:jc w:val="both"/>
        <w:rPr>
          <w:rFonts w:asciiTheme="majorHAnsi" w:eastAsia="Times New Roman" w:hAnsiTheme="majorHAnsi" w:cs="Simplified Arabic"/>
          <w:b/>
          <w:bCs/>
          <w:color w:val="0F1115"/>
          <w:sz w:val="28"/>
          <w:szCs w:val="28"/>
          <w:rtl/>
        </w:rPr>
      </w:pPr>
      <w:r w:rsidRPr="007F4102">
        <w:rPr>
          <w:rFonts w:asciiTheme="majorHAnsi" w:eastAsia="Times New Roman" w:hAnsiTheme="majorHAnsi" w:cs="Simplified Arabic"/>
          <w:b/>
          <w:bCs/>
          <w:color w:val="0F1115"/>
          <w:sz w:val="28"/>
          <w:szCs w:val="28"/>
          <w:rtl/>
        </w:rPr>
        <w:t xml:space="preserve">أولاً: </w:t>
      </w:r>
      <w:r w:rsidR="006E02D2" w:rsidRPr="007F4102">
        <w:rPr>
          <w:rFonts w:asciiTheme="majorHAnsi" w:eastAsia="Times New Roman" w:hAnsiTheme="majorHAnsi" w:cs="Simplified Arabic"/>
          <w:b/>
          <w:bCs/>
          <w:color w:val="0F1115"/>
          <w:sz w:val="28"/>
          <w:szCs w:val="28"/>
          <w:rtl/>
        </w:rPr>
        <w:t>مناقشة عامة للنتائج</w:t>
      </w:r>
      <w:r w:rsidR="0004572F" w:rsidRPr="007F4102">
        <w:rPr>
          <w:rFonts w:asciiTheme="majorHAnsi" w:eastAsia="Times New Roman" w:hAnsiTheme="majorHAnsi" w:cs="Simplified Arabic"/>
          <w:b/>
          <w:bCs/>
          <w:color w:val="0F1115"/>
          <w:sz w:val="28"/>
          <w:szCs w:val="28"/>
          <w:rtl/>
        </w:rPr>
        <w:t>:</w:t>
      </w:r>
    </w:p>
    <w:p w14:paraId="01944B12" w14:textId="77777777" w:rsidR="0004572F" w:rsidRPr="007F4102" w:rsidRDefault="0004572F" w:rsidP="008A1B39">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lang w:bidi="ar-EG"/>
        </w:rPr>
        <w:t>في ضوء التحليل الإحصائي لبيانات عينة الدراسة البالغ عددها (236) موظفًا من شركات النفط والغاز محل الدراسة، يمكن عرض النتائج العامة بصورة مركزة ومنهجية على النحو التالي</w:t>
      </w:r>
      <w:r w:rsidRPr="007F4102">
        <w:rPr>
          <w:rFonts w:asciiTheme="majorHAnsi" w:hAnsiTheme="majorHAnsi" w:cs="Simplified Arabic"/>
          <w:sz w:val="28"/>
          <w:szCs w:val="28"/>
          <w:lang w:bidi="ar-EG"/>
        </w:rPr>
        <w:t>:</w:t>
      </w:r>
    </w:p>
    <w:p w14:paraId="3110B2CE" w14:textId="77777777" w:rsidR="0004572F" w:rsidRPr="007F4102" w:rsidRDefault="0004572F" w:rsidP="00597CF4">
      <w:pPr>
        <w:pStyle w:val="ListParagraph"/>
        <w:numPr>
          <w:ilvl w:val="0"/>
          <w:numId w:val="49"/>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نتائج اختبار الثبات والصدق</w:t>
      </w:r>
    </w:p>
    <w:p w14:paraId="68A84454" w14:textId="3821ECF3" w:rsidR="0004572F" w:rsidRPr="007F4102" w:rsidRDefault="0004572F" w:rsidP="008A1B39">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أظهرت نتائج اختبار </w:t>
      </w:r>
      <w:r w:rsidR="000C781E" w:rsidRPr="007F4102">
        <w:rPr>
          <w:rFonts w:asciiTheme="majorHAnsi" w:hAnsiTheme="majorHAnsi" w:cs="Simplified Arabic"/>
          <w:b/>
          <w:bCs/>
          <w:sz w:val="28"/>
          <w:szCs w:val="28"/>
          <w:rtl/>
        </w:rPr>
        <w:t>كرونباخ</w:t>
      </w:r>
      <w:r w:rsidRPr="007F4102">
        <w:rPr>
          <w:rFonts w:asciiTheme="majorHAnsi" w:hAnsiTheme="majorHAnsi" w:cs="Simplified Arabic"/>
          <w:b/>
          <w:bCs/>
          <w:sz w:val="28"/>
          <w:szCs w:val="28"/>
          <w:rtl/>
        </w:rPr>
        <w:t xml:space="preserve"> ألفا</w:t>
      </w:r>
      <w:r w:rsidRPr="007F4102">
        <w:rPr>
          <w:rFonts w:asciiTheme="majorHAnsi" w:hAnsiTheme="majorHAnsi" w:cs="Simplified Arabic"/>
          <w:b/>
          <w:bCs/>
          <w:sz w:val="28"/>
          <w:szCs w:val="28"/>
        </w:rPr>
        <w:t xml:space="preserve"> (Cronbach’s Alpha)</w:t>
      </w:r>
      <w:r w:rsidRPr="007F4102">
        <w:rPr>
          <w:rFonts w:asciiTheme="majorHAnsi" w:hAnsiTheme="majorHAnsi" w:cs="Simplified Arabic"/>
          <w:sz w:val="28"/>
          <w:szCs w:val="28"/>
        </w:rPr>
        <w:t xml:space="preserve"> </w:t>
      </w:r>
      <w:r w:rsidRPr="007F4102">
        <w:rPr>
          <w:rFonts w:asciiTheme="majorHAnsi" w:hAnsiTheme="majorHAnsi" w:cs="Simplified Arabic"/>
          <w:sz w:val="28"/>
          <w:szCs w:val="28"/>
          <w:rtl/>
        </w:rPr>
        <w:t>ارتفاع معاملات الثبات لكافة محاور الاستبيان، حيث بلغت</w:t>
      </w:r>
      <w:r w:rsidRPr="007F4102">
        <w:rPr>
          <w:rFonts w:asciiTheme="majorHAnsi" w:hAnsiTheme="majorHAnsi" w:cs="Simplified Arabic"/>
          <w:sz w:val="28"/>
          <w:szCs w:val="28"/>
        </w:rPr>
        <w:t>:</w:t>
      </w:r>
    </w:p>
    <w:p w14:paraId="1A523867" w14:textId="28246A83" w:rsidR="0004572F" w:rsidRPr="007F4102" w:rsidRDefault="00B56C05" w:rsidP="00597CF4">
      <w:pPr>
        <w:numPr>
          <w:ilvl w:val="0"/>
          <w:numId w:val="47"/>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(0.944) </w:t>
      </w:r>
      <w:r w:rsidR="0004572F" w:rsidRPr="007F4102">
        <w:rPr>
          <w:rFonts w:asciiTheme="majorHAnsi" w:hAnsiTheme="majorHAnsi" w:cs="Simplified Arabic"/>
          <w:sz w:val="28"/>
          <w:szCs w:val="28"/>
          <w:rtl/>
        </w:rPr>
        <w:t xml:space="preserve">لمحور </w:t>
      </w:r>
      <w:r w:rsidR="0004572F" w:rsidRPr="007F4102">
        <w:rPr>
          <w:rFonts w:asciiTheme="majorHAnsi" w:hAnsiTheme="majorHAnsi" w:cs="Simplified Arabic"/>
          <w:b/>
          <w:bCs/>
          <w:sz w:val="28"/>
          <w:szCs w:val="28"/>
          <w:rtl/>
        </w:rPr>
        <w:t>مستوى التدريب</w:t>
      </w:r>
    </w:p>
    <w:p w14:paraId="5F4A762C" w14:textId="4254A71B" w:rsidR="0004572F" w:rsidRPr="007F4102" w:rsidRDefault="00B56C05" w:rsidP="00597CF4">
      <w:pPr>
        <w:numPr>
          <w:ilvl w:val="0"/>
          <w:numId w:val="47"/>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(0.957) </w:t>
      </w:r>
      <w:r w:rsidR="0004572F" w:rsidRPr="007F4102">
        <w:rPr>
          <w:rFonts w:asciiTheme="majorHAnsi" w:hAnsiTheme="majorHAnsi" w:cs="Simplified Arabic"/>
          <w:sz w:val="28"/>
          <w:szCs w:val="28"/>
          <w:rtl/>
        </w:rPr>
        <w:t xml:space="preserve">لمحور </w:t>
      </w:r>
      <w:r w:rsidR="0004572F" w:rsidRPr="007F4102">
        <w:rPr>
          <w:rFonts w:asciiTheme="majorHAnsi" w:hAnsiTheme="majorHAnsi" w:cs="Simplified Arabic"/>
          <w:b/>
          <w:bCs/>
          <w:sz w:val="28"/>
          <w:szCs w:val="28"/>
          <w:rtl/>
        </w:rPr>
        <w:t xml:space="preserve">مستوى </w:t>
      </w:r>
      <w:r w:rsidR="003F1B9F" w:rsidRPr="007F4102">
        <w:rPr>
          <w:rFonts w:asciiTheme="majorHAnsi" w:hAnsiTheme="majorHAnsi" w:cs="Simplified Arabic"/>
          <w:b/>
          <w:bCs/>
          <w:sz w:val="28"/>
          <w:szCs w:val="28"/>
          <w:rtl/>
        </w:rPr>
        <w:t>إنتاجية الموظفين</w:t>
      </w:r>
    </w:p>
    <w:p w14:paraId="46A45D03" w14:textId="77777777" w:rsidR="0004572F" w:rsidRPr="007F4102" w:rsidRDefault="0004572F" w:rsidP="008A1B39">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lastRenderedPageBreak/>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7F4102">
        <w:rPr>
          <w:rFonts w:asciiTheme="majorHAnsi" w:hAnsiTheme="majorHAnsi" w:cs="Simplified Arabic"/>
          <w:sz w:val="28"/>
          <w:szCs w:val="28"/>
        </w:rPr>
        <w:t>.</w:t>
      </w:r>
    </w:p>
    <w:p w14:paraId="3EA974CE" w14:textId="3F032281" w:rsidR="00824D0F" w:rsidRPr="007F4102" w:rsidRDefault="00824D0F" w:rsidP="00597CF4">
      <w:pPr>
        <w:pStyle w:val="ListParagraph"/>
        <w:numPr>
          <w:ilvl w:val="0"/>
          <w:numId w:val="49"/>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نتائج اختبار فروض الدراسة:</w:t>
      </w:r>
    </w:p>
    <w:p w14:paraId="7894A6FA" w14:textId="64878941" w:rsidR="00824D0F" w:rsidRPr="007F4102" w:rsidRDefault="00824D0F" w:rsidP="00824D0F">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في ضوء النتائج الإحصائية التي أسفرت عنها الدراسة، يمكن استخلاص مجموعة من الاستنتاجات العلمية المباشرة التي تعكس واقع العلاقة بين التدريب وإنتاجية العاملين في شركات النفط والغاز بالمملكة العربية السعودية</w:t>
      </w:r>
      <w:r w:rsidRPr="007F4102">
        <w:rPr>
          <w:rFonts w:asciiTheme="majorHAnsi" w:hAnsiTheme="majorHAnsi" w:cs="Simplified Arabic"/>
          <w:sz w:val="28"/>
          <w:szCs w:val="28"/>
        </w:rPr>
        <w:t>.</w:t>
      </w:r>
    </w:p>
    <w:p w14:paraId="79D6AD1E" w14:textId="77777777"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تُظهر نتائج الدراسة أن مستوى الاهتمام بالتدريب في الشركات محل الدراسة جاء مرتفعًا، حيث تجاوز متوسط الاستجابة القيمة المعيارية بفارق معنوي، مما يدل على عدم وجود انخفاض في مستوى التدريب، ويؤكد أن الشركات تولي اهتمامًا واضحًا بتطوير مهارات العاملين. كما تعكس هذه النتيجة وجود بيئة تنظيمية داعمة للاستثمار في رأس المال البشري، الأمر الذي ينعكس إيجابيًا على كفاءة الأداء</w:t>
      </w:r>
      <w:r w:rsidRPr="007F4102">
        <w:rPr>
          <w:rFonts w:asciiTheme="majorHAnsi" w:hAnsiTheme="majorHAnsi" w:cs="Simplified Arabic"/>
          <w:sz w:val="28"/>
          <w:szCs w:val="28"/>
        </w:rPr>
        <w:t>.</w:t>
      </w:r>
    </w:p>
    <w:p w14:paraId="3BBC521B" w14:textId="1F22E0D1"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وتبين النتائج كذلك أن مستوى </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xml:space="preserve"> جاء مرتفعًا وبفروق ذات دلالة إحصائية، وهو ما يشير إلى عدم وجود انخفاض في جودة الأداء الوظيفي، ويعكس قدرة العاملين على تحقيق مستويات إنتاجية عالية في ظل توافر برامج تدريبية فعالة. كما يؤكد ذلك أن التدريب يسهم بشكل مباشر في تحسين الكفاءة التشغيلية وتعزيز جودة المخرجات</w:t>
      </w:r>
      <w:r w:rsidRPr="007F4102">
        <w:rPr>
          <w:rFonts w:asciiTheme="majorHAnsi" w:hAnsiTheme="majorHAnsi" w:cs="Simplified Arabic"/>
          <w:sz w:val="28"/>
          <w:szCs w:val="28"/>
        </w:rPr>
        <w:t>.</w:t>
      </w:r>
    </w:p>
    <w:p w14:paraId="42A6B98A" w14:textId="54B990AB"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كما تُظهر نتائج التحليل الإحصائي وجود علاقة طردية قوية ذات دلالة إحصائية بين التدريب و</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حيث بلغ معامل الارتباط مستوى مرتفعًا، مما يدل على أن زيادة الاهتمام بالتدريب ترتبط بشكل مباشر بتحسن مستوى الأداء والإنتاجية. ويعزز ذلك من أهمية التدريب كأداة استراتيجية فاعلة في رفع كفاءة الموارد البشرية داخل شركات النفط والغاز</w:t>
      </w:r>
      <w:r w:rsidRPr="007F4102">
        <w:rPr>
          <w:rFonts w:asciiTheme="majorHAnsi" w:hAnsiTheme="majorHAnsi" w:cs="Simplified Arabic"/>
          <w:sz w:val="28"/>
          <w:szCs w:val="28"/>
        </w:rPr>
        <w:t>.</w:t>
      </w:r>
    </w:p>
    <w:p w14:paraId="1128B3E9" w14:textId="77777777"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وتشير النتائج أيضًا إلى أن الخصائص الديموغرافية للعينة، خاصة من حيث العمر، والخبرة، والمستوى التعليمي، تلعب دورًا داعمًا في تفسير العلاقة بين التدريب والأداء، حيث تركزت العينة في </w:t>
      </w:r>
      <w:r w:rsidRPr="007F4102">
        <w:rPr>
          <w:rFonts w:asciiTheme="majorHAnsi" w:hAnsiTheme="majorHAnsi" w:cs="Simplified Arabic"/>
          <w:sz w:val="28"/>
          <w:szCs w:val="28"/>
          <w:rtl/>
        </w:rPr>
        <w:lastRenderedPageBreak/>
        <w:t>فئات عمرية وخبرات متوسطة تُعد الأكثر قدرة على الاستفادة من البرامج التدريبية وتحويلها إلى أداء فعلي، وهو ما ساهم في تعزيز قوة العلاقة الإيجابية بين متغيري الدراسة</w:t>
      </w:r>
      <w:r w:rsidRPr="007F4102">
        <w:rPr>
          <w:rFonts w:asciiTheme="majorHAnsi" w:hAnsiTheme="majorHAnsi" w:cs="Simplified Arabic"/>
          <w:sz w:val="28"/>
          <w:szCs w:val="28"/>
        </w:rPr>
        <w:t>.</w:t>
      </w:r>
    </w:p>
    <w:p w14:paraId="618A9DC7" w14:textId="77777777"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كما تعكس النتائج أن ارتفاع المستوى التعليمي للعاملين يُعد عاملًا مساعدًا في تعظيم أثر التدريب، حيث يُسهم في تحسين القدرة على استيعاب المهارات والمعارف الجديدة وتطبيقها بكفاءة في بيئة العمل، مما يدعم تحقيق مستويات أعلى من الإنتاجية</w:t>
      </w:r>
      <w:r w:rsidRPr="007F4102">
        <w:rPr>
          <w:rFonts w:asciiTheme="majorHAnsi" w:hAnsiTheme="majorHAnsi" w:cs="Simplified Arabic"/>
          <w:sz w:val="28"/>
          <w:szCs w:val="28"/>
        </w:rPr>
        <w:t>.</w:t>
      </w:r>
    </w:p>
    <w:p w14:paraId="1DD3B49C" w14:textId="77777777"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وبناءً على نتائج اختبار الفرضيات، يمكن تحديد موقف الفروض كما يلي</w:t>
      </w:r>
      <w:r w:rsidRPr="007F4102">
        <w:rPr>
          <w:rFonts w:asciiTheme="majorHAnsi" w:hAnsiTheme="majorHAnsi" w:cs="Simplified Arabic"/>
          <w:sz w:val="28"/>
          <w:szCs w:val="28"/>
        </w:rPr>
        <w:t>:</w:t>
      </w:r>
    </w:p>
    <w:p w14:paraId="5DC48BED" w14:textId="77777777" w:rsidR="00824D0F" w:rsidRPr="007F4102" w:rsidRDefault="00824D0F" w:rsidP="00597CF4">
      <w:pPr>
        <w:pStyle w:val="ListParagraph"/>
        <w:numPr>
          <w:ilvl w:val="0"/>
          <w:numId w:val="59"/>
        </w:numPr>
        <w:spacing w:after="120" w:line="36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رفض الفرضية الأولى</w:t>
      </w:r>
      <w:r w:rsidRPr="007F4102">
        <w:rPr>
          <w:rFonts w:asciiTheme="majorHAnsi" w:hAnsiTheme="majorHAnsi" w:cs="Simplified Arabic"/>
          <w:sz w:val="28"/>
          <w:szCs w:val="28"/>
          <w:rtl/>
        </w:rPr>
        <w:t xml:space="preserve"> التي تنص على وجود انخفاض في مستوى الاهتمام بالتدريب بالشركات محل الدراسة، وذلك في ضوء النتائج التي أثبتت ارتفاع مستوى التدريب ودلالته الإحصائية و</w:t>
      </w:r>
      <w:r w:rsidRPr="007F4102">
        <w:rPr>
          <w:rFonts w:asciiTheme="majorHAnsi" w:eastAsia="Times New Roman" w:hAnsiTheme="majorHAnsi" w:cs="Simplified Arabic"/>
          <w:color w:val="0F1115"/>
          <w:sz w:val="28"/>
          <w:szCs w:val="28"/>
          <w:rtl/>
        </w:rPr>
        <w:t>لا وجد لانخفاض في مستوى التدريب.</w:t>
      </w:r>
    </w:p>
    <w:p w14:paraId="5838F955" w14:textId="220720D8" w:rsidR="00824D0F" w:rsidRPr="007F4102" w:rsidRDefault="00824D0F" w:rsidP="00597CF4">
      <w:pPr>
        <w:pStyle w:val="ListParagraph"/>
        <w:numPr>
          <w:ilvl w:val="0"/>
          <w:numId w:val="59"/>
        </w:numPr>
        <w:spacing w:after="120" w:line="36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رفض الفرضية الثانية</w:t>
      </w:r>
      <w:r w:rsidRPr="007F4102">
        <w:rPr>
          <w:rFonts w:asciiTheme="majorHAnsi" w:hAnsiTheme="majorHAnsi" w:cs="Simplified Arabic"/>
          <w:sz w:val="28"/>
          <w:szCs w:val="28"/>
          <w:rtl/>
        </w:rPr>
        <w:t xml:space="preserve"> التي تنص على وجود انخفاض في مستوى </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حيث أظهرت النتائج ارتفاع مستوى الأداء بصورة معنوية</w:t>
      </w:r>
      <w:r w:rsidRPr="007F4102">
        <w:rPr>
          <w:rFonts w:asciiTheme="majorHAnsi" w:hAnsiTheme="majorHAnsi" w:cs="Simplified Arabic"/>
          <w:sz w:val="28"/>
          <w:szCs w:val="28"/>
        </w:rPr>
        <w:t>.</w:t>
      </w:r>
    </w:p>
    <w:p w14:paraId="1CC223D9" w14:textId="08E63935" w:rsidR="00824D0F" w:rsidRPr="007F4102" w:rsidRDefault="00824D0F" w:rsidP="00597CF4">
      <w:pPr>
        <w:pStyle w:val="ListParagraph"/>
        <w:numPr>
          <w:ilvl w:val="0"/>
          <w:numId w:val="59"/>
        </w:numPr>
        <w:spacing w:after="120" w:line="36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قبول الفرضية الثالثة</w:t>
      </w:r>
      <w:r w:rsidRPr="007F4102">
        <w:rPr>
          <w:rFonts w:asciiTheme="majorHAnsi" w:hAnsiTheme="majorHAnsi" w:cs="Simplified Arabic"/>
          <w:sz w:val="28"/>
          <w:szCs w:val="28"/>
          <w:rtl/>
        </w:rPr>
        <w:t xml:space="preserve"> التي تنص على وجود علاقة ذات دلالة إحصائية بين التدريب و</w:t>
      </w:r>
      <w:r w:rsidR="003F1B9F" w:rsidRPr="007F4102">
        <w:rPr>
          <w:rFonts w:asciiTheme="majorHAnsi" w:hAnsiTheme="majorHAnsi" w:cs="Simplified Arabic"/>
          <w:sz w:val="28"/>
          <w:szCs w:val="28"/>
          <w:rtl/>
        </w:rPr>
        <w:t>إنتاجية الموظفين</w:t>
      </w:r>
      <w:r w:rsidRPr="007F4102">
        <w:rPr>
          <w:rFonts w:asciiTheme="majorHAnsi" w:hAnsiTheme="majorHAnsi" w:cs="Simplified Arabic"/>
          <w:sz w:val="28"/>
          <w:szCs w:val="28"/>
          <w:rtl/>
        </w:rPr>
        <w:t>، حيث أثبتت النتائج وجود علاقة طردية قوية بين المتغيرين</w:t>
      </w:r>
      <w:r w:rsidRPr="007F4102">
        <w:rPr>
          <w:rFonts w:asciiTheme="majorHAnsi" w:hAnsiTheme="majorHAnsi" w:cs="Simplified Arabic"/>
          <w:sz w:val="28"/>
          <w:szCs w:val="28"/>
        </w:rPr>
        <w:t>.</w:t>
      </w:r>
    </w:p>
    <w:p w14:paraId="5EE5F9DF" w14:textId="77777777" w:rsidR="00824D0F" w:rsidRPr="007F4102" w:rsidRDefault="00824D0F" w:rsidP="00824D0F">
      <w:pPr>
        <w:spacing w:after="120" w:line="360" w:lineRule="auto"/>
        <w:jc w:val="both"/>
        <w:rPr>
          <w:rFonts w:asciiTheme="majorHAnsi" w:hAnsiTheme="majorHAnsi" w:cs="Simplified Arabic"/>
          <w:sz w:val="28"/>
          <w:szCs w:val="28"/>
        </w:rPr>
      </w:pPr>
      <w:r w:rsidRPr="007F4102">
        <w:rPr>
          <w:rFonts w:asciiTheme="majorHAnsi" w:hAnsiTheme="majorHAnsi" w:cs="Simplified Arabic"/>
          <w:sz w:val="28"/>
          <w:szCs w:val="28"/>
          <w:rtl/>
        </w:rPr>
        <w:t>وتؤكد هذه الاستنتاجات في مجملها أن التدريب يمثل عاملًا حاسمًا في تحسين أداء وإنتاجية العاملين، وأن الاستثمار في البرامج التدريبية يُعد من الركائز الأساسية لتحقيق التميز المؤسسي في قطاع النفط والغاز</w:t>
      </w:r>
      <w:r w:rsidRPr="007F4102">
        <w:rPr>
          <w:rFonts w:asciiTheme="majorHAnsi" w:hAnsiTheme="majorHAnsi" w:cs="Simplified Arabic"/>
          <w:sz w:val="28"/>
          <w:szCs w:val="28"/>
        </w:rPr>
        <w:t>.</w:t>
      </w:r>
    </w:p>
    <w:p w14:paraId="3542E744" w14:textId="49DE88A5" w:rsidR="0004572F" w:rsidRPr="007F4102" w:rsidRDefault="0046682C" w:rsidP="00824D0F">
      <w:pPr>
        <w:spacing w:after="120" w:line="240" w:lineRule="auto"/>
        <w:jc w:val="both"/>
        <w:rPr>
          <w:rFonts w:asciiTheme="majorHAnsi" w:eastAsia="Times New Roman" w:hAnsiTheme="majorHAnsi" w:cs="Simplified Arabic"/>
          <w:b/>
          <w:bCs/>
          <w:color w:val="0F1115"/>
          <w:sz w:val="28"/>
          <w:szCs w:val="28"/>
        </w:rPr>
      </w:pPr>
      <w:r w:rsidRPr="007F4102">
        <w:rPr>
          <w:rFonts w:asciiTheme="majorHAnsi" w:eastAsia="Times New Roman" w:hAnsiTheme="majorHAnsi" w:cs="Simplified Arabic"/>
          <w:b/>
          <w:bCs/>
          <w:color w:val="0F1115"/>
          <w:sz w:val="28"/>
          <w:szCs w:val="28"/>
          <w:rtl/>
        </w:rPr>
        <w:t xml:space="preserve">ثانياً: </w:t>
      </w:r>
      <w:r w:rsidR="0004572F" w:rsidRPr="007F4102">
        <w:rPr>
          <w:rFonts w:asciiTheme="majorHAnsi" w:eastAsia="Times New Roman" w:hAnsiTheme="majorHAnsi" w:cs="Simplified Arabic"/>
          <w:b/>
          <w:bCs/>
          <w:color w:val="0F1115"/>
          <w:sz w:val="28"/>
          <w:szCs w:val="28"/>
          <w:rtl/>
        </w:rPr>
        <w:t>الاستنتاج العام للدراسة</w:t>
      </w:r>
      <w:r w:rsidRPr="007F4102">
        <w:rPr>
          <w:rFonts w:asciiTheme="majorHAnsi" w:eastAsia="Times New Roman" w:hAnsiTheme="majorHAnsi" w:cs="Simplified Arabic"/>
          <w:b/>
          <w:bCs/>
          <w:color w:val="0F1115"/>
          <w:sz w:val="28"/>
          <w:szCs w:val="28"/>
          <w:rtl/>
        </w:rPr>
        <w:t>:</w:t>
      </w:r>
    </w:p>
    <w:p w14:paraId="62AEF1A5" w14:textId="77777777" w:rsidR="0004572F" w:rsidRPr="007F4102" w:rsidRDefault="0004572F" w:rsidP="008A1B39">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يمكن استخلاص النتائج الكلية في النقاط التالية</w:t>
      </w:r>
      <w:r w:rsidRPr="007F4102">
        <w:rPr>
          <w:rFonts w:asciiTheme="majorHAnsi" w:hAnsiTheme="majorHAnsi" w:cs="Simplified Arabic"/>
          <w:sz w:val="28"/>
          <w:szCs w:val="28"/>
        </w:rPr>
        <w:t>:</w:t>
      </w:r>
    </w:p>
    <w:p w14:paraId="6C792DE4" w14:textId="1A1D3A0F" w:rsidR="0004572F" w:rsidRPr="007F4102" w:rsidRDefault="0046682C" w:rsidP="00597CF4">
      <w:pPr>
        <w:numPr>
          <w:ilvl w:val="0"/>
          <w:numId w:val="4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أ</w:t>
      </w:r>
      <w:r w:rsidR="008F5680" w:rsidRPr="007F4102">
        <w:rPr>
          <w:rFonts w:asciiTheme="majorHAnsi" w:hAnsiTheme="majorHAnsi" w:cs="Simplified Arabic"/>
          <w:sz w:val="28"/>
          <w:szCs w:val="28"/>
          <w:rtl/>
        </w:rPr>
        <w:t>ظ</w:t>
      </w:r>
      <w:r w:rsidRPr="007F4102">
        <w:rPr>
          <w:rFonts w:asciiTheme="majorHAnsi" w:hAnsiTheme="majorHAnsi" w:cs="Simplified Arabic"/>
          <w:sz w:val="28"/>
          <w:szCs w:val="28"/>
          <w:rtl/>
        </w:rPr>
        <w:t xml:space="preserve">هرت النتائج أن </w:t>
      </w:r>
      <w:r w:rsidR="0004572F" w:rsidRPr="007F4102">
        <w:rPr>
          <w:rFonts w:asciiTheme="majorHAnsi" w:hAnsiTheme="majorHAnsi" w:cs="Simplified Arabic"/>
          <w:sz w:val="28"/>
          <w:szCs w:val="28"/>
          <w:rtl/>
        </w:rPr>
        <w:t>شركات النفط والغاز</w:t>
      </w:r>
      <w:r w:rsidRPr="007F4102">
        <w:rPr>
          <w:rFonts w:asciiTheme="majorHAnsi" w:hAnsiTheme="majorHAnsi" w:cs="Simplified Arabic"/>
          <w:sz w:val="28"/>
          <w:szCs w:val="28"/>
          <w:rtl/>
        </w:rPr>
        <w:t xml:space="preserve"> في المملكة العربية السعودية</w:t>
      </w:r>
      <w:r w:rsidR="0004572F" w:rsidRPr="007F4102">
        <w:rPr>
          <w:rFonts w:asciiTheme="majorHAnsi" w:hAnsiTheme="majorHAnsi" w:cs="Simplified Arabic"/>
          <w:sz w:val="28"/>
          <w:szCs w:val="28"/>
          <w:rtl/>
        </w:rPr>
        <w:t xml:space="preserve"> محل الدراسة تولي اهتمامًا مرتفعًا بالتدريب</w:t>
      </w:r>
      <w:r w:rsidR="0004572F" w:rsidRPr="007F4102">
        <w:rPr>
          <w:rFonts w:asciiTheme="majorHAnsi" w:hAnsiTheme="majorHAnsi" w:cs="Simplified Arabic"/>
          <w:sz w:val="28"/>
          <w:szCs w:val="28"/>
        </w:rPr>
        <w:t>.</w:t>
      </w:r>
    </w:p>
    <w:p w14:paraId="7FE273B1" w14:textId="7B9F0635" w:rsidR="0004572F" w:rsidRPr="007F4102" w:rsidRDefault="008F5680" w:rsidP="00597CF4">
      <w:pPr>
        <w:numPr>
          <w:ilvl w:val="0"/>
          <w:numId w:val="4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lastRenderedPageBreak/>
        <w:t xml:space="preserve">أكدت الدراسة على أن </w:t>
      </w:r>
      <w:r w:rsidR="0004572F" w:rsidRPr="007F4102">
        <w:rPr>
          <w:rFonts w:asciiTheme="majorHAnsi" w:hAnsiTheme="majorHAnsi" w:cs="Simplified Arabic"/>
          <w:sz w:val="28"/>
          <w:szCs w:val="28"/>
          <w:rtl/>
        </w:rPr>
        <w:t xml:space="preserve">مستوى </w:t>
      </w:r>
      <w:r w:rsidR="003F1B9F" w:rsidRPr="007F4102">
        <w:rPr>
          <w:rFonts w:asciiTheme="majorHAnsi" w:hAnsiTheme="majorHAnsi" w:cs="Simplified Arabic"/>
          <w:sz w:val="28"/>
          <w:szCs w:val="28"/>
          <w:rtl/>
        </w:rPr>
        <w:t>إنتاجية الموظفين</w:t>
      </w:r>
      <w:r w:rsidR="0004572F" w:rsidRPr="007F4102">
        <w:rPr>
          <w:rFonts w:asciiTheme="majorHAnsi" w:hAnsiTheme="majorHAnsi" w:cs="Simplified Arabic"/>
          <w:sz w:val="28"/>
          <w:szCs w:val="28"/>
          <w:rtl/>
        </w:rPr>
        <w:t xml:space="preserve"> مرتفع ويتسم بالإيجابية</w:t>
      </w:r>
      <w:r w:rsidR="0004572F" w:rsidRPr="007F4102">
        <w:rPr>
          <w:rFonts w:asciiTheme="majorHAnsi" w:hAnsiTheme="majorHAnsi" w:cs="Simplified Arabic"/>
          <w:sz w:val="28"/>
          <w:szCs w:val="28"/>
        </w:rPr>
        <w:t>.</w:t>
      </w:r>
    </w:p>
    <w:p w14:paraId="2D7D54D9" w14:textId="0045231D" w:rsidR="0004572F" w:rsidRPr="007F4102" w:rsidRDefault="008F5680" w:rsidP="00597CF4">
      <w:pPr>
        <w:numPr>
          <w:ilvl w:val="0"/>
          <w:numId w:val="4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أكدت الدراسة على وجود </w:t>
      </w:r>
      <w:r w:rsidR="0004572F" w:rsidRPr="007F4102">
        <w:rPr>
          <w:rFonts w:asciiTheme="majorHAnsi" w:hAnsiTheme="majorHAnsi" w:cs="Simplified Arabic"/>
          <w:sz w:val="28"/>
          <w:szCs w:val="28"/>
          <w:rtl/>
        </w:rPr>
        <w:t xml:space="preserve">تأثير مباشر وقوي للتدريب على جودة </w:t>
      </w:r>
      <w:r w:rsidR="003F1B9F" w:rsidRPr="007F4102">
        <w:rPr>
          <w:rFonts w:asciiTheme="majorHAnsi" w:hAnsiTheme="majorHAnsi" w:cs="Simplified Arabic"/>
          <w:sz w:val="28"/>
          <w:szCs w:val="28"/>
          <w:rtl/>
        </w:rPr>
        <w:t>إنتاجية الموظفين</w:t>
      </w:r>
      <w:r w:rsidR="0004572F" w:rsidRPr="007F4102">
        <w:rPr>
          <w:rFonts w:asciiTheme="majorHAnsi" w:hAnsiTheme="majorHAnsi" w:cs="Simplified Arabic"/>
          <w:sz w:val="28"/>
          <w:szCs w:val="28"/>
        </w:rPr>
        <w:t>.</w:t>
      </w:r>
    </w:p>
    <w:p w14:paraId="3C2CD2F0" w14:textId="25F498C1" w:rsidR="0004572F" w:rsidRPr="007F4102" w:rsidRDefault="008F5680" w:rsidP="00597CF4">
      <w:pPr>
        <w:numPr>
          <w:ilvl w:val="0"/>
          <w:numId w:val="4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أظهرت الدراسة </w:t>
      </w:r>
      <w:r w:rsidR="0076070B" w:rsidRPr="007F4102">
        <w:rPr>
          <w:rFonts w:asciiTheme="majorHAnsi" w:hAnsiTheme="majorHAnsi" w:cs="Simplified Arabic"/>
          <w:sz w:val="28"/>
          <w:szCs w:val="28"/>
          <w:rtl/>
        </w:rPr>
        <w:t>أ</w:t>
      </w:r>
      <w:r w:rsidRPr="007F4102">
        <w:rPr>
          <w:rFonts w:asciiTheme="majorHAnsi" w:hAnsiTheme="majorHAnsi" w:cs="Simplified Arabic"/>
          <w:sz w:val="28"/>
          <w:szCs w:val="28"/>
          <w:rtl/>
        </w:rPr>
        <w:t xml:space="preserve">ن </w:t>
      </w:r>
      <w:r w:rsidR="0004572F" w:rsidRPr="007F4102">
        <w:rPr>
          <w:rFonts w:asciiTheme="majorHAnsi" w:hAnsiTheme="majorHAnsi" w:cs="Simplified Arabic"/>
          <w:sz w:val="28"/>
          <w:szCs w:val="28"/>
          <w:rtl/>
        </w:rPr>
        <w:t>التدريب يمثل أداة استراتيجية فعالة لتحسين الإنتاجية والكفاءة المؤسسية</w:t>
      </w:r>
      <w:r w:rsidR="0004572F" w:rsidRPr="007F4102">
        <w:rPr>
          <w:rFonts w:asciiTheme="majorHAnsi" w:hAnsiTheme="majorHAnsi" w:cs="Simplified Arabic"/>
          <w:sz w:val="28"/>
          <w:szCs w:val="28"/>
        </w:rPr>
        <w:t>.</w:t>
      </w:r>
    </w:p>
    <w:p w14:paraId="1EA50D51" w14:textId="3511C9E4" w:rsidR="0004572F" w:rsidRPr="007F4102" w:rsidRDefault="008F5680" w:rsidP="00597CF4">
      <w:pPr>
        <w:numPr>
          <w:ilvl w:val="0"/>
          <w:numId w:val="48"/>
        </w:numPr>
        <w:spacing w:after="120" w:line="240" w:lineRule="auto"/>
        <w:jc w:val="both"/>
        <w:rPr>
          <w:rFonts w:asciiTheme="majorHAnsi" w:hAnsiTheme="majorHAnsi" w:cs="Simplified Arabic"/>
          <w:sz w:val="28"/>
          <w:szCs w:val="28"/>
        </w:rPr>
      </w:pPr>
      <w:r w:rsidRPr="007F4102">
        <w:rPr>
          <w:rFonts w:asciiTheme="majorHAnsi" w:eastAsia="Times New Roman" w:hAnsiTheme="majorHAnsi" w:cstheme="majorBidi"/>
          <w:color w:val="0F1115"/>
          <w:sz w:val="24"/>
          <w:szCs w:val="24"/>
          <w:rtl/>
        </w:rPr>
        <w:t xml:space="preserve">تؤكد الدراسة على أهمية مراعاة الخصائص الديموغرافية للموظفين </w:t>
      </w:r>
      <w:r w:rsidR="0004572F" w:rsidRPr="007F4102">
        <w:rPr>
          <w:rFonts w:asciiTheme="majorHAnsi" w:hAnsiTheme="majorHAnsi" w:cs="Simplified Arabic"/>
          <w:sz w:val="28"/>
          <w:szCs w:val="28"/>
          <w:rtl/>
        </w:rPr>
        <w:t xml:space="preserve">(العمر، الخبرة، المؤهل) </w:t>
      </w:r>
      <w:r w:rsidRPr="007F4102">
        <w:rPr>
          <w:rFonts w:asciiTheme="majorHAnsi" w:hAnsiTheme="majorHAnsi" w:cs="Simplified Arabic"/>
          <w:sz w:val="28"/>
          <w:szCs w:val="28"/>
          <w:rtl/>
        </w:rPr>
        <w:t>لدعم</w:t>
      </w:r>
      <w:r w:rsidR="0004572F" w:rsidRPr="007F4102">
        <w:rPr>
          <w:rFonts w:asciiTheme="majorHAnsi" w:hAnsiTheme="majorHAnsi" w:cs="Simplified Arabic"/>
          <w:sz w:val="28"/>
          <w:szCs w:val="28"/>
          <w:rtl/>
        </w:rPr>
        <w:t xml:space="preserve"> قوة العلاقة بين التدريب والأداء</w:t>
      </w:r>
      <w:r w:rsidR="0004572F" w:rsidRPr="007F4102">
        <w:rPr>
          <w:rFonts w:asciiTheme="majorHAnsi" w:hAnsiTheme="majorHAnsi" w:cs="Simplified Arabic"/>
          <w:sz w:val="28"/>
          <w:szCs w:val="28"/>
        </w:rPr>
        <w:t>.</w:t>
      </w:r>
    </w:p>
    <w:p w14:paraId="12703F82" w14:textId="3A24FF06" w:rsidR="0004572F" w:rsidRPr="007F4102" w:rsidRDefault="007A7EDB" w:rsidP="008A1B39">
      <w:pPr>
        <w:spacing w:after="120" w:line="240" w:lineRule="auto"/>
        <w:jc w:val="both"/>
        <w:rPr>
          <w:rFonts w:asciiTheme="majorHAnsi" w:eastAsia="Times New Roman" w:hAnsiTheme="majorHAnsi" w:cs="Simplified Arabic"/>
          <w:b/>
          <w:bCs/>
          <w:color w:val="0F1115"/>
          <w:sz w:val="28"/>
          <w:szCs w:val="28"/>
        </w:rPr>
      </w:pPr>
      <w:r w:rsidRPr="007F4102">
        <w:rPr>
          <w:rFonts w:asciiTheme="majorHAnsi" w:eastAsia="Times New Roman" w:hAnsiTheme="majorHAnsi" w:cs="Simplified Arabic"/>
          <w:b/>
          <w:bCs/>
          <w:color w:val="0F1115"/>
          <w:sz w:val="28"/>
          <w:szCs w:val="28"/>
          <w:rtl/>
        </w:rPr>
        <w:t>ثالثاً</w:t>
      </w:r>
      <w:r w:rsidR="00C4774D" w:rsidRPr="007F4102">
        <w:rPr>
          <w:rFonts w:asciiTheme="majorHAnsi" w:eastAsia="Times New Roman" w:hAnsiTheme="majorHAnsi" w:cs="Simplified Arabic"/>
          <w:b/>
          <w:bCs/>
          <w:color w:val="0F1115"/>
          <w:sz w:val="28"/>
          <w:szCs w:val="28"/>
          <w:rtl/>
        </w:rPr>
        <w:t xml:space="preserve">: </w:t>
      </w:r>
      <w:r w:rsidR="0004572F" w:rsidRPr="007F4102">
        <w:rPr>
          <w:rFonts w:asciiTheme="majorHAnsi" w:eastAsia="Times New Roman" w:hAnsiTheme="majorHAnsi" w:cs="Simplified Arabic"/>
          <w:b/>
          <w:bCs/>
          <w:color w:val="0F1115"/>
          <w:sz w:val="28"/>
          <w:szCs w:val="28"/>
          <w:rtl/>
        </w:rPr>
        <w:t>التوصيات العملية المبنية على النتائج:</w:t>
      </w:r>
    </w:p>
    <w:p w14:paraId="3D627FF2" w14:textId="5BFD9DED" w:rsidR="00DF0BD6" w:rsidRPr="007F4102" w:rsidRDefault="00D52BEC"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تصميم وتنفيذ برامج تدريبية متخصصة</w:t>
      </w:r>
      <w:r w:rsidR="0004572F" w:rsidRPr="007F4102">
        <w:rPr>
          <w:rFonts w:asciiTheme="majorHAnsi" w:hAnsiTheme="majorHAnsi" w:cs="Simplified Arabic"/>
          <w:b/>
          <w:bCs/>
          <w:sz w:val="28"/>
          <w:szCs w:val="28"/>
          <w:rtl/>
        </w:rPr>
        <w:t xml:space="preserve">: </w:t>
      </w:r>
    </w:p>
    <w:p w14:paraId="77411CF0" w14:textId="52DB908F" w:rsidR="0004572F" w:rsidRPr="007F4102" w:rsidRDefault="00DF0BD6" w:rsidP="00DF0BD6">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أظهرت نتائج الدراسة ارتفاع مستوى التدريب بمتوسط (3.776)، وهو ما يعكس اهتمام الشركات محل الدراسة بالتدريب. وعليه، فإن التوصية بالاستمرار في تطوير البرامج التدريبية تأتي </w:t>
      </w:r>
      <w:r w:rsidRPr="007F4102">
        <w:rPr>
          <w:rFonts w:asciiTheme="majorHAnsi" w:hAnsiTheme="majorHAnsi" w:cs="Simplified Arabic"/>
          <w:b/>
          <w:bCs/>
          <w:sz w:val="28"/>
          <w:szCs w:val="28"/>
          <w:rtl/>
        </w:rPr>
        <w:t>كتعزيز لواقع إيجابي قائم بالفعل</w:t>
      </w:r>
      <w:r w:rsidRPr="007F4102">
        <w:rPr>
          <w:rFonts w:asciiTheme="majorHAnsi" w:hAnsiTheme="majorHAnsi" w:cs="Simplified Arabic"/>
          <w:sz w:val="28"/>
          <w:szCs w:val="28"/>
          <w:rtl/>
        </w:rPr>
        <w:t>، بهدف الحفاظ على هذا المستوى المرتفع ومواكبة التطورات التقنية في قطاع النفط والغاز، خاصة في ظل الطبيعة الديناميكية لهذا القطاع</w:t>
      </w:r>
      <w:r w:rsidRPr="007F4102">
        <w:rPr>
          <w:rFonts w:asciiTheme="majorHAnsi" w:hAnsiTheme="majorHAnsi" w:cs="Simplified Arabic"/>
          <w:sz w:val="28"/>
          <w:szCs w:val="28"/>
        </w:rPr>
        <w:t>.</w:t>
      </w:r>
      <w:r w:rsidR="0004572F" w:rsidRPr="007F4102">
        <w:rPr>
          <w:rFonts w:asciiTheme="majorHAnsi" w:hAnsiTheme="majorHAnsi" w:cs="Simplified Arabic"/>
          <w:sz w:val="28"/>
          <w:szCs w:val="28"/>
        </w:rPr>
        <w:t>.</w:t>
      </w:r>
    </w:p>
    <w:p w14:paraId="23A39BED" w14:textId="5DA5EA39" w:rsidR="00DF0BD6" w:rsidRPr="007F4102" w:rsidRDefault="00D52BEC"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 xml:space="preserve">تطوير برامج تدريبية تطبيقية موجهة للعاملين </w:t>
      </w:r>
      <w:r w:rsidR="001E004E" w:rsidRPr="007F4102">
        <w:rPr>
          <w:rFonts w:asciiTheme="majorHAnsi" w:hAnsiTheme="majorHAnsi" w:cs="Simplified Arabic"/>
          <w:b/>
          <w:bCs/>
          <w:sz w:val="28"/>
          <w:szCs w:val="28"/>
          <w:rtl/>
        </w:rPr>
        <w:t>أصحاب</w:t>
      </w:r>
      <w:r w:rsidR="0004572F" w:rsidRPr="007F4102">
        <w:rPr>
          <w:rFonts w:asciiTheme="majorHAnsi" w:hAnsiTheme="majorHAnsi" w:cs="Simplified Arabic"/>
          <w:b/>
          <w:bCs/>
          <w:sz w:val="28"/>
          <w:szCs w:val="28"/>
          <w:rtl/>
        </w:rPr>
        <w:t xml:space="preserve"> الخبرة المتوسطة</w:t>
      </w:r>
      <w:r w:rsidR="0004572F" w:rsidRPr="007F4102">
        <w:rPr>
          <w:rFonts w:asciiTheme="majorHAnsi" w:hAnsiTheme="majorHAnsi" w:cs="Simplified Arabic"/>
          <w:b/>
          <w:bCs/>
          <w:sz w:val="28"/>
          <w:szCs w:val="28"/>
        </w:rPr>
        <w:t>:</w:t>
      </w:r>
    </w:p>
    <w:p w14:paraId="193698CC" w14:textId="7A9F7A0F" w:rsidR="00DF0BD6" w:rsidRPr="007F4102" w:rsidRDefault="0004572F" w:rsidP="00DF0BD6">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 </w:t>
      </w:r>
      <w:r w:rsidR="00DF0BD6" w:rsidRPr="007F4102">
        <w:rPr>
          <w:rFonts w:asciiTheme="majorHAnsi" w:hAnsiTheme="majorHAnsi" w:cs="Simplified Arabic"/>
          <w:sz w:val="28"/>
          <w:szCs w:val="28"/>
          <w:rtl/>
        </w:rPr>
        <w:t>كشفت نتائج التوزيع أن الفئة العمرية (30–49 سنة) تمثل النسبة الأكبر (72.88%)، كما أن فئة الخبرة (5–10 سنوات) جاءت في المرتبة الأولى بنسبة</w:t>
      </w:r>
      <w:r w:rsidR="00DF0BD6" w:rsidRPr="007F4102">
        <w:rPr>
          <w:rFonts w:asciiTheme="majorHAnsi" w:hAnsiTheme="majorHAnsi" w:cs="Simplified Arabic"/>
          <w:sz w:val="28"/>
          <w:szCs w:val="28"/>
        </w:rPr>
        <w:t xml:space="preserve"> </w:t>
      </w:r>
      <w:r w:rsidR="00DF0BD6" w:rsidRPr="007F4102">
        <w:rPr>
          <w:rFonts w:asciiTheme="majorHAnsi" w:hAnsiTheme="majorHAnsi" w:cs="Simplified Arabic"/>
          <w:sz w:val="28"/>
          <w:szCs w:val="28"/>
          <w:rtl/>
        </w:rPr>
        <w:t>(35%).</w:t>
      </w:r>
    </w:p>
    <w:p w14:paraId="180024AB" w14:textId="5E907857" w:rsidR="0004572F" w:rsidRPr="007F4102" w:rsidRDefault="00DF0BD6" w:rsidP="00DF0BD6">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وبالتالي، فإن توجيه البرامج التدريبية لهذه الفئات يُعد </w:t>
      </w:r>
      <w:r w:rsidRPr="007F4102">
        <w:rPr>
          <w:rFonts w:asciiTheme="majorHAnsi" w:hAnsiTheme="majorHAnsi" w:cs="Simplified Arabic"/>
          <w:b/>
          <w:bCs/>
          <w:sz w:val="28"/>
          <w:szCs w:val="28"/>
          <w:rtl/>
        </w:rPr>
        <w:t>استثمارًا مباشرًا في الفئة الأكثر تأثيرًا على الإنتاجية</w:t>
      </w:r>
      <w:r w:rsidRPr="007F4102">
        <w:rPr>
          <w:rFonts w:asciiTheme="majorHAnsi" w:hAnsiTheme="majorHAnsi" w:cs="Simplified Arabic"/>
          <w:sz w:val="28"/>
          <w:szCs w:val="28"/>
          <w:rtl/>
        </w:rPr>
        <w:t>، وهو ما يفسر قوة العلاقة الإحصائية بين التدريب والأداء التي أثبتتها الدراسة</w:t>
      </w:r>
      <w:r w:rsidRPr="007F4102">
        <w:rPr>
          <w:rFonts w:asciiTheme="majorHAnsi" w:hAnsiTheme="majorHAnsi" w:cs="Simplified Arabic"/>
          <w:sz w:val="28"/>
          <w:szCs w:val="28"/>
        </w:rPr>
        <w:t>.</w:t>
      </w:r>
    </w:p>
    <w:p w14:paraId="3CB18CA8" w14:textId="13F477D2" w:rsidR="00DF0BD6" w:rsidRPr="007F4102" w:rsidRDefault="00D52BEC"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إعداد مسارات تدريبية متعددة المستويات</w:t>
      </w:r>
      <w:r w:rsidR="0004572F" w:rsidRPr="007F4102">
        <w:rPr>
          <w:rFonts w:asciiTheme="majorHAnsi" w:hAnsiTheme="majorHAnsi" w:cs="Simplified Arabic"/>
          <w:b/>
          <w:bCs/>
          <w:sz w:val="28"/>
          <w:szCs w:val="28"/>
          <w:rtl/>
        </w:rPr>
        <w:t xml:space="preserve"> </w:t>
      </w:r>
      <w:r w:rsidRPr="007F4102">
        <w:rPr>
          <w:rFonts w:asciiTheme="majorHAnsi" w:hAnsiTheme="majorHAnsi" w:cs="Simplified Arabic"/>
          <w:b/>
          <w:bCs/>
          <w:sz w:val="28"/>
          <w:szCs w:val="28"/>
          <w:rtl/>
        </w:rPr>
        <w:t>تتوافق</w:t>
      </w:r>
      <w:r w:rsidR="0004572F" w:rsidRPr="007F4102">
        <w:rPr>
          <w:rFonts w:asciiTheme="majorHAnsi" w:hAnsiTheme="majorHAnsi" w:cs="Simplified Arabic"/>
          <w:b/>
          <w:bCs/>
          <w:sz w:val="28"/>
          <w:szCs w:val="28"/>
          <w:rtl/>
        </w:rPr>
        <w:t xml:space="preserve"> مع المؤهلات العلمية: </w:t>
      </w:r>
    </w:p>
    <w:p w14:paraId="0962B3D2" w14:textId="77777777" w:rsidR="00DF0BD6" w:rsidRPr="007F4102" w:rsidRDefault="00DF0BD6" w:rsidP="00DF0BD6">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أوضحت النتائج أن نسبة (45.34%) من أفراد العينة يحملون مؤهلات عليا، وهو ما يدل على ارتفاع المستوى العلمي</w:t>
      </w:r>
      <w:r w:rsidRPr="007F4102">
        <w:rPr>
          <w:rFonts w:asciiTheme="majorHAnsi" w:hAnsiTheme="majorHAnsi" w:cs="Simplified Arabic"/>
          <w:sz w:val="28"/>
          <w:szCs w:val="28"/>
        </w:rPr>
        <w:t>.</w:t>
      </w:r>
    </w:p>
    <w:p w14:paraId="000DCA98" w14:textId="2AC602B5" w:rsidR="00DF0BD6" w:rsidRPr="007F4102" w:rsidRDefault="00DF0BD6" w:rsidP="00DF0BD6">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لذلك، فإن تصميم برامج تدريبية متقدمة ومناسبة لهذا المستوى يسهم في </w:t>
      </w:r>
      <w:r w:rsidRPr="007F4102">
        <w:rPr>
          <w:rFonts w:asciiTheme="majorHAnsi" w:hAnsiTheme="majorHAnsi" w:cs="Simplified Arabic"/>
          <w:b/>
          <w:bCs/>
          <w:sz w:val="28"/>
          <w:szCs w:val="28"/>
          <w:rtl/>
        </w:rPr>
        <w:t>تعظيم الاستفادة من القدرات المعرفية للعاملين</w:t>
      </w:r>
      <w:r w:rsidRPr="007F4102">
        <w:rPr>
          <w:rFonts w:asciiTheme="majorHAnsi" w:hAnsiTheme="majorHAnsi" w:cs="Simplified Arabic"/>
          <w:sz w:val="28"/>
          <w:szCs w:val="28"/>
          <w:rtl/>
        </w:rPr>
        <w:t>، ويعزز من تحويل التدريب إلى أداء فعلي، وهو ما يدعم نتائج الفرضية الثالثة</w:t>
      </w:r>
      <w:r w:rsidRPr="007F4102">
        <w:rPr>
          <w:rFonts w:asciiTheme="majorHAnsi" w:hAnsiTheme="majorHAnsi" w:cs="Simplified Arabic"/>
          <w:sz w:val="28"/>
          <w:szCs w:val="28"/>
        </w:rPr>
        <w:t>.</w:t>
      </w:r>
    </w:p>
    <w:p w14:paraId="73A9D0B9" w14:textId="51186E84" w:rsidR="00DF0BD6" w:rsidRPr="007F4102" w:rsidRDefault="00D52BEC"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 xml:space="preserve">تصميم برامج تدريبية مرنة تعتمد على تقسيم المتدربين حسب توزيعهم </w:t>
      </w:r>
      <w:r w:rsidR="0004572F" w:rsidRPr="007F4102">
        <w:rPr>
          <w:rFonts w:asciiTheme="majorHAnsi" w:hAnsiTheme="majorHAnsi" w:cs="Simplified Arabic"/>
          <w:b/>
          <w:bCs/>
          <w:sz w:val="28"/>
          <w:szCs w:val="28"/>
          <w:rtl/>
        </w:rPr>
        <w:t xml:space="preserve">الديموغرافي: </w:t>
      </w:r>
    </w:p>
    <w:p w14:paraId="1D83D702" w14:textId="77777777" w:rsidR="00DF0BD6" w:rsidRPr="007F4102" w:rsidRDefault="00DF0BD6" w:rsidP="00DF0BD6">
      <w:pPr>
        <w:spacing w:after="120"/>
        <w:jc w:val="both"/>
        <w:rPr>
          <w:rFonts w:asciiTheme="majorHAnsi" w:hAnsiTheme="majorHAnsi" w:cs="Simplified Arabic"/>
          <w:sz w:val="28"/>
          <w:szCs w:val="28"/>
          <w:rtl/>
        </w:rPr>
      </w:pPr>
      <w:r w:rsidRPr="007F4102">
        <w:rPr>
          <w:rFonts w:asciiTheme="majorHAnsi" w:hAnsiTheme="majorHAnsi" w:cs="Simplified Arabic"/>
          <w:sz w:val="28"/>
          <w:szCs w:val="28"/>
          <w:rtl/>
        </w:rPr>
        <w:t>أظهرت الدراسة تنوعًا واضحًا في المتغيرات الديموغرافية (العمر، الخبرة، المستوى الوظيفي، الجنس)، مع هيمنة فئة الموظفين التنفيذيين</w:t>
      </w:r>
      <w:r w:rsidRPr="007F4102">
        <w:rPr>
          <w:rFonts w:asciiTheme="majorHAnsi" w:hAnsiTheme="majorHAnsi" w:cs="Simplified Arabic"/>
          <w:sz w:val="28"/>
          <w:szCs w:val="28"/>
        </w:rPr>
        <w:t>.</w:t>
      </w:r>
    </w:p>
    <w:p w14:paraId="55FD0AA2" w14:textId="7340F1A9" w:rsidR="00DF0BD6" w:rsidRPr="007F4102" w:rsidRDefault="00DF0BD6" w:rsidP="00DF0BD6">
      <w:pPr>
        <w:spacing w:after="120"/>
        <w:jc w:val="both"/>
        <w:rPr>
          <w:rFonts w:asciiTheme="majorHAnsi" w:hAnsiTheme="majorHAnsi" w:cs="Simplified Arabic"/>
          <w:sz w:val="28"/>
          <w:szCs w:val="28"/>
        </w:rPr>
      </w:pPr>
      <w:r w:rsidRPr="007F4102">
        <w:rPr>
          <w:rFonts w:asciiTheme="majorHAnsi" w:hAnsiTheme="majorHAnsi" w:cs="Simplified Arabic"/>
          <w:sz w:val="28"/>
          <w:szCs w:val="28"/>
          <w:rtl/>
        </w:rPr>
        <w:lastRenderedPageBreak/>
        <w:t xml:space="preserve">وعليه، فإن تصميم برامج تدريبية مرنة تراعي هذه الفروق يُسهم في </w:t>
      </w:r>
      <w:r w:rsidRPr="007F4102">
        <w:rPr>
          <w:rFonts w:asciiTheme="majorHAnsi" w:hAnsiTheme="majorHAnsi" w:cs="Simplified Arabic"/>
          <w:b/>
          <w:bCs/>
          <w:sz w:val="28"/>
          <w:szCs w:val="28"/>
          <w:rtl/>
        </w:rPr>
        <w:t>تحقيق عدالة تدريبية ورفع كفاءة جميع الفئات</w:t>
      </w:r>
      <w:r w:rsidRPr="007F4102">
        <w:rPr>
          <w:rFonts w:asciiTheme="majorHAnsi" w:hAnsiTheme="majorHAnsi" w:cs="Simplified Arabic"/>
          <w:sz w:val="28"/>
          <w:szCs w:val="28"/>
          <w:rtl/>
        </w:rPr>
        <w:t>، مما يدعم استدامة العلاقة الإيجابية بين التدريب والأداء</w:t>
      </w:r>
      <w:r w:rsidRPr="007F4102">
        <w:rPr>
          <w:rFonts w:asciiTheme="majorHAnsi" w:hAnsiTheme="majorHAnsi" w:cs="Simplified Arabic"/>
          <w:sz w:val="28"/>
          <w:szCs w:val="28"/>
        </w:rPr>
        <w:t>.</w:t>
      </w:r>
    </w:p>
    <w:p w14:paraId="4CF48CA0" w14:textId="77777777" w:rsidR="00DB518E" w:rsidRPr="007F4102" w:rsidRDefault="0004572F"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 xml:space="preserve">تقييم أثر التدريب دوريًا: </w:t>
      </w:r>
    </w:p>
    <w:p w14:paraId="559D16EB" w14:textId="77777777" w:rsidR="00DB518E" w:rsidRPr="007F4102" w:rsidRDefault="00DB518E" w:rsidP="00DB518E">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أثبتت النتائج وجود تأثير معنوي قوي للتدريب على الأداء، حيث بلغ معامل التحديد</w:t>
      </w:r>
      <w:r w:rsidRPr="007F4102">
        <w:rPr>
          <w:rFonts w:asciiTheme="majorHAnsi" w:hAnsiTheme="majorHAnsi" w:cs="Simplified Arabic"/>
          <w:sz w:val="28"/>
          <w:szCs w:val="28"/>
        </w:rPr>
        <w:t xml:space="preserve"> (R² = 0.475)</w:t>
      </w:r>
      <w:r w:rsidRPr="007F4102">
        <w:rPr>
          <w:rFonts w:asciiTheme="majorHAnsi" w:hAnsiTheme="majorHAnsi" w:cs="Simplified Arabic"/>
          <w:sz w:val="28"/>
          <w:szCs w:val="28"/>
          <w:rtl/>
        </w:rPr>
        <w:t>، مما يعني أن التدريب يفسر 47.5% من التغير في الأداء</w:t>
      </w:r>
      <w:r w:rsidRPr="007F4102">
        <w:rPr>
          <w:rFonts w:asciiTheme="majorHAnsi" w:hAnsiTheme="majorHAnsi" w:cs="Simplified Arabic"/>
          <w:sz w:val="28"/>
          <w:szCs w:val="28"/>
        </w:rPr>
        <w:t>.</w:t>
      </w:r>
    </w:p>
    <w:p w14:paraId="38252134" w14:textId="07757C40" w:rsidR="00D52BEC" w:rsidRPr="007F4102" w:rsidRDefault="00DB518E" w:rsidP="00D52BEC">
      <w:pPr>
        <w:spacing w:after="120"/>
        <w:jc w:val="both"/>
        <w:rPr>
          <w:rFonts w:asciiTheme="majorHAnsi" w:hAnsiTheme="majorHAnsi" w:cs="Simplified Arabic"/>
          <w:sz w:val="28"/>
          <w:szCs w:val="28"/>
        </w:rPr>
      </w:pPr>
      <w:r w:rsidRPr="007F4102">
        <w:rPr>
          <w:rFonts w:asciiTheme="majorHAnsi" w:hAnsiTheme="majorHAnsi" w:cs="Simplified Arabic"/>
          <w:sz w:val="28"/>
          <w:szCs w:val="28"/>
          <w:rtl/>
        </w:rPr>
        <w:t>وبالتالي</w:t>
      </w:r>
      <w:r w:rsidR="00D52BEC" w:rsidRPr="007F4102">
        <w:rPr>
          <w:rFonts w:asciiTheme="majorHAnsi" w:hAnsiTheme="majorHAnsi" w:cs="Simplified Arabic"/>
          <w:sz w:val="28"/>
          <w:szCs w:val="28"/>
          <w:rtl/>
        </w:rPr>
        <w:t xml:space="preserve"> يتم</w:t>
      </w:r>
      <w:r w:rsidRPr="007F4102">
        <w:rPr>
          <w:rFonts w:asciiTheme="majorHAnsi" w:hAnsiTheme="majorHAnsi" w:cs="Simplified Arabic"/>
          <w:sz w:val="28"/>
          <w:szCs w:val="28"/>
          <w:rtl/>
        </w:rPr>
        <w:t xml:space="preserve"> </w:t>
      </w:r>
      <w:r w:rsidR="00D52BEC" w:rsidRPr="007F4102">
        <w:rPr>
          <w:rFonts w:asciiTheme="majorHAnsi" w:hAnsiTheme="majorHAnsi" w:cs="Simplified Arabic"/>
          <w:sz w:val="28"/>
          <w:szCs w:val="28"/>
          <w:rtl/>
        </w:rPr>
        <w:t xml:space="preserve">تطبيق نظام تقييم تدريبي ربعي يعتمد على نموذج </w:t>
      </w:r>
      <w:r w:rsidR="00D52BEC" w:rsidRPr="007F4102">
        <w:rPr>
          <w:rFonts w:asciiTheme="majorHAnsi" w:hAnsiTheme="majorHAnsi" w:cs="Simplified Arabic"/>
          <w:b/>
          <w:bCs/>
          <w:sz w:val="28"/>
          <w:szCs w:val="28"/>
        </w:rPr>
        <w:t>(Kirkpatrick Model)</w:t>
      </w:r>
      <w:r w:rsidR="00D52BEC" w:rsidRPr="007F4102">
        <w:rPr>
          <w:rFonts w:asciiTheme="majorHAnsi" w:hAnsiTheme="majorHAnsi" w:cs="Simplified Arabic"/>
          <w:sz w:val="28"/>
          <w:szCs w:val="28"/>
          <w:rtl/>
        </w:rPr>
        <w:t>، يشمل</w:t>
      </w:r>
      <w:r w:rsidR="00D52BEC" w:rsidRPr="007F4102">
        <w:rPr>
          <w:rFonts w:asciiTheme="majorHAnsi" w:hAnsiTheme="majorHAnsi" w:cs="Simplified Arabic"/>
          <w:sz w:val="28"/>
          <w:szCs w:val="28"/>
        </w:rPr>
        <w:t>:</w:t>
      </w:r>
    </w:p>
    <w:p w14:paraId="037791D9" w14:textId="77777777" w:rsidR="00D52BEC" w:rsidRPr="007F4102" w:rsidRDefault="00D52BEC" w:rsidP="00597CF4">
      <w:pPr>
        <w:numPr>
          <w:ilvl w:val="0"/>
          <w:numId w:val="66"/>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تقييم رضا المتدربين </w:t>
      </w:r>
    </w:p>
    <w:p w14:paraId="1D22F006" w14:textId="77777777" w:rsidR="00D52BEC" w:rsidRPr="007F4102" w:rsidRDefault="00D52BEC" w:rsidP="00597CF4">
      <w:pPr>
        <w:numPr>
          <w:ilvl w:val="0"/>
          <w:numId w:val="66"/>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قياس اكتساب المهارات </w:t>
      </w:r>
    </w:p>
    <w:p w14:paraId="605EE6E0" w14:textId="77777777" w:rsidR="00D52BEC" w:rsidRPr="007F4102" w:rsidRDefault="00D52BEC" w:rsidP="00597CF4">
      <w:pPr>
        <w:numPr>
          <w:ilvl w:val="0"/>
          <w:numId w:val="66"/>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متابعة تطبيق التدريب في العمل </w:t>
      </w:r>
    </w:p>
    <w:p w14:paraId="33CC1144" w14:textId="77777777" w:rsidR="00D52BEC" w:rsidRPr="007F4102" w:rsidRDefault="00D52BEC" w:rsidP="00597CF4">
      <w:pPr>
        <w:numPr>
          <w:ilvl w:val="0"/>
          <w:numId w:val="66"/>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قياس تأثيره على الإنتاجية </w:t>
      </w:r>
    </w:p>
    <w:p w14:paraId="36BF3B24" w14:textId="77777777" w:rsidR="00D52BEC" w:rsidRPr="007F4102" w:rsidRDefault="00D52BEC" w:rsidP="00D52BEC">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مع إعداد تقارير دورية تُرفع للإدارة العليا لاتخاذ قرارات تطوير البرامج</w:t>
      </w:r>
      <w:r w:rsidRPr="007F4102">
        <w:rPr>
          <w:rFonts w:asciiTheme="majorHAnsi" w:hAnsiTheme="majorHAnsi" w:cs="Simplified Arabic"/>
          <w:sz w:val="28"/>
          <w:szCs w:val="28"/>
        </w:rPr>
        <w:t>.</w:t>
      </w:r>
    </w:p>
    <w:p w14:paraId="41AFB99C" w14:textId="77777777" w:rsidR="0012140C" w:rsidRPr="007F4102" w:rsidRDefault="0004572F"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تعزيز ثقافة التعلم المؤسسي</w:t>
      </w:r>
    </w:p>
    <w:p w14:paraId="01E1BCC2" w14:textId="7AAC4E4C" w:rsidR="00D52BEC" w:rsidRPr="007F4102" w:rsidRDefault="0012140C" w:rsidP="00D52BEC">
      <w:pPr>
        <w:spacing w:after="120"/>
        <w:jc w:val="both"/>
        <w:rPr>
          <w:rFonts w:asciiTheme="majorHAnsi" w:hAnsiTheme="majorHAnsi" w:cs="Simplified Arabic"/>
          <w:sz w:val="28"/>
          <w:szCs w:val="28"/>
        </w:rPr>
      </w:pPr>
      <w:r w:rsidRPr="007F4102">
        <w:rPr>
          <w:rFonts w:asciiTheme="majorHAnsi" w:hAnsiTheme="majorHAnsi" w:cs="Simplified Arabic"/>
          <w:sz w:val="28"/>
          <w:szCs w:val="28"/>
          <w:rtl/>
        </w:rPr>
        <w:t>تعكس النتائج ارتفاع مستوى الأداء (3.8699)، وهو ما يشير إلى بيئة تنظيمية داعمة نسبيًا</w:t>
      </w:r>
      <w:r w:rsidRPr="007F4102">
        <w:rPr>
          <w:rFonts w:asciiTheme="majorHAnsi" w:hAnsiTheme="majorHAnsi" w:cs="Simplified Arabic"/>
          <w:sz w:val="28"/>
          <w:szCs w:val="28"/>
        </w:rPr>
        <w:t>.</w:t>
      </w:r>
      <w:r w:rsidRPr="007F4102">
        <w:rPr>
          <w:rFonts w:asciiTheme="majorHAnsi" w:hAnsiTheme="majorHAnsi" w:cs="Simplified Arabic"/>
          <w:sz w:val="28"/>
          <w:szCs w:val="28"/>
        </w:rPr>
        <w:br/>
      </w:r>
      <w:r w:rsidRPr="007F4102">
        <w:rPr>
          <w:rFonts w:asciiTheme="majorHAnsi" w:hAnsiTheme="majorHAnsi" w:cs="Simplified Arabic"/>
          <w:sz w:val="28"/>
          <w:szCs w:val="28"/>
          <w:rtl/>
        </w:rPr>
        <w:t>ومن ثم</w:t>
      </w:r>
      <w:r w:rsidR="00D52BEC" w:rsidRPr="007F4102">
        <w:rPr>
          <w:rFonts w:asciiTheme="majorHAnsi" w:hAnsiTheme="majorHAnsi" w:cs="Simplified Arabic"/>
          <w:sz w:val="28"/>
          <w:szCs w:val="28"/>
          <w:rtl/>
        </w:rPr>
        <w:t xml:space="preserve"> يمكن تطبيق نظام حوافز مرتبط بالتدريب، بحيث يتم</w:t>
      </w:r>
      <w:r w:rsidR="00D52BEC" w:rsidRPr="007F4102">
        <w:rPr>
          <w:rFonts w:asciiTheme="majorHAnsi" w:hAnsiTheme="majorHAnsi" w:cs="Simplified Arabic"/>
          <w:sz w:val="28"/>
          <w:szCs w:val="28"/>
        </w:rPr>
        <w:t>:</w:t>
      </w:r>
    </w:p>
    <w:p w14:paraId="4C1302BE" w14:textId="77777777" w:rsidR="00D52BEC" w:rsidRPr="007F4102" w:rsidRDefault="00D52BEC" w:rsidP="00597CF4">
      <w:pPr>
        <w:numPr>
          <w:ilvl w:val="0"/>
          <w:numId w:val="67"/>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منح مكافآت أو ترقيات جزئية للموظفين الذين يجتازون البرامج التدريبية بنجاح </w:t>
      </w:r>
    </w:p>
    <w:p w14:paraId="105D0992" w14:textId="77777777" w:rsidR="00D52BEC" w:rsidRPr="007F4102" w:rsidRDefault="00D52BEC" w:rsidP="00597CF4">
      <w:pPr>
        <w:numPr>
          <w:ilvl w:val="0"/>
          <w:numId w:val="67"/>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ربط المشاركة في التدريب بتقييم الأداء السنوي </w:t>
      </w:r>
    </w:p>
    <w:p w14:paraId="35DCBCB0" w14:textId="2540A022" w:rsidR="0004572F" w:rsidRPr="007F4102" w:rsidRDefault="00D52BEC" w:rsidP="00597CF4">
      <w:pPr>
        <w:numPr>
          <w:ilvl w:val="0"/>
          <w:numId w:val="67"/>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إنشاء منصات داخلية لمشاركة المعرفة بين العاملين </w:t>
      </w:r>
    </w:p>
    <w:p w14:paraId="59A805B2" w14:textId="77777777" w:rsidR="006A33DE" w:rsidRPr="007F4102" w:rsidRDefault="0004572F" w:rsidP="00597CF4">
      <w:pPr>
        <w:numPr>
          <w:ilvl w:val="0"/>
          <w:numId w:val="50"/>
        </w:numPr>
        <w:spacing w:after="120" w:line="240" w:lineRule="auto"/>
        <w:jc w:val="both"/>
        <w:rPr>
          <w:rFonts w:asciiTheme="majorHAnsi" w:hAnsiTheme="majorHAnsi" w:cs="Simplified Arabic"/>
          <w:sz w:val="28"/>
          <w:szCs w:val="28"/>
        </w:rPr>
      </w:pPr>
      <w:r w:rsidRPr="007F4102">
        <w:rPr>
          <w:rFonts w:asciiTheme="majorHAnsi" w:hAnsiTheme="majorHAnsi" w:cs="Simplified Arabic"/>
          <w:b/>
          <w:bCs/>
          <w:sz w:val="28"/>
          <w:szCs w:val="28"/>
          <w:rtl/>
        </w:rPr>
        <w:t xml:space="preserve">الاستثمار في التكنولوجيا التدريبية: </w:t>
      </w:r>
    </w:p>
    <w:p w14:paraId="71842255" w14:textId="77777777" w:rsidR="00D52BEC" w:rsidRPr="007F4102" w:rsidRDefault="00D52BEC" w:rsidP="00D52BEC">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اعتماد منصات تدريب رقمية</w:t>
      </w:r>
      <w:r w:rsidRPr="007F4102">
        <w:rPr>
          <w:rFonts w:asciiTheme="majorHAnsi" w:hAnsiTheme="majorHAnsi" w:cs="Simplified Arabic"/>
          <w:sz w:val="28"/>
          <w:szCs w:val="28"/>
        </w:rPr>
        <w:t xml:space="preserve"> (E-learning) </w:t>
      </w:r>
      <w:r w:rsidRPr="007F4102">
        <w:rPr>
          <w:rFonts w:asciiTheme="majorHAnsi" w:hAnsiTheme="majorHAnsi" w:cs="Simplified Arabic"/>
          <w:sz w:val="28"/>
          <w:szCs w:val="28"/>
          <w:rtl/>
        </w:rPr>
        <w:t xml:space="preserve">وتطبيق تقنيات </w:t>
      </w:r>
      <w:r w:rsidRPr="007F4102">
        <w:rPr>
          <w:rFonts w:asciiTheme="majorHAnsi" w:hAnsiTheme="majorHAnsi" w:cs="Simplified Arabic"/>
          <w:b/>
          <w:bCs/>
          <w:sz w:val="28"/>
          <w:szCs w:val="28"/>
          <w:rtl/>
        </w:rPr>
        <w:t>المحاكاة والواقع الافتراضي</w:t>
      </w:r>
      <w:r w:rsidRPr="007F4102">
        <w:rPr>
          <w:rFonts w:asciiTheme="majorHAnsi" w:hAnsiTheme="majorHAnsi" w:cs="Simplified Arabic"/>
          <w:sz w:val="28"/>
          <w:szCs w:val="28"/>
          <w:rtl/>
        </w:rPr>
        <w:t xml:space="preserve"> في تدريب العاملين على العمليات الخطرة، مع قياس أثرها من خلال</w:t>
      </w:r>
      <w:r w:rsidRPr="007F4102">
        <w:rPr>
          <w:rFonts w:asciiTheme="majorHAnsi" w:hAnsiTheme="majorHAnsi" w:cs="Simplified Arabic"/>
          <w:sz w:val="28"/>
          <w:szCs w:val="28"/>
        </w:rPr>
        <w:t>:</w:t>
      </w:r>
    </w:p>
    <w:p w14:paraId="75260F36" w14:textId="77777777" w:rsidR="00D52BEC" w:rsidRPr="007F4102" w:rsidRDefault="00D52BEC" w:rsidP="00597CF4">
      <w:pPr>
        <w:numPr>
          <w:ilvl w:val="0"/>
          <w:numId w:val="6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تقليل الأخطاء التشغيلية </w:t>
      </w:r>
    </w:p>
    <w:p w14:paraId="50228007" w14:textId="77777777" w:rsidR="00D52BEC" w:rsidRPr="007F4102" w:rsidRDefault="00D52BEC" w:rsidP="00597CF4">
      <w:pPr>
        <w:numPr>
          <w:ilvl w:val="0"/>
          <w:numId w:val="6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زيادة سرعة اكتساب المهارات </w:t>
      </w:r>
    </w:p>
    <w:p w14:paraId="56967EA8" w14:textId="77777777" w:rsidR="00D52BEC" w:rsidRPr="007F4102" w:rsidRDefault="00D52BEC" w:rsidP="00597CF4">
      <w:pPr>
        <w:numPr>
          <w:ilvl w:val="0"/>
          <w:numId w:val="68"/>
        </w:num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تحسين نتائج اختبارات ما بعد التدريب</w:t>
      </w:r>
    </w:p>
    <w:p w14:paraId="703F79EF" w14:textId="64298BAF" w:rsidR="0004572F" w:rsidRPr="007F4102" w:rsidRDefault="006A33DE" w:rsidP="006A33DE">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وهو ما يعزز من </w:t>
      </w:r>
      <w:r w:rsidRPr="007F4102">
        <w:rPr>
          <w:rFonts w:asciiTheme="majorHAnsi" w:hAnsiTheme="majorHAnsi" w:cs="Simplified Arabic"/>
          <w:b/>
          <w:bCs/>
          <w:sz w:val="28"/>
          <w:szCs w:val="28"/>
          <w:rtl/>
        </w:rPr>
        <w:t>قوة العلاقة الإيجابية بين التدريب والأداء التي أثبتتها الدراسة</w:t>
      </w:r>
      <w:r w:rsidR="0004572F" w:rsidRPr="007F4102">
        <w:rPr>
          <w:rFonts w:asciiTheme="majorHAnsi" w:hAnsiTheme="majorHAnsi" w:cs="Simplified Arabic"/>
          <w:sz w:val="28"/>
          <w:szCs w:val="28"/>
        </w:rPr>
        <w:t>.</w:t>
      </w:r>
    </w:p>
    <w:p w14:paraId="4E35C966" w14:textId="7E1B9FB4" w:rsidR="0004572F" w:rsidRPr="007F4102" w:rsidRDefault="007A7EDB" w:rsidP="008A1B39">
      <w:pPr>
        <w:spacing w:after="120" w:line="240" w:lineRule="auto"/>
        <w:jc w:val="both"/>
        <w:rPr>
          <w:rFonts w:asciiTheme="majorHAnsi" w:hAnsiTheme="majorHAnsi" w:cs="Simplified Arabic"/>
          <w:b/>
          <w:bCs/>
          <w:sz w:val="28"/>
          <w:szCs w:val="28"/>
          <w:lang w:bidi="ar-EG"/>
        </w:rPr>
      </w:pPr>
      <w:r w:rsidRPr="007F4102">
        <w:rPr>
          <w:rFonts w:asciiTheme="majorHAnsi" w:eastAsia="Times New Roman" w:hAnsiTheme="majorHAnsi" w:cs="Simplified Arabic"/>
          <w:b/>
          <w:bCs/>
          <w:color w:val="0F1115"/>
          <w:sz w:val="28"/>
          <w:szCs w:val="28"/>
          <w:rtl/>
        </w:rPr>
        <w:lastRenderedPageBreak/>
        <w:t xml:space="preserve">رابعاً: </w:t>
      </w:r>
      <w:r w:rsidR="0004572F" w:rsidRPr="007F4102">
        <w:rPr>
          <w:rFonts w:asciiTheme="majorHAnsi" w:hAnsiTheme="majorHAnsi" w:cs="Simplified Arabic"/>
          <w:b/>
          <w:bCs/>
          <w:sz w:val="28"/>
          <w:szCs w:val="28"/>
          <w:rtl/>
          <w:lang w:bidi="ar-EG"/>
        </w:rPr>
        <w:t>مقترحات مستقبلية:</w:t>
      </w:r>
    </w:p>
    <w:p w14:paraId="45F9584E" w14:textId="51F2FC8B" w:rsidR="0004572F" w:rsidRPr="007F4102" w:rsidRDefault="007A7EDB" w:rsidP="007A7EDB">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في ضوء ما أسفرت عنه نتائج الدراسة الحالية بشأن أثر التدريب على إنتاجية العاملين في شركات النفط والغاز، وما أكدته من وجود علاقة إيجابية ذات دلالة إحصائية بين التدريب وتحسين الأداء الوظيفي، تبرز الحاجة إلى توسيع نطاق البحث العلمي في هذا المجال من خلال تناول موضوعات أكثر عمقًا وتكاملًا، بما يسهم في تطوير الممارسات التطبيقية وتعزيز كفاءة رأس المال البشري. وفي هذا السياق، يمكن اقتراح عدد من المسارات البحثية المستقبلية على النحو الآتي</w:t>
      </w:r>
      <w:r w:rsidRPr="007F4102">
        <w:rPr>
          <w:rFonts w:asciiTheme="majorHAnsi" w:hAnsiTheme="majorHAnsi" w:cs="Simplified Arabic"/>
          <w:sz w:val="28"/>
          <w:szCs w:val="28"/>
        </w:rPr>
        <w:t>:</w:t>
      </w:r>
    </w:p>
    <w:p w14:paraId="05A7BEE5" w14:textId="04CABBC6" w:rsidR="007A7EDB" w:rsidRPr="007F4102" w:rsidRDefault="007A7EDB" w:rsidP="00597CF4">
      <w:pPr>
        <w:pStyle w:val="ListParagraph"/>
        <w:numPr>
          <w:ilvl w:val="1"/>
          <w:numId w:val="28"/>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دور التحول الرقمي في تطوير فعالية التدريب وأثره على الإنتاجية:</w:t>
      </w:r>
    </w:p>
    <w:p w14:paraId="03384DF7" w14:textId="6731A090" w:rsidR="007A7EDB" w:rsidRPr="007F4102" w:rsidRDefault="007A7EDB" w:rsidP="007A7EDB">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يمكن أن تتناول الدراسات المستقبلية تحليل دور التحول الرقمي في إعادة تشكيل منظومة التدريب داخل شركات النفط والغاز، من خلال توظيف التقنيات الحديثة مثل التعلم الإلكتروني، والواقع الافتراضي، والذكاء الاصطناعي. ويُتوقع أن تسهم هذه الدراسات في الكشف عن مدى فاعلية هذه الأدوات في تحسين جودة العملية التدريبية، وتعزيز تفاعل المتدربين، وتسريع نقل المعرفة إلى التطبيق العملي، بما ينعكس إيجابًا على مستويات الإنتاجية والأداء التشغيلي</w:t>
      </w:r>
      <w:r w:rsidRPr="007F4102">
        <w:rPr>
          <w:rFonts w:asciiTheme="majorHAnsi" w:hAnsiTheme="majorHAnsi" w:cs="Simplified Arabic"/>
          <w:sz w:val="28"/>
          <w:szCs w:val="28"/>
        </w:rPr>
        <w:t>.</w:t>
      </w:r>
    </w:p>
    <w:p w14:paraId="13684DF1" w14:textId="31E9AC72" w:rsidR="007A7EDB" w:rsidRPr="007F4102" w:rsidRDefault="007A7EDB" w:rsidP="00597CF4">
      <w:pPr>
        <w:pStyle w:val="ListParagraph"/>
        <w:numPr>
          <w:ilvl w:val="1"/>
          <w:numId w:val="28"/>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العلاقة بين الثقافة التنظيمية وفعالية التدريب في تحسين الأداء الوظيفي:</w:t>
      </w:r>
    </w:p>
    <w:p w14:paraId="2382C023" w14:textId="77777777" w:rsidR="007A7EDB" w:rsidRPr="007F4102" w:rsidRDefault="007A7EDB" w:rsidP="007A7EDB">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يُعد تناول العلاقة بين الثقافة التنظيمية ونجاح البرامج التدريبية من الموضوعات البحثية المهمة، حيث يمكن للدراسات المستقبلية أن تبحث في مدى تأثير القيم التنظيمية السائدة، وأنماط الاتصال، ومستوى دعم الإدارة العليا، على فاعلية التدريب. كما يمكن أن تسهم هذه الدراسات في توضيح كيفية تعزيز بيئة تنظيمية داعمة للتعلم المستمر، بما يساعد العاملين على اكتساب المهارات وتطبيقها بكفاءة داخل بيئة العمل، وبالتالي تحسين الإنتاجية المؤسسية</w:t>
      </w:r>
      <w:r w:rsidRPr="007F4102">
        <w:rPr>
          <w:rFonts w:asciiTheme="majorHAnsi" w:hAnsiTheme="majorHAnsi" w:cs="Simplified Arabic"/>
          <w:sz w:val="28"/>
          <w:szCs w:val="28"/>
        </w:rPr>
        <w:t>.</w:t>
      </w:r>
    </w:p>
    <w:p w14:paraId="037F8DF5" w14:textId="77777777" w:rsidR="00450DA8" w:rsidRPr="007F4102" w:rsidRDefault="00450DA8" w:rsidP="00597CF4">
      <w:pPr>
        <w:pStyle w:val="ListParagraph"/>
        <w:numPr>
          <w:ilvl w:val="1"/>
          <w:numId w:val="28"/>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أثر القيادة التحويلية في تعزيز نتائج التدريب لدى العاملين</w:t>
      </w:r>
    </w:p>
    <w:p w14:paraId="4F75A37B" w14:textId="77777777" w:rsidR="00450DA8" w:rsidRPr="007F4102" w:rsidRDefault="00450DA8" w:rsidP="00450DA8">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يمكن توجيه الاهتمام البحثي نحو دراسة دور أنماط القيادة، وبوجه خاص القيادة التحويلية، في تعظيم العائد من البرامج التدريبية. حيث يُتوقع أن تسهم القيادة التحويلية في تحفيز العاملين، وتعزيز التزامهم بتطبيق ما تم اكتسابه من معارف ومهارات، بالإضافة إلى دعم الابتكار والتطوير المستمر. ومن ثم، فإن دراسة هذا البعد القيادي قد توضح آليات الربط بين التدريب والسلوك الوظيفي والأداء الفعلي</w:t>
      </w:r>
    </w:p>
    <w:p w14:paraId="17BEF580" w14:textId="77777777" w:rsidR="00450DA8" w:rsidRPr="007F4102" w:rsidRDefault="00450DA8" w:rsidP="00597CF4">
      <w:pPr>
        <w:pStyle w:val="ListParagraph"/>
        <w:numPr>
          <w:ilvl w:val="1"/>
          <w:numId w:val="28"/>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تقييم العائد على الاستثمار في التدريب</w:t>
      </w:r>
      <w:r w:rsidRPr="007F4102">
        <w:rPr>
          <w:rFonts w:asciiTheme="majorHAnsi" w:hAnsiTheme="majorHAnsi" w:cs="Simplified Arabic"/>
          <w:b/>
          <w:bCs/>
          <w:sz w:val="28"/>
          <w:szCs w:val="28"/>
        </w:rPr>
        <w:t xml:space="preserve"> (ROI) </w:t>
      </w:r>
      <w:r w:rsidRPr="007F4102">
        <w:rPr>
          <w:rFonts w:asciiTheme="majorHAnsi" w:hAnsiTheme="majorHAnsi" w:cs="Simplified Arabic"/>
          <w:b/>
          <w:bCs/>
          <w:sz w:val="28"/>
          <w:szCs w:val="28"/>
          <w:rtl/>
        </w:rPr>
        <w:t>في شركات النفط والغاز</w:t>
      </w:r>
    </w:p>
    <w:p w14:paraId="13DCE620" w14:textId="77777777" w:rsidR="00450DA8" w:rsidRPr="007F4102" w:rsidRDefault="00450DA8" w:rsidP="00450DA8">
      <w:pPr>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tl/>
        </w:rPr>
        <w:t xml:space="preserve">تُعد مسألة قياس العائد الاقتصادي للتدريب من القضايا البحثية الحيوية، حيث يمكن للدراسات المستقبلية أن تركز على تطوير نماذج كمية لقياس العائد على الاستثمار في البرامج التدريبية، من خلال الربط بين تكاليف التدريب ومخرجاته الفعلية، مثل تحسين الإنتاجية، وتقليل الأخطاء التشغيلية، </w:t>
      </w:r>
      <w:r w:rsidRPr="007F4102">
        <w:rPr>
          <w:rFonts w:asciiTheme="majorHAnsi" w:hAnsiTheme="majorHAnsi" w:cs="Simplified Arabic"/>
          <w:sz w:val="28"/>
          <w:szCs w:val="28"/>
          <w:rtl/>
        </w:rPr>
        <w:lastRenderedPageBreak/>
        <w:t>ورفع جودة الأداء. ومن شأن هذا التوجه أن يدعم متخذي القرار في تبني استراتيجيات تدريبية قائمة على الكفاءة الاقتصادية</w:t>
      </w:r>
      <w:r w:rsidRPr="007F4102">
        <w:rPr>
          <w:rFonts w:asciiTheme="majorHAnsi" w:hAnsiTheme="majorHAnsi" w:cs="Simplified Arabic"/>
          <w:sz w:val="28"/>
          <w:szCs w:val="28"/>
        </w:rPr>
        <w:t>.</w:t>
      </w:r>
    </w:p>
    <w:p w14:paraId="63E2C0D2" w14:textId="77777777" w:rsidR="00450DA8" w:rsidRPr="007F4102" w:rsidRDefault="00450DA8" w:rsidP="00597CF4">
      <w:pPr>
        <w:pStyle w:val="ListParagraph"/>
        <w:numPr>
          <w:ilvl w:val="1"/>
          <w:numId w:val="28"/>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دور التدريب في تنمية المهارات المستقبلية وتأثيرها على الاستدامة المؤسسية</w:t>
      </w:r>
    </w:p>
    <w:p w14:paraId="7BD1924E" w14:textId="0933A91E" w:rsidR="007A7EDB" w:rsidRPr="007F4102" w:rsidRDefault="00450DA8" w:rsidP="00450DA8">
      <w:pPr>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tl/>
        </w:rPr>
        <w:t>في ظل التحولات المتسارعة في قطاع الطاقة، تبرز أهمية دراسة دور التدريب في تنمية المهارات المستقبلية، مثل المهارات الرقمية، والتفكير الابتكاري، وإدارة التغيير. ويمكن للدراسات المستقبلية أن تستكشف مدى قدرة البرامج التدريبية على إعداد العاملين لمتطلبات المستقبل، ومدى انعكاس ذلك على تحقيق الاستدامة المؤسسية وتعزيز القدرة التنافسية للشركات في بيئة أعمال تتسم بالتغير المستمر</w:t>
      </w:r>
      <w:r w:rsidRPr="007F4102">
        <w:rPr>
          <w:rFonts w:asciiTheme="majorHAnsi" w:hAnsiTheme="majorHAnsi" w:cs="Simplified Arabic"/>
          <w:sz w:val="28"/>
          <w:szCs w:val="28"/>
        </w:rPr>
        <w:t>.</w:t>
      </w:r>
    </w:p>
    <w:p w14:paraId="7F646174" w14:textId="2ABFF4C3" w:rsidR="008A1AD7" w:rsidRPr="007F4102" w:rsidRDefault="008A1AD7" w:rsidP="008A1AD7">
      <w:pPr>
        <w:spacing w:after="120" w:line="360" w:lineRule="auto"/>
        <w:rPr>
          <w:rFonts w:asciiTheme="majorHAnsi" w:eastAsia="Times New Roman" w:hAnsiTheme="majorHAnsi" w:cs="Simplified Arabic"/>
          <w:b/>
          <w:bCs/>
          <w:color w:val="0F1115"/>
          <w:sz w:val="28"/>
          <w:szCs w:val="28"/>
          <w:rtl/>
        </w:rPr>
      </w:pPr>
      <w:r w:rsidRPr="007F4102">
        <w:rPr>
          <w:rFonts w:asciiTheme="majorHAnsi" w:eastAsia="Times New Roman" w:hAnsiTheme="majorHAnsi" w:cs="Simplified Arabic"/>
          <w:b/>
          <w:bCs/>
          <w:color w:val="0F1115"/>
          <w:sz w:val="28"/>
          <w:szCs w:val="28"/>
          <w:rtl/>
        </w:rPr>
        <w:t>خامساً: إضافة نموذج مقترح</w:t>
      </w:r>
      <w:r w:rsidRPr="007F4102">
        <w:rPr>
          <w:rFonts w:asciiTheme="majorHAnsi" w:eastAsia="Times New Roman" w:hAnsiTheme="majorHAnsi" w:cs="Simplified Arabic"/>
          <w:b/>
          <w:bCs/>
          <w:color w:val="0F1115"/>
          <w:sz w:val="28"/>
          <w:szCs w:val="28"/>
        </w:rPr>
        <w:t xml:space="preserve"> (Proposed Model):</w:t>
      </w:r>
      <w:r w:rsidRPr="007F4102">
        <w:rPr>
          <w:rFonts w:asciiTheme="majorHAnsi" w:eastAsia="Times New Roman" w:hAnsiTheme="majorHAnsi" w:cs="Simplified Arabic"/>
          <w:color w:val="0F1115"/>
          <w:sz w:val="28"/>
          <w:szCs w:val="28"/>
        </w:rPr>
        <w:t> </w:t>
      </w:r>
      <w:r w:rsidRPr="007F4102">
        <w:rPr>
          <w:rFonts w:asciiTheme="majorHAnsi" w:eastAsia="Times New Roman" w:hAnsiTheme="majorHAnsi" w:cs="Simplified Arabic"/>
          <w:b/>
          <w:bCs/>
          <w:color w:val="0F1115"/>
          <w:sz w:val="28"/>
          <w:szCs w:val="28"/>
          <w:rtl/>
        </w:rPr>
        <w:t>:</w:t>
      </w:r>
    </w:p>
    <w:p w14:paraId="5BEEA128" w14:textId="77777777" w:rsidR="003B4F84" w:rsidRPr="007F4102" w:rsidRDefault="003B4F84" w:rsidP="003B4F84">
      <w:pPr>
        <w:spacing w:after="120" w:line="240" w:lineRule="auto"/>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النموذج التطبيقي لعلاقة التدريب بالإنتاجية في شركات النفط والغاز:</w:t>
      </w:r>
    </w:p>
    <w:p w14:paraId="6CA973B7"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يعتمد هذا النموذج على مدخل </w:t>
      </w:r>
      <w:r w:rsidRPr="007F4102">
        <w:rPr>
          <w:rFonts w:asciiTheme="majorHAnsi" w:hAnsiTheme="majorHAnsi" w:cs="Simplified Arabic"/>
          <w:b/>
          <w:bCs/>
          <w:sz w:val="28"/>
          <w:szCs w:val="28"/>
          <w:rtl/>
        </w:rPr>
        <w:t>النظام المفتوح</w:t>
      </w:r>
      <w:r w:rsidRPr="007F4102">
        <w:rPr>
          <w:rFonts w:asciiTheme="majorHAnsi" w:hAnsiTheme="majorHAnsi" w:cs="Simplified Arabic"/>
          <w:b/>
          <w:bCs/>
          <w:sz w:val="28"/>
          <w:szCs w:val="28"/>
          <w:lang w:bidi="ar-EG"/>
        </w:rPr>
        <w:t xml:space="preserve"> (Input–Process–Output Model)</w:t>
      </w:r>
      <w:r w:rsidRPr="007F4102">
        <w:rPr>
          <w:rFonts w:asciiTheme="majorHAnsi" w:hAnsiTheme="majorHAnsi" w:cs="Simplified Arabic"/>
          <w:sz w:val="28"/>
          <w:szCs w:val="28"/>
          <w:rtl/>
        </w:rPr>
        <w:t>، حيث يُنظر إلى التدريب بوصفه نظامًا ديناميكيًا متكاملًا يتكون من مدخلات وعمليات ومخرجات، تتأثر فيما بينها بمجموعة من المتغيرات الوسيطة التي تعزز أو تضعف من فعالية العلاقة بين التدريب والإنتاجية</w:t>
      </w:r>
      <w:r w:rsidRPr="007F4102">
        <w:rPr>
          <w:rFonts w:asciiTheme="majorHAnsi" w:hAnsiTheme="majorHAnsi" w:cs="Simplified Arabic"/>
          <w:sz w:val="28"/>
          <w:szCs w:val="28"/>
          <w:lang w:bidi="ar-EG"/>
        </w:rPr>
        <w:t>.</w:t>
      </w:r>
    </w:p>
    <w:p w14:paraId="3BC91ACF" w14:textId="77777777" w:rsidR="003B4F84" w:rsidRPr="007F4102" w:rsidRDefault="003B4F84" w:rsidP="00597CF4">
      <w:pPr>
        <w:pStyle w:val="ListParagraph"/>
        <w:numPr>
          <w:ilvl w:val="0"/>
          <w:numId w:val="65"/>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rPr>
        <w:t>المدخلات</w:t>
      </w:r>
      <w:r w:rsidRPr="007F4102">
        <w:rPr>
          <w:rFonts w:asciiTheme="majorHAnsi" w:hAnsiTheme="majorHAnsi" w:cs="Simplified Arabic"/>
          <w:b/>
          <w:bCs/>
          <w:sz w:val="28"/>
          <w:szCs w:val="28"/>
        </w:rPr>
        <w:t xml:space="preserve"> (Inputs) – </w:t>
      </w:r>
      <w:r w:rsidRPr="007F4102">
        <w:rPr>
          <w:rFonts w:asciiTheme="majorHAnsi" w:hAnsiTheme="majorHAnsi" w:cs="Simplified Arabic"/>
          <w:b/>
          <w:bCs/>
          <w:sz w:val="28"/>
          <w:szCs w:val="28"/>
          <w:rtl/>
        </w:rPr>
        <w:t>البرامج التدريبية</w:t>
      </w:r>
    </w:p>
    <w:p w14:paraId="2D163D42"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تمثل المدخلات الأساس الذي تُبنى عليه العملية التدريبية، وتشمل مجموعة البرامج والأنشطة التدريبية التي تقدمها الشركات للعاملين، ومن أبرزها</w:t>
      </w:r>
      <w:r w:rsidRPr="007F4102">
        <w:rPr>
          <w:rFonts w:asciiTheme="majorHAnsi" w:hAnsiTheme="majorHAnsi" w:cs="Simplified Arabic"/>
          <w:sz w:val="28"/>
          <w:szCs w:val="28"/>
          <w:lang w:bidi="ar-EG"/>
        </w:rPr>
        <w:t>:</w:t>
      </w:r>
    </w:p>
    <w:p w14:paraId="4938E072" w14:textId="77777777" w:rsidR="003B4F84" w:rsidRPr="007F4102" w:rsidRDefault="003B4F84" w:rsidP="00597CF4">
      <w:pPr>
        <w:numPr>
          <w:ilvl w:val="0"/>
          <w:numId w:val="60"/>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برامج التدريب الفني والتشغيلي</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المرتبطة بتشغيل المعدات والأنظمة النفطية</w:t>
      </w:r>
      <w:r w:rsidRPr="007F4102">
        <w:rPr>
          <w:rFonts w:asciiTheme="majorHAnsi" w:hAnsiTheme="majorHAnsi" w:cs="Simplified Arabic"/>
          <w:sz w:val="28"/>
          <w:szCs w:val="28"/>
          <w:lang w:bidi="ar-EG"/>
        </w:rPr>
        <w:t xml:space="preserve">. </w:t>
      </w:r>
    </w:p>
    <w:p w14:paraId="26075C98" w14:textId="77777777" w:rsidR="003B4F84" w:rsidRPr="007F4102" w:rsidRDefault="003B4F84" w:rsidP="00597CF4">
      <w:pPr>
        <w:numPr>
          <w:ilvl w:val="0"/>
          <w:numId w:val="60"/>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برامج السلامة المهنية</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الخاصة بإجراءات الأمن الصناعي وتقليل المخاطر</w:t>
      </w:r>
      <w:r w:rsidRPr="007F4102">
        <w:rPr>
          <w:rFonts w:asciiTheme="majorHAnsi" w:hAnsiTheme="majorHAnsi" w:cs="Simplified Arabic"/>
          <w:sz w:val="28"/>
          <w:szCs w:val="28"/>
          <w:lang w:bidi="ar-EG"/>
        </w:rPr>
        <w:t xml:space="preserve">. </w:t>
      </w:r>
    </w:p>
    <w:p w14:paraId="0377EB45" w14:textId="77777777" w:rsidR="003B4F84" w:rsidRPr="007F4102" w:rsidRDefault="003B4F84" w:rsidP="00597CF4">
      <w:pPr>
        <w:numPr>
          <w:ilvl w:val="0"/>
          <w:numId w:val="60"/>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برامج التدريب الإداري والقيادي</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لتنمية المهارات الإشرافية واتخاذ القرار</w:t>
      </w:r>
      <w:r w:rsidRPr="007F4102">
        <w:rPr>
          <w:rFonts w:asciiTheme="majorHAnsi" w:hAnsiTheme="majorHAnsi" w:cs="Simplified Arabic"/>
          <w:sz w:val="28"/>
          <w:szCs w:val="28"/>
          <w:lang w:bidi="ar-EG"/>
        </w:rPr>
        <w:t xml:space="preserve">. </w:t>
      </w:r>
    </w:p>
    <w:p w14:paraId="2A896473" w14:textId="77777777" w:rsidR="003B4F84" w:rsidRPr="007F4102" w:rsidRDefault="003B4F84" w:rsidP="00597CF4">
      <w:pPr>
        <w:numPr>
          <w:ilvl w:val="0"/>
          <w:numId w:val="60"/>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برامج التدريب الرقمي والتقني</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مثل استخدام الأنظمة الذكية والتحول الرقمي</w:t>
      </w:r>
      <w:r w:rsidRPr="007F4102">
        <w:rPr>
          <w:rFonts w:asciiTheme="majorHAnsi" w:hAnsiTheme="majorHAnsi" w:cs="Simplified Arabic"/>
          <w:sz w:val="28"/>
          <w:szCs w:val="28"/>
          <w:lang w:bidi="ar-EG"/>
        </w:rPr>
        <w:t xml:space="preserve">. </w:t>
      </w:r>
    </w:p>
    <w:p w14:paraId="73DF53F6" w14:textId="77777777" w:rsidR="003B4F84" w:rsidRPr="007F4102" w:rsidRDefault="003B4F84" w:rsidP="00597CF4">
      <w:pPr>
        <w:numPr>
          <w:ilvl w:val="0"/>
          <w:numId w:val="60"/>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تحديد الاحتياجات التدريبية</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بناءً على تحليل فجوات الأداء</w:t>
      </w:r>
      <w:r w:rsidRPr="007F4102">
        <w:rPr>
          <w:rFonts w:asciiTheme="majorHAnsi" w:hAnsiTheme="majorHAnsi" w:cs="Simplified Arabic"/>
          <w:sz w:val="28"/>
          <w:szCs w:val="28"/>
          <w:lang w:bidi="ar-EG"/>
        </w:rPr>
        <w:t xml:space="preserve">. </w:t>
      </w:r>
    </w:p>
    <w:p w14:paraId="269C959B" w14:textId="1D166AE1" w:rsidR="003B4F84" w:rsidRPr="007F4102" w:rsidRDefault="003B4F84" w:rsidP="00D52BEC">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وتُعد جودة تصميم هذه البرامج ومدى توافقها مع احتياجات العمل من العوامل الحاسمة في نجاح العملية التدريبية</w:t>
      </w:r>
      <w:r w:rsidRPr="007F4102">
        <w:rPr>
          <w:rFonts w:asciiTheme="majorHAnsi" w:hAnsiTheme="majorHAnsi" w:cs="Simplified Arabic"/>
          <w:sz w:val="28"/>
          <w:szCs w:val="28"/>
          <w:lang w:bidi="ar-EG"/>
        </w:rPr>
        <w:t>.</w:t>
      </w:r>
    </w:p>
    <w:p w14:paraId="602410F5" w14:textId="77777777" w:rsidR="003B4F84" w:rsidRPr="007F4102" w:rsidRDefault="003B4F84" w:rsidP="00597CF4">
      <w:pPr>
        <w:pStyle w:val="ListParagraph"/>
        <w:numPr>
          <w:ilvl w:val="0"/>
          <w:numId w:val="65"/>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lang w:bidi="ar-SA"/>
        </w:rPr>
        <w:t>العمليات</w:t>
      </w:r>
      <w:r w:rsidRPr="007F4102">
        <w:rPr>
          <w:rFonts w:asciiTheme="majorHAnsi" w:hAnsiTheme="majorHAnsi" w:cs="Simplified Arabic"/>
          <w:b/>
          <w:bCs/>
          <w:sz w:val="28"/>
          <w:szCs w:val="28"/>
        </w:rPr>
        <w:t xml:space="preserve"> (Processes) – </w:t>
      </w:r>
      <w:r w:rsidRPr="007F4102">
        <w:rPr>
          <w:rFonts w:asciiTheme="majorHAnsi" w:hAnsiTheme="majorHAnsi" w:cs="Simplified Arabic"/>
          <w:b/>
          <w:bCs/>
          <w:sz w:val="28"/>
          <w:szCs w:val="28"/>
          <w:rtl/>
          <w:lang w:bidi="ar-SA"/>
        </w:rPr>
        <w:t>تنفيذ التدريب</w:t>
      </w:r>
    </w:p>
    <w:p w14:paraId="62AB62F0"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تشير العمليات إلى كيفية تنفيذ البرامج التدريبية وتحويلها إلى خبرات تعليمية فعلية، وتشمل</w:t>
      </w:r>
      <w:r w:rsidRPr="007F4102">
        <w:rPr>
          <w:rFonts w:asciiTheme="majorHAnsi" w:hAnsiTheme="majorHAnsi" w:cs="Simplified Arabic"/>
          <w:sz w:val="28"/>
          <w:szCs w:val="28"/>
          <w:lang w:bidi="ar-EG"/>
        </w:rPr>
        <w:t>:</w:t>
      </w:r>
    </w:p>
    <w:p w14:paraId="63FF8C85" w14:textId="77777777" w:rsidR="003B4F84" w:rsidRPr="007F4102" w:rsidRDefault="003B4F84" w:rsidP="00597CF4">
      <w:pPr>
        <w:numPr>
          <w:ilvl w:val="0"/>
          <w:numId w:val="61"/>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lastRenderedPageBreak/>
        <w:t>أساليب التدريب</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lang w:bidi="ar-EG"/>
        </w:rPr>
        <w:t>حضوري</w:t>
      </w:r>
      <w:r w:rsidRPr="007F4102">
        <w:rPr>
          <w:rFonts w:asciiTheme="majorHAnsi" w:hAnsiTheme="majorHAnsi" w:cs="Simplified Arabic"/>
          <w:sz w:val="28"/>
          <w:szCs w:val="28"/>
          <w:rtl/>
        </w:rPr>
        <w:t xml:space="preserve"> – إلكتروني – محاكاة – واقع افتراضي</w:t>
      </w:r>
      <w:r w:rsidRPr="007F4102">
        <w:rPr>
          <w:rFonts w:asciiTheme="majorHAnsi" w:hAnsiTheme="majorHAnsi" w:cs="Simplified Arabic"/>
          <w:sz w:val="28"/>
          <w:szCs w:val="28"/>
          <w:rtl/>
          <w:lang w:bidi="ar-EG"/>
        </w:rPr>
        <w:t>.</w:t>
      </w:r>
    </w:p>
    <w:p w14:paraId="5DBEA368" w14:textId="77777777" w:rsidR="003B4F84" w:rsidRPr="007F4102" w:rsidRDefault="003B4F84" w:rsidP="00597CF4">
      <w:pPr>
        <w:numPr>
          <w:ilvl w:val="0"/>
          <w:numId w:val="61"/>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كفاءة المدربين</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lang w:bidi="ar-EG"/>
        </w:rPr>
        <w:t>من</w:t>
      </w:r>
      <w:r w:rsidRPr="007F4102">
        <w:rPr>
          <w:rFonts w:asciiTheme="majorHAnsi" w:hAnsiTheme="majorHAnsi" w:cs="Simplified Arabic"/>
          <w:sz w:val="28"/>
          <w:szCs w:val="28"/>
          <w:rtl/>
        </w:rPr>
        <w:t xml:space="preserve"> حيث الخبرة المهنية والقدرة على نقل المعرفة</w:t>
      </w:r>
      <w:r w:rsidRPr="007F4102">
        <w:rPr>
          <w:rFonts w:asciiTheme="majorHAnsi" w:hAnsiTheme="majorHAnsi" w:cs="Simplified Arabic"/>
          <w:sz w:val="28"/>
          <w:szCs w:val="28"/>
          <w:lang w:bidi="ar-EG"/>
        </w:rPr>
        <w:t xml:space="preserve">. </w:t>
      </w:r>
    </w:p>
    <w:p w14:paraId="758FA57E" w14:textId="77777777" w:rsidR="003B4F84" w:rsidRPr="007F4102" w:rsidRDefault="003B4F84" w:rsidP="00597CF4">
      <w:pPr>
        <w:numPr>
          <w:ilvl w:val="0"/>
          <w:numId w:val="61"/>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بيئة التدريب</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من حيث التجهيزات، والتفاعل، والدعم التنظيمي</w:t>
      </w:r>
      <w:r w:rsidRPr="007F4102">
        <w:rPr>
          <w:rFonts w:asciiTheme="majorHAnsi" w:hAnsiTheme="majorHAnsi" w:cs="Simplified Arabic"/>
          <w:sz w:val="28"/>
          <w:szCs w:val="28"/>
          <w:lang w:bidi="ar-EG"/>
        </w:rPr>
        <w:t xml:space="preserve">. </w:t>
      </w:r>
    </w:p>
    <w:p w14:paraId="22CCD560" w14:textId="77777777" w:rsidR="003B4F84" w:rsidRPr="007F4102" w:rsidRDefault="003B4F84" w:rsidP="00597CF4">
      <w:pPr>
        <w:numPr>
          <w:ilvl w:val="0"/>
          <w:numId w:val="61"/>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مشاركة المتدربين</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مستوى التفاعل والانخراط في العملية التدريبية</w:t>
      </w:r>
      <w:r w:rsidRPr="007F4102">
        <w:rPr>
          <w:rFonts w:asciiTheme="majorHAnsi" w:hAnsiTheme="majorHAnsi" w:cs="Simplified Arabic"/>
          <w:sz w:val="28"/>
          <w:szCs w:val="28"/>
          <w:lang w:bidi="ar-EG"/>
        </w:rPr>
        <w:t xml:space="preserve">. </w:t>
      </w:r>
    </w:p>
    <w:p w14:paraId="27228E6E" w14:textId="77777777" w:rsidR="003B4F84" w:rsidRPr="007F4102" w:rsidRDefault="003B4F84" w:rsidP="00597CF4">
      <w:pPr>
        <w:numPr>
          <w:ilvl w:val="0"/>
          <w:numId w:val="61"/>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آليات التقييم</w:t>
      </w:r>
      <w:r w:rsidRPr="007F4102">
        <w:rPr>
          <w:rFonts w:asciiTheme="majorHAnsi" w:hAnsiTheme="majorHAnsi" w:cs="Simplified Arabic"/>
          <w:sz w:val="28"/>
          <w:szCs w:val="28"/>
          <w:lang w:bidi="ar-EG"/>
        </w:rPr>
        <w:t xml:space="preserve">: </w:t>
      </w:r>
      <w:r w:rsidRPr="007F4102">
        <w:rPr>
          <w:rFonts w:asciiTheme="majorHAnsi" w:hAnsiTheme="majorHAnsi" w:cs="Simplified Arabic"/>
          <w:sz w:val="28"/>
          <w:szCs w:val="28"/>
          <w:rtl/>
        </w:rPr>
        <w:t>مثل الاختبارات، والتقييم العملي، وقياس ردود الفعل</w:t>
      </w:r>
      <w:r w:rsidRPr="007F4102">
        <w:rPr>
          <w:rFonts w:asciiTheme="majorHAnsi" w:hAnsiTheme="majorHAnsi" w:cs="Simplified Arabic"/>
          <w:sz w:val="28"/>
          <w:szCs w:val="28"/>
          <w:lang w:bidi="ar-EG"/>
        </w:rPr>
        <w:t xml:space="preserve">. </w:t>
      </w:r>
    </w:p>
    <w:p w14:paraId="73BEE188"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وتُعد هذه المرحلة حلقة الوصل الأساسية التي تحدد مدى تحويل المدخلات إلى نتائج فعلية</w:t>
      </w:r>
      <w:r w:rsidRPr="007F4102">
        <w:rPr>
          <w:rFonts w:asciiTheme="majorHAnsi" w:hAnsiTheme="majorHAnsi" w:cs="Simplified Arabic"/>
          <w:sz w:val="28"/>
          <w:szCs w:val="28"/>
          <w:lang w:bidi="ar-EG"/>
        </w:rPr>
        <w:t>.</w:t>
      </w:r>
    </w:p>
    <w:p w14:paraId="7CDF1ADC" w14:textId="77777777" w:rsidR="003B4F84" w:rsidRPr="007F4102" w:rsidRDefault="003B4F84" w:rsidP="00597CF4">
      <w:pPr>
        <w:pStyle w:val="ListParagraph"/>
        <w:numPr>
          <w:ilvl w:val="0"/>
          <w:numId w:val="65"/>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lang w:bidi="ar-SA"/>
        </w:rPr>
        <w:t>المتغيرات الوسيطة</w:t>
      </w:r>
      <w:r w:rsidRPr="007F4102">
        <w:rPr>
          <w:rFonts w:asciiTheme="majorHAnsi" w:hAnsiTheme="majorHAnsi" w:cs="Simplified Arabic"/>
          <w:b/>
          <w:bCs/>
          <w:sz w:val="28"/>
          <w:szCs w:val="28"/>
        </w:rPr>
        <w:t xml:space="preserve"> (Mediating Variables) </w:t>
      </w:r>
    </w:p>
    <w:p w14:paraId="16165EE3"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تلعب المتغيرات الوسيطة دورًا محوريًا في تفسير قوة العلاقة بين التدريب والإنتاجية، ومن أهمها</w:t>
      </w:r>
      <w:r w:rsidRPr="007F4102">
        <w:rPr>
          <w:rFonts w:asciiTheme="majorHAnsi" w:hAnsiTheme="majorHAnsi" w:cs="Simplified Arabic"/>
          <w:sz w:val="28"/>
          <w:szCs w:val="28"/>
          <w:lang w:bidi="ar-EG"/>
        </w:rPr>
        <w:t>:</w:t>
      </w:r>
    </w:p>
    <w:p w14:paraId="7342F2C5" w14:textId="77777777" w:rsidR="003B4F84" w:rsidRPr="007F4102" w:rsidRDefault="003B4F84" w:rsidP="00597CF4">
      <w:pPr>
        <w:numPr>
          <w:ilvl w:val="0"/>
          <w:numId w:val="62"/>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سنوات الخبرة العملية</w:t>
      </w:r>
      <w:r w:rsidRPr="007F4102">
        <w:rPr>
          <w:rFonts w:asciiTheme="majorHAnsi" w:hAnsiTheme="majorHAnsi" w:cs="Simplified Arabic"/>
          <w:sz w:val="28"/>
          <w:szCs w:val="28"/>
          <w:lang w:bidi="ar-EG"/>
        </w:rPr>
        <w:t>:</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rtl/>
        </w:rPr>
        <w:t>حيث تزداد قدرة العاملين ذوي الخبرة المتوسطة على استيعاب التدريب وتطبيقه</w:t>
      </w:r>
      <w:r w:rsidRPr="007F4102">
        <w:rPr>
          <w:rFonts w:asciiTheme="majorHAnsi" w:hAnsiTheme="majorHAnsi" w:cs="Simplified Arabic"/>
          <w:sz w:val="28"/>
          <w:szCs w:val="28"/>
          <w:lang w:bidi="ar-EG"/>
        </w:rPr>
        <w:t xml:space="preserve">. </w:t>
      </w:r>
    </w:p>
    <w:p w14:paraId="6A685445" w14:textId="77777777" w:rsidR="003B4F84" w:rsidRPr="007F4102" w:rsidRDefault="003B4F84" w:rsidP="003B4F84">
      <w:pPr>
        <w:spacing w:after="120" w:line="240" w:lineRule="auto"/>
        <w:ind w:left="720"/>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المؤهل العلمي</w:t>
      </w:r>
      <w:r w:rsidRPr="007F4102">
        <w:rPr>
          <w:rFonts w:asciiTheme="majorHAnsi" w:hAnsiTheme="majorHAnsi" w:cs="Simplified Arabic"/>
          <w:sz w:val="28"/>
          <w:szCs w:val="28"/>
          <w:lang w:bidi="ar-EG"/>
        </w:rPr>
        <w:t>:</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rtl/>
        </w:rPr>
        <w:t>يسهم ارتفاع المستوى التعليمي في تعزيز الفهم العميق للمحتوى التدريبي، خاصة في المجالات التقنية</w:t>
      </w:r>
      <w:r w:rsidRPr="007F4102">
        <w:rPr>
          <w:rFonts w:asciiTheme="majorHAnsi" w:hAnsiTheme="majorHAnsi" w:cs="Simplified Arabic"/>
          <w:sz w:val="28"/>
          <w:szCs w:val="28"/>
          <w:lang w:bidi="ar-EG"/>
        </w:rPr>
        <w:t xml:space="preserve">. </w:t>
      </w:r>
    </w:p>
    <w:p w14:paraId="3F75B9B4" w14:textId="77777777" w:rsidR="003B4F84" w:rsidRPr="007F4102" w:rsidRDefault="003B4F84" w:rsidP="00597CF4">
      <w:pPr>
        <w:numPr>
          <w:ilvl w:val="0"/>
          <w:numId w:val="62"/>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العمر</w:t>
      </w:r>
      <w:r w:rsidRPr="007F4102">
        <w:rPr>
          <w:rFonts w:asciiTheme="majorHAnsi" w:hAnsiTheme="majorHAnsi" w:cs="Simplified Arabic"/>
          <w:sz w:val="28"/>
          <w:szCs w:val="28"/>
          <w:lang w:bidi="ar-EG"/>
        </w:rPr>
        <w:t>:</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rtl/>
        </w:rPr>
        <w:t>ترتبط الفئات العمرية المتوسطة بمرونة أعلى في التعلم والتطبيق</w:t>
      </w:r>
      <w:r w:rsidRPr="007F4102">
        <w:rPr>
          <w:rFonts w:asciiTheme="majorHAnsi" w:hAnsiTheme="majorHAnsi" w:cs="Simplified Arabic"/>
          <w:sz w:val="28"/>
          <w:szCs w:val="28"/>
          <w:lang w:bidi="ar-EG"/>
        </w:rPr>
        <w:t xml:space="preserve">. </w:t>
      </w:r>
    </w:p>
    <w:p w14:paraId="2261F1AE" w14:textId="77777777" w:rsidR="003B4F84" w:rsidRPr="007F4102" w:rsidRDefault="003B4F84" w:rsidP="00597CF4">
      <w:pPr>
        <w:numPr>
          <w:ilvl w:val="0"/>
          <w:numId w:val="62"/>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المستوى الوظيفي</w:t>
      </w:r>
      <w:r w:rsidRPr="007F4102">
        <w:rPr>
          <w:rFonts w:asciiTheme="majorHAnsi" w:hAnsiTheme="majorHAnsi" w:cs="Simplified Arabic"/>
          <w:sz w:val="28"/>
          <w:szCs w:val="28"/>
          <w:lang w:bidi="ar-EG"/>
        </w:rPr>
        <w:t>:</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rtl/>
        </w:rPr>
        <w:t>يؤثر في طبيعة التدريب ومدى تطبيقه في العمل</w:t>
      </w:r>
      <w:r w:rsidRPr="007F4102">
        <w:rPr>
          <w:rFonts w:asciiTheme="majorHAnsi" w:hAnsiTheme="majorHAnsi" w:cs="Simplified Arabic"/>
          <w:sz w:val="28"/>
          <w:szCs w:val="28"/>
          <w:lang w:bidi="ar-EG"/>
        </w:rPr>
        <w:t xml:space="preserve">. </w:t>
      </w:r>
    </w:p>
    <w:p w14:paraId="22815809" w14:textId="77777777" w:rsidR="003B4F84" w:rsidRPr="007F4102" w:rsidRDefault="003B4F84" w:rsidP="00597CF4">
      <w:pPr>
        <w:numPr>
          <w:ilvl w:val="0"/>
          <w:numId w:val="62"/>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b/>
          <w:bCs/>
          <w:sz w:val="28"/>
          <w:szCs w:val="28"/>
          <w:rtl/>
        </w:rPr>
        <w:t>الدافعية للتعلم</w:t>
      </w:r>
      <w:r w:rsidRPr="007F4102">
        <w:rPr>
          <w:rFonts w:asciiTheme="majorHAnsi" w:hAnsiTheme="majorHAnsi" w:cs="Simplified Arabic"/>
          <w:sz w:val="28"/>
          <w:szCs w:val="28"/>
          <w:lang w:bidi="ar-EG"/>
        </w:rPr>
        <w:t>:</w:t>
      </w:r>
      <w:r w:rsidRPr="007F4102">
        <w:rPr>
          <w:rFonts w:asciiTheme="majorHAnsi" w:hAnsiTheme="majorHAnsi" w:cs="Simplified Arabic"/>
          <w:sz w:val="28"/>
          <w:szCs w:val="28"/>
          <w:rtl/>
          <w:lang w:bidi="ar-EG"/>
        </w:rPr>
        <w:t xml:space="preserve"> </w:t>
      </w:r>
      <w:r w:rsidRPr="007F4102">
        <w:rPr>
          <w:rFonts w:asciiTheme="majorHAnsi" w:hAnsiTheme="majorHAnsi" w:cs="Simplified Arabic"/>
          <w:sz w:val="28"/>
          <w:szCs w:val="28"/>
          <w:rtl/>
        </w:rPr>
        <w:t>تلعب دورًا مهمًا في تحويل التدريب إلى أداء فعلي</w:t>
      </w:r>
      <w:r w:rsidRPr="007F4102">
        <w:rPr>
          <w:rFonts w:asciiTheme="majorHAnsi" w:hAnsiTheme="majorHAnsi" w:cs="Simplified Arabic"/>
          <w:sz w:val="28"/>
          <w:szCs w:val="28"/>
          <w:lang w:bidi="ar-EG"/>
        </w:rPr>
        <w:t xml:space="preserve">. </w:t>
      </w:r>
    </w:p>
    <w:p w14:paraId="571B111B"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وتعمل هذه المتغيرات كعوامل تعديل</w:t>
      </w:r>
      <w:r w:rsidRPr="007F4102">
        <w:rPr>
          <w:rFonts w:asciiTheme="majorHAnsi" w:hAnsiTheme="majorHAnsi" w:cs="Simplified Arabic"/>
          <w:sz w:val="28"/>
          <w:szCs w:val="28"/>
          <w:lang w:bidi="ar-EG"/>
        </w:rPr>
        <w:t xml:space="preserve"> (Moderators) </w:t>
      </w:r>
      <w:r w:rsidRPr="007F4102">
        <w:rPr>
          <w:rFonts w:asciiTheme="majorHAnsi" w:hAnsiTheme="majorHAnsi" w:cs="Simplified Arabic"/>
          <w:sz w:val="28"/>
          <w:szCs w:val="28"/>
          <w:rtl/>
        </w:rPr>
        <w:t>تعزز أو تقلل من تأثير التدريب على الأداء</w:t>
      </w:r>
      <w:r w:rsidRPr="007F4102">
        <w:rPr>
          <w:rFonts w:asciiTheme="majorHAnsi" w:hAnsiTheme="majorHAnsi" w:cs="Simplified Arabic"/>
          <w:sz w:val="28"/>
          <w:szCs w:val="28"/>
          <w:lang w:bidi="ar-EG"/>
        </w:rPr>
        <w:t>.</w:t>
      </w:r>
    </w:p>
    <w:p w14:paraId="446C2FB8" w14:textId="77777777" w:rsidR="003B4F84" w:rsidRPr="007F4102" w:rsidRDefault="003B4F84" w:rsidP="00597CF4">
      <w:pPr>
        <w:pStyle w:val="ListParagraph"/>
        <w:numPr>
          <w:ilvl w:val="0"/>
          <w:numId w:val="65"/>
        </w:numPr>
        <w:spacing w:after="120" w:line="240" w:lineRule="auto"/>
        <w:jc w:val="both"/>
        <w:rPr>
          <w:rFonts w:asciiTheme="majorHAnsi" w:hAnsiTheme="majorHAnsi" w:cs="Simplified Arabic"/>
          <w:b/>
          <w:bCs/>
          <w:sz w:val="28"/>
          <w:szCs w:val="28"/>
        </w:rPr>
      </w:pPr>
      <w:r w:rsidRPr="007F4102">
        <w:rPr>
          <w:rFonts w:asciiTheme="majorHAnsi" w:hAnsiTheme="majorHAnsi" w:cs="Simplified Arabic"/>
          <w:b/>
          <w:bCs/>
          <w:sz w:val="28"/>
          <w:szCs w:val="28"/>
          <w:rtl/>
          <w:lang w:bidi="ar-SA"/>
        </w:rPr>
        <w:t>المخرجات</w:t>
      </w:r>
      <w:r w:rsidRPr="007F4102">
        <w:rPr>
          <w:rFonts w:asciiTheme="majorHAnsi" w:hAnsiTheme="majorHAnsi" w:cs="Simplified Arabic"/>
          <w:b/>
          <w:bCs/>
          <w:sz w:val="28"/>
          <w:szCs w:val="28"/>
        </w:rPr>
        <w:t xml:space="preserve"> (Outputs) – </w:t>
      </w:r>
      <w:r w:rsidRPr="007F4102">
        <w:rPr>
          <w:rFonts w:asciiTheme="majorHAnsi" w:hAnsiTheme="majorHAnsi" w:cs="Simplified Arabic"/>
          <w:b/>
          <w:bCs/>
          <w:sz w:val="28"/>
          <w:szCs w:val="28"/>
          <w:rtl/>
          <w:lang w:bidi="ar-SA"/>
        </w:rPr>
        <w:t>الأداء المحسن والإنتاجية</w:t>
      </w:r>
    </w:p>
    <w:p w14:paraId="056F89CD"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تمثل المخرجات النتائج النهائية للعملية التدريبية، والتي تنعكس على مستوى الأداء والإنتاجية، وتشمل</w:t>
      </w:r>
      <w:r w:rsidRPr="007F4102">
        <w:rPr>
          <w:rFonts w:asciiTheme="majorHAnsi" w:hAnsiTheme="majorHAnsi" w:cs="Simplified Arabic"/>
          <w:sz w:val="28"/>
          <w:szCs w:val="28"/>
          <w:lang w:bidi="ar-EG"/>
        </w:rPr>
        <w:t>:</w:t>
      </w:r>
    </w:p>
    <w:p w14:paraId="23063CCA" w14:textId="77777777" w:rsidR="003B4F84" w:rsidRPr="007F4102" w:rsidRDefault="003B4F84" w:rsidP="00597CF4">
      <w:pPr>
        <w:numPr>
          <w:ilvl w:val="0"/>
          <w:numId w:val="63"/>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تحسين الكفاءة التشغيلية </w:t>
      </w:r>
    </w:p>
    <w:p w14:paraId="4156D784" w14:textId="77777777" w:rsidR="003B4F84" w:rsidRPr="007F4102" w:rsidRDefault="003B4F84" w:rsidP="00597CF4">
      <w:pPr>
        <w:numPr>
          <w:ilvl w:val="0"/>
          <w:numId w:val="63"/>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زيادة الإنتاجية الفردية والجماعية </w:t>
      </w:r>
    </w:p>
    <w:p w14:paraId="3B96BD64" w14:textId="77777777" w:rsidR="003B4F84" w:rsidRPr="007F4102" w:rsidRDefault="003B4F84" w:rsidP="00597CF4">
      <w:pPr>
        <w:numPr>
          <w:ilvl w:val="0"/>
          <w:numId w:val="63"/>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تقليل الأخطاء التشغيلية والحوادث </w:t>
      </w:r>
    </w:p>
    <w:p w14:paraId="20EC8863" w14:textId="77777777" w:rsidR="003B4F84" w:rsidRPr="007F4102" w:rsidRDefault="003B4F84" w:rsidP="00597CF4">
      <w:pPr>
        <w:numPr>
          <w:ilvl w:val="0"/>
          <w:numId w:val="63"/>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رفع جودة الأداء الوظيفي </w:t>
      </w:r>
    </w:p>
    <w:p w14:paraId="2D38F663" w14:textId="77777777" w:rsidR="003B4F84" w:rsidRPr="007F4102" w:rsidRDefault="003B4F84" w:rsidP="00597CF4">
      <w:pPr>
        <w:numPr>
          <w:ilvl w:val="0"/>
          <w:numId w:val="63"/>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تعزيز الالتزام بمعايير السلامة </w:t>
      </w:r>
    </w:p>
    <w:p w14:paraId="7D51052F" w14:textId="77777777" w:rsidR="003B4F84" w:rsidRPr="007F4102" w:rsidRDefault="003B4F84" w:rsidP="00597CF4">
      <w:pPr>
        <w:numPr>
          <w:ilvl w:val="0"/>
          <w:numId w:val="63"/>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تحسين القدرة على حل المشكلات واتخاذ القرار </w:t>
      </w:r>
    </w:p>
    <w:p w14:paraId="2840D862"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lastRenderedPageBreak/>
        <w:t>وتُعد هذه المخرجات مؤشرات مباشرة على نجاح البرامج التدريبية وفعاليتها</w:t>
      </w:r>
      <w:r w:rsidRPr="007F4102">
        <w:rPr>
          <w:rFonts w:asciiTheme="majorHAnsi" w:hAnsiTheme="majorHAnsi" w:cs="Simplified Arabic"/>
          <w:sz w:val="28"/>
          <w:szCs w:val="28"/>
          <w:lang w:bidi="ar-EG"/>
        </w:rPr>
        <w:t>.</w:t>
      </w:r>
    </w:p>
    <w:p w14:paraId="5AB9E843" w14:textId="77777777" w:rsidR="003B4F84" w:rsidRPr="007F4102" w:rsidRDefault="003B4F84" w:rsidP="00597CF4">
      <w:pPr>
        <w:pStyle w:val="ListParagraph"/>
        <w:numPr>
          <w:ilvl w:val="0"/>
          <w:numId w:val="65"/>
        </w:numPr>
        <w:spacing w:after="120" w:line="240" w:lineRule="auto"/>
        <w:jc w:val="both"/>
        <w:rPr>
          <w:rFonts w:asciiTheme="majorHAnsi" w:hAnsiTheme="majorHAnsi" w:cs="Simplified Arabic"/>
          <w:b/>
          <w:bCs/>
          <w:sz w:val="28"/>
          <w:szCs w:val="28"/>
          <w:lang w:bidi="ar-SA"/>
        </w:rPr>
      </w:pPr>
      <w:r w:rsidRPr="007F4102">
        <w:rPr>
          <w:rFonts w:asciiTheme="majorHAnsi" w:hAnsiTheme="majorHAnsi" w:cs="Simplified Arabic"/>
          <w:b/>
          <w:bCs/>
          <w:sz w:val="28"/>
          <w:szCs w:val="28"/>
          <w:rtl/>
          <w:lang w:bidi="ar-SA"/>
        </w:rPr>
        <w:t>التمثيل الهيكلي للنموذج</w:t>
      </w:r>
      <w:r w:rsidRPr="007F4102">
        <w:rPr>
          <w:rFonts w:asciiTheme="majorHAnsi" w:hAnsiTheme="majorHAnsi" w:cs="Simplified Arabic"/>
          <w:b/>
          <w:bCs/>
          <w:sz w:val="28"/>
          <w:szCs w:val="28"/>
        </w:rPr>
        <w:t>:</w:t>
      </w:r>
    </w:p>
    <w:p w14:paraId="70D42055" w14:textId="566714A5"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يمكن تمثيل النموذج بشكل مبسط كما يلي</w:t>
      </w:r>
      <w:r w:rsidRPr="007F4102">
        <w:rPr>
          <w:rFonts w:asciiTheme="majorHAnsi" w:hAnsiTheme="majorHAnsi" w:cs="Simplified Arabic"/>
          <w:sz w:val="28"/>
          <w:szCs w:val="28"/>
          <w:lang w:bidi="ar-EG"/>
        </w:rPr>
        <w:t>:</w:t>
      </w:r>
    </w:p>
    <w:p w14:paraId="14E946AE" w14:textId="77777777" w:rsidR="003B4F84" w:rsidRPr="007F4102" w:rsidRDefault="003B4F84" w:rsidP="003B4F84">
      <w:pPr>
        <w:spacing w:after="120" w:line="240" w:lineRule="auto"/>
        <w:jc w:val="center"/>
        <w:rPr>
          <w:rFonts w:asciiTheme="majorHAnsi" w:hAnsiTheme="majorHAnsi" w:cs="Simplified Arabic"/>
          <w:b/>
          <w:bCs/>
          <w:sz w:val="28"/>
          <w:szCs w:val="28"/>
        </w:rPr>
      </w:pPr>
      <w:r w:rsidRPr="007F4102">
        <w:rPr>
          <w:rFonts w:asciiTheme="majorHAnsi" w:hAnsiTheme="majorHAnsi" w:cs="Simplified Arabic"/>
          <w:b/>
          <w:bCs/>
          <w:sz w:val="28"/>
          <w:szCs w:val="28"/>
          <w:rtl/>
        </w:rPr>
        <w:t>المدخلات (البرامج التدريبية)</w:t>
      </w:r>
    </w:p>
    <w:p w14:paraId="544946F8" w14:textId="77777777" w:rsidR="003B4F84" w:rsidRPr="007F4102" w:rsidRDefault="003B4F84" w:rsidP="003B4F84">
      <w:pPr>
        <w:spacing w:after="120" w:line="240" w:lineRule="auto"/>
        <w:jc w:val="center"/>
        <w:rPr>
          <w:rFonts w:asciiTheme="majorHAnsi" w:hAnsiTheme="majorHAnsi" w:cs="Simplified Arabic"/>
          <w:sz w:val="28"/>
          <w:szCs w:val="28"/>
          <w:lang w:bidi="ar-EG"/>
        </w:rPr>
      </w:pPr>
      <w:r w:rsidRPr="007F4102">
        <w:rPr>
          <w:rFonts w:asciiTheme="majorHAnsi" w:hAnsiTheme="majorHAnsi" w:cs="Simplified Arabic"/>
          <w:sz w:val="28"/>
          <w:szCs w:val="28"/>
          <w:lang w:bidi="ar-EG"/>
        </w:rPr>
        <w:t>⬇</w:t>
      </w:r>
    </w:p>
    <w:p w14:paraId="1A34760E" w14:textId="77777777" w:rsidR="003B4F84" w:rsidRPr="007F4102" w:rsidRDefault="003B4F84" w:rsidP="003B4F84">
      <w:pPr>
        <w:spacing w:after="120" w:line="240" w:lineRule="auto"/>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العمليات (تنفيذ التدريب)</w:t>
      </w:r>
      <w:r w:rsidRPr="007F4102">
        <w:rPr>
          <w:rFonts w:asciiTheme="majorHAnsi" w:hAnsiTheme="majorHAnsi" w:cs="Simplified Arabic"/>
          <w:sz w:val="28"/>
          <w:szCs w:val="28"/>
          <w:lang w:bidi="ar-EG"/>
        </w:rPr>
        <w:br/>
        <w:t>⬇</w:t>
      </w:r>
      <w:r w:rsidRPr="007F4102">
        <w:rPr>
          <w:rFonts w:asciiTheme="majorHAnsi" w:hAnsiTheme="majorHAnsi" w:cs="Simplified Arabic"/>
          <w:sz w:val="28"/>
          <w:szCs w:val="28"/>
          <w:lang w:bidi="ar-EG"/>
        </w:rPr>
        <w:br/>
      </w:r>
      <w:r w:rsidRPr="007F4102">
        <w:rPr>
          <w:rFonts w:asciiTheme="majorHAnsi" w:hAnsiTheme="majorHAnsi" w:cs="Simplified Arabic"/>
          <w:b/>
          <w:bCs/>
          <w:sz w:val="28"/>
          <w:szCs w:val="28"/>
          <w:rtl/>
        </w:rPr>
        <w:t>المخرجات (تحسين الأداء والإنتاجية)</w:t>
      </w:r>
      <w:r w:rsidRPr="007F4102">
        <w:rPr>
          <w:rFonts w:asciiTheme="majorHAnsi" w:hAnsiTheme="majorHAnsi" w:cs="Simplified Arabic"/>
          <w:sz w:val="28"/>
          <w:szCs w:val="28"/>
          <w:lang w:bidi="ar-EG"/>
        </w:rPr>
        <w:br/>
        <w:t>⬆</w:t>
      </w:r>
      <w:r w:rsidRPr="007F4102">
        <w:rPr>
          <w:rFonts w:asciiTheme="majorHAnsi" w:hAnsiTheme="majorHAnsi" w:cs="Simplified Arabic"/>
          <w:sz w:val="28"/>
          <w:szCs w:val="28"/>
          <w:lang w:bidi="ar-EG"/>
        </w:rPr>
        <w:br/>
      </w:r>
      <w:r w:rsidRPr="007F4102">
        <w:rPr>
          <w:rFonts w:asciiTheme="majorHAnsi" w:hAnsiTheme="majorHAnsi" w:cs="Simplified Arabic"/>
          <w:b/>
          <w:bCs/>
          <w:sz w:val="28"/>
          <w:szCs w:val="28"/>
          <w:rtl/>
          <w:lang w:bidi="ar-EG"/>
        </w:rPr>
        <w:t>(</w:t>
      </w:r>
      <w:r w:rsidRPr="007F4102">
        <w:rPr>
          <w:rFonts w:asciiTheme="majorHAnsi" w:hAnsiTheme="majorHAnsi" w:cs="Simplified Arabic"/>
          <w:b/>
          <w:bCs/>
          <w:sz w:val="28"/>
          <w:szCs w:val="28"/>
          <w:rtl/>
        </w:rPr>
        <w:t>تتأثر جميع المراحل بالمتغيرات الوسيطة: الخبرة – المؤهل – العمر – المستوى الوظيفي)</w:t>
      </w:r>
    </w:p>
    <w:p w14:paraId="093CD9C4" w14:textId="1DBC7866" w:rsidR="0031241D" w:rsidRPr="007F4102" w:rsidRDefault="0031241D" w:rsidP="003B4F84">
      <w:pPr>
        <w:spacing w:after="120" w:line="240" w:lineRule="auto"/>
        <w:jc w:val="center"/>
        <w:rPr>
          <w:rFonts w:asciiTheme="majorHAnsi" w:hAnsiTheme="majorHAnsi" w:cs="Simplified Arabic"/>
          <w:b/>
          <w:bCs/>
          <w:sz w:val="28"/>
          <w:szCs w:val="28"/>
          <w:rtl/>
        </w:rPr>
      </w:pPr>
      <w:r w:rsidRPr="007F4102">
        <w:rPr>
          <w:rFonts w:asciiTheme="majorHAnsi" w:hAnsiTheme="majorHAnsi" w:cs="Simplified Arabic"/>
          <w:b/>
          <w:bCs/>
          <w:sz w:val="28"/>
          <w:szCs w:val="28"/>
          <w:rtl/>
        </w:rPr>
        <w:t>شكل رقم (</w:t>
      </w:r>
      <w:r w:rsidR="00CA6C3D" w:rsidRPr="007F4102">
        <w:rPr>
          <w:rFonts w:asciiTheme="majorHAnsi" w:hAnsiTheme="majorHAnsi" w:cs="Simplified Arabic"/>
          <w:b/>
          <w:bCs/>
          <w:sz w:val="28"/>
          <w:szCs w:val="28"/>
          <w:rtl/>
        </w:rPr>
        <w:t>6</w:t>
      </w:r>
      <w:r w:rsidRPr="007F4102">
        <w:rPr>
          <w:rFonts w:asciiTheme="majorHAnsi" w:hAnsiTheme="majorHAnsi" w:cs="Simplified Arabic"/>
          <w:b/>
          <w:bCs/>
          <w:sz w:val="28"/>
          <w:szCs w:val="28"/>
          <w:rtl/>
        </w:rPr>
        <w:t>) التمثيل الهيكلي للنموذج المقترح</w:t>
      </w:r>
    </w:p>
    <w:p w14:paraId="30ACAE79" w14:textId="2D9E3266" w:rsidR="0031241D" w:rsidRPr="007F4102" w:rsidRDefault="0031241D" w:rsidP="0031241D">
      <w:pPr>
        <w:spacing w:after="120" w:line="240" w:lineRule="auto"/>
        <w:rPr>
          <w:rFonts w:asciiTheme="majorHAnsi" w:hAnsiTheme="majorHAnsi" w:cs="Simplified Arabic"/>
          <w:sz w:val="28"/>
          <w:szCs w:val="28"/>
          <w:lang w:bidi="ar-EG"/>
        </w:rPr>
      </w:pPr>
      <w:r w:rsidRPr="007F4102">
        <w:rPr>
          <w:rFonts w:asciiTheme="majorHAnsi" w:hAnsiTheme="majorHAnsi" w:cs="Simplified Arabic"/>
          <w:b/>
          <w:bCs/>
          <w:sz w:val="28"/>
          <w:szCs w:val="28"/>
          <w:rtl/>
        </w:rPr>
        <w:t>*المصدر: من تصميم الباحث</w:t>
      </w:r>
    </w:p>
    <w:p w14:paraId="69A1C862" w14:textId="77777777" w:rsidR="003B4F84" w:rsidRPr="007F4102" w:rsidRDefault="003B4F84" w:rsidP="003B4F84">
      <w:pPr>
        <w:spacing w:after="120" w:line="240" w:lineRule="auto"/>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التفسير التطبيقي للنموذج</w:t>
      </w:r>
    </w:p>
    <w:p w14:paraId="7E913482"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يوضح هذا النموذج أن التدريب لا يؤثر على الإنتاجية بشكل مباشر فقط، بل من خلال عملية تحويل منظمة تتأثر بخصائص العاملين. فكلما تم تصميم البرامج التدريبية وفقًا لاحتياجات العاملين، وتنفيذها بأساليب فعالة، مع مراعاة الفروق الفردية والديموغرافية، زادت احتمالية تحقيق نتائج إيجابية ملموسة في الأداء والإنتاجية</w:t>
      </w:r>
      <w:r w:rsidRPr="007F4102">
        <w:rPr>
          <w:rFonts w:asciiTheme="majorHAnsi" w:hAnsiTheme="majorHAnsi" w:cs="Simplified Arabic"/>
          <w:sz w:val="28"/>
          <w:szCs w:val="28"/>
          <w:lang w:bidi="ar-EG"/>
        </w:rPr>
        <w:t>.</w:t>
      </w:r>
    </w:p>
    <w:p w14:paraId="2398686C" w14:textId="77777777" w:rsidR="003B4F84" w:rsidRPr="007F4102" w:rsidRDefault="003B4F84" w:rsidP="003B4F84">
      <w:pPr>
        <w:spacing w:after="120" w:line="240" w:lineRule="auto"/>
        <w:jc w:val="both"/>
        <w:rPr>
          <w:rFonts w:asciiTheme="majorHAnsi" w:hAnsiTheme="majorHAnsi" w:cs="Simplified Arabic"/>
          <w:b/>
          <w:bCs/>
          <w:sz w:val="28"/>
          <w:szCs w:val="28"/>
          <w:lang w:bidi="ar-EG"/>
        </w:rPr>
      </w:pPr>
      <w:r w:rsidRPr="007F4102">
        <w:rPr>
          <w:rFonts w:asciiTheme="majorHAnsi" w:hAnsiTheme="majorHAnsi" w:cs="Simplified Arabic"/>
          <w:b/>
          <w:bCs/>
          <w:sz w:val="28"/>
          <w:szCs w:val="28"/>
          <w:rtl/>
        </w:rPr>
        <w:t>القيمة التطبيقية للنموذج</w:t>
      </w:r>
    </w:p>
    <w:p w14:paraId="28EAC131" w14:textId="77777777" w:rsidR="003B4F84" w:rsidRPr="007F4102" w:rsidRDefault="003B4F84" w:rsidP="003B4F84">
      <w:p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يساعد هذا النموذج شركات النفط والغاز على</w:t>
      </w:r>
      <w:r w:rsidRPr="007F4102">
        <w:rPr>
          <w:rFonts w:asciiTheme="majorHAnsi" w:hAnsiTheme="majorHAnsi" w:cs="Simplified Arabic"/>
          <w:sz w:val="28"/>
          <w:szCs w:val="28"/>
          <w:lang w:bidi="ar-EG"/>
        </w:rPr>
        <w:t>:</w:t>
      </w:r>
    </w:p>
    <w:p w14:paraId="510232FE" w14:textId="77777777" w:rsidR="003B4F84" w:rsidRPr="007F4102" w:rsidRDefault="003B4F84" w:rsidP="00597CF4">
      <w:pPr>
        <w:numPr>
          <w:ilvl w:val="0"/>
          <w:numId w:val="64"/>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تصميم برامج تدريبية أكثر دقة وفعالية </w:t>
      </w:r>
    </w:p>
    <w:p w14:paraId="5C6B0AF8" w14:textId="77777777" w:rsidR="003B4F84" w:rsidRPr="007F4102" w:rsidRDefault="003B4F84" w:rsidP="00597CF4">
      <w:pPr>
        <w:numPr>
          <w:ilvl w:val="0"/>
          <w:numId w:val="64"/>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تحسين استثمار الموارد البشرية </w:t>
      </w:r>
    </w:p>
    <w:p w14:paraId="1190BDFD" w14:textId="77777777" w:rsidR="003B4F84" w:rsidRPr="007F4102" w:rsidRDefault="003B4F84" w:rsidP="00597CF4">
      <w:pPr>
        <w:numPr>
          <w:ilvl w:val="0"/>
          <w:numId w:val="64"/>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 xml:space="preserve">تعظيم العائد من التدريب </w:t>
      </w:r>
    </w:p>
    <w:p w14:paraId="78D549FB" w14:textId="77777777" w:rsidR="003B4F84" w:rsidRPr="007F4102" w:rsidRDefault="003B4F84" w:rsidP="00597CF4">
      <w:pPr>
        <w:numPr>
          <w:ilvl w:val="0"/>
          <w:numId w:val="64"/>
        </w:numPr>
        <w:spacing w:after="120" w:line="240" w:lineRule="auto"/>
        <w:jc w:val="both"/>
        <w:rPr>
          <w:rFonts w:asciiTheme="majorHAnsi" w:hAnsiTheme="majorHAnsi" w:cs="Simplified Arabic"/>
          <w:sz w:val="28"/>
          <w:szCs w:val="28"/>
          <w:lang w:bidi="ar-EG"/>
        </w:rPr>
      </w:pPr>
      <w:r w:rsidRPr="007F4102">
        <w:rPr>
          <w:rFonts w:asciiTheme="majorHAnsi" w:hAnsiTheme="majorHAnsi" w:cs="Simplified Arabic"/>
          <w:sz w:val="28"/>
          <w:szCs w:val="28"/>
          <w:rtl/>
        </w:rPr>
        <w:t>دعم اتخاذ القرار في مجال التطوير المؤسسي</w:t>
      </w:r>
    </w:p>
    <w:p w14:paraId="432BB8FC" w14:textId="77777777" w:rsidR="008A1AD7" w:rsidRPr="007F4102" w:rsidRDefault="008A1AD7" w:rsidP="00450DA8">
      <w:pPr>
        <w:spacing w:after="120" w:line="240" w:lineRule="auto"/>
        <w:jc w:val="both"/>
        <w:rPr>
          <w:rFonts w:asciiTheme="majorHAnsi" w:hAnsiTheme="majorHAnsi" w:cs="Simplified Arabic"/>
          <w:sz w:val="28"/>
          <w:szCs w:val="28"/>
          <w:rtl/>
        </w:rPr>
      </w:pPr>
    </w:p>
    <w:p w14:paraId="49923316" w14:textId="77777777" w:rsidR="00834C9F" w:rsidRDefault="00834C9F" w:rsidP="00450DA8">
      <w:pPr>
        <w:spacing w:after="120" w:line="240" w:lineRule="auto"/>
        <w:jc w:val="both"/>
        <w:rPr>
          <w:rFonts w:asciiTheme="majorHAnsi" w:hAnsiTheme="majorHAnsi" w:cs="Simplified Arabic"/>
          <w:sz w:val="28"/>
          <w:szCs w:val="28"/>
          <w:rtl/>
        </w:rPr>
      </w:pPr>
    </w:p>
    <w:p w14:paraId="1A0CA3E6" w14:textId="77777777" w:rsidR="00F31C5C" w:rsidRPr="007F4102" w:rsidRDefault="00F31C5C" w:rsidP="00450DA8">
      <w:pPr>
        <w:spacing w:after="120" w:line="240" w:lineRule="auto"/>
        <w:jc w:val="both"/>
        <w:rPr>
          <w:rFonts w:asciiTheme="majorHAnsi" w:hAnsiTheme="majorHAnsi" w:cs="Simplified Arabic"/>
          <w:sz w:val="28"/>
          <w:szCs w:val="28"/>
          <w:rtl/>
        </w:rPr>
      </w:pPr>
    </w:p>
    <w:p w14:paraId="5B75FB9C" w14:textId="77777777" w:rsidR="00834C9F" w:rsidRPr="007F4102" w:rsidRDefault="00834C9F" w:rsidP="00450DA8">
      <w:pPr>
        <w:spacing w:after="120" w:line="240" w:lineRule="auto"/>
        <w:jc w:val="both"/>
        <w:rPr>
          <w:rFonts w:asciiTheme="majorHAnsi" w:hAnsiTheme="majorHAnsi" w:cs="Simplified Arabic"/>
          <w:sz w:val="28"/>
          <w:szCs w:val="28"/>
          <w:rtl/>
        </w:rPr>
      </w:pPr>
    </w:p>
    <w:p w14:paraId="7CCE6316" w14:textId="1BE5479F" w:rsidR="00121E68" w:rsidRPr="007F4102" w:rsidRDefault="00121E68" w:rsidP="008A1B39">
      <w:pPr>
        <w:spacing w:after="120" w:line="240" w:lineRule="auto"/>
        <w:jc w:val="both"/>
        <w:rPr>
          <w:rFonts w:asciiTheme="majorHAnsi" w:hAnsiTheme="majorHAnsi" w:cs="Simplified Arabic"/>
          <w:b/>
          <w:bCs/>
          <w:sz w:val="28"/>
          <w:szCs w:val="28"/>
          <w:rtl/>
        </w:rPr>
      </w:pPr>
      <w:r w:rsidRPr="007F4102">
        <w:rPr>
          <w:rFonts w:asciiTheme="majorHAnsi" w:hAnsiTheme="majorHAnsi" w:cs="Simplified Arabic"/>
          <w:b/>
          <w:bCs/>
          <w:sz w:val="28"/>
          <w:szCs w:val="28"/>
          <w:rtl/>
        </w:rPr>
        <w:t>مراجع اللغة العربية:</w:t>
      </w:r>
    </w:p>
    <w:p w14:paraId="15102DCE" w14:textId="77777777" w:rsidR="00543F81" w:rsidRPr="007F4102" w:rsidRDefault="00543F81" w:rsidP="00597CF4">
      <w:pPr>
        <w:pStyle w:val="ListParagraph"/>
        <w:numPr>
          <w:ilvl w:val="0"/>
          <w:numId w:val="37"/>
        </w:numPr>
        <w:tabs>
          <w:tab w:val="lef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أبو طاقية، أبرار (2017م) مدى تطبيق العقد النفسي في الجامعات الفلسطينية في قطاع غزة وأثره على إنتاجية الموظف، رسالة ماجستير، الجامعة الاسلامية غزة، فلسطين.</w:t>
      </w:r>
    </w:p>
    <w:p w14:paraId="28B9ED09" w14:textId="08642FF0" w:rsidR="00543F81" w:rsidRPr="007F4102" w:rsidRDefault="00543F81" w:rsidP="00597CF4">
      <w:pPr>
        <w:pStyle w:val="HTMLPreformatted"/>
        <w:numPr>
          <w:ilvl w:val="0"/>
          <w:numId w:val="37"/>
        </w:numPr>
        <w:tabs>
          <w:tab w:val="left" w:pos="521"/>
        </w:tabs>
        <w:bidi/>
        <w:spacing w:after="120"/>
        <w:ind w:left="26" w:hanging="72"/>
        <w:contextualSpacing/>
        <w:jc w:val="both"/>
        <w:rPr>
          <w:rStyle w:val="y2iqfc"/>
          <w:rFonts w:asciiTheme="majorHAnsi" w:hAnsiTheme="majorHAnsi" w:cs="Simplified Arabic"/>
          <w:sz w:val="28"/>
          <w:szCs w:val="28"/>
          <w:rtl/>
        </w:rPr>
      </w:pPr>
      <w:r w:rsidRPr="007F4102">
        <w:rPr>
          <w:rStyle w:val="y2iqfc"/>
          <w:rFonts w:asciiTheme="majorHAnsi" w:hAnsiTheme="majorHAnsi" w:cs="Simplified Arabic"/>
          <w:sz w:val="28"/>
          <w:szCs w:val="28"/>
          <w:rtl/>
        </w:rPr>
        <w:t xml:space="preserve">ابو غالي، </w:t>
      </w:r>
      <w:r w:rsidR="009E76F3" w:rsidRPr="007F4102">
        <w:rPr>
          <w:rStyle w:val="y2iqfc"/>
          <w:rFonts w:asciiTheme="majorHAnsi" w:hAnsiTheme="majorHAnsi" w:cs="Simplified Arabic"/>
          <w:sz w:val="28"/>
          <w:szCs w:val="28"/>
          <w:rtl/>
        </w:rPr>
        <w:t>زلفى</w:t>
      </w:r>
      <w:r w:rsidRPr="007F4102">
        <w:rPr>
          <w:rStyle w:val="y2iqfc"/>
          <w:rFonts w:asciiTheme="majorHAnsi" w:hAnsiTheme="majorHAnsi" w:cs="Simplified Arabic"/>
          <w:sz w:val="28"/>
          <w:szCs w:val="28"/>
          <w:rtl/>
        </w:rPr>
        <w:t xml:space="preserve"> </w:t>
      </w:r>
      <w:r w:rsidR="009E76F3" w:rsidRPr="007F4102">
        <w:rPr>
          <w:rStyle w:val="y2iqfc"/>
          <w:rFonts w:asciiTheme="majorHAnsi" w:hAnsiTheme="majorHAnsi" w:cs="Simplified Arabic"/>
          <w:sz w:val="28"/>
          <w:szCs w:val="28"/>
          <w:rtl/>
        </w:rPr>
        <w:t>يونس (</w:t>
      </w:r>
      <w:r w:rsidRPr="007F4102">
        <w:rPr>
          <w:rStyle w:val="y2iqfc"/>
          <w:rFonts w:asciiTheme="majorHAnsi" w:hAnsiTheme="majorHAnsi" w:cs="Simplified Arabic"/>
          <w:sz w:val="28"/>
          <w:szCs w:val="28"/>
          <w:rtl/>
        </w:rPr>
        <w:t xml:space="preserve">2024) دور التدريب في تنمية مهارات مديري الموارد البشرية، مجلة رابطة </w:t>
      </w:r>
      <w:r w:rsidR="00450DA8" w:rsidRPr="007F4102">
        <w:rPr>
          <w:rStyle w:val="y2iqfc"/>
          <w:rFonts w:asciiTheme="majorHAnsi" w:hAnsiTheme="majorHAnsi" w:cs="Simplified Arabic"/>
          <w:sz w:val="28"/>
          <w:szCs w:val="28"/>
          <w:rtl/>
        </w:rPr>
        <w:t>التربويين</w:t>
      </w:r>
      <w:r w:rsidRPr="007F4102">
        <w:rPr>
          <w:rStyle w:val="y2iqfc"/>
          <w:rFonts w:asciiTheme="majorHAnsi" w:hAnsiTheme="majorHAnsi" w:cs="Simplified Arabic"/>
          <w:sz w:val="28"/>
          <w:szCs w:val="28"/>
          <w:rtl/>
        </w:rPr>
        <w:t xml:space="preserve"> </w:t>
      </w:r>
      <w:r w:rsidR="00450DA8" w:rsidRPr="007F4102">
        <w:rPr>
          <w:rStyle w:val="y2iqfc"/>
          <w:rFonts w:asciiTheme="majorHAnsi" w:hAnsiTheme="majorHAnsi" w:cs="Simplified Arabic"/>
          <w:sz w:val="28"/>
          <w:szCs w:val="28"/>
          <w:rtl/>
        </w:rPr>
        <w:t>الفلسطينيين</w:t>
      </w:r>
      <w:r w:rsidRPr="007F4102">
        <w:rPr>
          <w:rStyle w:val="y2iqfc"/>
          <w:rFonts w:asciiTheme="majorHAnsi" w:hAnsiTheme="majorHAnsi" w:cs="Simplified Arabic"/>
          <w:sz w:val="28"/>
          <w:szCs w:val="28"/>
          <w:rtl/>
        </w:rPr>
        <w:t xml:space="preserve"> </w:t>
      </w:r>
      <w:r w:rsidR="00450DA8" w:rsidRPr="007F4102">
        <w:rPr>
          <w:rStyle w:val="y2iqfc"/>
          <w:rFonts w:asciiTheme="majorHAnsi" w:hAnsiTheme="majorHAnsi" w:cs="Simplified Arabic"/>
          <w:sz w:val="28"/>
          <w:szCs w:val="28"/>
          <w:rtl/>
        </w:rPr>
        <w:t>للآداب</w:t>
      </w:r>
      <w:r w:rsidRPr="007F4102">
        <w:rPr>
          <w:rStyle w:val="y2iqfc"/>
          <w:rFonts w:asciiTheme="majorHAnsi" w:hAnsiTheme="majorHAnsi" w:cs="Simplified Arabic"/>
          <w:sz w:val="28"/>
          <w:szCs w:val="28"/>
          <w:rtl/>
        </w:rPr>
        <w:t xml:space="preserve"> والدراسات التربوية والنفسية، قسم الابحاث والمنشورات، المجلد الثاني، العدد الثامن. </w:t>
      </w:r>
    </w:p>
    <w:p w14:paraId="7FC74AC2" w14:textId="3B0F87FF" w:rsidR="00543F81" w:rsidRPr="007F4102" w:rsidRDefault="00543F81" w:rsidP="00597CF4">
      <w:pPr>
        <w:pStyle w:val="ListParagraph"/>
        <w:numPr>
          <w:ilvl w:val="0"/>
          <w:numId w:val="37"/>
        </w:numPr>
        <w:tabs>
          <w:tab w:val="lef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بابا عبد القادر، حسين الحديد (2009) قياس دور التدريب في تثمين الموارد البشرية: دراسة ميدانية على دائرة ضريبة الدخل والمبيعات بالأردن، ورقة بحثية مقدمة ضمن الملتقى العلمي الوطني حول استراتيجيات التدريب في ظل ادارة الجودة الشاملة كمدخل لتحقيق الميزة التنافسية يومي10-11</w:t>
      </w:r>
      <w:r w:rsidR="00450DA8" w:rsidRPr="007F4102">
        <w:rPr>
          <w:rFonts w:asciiTheme="majorHAnsi" w:hAnsiTheme="majorHAnsi" w:cs="Simplified Arabic"/>
          <w:sz w:val="28"/>
          <w:szCs w:val="28"/>
          <w:shd w:val="clear" w:color="auto" w:fill="FFFFFF"/>
          <w:rtl/>
        </w:rPr>
        <w:t xml:space="preserve"> </w:t>
      </w:r>
      <w:r w:rsidRPr="007F4102">
        <w:rPr>
          <w:rFonts w:asciiTheme="majorHAnsi" w:hAnsiTheme="majorHAnsi" w:cs="Simplified Arabic"/>
          <w:sz w:val="28"/>
          <w:szCs w:val="28"/>
          <w:shd w:val="clear" w:color="auto" w:fill="FFFFFF"/>
          <w:rtl/>
        </w:rPr>
        <w:t>نوفمبر، جامعة الطاهر مولاي بسعيدة، الجزائر.</w:t>
      </w:r>
    </w:p>
    <w:p w14:paraId="1B8BE22D"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البرزنجي، آمال حسن (2009) التدريب والبرامج التدريبية وفاعليتها في الفنادق لتطوير الموارد البشرية، مجلة الادارة والاقتصاد لجامعة المستنصرية، كلية الاقتصاد، العدد74.</w:t>
      </w:r>
    </w:p>
    <w:p w14:paraId="607088D3" w14:textId="3181EF71" w:rsidR="00543F81" w:rsidRPr="007F4102" w:rsidRDefault="00543F81" w:rsidP="00597CF4">
      <w:pPr>
        <w:pStyle w:val="HTMLPreformatted"/>
        <w:numPr>
          <w:ilvl w:val="0"/>
          <w:numId w:val="37"/>
        </w:numPr>
        <w:tabs>
          <w:tab w:val="right" w:pos="521"/>
        </w:tabs>
        <w:bidi/>
        <w:spacing w:after="120"/>
        <w:ind w:left="26" w:hanging="72"/>
        <w:contextualSpacing/>
        <w:jc w:val="both"/>
        <w:rPr>
          <w:rStyle w:val="y2iqfc"/>
          <w:rFonts w:asciiTheme="majorHAnsi" w:hAnsiTheme="majorHAnsi" w:cs="Simplified Arabic"/>
          <w:sz w:val="28"/>
          <w:szCs w:val="28"/>
          <w:rtl/>
        </w:rPr>
      </w:pPr>
      <w:r w:rsidRPr="007F4102">
        <w:rPr>
          <w:rStyle w:val="y2iqfc"/>
          <w:rFonts w:asciiTheme="majorHAnsi" w:hAnsiTheme="majorHAnsi" w:cs="Simplified Arabic"/>
          <w:sz w:val="28"/>
          <w:szCs w:val="28"/>
          <w:rtl/>
        </w:rPr>
        <w:t>برعي،</w:t>
      </w:r>
      <w:r w:rsidR="005C16D5">
        <w:rPr>
          <w:rStyle w:val="y2iqfc"/>
          <w:rFonts w:asciiTheme="majorHAnsi" w:hAnsiTheme="majorHAnsi" w:cs="Simplified Arabic" w:hint="cs"/>
          <w:sz w:val="28"/>
          <w:szCs w:val="28"/>
          <w:rtl/>
        </w:rPr>
        <w:t xml:space="preserve"> </w:t>
      </w:r>
      <w:r w:rsidRPr="007F4102">
        <w:rPr>
          <w:rStyle w:val="y2iqfc"/>
          <w:rFonts w:asciiTheme="majorHAnsi" w:hAnsiTheme="majorHAnsi" w:cs="Simplified Arabic"/>
          <w:sz w:val="28"/>
          <w:szCs w:val="28"/>
          <w:rtl/>
        </w:rPr>
        <w:t xml:space="preserve"> محمد </w:t>
      </w:r>
      <w:r w:rsidR="009E76F3" w:rsidRPr="007F4102">
        <w:rPr>
          <w:rStyle w:val="y2iqfc"/>
          <w:rFonts w:asciiTheme="majorHAnsi" w:hAnsiTheme="majorHAnsi" w:cs="Simplified Arabic"/>
          <w:sz w:val="28"/>
          <w:szCs w:val="28"/>
          <w:rtl/>
        </w:rPr>
        <w:t>جمال (1990</w:t>
      </w:r>
      <w:r w:rsidRPr="007F4102">
        <w:rPr>
          <w:rStyle w:val="y2iqfc"/>
          <w:rFonts w:asciiTheme="majorHAnsi" w:hAnsiTheme="majorHAnsi" w:cs="Simplified Arabic"/>
          <w:sz w:val="28"/>
          <w:szCs w:val="28"/>
          <w:rtl/>
        </w:rPr>
        <w:t xml:space="preserve">) فن التدريب الحديث في مجالات </w:t>
      </w:r>
      <w:r w:rsidR="009E76F3" w:rsidRPr="007F4102">
        <w:rPr>
          <w:rStyle w:val="y2iqfc"/>
          <w:rFonts w:asciiTheme="majorHAnsi" w:hAnsiTheme="majorHAnsi" w:cs="Simplified Arabic"/>
          <w:sz w:val="28"/>
          <w:szCs w:val="28"/>
          <w:rtl/>
        </w:rPr>
        <w:t>التنمية،</w:t>
      </w:r>
      <w:r w:rsidRPr="007F4102">
        <w:rPr>
          <w:rStyle w:val="y2iqfc"/>
          <w:rFonts w:asciiTheme="majorHAnsi" w:hAnsiTheme="majorHAnsi" w:cs="Simplified Arabic"/>
          <w:sz w:val="28"/>
          <w:szCs w:val="28"/>
          <w:rtl/>
        </w:rPr>
        <w:t xml:space="preserve"> القاهرة، مكتبة مصر الحديثة. </w:t>
      </w:r>
    </w:p>
    <w:p w14:paraId="583DF47F" w14:textId="0B1B2813" w:rsidR="00543F81" w:rsidRPr="007F4102" w:rsidRDefault="00543F81" w:rsidP="00597CF4">
      <w:pPr>
        <w:pStyle w:val="HTMLPreformatted"/>
        <w:numPr>
          <w:ilvl w:val="0"/>
          <w:numId w:val="37"/>
        </w:numPr>
        <w:tabs>
          <w:tab w:val="right" w:pos="521"/>
        </w:tabs>
        <w:bidi/>
        <w:spacing w:after="120"/>
        <w:ind w:left="26" w:hanging="72"/>
        <w:contextualSpacing/>
        <w:jc w:val="both"/>
        <w:rPr>
          <w:rStyle w:val="y2iqfc"/>
          <w:rFonts w:asciiTheme="majorHAnsi" w:hAnsiTheme="majorHAnsi" w:cs="Simplified Arabic"/>
          <w:sz w:val="28"/>
          <w:szCs w:val="28"/>
          <w:rtl/>
        </w:rPr>
      </w:pPr>
      <w:r w:rsidRPr="007F4102">
        <w:rPr>
          <w:rStyle w:val="y2iqfc"/>
          <w:rFonts w:asciiTheme="majorHAnsi" w:hAnsiTheme="majorHAnsi" w:cs="Simplified Arabic"/>
          <w:sz w:val="28"/>
          <w:szCs w:val="28"/>
          <w:rtl/>
        </w:rPr>
        <w:t xml:space="preserve">برقي، </w:t>
      </w:r>
      <w:r w:rsidR="009E76F3" w:rsidRPr="007F4102">
        <w:rPr>
          <w:rStyle w:val="y2iqfc"/>
          <w:rFonts w:asciiTheme="majorHAnsi" w:hAnsiTheme="majorHAnsi" w:cs="Simplified Arabic"/>
          <w:sz w:val="28"/>
          <w:szCs w:val="28"/>
          <w:rtl/>
        </w:rPr>
        <w:t>حسين (</w:t>
      </w:r>
      <w:r w:rsidRPr="007F4102">
        <w:rPr>
          <w:rStyle w:val="y2iqfc"/>
          <w:rFonts w:asciiTheme="majorHAnsi" w:hAnsiTheme="majorHAnsi" w:cs="Simplified Arabic"/>
          <w:sz w:val="28"/>
          <w:szCs w:val="28"/>
          <w:rtl/>
        </w:rPr>
        <w:t>2007) استراتيجية تنمية الموارد البشرية في المؤسسة الاقتصادية دراسة حالة شركة سوناطراك، اطروحة مقدمة لنيل دكتوراة دولة في العلوم الاقتصادية، جامعة الجزائر.</w:t>
      </w:r>
    </w:p>
    <w:p w14:paraId="5BD990EA" w14:textId="77777777" w:rsidR="00543F81" w:rsidRPr="007F4102" w:rsidRDefault="00543F81" w:rsidP="00597CF4">
      <w:pPr>
        <w:pStyle w:val="HTMLPreformatted"/>
        <w:numPr>
          <w:ilvl w:val="0"/>
          <w:numId w:val="37"/>
        </w:numPr>
        <w:tabs>
          <w:tab w:val="left" w:pos="379"/>
          <w:tab w:val="right" w:pos="521"/>
        </w:tabs>
        <w:bidi/>
        <w:spacing w:after="120"/>
        <w:ind w:left="26" w:hanging="72"/>
        <w:contextualSpacing/>
        <w:jc w:val="both"/>
        <w:rPr>
          <w:rStyle w:val="y2iqfc"/>
          <w:rFonts w:asciiTheme="majorHAnsi" w:hAnsiTheme="majorHAnsi" w:cs="Simplified Arabic"/>
          <w:sz w:val="28"/>
          <w:szCs w:val="28"/>
          <w:rtl/>
        </w:rPr>
      </w:pPr>
      <w:r w:rsidRPr="007F4102">
        <w:rPr>
          <w:rStyle w:val="y2iqfc"/>
          <w:rFonts w:asciiTheme="majorHAnsi" w:hAnsiTheme="majorHAnsi" w:cs="Simplified Arabic"/>
          <w:sz w:val="28"/>
          <w:szCs w:val="28"/>
          <w:rtl/>
        </w:rPr>
        <w:t xml:space="preserve">برنامج التخطيط التربوي لتطوير مهارات الكفاية الانتاجية، شعبة الادارة المدرسية للمعلمين. </w:t>
      </w:r>
    </w:p>
    <w:p w14:paraId="4499469C" w14:textId="77777777" w:rsidR="00543F81" w:rsidRPr="007F4102" w:rsidRDefault="00543F81" w:rsidP="00597CF4">
      <w:pPr>
        <w:pStyle w:val="ListParagraph"/>
        <w:numPr>
          <w:ilvl w:val="0"/>
          <w:numId w:val="37"/>
        </w:numPr>
        <w:tabs>
          <w:tab w:val="left" w:pos="379"/>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برير، كامل (2000) إدارة الموارد البشرية وكفاية الداء التنظيمي، المؤسسة الجامعية للدراسات والنشر والتوزيع.</w:t>
      </w:r>
    </w:p>
    <w:p w14:paraId="4736B433" w14:textId="3AC8E4E6"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Pr>
      </w:pPr>
      <w:r w:rsidRPr="007F4102">
        <w:rPr>
          <w:rFonts w:asciiTheme="majorHAnsi" w:hAnsiTheme="majorHAnsi" w:cs="Simplified Arabic"/>
          <w:sz w:val="28"/>
          <w:szCs w:val="28"/>
          <w:rtl/>
        </w:rPr>
        <w:t xml:space="preserve">البكري، </w:t>
      </w:r>
      <w:r w:rsidR="009E76F3" w:rsidRPr="007F4102">
        <w:rPr>
          <w:rFonts w:asciiTheme="majorHAnsi" w:hAnsiTheme="majorHAnsi" w:cs="Simplified Arabic"/>
          <w:sz w:val="28"/>
          <w:szCs w:val="28"/>
          <w:rtl/>
        </w:rPr>
        <w:t>ثامر،</w:t>
      </w:r>
      <w:r w:rsidRPr="007F4102">
        <w:rPr>
          <w:rFonts w:asciiTheme="majorHAnsi" w:hAnsiTheme="majorHAnsi" w:cs="Simplified Arabic"/>
          <w:sz w:val="28"/>
          <w:szCs w:val="28"/>
          <w:rtl/>
        </w:rPr>
        <w:t xml:space="preserve"> غالب، آلاء، </w:t>
      </w:r>
      <w:r w:rsidR="00754092" w:rsidRPr="007F4102">
        <w:rPr>
          <w:rFonts w:asciiTheme="majorHAnsi" w:hAnsiTheme="majorHAnsi" w:cs="Simplified Arabic"/>
          <w:sz w:val="28"/>
          <w:szCs w:val="28"/>
          <w:rtl/>
        </w:rPr>
        <w:t>وشنيتر،</w:t>
      </w:r>
      <w:r w:rsidRPr="007F4102">
        <w:rPr>
          <w:rFonts w:asciiTheme="majorHAnsi" w:hAnsiTheme="majorHAnsi" w:cs="Simplified Arabic"/>
          <w:sz w:val="28"/>
          <w:szCs w:val="28"/>
          <w:rtl/>
        </w:rPr>
        <w:t xml:space="preserve"> عبد الرحمن (2020) أثر استخدام الهاتف الذكي على إنتاجية العاملين بحث استطلاعي في مديرية بيئة بغداد المجلة العالمية للاقتصاد والاعمال (38).</w:t>
      </w:r>
    </w:p>
    <w:p w14:paraId="18ABE717" w14:textId="231B7FFA" w:rsidR="00543F81" w:rsidRPr="007F4102" w:rsidRDefault="00543F81" w:rsidP="00597CF4">
      <w:pPr>
        <w:pStyle w:val="HTMLPreformatted"/>
        <w:numPr>
          <w:ilvl w:val="0"/>
          <w:numId w:val="37"/>
        </w:numPr>
        <w:tabs>
          <w:tab w:val="right" w:pos="521"/>
        </w:tabs>
        <w:bidi/>
        <w:spacing w:after="120"/>
        <w:ind w:left="26" w:hanging="72"/>
        <w:contextualSpacing/>
        <w:jc w:val="both"/>
        <w:rPr>
          <w:rStyle w:val="y2iqfc"/>
          <w:rFonts w:asciiTheme="majorHAnsi" w:hAnsiTheme="majorHAnsi" w:cs="Simplified Arabic"/>
          <w:sz w:val="28"/>
          <w:szCs w:val="28"/>
        </w:rPr>
      </w:pPr>
      <w:r w:rsidRPr="007F4102">
        <w:rPr>
          <w:rStyle w:val="y2iqfc"/>
          <w:rFonts w:asciiTheme="majorHAnsi" w:hAnsiTheme="majorHAnsi" w:cs="Simplified Arabic"/>
          <w:sz w:val="28"/>
          <w:szCs w:val="28"/>
          <w:rtl/>
        </w:rPr>
        <w:t xml:space="preserve">البنك </w:t>
      </w:r>
      <w:r w:rsidR="00754092" w:rsidRPr="007F4102">
        <w:rPr>
          <w:rStyle w:val="y2iqfc"/>
          <w:rFonts w:asciiTheme="majorHAnsi" w:hAnsiTheme="majorHAnsi" w:cs="Simplified Arabic"/>
          <w:sz w:val="28"/>
          <w:szCs w:val="28"/>
          <w:rtl/>
        </w:rPr>
        <w:t>الدولي (</w:t>
      </w:r>
      <w:r w:rsidRPr="007F4102">
        <w:rPr>
          <w:rStyle w:val="y2iqfc"/>
          <w:rFonts w:asciiTheme="majorHAnsi" w:hAnsiTheme="majorHAnsi" w:cs="Simplified Arabic"/>
          <w:sz w:val="28"/>
          <w:szCs w:val="28"/>
          <w:rtl/>
        </w:rPr>
        <w:t>2007) الطريق غير السلوك اصلاح التعليم في منطقة الشرق الأوسط وشمال أفريقيا، البنك الدولي للإنشاء والتعمير واشنطن العاصمة.</w:t>
      </w:r>
    </w:p>
    <w:p w14:paraId="15CD19AD" w14:textId="254BE6B5" w:rsidR="00543F81" w:rsidRPr="007F4102" w:rsidRDefault="00543F81" w:rsidP="00597CF4">
      <w:pPr>
        <w:pStyle w:val="HTMLPreformatted"/>
        <w:numPr>
          <w:ilvl w:val="0"/>
          <w:numId w:val="37"/>
        </w:numPr>
        <w:tabs>
          <w:tab w:val="right" w:pos="521"/>
        </w:tabs>
        <w:bidi/>
        <w:spacing w:after="120"/>
        <w:ind w:left="26" w:hanging="72"/>
        <w:contextualSpacing/>
        <w:jc w:val="both"/>
        <w:rPr>
          <w:rStyle w:val="y2iqfc"/>
          <w:rFonts w:asciiTheme="majorHAnsi" w:hAnsiTheme="majorHAnsi" w:cs="Simplified Arabic"/>
          <w:sz w:val="28"/>
          <w:szCs w:val="28"/>
        </w:rPr>
      </w:pPr>
      <w:r w:rsidRPr="007F4102">
        <w:rPr>
          <w:rStyle w:val="y2iqfc"/>
          <w:rFonts w:asciiTheme="majorHAnsi" w:hAnsiTheme="majorHAnsi" w:cs="Simplified Arabic"/>
          <w:sz w:val="28"/>
          <w:szCs w:val="28"/>
          <w:rtl/>
        </w:rPr>
        <w:t xml:space="preserve">بو قطيف، </w:t>
      </w:r>
      <w:r w:rsidR="00754092" w:rsidRPr="007F4102">
        <w:rPr>
          <w:rStyle w:val="y2iqfc"/>
          <w:rFonts w:asciiTheme="majorHAnsi" w:hAnsiTheme="majorHAnsi" w:cs="Simplified Arabic"/>
          <w:sz w:val="28"/>
          <w:szCs w:val="28"/>
          <w:rtl/>
        </w:rPr>
        <w:t>محمود (2013</w:t>
      </w:r>
      <w:r w:rsidRPr="007F4102">
        <w:rPr>
          <w:rStyle w:val="y2iqfc"/>
          <w:rFonts w:asciiTheme="majorHAnsi" w:hAnsiTheme="majorHAnsi" w:cs="Simplified Arabic"/>
          <w:sz w:val="28"/>
          <w:szCs w:val="28"/>
          <w:rtl/>
        </w:rPr>
        <w:t>) التكوين اثناء الخدمة ودوره في تحسين اداء الموظفين بالمؤسسة الجامعية، مذكرة تكميلية لنيل شهادة الماجستير في علم الاجتماع، كلية العلوم الانسانية، جامعة محمد حيضر بسكرة.</w:t>
      </w:r>
    </w:p>
    <w:p w14:paraId="785EBDCA"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بومزايد، إبراهيم (2015) أهمية إدارة الأداء في تحسين إنتاجية الموظفين، مجلة العلوم الإنسانية، جامعة محمد خيضر بسكرة 38 (39).</w:t>
      </w:r>
    </w:p>
    <w:p w14:paraId="5910EFC3" w14:textId="77777777" w:rsidR="00543F81" w:rsidRPr="007F4102" w:rsidRDefault="00543F81" w:rsidP="00597CF4">
      <w:pPr>
        <w:pStyle w:val="ListParagraph"/>
        <w:numPr>
          <w:ilvl w:val="0"/>
          <w:numId w:val="37"/>
        </w:numPr>
        <w:tabs>
          <w:tab w:val="left" w:pos="379"/>
          <w:tab w:val="right" w:pos="521"/>
        </w:tabs>
        <w:spacing w:after="120" w:line="240" w:lineRule="auto"/>
        <w:ind w:left="95"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البياتي، محمود مهدي (2005). تحليل البيانات الإحصائية باستخدام البرنامج الإحصائي </w:t>
      </w:r>
      <w:r w:rsidRPr="007F4102">
        <w:rPr>
          <w:rFonts w:asciiTheme="majorHAnsi" w:hAnsiTheme="majorHAnsi" w:cs="Simplified Arabic"/>
          <w:sz w:val="28"/>
          <w:szCs w:val="28"/>
          <w:shd w:val="clear" w:color="auto" w:fill="FFFFFF"/>
        </w:rPr>
        <w:t>SPSS</w:t>
      </w:r>
      <w:r w:rsidRPr="007F4102">
        <w:rPr>
          <w:rFonts w:asciiTheme="majorHAnsi" w:hAnsiTheme="majorHAnsi" w:cs="Simplified Arabic"/>
          <w:sz w:val="28"/>
          <w:szCs w:val="28"/>
          <w:shd w:val="clear" w:color="auto" w:fill="FFFFFF"/>
          <w:rtl/>
        </w:rPr>
        <w:t xml:space="preserve"> الطبعة الأولى - دار الحامد – عمان.</w:t>
      </w:r>
    </w:p>
    <w:p w14:paraId="79CAE500"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توفيق، عبد الرحمن (2004) المناهج التدريبية المتكاملة، مركز الخبرات المهنية للإدارة، القاهرة.</w:t>
      </w:r>
    </w:p>
    <w:p w14:paraId="77C0370B" w14:textId="477D9AAE" w:rsidR="00543F81" w:rsidRPr="007F4102" w:rsidRDefault="00543F81" w:rsidP="00597CF4">
      <w:pPr>
        <w:pStyle w:val="HTMLPreformatted"/>
        <w:numPr>
          <w:ilvl w:val="0"/>
          <w:numId w:val="37"/>
        </w:numPr>
        <w:tabs>
          <w:tab w:val="right" w:pos="521"/>
        </w:tabs>
        <w:bidi/>
        <w:spacing w:after="120"/>
        <w:ind w:left="26" w:hanging="72"/>
        <w:contextualSpacing/>
        <w:jc w:val="both"/>
        <w:rPr>
          <w:rStyle w:val="y2iqfc"/>
          <w:rFonts w:asciiTheme="majorHAnsi" w:hAnsiTheme="majorHAnsi" w:cs="Simplified Arabic"/>
          <w:sz w:val="28"/>
          <w:szCs w:val="28"/>
        </w:rPr>
      </w:pPr>
      <w:r w:rsidRPr="007F4102">
        <w:rPr>
          <w:rStyle w:val="y2iqfc"/>
          <w:rFonts w:asciiTheme="majorHAnsi" w:hAnsiTheme="majorHAnsi" w:cs="Simplified Arabic"/>
          <w:sz w:val="28"/>
          <w:szCs w:val="28"/>
          <w:rtl/>
        </w:rPr>
        <w:t xml:space="preserve">التويجري، محمد ابراهيم </w:t>
      </w:r>
      <w:r w:rsidR="00754092" w:rsidRPr="007F4102">
        <w:rPr>
          <w:rStyle w:val="y2iqfc"/>
          <w:rFonts w:asciiTheme="majorHAnsi" w:hAnsiTheme="majorHAnsi" w:cs="Simplified Arabic"/>
          <w:sz w:val="28"/>
          <w:szCs w:val="28"/>
          <w:rtl/>
        </w:rPr>
        <w:t>والبرعي</w:t>
      </w:r>
      <w:r w:rsidRPr="007F4102">
        <w:rPr>
          <w:rStyle w:val="y2iqfc"/>
          <w:rFonts w:asciiTheme="majorHAnsi" w:hAnsiTheme="majorHAnsi" w:cs="Simplified Arabic"/>
          <w:sz w:val="28"/>
          <w:szCs w:val="28"/>
          <w:rtl/>
        </w:rPr>
        <w:t xml:space="preserve">، محمد </w:t>
      </w:r>
      <w:r w:rsidR="00450DA8" w:rsidRPr="007F4102">
        <w:rPr>
          <w:rStyle w:val="y2iqfc"/>
          <w:rFonts w:asciiTheme="majorHAnsi" w:hAnsiTheme="majorHAnsi" w:cs="Simplified Arabic"/>
          <w:sz w:val="28"/>
          <w:szCs w:val="28"/>
          <w:rtl/>
        </w:rPr>
        <w:t>عبد الله</w:t>
      </w:r>
      <w:r w:rsidR="00754092" w:rsidRPr="007F4102">
        <w:rPr>
          <w:rStyle w:val="y2iqfc"/>
          <w:rFonts w:asciiTheme="majorHAnsi" w:hAnsiTheme="majorHAnsi" w:cs="Simplified Arabic"/>
          <w:sz w:val="28"/>
          <w:szCs w:val="28"/>
          <w:rtl/>
        </w:rPr>
        <w:t xml:space="preserve"> (1993</w:t>
      </w:r>
      <w:r w:rsidRPr="007F4102">
        <w:rPr>
          <w:rStyle w:val="y2iqfc"/>
          <w:rFonts w:asciiTheme="majorHAnsi" w:hAnsiTheme="majorHAnsi" w:cs="Simplified Arabic"/>
          <w:sz w:val="28"/>
          <w:szCs w:val="28"/>
          <w:rtl/>
        </w:rPr>
        <w:t xml:space="preserve">) معجم مصطلحات العلوم الاداريةـ الرياض، مكتبة العبيكان. </w:t>
      </w:r>
    </w:p>
    <w:p w14:paraId="240C9F8D"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جابر، عبير عادل (2012) التدريب في القطاع الصناعي صناعة عمالة ماهرة، منظمة التعاون الصناعي في الخليج العربي، منظمة الخليج للاستشارات الصناعية، العدد 102.</w:t>
      </w:r>
    </w:p>
    <w:p w14:paraId="1351B61F" w14:textId="53B09816"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الجغبير، مؤمن خالد (2022) أير التدريب على </w:t>
      </w:r>
      <w:r w:rsidR="003F1B9F" w:rsidRPr="007F4102">
        <w:rPr>
          <w:rFonts w:asciiTheme="majorHAnsi" w:hAnsiTheme="majorHAnsi" w:cs="Simplified Arabic"/>
          <w:sz w:val="28"/>
          <w:szCs w:val="28"/>
          <w:shd w:val="clear" w:color="auto" w:fill="FFFFFF"/>
          <w:rtl/>
        </w:rPr>
        <w:t>إنتاجية الموظفين</w:t>
      </w:r>
      <w:r w:rsidRPr="007F4102">
        <w:rPr>
          <w:rFonts w:asciiTheme="majorHAnsi" w:hAnsiTheme="majorHAnsi" w:cs="Simplified Arabic"/>
          <w:sz w:val="28"/>
          <w:szCs w:val="28"/>
          <w:shd w:val="clear" w:color="auto" w:fill="FFFFFF"/>
          <w:rtl/>
        </w:rPr>
        <w:t xml:space="preserve"> في محافظة جرش، المجلة العربية للنشر العلمي، مركز البحث وتطوير الموارد البشرية، رماح، العدد50.</w:t>
      </w:r>
    </w:p>
    <w:p w14:paraId="40C48B31" w14:textId="52C68D4B"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الجغبير،</w:t>
      </w:r>
      <w:r w:rsidR="003F1B9F" w:rsidRPr="007F4102">
        <w:rPr>
          <w:rFonts w:asciiTheme="majorHAnsi" w:hAnsiTheme="majorHAnsi" w:cs="Simplified Arabic"/>
          <w:sz w:val="28"/>
          <w:szCs w:val="28"/>
          <w:shd w:val="clear" w:color="auto" w:fill="FFFFFF"/>
          <w:rtl/>
        </w:rPr>
        <w:t xml:space="preserve"> </w:t>
      </w:r>
      <w:r w:rsidRPr="007F4102">
        <w:rPr>
          <w:rFonts w:asciiTheme="majorHAnsi" w:hAnsiTheme="majorHAnsi" w:cs="Simplified Arabic"/>
          <w:sz w:val="28"/>
          <w:szCs w:val="28"/>
          <w:shd w:val="clear" w:color="auto" w:fill="FFFFFF"/>
          <w:rtl/>
        </w:rPr>
        <w:t xml:space="preserve">مؤمن </w:t>
      </w:r>
      <w:r w:rsidR="00754092" w:rsidRPr="007F4102">
        <w:rPr>
          <w:rFonts w:asciiTheme="majorHAnsi" w:hAnsiTheme="majorHAnsi" w:cs="Simplified Arabic"/>
          <w:sz w:val="28"/>
          <w:szCs w:val="28"/>
          <w:shd w:val="clear" w:color="auto" w:fill="FFFFFF"/>
          <w:rtl/>
        </w:rPr>
        <w:t>خالد (</w:t>
      </w:r>
      <w:r w:rsidRPr="007F4102">
        <w:rPr>
          <w:rFonts w:asciiTheme="majorHAnsi" w:hAnsiTheme="majorHAnsi" w:cs="Simplified Arabic"/>
          <w:sz w:val="28"/>
          <w:szCs w:val="28"/>
          <w:shd w:val="clear" w:color="auto" w:fill="FFFFFF"/>
          <w:rtl/>
        </w:rPr>
        <w:t xml:space="preserve">2024) </w:t>
      </w:r>
      <w:r w:rsidR="00754092" w:rsidRPr="007F4102">
        <w:rPr>
          <w:rFonts w:asciiTheme="majorHAnsi" w:hAnsiTheme="majorHAnsi" w:cs="Simplified Arabic"/>
          <w:sz w:val="28"/>
          <w:szCs w:val="28"/>
          <w:shd w:val="clear" w:color="auto" w:fill="FFFFFF"/>
          <w:rtl/>
        </w:rPr>
        <w:t>أثر</w:t>
      </w:r>
      <w:r w:rsidRPr="007F4102">
        <w:rPr>
          <w:rFonts w:asciiTheme="majorHAnsi" w:hAnsiTheme="majorHAnsi" w:cs="Simplified Arabic"/>
          <w:sz w:val="28"/>
          <w:szCs w:val="28"/>
          <w:shd w:val="clear" w:color="auto" w:fill="FFFFFF"/>
          <w:rtl/>
        </w:rPr>
        <w:t xml:space="preserve"> التدريب على </w:t>
      </w:r>
      <w:r w:rsidR="003F1B9F" w:rsidRPr="007F4102">
        <w:rPr>
          <w:rFonts w:asciiTheme="majorHAnsi" w:hAnsiTheme="majorHAnsi" w:cs="Simplified Arabic"/>
          <w:sz w:val="28"/>
          <w:szCs w:val="28"/>
          <w:shd w:val="clear" w:color="auto" w:fill="FFFFFF"/>
          <w:rtl/>
        </w:rPr>
        <w:t>إنتاجية الموظفين</w:t>
      </w:r>
      <w:r w:rsidRPr="007F4102">
        <w:rPr>
          <w:rFonts w:asciiTheme="majorHAnsi" w:hAnsiTheme="majorHAnsi" w:cs="Simplified Arabic"/>
          <w:sz w:val="28"/>
          <w:szCs w:val="28"/>
          <w:shd w:val="clear" w:color="auto" w:fill="FFFFFF"/>
          <w:rtl/>
        </w:rPr>
        <w:t xml:space="preserve"> في محافظة جرش، مركز البحوث وتطوير الموارد البشرية، </w:t>
      </w:r>
      <w:r w:rsidR="00754092" w:rsidRPr="007F4102">
        <w:rPr>
          <w:rFonts w:asciiTheme="majorHAnsi" w:hAnsiTheme="majorHAnsi" w:cs="Simplified Arabic"/>
          <w:sz w:val="28"/>
          <w:szCs w:val="28"/>
          <w:shd w:val="clear" w:color="auto" w:fill="FFFFFF"/>
          <w:rtl/>
        </w:rPr>
        <w:t>رماح،</w:t>
      </w:r>
      <w:r w:rsidRPr="007F4102">
        <w:rPr>
          <w:rFonts w:asciiTheme="majorHAnsi" w:hAnsiTheme="majorHAnsi" w:cs="Simplified Arabic"/>
          <w:sz w:val="28"/>
          <w:szCs w:val="28"/>
          <w:shd w:val="clear" w:color="auto" w:fill="FFFFFF"/>
          <w:rtl/>
        </w:rPr>
        <w:t xml:space="preserve"> العدد الخمسون. </w:t>
      </w:r>
    </w:p>
    <w:p w14:paraId="4F1CBF07" w14:textId="40531EA0"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جميل، عبد الكريم أحمد (2015). إدارة الموارد </w:t>
      </w:r>
      <w:r w:rsidR="00754092" w:rsidRPr="007F4102">
        <w:rPr>
          <w:rFonts w:asciiTheme="majorHAnsi" w:hAnsiTheme="majorHAnsi" w:cs="Simplified Arabic"/>
          <w:sz w:val="28"/>
          <w:szCs w:val="28"/>
          <w:rtl/>
        </w:rPr>
        <w:t>البشرية،</w:t>
      </w:r>
      <w:r w:rsidRPr="007F4102">
        <w:rPr>
          <w:rFonts w:asciiTheme="majorHAnsi" w:hAnsiTheme="majorHAnsi" w:cs="Simplified Arabic"/>
          <w:sz w:val="28"/>
          <w:szCs w:val="28"/>
          <w:rtl/>
        </w:rPr>
        <w:t xml:space="preserve"> جندارية للنشر والتوزيع، الأردن.</w:t>
      </w:r>
    </w:p>
    <w:p w14:paraId="1CD93C6C"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rtl/>
        </w:rPr>
        <w:t>الحرازين حاتم الراعي، محمد (2016) العوامل المؤثرة في إنتاجية العمل والأجور في قطاع الصناعة التحويلية الفلسطيني، خلال الفترة 1994-2012م، المجلة الأردنية للعلوم التطبيقية، (1)18.</w:t>
      </w:r>
    </w:p>
    <w:p w14:paraId="54EFBCA5" w14:textId="11D85689" w:rsidR="00543F81" w:rsidRPr="007F4102" w:rsidRDefault="00754092"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حسون،</w:t>
      </w:r>
      <w:r w:rsidR="00543F81" w:rsidRPr="007F4102">
        <w:rPr>
          <w:rFonts w:asciiTheme="majorHAnsi" w:hAnsiTheme="majorHAnsi" w:cs="Simplified Arabic"/>
          <w:sz w:val="28"/>
          <w:szCs w:val="28"/>
          <w:shd w:val="clear" w:color="auto" w:fill="FFFFFF"/>
          <w:rtl/>
        </w:rPr>
        <w:t xml:space="preserve"> محمد عوض (2015) أثر جودة التدريب في رفع كفاءة العاملين بالمصارف </w:t>
      </w:r>
      <w:r w:rsidRPr="007F4102">
        <w:rPr>
          <w:rFonts w:asciiTheme="majorHAnsi" w:hAnsiTheme="majorHAnsi" w:cs="Simplified Arabic"/>
          <w:sz w:val="28"/>
          <w:szCs w:val="28"/>
          <w:shd w:val="clear" w:color="auto" w:fill="FFFFFF"/>
          <w:rtl/>
        </w:rPr>
        <w:t>السودانية، مجلة</w:t>
      </w:r>
      <w:r w:rsidR="00543F81" w:rsidRPr="007F4102">
        <w:rPr>
          <w:rFonts w:asciiTheme="majorHAnsi" w:hAnsiTheme="majorHAnsi" w:cs="Simplified Arabic"/>
          <w:sz w:val="28"/>
          <w:szCs w:val="28"/>
          <w:shd w:val="clear" w:color="auto" w:fill="FFFFFF"/>
          <w:rtl/>
        </w:rPr>
        <w:t xml:space="preserve"> المال </w:t>
      </w:r>
      <w:r w:rsidRPr="007F4102">
        <w:rPr>
          <w:rFonts w:asciiTheme="majorHAnsi" w:hAnsiTheme="majorHAnsi" w:cs="Simplified Arabic"/>
          <w:sz w:val="28"/>
          <w:szCs w:val="28"/>
          <w:shd w:val="clear" w:color="auto" w:fill="FFFFFF"/>
          <w:rtl/>
        </w:rPr>
        <w:t>والاقتصاد،</w:t>
      </w:r>
      <w:r w:rsidR="00543F81" w:rsidRPr="007F4102">
        <w:rPr>
          <w:rFonts w:asciiTheme="majorHAnsi" w:hAnsiTheme="majorHAnsi" w:cs="Simplified Arabic"/>
          <w:sz w:val="28"/>
          <w:szCs w:val="28"/>
          <w:shd w:val="clear" w:color="auto" w:fill="FFFFFF"/>
          <w:rtl/>
        </w:rPr>
        <w:t xml:space="preserve"> </w:t>
      </w:r>
      <w:r w:rsidRPr="007F4102">
        <w:rPr>
          <w:rFonts w:asciiTheme="majorHAnsi" w:hAnsiTheme="majorHAnsi" w:cs="Simplified Arabic"/>
          <w:sz w:val="28"/>
          <w:szCs w:val="28"/>
          <w:shd w:val="clear" w:color="auto" w:fill="FFFFFF"/>
          <w:rtl/>
        </w:rPr>
        <w:t>الخرطوم، المجلد</w:t>
      </w:r>
      <w:r w:rsidR="00543F81" w:rsidRPr="007F4102">
        <w:rPr>
          <w:rFonts w:asciiTheme="majorHAnsi" w:hAnsiTheme="majorHAnsi" w:cs="Simplified Arabic"/>
          <w:sz w:val="28"/>
          <w:szCs w:val="28"/>
          <w:shd w:val="clear" w:color="auto" w:fill="FFFFFF"/>
          <w:rtl/>
        </w:rPr>
        <w:t xml:space="preserve"> 78.</w:t>
      </w:r>
    </w:p>
    <w:p w14:paraId="0C24F5BD"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الحضيري، خالد المناوي (2021): إستراتيجيات التدريب الفعالة وأثرها على أداء الموظفين- دراسة تطبيقية على شركات النفط والغاز في ليبيا، مجلة الافاق العلمية، جامعة طرابلس</w:t>
      </w:r>
    </w:p>
    <w:p w14:paraId="00F4077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حماد، رائد (2018) أثر المرونة الاستراتيجية على تحسين الكفاءة الإنتاجية في شركة توزيع كهرباء محافظات غزة رسالة ماجستير غير منشورة، الجامعة الإسلامية غزة، فلسطين.</w:t>
      </w:r>
    </w:p>
    <w:p w14:paraId="2CCE1ADF" w14:textId="337C8B61"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الحمادي، محمد عامر (2014) أثر تدريب وتأهيل الكوادر البشرية في تنمية وتطوير الإنتاج، دراسة ميدانية لشركتي الانماء للصناعات الهندسية وشركة الانماء لصناعة المواسير، مجلة جامعة الزيتونة، جامعة الزيتونة، العدد 11.</w:t>
      </w:r>
    </w:p>
    <w:p w14:paraId="79E9A5EA" w14:textId="7F31829C"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 xml:space="preserve">حمزة </w:t>
      </w:r>
      <w:r w:rsidR="00754092" w:rsidRPr="007F4102">
        <w:rPr>
          <w:rFonts w:asciiTheme="majorHAnsi" w:hAnsiTheme="majorHAnsi" w:cs="Simplified Arabic"/>
          <w:sz w:val="28"/>
          <w:szCs w:val="28"/>
          <w:rtl/>
        </w:rPr>
        <w:t>عبد الله</w:t>
      </w:r>
      <w:r w:rsidRPr="007F4102">
        <w:rPr>
          <w:rFonts w:asciiTheme="majorHAnsi" w:hAnsiTheme="majorHAnsi" w:cs="Simplified Arabic"/>
          <w:sz w:val="28"/>
          <w:szCs w:val="28"/>
          <w:rtl/>
        </w:rPr>
        <w:t xml:space="preserve"> عبد الرحمن يحي (2018). </w:t>
      </w:r>
      <w:r w:rsidR="00754092" w:rsidRPr="007F4102">
        <w:rPr>
          <w:rFonts w:asciiTheme="majorHAnsi" w:hAnsiTheme="majorHAnsi" w:cs="Simplified Arabic"/>
          <w:sz w:val="28"/>
          <w:szCs w:val="28"/>
          <w:rtl/>
        </w:rPr>
        <w:t>أثر</w:t>
      </w:r>
      <w:r w:rsidRPr="007F4102">
        <w:rPr>
          <w:rFonts w:asciiTheme="majorHAnsi" w:hAnsiTheme="majorHAnsi" w:cs="Simplified Arabic"/>
          <w:sz w:val="28"/>
          <w:szCs w:val="28"/>
          <w:rtl/>
        </w:rPr>
        <w:t xml:space="preserve"> التدريب </w:t>
      </w:r>
      <w:r w:rsidR="00754092" w:rsidRPr="007F4102">
        <w:rPr>
          <w:rFonts w:asciiTheme="majorHAnsi" w:hAnsiTheme="majorHAnsi" w:cs="Simplified Arabic"/>
          <w:sz w:val="28"/>
          <w:szCs w:val="28"/>
          <w:rtl/>
        </w:rPr>
        <w:t>على</w:t>
      </w:r>
      <w:r w:rsidRPr="007F4102">
        <w:rPr>
          <w:rFonts w:asciiTheme="majorHAnsi" w:hAnsiTheme="majorHAnsi" w:cs="Simplified Arabic"/>
          <w:sz w:val="28"/>
          <w:szCs w:val="28"/>
          <w:rtl/>
        </w:rPr>
        <w:t xml:space="preserve"> الكفاءة </w:t>
      </w:r>
      <w:r w:rsidR="00754092" w:rsidRPr="007F4102">
        <w:rPr>
          <w:rFonts w:asciiTheme="majorHAnsi" w:hAnsiTheme="majorHAnsi" w:cs="Simplified Arabic"/>
          <w:sz w:val="28"/>
          <w:szCs w:val="28"/>
          <w:rtl/>
        </w:rPr>
        <w:t>الإنتاجية</w:t>
      </w:r>
      <w:r w:rsidRPr="007F4102">
        <w:rPr>
          <w:rFonts w:asciiTheme="majorHAnsi" w:hAnsiTheme="majorHAnsi" w:cs="Simplified Arabic"/>
          <w:sz w:val="28"/>
          <w:szCs w:val="28"/>
          <w:rtl/>
        </w:rPr>
        <w:t xml:space="preserve"> لدي العاملين بشركة سيقا للغلال دراسة علمية غير </w:t>
      </w:r>
      <w:r w:rsidR="00754092" w:rsidRPr="007F4102">
        <w:rPr>
          <w:rFonts w:asciiTheme="majorHAnsi" w:hAnsiTheme="majorHAnsi" w:cs="Simplified Arabic"/>
          <w:sz w:val="28"/>
          <w:szCs w:val="28"/>
          <w:rtl/>
        </w:rPr>
        <w:t>منشورة،</w:t>
      </w:r>
      <w:r w:rsidRPr="007F4102">
        <w:rPr>
          <w:rFonts w:asciiTheme="majorHAnsi" w:hAnsiTheme="majorHAnsi" w:cs="Simplified Arabic"/>
          <w:sz w:val="28"/>
          <w:szCs w:val="28"/>
          <w:rtl/>
        </w:rPr>
        <w:t xml:space="preserve"> جامعة الجوف، المملكة بالعربية السعودية، مجلة العلوم الاقتصادية </w:t>
      </w:r>
      <w:r w:rsidR="00754092" w:rsidRPr="007F4102">
        <w:rPr>
          <w:rFonts w:asciiTheme="majorHAnsi" w:hAnsiTheme="majorHAnsi" w:cs="Simplified Arabic"/>
          <w:sz w:val="28"/>
          <w:szCs w:val="28"/>
          <w:rtl/>
        </w:rPr>
        <w:t>والإدارية</w:t>
      </w:r>
      <w:r w:rsidRPr="007F4102">
        <w:rPr>
          <w:rFonts w:asciiTheme="majorHAnsi" w:hAnsiTheme="majorHAnsi" w:cs="Simplified Arabic"/>
          <w:sz w:val="28"/>
          <w:szCs w:val="28"/>
          <w:rtl/>
        </w:rPr>
        <w:t xml:space="preserve"> والقانونية، ع (5)، مج (2).</w:t>
      </w:r>
    </w:p>
    <w:p w14:paraId="138F039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حمود، خضير، وفاخوري، هايل (2001). إدارة الإنتاج والعمليات، دار الصفا، عمان.</w:t>
      </w:r>
    </w:p>
    <w:p w14:paraId="7089D0EE" w14:textId="4DE7E1F0" w:rsidR="00543F81" w:rsidRPr="007F4102" w:rsidRDefault="00754092"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حنفي</w:t>
      </w:r>
      <w:r w:rsidR="00543F81" w:rsidRPr="007F4102">
        <w:rPr>
          <w:rFonts w:asciiTheme="majorHAnsi" w:hAnsiTheme="majorHAnsi" w:cs="Simplified Arabic"/>
          <w:sz w:val="28"/>
          <w:szCs w:val="28"/>
          <w:shd w:val="clear" w:color="auto" w:fill="FFFFFF"/>
          <w:rtl/>
        </w:rPr>
        <w:t>،</w:t>
      </w:r>
      <w:r w:rsidRPr="007F4102">
        <w:rPr>
          <w:rFonts w:asciiTheme="majorHAnsi" w:hAnsiTheme="majorHAnsi" w:cs="Simplified Arabic"/>
          <w:sz w:val="28"/>
          <w:szCs w:val="28"/>
          <w:shd w:val="clear" w:color="auto" w:fill="FFFFFF"/>
          <w:rtl/>
        </w:rPr>
        <w:t xml:space="preserve"> عبد الغفار (</w:t>
      </w:r>
      <w:r w:rsidR="00543F81" w:rsidRPr="007F4102">
        <w:rPr>
          <w:rFonts w:asciiTheme="majorHAnsi" w:hAnsiTheme="majorHAnsi" w:cs="Simplified Arabic"/>
          <w:sz w:val="28"/>
          <w:szCs w:val="28"/>
          <w:shd w:val="clear" w:color="auto" w:fill="FFFFFF"/>
          <w:rtl/>
        </w:rPr>
        <w:t xml:space="preserve">2007) تنظيم وادارة </w:t>
      </w:r>
      <w:r w:rsidRPr="007F4102">
        <w:rPr>
          <w:rFonts w:asciiTheme="majorHAnsi" w:hAnsiTheme="majorHAnsi" w:cs="Simplified Arabic"/>
          <w:sz w:val="28"/>
          <w:szCs w:val="28"/>
          <w:shd w:val="clear" w:color="auto" w:fill="FFFFFF"/>
          <w:rtl/>
        </w:rPr>
        <w:t>الاعمال،</w:t>
      </w:r>
      <w:r w:rsidR="00543F81" w:rsidRPr="007F4102">
        <w:rPr>
          <w:rFonts w:asciiTheme="majorHAnsi" w:hAnsiTheme="majorHAnsi" w:cs="Simplified Arabic"/>
          <w:sz w:val="28"/>
          <w:szCs w:val="28"/>
          <w:shd w:val="clear" w:color="auto" w:fill="FFFFFF"/>
          <w:rtl/>
        </w:rPr>
        <w:t xml:space="preserve"> المكتب </w:t>
      </w:r>
      <w:r w:rsidRPr="007F4102">
        <w:rPr>
          <w:rFonts w:asciiTheme="majorHAnsi" w:hAnsiTheme="majorHAnsi" w:cs="Simplified Arabic"/>
          <w:sz w:val="28"/>
          <w:szCs w:val="28"/>
          <w:shd w:val="clear" w:color="auto" w:fill="FFFFFF"/>
          <w:rtl/>
        </w:rPr>
        <w:t>الجامعي</w:t>
      </w:r>
      <w:r w:rsidR="00543F81" w:rsidRPr="007F4102">
        <w:rPr>
          <w:rFonts w:asciiTheme="majorHAnsi" w:hAnsiTheme="majorHAnsi" w:cs="Simplified Arabic"/>
          <w:sz w:val="28"/>
          <w:szCs w:val="28"/>
          <w:shd w:val="clear" w:color="auto" w:fill="FFFFFF"/>
          <w:rtl/>
        </w:rPr>
        <w:t xml:space="preserve"> الحديث، الاسكندرية.</w:t>
      </w:r>
    </w:p>
    <w:p w14:paraId="72213E2F"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الخزاعي، ماهر (2009). دورة إدارة الموارد البشرية في رفع الكفاءة الإنتاجية، رسالة ماجستير، جامعة دمشق، سوريا.</w:t>
      </w:r>
    </w:p>
    <w:p w14:paraId="005B778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الخطيب، رداح (2006، التدريب الفعال، عالم المكتب الحديث، اربد، الأردن. </w:t>
      </w:r>
    </w:p>
    <w:p w14:paraId="50044F07"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الخطيب، علا عيسى محمود (2021). أثر تطبيق العمل عن بعد على إنتاجية الموظفين في القطاع الهندسي "الاستشارات والتصميم الهندسي" في الأردن خلال جائحة "كوفيد – 19، رسالة ماجستير، كلية الأعمال، جامعة الشرق الأوسط، الاردن.</w:t>
      </w:r>
    </w:p>
    <w:p w14:paraId="50589E1A" w14:textId="74BD6291" w:rsidR="00543F81" w:rsidRPr="007F4102" w:rsidRDefault="00543F81" w:rsidP="00597CF4">
      <w:pPr>
        <w:pStyle w:val="ListParagraph"/>
        <w:numPr>
          <w:ilvl w:val="0"/>
          <w:numId w:val="37"/>
        </w:numPr>
        <w:tabs>
          <w:tab w:val="right" w:pos="521"/>
          <w:tab w:val="left" w:pos="946"/>
        </w:tabs>
        <w:spacing w:after="120" w:line="240" w:lineRule="auto"/>
        <w:ind w:left="95"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 xml:space="preserve">داود، جمال ابراهيم &amp; فاضل، سمير سليم (2004). تحليل </w:t>
      </w:r>
      <w:r w:rsidR="00754092" w:rsidRPr="007F4102">
        <w:rPr>
          <w:rFonts w:asciiTheme="majorHAnsi" w:hAnsiTheme="majorHAnsi" w:cs="Simplified Arabic"/>
          <w:sz w:val="28"/>
          <w:szCs w:val="28"/>
          <w:shd w:val="clear" w:color="auto" w:fill="FFFFFF"/>
          <w:rtl/>
        </w:rPr>
        <w:t>الارتباط</w:t>
      </w:r>
      <w:r w:rsidRPr="007F4102">
        <w:rPr>
          <w:rFonts w:asciiTheme="majorHAnsi" w:hAnsiTheme="majorHAnsi" w:cs="Simplified Arabic"/>
          <w:sz w:val="28"/>
          <w:szCs w:val="28"/>
          <w:shd w:val="clear" w:color="auto" w:fill="FFFFFF"/>
          <w:rtl/>
        </w:rPr>
        <w:t xml:space="preserve"> ونماذج الانحدار البسيط -دار الكتب الوطنية - بنغازي</w:t>
      </w:r>
    </w:p>
    <w:p w14:paraId="72B63C82"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الداوي الشيخ (2008) تحليل أثر التدريب والتحفيز على تنمية الموارد البشرية في البلدان الاسلامية، مجلة الباحث، الجزائر، العدد6.</w:t>
      </w:r>
    </w:p>
    <w:p w14:paraId="543C4B19" w14:textId="451DE631"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دليل المدرب في تدريب </w:t>
      </w:r>
      <w:r w:rsidR="00754092" w:rsidRPr="007F4102">
        <w:rPr>
          <w:rFonts w:asciiTheme="majorHAnsi" w:hAnsiTheme="majorHAnsi" w:cs="Simplified Arabic"/>
          <w:sz w:val="28"/>
          <w:szCs w:val="28"/>
          <w:shd w:val="clear" w:color="auto" w:fill="FFFFFF"/>
          <w:rtl/>
        </w:rPr>
        <w:t>المدربين (2003</w:t>
      </w:r>
      <w:r w:rsidRPr="007F4102">
        <w:rPr>
          <w:rFonts w:asciiTheme="majorHAnsi" w:hAnsiTheme="majorHAnsi" w:cs="Simplified Arabic"/>
          <w:sz w:val="28"/>
          <w:szCs w:val="28"/>
          <w:shd w:val="clear" w:color="auto" w:fill="FFFFFF"/>
          <w:rtl/>
        </w:rPr>
        <w:t xml:space="preserve">) – الاصدار الثامن من سلسلة دليل المدرب لبرنامج تنمية المجتمعات المحلية، برنامج تنمية المجتمعات المحلية، صنعاء.  </w:t>
      </w:r>
    </w:p>
    <w:p w14:paraId="2819F24C"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الدوري، زكريا (2005) أثر التدريب على الإدارة الاستراتيجية، مفاهيم وحالات دراسية، عمان، دار اليازوري.</w:t>
      </w:r>
    </w:p>
    <w:p w14:paraId="06711CE3"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ديسلر، جارى (2009) ترجمة محمد سعيد إدارة الموارد البشرية، دار المريخ للنشر، الرياض المملكة العربية السعودية.</w:t>
      </w:r>
    </w:p>
    <w:p w14:paraId="3C6DEAAF"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ربابعة، على محمد (2003) إدارة الموارد البشرية تخصص نظم المعلومات الإدارية، دار صفاء للنشر والتوزيع، عمان والأردن.</w:t>
      </w:r>
    </w:p>
    <w:p w14:paraId="5FD11A95"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الربيع، بوعريوة (2007). تأثير التدريب على إنتاجية المؤسسة دراسة حالة مؤسسة سونلغار، رسالة ماجستير، جامعة محمد بوقرة بومرداس، الجزائر.</w:t>
      </w:r>
    </w:p>
    <w:p w14:paraId="73F5AC4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رتشمان دافيد (2001). الإدارة المعاصرة، ترجمة رفاعي محمد رفاعي، محمد سيد أحمد عبد المتعال، الرياض: دار المريخ للنشر.</w:t>
      </w:r>
    </w:p>
    <w:p w14:paraId="32DE298F" w14:textId="77777777" w:rsidR="00543F81" w:rsidRPr="007F4102" w:rsidRDefault="00543F81" w:rsidP="00597CF4">
      <w:pPr>
        <w:pStyle w:val="ListParagraph"/>
        <w:numPr>
          <w:ilvl w:val="0"/>
          <w:numId w:val="37"/>
        </w:numPr>
        <w:tabs>
          <w:tab w:val="right" w:pos="521"/>
          <w:tab w:val="left" w:pos="946"/>
        </w:tabs>
        <w:spacing w:after="120" w:line="240" w:lineRule="auto"/>
        <w:ind w:left="95"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رزق الله، عايدة نخلة (2002). دليل الباحثيين في التحليل الاحصائي – ط1، دار الكتب، القاهرة.</w:t>
      </w:r>
    </w:p>
    <w:p w14:paraId="0FED14D0" w14:textId="5127ADA2"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 xml:space="preserve">رميض، أحمد </w:t>
      </w:r>
      <w:r w:rsidR="00754092" w:rsidRPr="007F4102">
        <w:rPr>
          <w:rFonts w:asciiTheme="majorHAnsi" w:hAnsiTheme="majorHAnsi" w:cs="Simplified Arabic"/>
          <w:sz w:val="28"/>
          <w:szCs w:val="28"/>
          <w:shd w:val="clear" w:color="auto" w:fill="FFFFFF"/>
          <w:rtl/>
        </w:rPr>
        <w:t>جاسم (</w:t>
      </w:r>
      <w:r w:rsidRPr="007F4102">
        <w:rPr>
          <w:rFonts w:asciiTheme="majorHAnsi" w:hAnsiTheme="majorHAnsi" w:cs="Simplified Arabic"/>
          <w:sz w:val="28"/>
          <w:szCs w:val="28"/>
          <w:shd w:val="clear" w:color="auto" w:fill="FFFFFF"/>
          <w:rtl/>
        </w:rPr>
        <w:t xml:space="preserve">2023) دراسة لتحليل استخدام الذكاء الاصطناعي في تدريب وتطوير مهارات الموظفين، مجلة الدراسات المستدامة، الجمعية العلمية للدراسات التربوية، المجلد الخامس. </w:t>
      </w:r>
    </w:p>
    <w:p w14:paraId="15443C7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الساعدي، عبد السلام (2024) استراتيجية تدريب الموارد البشرية على أداء الموظفين، مجلة العلوم الاقتصادية والسياسية، جامعة بني وليد، كلية الاقتصاد والعلوم السياسية، بني وليد، العدد24.</w:t>
      </w:r>
    </w:p>
    <w:p w14:paraId="75CF7C76" w14:textId="4935C17A"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 xml:space="preserve">سالم، عطية عبد الواحد؛ بن نجمة، سالم مفتاح (2021). تحسين القدرة </w:t>
      </w:r>
      <w:r w:rsidR="00754092" w:rsidRPr="007F4102">
        <w:rPr>
          <w:rFonts w:asciiTheme="majorHAnsi" w:hAnsiTheme="majorHAnsi" w:cs="Simplified Arabic"/>
          <w:sz w:val="28"/>
          <w:szCs w:val="28"/>
          <w:rtl/>
        </w:rPr>
        <w:t>الإنتاجية</w:t>
      </w:r>
      <w:r w:rsidRPr="007F4102">
        <w:rPr>
          <w:rFonts w:asciiTheme="majorHAnsi" w:hAnsiTheme="majorHAnsi" w:cs="Simplified Arabic"/>
          <w:sz w:val="28"/>
          <w:szCs w:val="28"/>
          <w:rtl/>
        </w:rPr>
        <w:t xml:space="preserve"> مدخل لفهم محددات التخطيط الشرائي الفعال، ورقة </w:t>
      </w:r>
      <w:r w:rsidR="00754092" w:rsidRPr="007F4102">
        <w:rPr>
          <w:rFonts w:asciiTheme="majorHAnsi" w:hAnsiTheme="majorHAnsi" w:cs="Simplified Arabic"/>
          <w:sz w:val="28"/>
          <w:szCs w:val="28"/>
          <w:rtl/>
        </w:rPr>
        <w:t>علمية،</w:t>
      </w:r>
      <w:r w:rsidRPr="007F4102">
        <w:rPr>
          <w:rFonts w:asciiTheme="majorHAnsi" w:hAnsiTheme="majorHAnsi" w:cs="Simplified Arabic"/>
          <w:sz w:val="28"/>
          <w:szCs w:val="28"/>
          <w:rtl/>
        </w:rPr>
        <w:t xml:space="preserve"> منشورة، جامعة طرابلس المجلة الجزائرية للاقتصاد السياسي، مج (03) ع (01).</w:t>
      </w:r>
    </w:p>
    <w:p w14:paraId="33E6AAA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السلمي، على وساطع، رسلان (1974) تحديد الاحتياجات التدريبية، مجلة المنظمة العربية للعلوم الإدارية، العدد163، الرياض، السعودية.</w:t>
      </w:r>
    </w:p>
    <w:p w14:paraId="332DEF8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سوما، محمد علي (2019). استراتيجية التدريب ودورها في تنمية الموارد البشرية: دراسة حالة: محلية الخرطوم في الفترة من 2017 - 2019م، رسالة ماجستير غير منشورة كلية العلوم الادارية، جامعة افريقيا العالمية، السودان.</w:t>
      </w:r>
    </w:p>
    <w:p w14:paraId="044B21F5"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سيد، إيمان (2015) التدريب على رأس العمل، الجهاز المركزي المصري للتنظيم والإدارة، العدد148.</w:t>
      </w:r>
    </w:p>
    <w:p w14:paraId="5162568C" w14:textId="3D6DA196"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السيد، سلوى حسين حميدة (2018) أثر التدريب على التنمية الإدارية دراسة تطبيقية على اكاديمية السودان للعلوم </w:t>
      </w:r>
      <w:r w:rsidR="00754092" w:rsidRPr="007F4102">
        <w:rPr>
          <w:rFonts w:asciiTheme="majorHAnsi" w:hAnsiTheme="majorHAnsi" w:cs="Simplified Arabic"/>
          <w:sz w:val="28"/>
          <w:szCs w:val="28"/>
          <w:shd w:val="clear" w:color="auto" w:fill="FFFFFF"/>
          <w:rtl/>
        </w:rPr>
        <w:t>الإدارية</w:t>
      </w:r>
      <w:r w:rsidRPr="007F4102">
        <w:rPr>
          <w:rFonts w:asciiTheme="majorHAnsi" w:hAnsiTheme="majorHAnsi" w:cs="Simplified Arabic"/>
          <w:sz w:val="28"/>
          <w:szCs w:val="28"/>
          <w:shd w:val="clear" w:color="auto" w:fill="FFFFFF"/>
          <w:rtl/>
        </w:rPr>
        <w:t xml:space="preserve"> 2010: 2017، رسالة ماجستير غير منشورة، كلية الاقتصاد والعلوم الإدارية، الخرطوم.</w:t>
      </w:r>
    </w:p>
    <w:p w14:paraId="449F0895"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الشرعة، عطاء (2014) ادارة العملية التدريبة، عمان الأردن، دار صفاء.</w:t>
      </w:r>
    </w:p>
    <w:p w14:paraId="24192029" w14:textId="7D5212D3"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الشريف، محمد أحمد(1409ه) الكفايات </w:t>
      </w:r>
      <w:r w:rsidR="00754092" w:rsidRPr="007F4102">
        <w:rPr>
          <w:rFonts w:asciiTheme="majorHAnsi" w:hAnsiTheme="majorHAnsi" w:cs="Simplified Arabic"/>
          <w:sz w:val="28"/>
          <w:szCs w:val="28"/>
          <w:shd w:val="clear" w:color="auto" w:fill="FFFFFF"/>
          <w:rtl/>
        </w:rPr>
        <w:t>الإدارية</w:t>
      </w:r>
      <w:r w:rsidRPr="007F4102">
        <w:rPr>
          <w:rFonts w:asciiTheme="majorHAnsi" w:hAnsiTheme="majorHAnsi" w:cs="Simplified Arabic"/>
          <w:sz w:val="28"/>
          <w:szCs w:val="28"/>
          <w:shd w:val="clear" w:color="auto" w:fill="FFFFFF"/>
          <w:rtl/>
        </w:rPr>
        <w:t xml:space="preserve"> المرغوبة في برامج تدريب مديري المدارس المتوسطة والثانوية في المدينة المنورة، رسالة ماجستير غير منشورة، كلية التربية، جامعة الملك عبدالعزيزـ</w:t>
      </w:r>
    </w:p>
    <w:p w14:paraId="72F38B2D"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شيحا، أيمن (2010). أثر المرونة الاستراتيجية على الأداء التنظيمي، مجلة جامعة تشرين للبحوث والدراسات العلمية، مج (1)، ع (38).</w:t>
      </w:r>
    </w:p>
    <w:p w14:paraId="042F25BA" w14:textId="0285CC54" w:rsidR="00543F81" w:rsidRPr="007F4102" w:rsidRDefault="00754092"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الصافي،</w:t>
      </w:r>
      <w:r w:rsidR="00543F81" w:rsidRPr="007F4102">
        <w:rPr>
          <w:rFonts w:asciiTheme="majorHAnsi" w:hAnsiTheme="majorHAnsi" w:cs="Simplified Arabic"/>
          <w:sz w:val="28"/>
          <w:szCs w:val="28"/>
          <w:shd w:val="clear" w:color="auto" w:fill="FFFFFF"/>
          <w:rtl/>
        </w:rPr>
        <w:t xml:space="preserve"> حامد التاج </w:t>
      </w:r>
      <w:r w:rsidRPr="007F4102">
        <w:rPr>
          <w:rFonts w:asciiTheme="majorHAnsi" w:hAnsiTheme="majorHAnsi" w:cs="Simplified Arabic"/>
          <w:sz w:val="28"/>
          <w:szCs w:val="28"/>
          <w:shd w:val="clear" w:color="auto" w:fill="FFFFFF"/>
          <w:rtl/>
        </w:rPr>
        <w:t>حامد (1996</w:t>
      </w:r>
      <w:r w:rsidR="00543F81" w:rsidRPr="007F4102">
        <w:rPr>
          <w:rFonts w:asciiTheme="majorHAnsi" w:hAnsiTheme="majorHAnsi" w:cs="Simplified Arabic"/>
          <w:sz w:val="28"/>
          <w:szCs w:val="28"/>
          <w:shd w:val="clear" w:color="auto" w:fill="FFFFFF"/>
          <w:rtl/>
        </w:rPr>
        <w:t>) ادارة الموارد البشرية مدخل تطبيقي، الرياض، مكتبة الملك فهد الوطنية.</w:t>
      </w:r>
    </w:p>
    <w:p w14:paraId="1FC70519" w14:textId="532BD22E"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 xml:space="preserve">صائغ، عبد الرحمن أحمد، ومتولي، مصطفى </w:t>
      </w:r>
      <w:r w:rsidR="00754092" w:rsidRPr="007F4102">
        <w:rPr>
          <w:rFonts w:asciiTheme="majorHAnsi" w:hAnsiTheme="majorHAnsi" w:cs="Simplified Arabic"/>
          <w:sz w:val="28"/>
          <w:szCs w:val="28"/>
          <w:shd w:val="clear" w:color="auto" w:fill="FFFFFF"/>
          <w:rtl/>
        </w:rPr>
        <w:t>محمد (</w:t>
      </w:r>
      <w:r w:rsidRPr="007F4102">
        <w:rPr>
          <w:rFonts w:asciiTheme="majorHAnsi" w:hAnsiTheme="majorHAnsi" w:cs="Simplified Arabic"/>
          <w:sz w:val="28"/>
          <w:szCs w:val="28"/>
          <w:shd w:val="clear" w:color="auto" w:fill="FFFFFF"/>
          <w:rtl/>
        </w:rPr>
        <w:t>۲۰۰۵). التنسيق والتعاون والتكامل بين مؤسسات التعليم ومؤسسات الأعمال والإنتاج تجارب بعض الدول المتقدمة"، الرياض، مكتب التربية العربي لدول الخليج.</w:t>
      </w:r>
    </w:p>
    <w:p w14:paraId="311B503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 xml:space="preserve">صقور، محمد (2020). أثر استراتيجية التدريب في الأداء الوظيفي: دراسة ميدانية في قطاع المؤسسة العامة للنفط في سوريا، بحث منشور بمجلة </w:t>
      </w:r>
      <w:hyperlink r:id="rId33" w:tgtFrame="_blank" w:history="1">
        <w:r w:rsidRPr="007F4102">
          <w:rPr>
            <w:rFonts w:asciiTheme="majorHAnsi" w:hAnsiTheme="majorHAnsi" w:cs="Simplified Arabic"/>
            <w:sz w:val="28"/>
            <w:szCs w:val="28"/>
            <w:shd w:val="clear" w:color="auto" w:fill="FFFFFF"/>
            <w:rtl/>
          </w:rPr>
          <w:t>مجلة جامعة البعث سلسلة العلوم الاقتصادية</w:t>
        </w:r>
      </w:hyperlink>
      <w:r w:rsidRPr="007F4102">
        <w:rPr>
          <w:rFonts w:asciiTheme="majorHAnsi" w:hAnsiTheme="majorHAnsi" w:cs="Simplified Arabic"/>
          <w:sz w:val="28"/>
          <w:szCs w:val="28"/>
          <w:shd w:val="clear" w:color="auto" w:fill="FFFFFF"/>
          <w:rtl/>
        </w:rPr>
        <w:t>، جامعة البعث، مجلد 42، عدد32، سوريا</w:t>
      </w:r>
    </w:p>
    <w:p w14:paraId="7FE160C3" w14:textId="21E43515"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الصوالحة، ايوب احمد محمد</w:t>
      </w:r>
      <w:r w:rsidR="003C0B19" w:rsidRPr="007F4102">
        <w:rPr>
          <w:rFonts w:asciiTheme="majorHAnsi" w:hAnsiTheme="majorHAnsi" w:cs="Simplified Arabic"/>
          <w:sz w:val="28"/>
          <w:szCs w:val="28"/>
          <w:shd w:val="clear" w:color="auto" w:fill="FFFFFF"/>
          <w:rtl/>
        </w:rPr>
        <w:t xml:space="preserve">، </w:t>
      </w:r>
      <w:r w:rsidRPr="007F4102">
        <w:rPr>
          <w:rFonts w:asciiTheme="majorHAnsi" w:hAnsiTheme="majorHAnsi" w:cs="Simplified Arabic"/>
          <w:sz w:val="28"/>
          <w:szCs w:val="28"/>
          <w:shd w:val="clear" w:color="auto" w:fill="FFFFFF"/>
          <w:rtl/>
        </w:rPr>
        <w:t xml:space="preserve">البراشدي، مانع بن راشد بن </w:t>
      </w:r>
      <w:r w:rsidR="003C0B19" w:rsidRPr="007F4102">
        <w:rPr>
          <w:rFonts w:asciiTheme="majorHAnsi" w:hAnsiTheme="majorHAnsi" w:cs="Simplified Arabic"/>
          <w:sz w:val="28"/>
          <w:szCs w:val="28"/>
          <w:shd w:val="clear" w:color="auto" w:fill="FFFFFF"/>
          <w:rtl/>
        </w:rPr>
        <w:t>عبد الله</w:t>
      </w:r>
      <w:r w:rsidRPr="007F4102">
        <w:rPr>
          <w:rFonts w:asciiTheme="majorHAnsi" w:hAnsiTheme="majorHAnsi" w:cs="Simplified Arabic"/>
          <w:sz w:val="28"/>
          <w:szCs w:val="28"/>
          <w:shd w:val="clear" w:color="auto" w:fill="FFFFFF"/>
          <w:rtl/>
        </w:rPr>
        <w:t xml:space="preserve"> بن </w:t>
      </w:r>
      <w:r w:rsidR="003C0B19" w:rsidRPr="007F4102">
        <w:rPr>
          <w:rFonts w:asciiTheme="majorHAnsi" w:hAnsiTheme="majorHAnsi" w:cs="Simplified Arabic"/>
          <w:sz w:val="28"/>
          <w:szCs w:val="28"/>
          <w:shd w:val="clear" w:color="auto" w:fill="FFFFFF"/>
          <w:rtl/>
        </w:rPr>
        <w:t>راشد (</w:t>
      </w:r>
      <w:r w:rsidRPr="007F4102">
        <w:rPr>
          <w:rFonts w:asciiTheme="majorHAnsi" w:hAnsiTheme="majorHAnsi" w:cs="Simplified Arabic"/>
          <w:sz w:val="28"/>
          <w:szCs w:val="28"/>
          <w:shd w:val="clear" w:color="auto" w:fill="FFFFFF"/>
          <w:rtl/>
        </w:rPr>
        <w:t xml:space="preserve">2022). أثر استراتيجية التدريب على التغيير </w:t>
      </w:r>
      <w:r w:rsidR="003C0B19" w:rsidRPr="007F4102">
        <w:rPr>
          <w:rFonts w:asciiTheme="majorHAnsi" w:hAnsiTheme="majorHAnsi" w:cs="Simplified Arabic"/>
          <w:sz w:val="28"/>
          <w:szCs w:val="28"/>
          <w:shd w:val="clear" w:color="auto" w:fill="FFFFFF"/>
          <w:rtl/>
        </w:rPr>
        <w:t>المظمي</w:t>
      </w:r>
      <w:r w:rsidRPr="007F4102">
        <w:rPr>
          <w:rFonts w:asciiTheme="majorHAnsi" w:hAnsiTheme="majorHAnsi" w:cs="Simplified Arabic"/>
          <w:sz w:val="28"/>
          <w:szCs w:val="28"/>
          <w:shd w:val="clear" w:color="auto" w:fill="FFFFFF"/>
          <w:rtl/>
        </w:rPr>
        <w:t xml:space="preserve"> في وزارة التنمية الاجتماعية بسلطنة عمان، بحث منشور بمجلة رماح للبحوث والدراسات، مركز البحث وتطوير الموارد البشرية – رماح، العدد66، الأردن. </w:t>
      </w:r>
    </w:p>
    <w:p w14:paraId="044A12AD"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lastRenderedPageBreak/>
        <w:t>طشطوش، سليمان محمد (2001). أساسيات المعاينة الإحصائية، عمان، دار الشروق لنشر والتوزيع.</w:t>
      </w:r>
    </w:p>
    <w:p w14:paraId="28BB37D0" w14:textId="738111AD" w:rsidR="00543F81" w:rsidRPr="007F4102" w:rsidRDefault="003C0B19"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الطعاني،</w:t>
      </w:r>
      <w:r w:rsidR="00543F81" w:rsidRPr="007F4102">
        <w:rPr>
          <w:rFonts w:asciiTheme="majorHAnsi" w:hAnsiTheme="majorHAnsi" w:cs="Simplified Arabic"/>
          <w:sz w:val="28"/>
          <w:szCs w:val="28"/>
          <w:shd w:val="clear" w:color="auto" w:fill="FFFFFF"/>
          <w:rtl/>
        </w:rPr>
        <w:t xml:space="preserve"> صلاح الدين محمد عبد </w:t>
      </w:r>
      <w:r w:rsidRPr="007F4102">
        <w:rPr>
          <w:rFonts w:asciiTheme="majorHAnsi" w:hAnsiTheme="majorHAnsi" w:cs="Simplified Arabic"/>
          <w:sz w:val="28"/>
          <w:szCs w:val="28"/>
          <w:shd w:val="clear" w:color="auto" w:fill="FFFFFF"/>
          <w:rtl/>
        </w:rPr>
        <w:t>الباقي (2002) التدريب</w:t>
      </w:r>
      <w:r w:rsidR="00543F81" w:rsidRPr="007F4102">
        <w:rPr>
          <w:rFonts w:asciiTheme="majorHAnsi" w:hAnsiTheme="majorHAnsi" w:cs="Simplified Arabic"/>
          <w:sz w:val="28"/>
          <w:szCs w:val="28"/>
          <w:shd w:val="clear" w:color="auto" w:fill="FFFFFF"/>
          <w:rtl/>
        </w:rPr>
        <w:t xml:space="preserve"> مفهومة وفعالياته، عمان، دار الشروق للنشر والتوزيع ـ </w:t>
      </w:r>
    </w:p>
    <w:p w14:paraId="3158EC8C"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طعاني، حسن أحمد (2002) التدريب.</w:t>
      </w:r>
    </w:p>
    <w:p w14:paraId="3B77835D" w14:textId="0515ED8F" w:rsidR="00543F81" w:rsidRPr="007F4102" w:rsidRDefault="003C0B19"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طه،</w:t>
      </w:r>
      <w:r w:rsidR="00543F81" w:rsidRPr="007F4102">
        <w:rPr>
          <w:rFonts w:asciiTheme="majorHAnsi" w:hAnsiTheme="majorHAnsi" w:cs="Simplified Arabic"/>
          <w:sz w:val="28"/>
          <w:szCs w:val="28"/>
          <w:shd w:val="clear" w:color="auto" w:fill="FFFFFF"/>
          <w:rtl/>
        </w:rPr>
        <w:t xml:space="preserve"> محمد أحمد </w:t>
      </w:r>
      <w:r w:rsidRPr="007F4102">
        <w:rPr>
          <w:rFonts w:asciiTheme="majorHAnsi" w:hAnsiTheme="majorHAnsi" w:cs="Simplified Arabic"/>
          <w:sz w:val="28"/>
          <w:szCs w:val="28"/>
          <w:shd w:val="clear" w:color="auto" w:fill="FFFFFF"/>
          <w:rtl/>
        </w:rPr>
        <w:t>محجوب (</w:t>
      </w:r>
      <w:r w:rsidR="00543F81" w:rsidRPr="007F4102">
        <w:rPr>
          <w:rFonts w:asciiTheme="majorHAnsi" w:hAnsiTheme="majorHAnsi" w:cs="Simplified Arabic"/>
          <w:sz w:val="28"/>
          <w:szCs w:val="28"/>
          <w:shd w:val="clear" w:color="auto" w:fill="FFFFFF"/>
          <w:rtl/>
        </w:rPr>
        <w:t xml:space="preserve">2009) </w:t>
      </w:r>
      <w:r w:rsidRPr="007F4102">
        <w:rPr>
          <w:rFonts w:asciiTheme="majorHAnsi" w:hAnsiTheme="majorHAnsi" w:cs="Simplified Arabic"/>
          <w:sz w:val="28"/>
          <w:szCs w:val="28"/>
          <w:shd w:val="clear" w:color="auto" w:fill="FFFFFF"/>
          <w:rtl/>
        </w:rPr>
        <w:t>أثر</w:t>
      </w:r>
      <w:r w:rsidR="00543F81" w:rsidRPr="007F4102">
        <w:rPr>
          <w:rFonts w:asciiTheme="majorHAnsi" w:hAnsiTheme="majorHAnsi" w:cs="Simplified Arabic"/>
          <w:sz w:val="28"/>
          <w:szCs w:val="28"/>
          <w:shd w:val="clear" w:color="auto" w:fill="FFFFFF"/>
          <w:rtl/>
        </w:rPr>
        <w:t xml:space="preserve"> التدريب على الكفاءة الانتاجية: دراسة مقارنة بين شركة سكر كنانة ومصنع سكر حلفا الجديدة، جامعة ام درمان الاسلامية، كلية العلوم الادارية، السودان. </w:t>
      </w:r>
    </w:p>
    <w:p w14:paraId="72F74BB7"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الظفيري، عبد الله (2020) تدريب مستمر مجلة الوعي الإسلامي، وزارة الأوقاف والشئون الإسلامية، العدد 663.</w:t>
      </w:r>
    </w:p>
    <w:p w14:paraId="1420AFE2" w14:textId="60E8A3DA" w:rsidR="00543F81" w:rsidRPr="007F4102" w:rsidRDefault="003C0B19"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عامر،</w:t>
      </w:r>
      <w:r w:rsidR="00543F81" w:rsidRPr="007F4102">
        <w:rPr>
          <w:rFonts w:asciiTheme="majorHAnsi" w:hAnsiTheme="majorHAnsi" w:cs="Simplified Arabic"/>
          <w:sz w:val="28"/>
          <w:szCs w:val="28"/>
          <w:shd w:val="clear" w:color="auto" w:fill="FFFFFF"/>
          <w:rtl/>
        </w:rPr>
        <w:t xml:space="preserve"> جمعه </w:t>
      </w:r>
      <w:r w:rsidRPr="007F4102">
        <w:rPr>
          <w:rFonts w:asciiTheme="majorHAnsi" w:hAnsiTheme="majorHAnsi" w:cs="Simplified Arabic"/>
          <w:sz w:val="28"/>
          <w:szCs w:val="28"/>
          <w:shd w:val="clear" w:color="auto" w:fill="FFFFFF"/>
          <w:rtl/>
        </w:rPr>
        <w:t>محمد (</w:t>
      </w:r>
      <w:r w:rsidR="00543F81" w:rsidRPr="007F4102">
        <w:rPr>
          <w:rFonts w:asciiTheme="majorHAnsi" w:hAnsiTheme="majorHAnsi" w:cs="Simplified Arabic"/>
          <w:sz w:val="28"/>
          <w:szCs w:val="28"/>
          <w:shd w:val="clear" w:color="auto" w:fill="FFFFFF"/>
          <w:rtl/>
        </w:rPr>
        <w:t xml:space="preserve">2006) أساسيات علم الاقتصاد – نظرية تطبيقية على اقتصاديات سوق العمل، جمهورية مصر العربية جامعة الزقازيق. </w:t>
      </w:r>
    </w:p>
    <w:p w14:paraId="45082314"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عامر، سامح عبد المطلب (2011). استراتيجيات إدارة الموارد البشرية، دار الفكر ناشرون وموزعون، الأردن.</w:t>
      </w:r>
    </w:p>
    <w:p w14:paraId="64369606"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العبادي، هاشم فوزي، جودت ولاء الجاف (2020). استراتيجيات تعزيز الاستغراق الوظيفي ودورها في تحقيق الأداء العالي المنظمات الأعمال دراسة استطلاعية لعينة من العاملين في القطاع المصرفي العراقي في أربيل، مجلة دورية نصف سنوية تصدر عن، كلية الإدارة والاقتصاد، مج 5، ع (9).</w:t>
      </w:r>
    </w:p>
    <w:p w14:paraId="1D264344"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عبد الله، إيمان نجم الدين (2019) تفعيل دور التدريب في تطبيق الإدارة الالكترونية دراسة استطلاعية لأراء العاملين في الجامعة التقنية الشمالية، جامعة الموصل، كلية الإدارة والاقتصاد، المجلد 38، العدد124.</w:t>
      </w:r>
    </w:p>
    <w:p w14:paraId="5FEF4E6F" w14:textId="2FEDD67D"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العبد، جعفر عبد المجيد (1971) قياس عائد استثمار التدريب، اتحاد جمعيات التنمية </w:t>
      </w:r>
      <w:r w:rsidR="003C0B19" w:rsidRPr="007F4102">
        <w:rPr>
          <w:rFonts w:asciiTheme="majorHAnsi" w:hAnsiTheme="majorHAnsi" w:cs="Simplified Arabic"/>
          <w:sz w:val="28"/>
          <w:szCs w:val="28"/>
          <w:shd w:val="clear" w:color="auto" w:fill="FFFFFF"/>
          <w:rtl/>
        </w:rPr>
        <w:t>الإدارية</w:t>
      </w:r>
      <w:r w:rsidRPr="007F4102">
        <w:rPr>
          <w:rFonts w:asciiTheme="majorHAnsi" w:hAnsiTheme="majorHAnsi" w:cs="Simplified Arabic"/>
          <w:sz w:val="28"/>
          <w:szCs w:val="28"/>
          <w:shd w:val="clear" w:color="auto" w:fill="FFFFFF"/>
          <w:rtl/>
        </w:rPr>
        <w:t>، المجلد الرابع، العدد الأول.</w:t>
      </w:r>
    </w:p>
    <w:p w14:paraId="7AA0E425" w14:textId="0F6D28C0"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 xml:space="preserve">عبيد، عاطف </w:t>
      </w:r>
      <w:r w:rsidR="003C0B19" w:rsidRPr="007F4102">
        <w:rPr>
          <w:rFonts w:asciiTheme="majorHAnsi" w:hAnsiTheme="majorHAnsi" w:cs="Simplified Arabic"/>
          <w:sz w:val="28"/>
          <w:szCs w:val="28"/>
          <w:shd w:val="clear" w:color="auto" w:fill="FFFFFF"/>
          <w:rtl/>
        </w:rPr>
        <w:t>محمد (1997</w:t>
      </w:r>
      <w:r w:rsidRPr="007F4102">
        <w:rPr>
          <w:rFonts w:asciiTheme="majorHAnsi" w:hAnsiTheme="majorHAnsi" w:cs="Simplified Arabic"/>
          <w:sz w:val="28"/>
          <w:szCs w:val="28"/>
          <w:shd w:val="clear" w:color="auto" w:fill="FFFFFF"/>
          <w:rtl/>
        </w:rPr>
        <w:t>) ادارة الافراد والعلاقات الانسانية، القاهرة، دار النهضة العربية.</w:t>
      </w:r>
    </w:p>
    <w:p w14:paraId="095D47E5"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العدوان، ماجد احمد صالح (2013) تدريب الموظفين العموميون المشكلات والحلول دراسة مقارنة، رسالة دكتوراة، الجامعة الأردنية، كلية الدراسات العليا، عمان.</w:t>
      </w:r>
    </w:p>
    <w:p w14:paraId="5A9BD7C2"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عز الدين، سليماني (2008). التنظيم غير الرسمي والانتاجية في مطاحن الحروش في الجزائر، رسالة ماجستير، جامعة منتوري قسنطينة، الجزائر.</w:t>
      </w:r>
    </w:p>
    <w:p w14:paraId="27B116D4"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عزيز الرحمن، زيان عدنان (2024). الاندماج الوظيفي وأثره على إنتاجية الموظف: دراسة تطبيقية على مستشفى النور التخصصي بمكة المكرمة، مجلة العلوم الإقتصادية والإدارية والقانونية، المركز القومي للبحوث غزة، مج 8، ع 7.</w:t>
      </w:r>
    </w:p>
    <w:p w14:paraId="4FC58554"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lastRenderedPageBreak/>
        <w:t>عقيلي، عمر وصفي (2004). إدارة الموارد البشرية المعاصرة، دار وائل، عمان.</w:t>
      </w:r>
    </w:p>
    <w:p w14:paraId="6798B7D6" w14:textId="4D3DED68"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علي، ايمن حسن (2020): أثر تطبيق استراتيجية التدريب على </w:t>
      </w:r>
      <w:r w:rsidR="003F1B9F" w:rsidRPr="007F4102">
        <w:rPr>
          <w:rFonts w:asciiTheme="majorHAnsi" w:hAnsiTheme="majorHAnsi" w:cs="Simplified Arabic"/>
          <w:sz w:val="28"/>
          <w:szCs w:val="28"/>
          <w:shd w:val="clear" w:color="auto" w:fill="FFFFFF"/>
          <w:rtl/>
        </w:rPr>
        <w:t>إنتاجية الموظفين</w:t>
      </w:r>
      <w:r w:rsidRPr="007F4102">
        <w:rPr>
          <w:rFonts w:asciiTheme="majorHAnsi" w:hAnsiTheme="majorHAnsi" w:cs="Simplified Arabic"/>
          <w:sz w:val="28"/>
          <w:szCs w:val="28"/>
          <w:shd w:val="clear" w:color="auto" w:fill="FFFFFF"/>
          <w:rtl/>
        </w:rPr>
        <w:t xml:space="preserve"> بالتطبيق على قطاع البترول المصري، مجلة الشروق للعلوم التجارية، العدد12، المعهد العالي للحاسبات وتكنولوجيا المعلومات، اكاديمية الشروق.</w:t>
      </w:r>
    </w:p>
    <w:p w14:paraId="68D18227"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العلي، عبد الستار (2008). التخطيط والسيطرة على الإنتاج والعمليات، دار المسيرة للطباعة والنشر، عمان.</w:t>
      </w:r>
    </w:p>
    <w:p w14:paraId="487B0435"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عودة، فؤاد (2006). استخدام معدلات الإنتاجية في بناء خطط الإنتاج عن طريق المحاكاة "دراسة تطبيقية تحليلية على قطاع النسيج والملابس في قطاع غزة"، رسالة ماجستير، الجامعة الإسلامية، غزة.</w:t>
      </w:r>
    </w:p>
    <w:p w14:paraId="325D50A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الغماري، وسام زهري سليم (2018م). أثر تبني الإدارة العليا لبرامج الارتقاء الذاتي على مستوى الإنتاجية لدى الموظفين، رسالة ماجستير، الجامعة الإسلامية، كلية الاقتصاد والعلوم الإدارية، فلسطين.</w:t>
      </w:r>
    </w:p>
    <w:p w14:paraId="40EAEF2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الغوطي، محمود (2017) دور التخطيط الاستراتيجي في رفع الكفاءة الإنتاجية لدى العاملين في مؤسسات التعليم العالي بمحافظات غزة رسالة ماجستير، الجامعة الإسلامية غزة، فلسطين.</w:t>
      </w:r>
    </w:p>
    <w:p w14:paraId="0FE49923"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الفارس، إبراهيم بن عبد الله بن إبراهيم (2008) أهمية التدريب المستمر داخل المنشأة، اعمال ملتقيات وندوات المرجع في التدريب وإدارة الموارد البشرية، المنظمة العربية للتنمية الإدارية.</w:t>
      </w:r>
    </w:p>
    <w:p w14:paraId="4FD38684"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الفاضل، نجاة علي محمد علي (2011) السلوك التنظيمي وأثره على الإنتاجية، رسالة ماجستير، جامعة الجزائر، الجزائر.</w:t>
      </w:r>
    </w:p>
    <w:p w14:paraId="00DC55A4" w14:textId="7BFB829B"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الفضل، مؤيد محمد (2009). العلاقة بين رأس المال الفكري وخلق القيمة: دراسة ميدانية على الصناعة المصرفية في دول الخليج العربي، مجلة القادسية للعلوم الإدارية والاقتصادية، 11 190-</w:t>
      </w:r>
      <w:r w:rsidR="003F1B9F" w:rsidRPr="007F4102">
        <w:rPr>
          <w:rFonts w:asciiTheme="majorHAnsi" w:hAnsiTheme="majorHAnsi" w:cs="Simplified Arabic"/>
          <w:sz w:val="28"/>
          <w:szCs w:val="28"/>
          <w:rtl/>
        </w:rPr>
        <w:t>173، (</w:t>
      </w:r>
      <w:r w:rsidRPr="007F4102">
        <w:rPr>
          <w:rFonts w:asciiTheme="majorHAnsi" w:hAnsiTheme="majorHAnsi" w:cs="Simplified Arabic"/>
          <w:sz w:val="28"/>
          <w:szCs w:val="28"/>
          <w:rtl/>
        </w:rPr>
        <w:t>3).</w:t>
      </w:r>
    </w:p>
    <w:p w14:paraId="1FCE2655"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قنديل، إيمان محمد أحمد (2021). مدى الالتزام بتنفيذ الترقيات المستحقة وعلاقته بإنتاجية الموظفين، رسالة ماجستير، كلية الاقتصاد والعلوم الإدارية، الجامعة الإسلامية (غزة)، فلسطين.</w:t>
      </w:r>
    </w:p>
    <w:p w14:paraId="42A155BC" w14:textId="008DC360"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القوالة، </w:t>
      </w:r>
      <w:r w:rsidR="003F1B9F" w:rsidRPr="007F4102">
        <w:rPr>
          <w:rFonts w:asciiTheme="majorHAnsi" w:hAnsiTheme="majorHAnsi" w:cs="Simplified Arabic"/>
          <w:sz w:val="28"/>
          <w:szCs w:val="28"/>
          <w:shd w:val="clear" w:color="auto" w:fill="FFFFFF"/>
          <w:rtl/>
        </w:rPr>
        <w:t>عبد المنعم</w:t>
      </w:r>
      <w:r w:rsidRPr="007F4102">
        <w:rPr>
          <w:rFonts w:asciiTheme="majorHAnsi" w:hAnsiTheme="majorHAnsi" w:cs="Simplified Arabic"/>
          <w:sz w:val="28"/>
          <w:szCs w:val="28"/>
          <w:shd w:val="clear" w:color="auto" w:fill="FFFFFF"/>
          <w:rtl/>
        </w:rPr>
        <w:t xml:space="preserve"> موسي (2018). أثر تطبيق استراتيجية التدريب على أداء الموارد البشرية: دراسة تطبيقية دائرة الأرصاد الجوية الأردنية، بحث منشور </w:t>
      </w:r>
      <w:hyperlink r:id="rId34" w:tgtFrame="_blank" w:history="1">
        <w:r w:rsidRPr="007F4102">
          <w:rPr>
            <w:rFonts w:asciiTheme="majorHAnsi" w:hAnsiTheme="majorHAnsi" w:cs="Simplified Arabic"/>
            <w:sz w:val="28"/>
            <w:szCs w:val="28"/>
            <w:shd w:val="clear" w:color="auto" w:fill="FFFFFF"/>
            <w:rtl/>
          </w:rPr>
          <w:t>مجلة جامعة الحسين بن طلال للبحوث</w:t>
        </w:r>
      </w:hyperlink>
      <w:r w:rsidRPr="007F4102">
        <w:rPr>
          <w:rFonts w:asciiTheme="majorHAnsi" w:hAnsiTheme="majorHAnsi" w:cs="Simplified Arabic"/>
          <w:sz w:val="28"/>
          <w:szCs w:val="28"/>
          <w:shd w:val="clear" w:color="auto" w:fill="FFFFFF"/>
          <w:rtl/>
        </w:rPr>
        <w:t>، جامعة الحسين بن طلال - عمادة البحث العلمي والدراسات العليا، مجلد 4، عدد1، الاردن.</w:t>
      </w:r>
    </w:p>
    <w:p w14:paraId="4262DDE2"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القيب، سليم (2006). الكفاءة الانتاجية، ورقة عمل، أكاديمية الدراسات العليا، قسم الادارة والتنظيم، ليبيا.</w:t>
      </w:r>
    </w:p>
    <w:p w14:paraId="65E6FB52"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lastRenderedPageBreak/>
        <w:t>كرزازي، حنان (2023) أثر التدريب في تنمية قابلية توظيف الموظفين دراسة حالة مديرية السندات والوثائق المؤمنة بولاية الجزائر، جامعة عبد الحميد بن باديس مستغانم، دفاتر بوادكس السياسة الصناعية وتنمية المبادلات الخارجية، المجلد 12.</w:t>
      </w:r>
    </w:p>
    <w:p w14:paraId="694458EB"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كساب، علا (2016) العوامل المؤثرة في إنتاجية العمل والأجور في قطاع الصناعة التحويلية الفلسطيني، خلال الفترة 1994-2012م، رسالة ماجستير غير منشورة، جامعة آل البيت الأردن.</w:t>
      </w:r>
    </w:p>
    <w:p w14:paraId="7E14314B"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كغو، زينة مراد داؤود (2009) نموذج مقترح للتدريب الالكتروني في المركز الوطني للاستشارات والتطوير الإداري في الموصل رسالة ماجستير، كلية الإدارة والاقتصاد، جامعة الموصل.</w:t>
      </w:r>
    </w:p>
    <w:p w14:paraId="67B4091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لسان العرب مادة (درب) ١/٣٧٤</w:t>
      </w:r>
    </w:p>
    <w:p w14:paraId="00CDF1DB"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محمد، جوهر يوسف (2024) العلاقة بين التدريب والكفاءة الإنتاجية في القطاع العام بالتطبيق على شركة زين السودانية (2017: 2021)، مجلة القلزم للدراسات التطبيقية، مركز بحوث ودراسات دول حوض البحر الأحمر وجامعة دنقلا، العدد التاسع.</w:t>
      </w:r>
    </w:p>
    <w:p w14:paraId="77C41601"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محمد، جوهر يوسف جعفر (2024). العلاقة بين التدريب والكفاءة الإنتاجية في القطاع العام بتطبيق على شركة زين السودان 2021-2017، مجلة الفلزم للدارسات التطبيقية، مركز بحوث ودراسات دول حوض البحر الأحمر وجامعة دنقلا.</w:t>
      </w:r>
    </w:p>
    <w:p w14:paraId="166252C3"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tl/>
        </w:rPr>
      </w:pPr>
      <w:r w:rsidRPr="007F4102">
        <w:rPr>
          <w:rFonts w:asciiTheme="majorHAnsi" w:hAnsiTheme="majorHAnsi" w:cs="Simplified Arabic"/>
          <w:sz w:val="28"/>
          <w:szCs w:val="28"/>
          <w:shd w:val="clear" w:color="auto" w:fill="FFFFFF"/>
          <w:rtl/>
        </w:rPr>
        <w:t>محمد، عبد الرحمن عطية (2017) تصور مقترح لتطوير إدارة التدريب الإداري بمشيخة الازهر الشريف في ضوء بعض معايير إدارة الجودة، رسالة ماجستير، كلية التربية، جامعة الأزهر.</w:t>
      </w:r>
    </w:p>
    <w:p w14:paraId="550DC47A"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محمد، عبد الله يوسف (2021) التدريب وعلاقته بأداء الموظفين في إدارة الإنتاج بشركة الخليج العربي للنفط، مجلة جامعة بنغازي الحديثة للعلوم والدراسات الإنسانية، العدد17.</w:t>
      </w:r>
    </w:p>
    <w:p w14:paraId="0C375AA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مرسي، جمال (2003) الإدارة الاستراتيجية للموارد البشرية، البدائل لتحقيق ميزة تنافسية لمنظمة القرن الحادي والعشرون، القاهرة، مصر، الدار الجامعية.</w:t>
      </w:r>
    </w:p>
    <w:p w14:paraId="429DACCF"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 xml:space="preserve"> مركز البحوث (1993) التدريب وأهميته للعاملين في منشآت الأعمال السعودية كتاب إرشادي 7، سلسلة مطبوعات مركز البحوث، الغرفة التجارية.</w:t>
      </w:r>
    </w:p>
    <w:p w14:paraId="35FB4982"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مسعود، على تايه (2012) دور تدريب الموارد البشرية في بناء القدرات الإدارية القيادية، بحث دكتوراة في إدارة الاعمال، جامعة سانت كليمنتس العالمية، العراق.</w:t>
      </w:r>
    </w:p>
    <w:p w14:paraId="043FBE92"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منصور، هلا (2013). العوامل المؤثرة على إنتاجية العاملين في بلديات قطاع غزة الكبرى رسالة ماجستير. الجامعة الإسلامية. غزة.</w:t>
      </w:r>
    </w:p>
    <w:p w14:paraId="1C7E9F50" w14:textId="72F74B7D"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shd w:val="clear" w:color="auto" w:fill="FFFFFF"/>
        </w:rPr>
      </w:pPr>
      <w:r w:rsidRPr="007F4102">
        <w:rPr>
          <w:rFonts w:asciiTheme="majorHAnsi" w:hAnsiTheme="majorHAnsi" w:cs="Simplified Arabic"/>
          <w:sz w:val="28"/>
          <w:szCs w:val="28"/>
          <w:shd w:val="clear" w:color="auto" w:fill="FFFFFF"/>
          <w:rtl/>
        </w:rPr>
        <w:t>موسى، محمود عبد اللطيف (2006</w:t>
      </w:r>
      <w:r w:rsidR="003F1B9F" w:rsidRPr="007F4102">
        <w:rPr>
          <w:rFonts w:asciiTheme="majorHAnsi" w:hAnsiTheme="majorHAnsi" w:cs="Simplified Arabic"/>
          <w:sz w:val="28"/>
          <w:szCs w:val="28"/>
          <w:shd w:val="clear" w:color="auto" w:fill="FFFFFF"/>
          <w:rtl/>
        </w:rPr>
        <w:t>) الدافعية</w:t>
      </w:r>
      <w:r w:rsidRPr="007F4102">
        <w:rPr>
          <w:rFonts w:asciiTheme="majorHAnsi" w:hAnsiTheme="majorHAnsi" w:cs="Simplified Arabic"/>
          <w:sz w:val="28"/>
          <w:szCs w:val="28"/>
          <w:shd w:val="clear" w:color="auto" w:fill="FFFFFF"/>
          <w:rtl/>
        </w:rPr>
        <w:t xml:space="preserve"> للتدريب الاداري في ضوء التحديات العالمية والمحلية، </w:t>
      </w:r>
      <w:r w:rsidR="003F1B9F" w:rsidRPr="007F4102">
        <w:rPr>
          <w:rFonts w:asciiTheme="majorHAnsi" w:hAnsiTheme="majorHAnsi" w:cs="Simplified Arabic"/>
          <w:sz w:val="28"/>
          <w:szCs w:val="28"/>
          <w:shd w:val="clear" w:color="auto" w:fill="FFFFFF"/>
          <w:rtl/>
        </w:rPr>
        <w:t>القاهرة،</w:t>
      </w:r>
      <w:r w:rsidRPr="007F4102">
        <w:rPr>
          <w:rFonts w:asciiTheme="majorHAnsi" w:hAnsiTheme="majorHAnsi" w:cs="Simplified Arabic"/>
          <w:sz w:val="28"/>
          <w:szCs w:val="28"/>
          <w:shd w:val="clear" w:color="auto" w:fill="FFFFFF"/>
          <w:rtl/>
        </w:rPr>
        <w:t xml:space="preserve"> الدار العالمية للنشر والتوزيع.</w:t>
      </w:r>
    </w:p>
    <w:p w14:paraId="40B28359" w14:textId="77777777" w:rsidR="00543F81" w:rsidRPr="007F4102" w:rsidRDefault="00543F81" w:rsidP="00597CF4">
      <w:pPr>
        <w:pStyle w:val="ListParagraph"/>
        <w:numPr>
          <w:ilvl w:val="0"/>
          <w:numId w:val="37"/>
        </w:numPr>
        <w:tabs>
          <w:tab w:val="right" w:pos="521"/>
        </w:tabs>
        <w:spacing w:after="120" w:line="240" w:lineRule="auto"/>
        <w:ind w:left="26" w:hanging="72"/>
        <w:jc w:val="both"/>
        <w:rPr>
          <w:rFonts w:asciiTheme="majorHAnsi" w:hAnsiTheme="majorHAnsi" w:cs="Simplified Arabic"/>
          <w:sz w:val="28"/>
          <w:szCs w:val="28"/>
          <w:rtl/>
        </w:rPr>
      </w:pPr>
      <w:r w:rsidRPr="007F4102">
        <w:rPr>
          <w:rFonts w:asciiTheme="majorHAnsi" w:hAnsiTheme="majorHAnsi" w:cs="Simplified Arabic"/>
          <w:sz w:val="28"/>
          <w:szCs w:val="28"/>
          <w:rtl/>
        </w:rPr>
        <w:t>هنية، ماجد (2005). العوامل المؤثر علي تحسين الانتاجية في القطاع الصناعي "دراسة تطبيقية على قطاع الصناعات الخشبية في قطاع غزة"، رسالة ماجستير، الجامعة الإسلامية، غزة.</w:t>
      </w:r>
    </w:p>
    <w:p w14:paraId="5C8648FF" w14:textId="77777777" w:rsidR="00AD2338" w:rsidRPr="007F4102" w:rsidRDefault="00AD2338" w:rsidP="008A1B39">
      <w:pPr>
        <w:pStyle w:val="HTMLPreformatted"/>
        <w:bidi/>
        <w:spacing w:after="120"/>
        <w:jc w:val="both"/>
        <w:rPr>
          <w:rStyle w:val="y2iqfc"/>
          <w:rFonts w:asciiTheme="majorHAnsi" w:hAnsiTheme="majorHAnsi" w:cs="Simplified Arabic"/>
          <w:b/>
          <w:bCs/>
          <w:sz w:val="28"/>
          <w:szCs w:val="28"/>
          <w:rtl/>
          <w:lang w:bidi="ar-EG"/>
        </w:rPr>
      </w:pPr>
      <w:r w:rsidRPr="007F4102">
        <w:rPr>
          <w:rStyle w:val="y2iqfc"/>
          <w:rFonts w:asciiTheme="majorHAnsi" w:hAnsiTheme="majorHAnsi" w:cs="Simplified Arabic"/>
          <w:b/>
          <w:bCs/>
          <w:sz w:val="28"/>
          <w:szCs w:val="28"/>
          <w:rtl/>
          <w:lang w:bidi="ar-EG"/>
        </w:rPr>
        <w:lastRenderedPageBreak/>
        <w:t>المراجع الاجنبية:</w:t>
      </w:r>
    </w:p>
    <w:p w14:paraId="5FCB4BD7"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 xml:space="preserve">Adedoyin Tolulope Oyewole, et al (2024): </w:t>
      </w:r>
      <w:hyperlink r:id="rId35" w:history="1">
        <w:r w:rsidRPr="007F4102">
          <w:rPr>
            <w:rFonts w:asciiTheme="majorHAnsi" w:hAnsiTheme="majorHAnsi" w:cs="Simplified Arabic"/>
            <w:sz w:val="28"/>
            <w:szCs w:val="28"/>
          </w:rPr>
          <w:t>Human resource management strategies for safety and risk mitigation in the oil and gas industry: a review</w:t>
        </w:r>
      </w:hyperlink>
      <w:r w:rsidRPr="007F4102">
        <w:rPr>
          <w:rFonts w:asciiTheme="majorHAnsi" w:hAnsiTheme="majorHAnsi" w:cs="Simplified Arabic"/>
          <w:sz w:val="28"/>
          <w:szCs w:val="28"/>
        </w:rPr>
        <w:t>, International Journal of Management &amp; Entrepreneurship Research, Volume 6, Issue 3, P.No.623-633, March 2024</w:t>
      </w:r>
    </w:p>
    <w:p w14:paraId="152966FA"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Alfaqein, O. S., &amp; Badawi, U. H. (2022). The effect of training strategies on the performance of trainees in the Kingdom of Saudi Arabia. Journal of Advanced Research in Management, 7(1). https://doi.org/10.14505/jarm.v7.1(13).06</w:t>
      </w:r>
    </w:p>
    <w:p w14:paraId="70603F90"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eastAsia="Calibri" w:hAnsiTheme="majorHAnsi" w:cs="Simplified Arabic"/>
          <w:sz w:val="28"/>
          <w:szCs w:val="28"/>
        </w:rPr>
      </w:pPr>
      <w:r w:rsidRPr="007F4102">
        <w:rPr>
          <w:rFonts w:asciiTheme="majorHAnsi" w:eastAsia="Times New Roman" w:hAnsiTheme="majorHAnsi" w:cs="Simplified Arabic"/>
          <w:sz w:val="28"/>
          <w:szCs w:val="28"/>
        </w:rPr>
        <w:t>Allen. V., (2003): The Value Evaluation: Addressing Larger Implication of an Intellectual capital intangible, Journal of Intellectual capital, V 1, N 1, p8.</w:t>
      </w:r>
      <w:r w:rsidRPr="007F4102">
        <w:rPr>
          <w:rFonts w:asciiTheme="majorHAnsi" w:hAnsiTheme="majorHAnsi" w:cs="Simplified Arabic"/>
          <w:sz w:val="28"/>
          <w:szCs w:val="28"/>
        </w:rPr>
        <w:t>.</w:t>
      </w:r>
    </w:p>
    <w:p w14:paraId="377360BD"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Alsama, O., &amp; Abunar, M. (2021). The impact of training and development on employee productivity: Private companies in Saudi Arabia. PalArch’s Journal of Archaeology of Egypt / Egyptology, 18(14), 711–720.</w:t>
      </w:r>
    </w:p>
    <w:p w14:paraId="6052FC03"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Armstrong, M., &amp; Taylor, S. (2020). Armstrong’s handbook of human resource management practice (15th ed.). Kogan Page.</w:t>
      </w:r>
    </w:p>
    <w:p w14:paraId="6A9AF89F"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 xml:space="preserve">Birlasoft. (2024). </w:t>
      </w:r>
      <w:r w:rsidRPr="007F4102">
        <w:rPr>
          <w:rStyle w:val="Emphasis"/>
          <w:rFonts w:asciiTheme="majorHAnsi" w:hAnsiTheme="majorHAnsi" w:cs="Simplified Arabic"/>
          <w:sz w:val="28"/>
          <w:szCs w:val="28"/>
        </w:rPr>
        <w:t>IoT Use Cases in Oil and Gas Industry</w:t>
      </w:r>
      <w:r w:rsidRPr="007F4102">
        <w:rPr>
          <w:rFonts w:asciiTheme="majorHAnsi" w:hAnsiTheme="majorHAnsi" w:cs="Simplified Arabic"/>
          <w:sz w:val="28"/>
          <w:szCs w:val="28"/>
        </w:rPr>
        <w:t xml:space="preserve">. </w:t>
      </w:r>
      <w:hyperlink r:id="rId36" w:history="1">
        <w:r w:rsidRPr="007F4102">
          <w:rPr>
            <w:rFonts w:asciiTheme="majorHAnsi" w:eastAsiaTheme="minorHAnsi" w:hAnsiTheme="majorHAnsi" w:cs="Simplified Arabic"/>
            <w:sz w:val="28"/>
            <w:szCs w:val="28"/>
          </w:rPr>
          <w:t>IoT Use Cases in Oil &amp; Gas: Transformative Applications</w:t>
        </w:r>
      </w:hyperlink>
    </w:p>
    <w:p w14:paraId="5640DD6D" w14:textId="77777777" w:rsidR="00C37429" w:rsidRPr="007F4102" w:rsidRDefault="00C37429" w:rsidP="00597CF4">
      <w:pPr>
        <w:pStyle w:val="ListParagraph"/>
        <w:numPr>
          <w:ilvl w:val="0"/>
          <w:numId w:val="38"/>
        </w:numPr>
        <w:tabs>
          <w:tab w:val="left" w:pos="630"/>
        </w:tabs>
        <w:bidi w:val="0"/>
        <w:spacing w:after="120" w:line="240" w:lineRule="auto"/>
        <w:jc w:val="both"/>
        <w:rPr>
          <w:rStyle w:val="y2iqfc"/>
          <w:rFonts w:asciiTheme="majorHAnsi" w:hAnsiTheme="majorHAnsi" w:cs="Simplified Arabic"/>
          <w:sz w:val="28"/>
          <w:szCs w:val="28"/>
        </w:rPr>
      </w:pPr>
      <w:r w:rsidRPr="007F4102">
        <w:rPr>
          <w:rStyle w:val="y2iqfc"/>
          <w:rFonts w:asciiTheme="majorHAnsi" w:hAnsiTheme="majorHAnsi" w:cs="Simplified Arabic"/>
          <w:sz w:val="28"/>
          <w:szCs w:val="28"/>
        </w:rPr>
        <w:t xml:space="preserve">Bruno Fabiano, Margherita Pettinato, Fabio Currò, Andrea P. Reverberi(2022):  A field study on human factor and safety performances in a downstream oil industry, </w:t>
      </w:r>
    </w:p>
    <w:p w14:paraId="117B8D7F" w14:textId="77777777" w:rsidR="00C37429" w:rsidRPr="007F4102" w:rsidRDefault="00C37429" w:rsidP="00597CF4">
      <w:pPr>
        <w:pStyle w:val="HTMLPreformatted"/>
        <w:numPr>
          <w:ilvl w:val="0"/>
          <w:numId w:val="38"/>
        </w:numPr>
        <w:tabs>
          <w:tab w:val="left" w:pos="630"/>
        </w:tabs>
        <w:spacing w:after="120"/>
        <w:jc w:val="both"/>
        <w:rPr>
          <w:rStyle w:val="y2iqfc"/>
          <w:rFonts w:asciiTheme="majorHAnsi" w:hAnsiTheme="majorHAnsi" w:cs="Simplified Arabic"/>
          <w:sz w:val="28"/>
          <w:szCs w:val="28"/>
        </w:rPr>
      </w:pPr>
      <w:r w:rsidRPr="007F4102">
        <w:rPr>
          <w:rStyle w:val="y2iqfc"/>
          <w:rFonts w:asciiTheme="majorHAnsi" w:hAnsiTheme="majorHAnsi" w:cs="Simplified Arabic"/>
          <w:sz w:val="28"/>
          <w:szCs w:val="28"/>
        </w:rPr>
        <w:t>Chizubem Bensonch , Christos D. Argyropoulos , Christos Dimopoulos ,</w:t>
      </w:r>
    </w:p>
    <w:p w14:paraId="4BEFEE05"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Style w:val="y2iqfc"/>
          <w:rFonts w:asciiTheme="majorHAnsi" w:hAnsiTheme="majorHAnsi" w:cs="Simplified Arabic"/>
          <w:sz w:val="28"/>
          <w:szCs w:val="28"/>
        </w:rPr>
        <w:t>Cleo Varianou Mikellidou, Georgios Boustras (2022):  Analysis of safety climate factors and safety compliance relationships in the oil and gas industry, Safety Science</w:t>
      </w:r>
    </w:p>
    <w:p w14:paraId="4E8B0816"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Creswell, J. W., &amp; Creswell, J. D. (2018). Research design: Qualitative, quantitative, and mixed methods approaches (5th ed.). SAGE Publications.</w:t>
      </w:r>
    </w:p>
    <w:p w14:paraId="6FBA258A" w14:textId="77777777" w:rsidR="00C608F4"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Creswell, J. W., &amp; Creswell, J. D. (2018). Research design: Qualitative, quantitative, and mixed methods approaches (5th ed.). SAGE Publications.</w:t>
      </w:r>
      <w:r w:rsidR="00C608F4" w:rsidRPr="007F4102">
        <w:rPr>
          <w:rFonts w:asciiTheme="majorHAnsi" w:hAnsiTheme="majorHAnsi" w:cs="Simplified Arabic"/>
          <w:sz w:val="28"/>
          <w:szCs w:val="28"/>
        </w:rPr>
        <w:t xml:space="preserve"> </w:t>
      </w:r>
    </w:p>
    <w:p w14:paraId="46C21EC4" w14:textId="5271B85A" w:rsidR="00C37429" w:rsidRPr="007F4102" w:rsidRDefault="00C608F4"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Cunningham, J., &amp; Hillier, E. (2013). Informal learning in the workplace: key activities and processes. Education+ Training, 55(1), 37-51.</w:t>
      </w:r>
    </w:p>
    <w:p w14:paraId="202318D3" w14:textId="1F21E2DB"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lastRenderedPageBreak/>
        <w:t xml:space="preserve">DusunIoT. (2023). </w:t>
      </w:r>
      <w:r w:rsidRPr="007F4102">
        <w:rPr>
          <w:rStyle w:val="Emphasis"/>
          <w:rFonts w:asciiTheme="majorHAnsi" w:hAnsiTheme="majorHAnsi" w:cs="Simplified Arabic"/>
          <w:sz w:val="28"/>
          <w:szCs w:val="28"/>
        </w:rPr>
        <w:t>IoT in Oil and Gas Industry</w:t>
      </w:r>
      <w:r w:rsidRPr="007F4102">
        <w:rPr>
          <w:rFonts w:asciiTheme="majorHAnsi" w:hAnsiTheme="majorHAnsi" w:cs="Simplified Arabic"/>
          <w:sz w:val="28"/>
          <w:szCs w:val="28"/>
        </w:rPr>
        <w:t>.</w:t>
      </w:r>
      <w:r w:rsidRPr="007F4102">
        <w:rPr>
          <w:rFonts w:asciiTheme="majorHAnsi" w:eastAsiaTheme="minorHAnsi" w:hAnsiTheme="majorHAnsi" w:cs="Simplified Arabic"/>
          <w:sz w:val="28"/>
          <w:szCs w:val="28"/>
        </w:rPr>
        <w:t xml:space="preserve"> </w:t>
      </w:r>
      <w:hyperlink r:id="rId37" w:history="1">
        <w:r w:rsidRPr="007F4102">
          <w:rPr>
            <w:rFonts w:asciiTheme="majorHAnsi" w:eastAsiaTheme="minorHAnsi" w:hAnsiTheme="majorHAnsi" w:cs="Simplified Arabic"/>
            <w:sz w:val="28"/>
            <w:szCs w:val="28"/>
          </w:rPr>
          <w:t xml:space="preserve">IoT in Oil and Gas Industry, Technologies, Device </w:t>
        </w:r>
        <w:r w:rsidR="00C4774C" w:rsidRPr="007F4102">
          <w:rPr>
            <w:rFonts w:asciiTheme="majorHAnsi" w:eastAsiaTheme="minorHAnsi" w:hAnsiTheme="majorHAnsi" w:cs="Simplified Arabic"/>
            <w:sz w:val="28"/>
            <w:szCs w:val="28"/>
          </w:rPr>
          <w:t>List,</w:t>
        </w:r>
        <w:r w:rsidRPr="007F4102">
          <w:rPr>
            <w:rFonts w:asciiTheme="majorHAnsi" w:eastAsiaTheme="minorHAnsi" w:hAnsiTheme="majorHAnsi" w:cs="Simplified Arabic"/>
            <w:sz w:val="28"/>
            <w:szCs w:val="28"/>
          </w:rPr>
          <w:t xml:space="preserve"> and Implementation Guide - DusunIoT</w:t>
        </w:r>
      </w:hyperlink>
    </w:p>
    <w:p w14:paraId="7D7C2566" w14:textId="77777777" w:rsidR="00C37429" w:rsidRPr="007F4102" w:rsidRDefault="00C37429" w:rsidP="00597CF4">
      <w:pPr>
        <w:pStyle w:val="ListParagraph"/>
        <w:numPr>
          <w:ilvl w:val="0"/>
          <w:numId w:val="38"/>
        </w:numPr>
        <w:tabs>
          <w:tab w:val="left" w:pos="630"/>
        </w:tabs>
        <w:bidi w:val="0"/>
        <w:spacing w:after="120" w:line="240" w:lineRule="auto"/>
        <w:jc w:val="both"/>
        <w:rPr>
          <w:rStyle w:val="y2iqfc"/>
          <w:rFonts w:asciiTheme="majorHAnsi" w:hAnsiTheme="majorHAnsi" w:cs="Simplified Arabic"/>
          <w:sz w:val="28"/>
          <w:szCs w:val="28"/>
          <w:rtl/>
        </w:rPr>
      </w:pPr>
      <w:r w:rsidRPr="007F4102">
        <w:rPr>
          <w:rStyle w:val="y2iqfc"/>
          <w:rFonts w:asciiTheme="majorHAnsi" w:hAnsiTheme="majorHAnsi" w:cs="Simplified Arabic"/>
          <w:sz w:val="28"/>
          <w:szCs w:val="28"/>
        </w:rPr>
        <w:t>Gehad Mohammed Ahmed Naji, Ahmad Shahrul Nizam Isha, Abdulsamad Alazzani, Muhammad Shoaib Saleem, Mohammed Alzoraiki,(2022) Assessing the Mediating Role of Safety Communication Between Safety Culture and Employees Safety Performance, Frontiers in Public Health, 10.3389/fpubh.2022.840281, 10</w:t>
      </w:r>
    </w:p>
    <w:p w14:paraId="1EB3B696"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Hanaysha, J. (2016). Testing the effects of employee empowerment, teamwork, and employee training on employee productivity in higher education sector. International Journal of Learning and Development, 6(1).</w:t>
      </w:r>
    </w:p>
    <w:p w14:paraId="6F706E22"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Hidayat, A., &amp; Muh. Abdul Aziz. (2022). The Role of Job Training in Improving Employee Performance. Adpebi International Journal of Multidisciplinary Sciences, 1(1), 21–30.</w:t>
      </w:r>
    </w:p>
    <w:p w14:paraId="473DFFCB"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Huwaishil, F. A. M. (2025). Impact of training courses on skill development and performance enhancement of private sector employees in the Eastern Region of Saudi Arabia. Journal of Economic, Administrative and Legal Sciences, 9(6), 29–51. https://doi.org/10.26389/AJSRP.H210824</w:t>
      </w:r>
    </w:p>
    <w:p w14:paraId="308AE8E3" w14:textId="49B49A78"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 xml:space="preserve">Ishikawa, J. (2003). Key features of national social dialogue: A social dialogue resource book, InFocus Programme on Social Dialogue, Labour </w:t>
      </w:r>
      <w:r w:rsidR="00C4774C" w:rsidRPr="007F4102">
        <w:rPr>
          <w:rFonts w:asciiTheme="majorHAnsi" w:hAnsiTheme="majorHAnsi" w:cs="Simplified Arabic"/>
          <w:sz w:val="28"/>
          <w:szCs w:val="28"/>
        </w:rPr>
        <w:t>Law,</w:t>
      </w:r>
      <w:r w:rsidRPr="007F4102">
        <w:rPr>
          <w:rFonts w:asciiTheme="majorHAnsi" w:hAnsiTheme="majorHAnsi" w:cs="Simplified Arabic"/>
          <w:sz w:val="28"/>
          <w:szCs w:val="28"/>
        </w:rPr>
        <w:t xml:space="preserve"> and Labour Administration (Geneva, ILO)</w:t>
      </w:r>
      <w:r w:rsidRPr="007F4102">
        <w:rPr>
          <w:rFonts w:asciiTheme="majorHAnsi" w:hAnsiTheme="majorHAnsi" w:cs="Simplified Arabic"/>
          <w:sz w:val="28"/>
          <w:szCs w:val="28"/>
          <w:rtl/>
        </w:rPr>
        <w:t>.</w:t>
      </w:r>
    </w:p>
    <w:p w14:paraId="5C1513A5"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Manal M B Marhil, Khairi Ahmed R Masaud , Nahg Abdul Majid(2023): The Mediating Role of Job Satisfaction on the Relationship Between Human Resources Management Strategies and Employees Performance in Waha Oil &amp; Gas Company in Libya, American Journal of Economics and Business Innovation (AJEBI).</w:t>
      </w:r>
    </w:p>
    <w:p w14:paraId="2F9F9036" w14:textId="64BC38B3"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 xml:space="preserve">Mohammed Hassen Yimam (2022) Impact of training on </w:t>
      </w:r>
      <w:r w:rsidR="00C4774C" w:rsidRPr="007F4102">
        <w:rPr>
          <w:rFonts w:asciiTheme="majorHAnsi" w:hAnsiTheme="majorHAnsi" w:cs="Simplified Arabic"/>
          <w:sz w:val="28"/>
          <w:szCs w:val="28"/>
        </w:rPr>
        <w:t>employee’s</w:t>
      </w:r>
      <w:r w:rsidRPr="007F4102">
        <w:rPr>
          <w:rFonts w:asciiTheme="majorHAnsi" w:hAnsiTheme="majorHAnsi" w:cs="Simplified Arabic"/>
          <w:sz w:val="28"/>
          <w:szCs w:val="28"/>
        </w:rPr>
        <w:t xml:space="preserve"> performance: A case study of Bahir Dar university, Ethiopia, Cogent Educatio</w:t>
      </w:r>
    </w:p>
    <w:p w14:paraId="176C3758"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Mohammed, N. A., Mohammed, D., &amp; Gana, J. (2022). THE IMPACT OF TRAINING AND DEVELOPMENT ON EMPLOYEE PRODUCTIVITY IN THE 21ST CENTURY. African Journal of Management and Business Research</w:t>
      </w:r>
    </w:p>
    <w:p w14:paraId="2D93E8A3" w14:textId="2C1C2516"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 xml:space="preserve">Mohd Arwaba , Jamal Abdul Nasir Ansari , Mohd </w:t>
      </w:r>
      <w:r w:rsidR="00C4774C" w:rsidRPr="007F4102">
        <w:rPr>
          <w:rFonts w:asciiTheme="majorHAnsi" w:hAnsiTheme="majorHAnsi" w:cs="Simplified Arabic"/>
          <w:sz w:val="28"/>
          <w:szCs w:val="28"/>
        </w:rPr>
        <w:t>Azhara,</w:t>
      </w:r>
      <w:r w:rsidRPr="007F4102">
        <w:rPr>
          <w:rFonts w:asciiTheme="majorHAnsi" w:hAnsiTheme="majorHAnsi" w:cs="Simplified Arabic"/>
          <w:sz w:val="28"/>
          <w:szCs w:val="28"/>
        </w:rPr>
        <w:t xml:space="preserve"> and Mohd Ashraf Ali (2023): Exploring the influence of training and development on employee’s performance: Empirical evidence from the Indian tourism industry, Management Science Letters.</w:t>
      </w:r>
    </w:p>
    <w:p w14:paraId="1E507B80"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lastRenderedPageBreak/>
        <w:t>Naji, G.M.A.; Isha, A.S.N Alazzani, A.; Brough, P.; Saleem, M.S Mohyaldinn, M.E.; Alzoraiki, M. Do (2022): Leadership, Organizational Communication, and Work   vironment Impact Employees Psychosocial Hazards in the Oil and Gas Industry? Int. J. Environ. Res Public Health 2022, 19, 4432</w:t>
      </w:r>
    </w:p>
    <w:p w14:paraId="109E9F84"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Pr>
        <w:t>Oecd, (2017). Measuring productivity. Retrieved on: From: http://www.oecd.org.</w:t>
      </w:r>
    </w:p>
    <w:p w14:paraId="305A3F67"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Patton, M. Q. (2015). Qualitative research &amp; evaluation methods (4th ed.). SAGE Publications.</w:t>
      </w:r>
    </w:p>
    <w:p w14:paraId="113F31F4"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Princy, J. D., &amp; Shanmugapriya, S. (2017). Ranking of Relative Importance of Productivity Factors in Indian Construction Projects. Journal of Construction Engineering, Technology and Management, eISSN.</w:t>
      </w:r>
    </w:p>
    <w:p w14:paraId="406C27D2"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r w:rsidRPr="007F4102">
        <w:rPr>
          <w:rFonts w:asciiTheme="majorHAnsi" w:hAnsiTheme="majorHAnsi" w:cs="Simplified Arabic"/>
          <w:sz w:val="28"/>
          <w:szCs w:val="28"/>
        </w:rPr>
        <w:t>Public Health England (2015). Measuring employee productivity topic overview, Wellington House, London.</w:t>
      </w:r>
    </w:p>
    <w:p w14:paraId="10407663"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 xml:space="preserve">RiminiStreet. (2025). </w:t>
      </w:r>
      <w:r w:rsidRPr="007F4102">
        <w:rPr>
          <w:rStyle w:val="Emphasis"/>
          <w:rFonts w:asciiTheme="majorHAnsi" w:hAnsiTheme="majorHAnsi" w:cs="Simplified Arabic"/>
          <w:sz w:val="28"/>
          <w:szCs w:val="28"/>
        </w:rPr>
        <w:t>Digital Transformation in the Oil and Gas Sector: Navigating the Future of Energy</w:t>
      </w:r>
      <w:r w:rsidRPr="007F4102">
        <w:rPr>
          <w:rFonts w:asciiTheme="majorHAnsi" w:hAnsiTheme="majorHAnsi" w:cs="Simplified Arabic"/>
          <w:sz w:val="28"/>
          <w:szCs w:val="28"/>
        </w:rPr>
        <w:t>.</w:t>
      </w:r>
      <w:r w:rsidRPr="007F4102">
        <w:rPr>
          <w:rFonts w:asciiTheme="majorHAnsi" w:eastAsiaTheme="minorHAnsi" w:hAnsiTheme="majorHAnsi" w:cs="Simplified Arabic"/>
          <w:sz w:val="28"/>
          <w:szCs w:val="28"/>
        </w:rPr>
        <w:t xml:space="preserve"> </w:t>
      </w:r>
      <w:hyperlink r:id="rId38" w:history="1">
        <w:r w:rsidRPr="007F4102">
          <w:rPr>
            <w:rFonts w:asciiTheme="majorHAnsi" w:eastAsiaTheme="minorHAnsi" w:hAnsiTheme="majorHAnsi" w:cs="Simplified Arabic"/>
            <w:sz w:val="28"/>
            <w:szCs w:val="28"/>
          </w:rPr>
          <w:t>Digital Transformation in the Oil &amp; Gas Sector</w:t>
        </w:r>
      </w:hyperlink>
    </w:p>
    <w:p w14:paraId="140A784D"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Pr>
      </w:pPr>
      <w:hyperlink r:id="rId39" w:tooltip="Go to Safety Science on ScienceDirect" w:history="1">
        <w:r w:rsidRPr="007F4102">
          <w:rPr>
            <w:rStyle w:val="y2iqfc"/>
            <w:rFonts w:asciiTheme="majorHAnsi" w:hAnsiTheme="majorHAnsi" w:cs="Simplified Arabic"/>
            <w:sz w:val="28"/>
            <w:szCs w:val="28"/>
          </w:rPr>
          <w:t>Safety Science</w:t>
        </w:r>
      </w:hyperlink>
      <w:r w:rsidRPr="007F4102">
        <w:rPr>
          <w:rStyle w:val="y2iqfc"/>
          <w:rFonts w:asciiTheme="majorHAnsi" w:hAnsiTheme="majorHAnsi" w:cs="Simplified Arabic"/>
          <w:sz w:val="28"/>
          <w:szCs w:val="28"/>
        </w:rPr>
        <w:t xml:space="preserve">, </w:t>
      </w:r>
      <w:hyperlink r:id="rId40" w:tooltip="Go to table of contents for this volume/issue" w:history="1">
        <w:r w:rsidRPr="007F4102">
          <w:rPr>
            <w:rStyle w:val="y2iqfc"/>
            <w:rFonts w:asciiTheme="majorHAnsi" w:hAnsiTheme="majorHAnsi" w:cs="Simplified Arabic"/>
            <w:sz w:val="28"/>
            <w:szCs w:val="28"/>
          </w:rPr>
          <w:t>Volume 153</w:t>
        </w:r>
      </w:hyperlink>
      <w:r w:rsidRPr="007F4102">
        <w:rPr>
          <w:rStyle w:val="y2iqfc"/>
          <w:rFonts w:asciiTheme="majorHAnsi" w:hAnsiTheme="majorHAnsi" w:cs="Simplified Arabic"/>
          <w:sz w:val="28"/>
          <w:szCs w:val="28"/>
        </w:rPr>
        <w:t>, September 202</w:t>
      </w:r>
    </w:p>
    <w:p w14:paraId="70B5EE9F" w14:textId="77777777" w:rsidR="00C37429" w:rsidRPr="007F4102" w:rsidRDefault="00C37429" w:rsidP="00597CF4">
      <w:pPr>
        <w:numPr>
          <w:ilvl w:val="0"/>
          <w:numId w:val="38"/>
        </w:numPr>
        <w:tabs>
          <w:tab w:val="left" w:pos="630"/>
        </w:tabs>
        <w:bidi w:val="0"/>
        <w:spacing w:after="120" w:line="240" w:lineRule="auto"/>
        <w:jc w:val="both"/>
        <w:rPr>
          <w:rFonts w:asciiTheme="majorHAnsi" w:eastAsia="Calibri" w:hAnsiTheme="majorHAnsi" w:cs="Simplified Arabic"/>
          <w:sz w:val="28"/>
          <w:szCs w:val="28"/>
        </w:rPr>
      </w:pPr>
      <w:r w:rsidRPr="007F4102">
        <w:rPr>
          <w:rFonts w:asciiTheme="majorHAnsi" w:eastAsia="Calibri" w:hAnsiTheme="majorHAnsi" w:cs="Simplified Arabic"/>
          <w:sz w:val="28"/>
          <w:szCs w:val="28"/>
        </w:rPr>
        <w:t xml:space="preserve">Sahinidis,G.S, &amp;Bouris, J (2008). Employee Perceived training Effectiveness Relationship to employee Attitudes. Journal of European industrial training,32(1),63 </w:t>
      </w:r>
      <w:r w:rsidRPr="007F4102">
        <w:rPr>
          <w:rFonts w:asciiTheme="majorHAnsi" w:eastAsia="Calibri" w:hAnsiTheme="majorHAnsi" w:cs="Simplified Arabic"/>
          <w:sz w:val="28"/>
          <w:szCs w:val="28"/>
          <w:rtl/>
        </w:rPr>
        <w:t>.</w:t>
      </w:r>
    </w:p>
    <w:p w14:paraId="0E904300" w14:textId="77777777" w:rsidR="00C37429" w:rsidRPr="007F4102" w:rsidRDefault="00C37429" w:rsidP="00597CF4">
      <w:pPr>
        <w:pStyle w:val="NormalWeb"/>
        <w:numPr>
          <w:ilvl w:val="0"/>
          <w:numId w:val="38"/>
        </w:numPr>
        <w:spacing w:before="0" w:beforeAutospacing="0" w:after="120" w:afterAutospacing="0"/>
        <w:rPr>
          <w:rFonts w:asciiTheme="majorHAnsi" w:hAnsiTheme="majorHAnsi" w:cs="Simplified Arabic"/>
          <w:sz w:val="28"/>
          <w:szCs w:val="28"/>
        </w:rPr>
      </w:pPr>
      <w:r w:rsidRPr="007F4102">
        <w:rPr>
          <w:rFonts w:asciiTheme="majorHAnsi" w:hAnsiTheme="majorHAnsi" w:cs="Simplified Arabic"/>
          <w:sz w:val="28"/>
          <w:szCs w:val="28"/>
        </w:rPr>
        <w:t xml:space="preserve">ScienceDirect. (2021). </w:t>
      </w:r>
      <w:r w:rsidRPr="007F4102">
        <w:rPr>
          <w:rStyle w:val="Emphasis"/>
          <w:rFonts w:asciiTheme="majorHAnsi" w:hAnsiTheme="majorHAnsi" w:cs="Simplified Arabic"/>
          <w:sz w:val="28"/>
          <w:szCs w:val="28"/>
        </w:rPr>
        <w:t>Digitalization in Oil and Gas Industry</w:t>
      </w:r>
      <w:r w:rsidRPr="007F4102">
        <w:rPr>
          <w:rFonts w:asciiTheme="majorHAnsi" w:hAnsiTheme="majorHAnsi" w:cs="Simplified Arabic"/>
          <w:sz w:val="28"/>
          <w:szCs w:val="28"/>
        </w:rPr>
        <w:t>.</w:t>
      </w:r>
      <w:r w:rsidRPr="007F4102">
        <w:rPr>
          <w:rFonts w:asciiTheme="majorHAnsi" w:eastAsiaTheme="minorHAnsi" w:hAnsiTheme="majorHAnsi" w:cs="Simplified Arabic"/>
          <w:sz w:val="28"/>
          <w:szCs w:val="28"/>
        </w:rPr>
        <w:t xml:space="preserve"> </w:t>
      </w:r>
      <w:hyperlink r:id="rId41" w:history="1">
        <w:r w:rsidRPr="007F4102">
          <w:rPr>
            <w:rFonts w:asciiTheme="majorHAnsi" w:eastAsiaTheme="minorHAnsi" w:hAnsiTheme="majorHAnsi" w:cs="Simplified Arabic"/>
            <w:sz w:val="28"/>
            <w:szCs w:val="28"/>
          </w:rPr>
          <w:t>Significance of sensors for industry 4.0: Roles, capabilities, and applications - ScienceDirect</w:t>
        </w:r>
      </w:hyperlink>
    </w:p>
    <w:p w14:paraId="4F670694" w14:textId="77777777" w:rsidR="00C37429" w:rsidRPr="007F4102" w:rsidRDefault="00C37429" w:rsidP="00597CF4">
      <w:pPr>
        <w:pStyle w:val="ListParagraph"/>
        <w:numPr>
          <w:ilvl w:val="0"/>
          <w:numId w:val="38"/>
        </w:numPr>
        <w:tabs>
          <w:tab w:val="left" w:pos="630"/>
        </w:tabs>
        <w:bidi w:val="0"/>
        <w:spacing w:after="120" w:line="240" w:lineRule="auto"/>
        <w:jc w:val="both"/>
        <w:rPr>
          <w:rFonts w:asciiTheme="majorHAnsi" w:hAnsiTheme="majorHAnsi" w:cs="Simplified Arabic"/>
          <w:sz w:val="28"/>
          <w:szCs w:val="28"/>
          <w:rtl/>
        </w:rPr>
      </w:pPr>
      <w:r w:rsidRPr="007F4102">
        <w:rPr>
          <w:rFonts w:asciiTheme="majorHAnsi" w:hAnsiTheme="majorHAnsi" w:cs="Simplified Arabic"/>
          <w:sz w:val="28"/>
          <w:szCs w:val="28"/>
        </w:rPr>
        <w:t>Stepanek, M., Jahanshahi, K., &amp; Millard, F. (2019). Individual, workplace, and combined effects modeling of employee productivity loss. Journal of Occupational and Environmental Medicine, 61(6).</w:t>
      </w:r>
    </w:p>
    <w:p w14:paraId="71706C51" w14:textId="77777777" w:rsidR="00AD2338" w:rsidRPr="00D85BBF" w:rsidRDefault="00AD2338" w:rsidP="008A1B39">
      <w:pPr>
        <w:spacing w:after="120" w:line="240" w:lineRule="auto"/>
        <w:ind w:left="720"/>
        <w:jc w:val="both"/>
        <w:rPr>
          <w:rFonts w:asciiTheme="majorHAnsi" w:hAnsiTheme="majorHAnsi" w:cs="Simplified Arabic"/>
          <w:sz w:val="28"/>
          <w:szCs w:val="28"/>
          <w:shd w:val="clear" w:color="auto" w:fill="FFFFFF"/>
          <w:rtl/>
          <w:lang w:bidi="ar-EG"/>
        </w:rPr>
      </w:pPr>
    </w:p>
    <w:p w14:paraId="00F85165" w14:textId="77777777" w:rsidR="00121E68" w:rsidRPr="00D85BBF" w:rsidRDefault="00121E68" w:rsidP="008A1B39">
      <w:pPr>
        <w:spacing w:after="120" w:line="240" w:lineRule="auto"/>
        <w:rPr>
          <w:rFonts w:asciiTheme="majorHAnsi" w:hAnsiTheme="majorHAnsi" w:cs="Simplified Arabic"/>
          <w:b/>
          <w:bCs/>
          <w:sz w:val="28"/>
          <w:szCs w:val="28"/>
        </w:rPr>
      </w:pPr>
    </w:p>
    <w:sectPr w:rsidR="00121E68" w:rsidRPr="00D85BBF" w:rsidSect="00EE5C5D">
      <w:headerReference w:type="even" r:id="rId42"/>
      <w:headerReference w:type="default" r:id="rId43"/>
      <w:footerReference w:type="even" r:id="rId44"/>
      <w:footerReference w:type="default" r:id="rId45"/>
      <w:headerReference w:type="first" r:id="rId46"/>
      <w:footerReference w:type="first" r:id="rId47"/>
      <w:pgSz w:w="11906" w:h="16838"/>
      <w:pgMar w:top="1418" w:right="1701" w:bottom="1418" w:left="1418" w:header="720" w:footer="72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78647" w14:textId="77777777" w:rsidR="00BB7DFD" w:rsidRDefault="00BB7DFD" w:rsidP="00FF71B0">
      <w:pPr>
        <w:spacing w:after="0" w:line="240" w:lineRule="auto"/>
      </w:pPr>
      <w:r>
        <w:separator/>
      </w:r>
    </w:p>
  </w:endnote>
  <w:endnote w:type="continuationSeparator" w:id="0">
    <w:p w14:paraId="5D8A2BA0" w14:textId="77777777" w:rsidR="00BB7DFD" w:rsidRDefault="00BB7DFD" w:rsidP="00FF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CS TOPAZ HOR">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BAB5" w14:textId="2AF36CA6" w:rsidR="0042075A" w:rsidRDefault="0042075A">
    <w:pPr>
      <w:pStyle w:val="Footer"/>
    </w:pPr>
    <w:r>
      <w:rPr>
        <w:noProof/>
      </w:rPr>
      <mc:AlternateContent>
        <mc:Choice Requires="wps">
          <w:drawing>
            <wp:anchor distT="0" distB="0" distL="0" distR="0" simplePos="0" relativeHeight="251659264" behindDoc="0" locked="0" layoutInCell="1" allowOverlap="1" wp14:anchorId="579BF28C" wp14:editId="22D95D75">
              <wp:simplePos x="635" y="635"/>
              <wp:positionH relativeFrom="page">
                <wp:align>left</wp:align>
              </wp:positionH>
              <wp:positionV relativeFrom="page">
                <wp:align>bottom</wp:align>
              </wp:positionV>
              <wp:extent cx="678180" cy="368935"/>
              <wp:effectExtent l="0" t="0" r="7620" b="0"/>
              <wp:wrapNone/>
              <wp:docPr id="1099022703" name="Text Box 7"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62B5E897" w14:textId="77A8C431" w:rsidR="0042075A" w:rsidRPr="00370241" w:rsidRDefault="0042075A"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9BF28C" id="_x0000_t202" coordsize="21600,21600" o:spt="202" path="m,l,21600r21600,l21600,xe">
              <v:stroke joinstyle="miter"/>
              <v:path gradientshapeok="t" o:connecttype="rect"/>
            </v:shapetype>
            <v:shape id="Text Box 7" o:spid="_x0000_s1026" type="#_x0000_t202" alt="Internal" style="position:absolute;left:0;text-align:left;margin-left:0;margin-top:0;width:53.4pt;height:29.0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" filled="f" stroked="f">
              <v:textbox style="mso-fit-shape-to-text:t" inset="20pt,0,0,15pt">
                <w:txbxContent>
                  <w:p w14:paraId="62B5E897" w14:textId="77A8C431" w:rsidR="0042075A" w:rsidRPr="00370241" w:rsidRDefault="0042075A"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62574486"/>
      <w:docPartObj>
        <w:docPartGallery w:val="Page Numbers (Bottom of Page)"/>
        <w:docPartUnique/>
      </w:docPartObj>
    </w:sdtPr>
    <w:sdtEndPr>
      <w:rPr>
        <w:noProof/>
      </w:rPr>
    </w:sdtEndPr>
    <w:sdtContent>
      <w:p w14:paraId="1DAD97A8" w14:textId="38F158FB" w:rsidR="00EE5C5D" w:rsidRDefault="00EE5C5D">
        <w:pPr>
          <w:pStyle w:val="Footer"/>
          <w:jc w:val="center"/>
        </w:pPr>
        <w:r>
          <w:fldChar w:fldCharType="begin"/>
        </w:r>
        <w:r>
          <w:instrText xml:space="preserve"> PAGE   \* MERGEFORMAT </w:instrText>
        </w:r>
        <w:r>
          <w:fldChar w:fldCharType="separate"/>
        </w:r>
        <w:r>
          <w:rPr>
            <w:noProof/>
            <w:rtl/>
          </w:rPr>
          <w:t>3</w:t>
        </w:r>
        <w:r>
          <w:rPr>
            <w:noProof/>
          </w:rPr>
          <w:fldChar w:fldCharType="end"/>
        </w:r>
      </w:p>
    </w:sdtContent>
  </w:sdt>
  <w:p w14:paraId="7EED96A0" w14:textId="77777777" w:rsidR="0042075A" w:rsidRDefault="004207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D6746" w14:textId="363044A3" w:rsidR="0042075A" w:rsidRDefault="0042075A">
    <w:pPr>
      <w:pStyle w:val="Footer"/>
    </w:pPr>
    <w:r>
      <w:rPr>
        <w:noProof/>
      </w:rPr>
      <mc:AlternateContent>
        <mc:Choice Requires="wps">
          <w:drawing>
            <wp:anchor distT="0" distB="0" distL="0" distR="0" simplePos="0" relativeHeight="251658240" behindDoc="0" locked="0" layoutInCell="1" allowOverlap="1" wp14:anchorId="74C5EDB7" wp14:editId="5C4E7E6A">
              <wp:simplePos x="635" y="635"/>
              <wp:positionH relativeFrom="page">
                <wp:align>left</wp:align>
              </wp:positionH>
              <wp:positionV relativeFrom="page">
                <wp:align>bottom</wp:align>
              </wp:positionV>
              <wp:extent cx="678180" cy="368935"/>
              <wp:effectExtent l="0" t="0" r="7620" b="0"/>
              <wp:wrapNone/>
              <wp:docPr id="1537873224" name="Text Box 6"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8180" cy="368935"/>
                      </a:xfrm>
                      <a:prstGeom prst="rect">
                        <a:avLst/>
                      </a:prstGeom>
                      <a:noFill/>
                      <a:ln>
                        <a:noFill/>
                      </a:ln>
                    </wps:spPr>
                    <wps:txbx>
                      <w:txbxContent>
                        <w:p w14:paraId="13A84EC9" w14:textId="3AE32772" w:rsidR="0042075A" w:rsidRPr="00370241" w:rsidRDefault="0042075A"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C5EDB7" id="_x0000_t202" coordsize="21600,21600" o:spt="202" path="m,l,21600r21600,l21600,xe">
              <v:stroke joinstyle="miter"/>
              <v:path gradientshapeok="t" o:connecttype="rect"/>
            </v:shapetype>
            <v:shape id="Text Box 6" o:spid="_x0000_s1027" type="#_x0000_t202" alt="Internal" style="position:absolute;left:0;text-align:left;margin-left:0;margin-top:0;width:53.4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" filled="f" stroked="f">
              <v:textbox style="mso-fit-shape-to-text:t" inset="20pt,0,0,15pt">
                <w:txbxContent>
                  <w:p w14:paraId="13A84EC9" w14:textId="3AE32772" w:rsidR="0042075A" w:rsidRPr="00370241" w:rsidRDefault="0042075A" w:rsidP="00370241">
                    <w:pPr>
                      <w:spacing w:after="0"/>
                      <w:rPr>
                        <w:rFonts w:ascii="Aptos" w:eastAsia="Aptos" w:hAnsi="Aptos" w:cs="Aptos"/>
                        <w:noProof/>
                        <w:color w:val="000000"/>
                        <w:sz w:val="20"/>
                        <w:szCs w:val="20"/>
                      </w:rPr>
                    </w:pPr>
                    <w:r w:rsidRPr="00370241">
                      <w:rPr>
                        <w:rFonts w:ascii="Aptos" w:eastAsia="Aptos" w:hAnsi="Aptos" w:cs="Aptos"/>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BC2C1" w14:textId="77777777" w:rsidR="00BB7DFD" w:rsidRDefault="00BB7DFD" w:rsidP="00FF71B0">
      <w:pPr>
        <w:spacing w:after="0" w:line="240" w:lineRule="auto"/>
      </w:pPr>
      <w:r>
        <w:separator/>
      </w:r>
    </w:p>
  </w:footnote>
  <w:footnote w:type="continuationSeparator" w:id="0">
    <w:p w14:paraId="11F652C4" w14:textId="77777777" w:rsidR="00BB7DFD" w:rsidRDefault="00BB7DFD" w:rsidP="00FF7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25C2" w14:textId="77777777" w:rsidR="00EE5C5D" w:rsidRDefault="00EE5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B6CC" w14:textId="77777777" w:rsidR="00EE5C5D" w:rsidRDefault="00EE5C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77F74" w14:textId="77777777" w:rsidR="00EE5C5D" w:rsidRDefault="00EE5C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C88"/>
    <w:multiLevelType w:val="hybridMultilevel"/>
    <w:tmpl w:val="0532C536"/>
    <w:lvl w:ilvl="0" w:tplc="1D58103E">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3447A"/>
    <w:multiLevelType w:val="hybridMultilevel"/>
    <w:tmpl w:val="88FA7066"/>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768F5"/>
    <w:multiLevelType w:val="hybridMultilevel"/>
    <w:tmpl w:val="92F8D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217F9"/>
    <w:multiLevelType w:val="hybridMultilevel"/>
    <w:tmpl w:val="1B5289F6"/>
    <w:lvl w:ilvl="0" w:tplc="87EE5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812C71"/>
    <w:multiLevelType w:val="hybridMultilevel"/>
    <w:tmpl w:val="E462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477FBC"/>
    <w:multiLevelType w:val="hybridMultilevel"/>
    <w:tmpl w:val="47445A14"/>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A941B0"/>
    <w:multiLevelType w:val="hybridMultilevel"/>
    <w:tmpl w:val="4FE0AC82"/>
    <w:lvl w:ilvl="0" w:tplc="31364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07BC5"/>
    <w:multiLevelType w:val="hybridMultilevel"/>
    <w:tmpl w:val="A7748BB8"/>
    <w:lvl w:ilvl="0" w:tplc="873462C6">
      <w:start w:val="1"/>
      <w:numFmt w:val="arabicAbjad"/>
      <w:lvlText w:val="%1."/>
      <w:lvlJc w:val="left"/>
      <w:pPr>
        <w:ind w:left="720" w:hanging="360"/>
      </w:pPr>
      <w:rPr>
        <w:rFonts w:cs="Arial"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E2D5C"/>
    <w:multiLevelType w:val="multilevel"/>
    <w:tmpl w:val="B5AA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C0D06"/>
    <w:multiLevelType w:val="multilevel"/>
    <w:tmpl w:val="9B44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048C2"/>
    <w:multiLevelType w:val="hybridMultilevel"/>
    <w:tmpl w:val="E4F63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5441E5"/>
    <w:multiLevelType w:val="hybridMultilevel"/>
    <w:tmpl w:val="CC7C56C0"/>
    <w:lvl w:ilvl="0" w:tplc="5612442C">
      <w:start w:val="1"/>
      <w:numFmt w:val="decimal"/>
      <w:lvlText w:val="%1."/>
      <w:lvlJc w:val="left"/>
      <w:pPr>
        <w:ind w:left="720" w:hanging="360"/>
      </w:pPr>
      <w:rPr>
        <w:rFonts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C5484"/>
    <w:multiLevelType w:val="multilevel"/>
    <w:tmpl w:val="8B0E13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B85C11"/>
    <w:multiLevelType w:val="hybridMultilevel"/>
    <w:tmpl w:val="72905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AB50FF"/>
    <w:multiLevelType w:val="hybridMultilevel"/>
    <w:tmpl w:val="1F58CDAE"/>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9D28E9"/>
    <w:multiLevelType w:val="multilevel"/>
    <w:tmpl w:val="7F86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150994"/>
    <w:multiLevelType w:val="hybridMultilevel"/>
    <w:tmpl w:val="4D88D9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226C06"/>
    <w:multiLevelType w:val="multilevel"/>
    <w:tmpl w:val="F6DCFE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335654"/>
    <w:multiLevelType w:val="hybridMultilevel"/>
    <w:tmpl w:val="3D14713C"/>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FF66BA"/>
    <w:multiLevelType w:val="multilevel"/>
    <w:tmpl w:val="7A9C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1D2079"/>
    <w:multiLevelType w:val="multilevel"/>
    <w:tmpl w:val="1342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456B7"/>
    <w:multiLevelType w:val="hybridMultilevel"/>
    <w:tmpl w:val="D03E5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D44F29"/>
    <w:multiLevelType w:val="hybridMultilevel"/>
    <w:tmpl w:val="1AF0C1D0"/>
    <w:lvl w:ilvl="0" w:tplc="0409000F">
      <w:start w:val="1"/>
      <w:numFmt w:val="decimal"/>
      <w:lvlText w:val="%1."/>
      <w:lvlJc w:val="left"/>
      <w:pPr>
        <w:ind w:left="643" w:hanging="360"/>
      </w:pPr>
    </w:lvl>
    <w:lvl w:ilvl="1" w:tplc="D4CA05E6">
      <w:start w:val="1"/>
      <w:numFmt w:val="decimal"/>
      <w:lvlText w:val="%2-"/>
      <w:lvlJc w:val="left"/>
      <w:pPr>
        <w:ind w:left="691" w:hanging="408"/>
      </w:pPr>
      <w:rPr>
        <w:rFonts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25266130"/>
    <w:multiLevelType w:val="hybridMultilevel"/>
    <w:tmpl w:val="91EED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9B740D"/>
    <w:multiLevelType w:val="hybridMultilevel"/>
    <w:tmpl w:val="1AC0A20C"/>
    <w:lvl w:ilvl="0" w:tplc="92569038">
      <w:numFmt w:val="bullet"/>
      <w:lvlText w:val="-"/>
      <w:lvlJc w:val="left"/>
      <w:pPr>
        <w:ind w:left="728" w:hanging="360"/>
      </w:pPr>
      <w:rPr>
        <w:rFonts w:ascii="Simplified Arabic" w:eastAsia="Calibri" w:hAnsi="Simplified Arabic" w:cs="Simplified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7" w15:restartNumberingAfterBreak="0">
    <w:nsid w:val="26C75231"/>
    <w:multiLevelType w:val="hybridMultilevel"/>
    <w:tmpl w:val="AE50E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C51550"/>
    <w:multiLevelType w:val="hybridMultilevel"/>
    <w:tmpl w:val="80888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956C29"/>
    <w:multiLevelType w:val="hybridMultilevel"/>
    <w:tmpl w:val="3F88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8B3398"/>
    <w:multiLevelType w:val="hybridMultilevel"/>
    <w:tmpl w:val="FFE81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2B1561"/>
    <w:multiLevelType w:val="hybridMultilevel"/>
    <w:tmpl w:val="685641AA"/>
    <w:lvl w:ilvl="0" w:tplc="04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31A37019"/>
    <w:multiLevelType w:val="multilevel"/>
    <w:tmpl w:val="97F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621D9B"/>
    <w:multiLevelType w:val="hybridMultilevel"/>
    <w:tmpl w:val="57D299EE"/>
    <w:lvl w:ilvl="0" w:tplc="5294878C">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6284A19"/>
    <w:multiLevelType w:val="multilevel"/>
    <w:tmpl w:val="CF92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9646D0"/>
    <w:multiLevelType w:val="hybridMultilevel"/>
    <w:tmpl w:val="731A47A4"/>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385378B5"/>
    <w:multiLevelType w:val="hybridMultilevel"/>
    <w:tmpl w:val="1BFE4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718F8"/>
    <w:multiLevelType w:val="hybridMultilevel"/>
    <w:tmpl w:val="38AA4B4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9" w15:restartNumberingAfterBreak="0">
    <w:nsid w:val="3B3F1885"/>
    <w:multiLevelType w:val="hybridMultilevel"/>
    <w:tmpl w:val="A84E26E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BF619B9"/>
    <w:multiLevelType w:val="multilevel"/>
    <w:tmpl w:val="F8F6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0D71B8"/>
    <w:multiLevelType w:val="hybridMultilevel"/>
    <w:tmpl w:val="E86E8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C497A6C"/>
    <w:multiLevelType w:val="hybridMultilevel"/>
    <w:tmpl w:val="A036AD18"/>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E690697"/>
    <w:multiLevelType w:val="hybridMultilevel"/>
    <w:tmpl w:val="D9AE901C"/>
    <w:lvl w:ilvl="0" w:tplc="0409000F">
      <w:start w:val="1"/>
      <w:numFmt w:val="decimal"/>
      <w:lvlText w:val="%1."/>
      <w:lvlJc w:val="left"/>
      <w:pPr>
        <w:ind w:left="502" w:hanging="360"/>
      </w:pPr>
      <w:rPr>
        <w:rFont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4" w15:restartNumberingAfterBreak="0">
    <w:nsid w:val="3F392357"/>
    <w:multiLevelType w:val="hybridMultilevel"/>
    <w:tmpl w:val="EDCAFD22"/>
    <w:lvl w:ilvl="0" w:tplc="977033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1C5F05"/>
    <w:multiLevelType w:val="multilevel"/>
    <w:tmpl w:val="FFF4E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6A6D5D"/>
    <w:multiLevelType w:val="hybridMultilevel"/>
    <w:tmpl w:val="DC52D652"/>
    <w:lvl w:ilvl="0" w:tplc="F0CC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D34B37"/>
    <w:multiLevelType w:val="multilevel"/>
    <w:tmpl w:val="83E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54D6B0C"/>
    <w:multiLevelType w:val="hybridMultilevel"/>
    <w:tmpl w:val="1396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B314C8"/>
    <w:multiLevelType w:val="hybridMultilevel"/>
    <w:tmpl w:val="003C5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04498"/>
    <w:multiLevelType w:val="hybridMultilevel"/>
    <w:tmpl w:val="97B2F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8B5576"/>
    <w:multiLevelType w:val="multilevel"/>
    <w:tmpl w:val="CADA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B74A97"/>
    <w:multiLevelType w:val="multilevel"/>
    <w:tmpl w:val="7AD8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370918"/>
    <w:multiLevelType w:val="hybridMultilevel"/>
    <w:tmpl w:val="74D6A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F2A0F"/>
    <w:multiLevelType w:val="hybridMultilevel"/>
    <w:tmpl w:val="7F3E0DDC"/>
    <w:lvl w:ilvl="0" w:tplc="9256903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09A600A"/>
    <w:multiLevelType w:val="hybridMultilevel"/>
    <w:tmpl w:val="38AA3A12"/>
    <w:lvl w:ilvl="0" w:tplc="1F9AA04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6" w15:restartNumberingAfterBreak="0">
    <w:nsid w:val="511A0DBB"/>
    <w:multiLevelType w:val="hybridMultilevel"/>
    <w:tmpl w:val="13B0B3EA"/>
    <w:lvl w:ilvl="0" w:tplc="418873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450B36"/>
    <w:multiLevelType w:val="hybridMultilevel"/>
    <w:tmpl w:val="80BE9B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C94471"/>
    <w:multiLevelType w:val="multilevel"/>
    <w:tmpl w:val="AD6A3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E30827"/>
    <w:multiLevelType w:val="hybridMultilevel"/>
    <w:tmpl w:val="FA9027AE"/>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0" w15:restartNumberingAfterBreak="0">
    <w:nsid w:val="535B7ED6"/>
    <w:multiLevelType w:val="hybridMultilevel"/>
    <w:tmpl w:val="38AEC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75449C"/>
    <w:multiLevelType w:val="hybridMultilevel"/>
    <w:tmpl w:val="8EBE9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053420"/>
    <w:multiLevelType w:val="hybridMultilevel"/>
    <w:tmpl w:val="CF1CF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8920FB2"/>
    <w:multiLevelType w:val="multilevel"/>
    <w:tmpl w:val="A00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9072A7D"/>
    <w:multiLevelType w:val="multilevel"/>
    <w:tmpl w:val="59BE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781C22"/>
    <w:multiLevelType w:val="hybridMultilevel"/>
    <w:tmpl w:val="EB96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A5D6ADF"/>
    <w:multiLevelType w:val="hybridMultilevel"/>
    <w:tmpl w:val="614AD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F53378"/>
    <w:multiLevelType w:val="hybridMultilevel"/>
    <w:tmpl w:val="32A8DA34"/>
    <w:lvl w:ilvl="0" w:tplc="7A86CA1C">
      <w:start w:val="1"/>
      <w:numFmt w:val="decimal"/>
      <w:lvlText w:val="%1."/>
      <w:lvlJc w:val="left"/>
      <w:pPr>
        <w:ind w:left="720" w:hanging="360"/>
      </w:pPr>
      <w:rPr>
        <w:rFonts w:asciiTheme="majorHAnsi" w:eastAsia="Calibr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513865"/>
    <w:multiLevelType w:val="hybridMultilevel"/>
    <w:tmpl w:val="66D200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5D71028E"/>
    <w:multiLevelType w:val="multilevel"/>
    <w:tmpl w:val="6C7C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EB927A2"/>
    <w:multiLevelType w:val="multilevel"/>
    <w:tmpl w:val="6A60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3D3CC6"/>
    <w:multiLevelType w:val="hybridMultilevel"/>
    <w:tmpl w:val="8F02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7873E9"/>
    <w:multiLevelType w:val="hybridMultilevel"/>
    <w:tmpl w:val="1C32F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2339F1"/>
    <w:multiLevelType w:val="multilevel"/>
    <w:tmpl w:val="43DA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7332B1"/>
    <w:multiLevelType w:val="hybridMultilevel"/>
    <w:tmpl w:val="D01EA2F2"/>
    <w:lvl w:ilvl="0" w:tplc="0409000F">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76" w15:restartNumberingAfterBreak="0">
    <w:nsid w:val="67C712A2"/>
    <w:multiLevelType w:val="hybridMultilevel"/>
    <w:tmpl w:val="2F645F8C"/>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77" w15:restartNumberingAfterBreak="0">
    <w:nsid w:val="68B82802"/>
    <w:multiLevelType w:val="multilevel"/>
    <w:tmpl w:val="34E22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A297810"/>
    <w:multiLevelType w:val="multilevel"/>
    <w:tmpl w:val="7D1E6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D256414"/>
    <w:multiLevelType w:val="hybridMultilevel"/>
    <w:tmpl w:val="3BFA45D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0" w15:restartNumberingAfterBreak="0">
    <w:nsid w:val="6FA676CB"/>
    <w:multiLevelType w:val="hybridMultilevel"/>
    <w:tmpl w:val="80024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B640F9"/>
    <w:multiLevelType w:val="multilevel"/>
    <w:tmpl w:val="96A4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9F3ED1"/>
    <w:multiLevelType w:val="hybridMultilevel"/>
    <w:tmpl w:val="17F68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48738C3"/>
    <w:multiLevelType w:val="multilevel"/>
    <w:tmpl w:val="2C94AD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020D8C"/>
    <w:multiLevelType w:val="hybridMultilevel"/>
    <w:tmpl w:val="DB6C6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5797674"/>
    <w:multiLevelType w:val="hybridMultilevel"/>
    <w:tmpl w:val="681A48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6" w15:restartNumberingAfterBreak="0">
    <w:nsid w:val="76282950"/>
    <w:multiLevelType w:val="hybridMultilevel"/>
    <w:tmpl w:val="25AA76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7662601D"/>
    <w:multiLevelType w:val="hybridMultilevel"/>
    <w:tmpl w:val="E180A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700016F"/>
    <w:multiLevelType w:val="hybridMultilevel"/>
    <w:tmpl w:val="391C2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70549D6"/>
    <w:multiLevelType w:val="hybridMultilevel"/>
    <w:tmpl w:val="CC768642"/>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0" w15:restartNumberingAfterBreak="0">
    <w:nsid w:val="77375BBE"/>
    <w:multiLevelType w:val="hybridMultilevel"/>
    <w:tmpl w:val="C9AEB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5D7A7F"/>
    <w:multiLevelType w:val="hybridMultilevel"/>
    <w:tmpl w:val="5B0C32E2"/>
    <w:lvl w:ilvl="0" w:tplc="D76CF35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2" w15:restartNumberingAfterBreak="0">
    <w:nsid w:val="796A29AE"/>
    <w:multiLevelType w:val="multilevel"/>
    <w:tmpl w:val="5A9A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ADC2E26"/>
    <w:multiLevelType w:val="multilevel"/>
    <w:tmpl w:val="395E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DAA42B6"/>
    <w:multiLevelType w:val="multilevel"/>
    <w:tmpl w:val="FC0E5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F20368E"/>
    <w:multiLevelType w:val="multilevel"/>
    <w:tmpl w:val="3BAA428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96" w15:restartNumberingAfterBreak="0">
    <w:nsid w:val="7F5354C8"/>
    <w:multiLevelType w:val="multilevel"/>
    <w:tmpl w:val="97FA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619883">
    <w:abstractNumId w:val="26"/>
  </w:num>
  <w:num w:numId="2" w16cid:durableId="262611101">
    <w:abstractNumId w:val="54"/>
  </w:num>
  <w:num w:numId="3" w16cid:durableId="1865753636">
    <w:abstractNumId w:val="1"/>
  </w:num>
  <w:num w:numId="4" w16cid:durableId="1835536509">
    <w:abstractNumId w:val="28"/>
  </w:num>
  <w:num w:numId="5" w16cid:durableId="1494949856">
    <w:abstractNumId w:val="65"/>
  </w:num>
  <w:num w:numId="6" w16cid:durableId="384261742">
    <w:abstractNumId w:val="33"/>
  </w:num>
  <w:num w:numId="7" w16cid:durableId="824007205">
    <w:abstractNumId w:val="42"/>
  </w:num>
  <w:num w:numId="8" w16cid:durableId="2126388971">
    <w:abstractNumId w:val="41"/>
  </w:num>
  <w:num w:numId="9" w16cid:durableId="9455842">
    <w:abstractNumId w:val="27"/>
  </w:num>
  <w:num w:numId="10" w16cid:durableId="990865468">
    <w:abstractNumId w:val="86"/>
  </w:num>
  <w:num w:numId="11" w16cid:durableId="2133742591">
    <w:abstractNumId w:val="68"/>
  </w:num>
  <w:num w:numId="12" w16cid:durableId="1344237577">
    <w:abstractNumId w:val="72"/>
  </w:num>
  <w:num w:numId="13" w16cid:durableId="459811355">
    <w:abstractNumId w:val="25"/>
  </w:num>
  <w:num w:numId="14" w16cid:durableId="634138658">
    <w:abstractNumId w:val="88"/>
  </w:num>
  <w:num w:numId="15" w16cid:durableId="1013415932">
    <w:abstractNumId w:val="37"/>
  </w:num>
  <w:num w:numId="16" w16cid:durableId="312956587">
    <w:abstractNumId w:val="87"/>
  </w:num>
  <w:num w:numId="17" w16cid:durableId="779184358">
    <w:abstractNumId w:val="53"/>
  </w:num>
  <w:num w:numId="18" w16cid:durableId="1554267484">
    <w:abstractNumId w:val="23"/>
  </w:num>
  <w:num w:numId="19" w16cid:durableId="169411308">
    <w:abstractNumId w:val="30"/>
  </w:num>
  <w:num w:numId="20" w16cid:durableId="1580287413">
    <w:abstractNumId w:val="61"/>
  </w:num>
  <w:num w:numId="21" w16cid:durableId="1327589308">
    <w:abstractNumId w:val="15"/>
  </w:num>
  <w:num w:numId="22" w16cid:durableId="975572929">
    <w:abstractNumId w:val="95"/>
  </w:num>
  <w:num w:numId="23" w16cid:durableId="794101291">
    <w:abstractNumId w:val="50"/>
  </w:num>
  <w:num w:numId="24" w16cid:durableId="1397165929">
    <w:abstractNumId w:val="82"/>
  </w:num>
  <w:num w:numId="25" w16cid:durableId="734202726">
    <w:abstractNumId w:val="12"/>
  </w:num>
  <w:num w:numId="26" w16cid:durableId="1026294174">
    <w:abstractNumId w:val="3"/>
  </w:num>
  <w:num w:numId="27" w16cid:durableId="504592950">
    <w:abstractNumId w:val="71"/>
  </w:num>
  <w:num w:numId="28" w16cid:durableId="1569727759">
    <w:abstractNumId w:val="24"/>
  </w:num>
  <w:num w:numId="29" w16cid:durableId="102308333">
    <w:abstractNumId w:val="20"/>
  </w:num>
  <w:num w:numId="30" w16cid:durableId="740904319">
    <w:abstractNumId w:val="44"/>
  </w:num>
  <w:num w:numId="31" w16cid:durableId="209148636">
    <w:abstractNumId w:val="16"/>
  </w:num>
  <w:num w:numId="32" w16cid:durableId="459304887">
    <w:abstractNumId w:val="55"/>
  </w:num>
  <w:num w:numId="33" w16cid:durableId="1305619456">
    <w:abstractNumId w:val="85"/>
  </w:num>
  <w:num w:numId="34" w16cid:durableId="570385473">
    <w:abstractNumId w:val="91"/>
  </w:num>
  <w:num w:numId="35" w16cid:durableId="2117558939">
    <w:abstractNumId w:val="76"/>
  </w:num>
  <w:num w:numId="36" w16cid:durableId="51733464">
    <w:abstractNumId w:val="59"/>
  </w:num>
  <w:num w:numId="37" w16cid:durableId="1026712266">
    <w:abstractNumId w:val="56"/>
  </w:num>
  <w:num w:numId="38" w16cid:durableId="186722415">
    <w:abstractNumId w:val="31"/>
  </w:num>
  <w:num w:numId="39" w16cid:durableId="995188432">
    <w:abstractNumId w:val="74"/>
  </w:num>
  <w:num w:numId="40" w16cid:durableId="492070568">
    <w:abstractNumId w:val="5"/>
  </w:num>
  <w:num w:numId="41" w16cid:durableId="96368806">
    <w:abstractNumId w:val="94"/>
  </w:num>
  <w:num w:numId="42" w16cid:durableId="1611085033">
    <w:abstractNumId w:val="47"/>
  </w:num>
  <w:num w:numId="43" w16cid:durableId="125895458">
    <w:abstractNumId w:val="52"/>
  </w:num>
  <w:num w:numId="44" w16cid:durableId="776370375">
    <w:abstractNumId w:val="63"/>
  </w:num>
  <w:num w:numId="45" w16cid:durableId="524100050">
    <w:abstractNumId w:val="51"/>
  </w:num>
  <w:num w:numId="46" w16cid:durableId="1461529431">
    <w:abstractNumId w:val="34"/>
  </w:num>
  <w:num w:numId="47" w16cid:durableId="1071729614">
    <w:abstractNumId w:val="32"/>
  </w:num>
  <w:num w:numId="48" w16cid:durableId="684330124">
    <w:abstractNumId w:val="77"/>
  </w:num>
  <w:num w:numId="49" w16cid:durableId="1997345012">
    <w:abstractNumId w:val="2"/>
  </w:num>
  <w:num w:numId="50" w16cid:durableId="2055812917">
    <w:abstractNumId w:val="14"/>
  </w:num>
  <w:num w:numId="51" w16cid:durableId="1152721525">
    <w:abstractNumId w:val="84"/>
  </w:num>
  <w:num w:numId="52" w16cid:durableId="1203859525">
    <w:abstractNumId w:val="18"/>
  </w:num>
  <w:num w:numId="53" w16cid:durableId="612446722">
    <w:abstractNumId w:val="60"/>
  </w:num>
  <w:num w:numId="54" w16cid:durableId="1369914976">
    <w:abstractNumId w:val="4"/>
  </w:num>
  <w:num w:numId="55" w16cid:durableId="2028484353">
    <w:abstractNumId w:val="8"/>
  </w:num>
  <w:num w:numId="56" w16cid:durableId="1415473684">
    <w:abstractNumId w:val="62"/>
  </w:num>
  <w:num w:numId="57" w16cid:durableId="103892096">
    <w:abstractNumId w:val="39"/>
  </w:num>
  <w:num w:numId="58" w16cid:durableId="2020503633">
    <w:abstractNumId w:val="57"/>
  </w:num>
  <w:num w:numId="59" w16cid:durableId="1063219621">
    <w:abstractNumId w:val="9"/>
  </w:num>
  <w:num w:numId="60" w16cid:durableId="1260409233">
    <w:abstractNumId w:val="92"/>
  </w:num>
  <w:num w:numId="61" w16cid:durableId="1799450129">
    <w:abstractNumId w:val="96"/>
  </w:num>
  <w:num w:numId="62" w16cid:durableId="1068457602">
    <w:abstractNumId w:val="93"/>
  </w:num>
  <w:num w:numId="63" w16cid:durableId="437143982">
    <w:abstractNumId w:val="35"/>
  </w:num>
  <w:num w:numId="64" w16cid:durableId="1195923651">
    <w:abstractNumId w:val="22"/>
  </w:num>
  <w:num w:numId="65" w16cid:durableId="1559054585">
    <w:abstractNumId w:val="46"/>
  </w:num>
  <w:num w:numId="66" w16cid:durableId="439253629">
    <w:abstractNumId w:val="17"/>
  </w:num>
  <w:num w:numId="67" w16cid:durableId="454450103">
    <w:abstractNumId w:val="70"/>
  </w:num>
  <w:num w:numId="68" w16cid:durableId="1007098862">
    <w:abstractNumId w:val="40"/>
  </w:num>
  <w:num w:numId="69" w16cid:durableId="272132605">
    <w:abstractNumId w:val="69"/>
  </w:num>
  <w:num w:numId="70" w16cid:durableId="750933757">
    <w:abstractNumId w:val="78"/>
  </w:num>
  <w:num w:numId="71" w16cid:durableId="173569923">
    <w:abstractNumId w:val="11"/>
  </w:num>
  <w:num w:numId="72" w16cid:durableId="263147330">
    <w:abstractNumId w:val="81"/>
  </w:num>
  <w:num w:numId="73" w16cid:durableId="1007054020">
    <w:abstractNumId w:val="21"/>
  </w:num>
  <w:num w:numId="74" w16cid:durableId="1422484838">
    <w:abstractNumId w:val="73"/>
  </w:num>
  <w:num w:numId="75" w16cid:durableId="1571111638">
    <w:abstractNumId w:val="10"/>
  </w:num>
  <w:num w:numId="76" w16cid:durableId="1754467608">
    <w:abstractNumId w:val="58"/>
  </w:num>
  <w:num w:numId="77" w16cid:durableId="2113278508">
    <w:abstractNumId w:val="64"/>
  </w:num>
  <w:num w:numId="78" w16cid:durableId="1864632115">
    <w:abstractNumId w:val="29"/>
  </w:num>
  <w:num w:numId="79" w16cid:durableId="1783497882">
    <w:abstractNumId w:val="75"/>
  </w:num>
  <w:num w:numId="80" w16cid:durableId="359552951">
    <w:abstractNumId w:val="38"/>
  </w:num>
  <w:num w:numId="81" w16cid:durableId="2005551546">
    <w:abstractNumId w:val="79"/>
  </w:num>
  <w:num w:numId="82" w16cid:durableId="1871262439">
    <w:abstractNumId w:val="89"/>
  </w:num>
  <w:num w:numId="83" w16cid:durableId="1275286835">
    <w:abstractNumId w:val="90"/>
  </w:num>
  <w:num w:numId="84" w16cid:durableId="1636445278">
    <w:abstractNumId w:val="80"/>
  </w:num>
  <w:num w:numId="85" w16cid:durableId="836118352">
    <w:abstractNumId w:val="0"/>
  </w:num>
  <w:num w:numId="86" w16cid:durableId="768962345">
    <w:abstractNumId w:val="13"/>
  </w:num>
  <w:num w:numId="87" w16cid:durableId="2145586727">
    <w:abstractNumId w:val="67"/>
  </w:num>
  <w:num w:numId="88" w16cid:durableId="241648915">
    <w:abstractNumId w:val="36"/>
  </w:num>
  <w:num w:numId="89" w16cid:durableId="1034236133">
    <w:abstractNumId w:val="49"/>
  </w:num>
  <w:num w:numId="90" w16cid:durableId="165049874">
    <w:abstractNumId w:val="45"/>
  </w:num>
  <w:num w:numId="91" w16cid:durableId="1189878492">
    <w:abstractNumId w:val="83"/>
  </w:num>
  <w:num w:numId="92" w16cid:durableId="766075266">
    <w:abstractNumId w:val="19"/>
  </w:num>
  <w:num w:numId="93" w16cid:durableId="2052340008">
    <w:abstractNumId w:val="43"/>
  </w:num>
  <w:num w:numId="94" w16cid:durableId="297421924">
    <w:abstractNumId w:val="7"/>
  </w:num>
  <w:num w:numId="95" w16cid:durableId="1535264456">
    <w:abstractNumId w:val="6"/>
  </w:num>
  <w:num w:numId="96" w16cid:durableId="1810584446">
    <w:abstractNumId w:val="48"/>
  </w:num>
  <w:num w:numId="97" w16cid:durableId="76099780">
    <w:abstractNumId w:val="6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1C9B"/>
    <w:rsid w:val="000109C5"/>
    <w:rsid w:val="00013A49"/>
    <w:rsid w:val="00023E1C"/>
    <w:rsid w:val="000246CE"/>
    <w:rsid w:val="00033E2E"/>
    <w:rsid w:val="000345CE"/>
    <w:rsid w:val="0003644F"/>
    <w:rsid w:val="00036B2D"/>
    <w:rsid w:val="00036D89"/>
    <w:rsid w:val="00041788"/>
    <w:rsid w:val="0004572F"/>
    <w:rsid w:val="00050BA7"/>
    <w:rsid w:val="00070B40"/>
    <w:rsid w:val="00075C83"/>
    <w:rsid w:val="000865C3"/>
    <w:rsid w:val="00094449"/>
    <w:rsid w:val="000B0AE9"/>
    <w:rsid w:val="000B3B62"/>
    <w:rsid w:val="000B4F77"/>
    <w:rsid w:val="000C3CC2"/>
    <w:rsid w:val="000C781E"/>
    <w:rsid w:val="000E33F0"/>
    <w:rsid w:val="000E5132"/>
    <w:rsid w:val="000E5825"/>
    <w:rsid w:val="000F092C"/>
    <w:rsid w:val="000F0965"/>
    <w:rsid w:val="000F09C0"/>
    <w:rsid w:val="000F5C58"/>
    <w:rsid w:val="0010529F"/>
    <w:rsid w:val="0011709F"/>
    <w:rsid w:val="00117518"/>
    <w:rsid w:val="0012140C"/>
    <w:rsid w:val="00121E68"/>
    <w:rsid w:val="00127C72"/>
    <w:rsid w:val="0013475B"/>
    <w:rsid w:val="0014643C"/>
    <w:rsid w:val="00150AF9"/>
    <w:rsid w:val="00151545"/>
    <w:rsid w:val="00156871"/>
    <w:rsid w:val="00165453"/>
    <w:rsid w:val="00173113"/>
    <w:rsid w:val="00190252"/>
    <w:rsid w:val="00196119"/>
    <w:rsid w:val="00196F8C"/>
    <w:rsid w:val="001A0AE0"/>
    <w:rsid w:val="001A0D1E"/>
    <w:rsid w:val="001A1717"/>
    <w:rsid w:val="001A5489"/>
    <w:rsid w:val="001B2600"/>
    <w:rsid w:val="001B5A23"/>
    <w:rsid w:val="001C3FF8"/>
    <w:rsid w:val="001C4392"/>
    <w:rsid w:val="001D3AB0"/>
    <w:rsid w:val="001D4958"/>
    <w:rsid w:val="001D5C84"/>
    <w:rsid w:val="001E004E"/>
    <w:rsid w:val="001E0143"/>
    <w:rsid w:val="001E0845"/>
    <w:rsid w:val="001E491D"/>
    <w:rsid w:val="001E4B24"/>
    <w:rsid w:val="001F3C36"/>
    <w:rsid w:val="001F4390"/>
    <w:rsid w:val="002001AD"/>
    <w:rsid w:val="002052ED"/>
    <w:rsid w:val="002119E6"/>
    <w:rsid w:val="002129AF"/>
    <w:rsid w:val="00213AA7"/>
    <w:rsid w:val="00223E78"/>
    <w:rsid w:val="00226F87"/>
    <w:rsid w:val="002300F9"/>
    <w:rsid w:val="00241343"/>
    <w:rsid w:val="00241D3B"/>
    <w:rsid w:val="00247A0A"/>
    <w:rsid w:val="00252C38"/>
    <w:rsid w:val="002606C8"/>
    <w:rsid w:val="002648C1"/>
    <w:rsid w:val="00265EEA"/>
    <w:rsid w:val="002671BB"/>
    <w:rsid w:val="002676C3"/>
    <w:rsid w:val="002736C8"/>
    <w:rsid w:val="00275639"/>
    <w:rsid w:val="00276CCB"/>
    <w:rsid w:val="00277DA6"/>
    <w:rsid w:val="00281435"/>
    <w:rsid w:val="00284BE4"/>
    <w:rsid w:val="002867D1"/>
    <w:rsid w:val="00287407"/>
    <w:rsid w:val="00292AF2"/>
    <w:rsid w:val="002948F2"/>
    <w:rsid w:val="002A6237"/>
    <w:rsid w:val="002B0714"/>
    <w:rsid w:val="002C5539"/>
    <w:rsid w:val="002C7DA9"/>
    <w:rsid w:val="002E33C6"/>
    <w:rsid w:val="002E5ACA"/>
    <w:rsid w:val="0031241D"/>
    <w:rsid w:val="00320875"/>
    <w:rsid w:val="003276AF"/>
    <w:rsid w:val="00345200"/>
    <w:rsid w:val="0034633E"/>
    <w:rsid w:val="00355A80"/>
    <w:rsid w:val="00356958"/>
    <w:rsid w:val="0035695F"/>
    <w:rsid w:val="00361F8D"/>
    <w:rsid w:val="00364EEF"/>
    <w:rsid w:val="00370241"/>
    <w:rsid w:val="00372015"/>
    <w:rsid w:val="00381755"/>
    <w:rsid w:val="00381E45"/>
    <w:rsid w:val="003824D7"/>
    <w:rsid w:val="00397255"/>
    <w:rsid w:val="003A40BD"/>
    <w:rsid w:val="003B4F84"/>
    <w:rsid w:val="003C0B19"/>
    <w:rsid w:val="003C1A32"/>
    <w:rsid w:val="003C4CDE"/>
    <w:rsid w:val="003D6496"/>
    <w:rsid w:val="003D7413"/>
    <w:rsid w:val="003E3205"/>
    <w:rsid w:val="003F1B9F"/>
    <w:rsid w:val="00401599"/>
    <w:rsid w:val="00404A7F"/>
    <w:rsid w:val="004100E3"/>
    <w:rsid w:val="00410D9E"/>
    <w:rsid w:val="00415B76"/>
    <w:rsid w:val="0042075A"/>
    <w:rsid w:val="00422582"/>
    <w:rsid w:val="004228FC"/>
    <w:rsid w:val="0042750C"/>
    <w:rsid w:val="00430D9A"/>
    <w:rsid w:val="00430F71"/>
    <w:rsid w:val="0043128F"/>
    <w:rsid w:val="004434C0"/>
    <w:rsid w:val="004439F0"/>
    <w:rsid w:val="00445213"/>
    <w:rsid w:val="00447F7D"/>
    <w:rsid w:val="00450DA8"/>
    <w:rsid w:val="004601A9"/>
    <w:rsid w:val="0046223B"/>
    <w:rsid w:val="004655F9"/>
    <w:rsid w:val="0046627F"/>
    <w:rsid w:val="0046682C"/>
    <w:rsid w:val="0046748E"/>
    <w:rsid w:val="004720CF"/>
    <w:rsid w:val="004760FA"/>
    <w:rsid w:val="0048382F"/>
    <w:rsid w:val="004869CE"/>
    <w:rsid w:val="00491932"/>
    <w:rsid w:val="00494F45"/>
    <w:rsid w:val="004A3B7A"/>
    <w:rsid w:val="004A4832"/>
    <w:rsid w:val="004A5042"/>
    <w:rsid w:val="004B4F7B"/>
    <w:rsid w:val="004B7F18"/>
    <w:rsid w:val="004E0C08"/>
    <w:rsid w:val="004E263D"/>
    <w:rsid w:val="004F0EA6"/>
    <w:rsid w:val="004F2A50"/>
    <w:rsid w:val="004F4B2F"/>
    <w:rsid w:val="00506B38"/>
    <w:rsid w:val="005155F0"/>
    <w:rsid w:val="0051676F"/>
    <w:rsid w:val="00520489"/>
    <w:rsid w:val="0053054A"/>
    <w:rsid w:val="005328A7"/>
    <w:rsid w:val="00543F81"/>
    <w:rsid w:val="005647FC"/>
    <w:rsid w:val="00567803"/>
    <w:rsid w:val="005850B4"/>
    <w:rsid w:val="00597CF4"/>
    <w:rsid w:val="005A02BB"/>
    <w:rsid w:val="005A4037"/>
    <w:rsid w:val="005B225B"/>
    <w:rsid w:val="005B7A47"/>
    <w:rsid w:val="005C16D5"/>
    <w:rsid w:val="005D56F2"/>
    <w:rsid w:val="005D7DCC"/>
    <w:rsid w:val="005E5604"/>
    <w:rsid w:val="005F6BE7"/>
    <w:rsid w:val="00602C39"/>
    <w:rsid w:val="00626527"/>
    <w:rsid w:val="00634CBC"/>
    <w:rsid w:val="006375F0"/>
    <w:rsid w:val="006415AE"/>
    <w:rsid w:val="006434A9"/>
    <w:rsid w:val="006449F5"/>
    <w:rsid w:val="0064650B"/>
    <w:rsid w:val="00653108"/>
    <w:rsid w:val="00654227"/>
    <w:rsid w:val="00655A8C"/>
    <w:rsid w:val="006627DD"/>
    <w:rsid w:val="006738B6"/>
    <w:rsid w:val="00675BDD"/>
    <w:rsid w:val="006810CF"/>
    <w:rsid w:val="006865E9"/>
    <w:rsid w:val="00691BBA"/>
    <w:rsid w:val="0069371C"/>
    <w:rsid w:val="006960A4"/>
    <w:rsid w:val="006A19A9"/>
    <w:rsid w:val="006A33DE"/>
    <w:rsid w:val="006B6B50"/>
    <w:rsid w:val="006B6D3C"/>
    <w:rsid w:val="006C1CED"/>
    <w:rsid w:val="006C2D9A"/>
    <w:rsid w:val="006C351C"/>
    <w:rsid w:val="006C4878"/>
    <w:rsid w:val="006D15EC"/>
    <w:rsid w:val="006D2EAA"/>
    <w:rsid w:val="006E02D2"/>
    <w:rsid w:val="006E4572"/>
    <w:rsid w:val="006F5F19"/>
    <w:rsid w:val="007027AF"/>
    <w:rsid w:val="007048D6"/>
    <w:rsid w:val="00710599"/>
    <w:rsid w:val="0071062C"/>
    <w:rsid w:val="0072044D"/>
    <w:rsid w:val="00725444"/>
    <w:rsid w:val="00731C78"/>
    <w:rsid w:val="00735800"/>
    <w:rsid w:val="00736801"/>
    <w:rsid w:val="00741FE8"/>
    <w:rsid w:val="00752FEC"/>
    <w:rsid w:val="00754092"/>
    <w:rsid w:val="00755D42"/>
    <w:rsid w:val="0076070B"/>
    <w:rsid w:val="007648D0"/>
    <w:rsid w:val="00767252"/>
    <w:rsid w:val="00770815"/>
    <w:rsid w:val="007718DA"/>
    <w:rsid w:val="00771EB6"/>
    <w:rsid w:val="00773C3D"/>
    <w:rsid w:val="00776F7B"/>
    <w:rsid w:val="007834B4"/>
    <w:rsid w:val="00785E25"/>
    <w:rsid w:val="007878DF"/>
    <w:rsid w:val="00787A81"/>
    <w:rsid w:val="00790746"/>
    <w:rsid w:val="0079285B"/>
    <w:rsid w:val="007A2A5D"/>
    <w:rsid w:val="007A7EDB"/>
    <w:rsid w:val="007C1E44"/>
    <w:rsid w:val="007C573F"/>
    <w:rsid w:val="007C6F24"/>
    <w:rsid w:val="007D0F4A"/>
    <w:rsid w:val="007D4E9F"/>
    <w:rsid w:val="007E1C9B"/>
    <w:rsid w:val="007E3A43"/>
    <w:rsid w:val="007E5FEF"/>
    <w:rsid w:val="007E65AE"/>
    <w:rsid w:val="007F4102"/>
    <w:rsid w:val="0080007A"/>
    <w:rsid w:val="0080047D"/>
    <w:rsid w:val="00807644"/>
    <w:rsid w:val="00815FAA"/>
    <w:rsid w:val="00824D0F"/>
    <w:rsid w:val="00827DB2"/>
    <w:rsid w:val="0083159C"/>
    <w:rsid w:val="00831AE2"/>
    <w:rsid w:val="00832BE8"/>
    <w:rsid w:val="00833954"/>
    <w:rsid w:val="00834C9F"/>
    <w:rsid w:val="008352B8"/>
    <w:rsid w:val="008415FD"/>
    <w:rsid w:val="008453D0"/>
    <w:rsid w:val="00846728"/>
    <w:rsid w:val="00850AA5"/>
    <w:rsid w:val="00857556"/>
    <w:rsid w:val="0086244B"/>
    <w:rsid w:val="00863CF1"/>
    <w:rsid w:val="00870C72"/>
    <w:rsid w:val="00874309"/>
    <w:rsid w:val="00874AAF"/>
    <w:rsid w:val="00874FB9"/>
    <w:rsid w:val="008757E3"/>
    <w:rsid w:val="008800D3"/>
    <w:rsid w:val="00886A47"/>
    <w:rsid w:val="00890B8D"/>
    <w:rsid w:val="00891572"/>
    <w:rsid w:val="00893656"/>
    <w:rsid w:val="008938DD"/>
    <w:rsid w:val="00895B52"/>
    <w:rsid w:val="008A138B"/>
    <w:rsid w:val="008A1AD7"/>
    <w:rsid w:val="008A1B39"/>
    <w:rsid w:val="008B04D4"/>
    <w:rsid w:val="008B2C0C"/>
    <w:rsid w:val="008C38E6"/>
    <w:rsid w:val="008D4448"/>
    <w:rsid w:val="008D6B4A"/>
    <w:rsid w:val="008E01BD"/>
    <w:rsid w:val="008E3CE6"/>
    <w:rsid w:val="008F35BE"/>
    <w:rsid w:val="008F5680"/>
    <w:rsid w:val="008F6541"/>
    <w:rsid w:val="009068D2"/>
    <w:rsid w:val="00911854"/>
    <w:rsid w:val="00912616"/>
    <w:rsid w:val="009232AC"/>
    <w:rsid w:val="0092494B"/>
    <w:rsid w:val="0093160F"/>
    <w:rsid w:val="00935E9D"/>
    <w:rsid w:val="009372F8"/>
    <w:rsid w:val="00941299"/>
    <w:rsid w:val="00950214"/>
    <w:rsid w:val="0095052D"/>
    <w:rsid w:val="00952284"/>
    <w:rsid w:val="009570C5"/>
    <w:rsid w:val="00960A8B"/>
    <w:rsid w:val="00963C0D"/>
    <w:rsid w:val="00971E21"/>
    <w:rsid w:val="0097381B"/>
    <w:rsid w:val="0097547C"/>
    <w:rsid w:val="00981296"/>
    <w:rsid w:val="00981D74"/>
    <w:rsid w:val="009822EF"/>
    <w:rsid w:val="009823AB"/>
    <w:rsid w:val="009956E2"/>
    <w:rsid w:val="00997D99"/>
    <w:rsid w:val="009A6B1A"/>
    <w:rsid w:val="009B276E"/>
    <w:rsid w:val="009E1CCA"/>
    <w:rsid w:val="009E76F3"/>
    <w:rsid w:val="009F2205"/>
    <w:rsid w:val="009F401B"/>
    <w:rsid w:val="009F484F"/>
    <w:rsid w:val="00A07E38"/>
    <w:rsid w:val="00A12FF0"/>
    <w:rsid w:val="00A2263B"/>
    <w:rsid w:val="00A240C7"/>
    <w:rsid w:val="00A2793D"/>
    <w:rsid w:val="00A32AF0"/>
    <w:rsid w:val="00A51422"/>
    <w:rsid w:val="00A53158"/>
    <w:rsid w:val="00A538B4"/>
    <w:rsid w:val="00A66499"/>
    <w:rsid w:val="00A72B3A"/>
    <w:rsid w:val="00A770D5"/>
    <w:rsid w:val="00A81412"/>
    <w:rsid w:val="00A8660E"/>
    <w:rsid w:val="00AA16A2"/>
    <w:rsid w:val="00AB1D59"/>
    <w:rsid w:val="00AB349C"/>
    <w:rsid w:val="00AB3E86"/>
    <w:rsid w:val="00AB4B3B"/>
    <w:rsid w:val="00AC2626"/>
    <w:rsid w:val="00AC52EF"/>
    <w:rsid w:val="00AC751A"/>
    <w:rsid w:val="00AD2338"/>
    <w:rsid w:val="00AD6C43"/>
    <w:rsid w:val="00AD741D"/>
    <w:rsid w:val="00AE4AA3"/>
    <w:rsid w:val="00AE517A"/>
    <w:rsid w:val="00AE6204"/>
    <w:rsid w:val="00B00898"/>
    <w:rsid w:val="00B03F97"/>
    <w:rsid w:val="00B069F5"/>
    <w:rsid w:val="00B123E3"/>
    <w:rsid w:val="00B2271F"/>
    <w:rsid w:val="00B24A36"/>
    <w:rsid w:val="00B312B8"/>
    <w:rsid w:val="00B315FA"/>
    <w:rsid w:val="00B41ABB"/>
    <w:rsid w:val="00B53F0F"/>
    <w:rsid w:val="00B56C05"/>
    <w:rsid w:val="00B67D48"/>
    <w:rsid w:val="00B82628"/>
    <w:rsid w:val="00B86C23"/>
    <w:rsid w:val="00BA19B1"/>
    <w:rsid w:val="00BB07BE"/>
    <w:rsid w:val="00BB1EC2"/>
    <w:rsid w:val="00BB690D"/>
    <w:rsid w:val="00BB7DFD"/>
    <w:rsid w:val="00BC07CC"/>
    <w:rsid w:val="00BC0E06"/>
    <w:rsid w:val="00BC1B2C"/>
    <w:rsid w:val="00BC2FA6"/>
    <w:rsid w:val="00BC3291"/>
    <w:rsid w:val="00BD5896"/>
    <w:rsid w:val="00BF43F7"/>
    <w:rsid w:val="00C01963"/>
    <w:rsid w:val="00C2201A"/>
    <w:rsid w:val="00C37429"/>
    <w:rsid w:val="00C46559"/>
    <w:rsid w:val="00C4774C"/>
    <w:rsid w:val="00C4774D"/>
    <w:rsid w:val="00C51D28"/>
    <w:rsid w:val="00C54FEB"/>
    <w:rsid w:val="00C608F4"/>
    <w:rsid w:val="00C61CF7"/>
    <w:rsid w:val="00C65F4A"/>
    <w:rsid w:val="00C70B51"/>
    <w:rsid w:val="00C72112"/>
    <w:rsid w:val="00C80193"/>
    <w:rsid w:val="00C80AE4"/>
    <w:rsid w:val="00C80CAE"/>
    <w:rsid w:val="00C90947"/>
    <w:rsid w:val="00C95CD3"/>
    <w:rsid w:val="00CA4867"/>
    <w:rsid w:val="00CA4BCB"/>
    <w:rsid w:val="00CA6C3D"/>
    <w:rsid w:val="00CB740F"/>
    <w:rsid w:val="00CC1653"/>
    <w:rsid w:val="00CC2F82"/>
    <w:rsid w:val="00CC731C"/>
    <w:rsid w:val="00CD076A"/>
    <w:rsid w:val="00CF25C4"/>
    <w:rsid w:val="00CF3412"/>
    <w:rsid w:val="00D015A8"/>
    <w:rsid w:val="00D14F62"/>
    <w:rsid w:val="00D20CCB"/>
    <w:rsid w:val="00D26D07"/>
    <w:rsid w:val="00D3411E"/>
    <w:rsid w:val="00D36812"/>
    <w:rsid w:val="00D43A8B"/>
    <w:rsid w:val="00D52BEC"/>
    <w:rsid w:val="00D56CEF"/>
    <w:rsid w:val="00D67B5F"/>
    <w:rsid w:val="00D7209E"/>
    <w:rsid w:val="00D731D6"/>
    <w:rsid w:val="00D808F4"/>
    <w:rsid w:val="00D85BBF"/>
    <w:rsid w:val="00D905B0"/>
    <w:rsid w:val="00D91712"/>
    <w:rsid w:val="00DB42A6"/>
    <w:rsid w:val="00DB518E"/>
    <w:rsid w:val="00DB7F13"/>
    <w:rsid w:val="00DC0B3B"/>
    <w:rsid w:val="00DC660C"/>
    <w:rsid w:val="00DD0FC8"/>
    <w:rsid w:val="00DE0F51"/>
    <w:rsid w:val="00DE1748"/>
    <w:rsid w:val="00DF0BD6"/>
    <w:rsid w:val="00DF0CAF"/>
    <w:rsid w:val="00DF6208"/>
    <w:rsid w:val="00E046C1"/>
    <w:rsid w:val="00E12FF1"/>
    <w:rsid w:val="00E23022"/>
    <w:rsid w:val="00E23A57"/>
    <w:rsid w:val="00E25C78"/>
    <w:rsid w:val="00E35FFD"/>
    <w:rsid w:val="00E36158"/>
    <w:rsid w:val="00E447B4"/>
    <w:rsid w:val="00E44EA7"/>
    <w:rsid w:val="00E45488"/>
    <w:rsid w:val="00E514A4"/>
    <w:rsid w:val="00E56B70"/>
    <w:rsid w:val="00E60874"/>
    <w:rsid w:val="00E6261F"/>
    <w:rsid w:val="00E64F63"/>
    <w:rsid w:val="00E6776F"/>
    <w:rsid w:val="00E724C3"/>
    <w:rsid w:val="00E754F0"/>
    <w:rsid w:val="00E9031E"/>
    <w:rsid w:val="00E904A9"/>
    <w:rsid w:val="00E95BF2"/>
    <w:rsid w:val="00EA06DD"/>
    <w:rsid w:val="00EB3742"/>
    <w:rsid w:val="00EC12A2"/>
    <w:rsid w:val="00ED432F"/>
    <w:rsid w:val="00EE07F2"/>
    <w:rsid w:val="00EE3E89"/>
    <w:rsid w:val="00EE5C5D"/>
    <w:rsid w:val="00EE7B4B"/>
    <w:rsid w:val="00EF2895"/>
    <w:rsid w:val="00F01F77"/>
    <w:rsid w:val="00F030BD"/>
    <w:rsid w:val="00F05D75"/>
    <w:rsid w:val="00F1507C"/>
    <w:rsid w:val="00F16FAA"/>
    <w:rsid w:val="00F27F58"/>
    <w:rsid w:val="00F31470"/>
    <w:rsid w:val="00F31C5C"/>
    <w:rsid w:val="00F31D8E"/>
    <w:rsid w:val="00F44D89"/>
    <w:rsid w:val="00F771CB"/>
    <w:rsid w:val="00F96F4C"/>
    <w:rsid w:val="00FA34CB"/>
    <w:rsid w:val="00FB0605"/>
    <w:rsid w:val="00FB0F86"/>
    <w:rsid w:val="00FB4A5D"/>
    <w:rsid w:val="00FE5EAE"/>
    <w:rsid w:val="00FF342E"/>
    <w:rsid w:val="00FF71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C7294"/>
  <w15:docId w15:val="{71E01F1A-B7CA-499B-8469-34659BD27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9B"/>
    <w:pPr>
      <w:bidi/>
    </w:pPr>
  </w:style>
  <w:style w:type="paragraph" w:styleId="Heading1">
    <w:name w:val="heading 1"/>
    <w:basedOn w:val="Normal"/>
    <w:next w:val="Normal"/>
    <w:link w:val="Heading1Char"/>
    <w:uiPriority w:val="9"/>
    <w:qFormat/>
    <w:rsid w:val="004F2A50"/>
    <w:pPr>
      <w:keepNext/>
      <w:keepLines/>
      <w:bidi w:val="0"/>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F2A50"/>
    <w:pPr>
      <w:keepNext/>
      <w:keepLines/>
      <w:bidi w:val="0"/>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4F2A50"/>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F2A50"/>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F2A50"/>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F2A50"/>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F2A50"/>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F2A50"/>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F2A50"/>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1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1C9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1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C9B"/>
    <w:rPr>
      <w:rFonts w:ascii="Tahoma" w:hAnsi="Tahoma" w:cs="Tahoma"/>
      <w:sz w:val="16"/>
      <w:szCs w:val="16"/>
    </w:rPr>
  </w:style>
  <w:style w:type="paragraph" w:styleId="FootnoteText">
    <w:name w:val="footnote text"/>
    <w:basedOn w:val="Normal"/>
    <w:link w:val="FootnoteTextChar"/>
    <w:uiPriority w:val="99"/>
    <w:semiHidden/>
    <w:rsid w:val="00FF71B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FF71B0"/>
    <w:rPr>
      <w:rFonts w:ascii="Times New Roman" w:eastAsia="Times New Roman" w:hAnsi="Times New Roman" w:cs="Times New Roman"/>
      <w:sz w:val="20"/>
      <w:szCs w:val="20"/>
    </w:rPr>
  </w:style>
  <w:style w:type="character" w:styleId="FootnoteReference">
    <w:name w:val="footnote reference"/>
    <w:aliases w:val="Footnote Reference1,Footnote Reference2,Footnote Reference11,Footnote Reference21,Footnote Reference12,Footnote Reference22,Footnote Reference13,Footnote Reference23,Footnote Reference111,Footnote Reference211,Footnote Reference121"/>
    <w:basedOn w:val="DefaultParagraphFont"/>
    <w:semiHidden/>
    <w:rsid w:val="00FF71B0"/>
    <w:rPr>
      <w:vertAlign w:val="superscript"/>
    </w:rPr>
  </w:style>
  <w:style w:type="paragraph" w:styleId="ListParagraph">
    <w:name w:val="List Paragraph"/>
    <w:basedOn w:val="Normal"/>
    <w:uiPriority w:val="34"/>
    <w:qFormat/>
    <w:rsid w:val="00FF71B0"/>
    <w:pPr>
      <w:ind w:left="720"/>
      <w:contextualSpacing/>
    </w:pPr>
    <w:rPr>
      <w:lang w:bidi="ar-EG"/>
    </w:rPr>
  </w:style>
  <w:style w:type="character" w:customStyle="1" w:styleId="EndnoteTextChar">
    <w:name w:val="Endnote Text Char"/>
    <w:basedOn w:val="DefaultParagraphFont"/>
    <w:link w:val="EndnoteText"/>
    <w:uiPriority w:val="99"/>
    <w:semiHidden/>
    <w:rsid w:val="00FF71B0"/>
    <w:rPr>
      <w:sz w:val="20"/>
      <w:szCs w:val="20"/>
    </w:rPr>
  </w:style>
  <w:style w:type="paragraph" w:styleId="EndnoteText">
    <w:name w:val="endnote text"/>
    <w:basedOn w:val="Normal"/>
    <w:link w:val="EndnoteTextChar"/>
    <w:uiPriority w:val="99"/>
    <w:semiHidden/>
    <w:unhideWhenUsed/>
    <w:rsid w:val="00FF71B0"/>
    <w:pPr>
      <w:spacing w:after="0" w:line="240" w:lineRule="auto"/>
    </w:pPr>
    <w:rPr>
      <w:sz w:val="20"/>
      <w:szCs w:val="20"/>
    </w:rPr>
  </w:style>
  <w:style w:type="character" w:styleId="Hyperlink">
    <w:name w:val="Hyperlink"/>
    <w:basedOn w:val="DefaultParagraphFont"/>
    <w:uiPriority w:val="99"/>
    <w:semiHidden/>
    <w:unhideWhenUsed/>
    <w:rsid w:val="00FF71B0"/>
    <w:rPr>
      <w:color w:val="0000FF" w:themeColor="hyperlink"/>
      <w:u w:val="single"/>
    </w:rPr>
  </w:style>
  <w:style w:type="paragraph" w:styleId="Header">
    <w:name w:val="header"/>
    <w:basedOn w:val="Normal"/>
    <w:link w:val="HeaderChar"/>
    <w:uiPriority w:val="99"/>
    <w:unhideWhenUsed/>
    <w:rsid w:val="00FF7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1B0"/>
  </w:style>
  <w:style w:type="paragraph" w:styleId="Footer">
    <w:name w:val="footer"/>
    <w:basedOn w:val="Normal"/>
    <w:link w:val="FooterChar"/>
    <w:uiPriority w:val="99"/>
    <w:unhideWhenUsed/>
    <w:rsid w:val="00FF7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1B0"/>
  </w:style>
  <w:style w:type="character" w:customStyle="1" w:styleId="y2iqfc">
    <w:name w:val="y2iqfc"/>
    <w:basedOn w:val="DefaultParagraphFont"/>
    <w:rsid w:val="00FF71B0"/>
  </w:style>
  <w:style w:type="paragraph" w:styleId="HTMLPreformatted">
    <w:name w:val="HTML Preformatted"/>
    <w:basedOn w:val="Normal"/>
    <w:link w:val="HTMLPreformattedChar"/>
    <w:uiPriority w:val="99"/>
    <w:unhideWhenUsed/>
    <w:rsid w:val="00FF71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F71B0"/>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4F2A50"/>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4F2A50"/>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4F2A50"/>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4F2A50"/>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4F2A50"/>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4F2A5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4F2A5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4F2A5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4F2A5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4F2A50"/>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F2A5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4F2A50"/>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F2A5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4F2A50"/>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F2A5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4F2A50"/>
    <w:rPr>
      <w:i/>
      <w:iCs/>
      <w:color w:val="365F91" w:themeColor="accent1" w:themeShade="BF"/>
    </w:rPr>
  </w:style>
  <w:style w:type="paragraph" w:styleId="IntenseQuote">
    <w:name w:val="Intense Quote"/>
    <w:basedOn w:val="Normal"/>
    <w:next w:val="Normal"/>
    <w:link w:val="IntenseQuoteChar"/>
    <w:uiPriority w:val="30"/>
    <w:qFormat/>
    <w:rsid w:val="004F2A50"/>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F2A5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4F2A50"/>
    <w:rPr>
      <w:b/>
      <w:bCs/>
      <w:smallCaps/>
      <w:color w:val="365F91" w:themeColor="accent1" w:themeShade="BF"/>
      <w:spacing w:val="5"/>
    </w:rPr>
  </w:style>
  <w:style w:type="character" w:styleId="PlaceholderText">
    <w:name w:val="Placeholder Text"/>
    <w:basedOn w:val="DefaultParagraphFont"/>
    <w:uiPriority w:val="99"/>
    <w:semiHidden/>
    <w:rsid w:val="004F2A50"/>
    <w:rPr>
      <w:color w:val="666666"/>
    </w:rPr>
  </w:style>
  <w:style w:type="character" w:styleId="CommentReference">
    <w:name w:val="annotation reference"/>
    <w:basedOn w:val="DefaultParagraphFont"/>
    <w:uiPriority w:val="99"/>
    <w:semiHidden/>
    <w:unhideWhenUsed/>
    <w:rsid w:val="004F2A50"/>
    <w:rPr>
      <w:sz w:val="16"/>
      <w:szCs w:val="16"/>
    </w:rPr>
  </w:style>
  <w:style w:type="paragraph" w:styleId="CommentText">
    <w:name w:val="annotation text"/>
    <w:basedOn w:val="Normal"/>
    <w:link w:val="CommentTextChar"/>
    <w:uiPriority w:val="99"/>
    <w:semiHidden/>
    <w:unhideWhenUsed/>
    <w:rsid w:val="004F2A50"/>
    <w:pPr>
      <w:bidi w:val="0"/>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4F2A50"/>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F2A50"/>
    <w:rPr>
      <w:b/>
      <w:bCs/>
    </w:rPr>
  </w:style>
  <w:style w:type="character" w:customStyle="1" w:styleId="CommentSubjectChar">
    <w:name w:val="Comment Subject Char"/>
    <w:basedOn w:val="CommentTextChar"/>
    <w:link w:val="CommentSubject"/>
    <w:uiPriority w:val="99"/>
    <w:semiHidden/>
    <w:rsid w:val="004F2A50"/>
    <w:rPr>
      <w:b/>
      <w:bCs/>
      <w:kern w:val="2"/>
      <w:sz w:val="20"/>
      <w:szCs w:val="20"/>
      <w14:ligatures w14:val="standardContextual"/>
    </w:rPr>
  </w:style>
  <w:style w:type="character" w:styleId="Emphasis">
    <w:name w:val="Emphasis"/>
    <w:basedOn w:val="DefaultParagraphFont"/>
    <w:uiPriority w:val="20"/>
    <w:qFormat/>
    <w:rsid w:val="00BB1EC2"/>
    <w:rPr>
      <w:i/>
      <w:iCs/>
    </w:rPr>
  </w:style>
  <w:style w:type="character" w:styleId="Strong">
    <w:name w:val="Strong"/>
    <w:basedOn w:val="DefaultParagraphFont"/>
    <w:uiPriority w:val="22"/>
    <w:qFormat/>
    <w:rsid w:val="001F43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75347">
      <w:bodyDiv w:val="1"/>
      <w:marLeft w:val="0"/>
      <w:marRight w:val="0"/>
      <w:marTop w:val="0"/>
      <w:marBottom w:val="0"/>
      <w:divBdr>
        <w:top w:val="none" w:sz="0" w:space="0" w:color="auto"/>
        <w:left w:val="none" w:sz="0" w:space="0" w:color="auto"/>
        <w:bottom w:val="none" w:sz="0" w:space="0" w:color="auto"/>
        <w:right w:val="none" w:sz="0" w:space="0" w:color="auto"/>
      </w:divBdr>
    </w:div>
    <w:div w:id="43872590">
      <w:bodyDiv w:val="1"/>
      <w:marLeft w:val="0"/>
      <w:marRight w:val="0"/>
      <w:marTop w:val="0"/>
      <w:marBottom w:val="0"/>
      <w:divBdr>
        <w:top w:val="none" w:sz="0" w:space="0" w:color="auto"/>
        <w:left w:val="none" w:sz="0" w:space="0" w:color="auto"/>
        <w:bottom w:val="none" w:sz="0" w:space="0" w:color="auto"/>
        <w:right w:val="none" w:sz="0" w:space="0" w:color="auto"/>
      </w:divBdr>
    </w:div>
    <w:div w:id="243927442">
      <w:bodyDiv w:val="1"/>
      <w:marLeft w:val="0"/>
      <w:marRight w:val="0"/>
      <w:marTop w:val="0"/>
      <w:marBottom w:val="0"/>
      <w:divBdr>
        <w:top w:val="none" w:sz="0" w:space="0" w:color="auto"/>
        <w:left w:val="none" w:sz="0" w:space="0" w:color="auto"/>
        <w:bottom w:val="none" w:sz="0" w:space="0" w:color="auto"/>
        <w:right w:val="none" w:sz="0" w:space="0" w:color="auto"/>
      </w:divBdr>
      <w:divsChild>
        <w:div w:id="551891214">
          <w:marLeft w:val="0"/>
          <w:marRight w:val="0"/>
          <w:marTop w:val="0"/>
          <w:marBottom w:val="0"/>
          <w:divBdr>
            <w:top w:val="none" w:sz="0" w:space="0" w:color="auto"/>
            <w:left w:val="none" w:sz="0" w:space="0" w:color="auto"/>
            <w:bottom w:val="none" w:sz="0" w:space="0" w:color="auto"/>
            <w:right w:val="none" w:sz="0" w:space="0" w:color="auto"/>
          </w:divBdr>
          <w:divsChild>
            <w:div w:id="669403585">
              <w:marLeft w:val="0"/>
              <w:marRight w:val="0"/>
              <w:marTop w:val="0"/>
              <w:marBottom w:val="0"/>
              <w:divBdr>
                <w:top w:val="none" w:sz="0" w:space="0" w:color="auto"/>
                <w:left w:val="none" w:sz="0" w:space="0" w:color="auto"/>
                <w:bottom w:val="none" w:sz="0" w:space="0" w:color="auto"/>
                <w:right w:val="none" w:sz="0" w:space="0" w:color="auto"/>
              </w:divBdr>
              <w:divsChild>
                <w:div w:id="320353992">
                  <w:marLeft w:val="0"/>
                  <w:marRight w:val="0"/>
                  <w:marTop w:val="0"/>
                  <w:marBottom w:val="0"/>
                  <w:divBdr>
                    <w:top w:val="none" w:sz="0" w:space="0" w:color="auto"/>
                    <w:left w:val="none" w:sz="0" w:space="0" w:color="auto"/>
                    <w:bottom w:val="none" w:sz="0" w:space="0" w:color="auto"/>
                    <w:right w:val="none" w:sz="0" w:space="0" w:color="auto"/>
                  </w:divBdr>
                  <w:divsChild>
                    <w:div w:id="335613673">
                      <w:marLeft w:val="0"/>
                      <w:marRight w:val="0"/>
                      <w:marTop w:val="0"/>
                      <w:marBottom w:val="0"/>
                      <w:divBdr>
                        <w:top w:val="none" w:sz="0" w:space="0" w:color="auto"/>
                        <w:left w:val="none" w:sz="0" w:space="0" w:color="auto"/>
                        <w:bottom w:val="none" w:sz="0" w:space="0" w:color="auto"/>
                        <w:right w:val="none" w:sz="0" w:space="0" w:color="auto"/>
                      </w:divBdr>
                      <w:divsChild>
                        <w:div w:id="1883245829">
                          <w:marLeft w:val="0"/>
                          <w:marRight w:val="0"/>
                          <w:marTop w:val="0"/>
                          <w:marBottom w:val="0"/>
                          <w:divBdr>
                            <w:top w:val="none" w:sz="0" w:space="0" w:color="auto"/>
                            <w:left w:val="none" w:sz="0" w:space="0" w:color="auto"/>
                            <w:bottom w:val="none" w:sz="0" w:space="0" w:color="auto"/>
                            <w:right w:val="none" w:sz="0" w:space="0" w:color="auto"/>
                          </w:divBdr>
                          <w:divsChild>
                            <w:div w:id="14668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070616">
      <w:bodyDiv w:val="1"/>
      <w:marLeft w:val="0"/>
      <w:marRight w:val="0"/>
      <w:marTop w:val="0"/>
      <w:marBottom w:val="0"/>
      <w:divBdr>
        <w:top w:val="none" w:sz="0" w:space="0" w:color="auto"/>
        <w:left w:val="none" w:sz="0" w:space="0" w:color="auto"/>
        <w:bottom w:val="none" w:sz="0" w:space="0" w:color="auto"/>
        <w:right w:val="none" w:sz="0" w:space="0" w:color="auto"/>
      </w:divBdr>
    </w:div>
    <w:div w:id="340397527">
      <w:bodyDiv w:val="1"/>
      <w:marLeft w:val="0"/>
      <w:marRight w:val="0"/>
      <w:marTop w:val="0"/>
      <w:marBottom w:val="0"/>
      <w:divBdr>
        <w:top w:val="none" w:sz="0" w:space="0" w:color="auto"/>
        <w:left w:val="none" w:sz="0" w:space="0" w:color="auto"/>
        <w:bottom w:val="none" w:sz="0" w:space="0" w:color="auto"/>
        <w:right w:val="none" w:sz="0" w:space="0" w:color="auto"/>
      </w:divBdr>
      <w:divsChild>
        <w:div w:id="909924035">
          <w:marLeft w:val="0"/>
          <w:marRight w:val="0"/>
          <w:marTop w:val="0"/>
          <w:marBottom w:val="0"/>
          <w:divBdr>
            <w:top w:val="none" w:sz="0" w:space="0" w:color="auto"/>
            <w:left w:val="none" w:sz="0" w:space="0" w:color="auto"/>
            <w:bottom w:val="none" w:sz="0" w:space="0" w:color="auto"/>
            <w:right w:val="none" w:sz="0" w:space="0" w:color="auto"/>
          </w:divBdr>
          <w:divsChild>
            <w:div w:id="1014377029">
              <w:marLeft w:val="0"/>
              <w:marRight w:val="0"/>
              <w:marTop w:val="0"/>
              <w:marBottom w:val="0"/>
              <w:divBdr>
                <w:top w:val="none" w:sz="0" w:space="0" w:color="auto"/>
                <w:left w:val="none" w:sz="0" w:space="0" w:color="auto"/>
                <w:bottom w:val="none" w:sz="0" w:space="0" w:color="auto"/>
                <w:right w:val="none" w:sz="0" w:space="0" w:color="auto"/>
              </w:divBdr>
              <w:divsChild>
                <w:div w:id="3560105">
                  <w:marLeft w:val="0"/>
                  <w:marRight w:val="0"/>
                  <w:marTop w:val="0"/>
                  <w:marBottom w:val="0"/>
                  <w:divBdr>
                    <w:top w:val="none" w:sz="0" w:space="0" w:color="auto"/>
                    <w:left w:val="none" w:sz="0" w:space="0" w:color="auto"/>
                    <w:bottom w:val="none" w:sz="0" w:space="0" w:color="auto"/>
                    <w:right w:val="none" w:sz="0" w:space="0" w:color="auto"/>
                  </w:divBdr>
                  <w:divsChild>
                    <w:div w:id="1907059703">
                      <w:marLeft w:val="0"/>
                      <w:marRight w:val="0"/>
                      <w:marTop w:val="0"/>
                      <w:marBottom w:val="0"/>
                      <w:divBdr>
                        <w:top w:val="none" w:sz="0" w:space="0" w:color="auto"/>
                        <w:left w:val="none" w:sz="0" w:space="0" w:color="auto"/>
                        <w:bottom w:val="none" w:sz="0" w:space="0" w:color="auto"/>
                        <w:right w:val="none" w:sz="0" w:space="0" w:color="auto"/>
                      </w:divBdr>
                      <w:divsChild>
                        <w:div w:id="1954743359">
                          <w:marLeft w:val="0"/>
                          <w:marRight w:val="0"/>
                          <w:marTop w:val="0"/>
                          <w:marBottom w:val="0"/>
                          <w:divBdr>
                            <w:top w:val="none" w:sz="0" w:space="0" w:color="auto"/>
                            <w:left w:val="none" w:sz="0" w:space="0" w:color="auto"/>
                            <w:bottom w:val="none" w:sz="0" w:space="0" w:color="auto"/>
                            <w:right w:val="none" w:sz="0" w:space="0" w:color="auto"/>
                          </w:divBdr>
                          <w:divsChild>
                            <w:div w:id="180584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976016">
      <w:bodyDiv w:val="1"/>
      <w:marLeft w:val="0"/>
      <w:marRight w:val="0"/>
      <w:marTop w:val="0"/>
      <w:marBottom w:val="0"/>
      <w:divBdr>
        <w:top w:val="none" w:sz="0" w:space="0" w:color="auto"/>
        <w:left w:val="none" w:sz="0" w:space="0" w:color="auto"/>
        <w:bottom w:val="none" w:sz="0" w:space="0" w:color="auto"/>
        <w:right w:val="none" w:sz="0" w:space="0" w:color="auto"/>
      </w:divBdr>
      <w:divsChild>
        <w:div w:id="1308244083">
          <w:marLeft w:val="0"/>
          <w:marRight w:val="0"/>
          <w:marTop w:val="0"/>
          <w:marBottom w:val="0"/>
          <w:divBdr>
            <w:top w:val="none" w:sz="0" w:space="0" w:color="auto"/>
            <w:left w:val="none" w:sz="0" w:space="0" w:color="auto"/>
            <w:bottom w:val="none" w:sz="0" w:space="0" w:color="auto"/>
            <w:right w:val="none" w:sz="0" w:space="0" w:color="auto"/>
          </w:divBdr>
          <w:divsChild>
            <w:div w:id="1941645647">
              <w:marLeft w:val="0"/>
              <w:marRight w:val="0"/>
              <w:marTop w:val="0"/>
              <w:marBottom w:val="0"/>
              <w:divBdr>
                <w:top w:val="none" w:sz="0" w:space="0" w:color="auto"/>
                <w:left w:val="none" w:sz="0" w:space="0" w:color="auto"/>
                <w:bottom w:val="none" w:sz="0" w:space="0" w:color="auto"/>
                <w:right w:val="none" w:sz="0" w:space="0" w:color="auto"/>
              </w:divBdr>
              <w:divsChild>
                <w:div w:id="1103768352">
                  <w:marLeft w:val="0"/>
                  <w:marRight w:val="0"/>
                  <w:marTop w:val="0"/>
                  <w:marBottom w:val="0"/>
                  <w:divBdr>
                    <w:top w:val="none" w:sz="0" w:space="0" w:color="auto"/>
                    <w:left w:val="none" w:sz="0" w:space="0" w:color="auto"/>
                    <w:bottom w:val="none" w:sz="0" w:space="0" w:color="auto"/>
                    <w:right w:val="none" w:sz="0" w:space="0" w:color="auto"/>
                  </w:divBdr>
                  <w:divsChild>
                    <w:div w:id="1700205701">
                      <w:marLeft w:val="0"/>
                      <w:marRight w:val="0"/>
                      <w:marTop w:val="0"/>
                      <w:marBottom w:val="0"/>
                      <w:divBdr>
                        <w:top w:val="none" w:sz="0" w:space="0" w:color="auto"/>
                        <w:left w:val="none" w:sz="0" w:space="0" w:color="auto"/>
                        <w:bottom w:val="none" w:sz="0" w:space="0" w:color="auto"/>
                        <w:right w:val="none" w:sz="0" w:space="0" w:color="auto"/>
                      </w:divBdr>
                      <w:divsChild>
                        <w:div w:id="1363630506">
                          <w:marLeft w:val="0"/>
                          <w:marRight w:val="0"/>
                          <w:marTop w:val="0"/>
                          <w:marBottom w:val="0"/>
                          <w:divBdr>
                            <w:top w:val="none" w:sz="0" w:space="0" w:color="auto"/>
                            <w:left w:val="none" w:sz="0" w:space="0" w:color="auto"/>
                            <w:bottom w:val="none" w:sz="0" w:space="0" w:color="auto"/>
                            <w:right w:val="none" w:sz="0" w:space="0" w:color="auto"/>
                          </w:divBdr>
                          <w:divsChild>
                            <w:div w:id="315845985">
                              <w:marLeft w:val="0"/>
                              <w:marRight w:val="0"/>
                              <w:marTop w:val="0"/>
                              <w:marBottom w:val="0"/>
                              <w:divBdr>
                                <w:top w:val="none" w:sz="0" w:space="0" w:color="auto"/>
                                <w:left w:val="none" w:sz="0" w:space="0" w:color="auto"/>
                                <w:bottom w:val="none" w:sz="0" w:space="0" w:color="auto"/>
                                <w:right w:val="none" w:sz="0" w:space="0" w:color="auto"/>
                              </w:divBdr>
                              <w:divsChild>
                                <w:div w:id="67345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557167">
      <w:bodyDiv w:val="1"/>
      <w:marLeft w:val="0"/>
      <w:marRight w:val="0"/>
      <w:marTop w:val="0"/>
      <w:marBottom w:val="0"/>
      <w:divBdr>
        <w:top w:val="none" w:sz="0" w:space="0" w:color="auto"/>
        <w:left w:val="none" w:sz="0" w:space="0" w:color="auto"/>
        <w:bottom w:val="none" w:sz="0" w:space="0" w:color="auto"/>
        <w:right w:val="none" w:sz="0" w:space="0" w:color="auto"/>
      </w:divBdr>
    </w:div>
    <w:div w:id="858006237">
      <w:bodyDiv w:val="1"/>
      <w:marLeft w:val="0"/>
      <w:marRight w:val="0"/>
      <w:marTop w:val="0"/>
      <w:marBottom w:val="0"/>
      <w:divBdr>
        <w:top w:val="none" w:sz="0" w:space="0" w:color="auto"/>
        <w:left w:val="none" w:sz="0" w:space="0" w:color="auto"/>
        <w:bottom w:val="none" w:sz="0" w:space="0" w:color="auto"/>
        <w:right w:val="none" w:sz="0" w:space="0" w:color="auto"/>
      </w:divBdr>
    </w:div>
    <w:div w:id="895748033">
      <w:bodyDiv w:val="1"/>
      <w:marLeft w:val="0"/>
      <w:marRight w:val="0"/>
      <w:marTop w:val="0"/>
      <w:marBottom w:val="0"/>
      <w:divBdr>
        <w:top w:val="none" w:sz="0" w:space="0" w:color="auto"/>
        <w:left w:val="none" w:sz="0" w:space="0" w:color="auto"/>
        <w:bottom w:val="none" w:sz="0" w:space="0" w:color="auto"/>
        <w:right w:val="none" w:sz="0" w:space="0" w:color="auto"/>
      </w:divBdr>
    </w:div>
    <w:div w:id="1005209329">
      <w:bodyDiv w:val="1"/>
      <w:marLeft w:val="0"/>
      <w:marRight w:val="0"/>
      <w:marTop w:val="0"/>
      <w:marBottom w:val="0"/>
      <w:divBdr>
        <w:top w:val="none" w:sz="0" w:space="0" w:color="auto"/>
        <w:left w:val="none" w:sz="0" w:space="0" w:color="auto"/>
        <w:bottom w:val="none" w:sz="0" w:space="0" w:color="auto"/>
        <w:right w:val="none" w:sz="0" w:space="0" w:color="auto"/>
      </w:divBdr>
      <w:divsChild>
        <w:div w:id="912080221">
          <w:marLeft w:val="0"/>
          <w:marRight w:val="0"/>
          <w:marTop w:val="0"/>
          <w:marBottom w:val="0"/>
          <w:divBdr>
            <w:top w:val="none" w:sz="0" w:space="0" w:color="auto"/>
            <w:left w:val="none" w:sz="0" w:space="0" w:color="auto"/>
            <w:bottom w:val="none" w:sz="0" w:space="0" w:color="auto"/>
            <w:right w:val="none" w:sz="0" w:space="0" w:color="auto"/>
          </w:divBdr>
          <w:divsChild>
            <w:div w:id="1212495093">
              <w:marLeft w:val="0"/>
              <w:marRight w:val="0"/>
              <w:marTop w:val="0"/>
              <w:marBottom w:val="0"/>
              <w:divBdr>
                <w:top w:val="none" w:sz="0" w:space="0" w:color="auto"/>
                <w:left w:val="none" w:sz="0" w:space="0" w:color="auto"/>
                <w:bottom w:val="none" w:sz="0" w:space="0" w:color="auto"/>
                <w:right w:val="none" w:sz="0" w:space="0" w:color="auto"/>
              </w:divBdr>
              <w:divsChild>
                <w:div w:id="691346803">
                  <w:marLeft w:val="0"/>
                  <w:marRight w:val="0"/>
                  <w:marTop w:val="0"/>
                  <w:marBottom w:val="0"/>
                  <w:divBdr>
                    <w:top w:val="none" w:sz="0" w:space="0" w:color="auto"/>
                    <w:left w:val="none" w:sz="0" w:space="0" w:color="auto"/>
                    <w:bottom w:val="none" w:sz="0" w:space="0" w:color="auto"/>
                    <w:right w:val="none" w:sz="0" w:space="0" w:color="auto"/>
                  </w:divBdr>
                  <w:divsChild>
                    <w:div w:id="1000306624">
                      <w:marLeft w:val="0"/>
                      <w:marRight w:val="0"/>
                      <w:marTop w:val="0"/>
                      <w:marBottom w:val="0"/>
                      <w:divBdr>
                        <w:top w:val="none" w:sz="0" w:space="0" w:color="auto"/>
                        <w:left w:val="none" w:sz="0" w:space="0" w:color="auto"/>
                        <w:bottom w:val="none" w:sz="0" w:space="0" w:color="auto"/>
                        <w:right w:val="none" w:sz="0" w:space="0" w:color="auto"/>
                      </w:divBdr>
                      <w:divsChild>
                        <w:div w:id="687878489">
                          <w:marLeft w:val="0"/>
                          <w:marRight w:val="0"/>
                          <w:marTop w:val="0"/>
                          <w:marBottom w:val="0"/>
                          <w:divBdr>
                            <w:top w:val="none" w:sz="0" w:space="0" w:color="auto"/>
                            <w:left w:val="none" w:sz="0" w:space="0" w:color="auto"/>
                            <w:bottom w:val="none" w:sz="0" w:space="0" w:color="auto"/>
                            <w:right w:val="none" w:sz="0" w:space="0" w:color="auto"/>
                          </w:divBdr>
                          <w:divsChild>
                            <w:div w:id="1354067563">
                              <w:marLeft w:val="0"/>
                              <w:marRight w:val="0"/>
                              <w:marTop w:val="0"/>
                              <w:marBottom w:val="0"/>
                              <w:divBdr>
                                <w:top w:val="none" w:sz="0" w:space="0" w:color="auto"/>
                                <w:left w:val="none" w:sz="0" w:space="0" w:color="auto"/>
                                <w:bottom w:val="none" w:sz="0" w:space="0" w:color="auto"/>
                                <w:right w:val="none" w:sz="0" w:space="0" w:color="auto"/>
                              </w:divBdr>
                              <w:divsChild>
                                <w:div w:id="15309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360324">
      <w:bodyDiv w:val="1"/>
      <w:marLeft w:val="0"/>
      <w:marRight w:val="0"/>
      <w:marTop w:val="0"/>
      <w:marBottom w:val="0"/>
      <w:divBdr>
        <w:top w:val="none" w:sz="0" w:space="0" w:color="auto"/>
        <w:left w:val="none" w:sz="0" w:space="0" w:color="auto"/>
        <w:bottom w:val="none" w:sz="0" w:space="0" w:color="auto"/>
        <w:right w:val="none" w:sz="0" w:space="0" w:color="auto"/>
      </w:divBdr>
    </w:div>
    <w:div w:id="1141339821">
      <w:bodyDiv w:val="1"/>
      <w:marLeft w:val="0"/>
      <w:marRight w:val="0"/>
      <w:marTop w:val="0"/>
      <w:marBottom w:val="0"/>
      <w:divBdr>
        <w:top w:val="none" w:sz="0" w:space="0" w:color="auto"/>
        <w:left w:val="none" w:sz="0" w:space="0" w:color="auto"/>
        <w:bottom w:val="none" w:sz="0" w:space="0" w:color="auto"/>
        <w:right w:val="none" w:sz="0" w:space="0" w:color="auto"/>
      </w:divBdr>
      <w:divsChild>
        <w:div w:id="2127575539">
          <w:marLeft w:val="0"/>
          <w:marRight w:val="0"/>
          <w:marTop w:val="0"/>
          <w:marBottom w:val="0"/>
          <w:divBdr>
            <w:top w:val="none" w:sz="0" w:space="0" w:color="auto"/>
            <w:left w:val="none" w:sz="0" w:space="0" w:color="auto"/>
            <w:bottom w:val="none" w:sz="0" w:space="0" w:color="auto"/>
            <w:right w:val="none" w:sz="0" w:space="0" w:color="auto"/>
          </w:divBdr>
          <w:divsChild>
            <w:div w:id="2100559938">
              <w:marLeft w:val="0"/>
              <w:marRight w:val="0"/>
              <w:marTop w:val="0"/>
              <w:marBottom w:val="0"/>
              <w:divBdr>
                <w:top w:val="none" w:sz="0" w:space="0" w:color="auto"/>
                <w:left w:val="none" w:sz="0" w:space="0" w:color="auto"/>
                <w:bottom w:val="none" w:sz="0" w:space="0" w:color="auto"/>
                <w:right w:val="none" w:sz="0" w:space="0" w:color="auto"/>
              </w:divBdr>
              <w:divsChild>
                <w:div w:id="683677217">
                  <w:marLeft w:val="0"/>
                  <w:marRight w:val="0"/>
                  <w:marTop w:val="0"/>
                  <w:marBottom w:val="0"/>
                  <w:divBdr>
                    <w:top w:val="none" w:sz="0" w:space="0" w:color="auto"/>
                    <w:left w:val="none" w:sz="0" w:space="0" w:color="auto"/>
                    <w:bottom w:val="none" w:sz="0" w:space="0" w:color="auto"/>
                    <w:right w:val="none" w:sz="0" w:space="0" w:color="auto"/>
                  </w:divBdr>
                  <w:divsChild>
                    <w:div w:id="934631701">
                      <w:marLeft w:val="0"/>
                      <w:marRight w:val="0"/>
                      <w:marTop w:val="0"/>
                      <w:marBottom w:val="0"/>
                      <w:divBdr>
                        <w:top w:val="none" w:sz="0" w:space="0" w:color="auto"/>
                        <w:left w:val="none" w:sz="0" w:space="0" w:color="auto"/>
                        <w:bottom w:val="none" w:sz="0" w:space="0" w:color="auto"/>
                        <w:right w:val="none" w:sz="0" w:space="0" w:color="auto"/>
                      </w:divBdr>
                      <w:divsChild>
                        <w:div w:id="39323466">
                          <w:marLeft w:val="0"/>
                          <w:marRight w:val="0"/>
                          <w:marTop w:val="0"/>
                          <w:marBottom w:val="0"/>
                          <w:divBdr>
                            <w:top w:val="none" w:sz="0" w:space="0" w:color="auto"/>
                            <w:left w:val="none" w:sz="0" w:space="0" w:color="auto"/>
                            <w:bottom w:val="none" w:sz="0" w:space="0" w:color="auto"/>
                            <w:right w:val="none" w:sz="0" w:space="0" w:color="auto"/>
                          </w:divBdr>
                          <w:divsChild>
                            <w:div w:id="1990480398">
                              <w:marLeft w:val="0"/>
                              <w:marRight w:val="0"/>
                              <w:marTop w:val="0"/>
                              <w:marBottom w:val="0"/>
                              <w:divBdr>
                                <w:top w:val="none" w:sz="0" w:space="0" w:color="auto"/>
                                <w:left w:val="none" w:sz="0" w:space="0" w:color="auto"/>
                                <w:bottom w:val="none" w:sz="0" w:space="0" w:color="auto"/>
                                <w:right w:val="none" w:sz="0" w:space="0" w:color="auto"/>
                              </w:divBdr>
                              <w:divsChild>
                                <w:div w:id="4950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8905947">
      <w:bodyDiv w:val="1"/>
      <w:marLeft w:val="0"/>
      <w:marRight w:val="0"/>
      <w:marTop w:val="0"/>
      <w:marBottom w:val="0"/>
      <w:divBdr>
        <w:top w:val="none" w:sz="0" w:space="0" w:color="auto"/>
        <w:left w:val="none" w:sz="0" w:space="0" w:color="auto"/>
        <w:bottom w:val="none" w:sz="0" w:space="0" w:color="auto"/>
        <w:right w:val="none" w:sz="0" w:space="0" w:color="auto"/>
      </w:divBdr>
    </w:div>
    <w:div w:id="1261137978">
      <w:bodyDiv w:val="1"/>
      <w:marLeft w:val="0"/>
      <w:marRight w:val="0"/>
      <w:marTop w:val="0"/>
      <w:marBottom w:val="0"/>
      <w:divBdr>
        <w:top w:val="none" w:sz="0" w:space="0" w:color="auto"/>
        <w:left w:val="none" w:sz="0" w:space="0" w:color="auto"/>
        <w:bottom w:val="none" w:sz="0" w:space="0" w:color="auto"/>
        <w:right w:val="none" w:sz="0" w:space="0" w:color="auto"/>
      </w:divBdr>
    </w:div>
    <w:div w:id="1402867518">
      <w:bodyDiv w:val="1"/>
      <w:marLeft w:val="0"/>
      <w:marRight w:val="0"/>
      <w:marTop w:val="0"/>
      <w:marBottom w:val="0"/>
      <w:divBdr>
        <w:top w:val="none" w:sz="0" w:space="0" w:color="auto"/>
        <w:left w:val="none" w:sz="0" w:space="0" w:color="auto"/>
        <w:bottom w:val="none" w:sz="0" w:space="0" w:color="auto"/>
        <w:right w:val="none" w:sz="0" w:space="0" w:color="auto"/>
      </w:divBdr>
    </w:div>
    <w:div w:id="1439136349">
      <w:bodyDiv w:val="1"/>
      <w:marLeft w:val="0"/>
      <w:marRight w:val="0"/>
      <w:marTop w:val="0"/>
      <w:marBottom w:val="0"/>
      <w:divBdr>
        <w:top w:val="none" w:sz="0" w:space="0" w:color="auto"/>
        <w:left w:val="none" w:sz="0" w:space="0" w:color="auto"/>
        <w:bottom w:val="none" w:sz="0" w:space="0" w:color="auto"/>
        <w:right w:val="none" w:sz="0" w:space="0" w:color="auto"/>
      </w:divBdr>
    </w:div>
    <w:div w:id="1693724839">
      <w:bodyDiv w:val="1"/>
      <w:marLeft w:val="0"/>
      <w:marRight w:val="0"/>
      <w:marTop w:val="0"/>
      <w:marBottom w:val="0"/>
      <w:divBdr>
        <w:top w:val="none" w:sz="0" w:space="0" w:color="auto"/>
        <w:left w:val="none" w:sz="0" w:space="0" w:color="auto"/>
        <w:bottom w:val="none" w:sz="0" w:space="0" w:color="auto"/>
        <w:right w:val="none" w:sz="0" w:space="0" w:color="auto"/>
      </w:divBdr>
    </w:div>
    <w:div w:id="1729915340">
      <w:bodyDiv w:val="1"/>
      <w:marLeft w:val="0"/>
      <w:marRight w:val="0"/>
      <w:marTop w:val="0"/>
      <w:marBottom w:val="0"/>
      <w:divBdr>
        <w:top w:val="none" w:sz="0" w:space="0" w:color="auto"/>
        <w:left w:val="none" w:sz="0" w:space="0" w:color="auto"/>
        <w:bottom w:val="none" w:sz="0" w:space="0" w:color="auto"/>
        <w:right w:val="none" w:sz="0" w:space="0" w:color="auto"/>
      </w:divBdr>
    </w:div>
    <w:div w:id="1837528621">
      <w:bodyDiv w:val="1"/>
      <w:marLeft w:val="0"/>
      <w:marRight w:val="0"/>
      <w:marTop w:val="0"/>
      <w:marBottom w:val="0"/>
      <w:divBdr>
        <w:top w:val="none" w:sz="0" w:space="0" w:color="auto"/>
        <w:left w:val="none" w:sz="0" w:space="0" w:color="auto"/>
        <w:bottom w:val="none" w:sz="0" w:space="0" w:color="auto"/>
        <w:right w:val="none" w:sz="0" w:space="0" w:color="auto"/>
      </w:divBdr>
      <w:divsChild>
        <w:div w:id="833497847">
          <w:marLeft w:val="0"/>
          <w:marRight w:val="0"/>
          <w:marTop w:val="0"/>
          <w:marBottom w:val="0"/>
          <w:divBdr>
            <w:top w:val="none" w:sz="0" w:space="0" w:color="auto"/>
            <w:left w:val="none" w:sz="0" w:space="0" w:color="auto"/>
            <w:bottom w:val="none" w:sz="0" w:space="0" w:color="auto"/>
            <w:right w:val="none" w:sz="0" w:space="0" w:color="auto"/>
          </w:divBdr>
          <w:divsChild>
            <w:div w:id="1737313016">
              <w:marLeft w:val="0"/>
              <w:marRight w:val="0"/>
              <w:marTop w:val="0"/>
              <w:marBottom w:val="0"/>
              <w:divBdr>
                <w:top w:val="none" w:sz="0" w:space="0" w:color="auto"/>
                <w:left w:val="none" w:sz="0" w:space="0" w:color="auto"/>
                <w:bottom w:val="none" w:sz="0" w:space="0" w:color="auto"/>
                <w:right w:val="none" w:sz="0" w:space="0" w:color="auto"/>
              </w:divBdr>
              <w:divsChild>
                <w:div w:id="729423119">
                  <w:marLeft w:val="0"/>
                  <w:marRight w:val="0"/>
                  <w:marTop w:val="0"/>
                  <w:marBottom w:val="0"/>
                  <w:divBdr>
                    <w:top w:val="none" w:sz="0" w:space="0" w:color="auto"/>
                    <w:left w:val="none" w:sz="0" w:space="0" w:color="auto"/>
                    <w:bottom w:val="none" w:sz="0" w:space="0" w:color="auto"/>
                    <w:right w:val="none" w:sz="0" w:space="0" w:color="auto"/>
                  </w:divBdr>
                  <w:divsChild>
                    <w:div w:id="1376152198">
                      <w:marLeft w:val="0"/>
                      <w:marRight w:val="0"/>
                      <w:marTop w:val="0"/>
                      <w:marBottom w:val="0"/>
                      <w:divBdr>
                        <w:top w:val="none" w:sz="0" w:space="0" w:color="auto"/>
                        <w:left w:val="none" w:sz="0" w:space="0" w:color="auto"/>
                        <w:bottom w:val="none" w:sz="0" w:space="0" w:color="auto"/>
                        <w:right w:val="none" w:sz="0" w:space="0" w:color="auto"/>
                      </w:divBdr>
                      <w:divsChild>
                        <w:div w:id="1171136516">
                          <w:marLeft w:val="0"/>
                          <w:marRight w:val="0"/>
                          <w:marTop w:val="0"/>
                          <w:marBottom w:val="0"/>
                          <w:divBdr>
                            <w:top w:val="none" w:sz="0" w:space="0" w:color="auto"/>
                            <w:left w:val="none" w:sz="0" w:space="0" w:color="auto"/>
                            <w:bottom w:val="none" w:sz="0" w:space="0" w:color="auto"/>
                            <w:right w:val="none" w:sz="0" w:space="0" w:color="auto"/>
                          </w:divBdr>
                          <w:divsChild>
                            <w:div w:id="356583580">
                              <w:marLeft w:val="0"/>
                              <w:marRight w:val="0"/>
                              <w:marTop w:val="0"/>
                              <w:marBottom w:val="0"/>
                              <w:divBdr>
                                <w:top w:val="none" w:sz="0" w:space="0" w:color="auto"/>
                                <w:left w:val="none" w:sz="0" w:space="0" w:color="auto"/>
                                <w:bottom w:val="none" w:sz="0" w:space="0" w:color="auto"/>
                                <w:right w:val="none" w:sz="0" w:space="0" w:color="auto"/>
                              </w:divBdr>
                              <w:divsChild>
                                <w:div w:id="10392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775107">
      <w:bodyDiv w:val="1"/>
      <w:marLeft w:val="0"/>
      <w:marRight w:val="0"/>
      <w:marTop w:val="0"/>
      <w:marBottom w:val="0"/>
      <w:divBdr>
        <w:top w:val="none" w:sz="0" w:space="0" w:color="auto"/>
        <w:left w:val="none" w:sz="0" w:space="0" w:color="auto"/>
        <w:bottom w:val="none" w:sz="0" w:space="0" w:color="auto"/>
        <w:right w:val="none" w:sz="0" w:space="0" w:color="auto"/>
      </w:divBdr>
    </w:div>
    <w:div w:id="1947879394">
      <w:bodyDiv w:val="1"/>
      <w:marLeft w:val="0"/>
      <w:marRight w:val="0"/>
      <w:marTop w:val="0"/>
      <w:marBottom w:val="0"/>
      <w:divBdr>
        <w:top w:val="none" w:sz="0" w:space="0" w:color="auto"/>
        <w:left w:val="none" w:sz="0" w:space="0" w:color="auto"/>
        <w:bottom w:val="none" w:sz="0" w:space="0" w:color="auto"/>
        <w:right w:val="none" w:sz="0" w:space="0" w:color="auto"/>
      </w:divBdr>
    </w:div>
    <w:div w:id="209022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diagramDrawing" Target="diagrams/drawing1.xml"/><Relationship Id="rId26" Type="http://schemas.openxmlformats.org/officeDocument/2006/relationships/image" Target="media/image8.png"/><Relationship Id="rId39" Type="http://schemas.openxmlformats.org/officeDocument/2006/relationships/hyperlink" Target="https://www.sciencedirect.com/journal/safety-science" TargetMode="External"/><Relationship Id="rId21" Type="http://schemas.openxmlformats.org/officeDocument/2006/relationships/diagramQuickStyle" Target="diagrams/quickStyle2.xml"/><Relationship Id="rId34" Type="http://schemas.openxmlformats.org/officeDocument/2006/relationships/hyperlink" Target="https://0810gae2l-1106-y-https-search-mandumah-com.mplbci.ekb.eg/Databasebrowse/Tree?searchfor=&amp;db=&amp;cat=&amp;o=0397&amp;page=1&amp;from="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image" Target="media/image10.png"/><Relationship Id="rId11" Type="http://schemas.openxmlformats.org/officeDocument/2006/relationships/image" Target="media/image3.png"/><Relationship Id="rId24" Type="http://schemas.openxmlformats.org/officeDocument/2006/relationships/image" Target="media/image6.gif"/><Relationship Id="rId32" Type="http://schemas.microsoft.com/office/2007/relationships/hdphoto" Target="media/hdphoto4.wdp"/><Relationship Id="rId37" Type="http://schemas.openxmlformats.org/officeDocument/2006/relationships/hyperlink" Target="https://www.dusuniot.com/blog/iot-in-oil-and-gas-industry/?utm_source=chatgpt.com" TargetMode="External"/><Relationship Id="rId40" Type="http://schemas.openxmlformats.org/officeDocument/2006/relationships/hyperlink" Target="https://www.sciencedirect.com/journal/safety-science/vol/153/suppl/C"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hdphoto" Target="media/hdphoto2.wdp"/><Relationship Id="rId36" Type="http://schemas.openxmlformats.org/officeDocument/2006/relationships/hyperlink" Target="https://www.birlasoft.com/articles/Iot-Use-Cases-In-Oil-And-Gas-Industry?utm_source=chatgpt.com" TargetMode="External"/><Relationship Id="rId49" Type="http://schemas.openxmlformats.org/officeDocument/2006/relationships/theme" Target="theme/theme1.xml"/><Relationship Id="rId10" Type="http://schemas.microsoft.com/office/2007/relationships/hdphoto" Target="media/hdphoto1.wdp"/><Relationship Id="rId19" Type="http://schemas.openxmlformats.org/officeDocument/2006/relationships/diagramData" Target="diagrams/data2.xml"/><Relationship Id="rId31" Type="http://schemas.openxmlformats.org/officeDocument/2006/relationships/image" Target="media/image11.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9.png"/><Relationship Id="rId30" Type="http://schemas.microsoft.com/office/2007/relationships/hdphoto" Target="media/hdphoto3.wdp"/><Relationship Id="rId35" Type="http://schemas.openxmlformats.org/officeDocument/2006/relationships/hyperlink" Target="https://fepbl.com/index.php/ijmer/article/view/875"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image" Target="media/image7.png"/><Relationship Id="rId33" Type="http://schemas.openxmlformats.org/officeDocument/2006/relationships/hyperlink" Target="https://0810gae2l-1106-y-https-search-mandumah-com.mplbci.ekb.eg/Databasebrowse/Tree?searchfor=&amp;db=&amp;cat=&amp;o=2151&amp;page=1&amp;from=" TargetMode="External"/><Relationship Id="rId38" Type="http://schemas.openxmlformats.org/officeDocument/2006/relationships/hyperlink" Target="https://www.riministreet.com/blog/digital-transformation-in-the-oil-and-gas-sector-navigating-the-future-of-energy/?utm_source=chatgpt.com" TargetMode="External"/><Relationship Id="rId46" Type="http://schemas.openxmlformats.org/officeDocument/2006/relationships/header" Target="header3.xml"/><Relationship Id="rId20" Type="http://schemas.openxmlformats.org/officeDocument/2006/relationships/diagramLayout" Target="diagrams/layout2.xml"/><Relationship Id="rId41" Type="http://schemas.openxmlformats.org/officeDocument/2006/relationships/hyperlink" Target="https://www.sciencedirect.com/science/article/pii/S2666351121000310"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B02F18-EFB9-4E5E-A674-ED2195592C37}" type="doc">
      <dgm:prSet loTypeId="urn:microsoft.com/office/officeart/2005/8/layout/radial5" loCatId="cycle" qsTypeId="urn:microsoft.com/office/officeart/2005/8/quickstyle/simple3" qsCatId="simple" csTypeId="urn:microsoft.com/office/officeart/2005/8/colors/accent0_3" csCatId="mainScheme" phldr="1"/>
      <dgm:spPr/>
      <dgm:t>
        <a:bodyPr/>
        <a:lstStyle/>
        <a:p>
          <a:pPr rtl="1"/>
          <a:endParaRPr lang="ar-SA"/>
        </a:p>
      </dgm:t>
    </dgm:pt>
    <dgm:pt modelId="{6B6B7793-D279-473A-9834-AEE94F259994}">
      <dgm:prSet phldrT="[Text]"/>
      <dgm:spPr/>
      <dgm:t>
        <a:bodyPr/>
        <a:lstStyle/>
        <a:p>
          <a:pPr rtl="1">
            <a:buNone/>
          </a:pPr>
          <a:r>
            <a:rPr lang="ar-EG"/>
            <a:t>مبادئ التدريب</a:t>
          </a:r>
          <a:endParaRPr lang="ar-SA"/>
        </a:p>
      </dgm:t>
    </dgm:pt>
    <dgm:pt modelId="{6E3CE0DA-2A52-4F7C-8B01-35F506C83008}" type="parTrans" cxnId="{4795B10E-A282-4222-9652-26A3D1144ECF}">
      <dgm:prSet/>
      <dgm:spPr/>
      <dgm:t>
        <a:bodyPr/>
        <a:lstStyle/>
        <a:p>
          <a:pPr rtl="1"/>
          <a:endParaRPr lang="ar-SA"/>
        </a:p>
      </dgm:t>
    </dgm:pt>
    <dgm:pt modelId="{87412C5B-FCCD-4D48-8354-B34366E38E4B}" type="sibTrans" cxnId="{4795B10E-A282-4222-9652-26A3D1144ECF}">
      <dgm:prSet/>
      <dgm:spPr/>
      <dgm:t>
        <a:bodyPr/>
        <a:lstStyle/>
        <a:p>
          <a:pPr rtl="1"/>
          <a:endParaRPr lang="ar-SA"/>
        </a:p>
      </dgm:t>
    </dgm:pt>
    <dgm:pt modelId="{F394BEDD-119B-4C16-8A00-0283E13B9F0D}">
      <dgm:prSet phldrT="[Text]"/>
      <dgm:spPr/>
      <dgm:t>
        <a:bodyPr/>
        <a:lstStyle/>
        <a:p>
          <a:pPr rtl="1">
            <a:buNone/>
          </a:pPr>
          <a:r>
            <a:rPr lang="ar-EG"/>
            <a:t>متدرج </a:t>
          </a:r>
          <a:endParaRPr lang="ar-SA"/>
        </a:p>
      </dgm:t>
    </dgm:pt>
    <dgm:pt modelId="{767397AF-A2DA-4627-A5BC-6B8B4C1CB221}" type="parTrans" cxnId="{5F9BDEAA-9836-4DDE-A308-DD715BFF998D}">
      <dgm:prSet/>
      <dgm:spPr/>
      <dgm:t>
        <a:bodyPr/>
        <a:lstStyle/>
        <a:p>
          <a:pPr rtl="1"/>
          <a:endParaRPr lang="ar-SA"/>
        </a:p>
      </dgm:t>
    </dgm:pt>
    <dgm:pt modelId="{0F3F62CB-87F8-4912-B895-1A366A0E7C83}" type="sibTrans" cxnId="{5F9BDEAA-9836-4DDE-A308-DD715BFF998D}">
      <dgm:prSet/>
      <dgm:spPr/>
      <dgm:t>
        <a:bodyPr/>
        <a:lstStyle/>
        <a:p>
          <a:pPr rtl="1"/>
          <a:endParaRPr lang="ar-SA"/>
        </a:p>
      </dgm:t>
    </dgm:pt>
    <dgm:pt modelId="{8881430E-EA10-46E6-A988-B2F9B8197EC9}">
      <dgm:prSet phldrT="[Text]"/>
      <dgm:spPr/>
      <dgm:t>
        <a:bodyPr/>
        <a:lstStyle/>
        <a:p>
          <a:pPr rtl="1"/>
          <a:endParaRPr lang="ar-SA"/>
        </a:p>
      </dgm:t>
    </dgm:pt>
    <dgm:pt modelId="{CAC57A64-1399-433C-ACA7-FDD59E013B3E}" type="parTrans" cxnId="{0BEEA750-7EAC-43B1-A0EB-CC4E3BE3F91C}">
      <dgm:prSet/>
      <dgm:spPr/>
      <dgm:t>
        <a:bodyPr/>
        <a:lstStyle/>
        <a:p>
          <a:pPr rtl="1"/>
          <a:endParaRPr lang="ar-SA"/>
        </a:p>
      </dgm:t>
    </dgm:pt>
    <dgm:pt modelId="{E897BB62-3B86-4D44-88DE-0F1B9E58BB80}" type="sibTrans" cxnId="{0BEEA750-7EAC-43B1-A0EB-CC4E3BE3F91C}">
      <dgm:prSet/>
      <dgm:spPr/>
      <dgm:t>
        <a:bodyPr/>
        <a:lstStyle/>
        <a:p>
          <a:pPr rtl="1"/>
          <a:endParaRPr lang="ar-SA"/>
        </a:p>
      </dgm:t>
    </dgm:pt>
    <dgm:pt modelId="{1BE1CD0D-5CD4-45F9-B2BE-A698A265BB83}">
      <dgm:prSet phldrT="[Text]" phldr="1"/>
      <dgm:spPr/>
      <dgm:t>
        <a:bodyPr/>
        <a:lstStyle/>
        <a:p>
          <a:pPr rtl="1"/>
          <a:endParaRPr lang="ar-SA"/>
        </a:p>
      </dgm:t>
    </dgm:pt>
    <dgm:pt modelId="{F7374EDD-6383-422B-B084-FD9076021AF4}" type="parTrans" cxnId="{FAD9A252-1488-437C-BF39-DE3252E3DEEA}">
      <dgm:prSet/>
      <dgm:spPr/>
      <dgm:t>
        <a:bodyPr/>
        <a:lstStyle/>
        <a:p>
          <a:pPr rtl="1"/>
          <a:endParaRPr lang="ar-SA"/>
        </a:p>
      </dgm:t>
    </dgm:pt>
    <dgm:pt modelId="{F061F95E-71A6-4DCE-BB06-1545BE7A7804}" type="sibTrans" cxnId="{FAD9A252-1488-437C-BF39-DE3252E3DEEA}">
      <dgm:prSet/>
      <dgm:spPr/>
      <dgm:t>
        <a:bodyPr/>
        <a:lstStyle/>
        <a:p>
          <a:pPr rtl="1"/>
          <a:endParaRPr lang="ar-SA"/>
        </a:p>
      </dgm:t>
    </dgm:pt>
    <dgm:pt modelId="{F1301360-0DB7-4296-A79B-8A4CEF89122A}">
      <dgm:prSet phldrT="[Text]"/>
      <dgm:spPr/>
      <dgm:t>
        <a:bodyPr/>
        <a:lstStyle/>
        <a:p>
          <a:pPr rtl="1"/>
          <a:endParaRPr lang="ar-SA"/>
        </a:p>
      </dgm:t>
    </dgm:pt>
    <dgm:pt modelId="{8D6DA653-9243-4620-B5C6-0D65152622D3}" type="parTrans" cxnId="{E3E531DA-5CB0-4C07-ADC0-42878BAB9783}">
      <dgm:prSet/>
      <dgm:spPr/>
      <dgm:t>
        <a:bodyPr/>
        <a:lstStyle/>
        <a:p>
          <a:pPr rtl="1"/>
          <a:endParaRPr lang="ar-SA"/>
        </a:p>
      </dgm:t>
    </dgm:pt>
    <dgm:pt modelId="{4B535B3F-9BFB-41E8-89D2-7F92FBDC93D6}" type="sibTrans" cxnId="{E3E531DA-5CB0-4C07-ADC0-42878BAB9783}">
      <dgm:prSet/>
      <dgm:spPr/>
      <dgm:t>
        <a:bodyPr/>
        <a:lstStyle/>
        <a:p>
          <a:pPr rtl="1"/>
          <a:endParaRPr lang="ar-SA"/>
        </a:p>
      </dgm:t>
    </dgm:pt>
    <dgm:pt modelId="{2A72392C-D2BF-402D-B016-D60AE8F23942}">
      <dgm:prSet phldrT="[Text]"/>
      <dgm:spPr/>
      <dgm:t>
        <a:bodyPr/>
        <a:lstStyle/>
        <a:p>
          <a:pPr rtl="1">
            <a:buNone/>
          </a:pPr>
          <a:r>
            <a:rPr lang="ar-EG"/>
            <a:t>مستمر</a:t>
          </a:r>
          <a:endParaRPr lang="ar-SA"/>
        </a:p>
      </dgm:t>
    </dgm:pt>
    <dgm:pt modelId="{4E0D836C-C122-4187-A325-D632EBBB8E58}" type="parTrans" cxnId="{0D75B618-BEC6-4F7E-863A-1EA0ACBCE12A}">
      <dgm:prSet/>
      <dgm:spPr/>
      <dgm:t>
        <a:bodyPr/>
        <a:lstStyle/>
        <a:p>
          <a:pPr rtl="1"/>
          <a:endParaRPr lang="ar-SA"/>
        </a:p>
      </dgm:t>
    </dgm:pt>
    <dgm:pt modelId="{EE95CEF9-8521-4174-8D35-9A80DD6ADFD7}" type="sibTrans" cxnId="{0D75B618-BEC6-4F7E-863A-1EA0ACBCE12A}">
      <dgm:prSet/>
      <dgm:spPr/>
      <dgm:t>
        <a:bodyPr/>
        <a:lstStyle/>
        <a:p>
          <a:pPr rtl="1"/>
          <a:endParaRPr lang="ar-SA"/>
        </a:p>
      </dgm:t>
    </dgm:pt>
    <dgm:pt modelId="{3ADDE826-1C76-4C87-B1C8-D345EB151999}">
      <dgm:prSet phldrT="[Text]"/>
      <dgm:spPr/>
      <dgm:t>
        <a:bodyPr/>
        <a:lstStyle/>
        <a:p>
          <a:pPr rtl="1">
            <a:buNone/>
          </a:pPr>
          <a:r>
            <a:rPr lang="ar-EG"/>
            <a:t>مؤثر</a:t>
          </a:r>
          <a:endParaRPr lang="ar-SA"/>
        </a:p>
      </dgm:t>
    </dgm:pt>
    <dgm:pt modelId="{6016ECC6-3052-4CFD-9B75-BA304A1F1660}" type="parTrans" cxnId="{577149BD-7165-4F43-B791-9EADBBF0808F}">
      <dgm:prSet/>
      <dgm:spPr/>
      <dgm:t>
        <a:bodyPr/>
        <a:lstStyle/>
        <a:p>
          <a:pPr rtl="1"/>
          <a:endParaRPr lang="ar-SA"/>
        </a:p>
      </dgm:t>
    </dgm:pt>
    <dgm:pt modelId="{FBF44F12-22DD-46FD-8F93-F64B5B1E2356}" type="sibTrans" cxnId="{577149BD-7165-4F43-B791-9EADBBF0808F}">
      <dgm:prSet/>
      <dgm:spPr/>
      <dgm:t>
        <a:bodyPr/>
        <a:lstStyle/>
        <a:p>
          <a:pPr rtl="1"/>
          <a:endParaRPr lang="ar-SA"/>
        </a:p>
      </dgm:t>
    </dgm:pt>
    <dgm:pt modelId="{3FB05500-333E-4FE7-BEF2-FF7BCB4B77EF}">
      <dgm:prSet phldrT="[Text]"/>
      <dgm:spPr/>
      <dgm:t>
        <a:bodyPr/>
        <a:lstStyle/>
        <a:p>
          <a:pPr rtl="1">
            <a:buNone/>
          </a:pPr>
          <a:r>
            <a:rPr lang="ar-EG"/>
            <a:t>هادف </a:t>
          </a:r>
          <a:endParaRPr lang="ar-SA"/>
        </a:p>
      </dgm:t>
    </dgm:pt>
    <dgm:pt modelId="{31C5CC82-DBCF-4025-9A92-9BEEE4E878D2}" type="parTrans" cxnId="{EAE360F5-2B7F-4D49-953A-B35AAB502BDC}">
      <dgm:prSet/>
      <dgm:spPr/>
      <dgm:t>
        <a:bodyPr/>
        <a:lstStyle/>
        <a:p>
          <a:pPr rtl="1"/>
          <a:endParaRPr lang="ar-SA"/>
        </a:p>
      </dgm:t>
    </dgm:pt>
    <dgm:pt modelId="{ABA50599-C5BC-43C7-A876-255CBA6FA4BB}" type="sibTrans" cxnId="{EAE360F5-2B7F-4D49-953A-B35AAB502BDC}">
      <dgm:prSet/>
      <dgm:spPr/>
      <dgm:t>
        <a:bodyPr/>
        <a:lstStyle/>
        <a:p>
          <a:pPr rtl="1"/>
          <a:endParaRPr lang="ar-SA"/>
        </a:p>
      </dgm:t>
    </dgm:pt>
    <dgm:pt modelId="{518C7C7B-A3F9-45BA-BF1E-5F604CDCA509}">
      <dgm:prSet phldrT="[Text]"/>
      <dgm:spPr/>
      <dgm:t>
        <a:bodyPr/>
        <a:lstStyle/>
        <a:p>
          <a:pPr rtl="1">
            <a:buNone/>
          </a:pPr>
          <a:r>
            <a:rPr lang="ar-EG"/>
            <a:t>متطور </a:t>
          </a:r>
          <a:endParaRPr lang="ar-SA"/>
        </a:p>
      </dgm:t>
    </dgm:pt>
    <dgm:pt modelId="{C9BFD836-8EC4-4D6C-BFBB-2B6F4E7807F1}" type="parTrans" cxnId="{28C3F4BD-E94D-4184-BB29-06F9FDE4E58D}">
      <dgm:prSet/>
      <dgm:spPr/>
      <dgm:t>
        <a:bodyPr/>
        <a:lstStyle/>
        <a:p>
          <a:pPr rtl="1"/>
          <a:endParaRPr lang="ar-SA"/>
        </a:p>
      </dgm:t>
    </dgm:pt>
    <dgm:pt modelId="{484D9A00-27B4-459E-8C25-6B3220BC5EDB}" type="sibTrans" cxnId="{28C3F4BD-E94D-4184-BB29-06F9FDE4E58D}">
      <dgm:prSet/>
      <dgm:spPr/>
      <dgm:t>
        <a:bodyPr/>
        <a:lstStyle/>
        <a:p>
          <a:pPr rtl="1"/>
          <a:endParaRPr lang="ar-SA"/>
        </a:p>
      </dgm:t>
    </dgm:pt>
    <dgm:pt modelId="{43A0BE2D-D82F-4773-AA1E-7A73294B6B98}">
      <dgm:prSet phldrT="[Text]"/>
      <dgm:spPr/>
      <dgm:t>
        <a:bodyPr/>
        <a:lstStyle/>
        <a:p>
          <a:pPr rtl="1">
            <a:buNone/>
          </a:pPr>
          <a:r>
            <a:rPr lang="ar-EG"/>
            <a:t>ذو جودة عالية </a:t>
          </a:r>
          <a:endParaRPr lang="ar-SA"/>
        </a:p>
      </dgm:t>
    </dgm:pt>
    <dgm:pt modelId="{7494E34D-81B2-43A7-A342-5E520C13C03D}" type="parTrans" cxnId="{D2BEB64D-883C-43E2-84F8-A0CCA3CD9070}">
      <dgm:prSet/>
      <dgm:spPr/>
      <dgm:t>
        <a:bodyPr/>
        <a:lstStyle/>
        <a:p>
          <a:pPr rtl="1"/>
          <a:endParaRPr lang="ar-SA"/>
        </a:p>
      </dgm:t>
    </dgm:pt>
    <dgm:pt modelId="{850494DA-A418-46F8-9E29-1269679C4969}" type="sibTrans" cxnId="{D2BEB64D-883C-43E2-84F8-A0CCA3CD9070}">
      <dgm:prSet/>
      <dgm:spPr/>
      <dgm:t>
        <a:bodyPr/>
        <a:lstStyle/>
        <a:p>
          <a:pPr rtl="1"/>
          <a:endParaRPr lang="ar-SA"/>
        </a:p>
      </dgm:t>
    </dgm:pt>
    <dgm:pt modelId="{77651861-6A48-46C3-8952-795C06F7C0CC}" type="pres">
      <dgm:prSet presAssocID="{ABB02F18-EFB9-4E5E-A674-ED2195592C37}" presName="Name0" presStyleCnt="0">
        <dgm:presLayoutVars>
          <dgm:chMax val="1"/>
          <dgm:dir/>
          <dgm:animLvl val="ctr"/>
          <dgm:resizeHandles val="exact"/>
        </dgm:presLayoutVars>
      </dgm:prSet>
      <dgm:spPr/>
    </dgm:pt>
    <dgm:pt modelId="{AEA89483-3D1F-4D22-8F28-3989CB223762}" type="pres">
      <dgm:prSet presAssocID="{6B6B7793-D279-473A-9834-AEE94F259994}" presName="centerShape" presStyleLbl="node0" presStyleIdx="0" presStyleCnt="1"/>
      <dgm:spPr/>
    </dgm:pt>
    <dgm:pt modelId="{A4553043-03D2-4710-81EA-3B3D729E7C46}" type="pres">
      <dgm:prSet presAssocID="{767397AF-A2DA-4627-A5BC-6B8B4C1CB221}" presName="parTrans" presStyleLbl="sibTrans2D1" presStyleIdx="0" presStyleCnt="6"/>
      <dgm:spPr/>
    </dgm:pt>
    <dgm:pt modelId="{7DB3AD90-6B07-4F6C-9CF1-A4A0CCB6B4CC}" type="pres">
      <dgm:prSet presAssocID="{767397AF-A2DA-4627-A5BC-6B8B4C1CB221}" presName="connectorText" presStyleLbl="sibTrans2D1" presStyleIdx="0" presStyleCnt="6"/>
      <dgm:spPr/>
    </dgm:pt>
    <dgm:pt modelId="{EB4747F8-0EB4-403F-B212-50E3906BBA23}" type="pres">
      <dgm:prSet presAssocID="{F394BEDD-119B-4C16-8A00-0283E13B9F0D}" presName="node" presStyleLbl="node1" presStyleIdx="0" presStyleCnt="6" custRadScaleRad="100120">
        <dgm:presLayoutVars>
          <dgm:bulletEnabled val="1"/>
        </dgm:presLayoutVars>
      </dgm:prSet>
      <dgm:spPr/>
    </dgm:pt>
    <dgm:pt modelId="{3B13CC68-2808-4035-B221-E1C5BF665FB2}" type="pres">
      <dgm:prSet presAssocID="{4E0D836C-C122-4187-A325-D632EBBB8E58}" presName="parTrans" presStyleLbl="sibTrans2D1" presStyleIdx="1" presStyleCnt="6"/>
      <dgm:spPr/>
    </dgm:pt>
    <dgm:pt modelId="{2A6EDC2A-125C-47BD-AC06-81C90BB2F55C}" type="pres">
      <dgm:prSet presAssocID="{4E0D836C-C122-4187-A325-D632EBBB8E58}" presName="connectorText" presStyleLbl="sibTrans2D1" presStyleIdx="1" presStyleCnt="6"/>
      <dgm:spPr/>
    </dgm:pt>
    <dgm:pt modelId="{9368A709-04FD-4E7B-A356-0A399B6F626C}" type="pres">
      <dgm:prSet presAssocID="{2A72392C-D2BF-402D-B016-D60AE8F23942}" presName="node" presStyleLbl="node1" presStyleIdx="1" presStyleCnt="6">
        <dgm:presLayoutVars>
          <dgm:bulletEnabled val="1"/>
        </dgm:presLayoutVars>
      </dgm:prSet>
      <dgm:spPr/>
    </dgm:pt>
    <dgm:pt modelId="{9864A024-B861-4D72-BBDC-7C30057D7F8C}" type="pres">
      <dgm:prSet presAssocID="{6016ECC6-3052-4CFD-9B75-BA304A1F1660}" presName="parTrans" presStyleLbl="sibTrans2D1" presStyleIdx="2" presStyleCnt="6"/>
      <dgm:spPr/>
    </dgm:pt>
    <dgm:pt modelId="{7BD5FCF3-0F7E-413E-8EDF-E32F444478F3}" type="pres">
      <dgm:prSet presAssocID="{6016ECC6-3052-4CFD-9B75-BA304A1F1660}" presName="connectorText" presStyleLbl="sibTrans2D1" presStyleIdx="2" presStyleCnt="6"/>
      <dgm:spPr/>
    </dgm:pt>
    <dgm:pt modelId="{25CA65A9-01DB-4C8B-9EE4-BDD8A556274B}" type="pres">
      <dgm:prSet presAssocID="{3ADDE826-1C76-4C87-B1C8-D345EB151999}" presName="node" presStyleLbl="node1" presStyleIdx="2" presStyleCnt="6">
        <dgm:presLayoutVars>
          <dgm:bulletEnabled val="1"/>
        </dgm:presLayoutVars>
      </dgm:prSet>
      <dgm:spPr/>
    </dgm:pt>
    <dgm:pt modelId="{CDEE8E62-9CCB-4999-AE4D-20534C93D626}" type="pres">
      <dgm:prSet presAssocID="{31C5CC82-DBCF-4025-9A92-9BEEE4E878D2}" presName="parTrans" presStyleLbl="sibTrans2D1" presStyleIdx="3" presStyleCnt="6"/>
      <dgm:spPr/>
    </dgm:pt>
    <dgm:pt modelId="{123C3665-2825-4DAB-B092-AEE71E17320D}" type="pres">
      <dgm:prSet presAssocID="{31C5CC82-DBCF-4025-9A92-9BEEE4E878D2}" presName="connectorText" presStyleLbl="sibTrans2D1" presStyleIdx="3" presStyleCnt="6"/>
      <dgm:spPr/>
    </dgm:pt>
    <dgm:pt modelId="{08ECD73C-B36A-4689-A79C-85AC1A063070}" type="pres">
      <dgm:prSet presAssocID="{3FB05500-333E-4FE7-BEF2-FF7BCB4B77EF}" presName="node" presStyleLbl="node1" presStyleIdx="3" presStyleCnt="6">
        <dgm:presLayoutVars>
          <dgm:bulletEnabled val="1"/>
        </dgm:presLayoutVars>
      </dgm:prSet>
      <dgm:spPr/>
    </dgm:pt>
    <dgm:pt modelId="{FBE7547F-CD11-436A-A29E-6A90C7683844}" type="pres">
      <dgm:prSet presAssocID="{C9BFD836-8EC4-4D6C-BFBB-2B6F4E7807F1}" presName="parTrans" presStyleLbl="sibTrans2D1" presStyleIdx="4" presStyleCnt="6"/>
      <dgm:spPr/>
    </dgm:pt>
    <dgm:pt modelId="{F7732181-5E01-4886-87F5-10B61BA713B1}" type="pres">
      <dgm:prSet presAssocID="{C9BFD836-8EC4-4D6C-BFBB-2B6F4E7807F1}" presName="connectorText" presStyleLbl="sibTrans2D1" presStyleIdx="4" presStyleCnt="6"/>
      <dgm:spPr/>
    </dgm:pt>
    <dgm:pt modelId="{8289A208-BB19-4255-9F82-107EB4E4EB9E}" type="pres">
      <dgm:prSet presAssocID="{518C7C7B-A3F9-45BA-BF1E-5F604CDCA509}" presName="node" presStyleLbl="node1" presStyleIdx="4" presStyleCnt="6">
        <dgm:presLayoutVars>
          <dgm:bulletEnabled val="1"/>
        </dgm:presLayoutVars>
      </dgm:prSet>
      <dgm:spPr/>
    </dgm:pt>
    <dgm:pt modelId="{FAFE6F88-036C-4EA8-A6F7-732A5F68B138}" type="pres">
      <dgm:prSet presAssocID="{7494E34D-81B2-43A7-A342-5E520C13C03D}" presName="parTrans" presStyleLbl="sibTrans2D1" presStyleIdx="5" presStyleCnt="6"/>
      <dgm:spPr/>
    </dgm:pt>
    <dgm:pt modelId="{7D90D788-A916-4A85-9E06-C9860DC0FEA3}" type="pres">
      <dgm:prSet presAssocID="{7494E34D-81B2-43A7-A342-5E520C13C03D}" presName="connectorText" presStyleLbl="sibTrans2D1" presStyleIdx="5" presStyleCnt="6"/>
      <dgm:spPr/>
    </dgm:pt>
    <dgm:pt modelId="{329A7BF1-85FA-4B9B-98B9-181A9B1C0717}" type="pres">
      <dgm:prSet presAssocID="{43A0BE2D-D82F-4773-AA1E-7A73294B6B98}" presName="node" presStyleLbl="node1" presStyleIdx="5" presStyleCnt="6">
        <dgm:presLayoutVars>
          <dgm:bulletEnabled val="1"/>
        </dgm:presLayoutVars>
      </dgm:prSet>
      <dgm:spPr/>
    </dgm:pt>
  </dgm:ptLst>
  <dgm:cxnLst>
    <dgm:cxn modelId="{C719E404-4138-4BA7-A8FE-14DF35822D17}" type="presOf" srcId="{F394BEDD-119B-4C16-8A00-0283E13B9F0D}" destId="{EB4747F8-0EB4-403F-B212-50E3906BBA23}" srcOrd="0" destOrd="0" presId="urn:microsoft.com/office/officeart/2005/8/layout/radial5"/>
    <dgm:cxn modelId="{4795B10E-A282-4222-9652-26A3D1144ECF}" srcId="{ABB02F18-EFB9-4E5E-A674-ED2195592C37}" destId="{6B6B7793-D279-473A-9834-AEE94F259994}" srcOrd="0" destOrd="0" parTransId="{6E3CE0DA-2A52-4F7C-8B01-35F506C83008}" sibTransId="{87412C5B-FCCD-4D48-8354-B34366E38E4B}"/>
    <dgm:cxn modelId="{EC43A118-9E5E-407B-BE8C-E5CD52E3FA50}" type="presOf" srcId="{3FB05500-333E-4FE7-BEF2-FF7BCB4B77EF}" destId="{08ECD73C-B36A-4689-A79C-85AC1A063070}" srcOrd="0" destOrd="0" presId="urn:microsoft.com/office/officeart/2005/8/layout/radial5"/>
    <dgm:cxn modelId="{0D75B618-BEC6-4F7E-863A-1EA0ACBCE12A}" srcId="{6B6B7793-D279-473A-9834-AEE94F259994}" destId="{2A72392C-D2BF-402D-B016-D60AE8F23942}" srcOrd="1" destOrd="0" parTransId="{4E0D836C-C122-4187-A325-D632EBBB8E58}" sibTransId="{EE95CEF9-8521-4174-8D35-9A80DD6ADFD7}"/>
    <dgm:cxn modelId="{0B7F8D37-7BC6-487E-B67F-6CC750075B83}" type="presOf" srcId="{6B6B7793-D279-473A-9834-AEE94F259994}" destId="{AEA89483-3D1F-4D22-8F28-3989CB223762}" srcOrd="0" destOrd="0" presId="urn:microsoft.com/office/officeart/2005/8/layout/radial5"/>
    <dgm:cxn modelId="{2741CB5F-BCDA-44B7-AA86-2EB3AE6FB74F}" type="presOf" srcId="{518C7C7B-A3F9-45BA-BF1E-5F604CDCA509}" destId="{8289A208-BB19-4255-9F82-107EB4E4EB9E}" srcOrd="0" destOrd="0" presId="urn:microsoft.com/office/officeart/2005/8/layout/radial5"/>
    <dgm:cxn modelId="{CCA43A60-B041-4D81-B360-5CF6453D3146}" type="presOf" srcId="{4E0D836C-C122-4187-A325-D632EBBB8E58}" destId="{3B13CC68-2808-4035-B221-E1C5BF665FB2}" srcOrd="0" destOrd="0" presId="urn:microsoft.com/office/officeart/2005/8/layout/radial5"/>
    <dgm:cxn modelId="{D2BEB64D-883C-43E2-84F8-A0CCA3CD9070}" srcId="{6B6B7793-D279-473A-9834-AEE94F259994}" destId="{43A0BE2D-D82F-4773-AA1E-7A73294B6B98}" srcOrd="5" destOrd="0" parTransId="{7494E34D-81B2-43A7-A342-5E520C13C03D}" sibTransId="{850494DA-A418-46F8-9E29-1269679C4969}"/>
    <dgm:cxn modelId="{0BEEA750-7EAC-43B1-A0EB-CC4E3BE3F91C}" srcId="{ABB02F18-EFB9-4E5E-A674-ED2195592C37}" destId="{8881430E-EA10-46E6-A988-B2F9B8197EC9}" srcOrd="1" destOrd="0" parTransId="{CAC57A64-1399-433C-ACA7-FDD59E013B3E}" sibTransId="{E897BB62-3B86-4D44-88DE-0F1B9E58BB80}"/>
    <dgm:cxn modelId="{73D71572-09E4-4368-9F64-A6A04934077F}" type="presOf" srcId="{6016ECC6-3052-4CFD-9B75-BA304A1F1660}" destId="{9864A024-B861-4D72-BBDC-7C30057D7F8C}" srcOrd="0" destOrd="0" presId="urn:microsoft.com/office/officeart/2005/8/layout/radial5"/>
    <dgm:cxn modelId="{FAD9A252-1488-437C-BF39-DE3252E3DEEA}" srcId="{8881430E-EA10-46E6-A988-B2F9B8197EC9}" destId="{1BE1CD0D-5CD4-45F9-B2BE-A698A265BB83}" srcOrd="0" destOrd="0" parTransId="{F7374EDD-6383-422B-B084-FD9076021AF4}" sibTransId="{F061F95E-71A6-4DCE-BB06-1545BE7A7804}"/>
    <dgm:cxn modelId="{D560BB58-987B-44A6-A142-04758D8B4ABF}" type="presOf" srcId="{ABB02F18-EFB9-4E5E-A674-ED2195592C37}" destId="{77651861-6A48-46C3-8952-795C06F7C0CC}" srcOrd="0" destOrd="0" presId="urn:microsoft.com/office/officeart/2005/8/layout/radial5"/>
    <dgm:cxn modelId="{DAE2D959-FC4C-4212-8CB8-55E993497BB9}" type="presOf" srcId="{C9BFD836-8EC4-4D6C-BFBB-2B6F4E7807F1}" destId="{FBE7547F-CD11-436A-A29E-6A90C7683844}" srcOrd="0" destOrd="0" presId="urn:microsoft.com/office/officeart/2005/8/layout/radial5"/>
    <dgm:cxn modelId="{F2362883-0189-4821-A1FE-618711890334}" type="presOf" srcId="{767397AF-A2DA-4627-A5BC-6B8B4C1CB221}" destId="{7DB3AD90-6B07-4F6C-9CF1-A4A0CCB6B4CC}" srcOrd="1" destOrd="0" presId="urn:microsoft.com/office/officeart/2005/8/layout/radial5"/>
    <dgm:cxn modelId="{6517B284-CDCA-46F4-B49B-41C4AE7CCA10}" type="presOf" srcId="{2A72392C-D2BF-402D-B016-D60AE8F23942}" destId="{9368A709-04FD-4E7B-A356-0A399B6F626C}" srcOrd="0" destOrd="0" presId="urn:microsoft.com/office/officeart/2005/8/layout/radial5"/>
    <dgm:cxn modelId="{CD43A188-1D5C-4517-99A8-61002A4E4711}" type="presOf" srcId="{7494E34D-81B2-43A7-A342-5E520C13C03D}" destId="{7D90D788-A916-4A85-9E06-C9860DC0FEA3}" srcOrd="1" destOrd="0" presId="urn:microsoft.com/office/officeart/2005/8/layout/radial5"/>
    <dgm:cxn modelId="{2DE14891-AF96-4EC8-AA36-60AF0138EBCE}" type="presOf" srcId="{31C5CC82-DBCF-4025-9A92-9BEEE4E878D2}" destId="{CDEE8E62-9CCB-4999-AE4D-20534C93D626}" srcOrd="0" destOrd="0" presId="urn:microsoft.com/office/officeart/2005/8/layout/radial5"/>
    <dgm:cxn modelId="{C3621496-807F-44C4-8474-48745814BFD8}" type="presOf" srcId="{43A0BE2D-D82F-4773-AA1E-7A73294B6B98}" destId="{329A7BF1-85FA-4B9B-98B9-181A9B1C0717}" srcOrd="0" destOrd="0" presId="urn:microsoft.com/office/officeart/2005/8/layout/radial5"/>
    <dgm:cxn modelId="{5F9BDEAA-9836-4DDE-A308-DD715BFF998D}" srcId="{6B6B7793-D279-473A-9834-AEE94F259994}" destId="{F394BEDD-119B-4C16-8A00-0283E13B9F0D}" srcOrd="0" destOrd="0" parTransId="{767397AF-A2DA-4627-A5BC-6B8B4C1CB221}" sibTransId="{0F3F62CB-87F8-4912-B895-1A366A0E7C83}"/>
    <dgm:cxn modelId="{201E5CB2-4B94-4B84-AA72-B52635CEB205}" type="presOf" srcId="{31C5CC82-DBCF-4025-9A92-9BEEE4E878D2}" destId="{123C3665-2825-4DAB-B092-AEE71E17320D}" srcOrd="1" destOrd="0" presId="urn:microsoft.com/office/officeart/2005/8/layout/radial5"/>
    <dgm:cxn modelId="{A4DC80B3-C7CB-416F-8D76-011A934F446E}" type="presOf" srcId="{767397AF-A2DA-4627-A5BC-6B8B4C1CB221}" destId="{A4553043-03D2-4710-81EA-3B3D729E7C46}" srcOrd="0" destOrd="0" presId="urn:microsoft.com/office/officeart/2005/8/layout/radial5"/>
    <dgm:cxn modelId="{577149BD-7165-4F43-B791-9EADBBF0808F}" srcId="{6B6B7793-D279-473A-9834-AEE94F259994}" destId="{3ADDE826-1C76-4C87-B1C8-D345EB151999}" srcOrd="2" destOrd="0" parTransId="{6016ECC6-3052-4CFD-9B75-BA304A1F1660}" sibTransId="{FBF44F12-22DD-46FD-8F93-F64B5B1E2356}"/>
    <dgm:cxn modelId="{28C3F4BD-E94D-4184-BB29-06F9FDE4E58D}" srcId="{6B6B7793-D279-473A-9834-AEE94F259994}" destId="{518C7C7B-A3F9-45BA-BF1E-5F604CDCA509}" srcOrd="4" destOrd="0" parTransId="{C9BFD836-8EC4-4D6C-BFBB-2B6F4E7807F1}" sibTransId="{484D9A00-27B4-459E-8C25-6B3220BC5EDB}"/>
    <dgm:cxn modelId="{28352CC4-0BBC-4F97-BAA3-FA4A56047106}" type="presOf" srcId="{7494E34D-81B2-43A7-A342-5E520C13C03D}" destId="{FAFE6F88-036C-4EA8-A6F7-732A5F68B138}" srcOrd="0" destOrd="0" presId="urn:microsoft.com/office/officeart/2005/8/layout/radial5"/>
    <dgm:cxn modelId="{0DAEA0D0-8570-4373-91FA-BA3E7B3A337F}" type="presOf" srcId="{3ADDE826-1C76-4C87-B1C8-D345EB151999}" destId="{25CA65A9-01DB-4C8B-9EE4-BDD8A556274B}" srcOrd="0" destOrd="0" presId="urn:microsoft.com/office/officeart/2005/8/layout/radial5"/>
    <dgm:cxn modelId="{E3E531DA-5CB0-4C07-ADC0-42878BAB9783}" srcId="{ABB02F18-EFB9-4E5E-A674-ED2195592C37}" destId="{F1301360-0DB7-4296-A79B-8A4CEF89122A}" srcOrd="2" destOrd="0" parTransId="{8D6DA653-9243-4620-B5C6-0D65152622D3}" sibTransId="{4B535B3F-9BFB-41E8-89D2-7F92FBDC93D6}"/>
    <dgm:cxn modelId="{D066CFE4-A9C7-47D7-97EE-950567582D80}" type="presOf" srcId="{6016ECC6-3052-4CFD-9B75-BA304A1F1660}" destId="{7BD5FCF3-0F7E-413E-8EDF-E32F444478F3}" srcOrd="1" destOrd="0" presId="urn:microsoft.com/office/officeart/2005/8/layout/radial5"/>
    <dgm:cxn modelId="{53CFE9ED-0947-4385-98E0-2648DC3D327C}" type="presOf" srcId="{C9BFD836-8EC4-4D6C-BFBB-2B6F4E7807F1}" destId="{F7732181-5E01-4886-87F5-10B61BA713B1}" srcOrd="1" destOrd="0" presId="urn:microsoft.com/office/officeart/2005/8/layout/radial5"/>
    <dgm:cxn modelId="{8ADADDF1-968F-4377-8B85-05F2ED711DCF}" type="presOf" srcId="{4E0D836C-C122-4187-A325-D632EBBB8E58}" destId="{2A6EDC2A-125C-47BD-AC06-81C90BB2F55C}" srcOrd="1" destOrd="0" presId="urn:microsoft.com/office/officeart/2005/8/layout/radial5"/>
    <dgm:cxn modelId="{EAE360F5-2B7F-4D49-953A-B35AAB502BDC}" srcId="{6B6B7793-D279-473A-9834-AEE94F259994}" destId="{3FB05500-333E-4FE7-BEF2-FF7BCB4B77EF}" srcOrd="3" destOrd="0" parTransId="{31C5CC82-DBCF-4025-9A92-9BEEE4E878D2}" sibTransId="{ABA50599-C5BC-43C7-A876-255CBA6FA4BB}"/>
    <dgm:cxn modelId="{AA6970EB-CF7B-4BCC-A099-B8210419ED80}" type="presParOf" srcId="{77651861-6A48-46C3-8952-795C06F7C0CC}" destId="{AEA89483-3D1F-4D22-8F28-3989CB223762}" srcOrd="0" destOrd="0" presId="urn:microsoft.com/office/officeart/2005/8/layout/radial5"/>
    <dgm:cxn modelId="{C755A846-1764-4F33-92DF-A9A633FEDD33}" type="presParOf" srcId="{77651861-6A48-46C3-8952-795C06F7C0CC}" destId="{A4553043-03D2-4710-81EA-3B3D729E7C46}" srcOrd="1" destOrd="0" presId="urn:microsoft.com/office/officeart/2005/8/layout/radial5"/>
    <dgm:cxn modelId="{C888DFDF-EE7F-44D9-910C-6516249B6C8E}" type="presParOf" srcId="{A4553043-03D2-4710-81EA-3B3D729E7C46}" destId="{7DB3AD90-6B07-4F6C-9CF1-A4A0CCB6B4CC}" srcOrd="0" destOrd="0" presId="urn:microsoft.com/office/officeart/2005/8/layout/radial5"/>
    <dgm:cxn modelId="{F8BDF264-F527-40F9-A352-EDA9BAD4ED26}" type="presParOf" srcId="{77651861-6A48-46C3-8952-795C06F7C0CC}" destId="{EB4747F8-0EB4-403F-B212-50E3906BBA23}" srcOrd="2" destOrd="0" presId="urn:microsoft.com/office/officeart/2005/8/layout/radial5"/>
    <dgm:cxn modelId="{AB86C772-4F5F-4E96-934A-DFB097F72C9B}" type="presParOf" srcId="{77651861-6A48-46C3-8952-795C06F7C0CC}" destId="{3B13CC68-2808-4035-B221-E1C5BF665FB2}" srcOrd="3" destOrd="0" presId="urn:microsoft.com/office/officeart/2005/8/layout/radial5"/>
    <dgm:cxn modelId="{91ABC513-CE9E-4BEC-88D7-CD5BD18E2E4F}" type="presParOf" srcId="{3B13CC68-2808-4035-B221-E1C5BF665FB2}" destId="{2A6EDC2A-125C-47BD-AC06-81C90BB2F55C}" srcOrd="0" destOrd="0" presId="urn:microsoft.com/office/officeart/2005/8/layout/radial5"/>
    <dgm:cxn modelId="{1E008BEF-B9F0-4829-8F00-CDA4F2D6B93F}" type="presParOf" srcId="{77651861-6A48-46C3-8952-795C06F7C0CC}" destId="{9368A709-04FD-4E7B-A356-0A399B6F626C}" srcOrd="4" destOrd="0" presId="urn:microsoft.com/office/officeart/2005/8/layout/radial5"/>
    <dgm:cxn modelId="{0873B8C4-6C34-4173-BF27-F92C54990235}" type="presParOf" srcId="{77651861-6A48-46C3-8952-795C06F7C0CC}" destId="{9864A024-B861-4D72-BBDC-7C30057D7F8C}" srcOrd="5" destOrd="0" presId="urn:microsoft.com/office/officeart/2005/8/layout/radial5"/>
    <dgm:cxn modelId="{E22BDDD8-48B8-4BB2-BF8B-CD1827DB85E0}" type="presParOf" srcId="{9864A024-B861-4D72-BBDC-7C30057D7F8C}" destId="{7BD5FCF3-0F7E-413E-8EDF-E32F444478F3}" srcOrd="0" destOrd="0" presId="urn:microsoft.com/office/officeart/2005/8/layout/radial5"/>
    <dgm:cxn modelId="{4D3D096A-A9CA-44B2-A280-40FECDEE5CB4}" type="presParOf" srcId="{77651861-6A48-46C3-8952-795C06F7C0CC}" destId="{25CA65A9-01DB-4C8B-9EE4-BDD8A556274B}" srcOrd="6" destOrd="0" presId="urn:microsoft.com/office/officeart/2005/8/layout/radial5"/>
    <dgm:cxn modelId="{826A5E50-6AB8-477A-B480-274792820727}" type="presParOf" srcId="{77651861-6A48-46C3-8952-795C06F7C0CC}" destId="{CDEE8E62-9CCB-4999-AE4D-20534C93D626}" srcOrd="7" destOrd="0" presId="urn:microsoft.com/office/officeart/2005/8/layout/radial5"/>
    <dgm:cxn modelId="{92283829-112A-4CC1-B73F-046B410C98AA}" type="presParOf" srcId="{CDEE8E62-9CCB-4999-AE4D-20534C93D626}" destId="{123C3665-2825-4DAB-B092-AEE71E17320D}" srcOrd="0" destOrd="0" presId="urn:microsoft.com/office/officeart/2005/8/layout/radial5"/>
    <dgm:cxn modelId="{E18781DC-1E29-4868-B9E5-02422F187A0D}" type="presParOf" srcId="{77651861-6A48-46C3-8952-795C06F7C0CC}" destId="{08ECD73C-B36A-4689-A79C-85AC1A063070}" srcOrd="8" destOrd="0" presId="urn:microsoft.com/office/officeart/2005/8/layout/radial5"/>
    <dgm:cxn modelId="{8B21BAD1-06F4-4BD8-AFE8-1DD1757E714E}" type="presParOf" srcId="{77651861-6A48-46C3-8952-795C06F7C0CC}" destId="{FBE7547F-CD11-436A-A29E-6A90C7683844}" srcOrd="9" destOrd="0" presId="urn:microsoft.com/office/officeart/2005/8/layout/radial5"/>
    <dgm:cxn modelId="{434CE06D-379C-4098-A9BB-AA114AF5E1B9}" type="presParOf" srcId="{FBE7547F-CD11-436A-A29E-6A90C7683844}" destId="{F7732181-5E01-4886-87F5-10B61BA713B1}" srcOrd="0" destOrd="0" presId="urn:microsoft.com/office/officeart/2005/8/layout/radial5"/>
    <dgm:cxn modelId="{C6137BF7-3B94-4D98-B9B4-5B88A8DF94D6}" type="presParOf" srcId="{77651861-6A48-46C3-8952-795C06F7C0CC}" destId="{8289A208-BB19-4255-9F82-107EB4E4EB9E}" srcOrd="10" destOrd="0" presId="urn:microsoft.com/office/officeart/2005/8/layout/radial5"/>
    <dgm:cxn modelId="{E6B29FCC-3C86-45A0-8A42-FD47E25138D9}" type="presParOf" srcId="{77651861-6A48-46C3-8952-795C06F7C0CC}" destId="{FAFE6F88-036C-4EA8-A6F7-732A5F68B138}" srcOrd="11" destOrd="0" presId="urn:microsoft.com/office/officeart/2005/8/layout/radial5"/>
    <dgm:cxn modelId="{F7CF7BBA-BF37-4328-BB1A-259E661AFFFB}" type="presParOf" srcId="{FAFE6F88-036C-4EA8-A6F7-732A5F68B138}" destId="{7D90D788-A916-4A85-9E06-C9860DC0FEA3}" srcOrd="0" destOrd="0" presId="urn:microsoft.com/office/officeart/2005/8/layout/radial5"/>
    <dgm:cxn modelId="{4F43FE80-DA19-4FDB-A569-F07291E6B754}" type="presParOf" srcId="{77651861-6A48-46C3-8952-795C06F7C0CC}" destId="{329A7BF1-85FA-4B9B-98B9-181A9B1C0717}" srcOrd="12"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8FACA1-4E91-4237-8557-FB63DF1C1A3A}" type="doc">
      <dgm:prSet loTypeId="urn:microsoft.com/office/officeart/2005/8/layout/cycle5" loCatId="cycle" qsTypeId="urn:microsoft.com/office/officeart/2005/8/quickstyle/simple1" qsCatId="simple" csTypeId="urn:microsoft.com/office/officeart/2005/8/colors/accent4_1" csCatId="accent4" phldr="1"/>
      <dgm:spPr/>
      <dgm:t>
        <a:bodyPr/>
        <a:lstStyle/>
        <a:p>
          <a:endParaRPr lang="en-US"/>
        </a:p>
      </dgm:t>
    </dgm:pt>
    <dgm:pt modelId="{261D20C3-CE4C-4703-898B-0A5D0FEE6F3A}">
      <dgm:prSet>
        <dgm:style>
          <a:lnRef idx="1">
            <a:schemeClr val="accent2"/>
          </a:lnRef>
          <a:fillRef idx="2">
            <a:schemeClr val="accent2"/>
          </a:fillRef>
          <a:effectRef idx="1">
            <a:schemeClr val="accent2"/>
          </a:effectRef>
          <a:fontRef idx="minor">
            <a:schemeClr val="dk1"/>
          </a:fontRef>
        </dgm:style>
      </dgm:prSet>
      <dgm:spPr>
        <a:ln/>
      </dgm:spPr>
      <dgm:t>
        <a:bodyPr/>
        <a:lstStyle/>
        <a:p>
          <a:pPr>
            <a:buNone/>
          </a:pPr>
          <a:r>
            <a:rPr lang="ar-SA"/>
            <a:t>تقييم الإنتاجية</a:t>
          </a:r>
          <a:endParaRPr lang="en-US"/>
        </a:p>
      </dgm:t>
    </dgm:pt>
    <dgm:pt modelId="{FBE75E29-9FC6-4FF2-AD5A-8FBB50607BD7}" type="parTrans" cxnId="{4367AD8A-1982-48BD-80A9-9D31A4DCC5DE}">
      <dgm:prSet/>
      <dgm:spPr/>
      <dgm:t>
        <a:bodyPr/>
        <a:lstStyle/>
        <a:p>
          <a:endParaRPr lang="en-US"/>
        </a:p>
      </dgm:t>
    </dgm:pt>
    <dgm:pt modelId="{913E255A-33F4-47F2-85D7-EE534385962E}" type="sibTrans" cxnId="{4367AD8A-1982-48BD-80A9-9D31A4DCC5DE}">
      <dgm:prSet>
        <dgm:style>
          <a:lnRef idx="3">
            <a:schemeClr val="accent4"/>
          </a:lnRef>
          <a:fillRef idx="0">
            <a:schemeClr val="accent4"/>
          </a:fillRef>
          <a:effectRef idx="2">
            <a:schemeClr val="accent4"/>
          </a:effectRef>
          <a:fontRef idx="minor">
            <a:schemeClr val="tx1"/>
          </a:fontRef>
        </dgm:style>
      </dgm:prSet>
      <dgm:spPr>
        <a:ln>
          <a:solidFill>
            <a:schemeClr val="accent4"/>
          </a:solidFill>
        </a:ln>
      </dgm:spPr>
      <dgm:t>
        <a:bodyPr/>
        <a:lstStyle/>
        <a:p>
          <a:endParaRPr lang="en-US"/>
        </a:p>
      </dgm:t>
    </dgm:pt>
    <dgm:pt modelId="{89B95F05-B4B4-4137-B7A9-8748D5474F36}">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قياس الإنتاجية</a:t>
          </a:r>
          <a:endParaRPr lang="en-US"/>
        </a:p>
      </dgm:t>
    </dgm:pt>
    <dgm:pt modelId="{902A136F-EC7B-4B4E-AFDA-3C3A12C44879}" type="parTrans" cxnId="{F1F3452F-F015-43A0-AA2A-85E5CC25732C}">
      <dgm:prSet/>
      <dgm:spPr/>
      <dgm:t>
        <a:bodyPr/>
        <a:lstStyle/>
        <a:p>
          <a:endParaRPr lang="en-US"/>
        </a:p>
      </dgm:t>
    </dgm:pt>
    <dgm:pt modelId="{CEBB2F7D-A464-4EE7-B3AC-7443410229C9}" type="sibTrans" cxnId="{F1F3452F-F015-43A0-AA2A-85E5CC25732C}">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11901C3B-82D0-42C9-B396-29D8339EBAB8}">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تحسين الإنتاجية</a:t>
          </a:r>
          <a:endParaRPr lang="en-US"/>
        </a:p>
      </dgm:t>
    </dgm:pt>
    <dgm:pt modelId="{38300644-950B-4501-8696-BDCEF80217EE}" type="parTrans" cxnId="{B583C07E-51B9-49BF-9255-EFA344223797}">
      <dgm:prSet/>
      <dgm:spPr/>
      <dgm:t>
        <a:bodyPr/>
        <a:lstStyle/>
        <a:p>
          <a:endParaRPr lang="en-US"/>
        </a:p>
      </dgm:t>
    </dgm:pt>
    <dgm:pt modelId="{66F36938-9134-4836-9A13-79C7397AFD36}" type="sibTrans" cxnId="{B583C07E-51B9-49BF-9255-EFA344223797}">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F8B7CE52-5247-485D-889D-E9F7AFDA6A0C}">
      <dgm:prSet>
        <dgm:style>
          <a:lnRef idx="1">
            <a:schemeClr val="accent2"/>
          </a:lnRef>
          <a:fillRef idx="2">
            <a:schemeClr val="accent2"/>
          </a:fillRef>
          <a:effectRef idx="1">
            <a:schemeClr val="accent2"/>
          </a:effectRef>
          <a:fontRef idx="minor">
            <a:schemeClr val="dk1"/>
          </a:fontRef>
        </dgm:style>
      </dgm:prSet>
      <dgm:spPr>
        <a:ln/>
      </dgm:spPr>
      <dgm:t>
        <a:bodyPr/>
        <a:lstStyle/>
        <a:p>
          <a:r>
            <a:rPr lang="ar-SA"/>
            <a:t>تخطيط الإنتاجية</a:t>
          </a:r>
          <a:endParaRPr lang="en-US"/>
        </a:p>
      </dgm:t>
    </dgm:pt>
    <dgm:pt modelId="{AF7E7977-C286-4B00-8CB0-1501452E7E53}" type="parTrans" cxnId="{8FE7EFDF-D72C-40F3-9806-F9F6567BF986}">
      <dgm:prSet/>
      <dgm:spPr/>
      <dgm:t>
        <a:bodyPr/>
        <a:lstStyle/>
        <a:p>
          <a:endParaRPr lang="en-US"/>
        </a:p>
      </dgm:t>
    </dgm:pt>
    <dgm:pt modelId="{B1685600-FEB4-4FEF-94C1-825561373BBF}" type="sibTrans" cxnId="{8FE7EFDF-D72C-40F3-9806-F9F6567BF986}">
      <dgm:prSet>
        <dgm:style>
          <a:lnRef idx="3">
            <a:schemeClr val="accent4"/>
          </a:lnRef>
          <a:fillRef idx="0">
            <a:schemeClr val="accent4"/>
          </a:fillRef>
          <a:effectRef idx="2">
            <a:schemeClr val="accent4"/>
          </a:effectRef>
          <a:fontRef idx="minor">
            <a:schemeClr val="tx1"/>
          </a:fontRef>
        </dgm:style>
      </dgm:prSet>
      <dgm:spPr/>
      <dgm:t>
        <a:bodyPr/>
        <a:lstStyle/>
        <a:p>
          <a:endParaRPr lang="en-US"/>
        </a:p>
      </dgm:t>
    </dgm:pt>
    <dgm:pt modelId="{3FE6B6A5-594E-4EB6-BBB5-B7469D56DADC}" type="pres">
      <dgm:prSet presAssocID="{008FACA1-4E91-4237-8557-FB63DF1C1A3A}" presName="cycle" presStyleCnt="0">
        <dgm:presLayoutVars>
          <dgm:dir/>
          <dgm:resizeHandles val="exact"/>
        </dgm:presLayoutVars>
      </dgm:prSet>
      <dgm:spPr/>
    </dgm:pt>
    <dgm:pt modelId="{CDF21307-DE8C-403D-BDC9-3D78DB07645C}" type="pres">
      <dgm:prSet presAssocID="{89B95F05-B4B4-4137-B7A9-8748D5474F36}" presName="node" presStyleLbl="node1" presStyleIdx="0" presStyleCnt="4">
        <dgm:presLayoutVars>
          <dgm:bulletEnabled val="1"/>
        </dgm:presLayoutVars>
      </dgm:prSet>
      <dgm:spPr/>
    </dgm:pt>
    <dgm:pt modelId="{2AD5D64B-C53D-420D-BB36-58D1D7410579}" type="pres">
      <dgm:prSet presAssocID="{89B95F05-B4B4-4137-B7A9-8748D5474F36}" presName="spNode" presStyleCnt="0"/>
      <dgm:spPr/>
    </dgm:pt>
    <dgm:pt modelId="{28D21ACE-18DF-4913-834A-4E62841870B5}" type="pres">
      <dgm:prSet presAssocID="{CEBB2F7D-A464-4EE7-B3AC-7443410229C9}" presName="sibTrans" presStyleLbl="sibTrans1D1" presStyleIdx="0" presStyleCnt="4"/>
      <dgm:spPr/>
    </dgm:pt>
    <dgm:pt modelId="{03519574-317C-4B7F-84C6-308B2D64576C}" type="pres">
      <dgm:prSet presAssocID="{261D20C3-CE4C-4703-898B-0A5D0FEE6F3A}" presName="node" presStyleLbl="node1" presStyleIdx="1" presStyleCnt="4">
        <dgm:presLayoutVars>
          <dgm:bulletEnabled val="1"/>
        </dgm:presLayoutVars>
      </dgm:prSet>
      <dgm:spPr/>
    </dgm:pt>
    <dgm:pt modelId="{4DA795B7-C574-4A79-AF24-60A99508273F}" type="pres">
      <dgm:prSet presAssocID="{261D20C3-CE4C-4703-898B-0A5D0FEE6F3A}" presName="spNode" presStyleCnt="0"/>
      <dgm:spPr/>
    </dgm:pt>
    <dgm:pt modelId="{EA20776C-A905-4E80-B5A9-AC655BAF5F65}" type="pres">
      <dgm:prSet presAssocID="{913E255A-33F4-47F2-85D7-EE534385962E}" presName="sibTrans" presStyleLbl="sibTrans1D1" presStyleIdx="1" presStyleCnt="4"/>
      <dgm:spPr/>
    </dgm:pt>
    <dgm:pt modelId="{65A19F40-9340-468F-9B0B-31EB320C033F}" type="pres">
      <dgm:prSet presAssocID="{F8B7CE52-5247-485D-889D-E9F7AFDA6A0C}" presName="node" presStyleLbl="node1" presStyleIdx="2" presStyleCnt="4">
        <dgm:presLayoutVars>
          <dgm:bulletEnabled val="1"/>
        </dgm:presLayoutVars>
      </dgm:prSet>
      <dgm:spPr/>
    </dgm:pt>
    <dgm:pt modelId="{7A907298-CA37-40E8-93D4-DF3B8B8D48EE}" type="pres">
      <dgm:prSet presAssocID="{F8B7CE52-5247-485D-889D-E9F7AFDA6A0C}" presName="spNode" presStyleCnt="0"/>
      <dgm:spPr/>
    </dgm:pt>
    <dgm:pt modelId="{954BAD16-2727-4299-A8CF-A534ABFAA9FB}" type="pres">
      <dgm:prSet presAssocID="{B1685600-FEB4-4FEF-94C1-825561373BBF}" presName="sibTrans" presStyleLbl="sibTrans1D1" presStyleIdx="2" presStyleCnt="4"/>
      <dgm:spPr/>
    </dgm:pt>
    <dgm:pt modelId="{BE0490A7-5AD6-4F1A-B9B3-840C72696732}" type="pres">
      <dgm:prSet presAssocID="{11901C3B-82D0-42C9-B396-29D8339EBAB8}" presName="node" presStyleLbl="node1" presStyleIdx="3" presStyleCnt="4">
        <dgm:presLayoutVars>
          <dgm:bulletEnabled val="1"/>
        </dgm:presLayoutVars>
      </dgm:prSet>
      <dgm:spPr/>
    </dgm:pt>
    <dgm:pt modelId="{C88EB8A6-1285-4985-BFD2-5D3DBF07814E}" type="pres">
      <dgm:prSet presAssocID="{11901C3B-82D0-42C9-B396-29D8339EBAB8}" presName="spNode" presStyleCnt="0"/>
      <dgm:spPr/>
    </dgm:pt>
    <dgm:pt modelId="{DBE74D72-78B2-4B82-8573-7D6A8F93BD92}" type="pres">
      <dgm:prSet presAssocID="{66F36938-9134-4836-9A13-79C7397AFD36}" presName="sibTrans" presStyleLbl="sibTrans1D1" presStyleIdx="3" presStyleCnt="4"/>
      <dgm:spPr/>
    </dgm:pt>
  </dgm:ptLst>
  <dgm:cxnLst>
    <dgm:cxn modelId="{E58BD10E-8073-447C-AA94-71FF11D26C17}" type="presOf" srcId="{008FACA1-4E91-4237-8557-FB63DF1C1A3A}" destId="{3FE6B6A5-594E-4EB6-BBB5-B7469D56DADC}" srcOrd="0" destOrd="0" presId="urn:microsoft.com/office/officeart/2005/8/layout/cycle5"/>
    <dgm:cxn modelId="{FDFB0726-6FC5-4CB7-94C1-CAAD137BF686}" type="presOf" srcId="{CEBB2F7D-A464-4EE7-B3AC-7443410229C9}" destId="{28D21ACE-18DF-4913-834A-4E62841870B5}" srcOrd="0" destOrd="0" presId="urn:microsoft.com/office/officeart/2005/8/layout/cycle5"/>
    <dgm:cxn modelId="{B6A35127-4C42-4B5D-915F-85351B1A4BBD}" type="presOf" srcId="{11901C3B-82D0-42C9-B396-29D8339EBAB8}" destId="{BE0490A7-5AD6-4F1A-B9B3-840C72696732}" srcOrd="0" destOrd="0" presId="urn:microsoft.com/office/officeart/2005/8/layout/cycle5"/>
    <dgm:cxn modelId="{F1F3452F-F015-43A0-AA2A-85E5CC25732C}" srcId="{008FACA1-4E91-4237-8557-FB63DF1C1A3A}" destId="{89B95F05-B4B4-4137-B7A9-8748D5474F36}" srcOrd="0" destOrd="0" parTransId="{902A136F-EC7B-4B4E-AFDA-3C3A12C44879}" sibTransId="{CEBB2F7D-A464-4EE7-B3AC-7443410229C9}"/>
    <dgm:cxn modelId="{9D36AA7D-05A7-403D-B16B-ACF0E2D18F10}" type="presOf" srcId="{89B95F05-B4B4-4137-B7A9-8748D5474F36}" destId="{CDF21307-DE8C-403D-BDC9-3D78DB07645C}" srcOrd="0" destOrd="0" presId="urn:microsoft.com/office/officeart/2005/8/layout/cycle5"/>
    <dgm:cxn modelId="{B583C07E-51B9-49BF-9255-EFA344223797}" srcId="{008FACA1-4E91-4237-8557-FB63DF1C1A3A}" destId="{11901C3B-82D0-42C9-B396-29D8339EBAB8}" srcOrd="3" destOrd="0" parTransId="{38300644-950B-4501-8696-BDCEF80217EE}" sibTransId="{66F36938-9134-4836-9A13-79C7397AFD36}"/>
    <dgm:cxn modelId="{4367AD8A-1982-48BD-80A9-9D31A4DCC5DE}" srcId="{008FACA1-4E91-4237-8557-FB63DF1C1A3A}" destId="{261D20C3-CE4C-4703-898B-0A5D0FEE6F3A}" srcOrd="1" destOrd="0" parTransId="{FBE75E29-9FC6-4FF2-AD5A-8FBB50607BD7}" sibTransId="{913E255A-33F4-47F2-85D7-EE534385962E}"/>
    <dgm:cxn modelId="{2001D098-4347-4BC0-B3CC-7E4D2DEA6A95}" type="presOf" srcId="{913E255A-33F4-47F2-85D7-EE534385962E}" destId="{EA20776C-A905-4E80-B5A9-AC655BAF5F65}" srcOrd="0" destOrd="0" presId="urn:microsoft.com/office/officeart/2005/8/layout/cycle5"/>
    <dgm:cxn modelId="{33F184AE-BBCB-4B43-A6AB-2DE1A33EABFB}" type="presOf" srcId="{B1685600-FEB4-4FEF-94C1-825561373BBF}" destId="{954BAD16-2727-4299-A8CF-A534ABFAA9FB}" srcOrd="0" destOrd="0" presId="urn:microsoft.com/office/officeart/2005/8/layout/cycle5"/>
    <dgm:cxn modelId="{292613BA-3962-4C00-8CAD-843E9CCC5ED6}" type="presOf" srcId="{261D20C3-CE4C-4703-898B-0A5D0FEE6F3A}" destId="{03519574-317C-4B7F-84C6-308B2D64576C}" srcOrd="0" destOrd="0" presId="urn:microsoft.com/office/officeart/2005/8/layout/cycle5"/>
    <dgm:cxn modelId="{8FE7EFDF-D72C-40F3-9806-F9F6567BF986}" srcId="{008FACA1-4E91-4237-8557-FB63DF1C1A3A}" destId="{F8B7CE52-5247-485D-889D-E9F7AFDA6A0C}" srcOrd="2" destOrd="0" parTransId="{AF7E7977-C286-4B00-8CB0-1501452E7E53}" sibTransId="{B1685600-FEB4-4FEF-94C1-825561373BBF}"/>
    <dgm:cxn modelId="{5DBC27E0-7641-41A2-8E39-465F22DACE96}" type="presOf" srcId="{66F36938-9134-4836-9A13-79C7397AFD36}" destId="{DBE74D72-78B2-4B82-8573-7D6A8F93BD92}" srcOrd="0" destOrd="0" presId="urn:microsoft.com/office/officeart/2005/8/layout/cycle5"/>
    <dgm:cxn modelId="{F332E9FE-0C18-4AFF-AE03-8EE7913AE06E}" type="presOf" srcId="{F8B7CE52-5247-485D-889D-E9F7AFDA6A0C}" destId="{65A19F40-9340-468F-9B0B-31EB320C033F}" srcOrd="0" destOrd="0" presId="urn:microsoft.com/office/officeart/2005/8/layout/cycle5"/>
    <dgm:cxn modelId="{5D39D3D6-A52A-4304-B579-7D14C21087D7}" type="presParOf" srcId="{3FE6B6A5-594E-4EB6-BBB5-B7469D56DADC}" destId="{CDF21307-DE8C-403D-BDC9-3D78DB07645C}" srcOrd="0" destOrd="0" presId="urn:microsoft.com/office/officeart/2005/8/layout/cycle5"/>
    <dgm:cxn modelId="{2478B9D4-E941-48F3-BB91-F1F852324139}" type="presParOf" srcId="{3FE6B6A5-594E-4EB6-BBB5-B7469D56DADC}" destId="{2AD5D64B-C53D-420D-BB36-58D1D7410579}" srcOrd="1" destOrd="0" presId="urn:microsoft.com/office/officeart/2005/8/layout/cycle5"/>
    <dgm:cxn modelId="{1DE9EC15-0F7F-4D4C-B086-AF0ADD0B60BA}" type="presParOf" srcId="{3FE6B6A5-594E-4EB6-BBB5-B7469D56DADC}" destId="{28D21ACE-18DF-4913-834A-4E62841870B5}" srcOrd="2" destOrd="0" presId="urn:microsoft.com/office/officeart/2005/8/layout/cycle5"/>
    <dgm:cxn modelId="{DE5806D8-180A-48B7-A1AC-068614C7BBDA}" type="presParOf" srcId="{3FE6B6A5-594E-4EB6-BBB5-B7469D56DADC}" destId="{03519574-317C-4B7F-84C6-308B2D64576C}" srcOrd="3" destOrd="0" presId="urn:microsoft.com/office/officeart/2005/8/layout/cycle5"/>
    <dgm:cxn modelId="{40A02825-BF3D-4E67-A0AE-5B3B010EBFC7}" type="presParOf" srcId="{3FE6B6A5-594E-4EB6-BBB5-B7469D56DADC}" destId="{4DA795B7-C574-4A79-AF24-60A99508273F}" srcOrd="4" destOrd="0" presId="urn:microsoft.com/office/officeart/2005/8/layout/cycle5"/>
    <dgm:cxn modelId="{AD4231F3-290C-43A1-8950-4C7B9B71FFE7}" type="presParOf" srcId="{3FE6B6A5-594E-4EB6-BBB5-B7469D56DADC}" destId="{EA20776C-A905-4E80-B5A9-AC655BAF5F65}" srcOrd="5" destOrd="0" presId="urn:microsoft.com/office/officeart/2005/8/layout/cycle5"/>
    <dgm:cxn modelId="{B8E6A2EB-B53E-44F8-B81B-002664A5522A}" type="presParOf" srcId="{3FE6B6A5-594E-4EB6-BBB5-B7469D56DADC}" destId="{65A19F40-9340-468F-9B0B-31EB320C033F}" srcOrd="6" destOrd="0" presId="urn:microsoft.com/office/officeart/2005/8/layout/cycle5"/>
    <dgm:cxn modelId="{18FB2EEC-1658-40BF-99F4-B68161A30335}" type="presParOf" srcId="{3FE6B6A5-594E-4EB6-BBB5-B7469D56DADC}" destId="{7A907298-CA37-40E8-93D4-DF3B8B8D48EE}" srcOrd="7" destOrd="0" presId="urn:microsoft.com/office/officeart/2005/8/layout/cycle5"/>
    <dgm:cxn modelId="{B5D9D254-8044-4656-B4CD-30B4FC876D78}" type="presParOf" srcId="{3FE6B6A5-594E-4EB6-BBB5-B7469D56DADC}" destId="{954BAD16-2727-4299-A8CF-A534ABFAA9FB}" srcOrd="8" destOrd="0" presId="urn:microsoft.com/office/officeart/2005/8/layout/cycle5"/>
    <dgm:cxn modelId="{1321B3F8-0329-4449-AED8-81A8F1210B7E}" type="presParOf" srcId="{3FE6B6A5-594E-4EB6-BBB5-B7469D56DADC}" destId="{BE0490A7-5AD6-4F1A-B9B3-840C72696732}" srcOrd="9" destOrd="0" presId="urn:microsoft.com/office/officeart/2005/8/layout/cycle5"/>
    <dgm:cxn modelId="{4C1A8414-D72E-47AA-B304-07554E4BAE13}" type="presParOf" srcId="{3FE6B6A5-594E-4EB6-BBB5-B7469D56DADC}" destId="{C88EB8A6-1285-4985-BFD2-5D3DBF07814E}" srcOrd="10" destOrd="0" presId="urn:microsoft.com/office/officeart/2005/8/layout/cycle5"/>
    <dgm:cxn modelId="{2B9A8F4E-6B1D-4C76-82B3-397C97E3F840}" type="presParOf" srcId="{3FE6B6A5-594E-4EB6-BBB5-B7469D56DADC}" destId="{DBE74D72-78B2-4B82-8573-7D6A8F93BD92}" srcOrd="11" destOrd="0" presId="urn:microsoft.com/office/officeart/2005/8/layout/cycle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89483-3D1F-4D22-8F28-3989CB223762}">
      <dsp:nvSpPr>
        <dsp:cNvPr id="0" name=""/>
        <dsp:cNvSpPr/>
      </dsp:nvSpPr>
      <dsp:spPr>
        <a:xfrm>
          <a:off x="2196563" y="784958"/>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مبادئ التدريب</a:t>
          </a:r>
          <a:endParaRPr lang="ar-SA" sz="1100" kern="1200"/>
        </a:p>
      </dsp:txBody>
      <dsp:txXfrm>
        <a:off x="2278554" y="866949"/>
        <a:ext cx="395890" cy="395890"/>
      </dsp:txXfrm>
    </dsp:sp>
    <dsp:sp modelId="{A4553043-03D2-4710-81EA-3B3D729E7C46}">
      <dsp:nvSpPr>
        <dsp:cNvPr id="0" name=""/>
        <dsp:cNvSpPr/>
      </dsp:nvSpPr>
      <dsp:spPr>
        <a:xfrm rot="16200000">
          <a:off x="2416969" y="580828"/>
          <a:ext cx="119060"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4828" y="636758"/>
        <a:ext cx="83342" cy="114214"/>
      </dsp:txXfrm>
    </dsp:sp>
    <dsp:sp modelId="{EB4747F8-0EB4-403F-B212-50E3906BBA23}">
      <dsp:nvSpPr>
        <dsp:cNvPr id="0" name=""/>
        <dsp:cNvSpPr/>
      </dsp:nvSpPr>
      <dsp:spPr>
        <a:xfrm>
          <a:off x="2196563" y="443"/>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متدرج </a:t>
          </a:r>
          <a:endParaRPr lang="ar-SA" sz="1100" kern="1200"/>
        </a:p>
      </dsp:txBody>
      <dsp:txXfrm>
        <a:off x="2278554" y="82434"/>
        <a:ext cx="395890" cy="395890"/>
      </dsp:txXfrm>
    </dsp:sp>
    <dsp:sp modelId="{3B13CC68-2808-4035-B221-E1C5BF665FB2}">
      <dsp:nvSpPr>
        <dsp:cNvPr id="0" name=""/>
        <dsp:cNvSpPr/>
      </dsp:nvSpPr>
      <dsp:spPr>
        <a:xfrm rot="19800000">
          <a:off x="2753610" y="775500"/>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822463"/>
        <a:ext cx="82993" cy="114214"/>
      </dsp:txXfrm>
    </dsp:sp>
    <dsp:sp modelId="{9368A709-04FD-4E7B-A356-0A399B6F626C}">
      <dsp:nvSpPr>
        <dsp:cNvPr id="0" name=""/>
        <dsp:cNvSpPr/>
      </dsp:nvSpPr>
      <dsp:spPr>
        <a:xfrm>
          <a:off x="2875158" y="393171"/>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مستمر</a:t>
          </a:r>
          <a:endParaRPr lang="ar-SA" sz="1100" kern="1200"/>
        </a:p>
      </dsp:txBody>
      <dsp:txXfrm>
        <a:off x="2957149" y="475162"/>
        <a:ext cx="395890" cy="395890"/>
      </dsp:txXfrm>
    </dsp:sp>
    <dsp:sp modelId="{9864A024-B861-4D72-BBDC-7C30057D7F8C}">
      <dsp:nvSpPr>
        <dsp:cNvPr id="0" name=""/>
        <dsp:cNvSpPr/>
      </dsp:nvSpPr>
      <dsp:spPr>
        <a:xfrm rot="1800000">
          <a:off x="2753610" y="1163932"/>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755993" y="1193111"/>
        <a:ext cx="82993" cy="114214"/>
      </dsp:txXfrm>
    </dsp:sp>
    <dsp:sp modelId="{25CA65A9-01DB-4C8B-9EE4-BDD8A556274B}">
      <dsp:nvSpPr>
        <dsp:cNvPr id="0" name=""/>
        <dsp:cNvSpPr/>
      </dsp:nvSpPr>
      <dsp:spPr>
        <a:xfrm>
          <a:off x="2875158" y="1176745"/>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مؤثر</a:t>
          </a:r>
          <a:endParaRPr lang="ar-SA" sz="1100" kern="1200"/>
        </a:p>
      </dsp:txBody>
      <dsp:txXfrm>
        <a:off x="2957149" y="1258736"/>
        <a:ext cx="395890" cy="395890"/>
      </dsp:txXfrm>
    </dsp:sp>
    <dsp:sp modelId="{CDEE8E62-9CCB-4999-AE4D-20534C93D626}">
      <dsp:nvSpPr>
        <dsp:cNvPr id="0" name=""/>
        <dsp:cNvSpPr/>
      </dsp:nvSpPr>
      <dsp:spPr>
        <a:xfrm rot="5400000">
          <a:off x="2417219" y="1358148"/>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a:off x="2435003" y="1378435"/>
        <a:ext cx="82993" cy="114214"/>
      </dsp:txXfrm>
    </dsp:sp>
    <dsp:sp modelId="{08ECD73C-B36A-4689-A79C-85AC1A063070}">
      <dsp:nvSpPr>
        <dsp:cNvPr id="0" name=""/>
        <dsp:cNvSpPr/>
      </dsp:nvSpPr>
      <dsp:spPr>
        <a:xfrm>
          <a:off x="2196563" y="1568533"/>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هادف </a:t>
          </a:r>
          <a:endParaRPr lang="ar-SA" sz="1100" kern="1200"/>
        </a:p>
      </dsp:txBody>
      <dsp:txXfrm>
        <a:off x="2278554" y="1650524"/>
        <a:ext cx="395890" cy="395890"/>
      </dsp:txXfrm>
    </dsp:sp>
    <dsp:sp modelId="{FBE7547F-CD11-436A-A29E-6A90C7683844}">
      <dsp:nvSpPr>
        <dsp:cNvPr id="0" name=""/>
        <dsp:cNvSpPr/>
      </dsp:nvSpPr>
      <dsp:spPr>
        <a:xfrm rot="9000000">
          <a:off x="2080827" y="1163932"/>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1193111"/>
        <a:ext cx="82993" cy="114214"/>
      </dsp:txXfrm>
    </dsp:sp>
    <dsp:sp modelId="{8289A208-BB19-4255-9F82-107EB4E4EB9E}">
      <dsp:nvSpPr>
        <dsp:cNvPr id="0" name=""/>
        <dsp:cNvSpPr/>
      </dsp:nvSpPr>
      <dsp:spPr>
        <a:xfrm>
          <a:off x="1517968" y="1176745"/>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متطور </a:t>
          </a:r>
          <a:endParaRPr lang="ar-SA" sz="1100" kern="1200"/>
        </a:p>
      </dsp:txBody>
      <dsp:txXfrm>
        <a:off x="1599959" y="1258736"/>
        <a:ext cx="395890" cy="395890"/>
      </dsp:txXfrm>
    </dsp:sp>
    <dsp:sp modelId="{FAFE6F88-036C-4EA8-A6F7-732A5F68B138}">
      <dsp:nvSpPr>
        <dsp:cNvPr id="0" name=""/>
        <dsp:cNvSpPr/>
      </dsp:nvSpPr>
      <dsp:spPr>
        <a:xfrm rot="12600000">
          <a:off x="2080827" y="775500"/>
          <a:ext cx="118561" cy="190356"/>
        </a:xfrm>
        <a:prstGeom prst="rightArrow">
          <a:avLst>
            <a:gd name="adj1" fmla="val 60000"/>
            <a:gd name="adj2" fmla="val 50000"/>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10800000">
        <a:off x="2114012" y="822463"/>
        <a:ext cx="82993" cy="114214"/>
      </dsp:txXfrm>
    </dsp:sp>
    <dsp:sp modelId="{329A7BF1-85FA-4B9B-98B9-181A9B1C0717}">
      <dsp:nvSpPr>
        <dsp:cNvPr id="0" name=""/>
        <dsp:cNvSpPr/>
      </dsp:nvSpPr>
      <dsp:spPr>
        <a:xfrm>
          <a:off x="1517968" y="393171"/>
          <a:ext cx="559872" cy="559872"/>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rtl="1">
            <a:lnSpc>
              <a:spcPct val="90000"/>
            </a:lnSpc>
            <a:spcBef>
              <a:spcPct val="0"/>
            </a:spcBef>
            <a:spcAft>
              <a:spcPct val="35000"/>
            </a:spcAft>
            <a:buNone/>
          </a:pPr>
          <a:r>
            <a:rPr lang="ar-EG" sz="1100" kern="1200"/>
            <a:t>ذو جودة عالية </a:t>
          </a:r>
          <a:endParaRPr lang="ar-SA" sz="1100" kern="1200"/>
        </a:p>
      </dsp:txBody>
      <dsp:txXfrm>
        <a:off x="1599959" y="475162"/>
        <a:ext cx="395890" cy="3958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F21307-DE8C-403D-BDC9-3D78DB07645C}">
      <dsp:nvSpPr>
        <dsp:cNvPr id="0" name=""/>
        <dsp:cNvSpPr/>
      </dsp:nvSpPr>
      <dsp:spPr>
        <a:xfrm>
          <a:off x="1284409" y="1062"/>
          <a:ext cx="669680" cy="435292"/>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قياس الإنتاجية</a:t>
          </a:r>
          <a:endParaRPr lang="en-US" sz="1100" kern="1200"/>
        </a:p>
      </dsp:txBody>
      <dsp:txXfrm>
        <a:off x="1305658" y="22311"/>
        <a:ext cx="627182" cy="392794"/>
      </dsp:txXfrm>
    </dsp:sp>
    <dsp:sp modelId="{28D21ACE-18DF-4913-834A-4E62841870B5}">
      <dsp:nvSpPr>
        <dsp:cNvPr id="0" name=""/>
        <dsp:cNvSpPr/>
      </dsp:nvSpPr>
      <dsp:spPr>
        <a:xfrm>
          <a:off x="900698" y="218708"/>
          <a:ext cx="1437103" cy="1437103"/>
        </a:xfrm>
        <a:custGeom>
          <a:avLst/>
          <a:gdLst/>
          <a:ahLst/>
          <a:cxnLst/>
          <a:rect l="0" t="0" r="0" b="0"/>
          <a:pathLst>
            <a:path>
              <a:moveTo>
                <a:pt x="1145658" y="140714"/>
              </a:moveTo>
              <a:arcTo wR="718551" hR="718551" stAng="18388192" swAng="1632190"/>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03519574-317C-4B7F-84C6-308B2D64576C}">
      <dsp:nvSpPr>
        <dsp:cNvPr id="0" name=""/>
        <dsp:cNvSpPr/>
      </dsp:nvSpPr>
      <dsp:spPr>
        <a:xfrm>
          <a:off x="2002961" y="719613"/>
          <a:ext cx="669680" cy="435292"/>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تقييم الإنتاجية</a:t>
          </a:r>
          <a:endParaRPr lang="en-US" sz="1100" kern="1200"/>
        </a:p>
      </dsp:txBody>
      <dsp:txXfrm>
        <a:off x="2024210" y="740862"/>
        <a:ext cx="627182" cy="392794"/>
      </dsp:txXfrm>
    </dsp:sp>
    <dsp:sp modelId="{EA20776C-A905-4E80-B5A9-AC655BAF5F65}">
      <dsp:nvSpPr>
        <dsp:cNvPr id="0" name=""/>
        <dsp:cNvSpPr/>
      </dsp:nvSpPr>
      <dsp:spPr>
        <a:xfrm>
          <a:off x="900698" y="218708"/>
          <a:ext cx="1437103" cy="1437103"/>
        </a:xfrm>
        <a:custGeom>
          <a:avLst/>
          <a:gdLst/>
          <a:ahLst/>
          <a:cxnLst/>
          <a:rect l="0" t="0" r="0" b="0"/>
          <a:pathLst>
            <a:path>
              <a:moveTo>
                <a:pt x="1362573" y="1037224"/>
              </a:moveTo>
              <a:arcTo wR="718551" hR="718551" stAng="1579617" swAng="1632190"/>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65A19F40-9340-468F-9B0B-31EB320C033F}">
      <dsp:nvSpPr>
        <dsp:cNvPr id="0" name=""/>
        <dsp:cNvSpPr/>
      </dsp:nvSpPr>
      <dsp:spPr>
        <a:xfrm>
          <a:off x="1284409" y="1438165"/>
          <a:ext cx="669680" cy="435292"/>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تخطيط الإنتاجية</a:t>
          </a:r>
          <a:endParaRPr lang="en-US" sz="1100" kern="1200"/>
        </a:p>
      </dsp:txBody>
      <dsp:txXfrm>
        <a:off x="1305658" y="1459414"/>
        <a:ext cx="627182" cy="392794"/>
      </dsp:txXfrm>
    </dsp:sp>
    <dsp:sp modelId="{954BAD16-2727-4299-A8CF-A534ABFAA9FB}">
      <dsp:nvSpPr>
        <dsp:cNvPr id="0" name=""/>
        <dsp:cNvSpPr/>
      </dsp:nvSpPr>
      <dsp:spPr>
        <a:xfrm>
          <a:off x="900698" y="218708"/>
          <a:ext cx="1437103" cy="1437103"/>
        </a:xfrm>
        <a:custGeom>
          <a:avLst/>
          <a:gdLst/>
          <a:ahLst/>
          <a:cxnLst/>
          <a:rect l="0" t="0" r="0" b="0"/>
          <a:pathLst>
            <a:path>
              <a:moveTo>
                <a:pt x="291444" y="1296389"/>
              </a:moveTo>
              <a:arcTo wR="718551" hR="718551" stAng="7588192" swAng="1632190"/>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 modelId="{BE0490A7-5AD6-4F1A-B9B3-840C72696732}">
      <dsp:nvSpPr>
        <dsp:cNvPr id="0" name=""/>
        <dsp:cNvSpPr/>
      </dsp:nvSpPr>
      <dsp:spPr>
        <a:xfrm>
          <a:off x="565858" y="719613"/>
          <a:ext cx="669680" cy="435292"/>
        </a:xfrm>
        <a:prstGeom prst="round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ar-SA" sz="1100" kern="1200"/>
            <a:t>تحسين الإنتاجية</a:t>
          </a:r>
          <a:endParaRPr lang="en-US" sz="1100" kern="1200"/>
        </a:p>
      </dsp:txBody>
      <dsp:txXfrm>
        <a:off x="587107" y="740862"/>
        <a:ext cx="627182" cy="392794"/>
      </dsp:txXfrm>
    </dsp:sp>
    <dsp:sp modelId="{DBE74D72-78B2-4B82-8573-7D6A8F93BD92}">
      <dsp:nvSpPr>
        <dsp:cNvPr id="0" name=""/>
        <dsp:cNvSpPr/>
      </dsp:nvSpPr>
      <dsp:spPr>
        <a:xfrm>
          <a:off x="900698" y="218708"/>
          <a:ext cx="1437103" cy="1437103"/>
        </a:xfrm>
        <a:custGeom>
          <a:avLst/>
          <a:gdLst/>
          <a:ahLst/>
          <a:cxnLst/>
          <a:rect l="0" t="0" r="0" b="0"/>
          <a:pathLst>
            <a:path>
              <a:moveTo>
                <a:pt x="74529" y="399879"/>
              </a:moveTo>
              <a:arcTo wR="718551" hR="718551" stAng="12379617" swAng="1632190"/>
            </a:path>
          </a:pathLst>
        </a:custGeom>
        <a:noFill/>
        <a:ln w="38100" cap="flat" cmpd="sng" algn="ctr">
          <a:solidFill>
            <a:schemeClr val="accent4"/>
          </a:solidFill>
          <a:prstDash val="solid"/>
          <a:tailEnd type="arrow"/>
        </a:ln>
        <a:effectLst>
          <a:outerShdw blurRad="40000" dist="23000" dir="5400000" rotWithShape="0">
            <a:srgbClr val="000000">
              <a:alpha val="35000"/>
            </a:srgbClr>
          </a:outerShdw>
        </a:effectLst>
      </dsp:spPr>
      <dsp:style>
        <a:lnRef idx="3">
          <a:schemeClr val="accent4"/>
        </a:lnRef>
        <a:fillRef idx="0">
          <a:schemeClr val="accent4"/>
        </a:fillRef>
        <a:effectRef idx="2">
          <a:schemeClr val="accent4"/>
        </a:effectRef>
        <a:fontRef idx="minor">
          <a:schemeClr val="tx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FBE22-1DE9-4F42-9CF5-AF436F5E8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128</Pages>
  <Words>29753</Words>
  <Characters>169595</Characters>
  <Application>Microsoft Office Word</Application>
  <DocSecurity>0</DocSecurity>
  <Lines>1413</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yasmine</dc:creator>
  <cp:lastModifiedBy>Bastaki, Abdullah</cp:lastModifiedBy>
  <cp:revision>4</cp:revision>
  <cp:lastPrinted>2026-01-05T13:46:00Z</cp:lastPrinted>
  <dcterms:created xsi:type="dcterms:W3CDTF">2026-04-22T10:37:00Z</dcterms:created>
  <dcterms:modified xsi:type="dcterms:W3CDTF">2026-04-22T10:40:00Z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a0e5dfa0-a8c0-4df7-9121-6ef6f8ee0c7a</vt:lpwstr>
  </property>
  <property fmtid="{D5CDD505-2E9C-101B-9397-08002B2CF9AE}" pid="3" name="ClassificationContentMarkingFooterShapeIds">
    <vt:lpwstr>5baa1548,4181c16f,6c8e3d1e</vt:lpwstr>
  </property>
  <property fmtid="{D5CDD505-2E9C-101B-9397-08002B2CF9AE}" pid="4" name="ClassificationContentMarkingFooterFontProps">
    <vt:lpwstr>#000000,10,Aptos</vt:lpwstr>
  </property>
  <property fmtid="{D5CDD505-2E9C-101B-9397-08002B2CF9AE}" pid="5" name="ClassificationContentMarkingFooterText">
    <vt:lpwstr>Internal</vt:lpwstr>
  </property>
  <property fmtid="{D5CDD505-2E9C-101B-9397-08002B2CF9AE}" pid="6" name="MSIP_Label_e1e91894-3ef3-49f0-8e65-bae116c6f9dc_Enabled">
    <vt:lpwstr>true</vt:lpwstr>
  </property>
  <property fmtid="{D5CDD505-2E9C-101B-9397-08002B2CF9AE}" pid="7" name="MSIP_Label_e1e91894-3ef3-49f0-8e65-bae116c6f9dc_SetDate">
    <vt:lpwstr>2026-03-23T05:11:24Z</vt:lpwstr>
  </property>
  <property fmtid="{D5CDD505-2E9C-101B-9397-08002B2CF9AE}" pid="8" name="MSIP_Label_e1e91894-3ef3-49f0-8e65-bae116c6f9dc_Method">
    <vt:lpwstr>Standard</vt:lpwstr>
  </property>
  <property fmtid="{D5CDD505-2E9C-101B-9397-08002B2CF9AE}" pid="9" name="MSIP_Label_e1e91894-3ef3-49f0-8e65-bae116c6f9dc_Name">
    <vt:lpwstr>Internal Use</vt:lpwstr>
  </property>
  <property fmtid="{D5CDD505-2E9C-101B-9397-08002B2CF9AE}" pid="10" name="MSIP_Label_e1e91894-3ef3-49f0-8e65-bae116c6f9dc_SiteId">
    <vt:lpwstr>fd9b7ae4-1117-429f-9242-9b40e0d9f4c7</vt:lpwstr>
  </property>
  <property fmtid="{D5CDD505-2E9C-101B-9397-08002B2CF9AE}" pid="11" name="MSIP_Label_e1e91894-3ef3-49f0-8e65-bae116c6f9dc_ActionId">
    <vt:lpwstr>097d7ac0-1f8c-4be9-9944-49d50e262710</vt:lpwstr>
  </property>
  <property fmtid="{D5CDD505-2E9C-101B-9397-08002B2CF9AE}" pid="12" name="MSIP_Label_e1e91894-3ef3-49f0-8e65-bae116c6f9dc_ContentBits">
    <vt:lpwstr>2</vt:lpwstr>
  </property>
  <property fmtid="{D5CDD505-2E9C-101B-9397-08002B2CF9AE}" pid="13" name="MSIP_Label_e1e91894-3ef3-49f0-8e65-bae116c6f9dc_Tag">
    <vt:lpwstr>10, 3, 0, 1</vt:lpwstr>
  </property>
</Properties>
</file>