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CC246" w14:textId="77777777" w:rsidR="001A6B3C" w:rsidRPr="00CD7387" w:rsidRDefault="001A6B3C" w:rsidP="001A6B3C">
      <w:pPr>
        <w:pStyle w:val="af5"/>
        <w:rPr>
          <w:b/>
          <w:bCs/>
          <w:spacing w:val="-8"/>
        </w:rPr>
      </w:pPr>
      <w:bookmarkStart w:id="0" w:name="_Toc181490747"/>
      <w:r w:rsidRPr="00CD7387">
        <w:rPr>
          <w:rFonts w:hint="cs"/>
          <w:b/>
          <w:bCs/>
          <w:spacing w:val="-8"/>
          <w:rtl/>
        </w:rPr>
        <w:t>الفصل الأول</w:t>
      </w:r>
      <w:bookmarkEnd w:id="0"/>
    </w:p>
    <w:p w14:paraId="2D05D1F2" w14:textId="77777777" w:rsidR="001A6B3C" w:rsidRPr="005D64A6" w:rsidRDefault="001A6B3C" w:rsidP="001A6B3C">
      <w:pPr>
        <w:pStyle w:val="1"/>
        <w:rPr>
          <w:spacing w:val="-8"/>
          <w:rtl/>
          <w:lang w:bidi="ar-EG"/>
        </w:rPr>
      </w:pPr>
      <w:bookmarkStart w:id="1" w:name="_Toc181490748"/>
      <w:r w:rsidRPr="005D64A6">
        <w:rPr>
          <w:rFonts w:hint="cs"/>
          <w:spacing w:val="-8"/>
          <w:rtl/>
        </w:rPr>
        <w:t>مقدمة</w:t>
      </w:r>
      <w:bookmarkEnd w:id="1"/>
    </w:p>
    <w:p w14:paraId="5353F493" w14:textId="77777777" w:rsidR="001A6B3C" w:rsidRPr="005D64A6" w:rsidRDefault="001A6B3C" w:rsidP="001A6B3C">
      <w:pPr>
        <w:spacing w:after="0"/>
        <w:ind w:firstLine="282"/>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في ظل تطورات تكنولوجيا المعلومات والاتصالات والمعرفة الهائلة، </w:t>
      </w:r>
      <w:r w:rsidRPr="005D64A6">
        <w:rPr>
          <w:rFonts w:ascii="ArialMT" w:hAnsi="ArialMT" w:hint="cs"/>
          <w:spacing w:val="-8"/>
          <w:sz w:val="28"/>
          <w:szCs w:val="28"/>
          <w:rtl/>
        </w:rPr>
        <w:t>ظهرت العديد من</w:t>
      </w:r>
      <w:r w:rsidRPr="005D64A6">
        <w:rPr>
          <w:rFonts w:ascii="ArialMT" w:hAnsi="ArialMT"/>
          <w:spacing w:val="-8"/>
          <w:sz w:val="28"/>
          <w:szCs w:val="28"/>
          <w:rtl/>
        </w:rPr>
        <w:t xml:space="preserve"> </w:t>
      </w:r>
      <w:r w:rsidRPr="005D64A6">
        <w:rPr>
          <w:rFonts w:ascii="ArialMT" w:hAnsi="ArialMT" w:hint="cs"/>
          <w:spacing w:val="-8"/>
          <w:sz w:val="28"/>
          <w:szCs w:val="28"/>
          <w:rtl/>
        </w:rPr>
        <w:t>الأساليب</w:t>
      </w:r>
      <w:r w:rsidRPr="005D64A6">
        <w:rPr>
          <w:rFonts w:ascii="ArialMT" w:hAnsi="ArialMT"/>
          <w:spacing w:val="-8"/>
          <w:sz w:val="28"/>
          <w:szCs w:val="28"/>
          <w:rtl/>
        </w:rPr>
        <w:t xml:space="preserve"> </w:t>
      </w:r>
      <w:r w:rsidRPr="005D64A6">
        <w:rPr>
          <w:rFonts w:ascii="ArialMT" w:hAnsi="ArialMT" w:hint="cs"/>
          <w:spacing w:val="-8"/>
          <w:sz w:val="28"/>
          <w:szCs w:val="28"/>
          <w:rtl/>
        </w:rPr>
        <w:t>والأدوات</w:t>
      </w:r>
      <w:r w:rsidRPr="005D64A6">
        <w:rPr>
          <w:rFonts w:ascii="ArialMT" w:hAnsi="ArialMT"/>
          <w:spacing w:val="-8"/>
          <w:sz w:val="28"/>
          <w:szCs w:val="28"/>
          <w:rtl/>
        </w:rPr>
        <w:t xml:space="preserve"> </w:t>
      </w:r>
      <w:r w:rsidRPr="005D64A6">
        <w:rPr>
          <w:rFonts w:ascii="ArialMT" w:hAnsi="ArialMT" w:hint="cs"/>
          <w:spacing w:val="-8"/>
          <w:sz w:val="28"/>
          <w:szCs w:val="28"/>
          <w:rtl/>
        </w:rPr>
        <w:t>والتقنيات</w:t>
      </w:r>
      <w:r w:rsidRPr="005D64A6">
        <w:rPr>
          <w:rFonts w:ascii="ArialMT" w:hAnsi="ArialMT"/>
          <w:spacing w:val="-8"/>
          <w:sz w:val="28"/>
          <w:szCs w:val="28"/>
          <w:rtl/>
        </w:rPr>
        <w:t xml:space="preserve"> </w:t>
      </w:r>
      <w:r w:rsidRPr="005D64A6">
        <w:rPr>
          <w:rFonts w:ascii="ArialMT" w:hAnsi="ArialMT" w:hint="cs"/>
          <w:spacing w:val="-8"/>
          <w:sz w:val="28"/>
          <w:szCs w:val="28"/>
          <w:rtl/>
        </w:rPr>
        <w:t>الجديدة</w:t>
      </w:r>
      <w:r w:rsidRPr="005D64A6">
        <w:rPr>
          <w:rFonts w:ascii="ArialMT" w:hAnsi="ArialMT"/>
          <w:spacing w:val="-8"/>
          <w:sz w:val="28"/>
          <w:szCs w:val="28"/>
          <w:rtl/>
        </w:rPr>
        <w:t xml:space="preserve"> في كل المجالات</w:t>
      </w:r>
      <w:r w:rsidRPr="005D64A6">
        <w:rPr>
          <w:rFonts w:ascii="ArialMT" w:hAnsi="ArialMT" w:hint="cs"/>
          <w:spacing w:val="-8"/>
          <w:sz w:val="28"/>
          <w:szCs w:val="28"/>
          <w:rtl/>
        </w:rPr>
        <w:t>، كما</w:t>
      </w:r>
      <w:r w:rsidRPr="005D64A6">
        <w:rPr>
          <w:rFonts w:ascii="Simplified Arabic" w:hAnsi="Simplified Arabic" w:cs="Simplified Arabic" w:hint="cs"/>
          <w:spacing w:val="-8"/>
          <w:sz w:val="28"/>
          <w:szCs w:val="28"/>
          <w:rtl/>
        </w:rPr>
        <w:t xml:space="preserve"> أصبح التحول الرقمي أحد العوامل الرئيسية التي تؤثر على مختلف قطاعات الأعمال وتحقيق التميز فيما بينهم. حيث يهدف التحول الرقمي إلى استخدام التكنولوجيا لتحسين العمليات والإنتاجية في المؤسسات.</w:t>
      </w:r>
    </w:p>
    <w:p w14:paraId="56DA8611" w14:textId="77777777" w:rsidR="001A6B3C" w:rsidRPr="005D64A6" w:rsidRDefault="001A6B3C" w:rsidP="001A6B3C">
      <w:pPr>
        <w:spacing w:after="0"/>
        <w:ind w:firstLine="284"/>
        <w:jc w:val="both"/>
        <w:rPr>
          <w:rFonts w:ascii="Simplified Arabic" w:hAnsi="Simplified Arabic" w:cs="Simplified Arabic"/>
          <w:color w:val="000000" w:themeColor="text1"/>
          <w:spacing w:val="-8"/>
          <w:sz w:val="28"/>
          <w:szCs w:val="28"/>
        </w:rPr>
      </w:pPr>
      <w:r w:rsidRPr="005D64A6">
        <w:rPr>
          <w:rFonts w:ascii="Simplified Arabic" w:hAnsi="Simplified Arabic" w:cs="Simplified Arabic" w:hint="cs"/>
          <w:color w:val="000000" w:themeColor="text1"/>
          <w:spacing w:val="-8"/>
          <w:sz w:val="28"/>
          <w:szCs w:val="28"/>
          <w:rtl/>
        </w:rPr>
        <w:t>ولأن إدارة الموارد البشرية تعتبر الركيزة الأساسية لأي مؤسسة فقد تأثرت بشكل كبير بالتحول الرقمي، وأصبح من الضروري استغلال التقنيات الحديثة لتحسين كفاءة وفعالية هذه العمليات. حيث تساعد التقنية الرقمية على تحليل البيانات وتبسيط العمليات وتقليل الأخطاء الإنسانية، ويمكن استخدام البرامج والتطبيقات الرقمية لإدارة مختلف عمليات الموارد البشرية مثل إدارة الأداء والتوظيف والتدريب والتطوير والتواصل بين الموظفين (</w:t>
      </w:r>
      <w:proofErr w:type="spellStart"/>
      <w:r w:rsidRPr="005D64A6">
        <w:rPr>
          <w:rFonts w:ascii="Simplified Arabic" w:hAnsi="Simplified Arabic" w:cs="Simplified Arabic" w:hint="cs"/>
          <w:color w:val="000000" w:themeColor="text1"/>
          <w:spacing w:val="-8"/>
          <w:sz w:val="28"/>
          <w:szCs w:val="28"/>
          <w:rtl/>
        </w:rPr>
        <w:t>الميمني</w:t>
      </w:r>
      <w:proofErr w:type="spellEnd"/>
      <w:r w:rsidRPr="005D64A6">
        <w:rPr>
          <w:rFonts w:ascii="Simplified Arabic" w:hAnsi="Simplified Arabic" w:cs="Simplified Arabic" w:hint="cs"/>
          <w:color w:val="000000" w:themeColor="text1"/>
          <w:spacing w:val="-8"/>
          <w:sz w:val="28"/>
          <w:szCs w:val="28"/>
          <w:rtl/>
        </w:rPr>
        <w:t xml:space="preserve"> ٢٠٢١). حيث </w:t>
      </w:r>
      <w:proofErr w:type="spellStart"/>
      <w:r w:rsidRPr="005D64A6">
        <w:rPr>
          <w:rFonts w:ascii="ArialMT" w:hAnsi="ArialMT"/>
          <w:spacing w:val="-8"/>
          <w:sz w:val="28"/>
          <w:szCs w:val="28"/>
          <w:rtl/>
        </w:rPr>
        <w:t>یؤدي</w:t>
      </w:r>
      <w:proofErr w:type="spellEnd"/>
      <w:r w:rsidRPr="005D64A6">
        <w:rPr>
          <w:rFonts w:ascii="ArialMT" w:hAnsi="ArialMT" w:hint="cs"/>
          <w:spacing w:val="-8"/>
          <w:sz w:val="28"/>
          <w:szCs w:val="28"/>
          <w:rtl/>
        </w:rPr>
        <w:t xml:space="preserve"> هذا</w:t>
      </w:r>
      <w:r w:rsidRPr="005D64A6">
        <w:rPr>
          <w:rFonts w:ascii="ArialMT" w:hAnsi="ArialMT"/>
          <w:spacing w:val="-8"/>
          <w:sz w:val="28"/>
          <w:szCs w:val="28"/>
          <w:rtl/>
        </w:rPr>
        <w:t xml:space="preserve"> التناغم </w:t>
      </w:r>
      <w:proofErr w:type="spellStart"/>
      <w:r w:rsidRPr="005D64A6">
        <w:rPr>
          <w:rFonts w:ascii="ArialMT" w:hAnsi="ArialMT"/>
          <w:spacing w:val="-8"/>
          <w:sz w:val="28"/>
          <w:szCs w:val="28"/>
          <w:rtl/>
        </w:rPr>
        <w:t>بین</w:t>
      </w:r>
      <w:proofErr w:type="spellEnd"/>
      <w:r w:rsidRPr="005D64A6">
        <w:rPr>
          <w:rFonts w:ascii="ArialMT" w:hAnsi="ArialMT"/>
          <w:spacing w:val="-8"/>
          <w:sz w:val="28"/>
          <w:szCs w:val="28"/>
          <w:rtl/>
        </w:rPr>
        <w:t xml:space="preserve"> </w:t>
      </w:r>
      <w:r w:rsidRPr="005D64A6">
        <w:rPr>
          <w:rFonts w:ascii="ArialMT" w:hAnsi="ArialMT" w:hint="cs"/>
          <w:spacing w:val="-8"/>
          <w:sz w:val="28"/>
          <w:szCs w:val="28"/>
          <w:rtl/>
        </w:rPr>
        <w:t>التقنيات</w:t>
      </w:r>
      <w:r w:rsidRPr="005D64A6">
        <w:rPr>
          <w:rFonts w:ascii="ArialMT" w:hAnsi="ArialMT"/>
          <w:spacing w:val="-8"/>
          <w:sz w:val="28"/>
          <w:szCs w:val="28"/>
          <w:rtl/>
        </w:rPr>
        <w:t xml:space="preserve"> </w:t>
      </w:r>
      <w:r w:rsidRPr="005D64A6">
        <w:rPr>
          <w:rFonts w:ascii="ArialMT" w:hAnsi="ArialMT" w:hint="cs"/>
          <w:spacing w:val="-8"/>
          <w:sz w:val="28"/>
          <w:szCs w:val="28"/>
          <w:rtl/>
        </w:rPr>
        <w:t>الرقمية</w:t>
      </w:r>
      <w:r w:rsidRPr="005D64A6">
        <w:rPr>
          <w:rFonts w:ascii="ArialMT" w:hAnsi="ArialMT"/>
          <w:spacing w:val="-8"/>
          <w:sz w:val="28"/>
          <w:szCs w:val="28"/>
          <w:rtl/>
        </w:rPr>
        <w:t xml:space="preserve"> والموارد </w:t>
      </w:r>
      <w:r w:rsidRPr="005D64A6">
        <w:rPr>
          <w:rFonts w:ascii="ArialMT" w:hAnsi="ArialMT" w:hint="cs"/>
          <w:spacing w:val="-8"/>
          <w:sz w:val="28"/>
          <w:szCs w:val="28"/>
          <w:rtl/>
        </w:rPr>
        <w:t>البشرية</w:t>
      </w:r>
      <w:r w:rsidRPr="005D64A6">
        <w:rPr>
          <w:rFonts w:ascii="ArialMT" w:hAnsi="ArialMT"/>
          <w:spacing w:val="-8"/>
          <w:sz w:val="28"/>
          <w:szCs w:val="28"/>
          <w:rtl/>
        </w:rPr>
        <w:t xml:space="preserve"> </w:t>
      </w:r>
      <w:proofErr w:type="spellStart"/>
      <w:r w:rsidRPr="005D64A6">
        <w:rPr>
          <w:rFonts w:ascii="ArialMT" w:hAnsi="ArialMT"/>
          <w:spacing w:val="-8"/>
          <w:sz w:val="28"/>
          <w:szCs w:val="28"/>
          <w:rtl/>
        </w:rPr>
        <w:t>إلى</w:t>
      </w:r>
      <w:proofErr w:type="spellEnd"/>
      <w:r w:rsidRPr="005D64A6">
        <w:rPr>
          <w:rFonts w:ascii="ArialMT" w:hAnsi="ArialMT"/>
          <w:spacing w:val="-8"/>
          <w:sz w:val="28"/>
          <w:szCs w:val="28"/>
          <w:rtl/>
        </w:rPr>
        <w:t xml:space="preserve"> </w:t>
      </w:r>
      <w:r w:rsidRPr="005D64A6">
        <w:rPr>
          <w:rFonts w:ascii="ArialMT" w:hAnsi="ArialMT" w:hint="cs"/>
          <w:spacing w:val="-8"/>
          <w:sz w:val="28"/>
          <w:szCs w:val="28"/>
          <w:rtl/>
        </w:rPr>
        <w:t>تحقيق المؤسسة</w:t>
      </w:r>
      <w:r w:rsidRPr="005D64A6">
        <w:rPr>
          <w:rFonts w:ascii="ArialMT" w:hAnsi="ArialMT"/>
          <w:spacing w:val="-8"/>
          <w:sz w:val="28"/>
          <w:szCs w:val="28"/>
          <w:rtl/>
        </w:rPr>
        <w:t xml:space="preserve"> </w:t>
      </w:r>
      <w:r w:rsidRPr="005D64A6">
        <w:rPr>
          <w:rFonts w:ascii="ArialMT" w:hAnsi="ArialMT" w:hint="cs"/>
          <w:spacing w:val="-8"/>
          <w:sz w:val="28"/>
          <w:szCs w:val="28"/>
          <w:rtl/>
        </w:rPr>
        <w:t>ل</w:t>
      </w:r>
      <w:r w:rsidRPr="005D64A6">
        <w:rPr>
          <w:rFonts w:ascii="ArialMT" w:hAnsi="ArialMT"/>
          <w:spacing w:val="-8"/>
          <w:sz w:val="28"/>
          <w:szCs w:val="28"/>
          <w:rtl/>
        </w:rPr>
        <w:t xml:space="preserve">مستوى </w:t>
      </w:r>
      <w:proofErr w:type="spellStart"/>
      <w:r w:rsidRPr="005D64A6">
        <w:rPr>
          <w:rFonts w:ascii="ArialMT" w:hAnsi="ArialMT"/>
          <w:spacing w:val="-8"/>
          <w:sz w:val="28"/>
          <w:szCs w:val="28"/>
          <w:rtl/>
        </w:rPr>
        <w:t>أداء</w:t>
      </w:r>
      <w:proofErr w:type="spellEnd"/>
      <w:r w:rsidRPr="005D64A6">
        <w:rPr>
          <w:rFonts w:ascii="ArialMT" w:hAnsi="ArialMT"/>
          <w:spacing w:val="-8"/>
          <w:sz w:val="28"/>
          <w:szCs w:val="28"/>
          <w:rtl/>
        </w:rPr>
        <w:t xml:space="preserve"> عالي للوصول </w:t>
      </w:r>
      <w:proofErr w:type="spellStart"/>
      <w:r w:rsidRPr="005D64A6">
        <w:rPr>
          <w:rFonts w:ascii="ArialMT" w:hAnsi="ArialMT"/>
          <w:spacing w:val="-8"/>
          <w:sz w:val="28"/>
          <w:szCs w:val="28"/>
          <w:rtl/>
        </w:rPr>
        <w:t>إلى</w:t>
      </w:r>
      <w:proofErr w:type="spellEnd"/>
      <w:r w:rsidRPr="005D64A6">
        <w:rPr>
          <w:rFonts w:ascii="ArialMT" w:hAnsi="ArialMT"/>
          <w:spacing w:val="-8"/>
          <w:sz w:val="28"/>
          <w:szCs w:val="28"/>
          <w:rtl/>
        </w:rPr>
        <w:t xml:space="preserve"> </w:t>
      </w:r>
      <w:proofErr w:type="spellStart"/>
      <w:r w:rsidRPr="005D64A6">
        <w:rPr>
          <w:rFonts w:ascii="ArialMT" w:hAnsi="ArialMT"/>
          <w:spacing w:val="-8"/>
          <w:sz w:val="28"/>
          <w:szCs w:val="28"/>
          <w:rtl/>
        </w:rPr>
        <w:t>الأھداف</w:t>
      </w:r>
      <w:proofErr w:type="spellEnd"/>
      <w:r w:rsidRPr="005D64A6">
        <w:rPr>
          <w:rFonts w:ascii="ArialMT" w:hAnsi="ArialMT"/>
          <w:spacing w:val="-8"/>
          <w:sz w:val="28"/>
          <w:szCs w:val="28"/>
          <w:rtl/>
        </w:rPr>
        <w:t xml:space="preserve"> المنشودة</w:t>
      </w:r>
      <w:r w:rsidRPr="005D64A6">
        <w:rPr>
          <w:rFonts w:ascii="ArialMT" w:hAnsi="ArialMT" w:hint="cs"/>
          <w:spacing w:val="-8"/>
          <w:sz w:val="28"/>
          <w:szCs w:val="28"/>
          <w:rtl/>
        </w:rPr>
        <w:t xml:space="preserve"> و</w:t>
      </w:r>
      <w:r w:rsidRPr="005D64A6">
        <w:rPr>
          <w:rFonts w:ascii="ArialMT" w:hAnsi="ArialMT"/>
          <w:spacing w:val="-8"/>
          <w:sz w:val="28"/>
          <w:szCs w:val="28"/>
          <w:rtl/>
        </w:rPr>
        <w:t>نجاح</w:t>
      </w:r>
      <w:r w:rsidRPr="005D64A6">
        <w:rPr>
          <w:rFonts w:ascii="ArialMT" w:hAnsi="ArialMT" w:hint="cs"/>
          <w:spacing w:val="-8"/>
          <w:sz w:val="28"/>
          <w:szCs w:val="28"/>
          <w:rtl/>
        </w:rPr>
        <w:t xml:space="preserve">ها (مفتي ٢٠١٨).  </w:t>
      </w:r>
    </w:p>
    <w:p w14:paraId="18560BC7" w14:textId="77777777" w:rsidR="001A6B3C" w:rsidRPr="005D64A6" w:rsidRDefault="001A6B3C" w:rsidP="001A6B3C">
      <w:pPr>
        <w:pStyle w:val="a5"/>
        <w:shd w:val="clear" w:color="auto" w:fill="FFFFFF"/>
        <w:bidi/>
        <w:spacing w:before="0" w:beforeAutospacing="0" w:after="120" w:afterAutospacing="0"/>
        <w:ind w:firstLine="284"/>
        <w:jc w:val="both"/>
        <w:rPr>
          <w:rFonts w:ascii="Simplified Arabic" w:eastAsiaTheme="minorHAnsi" w:hAnsi="Simplified Arabic" w:cs="Simplified Arabic"/>
          <w:color w:val="000000" w:themeColor="text1"/>
          <w:spacing w:val="-8"/>
          <w:kern w:val="2"/>
          <w:sz w:val="28"/>
          <w:szCs w:val="28"/>
          <w:rtl/>
          <w14:ligatures w14:val="standardContextual"/>
        </w:rPr>
      </w:pPr>
      <w:r w:rsidRPr="005D64A6">
        <w:rPr>
          <w:rFonts w:ascii="Simplified Arabic" w:eastAsiaTheme="minorHAnsi" w:hAnsi="Simplified Arabic" w:cs="Simplified Arabic" w:hint="cs"/>
          <w:color w:val="000000" w:themeColor="text1"/>
          <w:spacing w:val="-8"/>
          <w:kern w:val="2"/>
          <w:sz w:val="28"/>
          <w:szCs w:val="28"/>
          <w:rtl/>
          <w14:ligatures w14:val="standardContextual"/>
        </w:rPr>
        <w:t>ويلعب التحول الرقمي الآن</w:t>
      </w:r>
      <w:r w:rsidRPr="005D64A6">
        <w:rPr>
          <w:rFonts w:ascii="Simplified Arabic" w:eastAsiaTheme="minorHAnsi" w:hAnsi="Simplified Arabic" w:cs="Simplified Arabic"/>
          <w:color w:val="000000" w:themeColor="text1"/>
          <w:spacing w:val="-8"/>
          <w:kern w:val="2"/>
          <w:sz w:val="28"/>
          <w:szCs w:val="28"/>
          <w:rtl/>
          <w14:ligatures w14:val="standardContextual"/>
        </w:rPr>
        <w:t xml:space="preserve"> دوراً </w:t>
      </w:r>
      <w:r w:rsidRPr="005D64A6">
        <w:rPr>
          <w:rFonts w:ascii="Simplified Arabic" w:eastAsiaTheme="minorHAnsi" w:hAnsi="Simplified Arabic" w:cs="Simplified Arabic" w:hint="cs"/>
          <w:color w:val="000000" w:themeColor="text1"/>
          <w:spacing w:val="-8"/>
          <w:kern w:val="2"/>
          <w:sz w:val="28"/>
          <w:szCs w:val="28"/>
          <w:rtl/>
          <w14:ligatures w14:val="standardContextual"/>
        </w:rPr>
        <w:t xml:space="preserve">فعالا </w:t>
      </w:r>
      <w:r w:rsidRPr="005D64A6">
        <w:rPr>
          <w:rFonts w:ascii="Simplified Arabic" w:eastAsiaTheme="minorHAnsi" w:hAnsi="Simplified Arabic" w:cs="Simplified Arabic"/>
          <w:color w:val="000000" w:themeColor="text1"/>
          <w:spacing w:val="-8"/>
          <w:kern w:val="2"/>
          <w:sz w:val="28"/>
          <w:szCs w:val="28"/>
          <w:rtl/>
          <w14:ligatures w14:val="standardContextual"/>
        </w:rPr>
        <w:t xml:space="preserve">في </w:t>
      </w:r>
      <w:r w:rsidRPr="005D64A6">
        <w:rPr>
          <w:rFonts w:ascii="Simplified Arabic" w:eastAsiaTheme="minorHAnsi" w:hAnsi="Simplified Arabic" w:cs="Simplified Arabic" w:hint="cs"/>
          <w:color w:val="000000" w:themeColor="text1"/>
          <w:spacing w:val="-8"/>
          <w:kern w:val="2"/>
          <w:sz w:val="28"/>
          <w:szCs w:val="28"/>
          <w:rtl/>
          <w14:ligatures w14:val="standardContextual"/>
        </w:rPr>
        <w:t xml:space="preserve">تحسين </w:t>
      </w:r>
      <w:proofErr w:type="spellStart"/>
      <w:r w:rsidRPr="005D64A6">
        <w:rPr>
          <w:rFonts w:ascii="Simplified Arabic" w:eastAsiaTheme="minorHAnsi" w:hAnsi="Simplified Arabic" w:cs="Simplified Arabic"/>
          <w:color w:val="000000" w:themeColor="text1"/>
          <w:spacing w:val="-8"/>
          <w:kern w:val="2"/>
          <w:sz w:val="28"/>
          <w:szCs w:val="28"/>
          <w:rtl/>
          <w14:ligatures w14:val="standardContextual"/>
        </w:rPr>
        <w:t>وتطویر</w:t>
      </w:r>
      <w:proofErr w:type="spellEnd"/>
      <w:r w:rsidRPr="005D64A6">
        <w:rPr>
          <w:rFonts w:ascii="Simplified Arabic" w:eastAsiaTheme="minorHAnsi" w:hAnsi="Simplified Arabic" w:cs="Simplified Arabic"/>
          <w:color w:val="000000" w:themeColor="text1"/>
          <w:spacing w:val="-8"/>
          <w:kern w:val="2"/>
          <w:sz w:val="28"/>
          <w:szCs w:val="28"/>
          <w:rtl/>
          <w14:ligatures w14:val="standardContextual"/>
        </w:rPr>
        <w:t xml:space="preserve"> </w:t>
      </w:r>
      <w:proofErr w:type="spellStart"/>
      <w:r w:rsidRPr="005D64A6">
        <w:rPr>
          <w:rFonts w:ascii="Simplified Arabic" w:eastAsiaTheme="minorHAnsi" w:hAnsi="Simplified Arabic" w:cs="Simplified Arabic"/>
          <w:color w:val="000000" w:themeColor="text1"/>
          <w:spacing w:val="-8"/>
          <w:kern w:val="2"/>
          <w:sz w:val="28"/>
          <w:szCs w:val="28"/>
          <w:rtl/>
          <w14:ligatures w14:val="standardContextual"/>
        </w:rPr>
        <w:t>أداء</w:t>
      </w:r>
      <w:proofErr w:type="spellEnd"/>
      <w:r w:rsidRPr="005D64A6">
        <w:rPr>
          <w:rFonts w:ascii="Simplified Arabic" w:eastAsiaTheme="minorHAnsi" w:hAnsi="Simplified Arabic" w:cs="Simplified Arabic"/>
          <w:color w:val="000000" w:themeColor="text1"/>
          <w:spacing w:val="-8"/>
          <w:kern w:val="2"/>
          <w:sz w:val="28"/>
          <w:szCs w:val="28"/>
          <w:rtl/>
          <w14:ligatures w14:val="standardContextual"/>
        </w:rPr>
        <w:t xml:space="preserve"> نظم المعلومات في </w:t>
      </w:r>
      <w:proofErr w:type="spellStart"/>
      <w:r w:rsidRPr="005D64A6">
        <w:rPr>
          <w:rFonts w:ascii="Simplified Arabic" w:eastAsiaTheme="minorHAnsi" w:hAnsi="Simplified Arabic" w:cs="Simplified Arabic"/>
          <w:color w:val="000000" w:themeColor="text1"/>
          <w:spacing w:val="-8"/>
          <w:kern w:val="2"/>
          <w:sz w:val="28"/>
          <w:szCs w:val="28"/>
          <w:rtl/>
          <w14:ligatures w14:val="standardContextual"/>
        </w:rPr>
        <w:t>المؤسس</w:t>
      </w:r>
      <w:r w:rsidRPr="005D64A6">
        <w:rPr>
          <w:rFonts w:ascii="Simplified Arabic" w:eastAsiaTheme="minorHAnsi" w:hAnsi="Simplified Arabic" w:cs="Simplified Arabic" w:hint="cs"/>
          <w:color w:val="000000" w:themeColor="text1"/>
          <w:spacing w:val="-8"/>
          <w:kern w:val="2"/>
          <w:sz w:val="28"/>
          <w:szCs w:val="28"/>
          <w:rtl/>
          <w14:ligatures w14:val="standardContextual"/>
        </w:rPr>
        <w:t>ات</w:t>
      </w:r>
      <w:proofErr w:type="spellEnd"/>
      <w:r w:rsidRPr="005D64A6">
        <w:rPr>
          <w:rFonts w:ascii="Simplified Arabic" w:eastAsiaTheme="minorHAnsi" w:hAnsi="Simplified Arabic" w:cs="Simplified Arabic" w:hint="cs"/>
          <w:color w:val="000000" w:themeColor="text1"/>
          <w:spacing w:val="-8"/>
          <w:kern w:val="2"/>
          <w:sz w:val="28"/>
          <w:szCs w:val="28"/>
          <w:rtl/>
          <w14:ligatures w14:val="standardContextual"/>
        </w:rPr>
        <w:t xml:space="preserve"> </w:t>
      </w:r>
      <w:proofErr w:type="spellStart"/>
      <w:r w:rsidRPr="005D64A6">
        <w:rPr>
          <w:rFonts w:ascii="Simplified Arabic" w:eastAsiaTheme="minorHAnsi" w:hAnsi="Simplified Arabic" w:cs="Simplified Arabic" w:hint="cs"/>
          <w:color w:val="000000" w:themeColor="text1"/>
          <w:spacing w:val="-8"/>
          <w:kern w:val="2"/>
          <w:sz w:val="28"/>
          <w:szCs w:val="28"/>
          <w:rtl/>
          <w14:ligatures w14:val="standardContextual"/>
        </w:rPr>
        <w:t>و</w:t>
      </w:r>
      <w:r w:rsidRPr="005D64A6">
        <w:rPr>
          <w:rFonts w:ascii="Simplified Arabic" w:eastAsiaTheme="minorHAnsi" w:hAnsi="Simplified Arabic" w:cs="Simplified Arabic"/>
          <w:color w:val="000000" w:themeColor="text1"/>
          <w:spacing w:val="-8"/>
          <w:kern w:val="2"/>
          <w:sz w:val="28"/>
          <w:szCs w:val="28"/>
          <w:rtl/>
          <w14:ligatures w14:val="standardContextual"/>
        </w:rPr>
        <w:t>إعادة</w:t>
      </w:r>
      <w:proofErr w:type="spellEnd"/>
      <w:r w:rsidRPr="005D64A6">
        <w:rPr>
          <w:rFonts w:ascii="Simplified Arabic" w:eastAsiaTheme="minorHAnsi" w:hAnsi="Simplified Arabic" w:cs="Simplified Arabic"/>
          <w:color w:val="000000" w:themeColor="text1"/>
          <w:spacing w:val="-8"/>
          <w:kern w:val="2"/>
          <w:sz w:val="28"/>
          <w:szCs w:val="28"/>
          <w:rtl/>
          <w14:ligatures w14:val="standardContextual"/>
        </w:rPr>
        <w:t xml:space="preserve"> </w:t>
      </w:r>
      <w:proofErr w:type="spellStart"/>
      <w:r w:rsidRPr="005D64A6">
        <w:rPr>
          <w:rFonts w:ascii="Simplified Arabic" w:eastAsiaTheme="minorHAnsi" w:hAnsi="Simplified Arabic" w:cs="Simplified Arabic"/>
          <w:color w:val="000000" w:themeColor="text1"/>
          <w:spacing w:val="-8"/>
          <w:kern w:val="2"/>
          <w:sz w:val="28"/>
          <w:szCs w:val="28"/>
          <w:rtl/>
          <w14:ligatures w14:val="standardContextual"/>
        </w:rPr>
        <w:t>تشكیل</w:t>
      </w:r>
      <w:r w:rsidRPr="005D64A6">
        <w:rPr>
          <w:rFonts w:ascii="Simplified Arabic" w:eastAsiaTheme="minorHAnsi" w:hAnsi="Simplified Arabic" w:cs="Simplified Arabic" w:hint="cs"/>
          <w:color w:val="000000" w:themeColor="text1"/>
          <w:spacing w:val="-8"/>
          <w:kern w:val="2"/>
          <w:sz w:val="28"/>
          <w:szCs w:val="28"/>
          <w:rtl/>
          <w14:ligatures w14:val="standardContextual"/>
        </w:rPr>
        <w:t>ها</w:t>
      </w:r>
      <w:proofErr w:type="spellEnd"/>
      <w:r w:rsidRPr="005D64A6">
        <w:rPr>
          <w:rFonts w:ascii="Simplified Arabic" w:eastAsiaTheme="minorHAnsi" w:hAnsi="Simplified Arabic" w:cs="Simplified Arabic" w:hint="cs"/>
          <w:color w:val="000000" w:themeColor="text1"/>
          <w:spacing w:val="-8"/>
          <w:kern w:val="2"/>
          <w:sz w:val="28"/>
          <w:szCs w:val="28"/>
          <w:rtl/>
          <w14:ligatures w14:val="standardContextual"/>
        </w:rPr>
        <w:t xml:space="preserve"> والقدرة </w:t>
      </w:r>
      <w:r w:rsidRPr="005D64A6">
        <w:rPr>
          <w:rFonts w:ascii="Simplified Arabic" w:eastAsiaTheme="minorHAnsi" w:hAnsi="Simplified Arabic" w:cs="Simplified Arabic"/>
          <w:color w:val="000000" w:themeColor="text1"/>
          <w:spacing w:val="-8"/>
          <w:kern w:val="2"/>
          <w:sz w:val="28"/>
          <w:szCs w:val="28"/>
          <w:rtl/>
          <w14:ligatures w14:val="standardContextual"/>
        </w:rPr>
        <w:t xml:space="preserve">على </w:t>
      </w:r>
      <w:proofErr w:type="spellStart"/>
      <w:r w:rsidRPr="005D64A6">
        <w:rPr>
          <w:rFonts w:ascii="Simplified Arabic" w:eastAsiaTheme="minorHAnsi" w:hAnsi="Simplified Arabic" w:cs="Simplified Arabic"/>
          <w:color w:val="000000" w:themeColor="text1"/>
          <w:spacing w:val="-8"/>
          <w:kern w:val="2"/>
          <w:sz w:val="28"/>
          <w:szCs w:val="28"/>
          <w:rtl/>
          <w14:ligatures w14:val="standardContextual"/>
        </w:rPr>
        <w:t>التكیف</w:t>
      </w:r>
      <w:proofErr w:type="spellEnd"/>
      <w:r w:rsidRPr="005D64A6">
        <w:rPr>
          <w:rFonts w:ascii="Simplified Arabic" w:eastAsiaTheme="minorHAnsi" w:hAnsi="Simplified Arabic" w:cs="Simplified Arabic"/>
          <w:color w:val="000000" w:themeColor="text1"/>
          <w:spacing w:val="-8"/>
          <w:kern w:val="2"/>
          <w:sz w:val="28"/>
          <w:szCs w:val="28"/>
          <w:rtl/>
          <w14:ligatures w14:val="standardContextual"/>
        </w:rPr>
        <w:t xml:space="preserve"> مع التطورات </w:t>
      </w:r>
      <w:proofErr w:type="spellStart"/>
      <w:r w:rsidRPr="005D64A6">
        <w:rPr>
          <w:rFonts w:ascii="Simplified Arabic" w:eastAsiaTheme="minorHAnsi" w:hAnsi="Simplified Arabic" w:cs="Simplified Arabic"/>
          <w:color w:val="000000" w:themeColor="text1"/>
          <w:spacing w:val="-8"/>
          <w:kern w:val="2"/>
          <w:sz w:val="28"/>
          <w:szCs w:val="28"/>
          <w:rtl/>
          <w14:ligatures w14:val="standardContextual"/>
        </w:rPr>
        <w:t>التقنیة</w:t>
      </w:r>
      <w:proofErr w:type="spellEnd"/>
      <w:r w:rsidRPr="005D64A6">
        <w:rPr>
          <w:rFonts w:ascii="Simplified Arabic" w:eastAsiaTheme="minorHAnsi" w:hAnsi="Simplified Arabic" w:cs="Simplified Arabic" w:hint="cs"/>
          <w:color w:val="000000" w:themeColor="text1"/>
          <w:spacing w:val="-8"/>
          <w:kern w:val="2"/>
          <w:sz w:val="28"/>
          <w:szCs w:val="28"/>
          <w:rtl/>
          <w14:ligatures w14:val="standardContextual"/>
        </w:rPr>
        <w:t>، ومن أبرز هذه المؤسسات التي ترتكز مؤخرا على التحول الرقمي شركة الاتصالات السعودية (</w:t>
      </w:r>
      <w:r w:rsidRPr="005D64A6">
        <w:rPr>
          <w:rFonts w:ascii="Simplified Arabic" w:eastAsiaTheme="minorHAnsi" w:hAnsi="Simplified Arabic" w:cs="Simplified Arabic" w:hint="cs"/>
          <w:color w:val="000000" w:themeColor="text1"/>
          <w:spacing w:val="-8"/>
          <w:kern w:val="2"/>
          <w:sz w:val="28"/>
          <w:szCs w:val="28"/>
          <w14:ligatures w14:val="standardContextual"/>
        </w:rPr>
        <w:t>STC</w:t>
      </w:r>
      <w:r w:rsidRPr="005D64A6">
        <w:rPr>
          <w:rFonts w:ascii="Simplified Arabic" w:eastAsiaTheme="minorHAnsi" w:hAnsi="Simplified Arabic" w:cs="Simplified Arabic" w:hint="cs"/>
          <w:color w:val="000000" w:themeColor="text1"/>
          <w:spacing w:val="-8"/>
          <w:kern w:val="2"/>
          <w:sz w:val="28"/>
          <w:szCs w:val="28"/>
          <w:rtl/>
          <w14:ligatures w14:val="standardContextual"/>
        </w:rPr>
        <w:t>) وهي إحدى الشركات الرائدة في مجال الاتصالات وتقنية المعلومات في المملكة العربية السعودية. وتسعى باستمرار لتبني أحدث التقنيات الرقمية في مختلف مجالات أعمالها. حيث يساعد التحول الرقمي في تحسين عمليات التوظيف، التدريب، تقييم الأداء، وتطوير الكفاءات داخل الشركة، الأمر الذي يستدعي إلى أهمية تسليط الضوء على التحول الرقمي ومدى تأثيره على كفاءة إدارة الموارد البشرية.</w:t>
      </w:r>
    </w:p>
    <w:p w14:paraId="380E7D5A" w14:textId="77777777" w:rsidR="001A6B3C" w:rsidRPr="005D64A6" w:rsidRDefault="001A6B3C" w:rsidP="001A6B3C">
      <w:pPr>
        <w:pStyle w:val="1"/>
        <w:spacing w:before="120"/>
        <w:rPr>
          <w:spacing w:val="-8"/>
          <w:rtl/>
        </w:rPr>
      </w:pPr>
      <w:bookmarkStart w:id="2" w:name="_Toc181490749"/>
      <w:r w:rsidRPr="005D64A6">
        <w:rPr>
          <w:spacing w:val="-8"/>
          <w:rtl/>
        </w:rPr>
        <w:t>مشكلة الدراسة</w:t>
      </w:r>
      <w:bookmarkEnd w:id="2"/>
    </w:p>
    <w:p w14:paraId="1EEBB80B" w14:textId="77777777" w:rsidR="001A6B3C" w:rsidRPr="005D64A6" w:rsidRDefault="001A6B3C" w:rsidP="001A6B3C">
      <w:pPr>
        <w:pStyle w:val="a5"/>
        <w:bidi/>
        <w:spacing w:before="0" w:beforeAutospacing="0" w:after="120" w:afterAutospacing="0"/>
        <w:ind w:firstLine="284"/>
        <w:jc w:val="both"/>
        <w:rPr>
          <w:rFonts w:ascii="Simplified Arabic" w:hAnsi="Simplified Arabic" w:cs="Simplified Arabic"/>
          <w:color w:val="000000" w:themeColor="text1"/>
          <w:spacing w:val="-8"/>
          <w:sz w:val="28"/>
          <w:szCs w:val="28"/>
          <w:rtl/>
        </w:rPr>
      </w:pPr>
      <w:r w:rsidRPr="005D64A6">
        <w:rPr>
          <w:rFonts w:ascii="Simplified Arabic" w:hAnsi="Simplified Arabic" w:cs="Simplified Arabic" w:hint="cs"/>
          <w:color w:val="000000" w:themeColor="text1"/>
          <w:spacing w:val="-8"/>
          <w:sz w:val="28"/>
          <w:szCs w:val="28"/>
          <w:rtl/>
        </w:rPr>
        <w:t>على</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الرغم</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من</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التقدم</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في</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تقنيات</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التحول</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الرقمي،</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لا</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يزال</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هناك</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عدم</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وضوح</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في</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مدى</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تأثير</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هذه</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التقنيات</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على</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كفاءة</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عمليات</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إدارة</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الموارد</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البشرية</w:t>
      </w:r>
      <w:r w:rsidRPr="005D64A6">
        <w:rPr>
          <w:rFonts w:ascii="Simplified Arabic" w:hAnsi="Simplified Arabic" w:cs="Simplified Arabic"/>
          <w:color w:val="000000" w:themeColor="text1"/>
          <w:spacing w:val="-8"/>
          <w:sz w:val="28"/>
          <w:szCs w:val="28"/>
          <w:rtl/>
        </w:rPr>
        <w:t>.</w:t>
      </w:r>
      <w:r w:rsidRPr="005D64A6">
        <w:rPr>
          <w:rFonts w:ascii="Simplified Arabic" w:hAnsi="Simplified Arabic" w:cs="Simplified Arabic" w:hint="cs"/>
          <w:color w:val="000000" w:themeColor="text1"/>
          <w:spacing w:val="-8"/>
          <w:sz w:val="28"/>
          <w:szCs w:val="28"/>
          <w:rtl/>
        </w:rPr>
        <w:t xml:space="preserve"> حيث تواجه</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شركة</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الاتصالات</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السعودية</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تحديات</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في</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تحقيق</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الكفاءة</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المثلى</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في</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عمليات</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إدارة</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الموارد</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البشرية</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كما</w:t>
      </w:r>
      <w:r w:rsidRPr="005D64A6">
        <w:rPr>
          <w:rFonts w:ascii="Simplified Arabic" w:hAnsi="Simplified Arabic" w:cs="Simplified Arabic"/>
          <w:color w:val="000000" w:themeColor="text1"/>
          <w:spacing w:val="-8"/>
          <w:sz w:val="28"/>
          <w:szCs w:val="28"/>
          <w:rtl/>
        </w:rPr>
        <w:t xml:space="preserve"> أن الارتقاء </w:t>
      </w:r>
      <w:r w:rsidRPr="005D64A6">
        <w:rPr>
          <w:rFonts w:ascii="Simplified Arabic" w:hAnsi="Simplified Arabic" w:cs="Simplified Arabic" w:hint="cs"/>
          <w:color w:val="000000" w:themeColor="text1"/>
          <w:spacing w:val="-8"/>
          <w:sz w:val="28"/>
          <w:szCs w:val="28"/>
          <w:rtl/>
        </w:rPr>
        <w:t>بالمستوى</w:t>
      </w:r>
      <w:r w:rsidRPr="005D64A6">
        <w:rPr>
          <w:rFonts w:ascii="Simplified Arabic" w:hAnsi="Simplified Arabic" w:cs="Simplified Arabic"/>
          <w:color w:val="000000" w:themeColor="text1"/>
          <w:spacing w:val="-8"/>
          <w:sz w:val="28"/>
          <w:szCs w:val="28"/>
        </w:rPr>
        <w:t xml:space="preserve"> </w:t>
      </w:r>
      <w:r w:rsidRPr="005D64A6">
        <w:rPr>
          <w:rFonts w:ascii="Simplified Arabic" w:hAnsi="Simplified Arabic" w:cs="Simplified Arabic"/>
          <w:color w:val="000000" w:themeColor="text1"/>
          <w:spacing w:val="-8"/>
          <w:sz w:val="28"/>
          <w:szCs w:val="28"/>
          <w:rtl/>
        </w:rPr>
        <w:t>يحتاج إلى اهتمام الإدارة</w:t>
      </w:r>
      <w:r w:rsidRPr="005D64A6">
        <w:rPr>
          <w:rFonts w:ascii="Simplified Arabic" w:hAnsi="Simplified Arabic" w:cs="Simplified Arabic"/>
          <w:color w:val="000000" w:themeColor="text1"/>
          <w:spacing w:val="-8"/>
          <w:sz w:val="28"/>
          <w:szCs w:val="28"/>
        </w:rPr>
        <w:t xml:space="preserve"> </w:t>
      </w:r>
      <w:r w:rsidRPr="005D64A6">
        <w:rPr>
          <w:rFonts w:ascii="Simplified Arabic" w:hAnsi="Simplified Arabic" w:cs="Simplified Arabic"/>
          <w:color w:val="000000" w:themeColor="text1"/>
          <w:spacing w:val="-8"/>
          <w:sz w:val="28"/>
          <w:szCs w:val="28"/>
          <w:rtl/>
        </w:rPr>
        <w:t>بشكل أكبر</w:t>
      </w:r>
      <w:r w:rsidRPr="005D64A6">
        <w:rPr>
          <w:rFonts w:ascii="Simplified Arabic" w:hAnsi="Simplified Arabic" w:cs="Simplified Arabic"/>
          <w:color w:val="000000" w:themeColor="text1"/>
          <w:spacing w:val="-8"/>
          <w:sz w:val="28"/>
          <w:szCs w:val="28"/>
        </w:rPr>
        <w:t xml:space="preserve"> </w:t>
      </w:r>
      <w:r w:rsidRPr="005D64A6">
        <w:rPr>
          <w:rFonts w:ascii="Simplified Arabic" w:hAnsi="Simplified Arabic" w:cs="Simplified Arabic"/>
          <w:color w:val="000000" w:themeColor="text1"/>
          <w:spacing w:val="-8"/>
          <w:sz w:val="28"/>
          <w:szCs w:val="28"/>
          <w:rtl/>
        </w:rPr>
        <w:t>بطرق دعم وتنمية الأفراد</w:t>
      </w:r>
      <w:r w:rsidRPr="005D64A6">
        <w:rPr>
          <w:rFonts w:ascii="Simplified Arabic" w:hAnsi="Simplified Arabic" w:cs="Simplified Arabic"/>
          <w:color w:val="000000" w:themeColor="text1"/>
          <w:spacing w:val="-8"/>
          <w:sz w:val="28"/>
          <w:szCs w:val="28"/>
        </w:rPr>
        <w:t xml:space="preserve"> </w:t>
      </w:r>
      <w:r w:rsidRPr="005D64A6">
        <w:rPr>
          <w:rFonts w:ascii="Simplified Arabic" w:hAnsi="Simplified Arabic" w:cs="Simplified Arabic"/>
          <w:color w:val="000000" w:themeColor="text1"/>
          <w:spacing w:val="-8"/>
          <w:sz w:val="28"/>
          <w:szCs w:val="28"/>
          <w:rtl/>
        </w:rPr>
        <w:t>من خلال التدريب والتطوير</w:t>
      </w:r>
      <w:r w:rsidRPr="005D64A6">
        <w:rPr>
          <w:rFonts w:ascii="Simplified Arabic" w:hAnsi="Simplified Arabic" w:cs="Simplified Arabic"/>
          <w:color w:val="000000" w:themeColor="text1"/>
          <w:spacing w:val="-8"/>
          <w:sz w:val="28"/>
          <w:szCs w:val="28"/>
        </w:rPr>
        <w:t xml:space="preserve"> </w:t>
      </w:r>
      <w:r w:rsidRPr="005D64A6">
        <w:rPr>
          <w:rFonts w:ascii="Simplified Arabic" w:hAnsi="Simplified Arabic" w:cs="Simplified Arabic"/>
          <w:color w:val="000000" w:themeColor="text1"/>
          <w:spacing w:val="-8"/>
          <w:sz w:val="28"/>
          <w:szCs w:val="28"/>
          <w:rtl/>
        </w:rPr>
        <w:t>بالمعارف والمهارات اللازمة</w:t>
      </w:r>
      <w:r w:rsidRPr="005D64A6">
        <w:rPr>
          <w:rFonts w:ascii="Simplified Arabic" w:hAnsi="Simplified Arabic" w:cs="Simplified Arabic" w:hint="cs"/>
          <w:color w:val="000000" w:themeColor="text1"/>
          <w:spacing w:val="-8"/>
          <w:sz w:val="28"/>
          <w:szCs w:val="28"/>
          <w:rtl/>
        </w:rPr>
        <w:t xml:space="preserve"> لتطوير ممارسات </w:t>
      </w:r>
      <w:r w:rsidRPr="005D64A6">
        <w:rPr>
          <w:rFonts w:ascii="Simplified Arabic" w:hAnsi="Simplified Arabic" w:cs="Simplified Arabic"/>
          <w:color w:val="000000" w:themeColor="text1"/>
          <w:spacing w:val="-8"/>
          <w:sz w:val="28"/>
          <w:szCs w:val="28"/>
          <w:rtl/>
        </w:rPr>
        <w:t>تقنيات التحول الرقمي</w:t>
      </w:r>
      <w:r w:rsidRPr="005D64A6">
        <w:rPr>
          <w:rFonts w:ascii="Simplified Arabic" w:hAnsi="Simplified Arabic" w:cs="Simplified Arabic" w:hint="cs"/>
          <w:color w:val="000000" w:themeColor="text1"/>
          <w:spacing w:val="-8"/>
          <w:sz w:val="28"/>
          <w:szCs w:val="28"/>
          <w:rtl/>
        </w:rPr>
        <w:t>.</w:t>
      </w:r>
      <w:r w:rsidRPr="005D64A6">
        <w:rPr>
          <w:rFonts w:ascii="Simplified Arabic" w:hAnsi="Simplified Arabic" w:cs="Simplified Arabic"/>
          <w:color w:val="000000" w:themeColor="text1"/>
          <w:spacing w:val="-8"/>
          <w:sz w:val="28"/>
          <w:szCs w:val="28"/>
          <w:rtl/>
        </w:rPr>
        <w:t xml:space="preserve"> حيث أشارت دراسة</w:t>
      </w:r>
      <w:r w:rsidRPr="005D64A6">
        <w:rPr>
          <w:rFonts w:hint="cs"/>
          <w:color w:val="000000" w:themeColor="text1"/>
          <w:spacing w:val="-8"/>
          <w:sz w:val="28"/>
          <w:szCs w:val="28"/>
          <w:rtl/>
        </w:rPr>
        <w:t xml:space="preserve"> </w:t>
      </w:r>
      <w:proofErr w:type="spellStart"/>
      <w:r w:rsidRPr="005D64A6">
        <w:rPr>
          <w:color w:val="000000" w:themeColor="text1"/>
          <w:spacing w:val="-8"/>
          <w:sz w:val="28"/>
          <w:szCs w:val="28"/>
        </w:rPr>
        <w:t>Cetindamar</w:t>
      </w:r>
      <w:proofErr w:type="spellEnd"/>
      <w:r w:rsidRPr="005D64A6">
        <w:rPr>
          <w:color w:val="000000" w:themeColor="text1"/>
          <w:spacing w:val="-8"/>
          <w:sz w:val="28"/>
          <w:szCs w:val="28"/>
        </w:rPr>
        <w:t xml:space="preserve">, Abedin, &amp; </w:t>
      </w:r>
      <w:proofErr w:type="spellStart"/>
      <w:r w:rsidRPr="005D64A6">
        <w:rPr>
          <w:color w:val="000000" w:themeColor="text1"/>
          <w:spacing w:val="-8"/>
          <w:sz w:val="28"/>
          <w:szCs w:val="28"/>
        </w:rPr>
        <w:t>Shirahada</w:t>
      </w:r>
      <w:proofErr w:type="spellEnd"/>
      <w:r w:rsidRPr="005D64A6">
        <w:rPr>
          <w:color w:val="000000" w:themeColor="text1"/>
          <w:spacing w:val="-8"/>
          <w:sz w:val="28"/>
          <w:szCs w:val="28"/>
        </w:rPr>
        <w:t xml:space="preserve"> (2021)</w:t>
      </w:r>
      <w:r w:rsidRPr="005D64A6">
        <w:rPr>
          <w:rFonts w:ascii="Simplified Arabic" w:hAnsi="Simplified Arabic" w:cs="Simplified Arabic" w:hint="cs"/>
          <w:color w:val="000000" w:themeColor="text1"/>
          <w:spacing w:val="-8"/>
          <w:sz w:val="28"/>
          <w:szCs w:val="28"/>
          <w:rtl/>
        </w:rPr>
        <w:t xml:space="preserve"> </w:t>
      </w:r>
      <w:r w:rsidRPr="005D64A6">
        <w:rPr>
          <w:rFonts w:ascii="Simplified Arabic" w:hAnsi="Simplified Arabic" w:cs="Simplified Arabic"/>
          <w:color w:val="000000" w:themeColor="text1"/>
          <w:spacing w:val="-8"/>
          <w:sz w:val="28"/>
          <w:szCs w:val="28"/>
          <w:rtl/>
        </w:rPr>
        <w:t>إلى أهمية</w:t>
      </w:r>
      <w:r w:rsidRPr="005D64A6">
        <w:rPr>
          <w:rFonts w:ascii="Simplified Arabic" w:hAnsi="Simplified Arabic" w:cs="Simplified Arabic" w:hint="cs"/>
          <w:color w:val="000000" w:themeColor="text1"/>
          <w:spacing w:val="-8"/>
          <w:sz w:val="28"/>
          <w:szCs w:val="28"/>
          <w:rtl/>
        </w:rPr>
        <w:t xml:space="preserve"> </w:t>
      </w:r>
      <w:r w:rsidRPr="005D64A6">
        <w:rPr>
          <w:rFonts w:ascii="Simplified Arabic" w:hAnsi="Simplified Arabic" w:cs="Simplified Arabic"/>
          <w:color w:val="000000" w:themeColor="text1"/>
          <w:spacing w:val="-8"/>
          <w:sz w:val="28"/>
          <w:szCs w:val="28"/>
          <w:rtl/>
        </w:rPr>
        <w:t>تطوير مهارات وتأهيل العاملين للتفاعل مع التقنيات الرقمية</w:t>
      </w:r>
      <w:r w:rsidRPr="005D64A6">
        <w:rPr>
          <w:rFonts w:ascii="Simplified Arabic" w:hAnsi="Simplified Arabic" w:cs="Simplified Arabic" w:hint="cs"/>
          <w:color w:val="000000" w:themeColor="text1"/>
          <w:spacing w:val="-8"/>
          <w:sz w:val="28"/>
          <w:szCs w:val="28"/>
          <w:rtl/>
        </w:rPr>
        <w:t xml:space="preserve"> وذلك لأهمية</w:t>
      </w:r>
      <w:r w:rsidRPr="005D64A6">
        <w:rPr>
          <w:rFonts w:ascii="Simplified Arabic" w:hAnsi="Simplified Arabic" w:cs="Simplified Arabic"/>
          <w:color w:val="000000" w:themeColor="text1"/>
          <w:spacing w:val="-8"/>
          <w:sz w:val="28"/>
          <w:szCs w:val="28"/>
          <w:rtl/>
        </w:rPr>
        <w:t xml:space="preserve"> الموارد البشرية في التحول الرقمي</w:t>
      </w:r>
      <w:r w:rsidRPr="005D64A6">
        <w:rPr>
          <w:rFonts w:ascii="Simplified Arabic" w:hAnsi="Simplified Arabic" w:cs="Simplified Arabic" w:hint="cs"/>
          <w:color w:val="000000" w:themeColor="text1"/>
          <w:spacing w:val="-8"/>
          <w:sz w:val="28"/>
          <w:szCs w:val="28"/>
          <w:rtl/>
        </w:rPr>
        <w:t>. كما أوصت دراسة شحاته (٢٠٢٢)</w:t>
      </w:r>
      <w:r w:rsidRPr="005D64A6">
        <w:rPr>
          <w:rFonts w:ascii="Simplified Arabic" w:hAnsi="Simplified Arabic" w:cs="Simplified Arabic"/>
          <w:color w:val="000000" w:themeColor="text1"/>
          <w:spacing w:val="-8"/>
          <w:sz w:val="28"/>
          <w:szCs w:val="28"/>
          <w:rtl/>
        </w:rPr>
        <w:t xml:space="preserve"> بإجراء مزيد من البحث في التحول الرقمي</w:t>
      </w:r>
      <w:r w:rsidRPr="005D64A6">
        <w:rPr>
          <w:rFonts w:ascii="Simplified Arabic" w:hAnsi="Simplified Arabic" w:cs="Simplified Arabic" w:hint="cs"/>
          <w:color w:val="000000" w:themeColor="text1"/>
          <w:spacing w:val="-8"/>
          <w:sz w:val="28"/>
          <w:szCs w:val="28"/>
          <w:rtl/>
        </w:rPr>
        <w:t xml:space="preserve"> وذلك</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للتعرف</w:t>
      </w:r>
      <w:r w:rsidRPr="005D64A6">
        <w:rPr>
          <w:rFonts w:ascii="Simplified Arabic" w:hAnsi="Simplified Arabic" w:cs="Simplified Arabic"/>
          <w:color w:val="000000" w:themeColor="text1"/>
          <w:spacing w:val="-8"/>
          <w:sz w:val="28"/>
          <w:szCs w:val="28"/>
          <w:rtl/>
        </w:rPr>
        <w:t xml:space="preserve"> على مختلف جوانبه </w:t>
      </w:r>
      <w:r w:rsidRPr="005D64A6">
        <w:rPr>
          <w:rFonts w:ascii="Simplified Arabic" w:hAnsi="Simplified Arabic" w:cs="Simplified Arabic" w:hint="cs"/>
          <w:color w:val="000000" w:themeColor="text1"/>
          <w:spacing w:val="-8"/>
          <w:sz w:val="28"/>
          <w:szCs w:val="28"/>
          <w:rtl/>
        </w:rPr>
        <w:t>وتأثيره على</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 xml:space="preserve">ممارسات </w:t>
      </w:r>
      <w:r w:rsidRPr="005D64A6">
        <w:rPr>
          <w:rFonts w:ascii="Simplified Arabic" w:hAnsi="Simplified Arabic" w:cs="Simplified Arabic"/>
          <w:color w:val="000000" w:themeColor="text1"/>
          <w:spacing w:val="-8"/>
          <w:sz w:val="28"/>
          <w:szCs w:val="28"/>
          <w:rtl/>
        </w:rPr>
        <w:t>الموارد البشرية وإدارته</w:t>
      </w:r>
      <w:r w:rsidRPr="005D64A6">
        <w:rPr>
          <w:rFonts w:ascii="Simplified Arabic" w:hAnsi="Simplified Arabic" w:cs="Simplified Arabic" w:hint="cs"/>
          <w:color w:val="000000" w:themeColor="text1"/>
          <w:spacing w:val="-8"/>
          <w:sz w:val="28"/>
          <w:szCs w:val="28"/>
          <w:rtl/>
        </w:rPr>
        <w:t>ا. ومن هنا تتمثل</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مشكلة</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الدراسة</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في</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معرفة</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كيف</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يؤثر</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التحول</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الرقمي</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على</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كفاءة</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هذه</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العمليات</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داخل</w:t>
      </w:r>
      <w:r w:rsidRPr="005D64A6">
        <w:rPr>
          <w:rFonts w:ascii="Simplified Arabic" w:hAnsi="Simplified Arabic" w:cs="Simplified Arabic"/>
          <w:color w:val="000000" w:themeColor="text1"/>
          <w:spacing w:val="-8"/>
          <w:sz w:val="28"/>
          <w:szCs w:val="28"/>
          <w:rtl/>
        </w:rPr>
        <w:t xml:space="preserve"> </w:t>
      </w:r>
      <w:r w:rsidRPr="005D64A6">
        <w:rPr>
          <w:rFonts w:ascii="Simplified Arabic" w:hAnsi="Simplified Arabic" w:cs="Simplified Arabic" w:hint="cs"/>
          <w:color w:val="000000" w:themeColor="text1"/>
          <w:spacing w:val="-8"/>
          <w:sz w:val="28"/>
          <w:szCs w:val="28"/>
          <w:rtl/>
        </w:rPr>
        <w:t>الشركة</w:t>
      </w:r>
      <w:r w:rsidRPr="005D64A6">
        <w:rPr>
          <w:rFonts w:ascii="Simplified Arabic" w:hAnsi="Simplified Arabic" w:cs="Simplified Arabic"/>
          <w:color w:val="000000" w:themeColor="text1"/>
          <w:spacing w:val="-8"/>
          <w:sz w:val="28"/>
          <w:szCs w:val="28"/>
          <w:rtl/>
        </w:rPr>
        <w:t>.</w:t>
      </w:r>
    </w:p>
    <w:p w14:paraId="54004960" w14:textId="77777777" w:rsidR="001A6B3C" w:rsidRPr="005D64A6" w:rsidRDefault="001A6B3C" w:rsidP="001A6B3C">
      <w:pPr>
        <w:pStyle w:val="a5"/>
        <w:bidi/>
        <w:spacing w:before="0" w:beforeAutospacing="0" w:after="120" w:afterAutospacing="0"/>
        <w:ind w:firstLine="284"/>
        <w:jc w:val="both"/>
        <w:rPr>
          <w:rFonts w:ascii="Simplified Arabic" w:hAnsi="Simplified Arabic" w:cs="Simplified Arabic"/>
          <w:color w:val="000000" w:themeColor="text1"/>
          <w:spacing w:val="-8"/>
          <w:sz w:val="28"/>
          <w:szCs w:val="28"/>
          <w:rtl/>
        </w:rPr>
      </w:pPr>
    </w:p>
    <w:p w14:paraId="2A0BB760" w14:textId="77777777" w:rsidR="001A6B3C" w:rsidRPr="005D64A6" w:rsidRDefault="001A6B3C" w:rsidP="001A6B3C">
      <w:pPr>
        <w:pStyle w:val="1"/>
        <w:spacing w:before="120"/>
        <w:rPr>
          <w:spacing w:val="-8"/>
          <w:rtl/>
        </w:rPr>
      </w:pPr>
      <w:bookmarkStart w:id="3" w:name="_Toc181490750"/>
      <w:r w:rsidRPr="005D64A6">
        <w:rPr>
          <w:spacing w:val="-8"/>
          <w:rtl/>
        </w:rPr>
        <w:lastRenderedPageBreak/>
        <w:t>أهمية الدراس</w:t>
      </w:r>
      <w:r w:rsidRPr="005D64A6">
        <w:rPr>
          <w:rFonts w:hint="cs"/>
          <w:spacing w:val="-8"/>
          <w:rtl/>
        </w:rPr>
        <w:t>ة</w:t>
      </w:r>
      <w:bookmarkEnd w:id="3"/>
    </w:p>
    <w:p w14:paraId="1E86AD00" w14:textId="77777777" w:rsidR="001A6B3C" w:rsidRPr="005D64A6" w:rsidRDefault="001A6B3C" w:rsidP="001A6B3C">
      <w:pPr>
        <w:pStyle w:val="a5"/>
        <w:bidi/>
        <w:spacing w:before="120" w:beforeAutospacing="0" w:after="0" w:afterAutospacing="0"/>
        <w:ind w:firstLine="284"/>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تتجلى أهمية هذه الدراسة في:</w:t>
      </w:r>
    </w:p>
    <w:p w14:paraId="2FA7ABA6" w14:textId="77777777" w:rsidR="001A6B3C" w:rsidRPr="005D64A6" w:rsidRDefault="001A6B3C" w:rsidP="001A6B3C">
      <w:pPr>
        <w:pStyle w:val="a5"/>
        <w:numPr>
          <w:ilvl w:val="0"/>
          <w:numId w:val="4"/>
        </w:numPr>
        <w:bidi/>
        <w:spacing w:before="0" w:beforeAutospacing="0" w:after="0" w:afterAutospacing="0"/>
        <w:ind w:left="641" w:hanging="357"/>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 xml:space="preserve">الأهمية العلمية (النظرية): </w:t>
      </w:r>
      <w:r w:rsidRPr="005D64A6">
        <w:rPr>
          <w:rFonts w:ascii="Simplified Arabic" w:hAnsi="Simplified Arabic" w:cs="Simplified Arabic" w:hint="cs"/>
          <w:spacing w:val="-8"/>
          <w:sz w:val="28"/>
          <w:szCs w:val="28"/>
          <w:rtl/>
        </w:rPr>
        <w:t>تكمن في تسليط الضوء على أهمية وفاعلية التحول الرقمي في تحسين عمليات إدارة الموارد البشرية، وإثراء المعرفة حول تأثيره على إدارة الموارد البشرية، مما يساعد في فهم أعمق للعلاقة بين التكنولوجيا وإدارة الموارد البشرية.</w:t>
      </w:r>
      <w:r w:rsidRPr="005D64A6">
        <w:rPr>
          <w:rFonts w:ascii="Simplified Arabic" w:hAnsi="Simplified Arabic" w:cs="Simplified Arabic" w:hint="cs"/>
          <w:b/>
          <w:bCs/>
          <w:spacing w:val="-8"/>
          <w:sz w:val="28"/>
          <w:szCs w:val="28"/>
          <w:rtl/>
        </w:rPr>
        <w:t xml:space="preserve"> </w:t>
      </w:r>
      <w:r w:rsidRPr="005D64A6">
        <w:rPr>
          <w:rFonts w:ascii="Simplified Arabic" w:hAnsi="Simplified Arabic" w:cs="Simplified Arabic" w:hint="cs"/>
          <w:spacing w:val="-8"/>
          <w:sz w:val="28"/>
          <w:szCs w:val="28"/>
          <w:rtl/>
        </w:rPr>
        <w:t>وتتضح</w:t>
      </w:r>
      <w:r w:rsidRPr="005D64A6">
        <w:rPr>
          <w:rFonts w:ascii="Simplified Arabic" w:hAnsi="Simplified Arabic" w:cs="Simplified Arabic"/>
          <w:spacing w:val="-8"/>
          <w:sz w:val="28"/>
          <w:szCs w:val="28"/>
          <w:rtl/>
        </w:rPr>
        <w:t xml:space="preserve"> </w:t>
      </w:r>
      <w:r w:rsidRPr="005D64A6">
        <w:rPr>
          <w:rFonts w:ascii="Simplified Arabic" w:hAnsi="Simplified Arabic" w:hint="cs"/>
          <w:spacing w:val="-8"/>
          <w:sz w:val="28"/>
          <w:szCs w:val="28"/>
          <w:rtl/>
        </w:rPr>
        <w:t>أهمية</w:t>
      </w:r>
      <w:r w:rsidRPr="005D64A6">
        <w:rPr>
          <w:rFonts w:ascii="Simplified Arabic" w:hAnsi="Simplified Arabic" w:cs="Simplified Arabic"/>
          <w:spacing w:val="-8"/>
          <w:sz w:val="28"/>
          <w:szCs w:val="28"/>
          <w:rtl/>
        </w:rPr>
        <w:t xml:space="preserve"> الدرا</w:t>
      </w:r>
      <w:r w:rsidRPr="005D64A6">
        <w:rPr>
          <w:rFonts w:ascii="Simplified Arabic" w:hAnsi="Simplified Arabic" w:cs="Simplified Arabic" w:hint="cs"/>
          <w:spacing w:val="-8"/>
          <w:sz w:val="28"/>
          <w:szCs w:val="28"/>
          <w:rtl/>
        </w:rPr>
        <w:t>س</w:t>
      </w:r>
      <w:r w:rsidRPr="005D64A6">
        <w:rPr>
          <w:rFonts w:ascii="Simplified Arabic" w:hAnsi="Simplified Arabic" w:cs="Simplified Arabic"/>
          <w:spacing w:val="-8"/>
          <w:sz w:val="28"/>
          <w:szCs w:val="28"/>
          <w:rtl/>
        </w:rPr>
        <w:t>ة</w:t>
      </w:r>
      <w:r w:rsidRPr="005D64A6">
        <w:rPr>
          <w:rFonts w:ascii="Simplified Arabic" w:hAnsi="Simplified Arabic" w:cs="Simplified Arabic" w:hint="cs"/>
          <w:spacing w:val="-8"/>
          <w:sz w:val="28"/>
          <w:szCs w:val="28"/>
          <w:rtl/>
        </w:rPr>
        <w:t xml:space="preserve"> كذلك</w:t>
      </w:r>
      <w:r w:rsidRPr="005D64A6">
        <w:rPr>
          <w:rFonts w:ascii="Simplified Arabic" w:hAnsi="Simplified Arabic" w:cs="Simplified Arabic"/>
          <w:spacing w:val="-8"/>
          <w:sz w:val="28"/>
          <w:szCs w:val="28"/>
          <w:rtl/>
        </w:rPr>
        <w:t xml:space="preserve"> في القيمة التي </w:t>
      </w:r>
      <w:r w:rsidRPr="005D64A6">
        <w:rPr>
          <w:rFonts w:ascii="Simplified Arabic" w:hAnsi="Simplified Arabic" w:cs="Simplified Arabic" w:hint="cs"/>
          <w:spacing w:val="-8"/>
          <w:sz w:val="28"/>
          <w:szCs w:val="28"/>
          <w:rtl/>
        </w:rPr>
        <w:t>يضيفها</w:t>
      </w:r>
      <w:r w:rsidRPr="005D64A6">
        <w:rPr>
          <w:rFonts w:ascii="Simplified Arabic" w:hAnsi="Simplified Arabic" w:cs="Simplified Arabic"/>
          <w:spacing w:val="-8"/>
          <w:sz w:val="28"/>
          <w:szCs w:val="28"/>
          <w:rtl/>
        </w:rPr>
        <w:t xml:space="preserve"> التحول الرقمي </w:t>
      </w:r>
      <w:r w:rsidRPr="005D64A6">
        <w:rPr>
          <w:rFonts w:ascii="Simplified Arabic" w:hAnsi="Simplified Arabic" w:cs="Simplified Arabic" w:hint="cs"/>
          <w:spacing w:val="-8"/>
          <w:sz w:val="28"/>
          <w:szCs w:val="28"/>
          <w:rtl/>
        </w:rPr>
        <w:t xml:space="preserve">في جودة </w:t>
      </w:r>
      <w:r w:rsidRPr="005D64A6">
        <w:rPr>
          <w:rFonts w:ascii="Simplified Arabic" w:hAnsi="Simplified Arabic" w:hint="cs"/>
          <w:spacing w:val="-8"/>
          <w:sz w:val="28"/>
          <w:szCs w:val="28"/>
          <w:rtl/>
        </w:rPr>
        <w:t>إدارة</w:t>
      </w:r>
      <w:r w:rsidRPr="005D64A6">
        <w:rPr>
          <w:rFonts w:ascii="Simplified Arabic" w:hAnsi="Simplified Arabic" w:cs="Simplified Arabic"/>
          <w:spacing w:val="-8"/>
          <w:sz w:val="28"/>
          <w:szCs w:val="28"/>
          <w:rtl/>
        </w:rPr>
        <w:t xml:space="preserve"> الموارد البشرية </w:t>
      </w:r>
      <w:r w:rsidRPr="005D64A6">
        <w:rPr>
          <w:rFonts w:ascii="Simplified Arabic" w:hAnsi="Simplified Arabic" w:cs="Simplified Arabic" w:hint="cs"/>
          <w:spacing w:val="-8"/>
          <w:sz w:val="28"/>
          <w:szCs w:val="28"/>
          <w:rtl/>
        </w:rPr>
        <w:t>وتطوير</w:t>
      </w:r>
      <w:r w:rsidRPr="005D64A6">
        <w:rPr>
          <w:rFonts w:ascii="Simplified Arabic" w:hAnsi="Simplified Arabic" w:cs="Simplified Arabic"/>
          <w:spacing w:val="-8"/>
          <w:sz w:val="28"/>
          <w:szCs w:val="28"/>
          <w:rtl/>
        </w:rPr>
        <w:t xml:space="preserve"> الخدمات، </w:t>
      </w:r>
      <w:r w:rsidRPr="005D64A6">
        <w:rPr>
          <w:rFonts w:ascii="Simplified Arabic" w:hAnsi="Simplified Arabic" w:cs="Simplified Arabic" w:hint="cs"/>
          <w:spacing w:val="-8"/>
          <w:sz w:val="28"/>
          <w:szCs w:val="28"/>
          <w:rtl/>
        </w:rPr>
        <w:t>واختصار الجهد</w:t>
      </w:r>
      <w:r w:rsidRPr="005D64A6">
        <w:rPr>
          <w:rFonts w:ascii="Simplified Arabic" w:hAnsi="Simplified Arabic" w:cs="Simplified Arabic"/>
          <w:spacing w:val="-8"/>
          <w:sz w:val="28"/>
          <w:szCs w:val="28"/>
          <w:rtl/>
        </w:rPr>
        <w:t xml:space="preserve"> والوق</w:t>
      </w:r>
      <w:r w:rsidRPr="005D64A6">
        <w:rPr>
          <w:rFonts w:ascii="Simplified Arabic" w:hAnsi="Simplified Arabic" w:cs="Simplified Arabic" w:hint="cs"/>
          <w:spacing w:val="-8"/>
          <w:sz w:val="28"/>
          <w:szCs w:val="28"/>
          <w:rtl/>
        </w:rPr>
        <w:t>ت.</w:t>
      </w:r>
      <w:r w:rsidRPr="005D64A6">
        <w:rPr>
          <w:rFonts w:ascii="Simplified Arabic" w:hAnsi="Simplified Arabic" w:cs="Simplified Arabic"/>
          <w:spacing w:val="-8"/>
          <w:sz w:val="28"/>
          <w:szCs w:val="28"/>
        </w:rPr>
        <w:t xml:space="preserve"> </w:t>
      </w:r>
    </w:p>
    <w:p w14:paraId="4E70C031" w14:textId="77777777" w:rsidR="001A6B3C" w:rsidRPr="005D64A6" w:rsidRDefault="001A6B3C" w:rsidP="001A6B3C">
      <w:pPr>
        <w:pStyle w:val="a5"/>
        <w:numPr>
          <w:ilvl w:val="0"/>
          <w:numId w:val="4"/>
        </w:numPr>
        <w:bidi/>
        <w:spacing w:before="0" w:beforeAutospacing="0" w:after="120" w:afterAutospacing="0"/>
        <w:ind w:left="641" w:hanging="357"/>
        <w:jc w:val="both"/>
        <w:rPr>
          <w:rFonts w:ascii="Simplified Arabic" w:hAnsi="Simplified Arabic" w:cs="Simplified Arabic"/>
          <w:spacing w:val="-8"/>
          <w:sz w:val="28"/>
          <w:szCs w:val="28"/>
        </w:rPr>
      </w:pPr>
      <w:r w:rsidRPr="005D64A6">
        <w:rPr>
          <w:rFonts w:ascii="Simplified Arabic" w:hAnsi="Simplified Arabic" w:cs="Simplified Arabic" w:hint="cs"/>
          <w:b/>
          <w:bCs/>
          <w:spacing w:val="-8"/>
          <w:sz w:val="28"/>
          <w:szCs w:val="28"/>
          <w:rtl/>
        </w:rPr>
        <w:t xml:space="preserve">الأهمية العملية (التطبيقية): </w:t>
      </w:r>
      <w:r w:rsidRPr="005D64A6">
        <w:rPr>
          <w:rFonts w:ascii="Simplified Arabic" w:hAnsi="Simplified Arabic" w:cs="Simplified Arabic" w:hint="cs"/>
          <w:spacing w:val="-8"/>
          <w:sz w:val="28"/>
          <w:szCs w:val="28"/>
          <w:rtl/>
        </w:rPr>
        <w:t>وتتمثل في</w:t>
      </w:r>
      <w:r w:rsidRPr="005D64A6">
        <w:rPr>
          <w:rFonts w:ascii="Simplified Arabic" w:hAnsi="Simplified Arabic" w:cs="Simplified Arabic" w:hint="cs"/>
          <w:b/>
          <w:bCs/>
          <w:spacing w:val="-8"/>
          <w:sz w:val="28"/>
          <w:szCs w:val="28"/>
          <w:rtl/>
        </w:rPr>
        <w:t xml:space="preserve"> </w:t>
      </w:r>
      <w:r w:rsidRPr="005D64A6">
        <w:rPr>
          <w:rFonts w:ascii="Simplified Arabic" w:hAnsi="Simplified Arabic" w:cs="Simplified Arabic" w:hint="cs"/>
          <w:spacing w:val="-8"/>
          <w:sz w:val="28"/>
          <w:szCs w:val="28"/>
          <w:rtl/>
        </w:rPr>
        <w:t xml:space="preserve">دعم شركة الاتصالات السعودية لتحسين كفاءة عملياتها الإدارية، </w:t>
      </w:r>
      <w:r w:rsidRPr="005D64A6">
        <w:rPr>
          <w:rFonts w:ascii="Simplified Arabic" w:hAnsi="Simplified Arabic" w:hint="cs"/>
          <w:spacing w:val="-8"/>
          <w:sz w:val="28"/>
          <w:szCs w:val="28"/>
          <w:rtl/>
        </w:rPr>
        <w:t>ويمكن أن تساعد كيفية</w:t>
      </w:r>
      <w:r w:rsidRPr="005D64A6">
        <w:rPr>
          <w:rFonts w:ascii="Simplified Arabic" w:hAnsi="Simplified Arabic" w:cs="Simplified Arabic" w:hint="cs"/>
          <w:spacing w:val="-8"/>
          <w:sz w:val="28"/>
          <w:szCs w:val="28"/>
          <w:rtl/>
        </w:rPr>
        <w:t xml:space="preserve"> استخدام التحول الرقمي لتحسين كفاءة عمليات الموارد البشرية المؤسسات الأخرى على الاستفادة من التكنولوجيا بشكل أفضل. و</w:t>
      </w:r>
      <w:r w:rsidRPr="005D64A6">
        <w:rPr>
          <w:rFonts w:ascii="Simplified Arabic" w:hAnsi="Simplified Arabic" w:cs="Simplified Arabic"/>
          <w:spacing w:val="-8"/>
          <w:sz w:val="28"/>
          <w:szCs w:val="28"/>
          <w:rtl/>
        </w:rPr>
        <w:t>يمكن</w:t>
      </w:r>
      <w:r w:rsidRPr="005D64A6">
        <w:rPr>
          <w:rFonts w:ascii="Simplified Arabic" w:hAnsi="Simplified Arabic" w:cs="Simplified Arabic" w:hint="cs"/>
          <w:spacing w:val="-8"/>
          <w:sz w:val="28"/>
          <w:szCs w:val="28"/>
          <w:rtl/>
        </w:rPr>
        <w:t xml:space="preserve"> </w:t>
      </w:r>
      <w:r w:rsidRPr="005D64A6">
        <w:rPr>
          <w:rFonts w:ascii="Simplified Arabic" w:hAnsi="Simplified Arabic" w:cs="Simplified Arabic"/>
          <w:spacing w:val="-8"/>
          <w:sz w:val="28"/>
          <w:szCs w:val="28"/>
          <w:rtl/>
        </w:rPr>
        <w:t xml:space="preserve">الاستفادة من </w:t>
      </w:r>
      <w:r w:rsidRPr="005D64A6">
        <w:rPr>
          <w:rFonts w:ascii="Simplified Arabic" w:hAnsi="Simplified Arabic" w:cs="Simplified Arabic" w:hint="cs"/>
          <w:spacing w:val="-8"/>
          <w:sz w:val="28"/>
          <w:szCs w:val="28"/>
          <w:rtl/>
        </w:rPr>
        <w:t>التحول الرقمي</w:t>
      </w:r>
      <w:r w:rsidRPr="005D64A6">
        <w:rPr>
          <w:rFonts w:ascii="Simplified Arabic" w:hAnsi="Simplified Arabic" w:cs="Simplified Arabic"/>
          <w:spacing w:val="-8"/>
          <w:sz w:val="28"/>
          <w:szCs w:val="28"/>
          <w:rtl/>
        </w:rPr>
        <w:t xml:space="preserve"> في تدريب</w:t>
      </w:r>
      <w:r w:rsidRPr="005D64A6">
        <w:rPr>
          <w:rFonts w:ascii="Simplified Arabic" w:hAnsi="Simplified Arabic" w:cs="Simplified Arabic" w:hint="cs"/>
          <w:spacing w:val="-8"/>
          <w:sz w:val="28"/>
          <w:szCs w:val="28"/>
          <w:rtl/>
        </w:rPr>
        <w:t xml:space="preserve"> وتطوير</w:t>
      </w:r>
      <w:r w:rsidRPr="005D64A6">
        <w:rPr>
          <w:rFonts w:ascii="Simplified Arabic" w:hAnsi="Simplified Arabic" w:cs="Simplified Arabic"/>
          <w:spacing w:val="-8"/>
          <w:sz w:val="28"/>
          <w:szCs w:val="28"/>
          <w:rtl/>
        </w:rPr>
        <w:t xml:space="preserve"> و</w:t>
      </w:r>
      <w:r w:rsidRPr="005D64A6">
        <w:rPr>
          <w:rFonts w:ascii="Simplified Arabic" w:hAnsi="Simplified Arabic" w:hint="cs"/>
          <w:spacing w:val="-8"/>
          <w:sz w:val="28"/>
          <w:szCs w:val="28"/>
          <w:rtl/>
        </w:rPr>
        <w:t>إدارة</w:t>
      </w:r>
      <w:r w:rsidRPr="005D64A6">
        <w:rPr>
          <w:rFonts w:ascii="Simplified Arabic" w:hAnsi="Simplified Arabic" w:cs="Simplified Arabic"/>
          <w:spacing w:val="-8"/>
          <w:sz w:val="28"/>
          <w:szCs w:val="28"/>
          <w:rtl/>
        </w:rPr>
        <w:t xml:space="preserve"> الموارد البشرية لإعداد </w:t>
      </w:r>
      <w:r w:rsidRPr="005D64A6">
        <w:rPr>
          <w:rFonts w:ascii="Simplified Arabic" w:hAnsi="Simplified Arabic" w:cs="Simplified Arabic" w:hint="cs"/>
          <w:spacing w:val="-8"/>
          <w:sz w:val="28"/>
          <w:szCs w:val="28"/>
          <w:rtl/>
        </w:rPr>
        <w:t>أفراد وموارد بشرية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ذو</w:t>
      </w:r>
      <w:r w:rsidRPr="005D64A6">
        <w:rPr>
          <w:rFonts w:ascii="Simplified Arabic" w:hAnsi="Simplified Arabic" w:cs="Simplified Arabic"/>
          <w:b/>
          <w:bCs/>
          <w:spacing w:val="-8"/>
          <w:sz w:val="28"/>
          <w:szCs w:val="28"/>
          <w:rtl/>
        </w:rPr>
        <w:t xml:space="preserve"> </w:t>
      </w:r>
      <w:r w:rsidRPr="005D64A6">
        <w:rPr>
          <w:rFonts w:ascii="Simplified Arabic" w:hAnsi="Simplified Arabic" w:cs="Simplified Arabic"/>
          <w:spacing w:val="-8"/>
          <w:sz w:val="28"/>
          <w:szCs w:val="28"/>
          <w:rtl/>
        </w:rPr>
        <w:t>مهارات</w:t>
      </w:r>
      <w:r w:rsidRPr="005D64A6">
        <w:rPr>
          <w:rFonts w:ascii="Simplified Arabic" w:hAnsi="Simplified Arabic" w:cs="Simplified Arabic"/>
          <w:b/>
          <w:bCs/>
          <w:spacing w:val="-8"/>
          <w:sz w:val="28"/>
          <w:szCs w:val="28"/>
          <w:rtl/>
        </w:rPr>
        <w:t xml:space="preserve"> </w:t>
      </w:r>
      <w:r w:rsidRPr="005D64A6">
        <w:rPr>
          <w:rFonts w:ascii="Simplified Arabic" w:hAnsi="Simplified Arabic" w:cs="Simplified Arabic"/>
          <w:spacing w:val="-8"/>
          <w:sz w:val="28"/>
          <w:szCs w:val="28"/>
          <w:rtl/>
        </w:rPr>
        <w:t xml:space="preserve">قادرة على مواجهة </w:t>
      </w:r>
      <w:r w:rsidRPr="005D64A6">
        <w:rPr>
          <w:rFonts w:ascii="Simplified Arabic" w:hAnsi="Simplified Arabic" w:cs="Simplified Arabic" w:hint="cs"/>
          <w:spacing w:val="-8"/>
          <w:sz w:val="28"/>
          <w:szCs w:val="28"/>
          <w:rtl/>
        </w:rPr>
        <w:t xml:space="preserve">ومعالجة </w:t>
      </w:r>
      <w:r w:rsidRPr="005D64A6">
        <w:rPr>
          <w:rFonts w:ascii="Simplified Arabic" w:hAnsi="Simplified Arabic" w:cs="Simplified Arabic"/>
          <w:spacing w:val="-8"/>
          <w:sz w:val="28"/>
          <w:szCs w:val="28"/>
          <w:rtl/>
        </w:rPr>
        <w:t>تحديات التحول الرقم</w:t>
      </w:r>
      <w:r w:rsidRPr="005D64A6">
        <w:rPr>
          <w:rFonts w:ascii="Simplified Arabic" w:hAnsi="Simplified Arabic" w:cs="Simplified Arabic" w:hint="cs"/>
          <w:spacing w:val="-8"/>
          <w:sz w:val="28"/>
          <w:szCs w:val="28"/>
          <w:rtl/>
        </w:rPr>
        <w:t xml:space="preserve">ي. </w:t>
      </w:r>
      <w:r w:rsidRPr="005D64A6">
        <w:rPr>
          <w:rFonts w:ascii="Simplified Arabic" w:hAnsi="Simplified Arabic" w:cs="Simplified Arabic"/>
          <w:spacing w:val="-8"/>
          <w:sz w:val="28"/>
          <w:szCs w:val="28"/>
        </w:rPr>
        <w:t xml:space="preserve"> </w:t>
      </w:r>
    </w:p>
    <w:p w14:paraId="5689FD2D" w14:textId="77777777" w:rsidR="001A6B3C" w:rsidRPr="005D64A6" w:rsidRDefault="001A6B3C" w:rsidP="001A6B3C">
      <w:pPr>
        <w:pStyle w:val="1"/>
        <w:rPr>
          <w:spacing w:val="-8"/>
          <w:rtl/>
        </w:rPr>
      </w:pPr>
      <w:bookmarkStart w:id="4" w:name="_Toc181490751"/>
      <w:r w:rsidRPr="005D64A6">
        <w:rPr>
          <w:spacing w:val="-8"/>
          <w:rtl/>
        </w:rPr>
        <w:t>أهداف الدراسة</w:t>
      </w:r>
      <w:bookmarkEnd w:id="4"/>
    </w:p>
    <w:p w14:paraId="06C29E56" w14:textId="77777777" w:rsidR="001A6B3C" w:rsidRPr="005D64A6" w:rsidRDefault="001A6B3C" w:rsidP="001A6B3C">
      <w:pPr>
        <w:spacing w:before="120" w:after="0"/>
        <w:ind w:firstLine="284"/>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تهدف الدراسة إلى إيضاح مدى إمكانية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التحول</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الرقمي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من تحسين كفاءة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عمليات</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إدارة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الموارد</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البشرية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في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شركة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الاتصالات</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السعودية من خلال:</w:t>
      </w:r>
    </w:p>
    <w:p w14:paraId="73410DCC" w14:textId="77777777" w:rsidR="001A6B3C" w:rsidRPr="005D64A6" w:rsidRDefault="001A6B3C" w:rsidP="001A6B3C">
      <w:pPr>
        <w:pStyle w:val="a6"/>
        <w:numPr>
          <w:ilvl w:val="0"/>
          <w:numId w:val="3"/>
        </w:numPr>
        <w:spacing w:after="0"/>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معرفة مدى واقع التحول الرقمي في إدارة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الموارد</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البشرية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في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شركة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الاتصالات</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السعودية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بالمدينة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 xml:space="preserve">المنورة. </w:t>
      </w:r>
    </w:p>
    <w:p w14:paraId="21BB5308" w14:textId="77777777" w:rsidR="001A6B3C" w:rsidRPr="005D64A6" w:rsidRDefault="001A6B3C" w:rsidP="001A6B3C">
      <w:pPr>
        <w:pStyle w:val="a6"/>
        <w:numPr>
          <w:ilvl w:val="0"/>
          <w:numId w:val="3"/>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تعيين</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الفوائد</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التي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تحققها</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شركة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الاتصالات</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السعودية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من</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التحول</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الرقمي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في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إدارة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الموارد</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البشرية</w:t>
      </w:r>
      <w:r w:rsidRPr="005D64A6">
        <w:rPr>
          <w:rFonts w:ascii="Simplified Arabic" w:hAnsi="Simplified Arabic" w:cs="Simplified Arabic"/>
          <w:spacing w:val="-8"/>
          <w:sz w:val="28"/>
          <w:szCs w:val="28"/>
          <w:rtl/>
        </w:rPr>
        <w:t>.</w:t>
      </w:r>
    </w:p>
    <w:p w14:paraId="2A6D2091" w14:textId="77777777" w:rsidR="001A6B3C" w:rsidRPr="005D64A6" w:rsidRDefault="001A6B3C" w:rsidP="001A6B3C">
      <w:pPr>
        <w:pStyle w:val="a6"/>
        <w:numPr>
          <w:ilvl w:val="0"/>
          <w:numId w:val="3"/>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تحديد</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التحديات</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التي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تواجه</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الشركة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في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تطبيق</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التحول</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الرقمي في إدارة الموارد البشرية</w:t>
      </w:r>
      <w:r w:rsidRPr="005D64A6">
        <w:rPr>
          <w:rFonts w:ascii="Simplified Arabic" w:hAnsi="Simplified Arabic" w:cs="Simplified Arabic"/>
          <w:spacing w:val="-8"/>
          <w:sz w:val="28"/>
          <w:szCs w:val="28"/>
          <w:rtl/>
        </w:rPr>
        <w:t>.</w:t>
      </w:r>
    </w:p>
    <w:p w14:paraId="3787192B" w14:textId="77777777" w:rsidR="001A6B3C" w:rsidRPr="005D64A6" w:rsidRDefault="001A6B3C" w:rsidP="001A6B3C">
      <w:pPr>
        <w:pStyle w:val="a6"/>
        <w:numPr>
          <w:ilvl w:val="0"/>
          <w:numId w:val="3"/>
        </w:numPr>
        <w:ind w:left="714" w:hanging="357"/>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تقديم</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توصيات</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لتحسين</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جودة تنفيذ</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التحول</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الرقمي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في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إدارة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الموارد</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البشرية</w:t>
      </w:r>
      <w:r w:rsidRPr="005D64A6">
        <w:rPr>
          <w:rFonts w:ascii="Simplified Arabic" w:hAnsi="Simplified Arabic" w:cs="Simplified Arabic"/>
          <w:spacing w:val="-8"/>
          <w:sz w:val="28"/>
          <w:szCs w:val="28"/>
          <w:rtl/>
        </w:rPr>
        <w:t>.</w:t>
      </w:r>
    </w:p>
    <w:p w14:paraId="54DD4CD4" w14:textId="77777777" w:rsidR="001A6B3C" w:rsidRPr="005D64A6" w:rsidRDefault="001A6B3C" w:rsidP="001A6B3C">
      <w:pPr>
        <w:pStyle w:val="1"/>
        <w:rPr>
          <w:spacing w:val="-8"/>
          <w:rtl/>
        </w:rPr>
      </w:pPr>
      <w:bookmarkStart w:id="5" w:name="_Toc181490752"/>
      <w:r w:rsidRPr="005D64A6">
        <w:rPr>
          <w:spacing w:val="-8"/>
          <w:rtl/>
        </w:rPr>
        <w:t>تساؤلات الدراسة</w:t>
      </w:r>
      <w:bookmarkEnd w:id="5"/>
    </w:p>
    <w:p w14:paraId="48D9426C" w14:textId="77777777" w:rsidR="001A6B3C" w:rsidRPr="005D64A6" w:rsidRDefault="001A6B3C" w:rsidP="001A6B3C">
      <w:pPr>
        <w:spacing w:before="120" w:after="0"/>
        <w:ind w:firstLine="284"/>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تهدف الدراسة إلى الإجابة على السؤال التالي:</w:t>
      </w:r>
    </w:p>
    <w:p w14:paraId="51D6082B"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هل</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يؤثر</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التحول</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الرقمي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على</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كفاءة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إدارة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الموارد</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البشرية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في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شركة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الاتصالات</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السعودية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بالمدينة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المنورة؟</w:t>
      </w:r>
    </w:p>
    <w:p w14:paraId="1B0438C8" w14:textId="77777777" w:rsidR="001A6B3C" w:rsidRPr="005D64A6" w:rsidRDefault="001A6B3C" w:rsidP="001A6B3C">
      <w:pPr>
        <w:spacing w:after="0"/>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ويتفرع من هذا السؤال الرئيسي الأسئلة التالية:</w:t>
      </w:r>
    </w:p>
    <w:p w14:paraId="0C031E5C" w14:textId="77777777" w:rsidR="001A6B3C" w:rsidRPr="005D64A6" w:rsidRDefault="001A6B3C" w:rsidP="001A6B3C">
      <w:pPr>
        <w:pStyle w:val="a6"/>
        <w:numPr>
          <w:ilvl w:val="0"/>
          <w:numId w:val="2"/>
        </w:numPr>
        <w:spacing w:after="0"/>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ما واقع التحول الرقمي في إدارة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الموارد</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البشرية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في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شركة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الاتصالات</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السعودية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بالمدينة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المنورة؟</w:t>
      </w:r>
    </w:p>
    <w:p w14:paraId="6EB070C2" w14:textId="77777777" w:rsidR="001A6B3C" w:rsidRPr="005D64A6" w:rsidRDefault="001A6B3C" w:rsidP="001A6B3C">
      <w:pPr>
        <w:pStyle w:val="a6"/>
        <w:numPr>
          <w:ilvl w:val="0"/>
          <w:numId w:val="2"/>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ما</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هي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الفوائد</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التي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تحققها</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شركة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الاتصالات</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السعودية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من</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التحول</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الرقمي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في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إدارة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الموارد</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البشرية؟</w:t>
      </w:r>
    </w:p>
    <w:p w14:paraId="01E2AB4E" w14:textId="77777777" w:rsidR="001A6B3C" w:rsidRPr="005D64A6" w:rsidRDefault="001A6B3C" w:rsidP="001A6B3C">
      <w:pPr>
        <w:pStyle w:val="a6"/>
        <w:numPr>
          <w:ilvl w:val="0"/>
          <w:numId w:val="2"/>
        </w:numPr>
        <w:spacing w:after="0"/>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ما</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هي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التحديات</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التي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تواجه</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الشركة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في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تطبيق</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التحول</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الرقمي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في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إدارة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الموارد</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البشرية؟</w:t>
      </w:r>
    </w:p>
    <w:p w14:paraId="6FD2874E" w14:textId="77777777" w:rsidR="001A6B3C" w:rsidRPr="005D64A6" w:rsidRDefault="001A6B3C" w:rsidP="001A6B3C">
      <w:pPr>
        <w:pStyle w:val="a6"/>
        <w:numPr>
          <w:ilvl w:val="0"/>
          <w:numId w:val="2"/>
        </w:numPr>
        <w:ind w:left="714" w:hanging="357"/>
        <w:jc w:val="both"/>
        <w:rPr>
          <w:spacing w:val="-8"/>
        </w:rPr>
      </w:pPr>
      <w:r w:rsidRPr="005D64A6">
        <w:rPr>
          <w:rFonts w:ascii="Simplified Arabic" w:hAnsi="Simplified Arabic" w:cs="Simplified Arabic" w:hint="cs"/>
          <w:spacing w:val="-8"/>
          <w:sz w:val="28"/>
          <w:szCs w:val="28"/>
          <w:rtl/>
        </w:rPr>
        <w:t>كيف</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يمكن</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تحسين</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كفاءة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عمليات</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إدارة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الموارد</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البشرية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من</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خلال</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التحول</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الرقمي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في</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شركة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الاتصالات</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السعودية</w:t>
      </w:r>
      <w:r w:rsidRPr="005D64A6">
        <w:rPr>
          <w:rFonts w:cs="Arial" w:hint="cs"/>
          <w:spacing w:val="-8"/>
          <w:rtl/>
        </w:rPr>
        <w:t>؟</w:t>
      </w:r>
    </w:p>
    <w:p w14:paraId="7A9DAF79" w14:textId="77777777" w:rsidR="001A6B3C" w:rsidRPr="005D64A6" w:rsidRDefault="001A6B3C" w:rsidP="001A6B3C">
      <w:pPr>
        <w:pStyle w:val="a6"/>
        <w:ind w:left="714"/>
        <w:jc w:val="both"/>
        <w:rPr>
          <w:spacing w:val="-8"/>
          <w:rtl/>
        </w:rPr>
      </w:pPr>
    </w:p>
    <w:p w14:paraId="0E61BAB5" w14:textId="77777777" w:rsidR="001A6B3C" w:rsidRPr="005D64A6" w:rsidRDefault="001A6B3C" w:rsidP="001A6B3C">
      <w:pPr>
        <w:pStyle w:val="a6"/>
        <w:ind w:left="714"/>
        <w:jc w:val="both"/>
        <w:rPr>
          <w:spacing w:val="-8"/>
          <w:rtl/>
        </w:rPr>
      </w:pPr>
    </w:p>
    <w:p w14:paraId="56446E12" w14:textId="77777777" w:rsidR="001A6B3C" w:rsidRPr="005D64A6" w:rsidRDefault="001A6B3C" w:rsidP="001A6B3C">
      <w:pPr>
        <w:pStyle w:val="a6"/>
        <w:ind w:left="714"/>
        <w:jc w:val="both"/>
        <w:rPr>
          <w:spacing w:val="-8"/>
          <w:rtl/>
        </w:rPr>
      </w:pPr>
    </w:p>
    <w:p w14:paraId="1A3F8AD9" w14:textId="77777777" w:rsidR="001A6B3C" w:rsidRPr="005D64A6" w:rsidRDefault="001A6B3C" w:rsidP="001A6B3C">
      <w:pPr>
        <w:pStyle w:val="a6"/>
        <w:ind w:left="714"/>
        <w:jc w:val="both"/>
        <w:rPr>
          <w:spacing w:val="-8"/>
          <w:rtl/>
        </w:rPr>
      </w:pPr>
    </w:p>
    <w:p w14:paraId="12BE664D" w14:textId="77777777" w:rsidR="001A6B3C" w:rsidRPr="005D64A6" w:rsidRDefault="001A6B3C" w:rsidP="001A6B3C">
      <w:pPr>
        <w:pStyle w:val="1"/>
        <w:spacing w:before="0"/>
        <w:rPr>
          <w:spacing w:val="-8"/>
          <w:rtl/>
        </w:rPr>
      </w:pPr>
      <w:bookmarkStart w:id="6" w:name="_Toc181490753"/>
      <w:r w:rsidRPr="005D64A6">
        <w:rPr>
          <w:rFonts w:hint="cs"/>
          <w:spacing w:val="-8"/>
          <w:rtl/>
        </w:rPr>
        <w:lastRenderedPageBreak/>
        <w:t>فروض الدراسة</w:t>
      </w:r>
      <w:bookmarkStart w:id="7" w:name="_Hlk181481894"/>
      <w:bookmarkEnd w:id="6"/>
    </w:p>
    <w:p w14:paraId="2D6745AE" w14:textId="77777777" w:rsidR="001A6B3C" w:rsidRPr="005D64A6" w:rsidRDefault="001A6B3C" w:rsidP="001A6B3C">
      <w:pPr>
        <w:spacing w:before="120" w:after="0"/>
        <w:ind w:firstLine="282"/>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تسعى الدراسة إلى اختبار صحة الفروض التالية: </w:t>
      </w:r>
    </w:p>
    <w:p w14:paraId="6DE8F668" w14:textId="77777777" w:rsidR="001A6B3C" w:rsidRPr="005D64A6" w:rsidRDefault="001A6B3C" w:rsidP="001A6B3C">
      <w:pPr>
        <w:pStyle w:val="a6"/>
        <w:numPr>
          <w:ilvl w:val="0"/>
          <w:numId w:val="33"/>
        </w:numPr>
        <w:spacing w:after="0"/>
        <w:ind w:left="424"/>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يوجد فروق ذات دلالة إحصائية في اتجاهات افراد عينة الدراسة حول واقع التحول الرقمي في إدارة الموارد البشرية في شركة الاتصالات السعودية بالمدينة المنورة من ناحية الجنس.</w:t>
      </w:r>
    </w:p>
    <w:p w14:paraId="1D41D797" w14:textId="77777777" w:rsidR="001A6B3C" w:rsidRPr="005D64A6" w:rsidRDefault="001A6B3C" w:rsidP="001A6B3C">
      <w:pPr>
        <w:pStyle w:val="a6"/>
        <w:numPr>
          <w:ilvl w:val="0"/>
          <w:numId w:val="33"/>
        </w:numPr>
        <w:spacing w:after="0"/>
        <w:ind w:left="424"/>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يوجد فروق ذات دلالة إحصائية في اتجاهات أفراد عينة الدراسة حول واقع التحول الرقمي في إدارة الموارد البشرية في شركة الاتصالات السعودية بالمدينة المنورة من </w:t>
      </w:r>
      <w:proofErr w:type="spellStart"/>
      <w:r w:rsidRPr="005D64A6">
        <w:rPr>
          <w:rFonts w:ascii="Simplified Arabic" w:hAnsi="Simplified Arabic" w:cs="Simplified Arabic" w:hint="cs"/>
          <w:spacing w:val="-8"/>
          <w:sz w:val="28"/>
          <w:szCs w:val="28"/>
          <w:rtl/>
        </w:rPr>
        <w:t>تاحية</w:t>
      </w:r>
      <w:proofErr w:type="spellEnd"/>
      <w:r w:rsidRPr="005D64A6">
        <w:rPr>
          <w:rFonts w:ascii="Simplified Arabic" w:hAnsi="Simplified Arabic" w:cs="Simplified Arabic" w:hint="cs"/>
          <w:spacing w:val="-8"/>
          <w:sz w:val="28"/>
          <w:szCs w:val="28"/>
          <w:rtl/>
        </w:rPr>
        <w:t xml:space="preserve"> المؤهل العلمي.</w:t>
      </w:r>
    </w:p>
    <w:p w14:paraId="01F86D3D" w14:textId="77777777" w:rsidR="001A6B3C" w:rsidRPr="005D64A6" w:rsidRDefault="001A6B3C" w:rsidP="001A6B3C">
      <w:pPr>
        <w:pStyle w:val="a6"/>
        <w:numPr>
          <w:ilvl w:val="0"/>
          <w:numId w:val="33"/>
        </w:numPr>
        <w:spacing w:after="0"/>
        <w:ind w:left="424"/>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يوجد فروق ذات دلالة إحصائية في اتجاهات افراد عينة الدراسة حول واقع التحول الرقمي في إدارة الموارد البشرية في شركة الاتصالات السعودية بالمدينة المنورة من ناحية سنوات الخبرة.</w:t>
      </w:r>
    </w:p>
    <w:p w14:paraId="3283652C" w14:textId="77777777" w:rsidR="001A6B3C" w:rsidRPr="005D64A6" w:rsidRDefault="001A6B3C" w:rsidP="001A6B3C">
      <w:pPr>
        <w:pStyle w:val="a6"/>
        <w:numPr>
          <w:ilvl w:val="0"/>
          <w:numId w:val="33"/>
        </w:numPr>
        <w:ind w:left="419" w:hanging="357"/>
        <w:jc w:val="both"/>
        <w:rPr>
          <w:rFonts w:ascii="Simplified Arabic" w:eastAsia="Times New Roman" w:hAnsi="Simplified Arabic" w:cs="Simplified Arabic"/>
          <w:b/>
          <w:bCs/>
          <w:spacing w:val="-8"/>
          <w:sz w:val="28"/>
          <w:szCs w:val="28"/>
          <w:rtl/>
          <w:lang w:bidi="ar-EG"/>
        </w:rPr>
      </w:pPr>
      <w:r w:rsidRPr="005D64A6">
        <w:rPr>
          <w:rFonts w:ascii="Simplified Arabic" w:hAnsi="Simplified Arabic" w:cs="Simplified Arabic" w:hint="cs"/>
          <w:spacing w:val="-8"/>
          <w:sz w:val="28"/>
          <w:szCs w:val="28"/>
          <w:rtl/>
        </w:rPr>
        <w:t>يوجد فروق ذات دلالة إحصائية في اتجاهات افراد عينة الدراسة حول واقع التحول الرقمي في إدارة الموارد البشرية في شركة الاتصالات السعودية بالمدينة المنورة من ناحية المركز الوظيفي</w:t>
      </w:r>
      <w:r w:rsidRPr="005D64A6">
        <w:rPr>
          <w:rFonts w:ascii="Simplified Arabic" w:eastAsia="Times New Roman" w:hAnsi="Simplified Arabic" w:cs="Simplified Arabic" w:hint="cs"/>
          <w:b/>
          <w:bCs/>
          <w:spacing w:val="-8"/>
          <w:sz w:val="28"/>
          <w:szCs w:val="28"/>
          <w:rtl/>
          <w:lang w:bidi="ar-EG"/>
        </w:rPr>
        <w:t>.</w:t>
      </w:r>
    </w:p>
    <w:p w14:paraId="75CD22AC" w14:textId="77777777" w:rsidR="001A6B3C" w:rsidRPr="005D64A6" w:rsidRDefault="001A6B3C" w:rsidP="001A6B3C">
      <w:pPr>
        <w:pStyle w:val="1"/>
        <w:spacing w:before="0"/>
        <w:rPr>
          <w:spacing w:val="-8"/>
          <w:rtl/>
        </w:rPr>
      </w:pPr>
      <w:bookmarkStart w:id="8" w:name="_Toc181490754"/>
      <w:bookmarkEnd w:id="7"/>
      <w:r w:rsidRPr="005D64A6">
        <w:rPr>
          <w:rFonts w:hint="cs"/>
          <w:spacing w:val="-8"/>
          <w:rtl/>
        </w:rPr>
        <w:t>النظرية العلمية المتبعة</w:t>
      </w:r>
      <w:r w:rsidRPr="005D64A6">
        <w:rPr>
          <w:spacing w:val="-8"/>
        </w:rPr>
        <w:t xml:space="preserve"> </w:t>
      </w:r>
      <w:r w:rsidRPr="005D64A6">
        <w:rPr>
          <w:rFonts w:hint="cs"/>
          <w:spacing w:val="-8"/>
          <w:rtl/>
        </w:rPr>
        <w:t>لإعداد البحث</w:t>
      </w:r>
      <w:bookmarkEnd w:id="8"/>
    </w:p>
    <w:p w14:paraId="59B82196" w14:textId="77777777" w:rsidR="001A6B3C" w:rsidRPr="005D64A6" w:rsidRDefault="001A6B3C" w:rsidP="001A6B3C">
      <w:pPr>
        <w:spacing w:before="120" w:after="0"/>
        <w:rPr>
          <w:spacing w:val="-8"/>
          <w:rtl/>
        </w:rPr>
      </w:pPr>
      <w:r w:rsidRPr="005D64A6">
        <w:rPr>
          <w:rFonts w:ascii="Simplified Arabic" w:hAnsi="Simplified Arabic" w:cs="Simplified Arabic"/>
          <w:b/>
          <w:bCs/>
          <w:spacing w:val="-8"/>
          <w:sz w:val="32"/>
          <w:szCs w:val="32"/>
          <w:rtl/>
        </w:rPr>
        <w:t xml:space="preserve">نظرية انتشار الابتكار </w:t>
      </w:r>
      <w:r w:rsidRPr="005D64A6">
        <w:rPr>
          <w:rFonts w:asciiTheme="majorBidi" w:hAnsiTheme="majorBidi" w:cstheme="majorBidi"/>
          <w:b/>
          <w:bCs/>
          <w:spacing w:val="-8"/>
          <w:sz w:val="32"/>
          <w:szCs w:val="32"/>
        </w:rPr>
        <w:t>(Diffusion of Innovations Theory)</w:t>
      </w:r>
    </w:p>
    <w:p w14:paraId="07ED5023" w14:textId="77777777" w:rsidR="001A6B3C" w:rsidRPr="005D64A6" w:rsidRDefault="001A6B3C" w:rsidP="001A6B3C">
      <w:pPr>
        <w:spacing w:before="120" w:after="0"/>
        <w:ind w:firstLine="284"/>
        <w:jc w:val="both"/>
        <w:rPr>
          <w:rFonts w:ascii="Simplified Arabic" w:hAnsi="Simplified Arabic" w:cs="Simplified Arabic"/>
          <w:spacing w:val="-8"/>
          <w:sz w:val="28"/>
          <w:szCs w:val="28"/>
          <w:rtl/>
        </w:rPr>
      </w:pPr>
      <w:r w:rsidRPr="005D64A6">
        <w:rPr>
          <w:rFonts w:ascii="Simplified Arabic" w:hAnsi="Simplified Arabic" w:cs="Simplified Arabic"/>
          <w:spacing w:val="-8"/>
          <w:sz w:val="28"/>
          <w:szCs w:val="28"/>
          <w:rtl/>
        </w:rPr>
        <w:t xml:space="preserve">تُعد نظرية انتشار </w:t>
      </w:r>
      <w:r w:rsidRPr="005D64A6">
        <w:rPr>
          <w:rFonts w:ascii="Simplified Arabic" w:hAnsi="Simplified Arabic" w:cs="Simplified Arabic" w:hint="cs"/>
          <w:spacing w:val="-8"/>
          <w:sz w:val="28"/>
          <w:szCs w:val="28"/>
          <w:rtl/>
        </w:rPr>
        <w:t>الابتكار</w:t>
      </w:r>
      <w:r w:rsidRPr="005D64A6">
        <w:rPr>
          <w:rFonts w:ascii="Simplified Arabic" w:hAnsi="Simplified Arabic" w:cs="Simplified Arabic"/>
          <w:spacing w:val="-8"/>
          <w:sz w:val="28"/>
          <w:szCs w:val="28"/>
          <w:rtl/>
        </w:rPr>
        <w:t xml:space="preserve"> من النظريات التي تُفسر سلوك الأفراد والمجتمعات تجاه تبني الأفكار والمنتجات الجديدة. اقترحها عالم الاجتماع </w:t>
      </w:r>
      <w:proofErr w:type="spellStart"/>
      <w:r w:rsidRPr="005D64A6">
        <w:rPr>
          <w:rFonts w:ascii="Simplified Arabic" w:hAnsi="Simplified Arabic" w:cs="Simplified Arabic"/>
          <w:spacing w:val="-8"/>
          <w:sz w:val="28"/>
          <w:szCs w:val="28"/>
          <w:rtl/>
        </w:rPr>
        <w:t>إيفرت</w:t>
      </w:r>
      <w:proofErr w:type="spellEnd"/>
      <w:r w:rsidRPr="005D64A6">
        <w:rPr>
          <w:rFonts w:ascii="Simplified Arabic" w:hAnsi="Simplified Arabic" w:cs="Simplified Arabic"/>
          <w:spacing w:val="-8"/>
          <w:sz w:val="28"/>
          <w:szCs w:val="28"/>
          <w:rtl/>
        </w:rPr>
        <w:t xml:space="preserve"> روجرز</w:t>
      </w:r>
      <w:r w:rsidRPr="005D64A6">
        <w:rPr>
          <w:rFonts w:ascii="Simplified Arabic" w:hAnsi="Simplified Arabic" w:cs="Simplified Arabic"/>
          <w:spacing w:val="-8"/>
          <w:sz w:val="28"/>
          <w:szCs w:val="28"/>
        </w:rPr>
        <w:t xml:space="preserve"> (</w:t>
      </w:r>
      <w:r w:rsidRPr="005D64A6">
        <w:rPr>
          <w:rFonts w:asciiTheme="majorBidi" w:hAnsiTheme="majorBidi" w:cstheme="majorBidi"/>
          <w:spacing w:val="-8"/>
          <w:sz w:val="28"/>
          <w:szCs w:val="28"/>
        </w:rPr>
        <w:t>Everett</w:t>
      </w:r>
      <w:r w:rsidRPr="005D64A6">
        <w:rPr>
          <w:rFonts w:ascii="Simplified Arabic" w:hAnsi="Simplified Arabic" w:cs="Simplified Arabic"/>
          <w:spacing w:val="-8"/>
          <w:sz w:val="28"/>
          <w:szCs w:val="28"/>
        </w:rPr>
        <w:t xml:space="preserve"> </w:t>
      </w:r>
      <w:r w:rsidRPr="005D64A6">
        <w:rPr>
          <w:rFonts w:asciiTheme="majorBidi" w:hAnsiTheme="majorBidi" w:cstheme="majorBidi"/>
          <w:spacing w:val="-8"/>
          <w:sz w:val="28"/>
          <w:szCs w:val="28"/>
        </w:rPr>
        <w:t>Rogers</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عام 1962</w:t>
      </w:r>
      <w:r w:rsidRPr="005D64A6">
        <w:rPr>
          <w:rFonts w:ascii="Simplified Arabic" w:hAnsi="Simplified Arabic" w:cs="Simplified Arabic"/>
          <w:spacing w:val="-8"/>
          <w:sz w:val="28"/>
          <w:szCs w:val="28"/>
        </w:rPr>
        <w:t>.</w:t>
      </w:r>
      <w:r w:rsidRPr="005D64A6">
        <w:rPr>
          <w:rFonts w:ascii="Simplified Arabic" w:hAnsi="Simplified Arabic" w:cs="Simplified Arabic" w:hint="cs"/>
          <w:spacing w:val="-8"/>
          <w:sz w:val="28"/>
          <w:szCs w:val="28"/>
          <w:rtl/>
        </w:rPr>
        <w:t xml:space="preserve"> و</w:t>
      </w:r>
      <w:r w:rsidRPr="005D64A6">
        <w:rPr>
          <w:rFonts w:ascii="Simplified Arabic" w:hAnsi="Simplified Arabic" w:cs="Simplified Arabic"/>
          <w:spacing w:val="-8"/>
          <w:sz w:val="28"/>
          <w:szCs w:val="28"/>
          <w:rtl/>
        </w:rPr>
        <w:t xml:space="preserve">تهتم هذه النظرية بنقل المعلومات المتعلقة بالمبتكرات إلى أفراد المجتمع أو شريحة معينة منه، بهدف تحقيق التنمية والابتكار. ووفقًا لهذه النظرية، يمكن لأي فكرة أو أسلوب جديد أن </w:t>
      </w:r>
      <w:r w:rsidRPr="005D64A6">
        <w:rPr>
          <w:rFonts w:ascii="Simplified Arabic" w:hAnsi="Simplified Arabic" w:cs="Simplified Arabic" w:hint="cs"/>
          <w:spacing w:val="-8"/>
          <w:sz w:val="28"/>
          <w:szCs w:val="28"/>
          <w:rtl/>
        </w:rPr>
        <w:t>يكون لها قبول تدريجي</w:t>
      </w:r>
      <w:r w:rsidRPr="005D64A6">
        <w:rPr>
          <w:rFonts w:ascii="Simplified Arabic" w:hAnsi="Simplified Arabic" w:cs="Simplified Arabic"/>
          <w:spacing w:val="-8"/>
          <w:sz w:val="28"/>
          <w:szCs w:val="28"/>
          <w:rtl/>
        </w:rPr>
        <w:t xml:space="preserve"> بناءً على مجموعة من العوامل الاجتماعية والبيئية</w:t>
      </w:r>
      <w:r w:rsidRPr="005D64A6">
        <w:rPr>
          <w:rFonts w:ascii="Simplified Arabic" w:hAnsi="Simplified Arabic" w:cs="Simplified Arabic" w:hint="cs"/>
          <w:spacing w:val="-8"/>
          <w:sz w:val="28"/>
          <w:szCs w:val="28"/>
          <w:rtl/>
        </w:rPr>
        <w:t xml:space="preserve"> والثقافية وهو ما يعرف بالابتكار (</w:t>
      </w:r>
      <w:proofErr w:type="spellStart"/>
      <w:r w:rsidRPr="005D64A6">
        <w:rPr>
          <w:rFonts w:ascii="Simplified Arabic" w:hAnsi="Simplified Arabic" w:cs="Simplified Arabic" w:hint="cs"/>
          <w:spacing w:val="-8"/>
          <w:sz w:val="28"/>
          <w:szCs w:val="28"/>
          <w:rtl/>
        </w:rPr>
        <w:t>العزعزي</w:t>
      </w:r>
      <w:proofErr w:type="spellEnd"/>
      <w:r w:rsidRPr="005D64A6">
        <w:rPr>
          <w:rFonts w:ascii="Simplified Arabic" w:hAnsi="Simplified Arabic" w:cs="Simplified Arabic" w:hint="cs"/>
          <w:spacing w:val="-8"/>
          <w:sz w:val="28"/>
          <w:szCs w:val="28"/>
          <w:rtl/>
        </w:rPr>
        <w:t xml:space="preserve">، ٢٠٢١و </w:t>
      </w:r>
      <w:proofErr w:type="gramStart"/>
      <w:r w:rsidRPr="005D64A6">
        <w:rPr>
          <w:rFonts w:ascii="Simplified Arabic" w:hAnsi="Simplified Arabic" w:cs="Simplified Arabic" w:hint="cs"/>
          <w:spacing w:val="-8"/>
          <w:sz w:val="28"/>
          <w:szCs w:val="28"/>
          <w:rtl/>
        </w:rPr>
        <w:t>عبدالله</w:t>
      </w:r>
      <w:proofErr w:type="gramEnd"/>
      <w:r w:rsidRPr="005D64A6">
        <w:rPr>
          <w:rFonts w:ascii="Simplified Arabic" w:hAnsi="Simplified Arabic" w:cs="Simplified Arabic" w:hint="cs"/>
          <w:spacing w:val="-8"/>
          <w:sz w:val="28"/>
          <w:szCs w:val="28"/>
          <w:rtl/>
        </w:rPr>
        <w:t xml:space="preserve"> ٢٠٢٣).</w:t>
      </w:r>
    </w:p>
    <w:p w14:paraId="3627FD9F" w14:textId="77777777" w:rsidR="001A6B3C" w:rsidRPr="005D64A6" w:rsidRDefault="001A6B3C" w:rsidP="001A6B3C">
      <w:pPr>
        <w:spacing w:after="0"/>
        <w:ind w:firstLine="282"/>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 xml:space="preserve">أشار </w:t>
      </w:r>
      <w:proofErr w:type="spellStart"/>
      <w:r w:rsidRPr="005D64A6">
        <w:rPr>
          <w:rFonts w:ascii="Simplified Arabic" w:hAnsi="Simplified Arabic" w:cs="Simplified Arabic" w:hint="cs"/>
          <w:spacing w:val="-8"/>
          <w:sz w:val="28"/>
          <w:szCs w:val="28"/>
          <w:rtl/>
        </w:rPr>
        <w:t>العزعزي</w:t>
      </w:r>
      <w:proofErr w:type="spellEnd"/>
      <w:r w:rsidRPr="005D64A6">
        <w:rPr>
          <w:rFonts w:ascii="Simplified Arabic" w:hAnsi="Simplified Arabic" w:cs="Simplified Arabic" w:hint="cs"/>
          <w:spacing w:val="-8"/>
          <w:sz w:val="28"/>
          <w:szCs w:val="28"/>
          <w:rtl/>
        </w:rPr>
        <w:t xml:space="preserve"> (٢٠٢١) إلى أنه </w:t>
      </w:r>
      <w:r w:rsidRPr="005D64A6">
        <w:rPr>
          <w:rFonts w:ascii="Simplified Arabic" w:hAnsi="Simplified Arabic" w:cs="Simplified Arabic"/>
          <w:spacing w:val="-8"/>
          <w:sz w:val="28"/>
          <w:szCs w:val="28"/>
          <w:rtl/>
        </w:rPr>
        <w:t>هناك أربع عوامل رئيسية تؤثر في تبني</w:t>
      </w:r>
      <w:r w:rsidRPr="005D64A6">
        <w:rPr>
          <w:rFonts w:ascii="Simplified Arabic" w:hAnsi="Simplified Arabic" w:cs="Simplified Arabic" w:hint="cs"/>
          <w:spacing w:val="-8"/>
          <w:sz w:val="28"/>
          <w:szCs w:val="28"/>
          <w:rtl/>
        </w:rPr>
        <w:t xml:space="preserve"> وانتشار </w:t>
      </w:r>
      <w:r w:rsidRPr="005D64A6">
        <w:rPr>
          <w:rFonts w:ascii="Simplified Arabic" w:hAnsi="Simplified Arabic" w:cs="Simplified Arabic"/>
          <w:spacing w:val="-8"/>
          <w:sz w:val="28"/>
          <w:szCs w:val="28"/>
          <w:rtl/>
        </w:rPr>
        <w:t>الابتكارات</w:t>
      </w:r>
      <w:r w:rsidRPr="005D64A6">
        <w:rPr>
          <w:rFonts w:ascii="Simplified Arabic" w:hAnsi="Simplified Arabic" w:cs="Simplified Arabic"/>
          <w:spacing w:val="-8"/>
          <w:sz w:val="28"/>
          <w:szCs w:val="28"/>
        </w:rPr>
        <w:t>:</w:t>
      </w:r>
    </w:p>
    <w:p w14:paraId="37398B5D" w14:textId="77777777" w:rsidR="001A6B3C" w:rsidRPr="005D64A6" w:rsidRDefault="001A6B3C" w:rsidP="001A6B3C">
      <w:pPr>
        <w:numPr>
          <w:ilvl w:val="0"/>
          <w:numId w:val="24"/>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الابتكار نفسه</w:t>
      </w:r>
      <w:r w:rsidRPr="005D64A6">
        <w:rPr>
          <w:rFonts w:ascii="Simplified Arabic" w:hAnsi="Simplified Arabic" w:cs="Simplified Arabic" w:hint="cs"/>
          <w:spacing w:val="-8"/>
          <w:sz w:val="28"/>
          <w:szCs w:val="28"/>
          <w:rtl/>
        </w:rPr>
        <w:t xml:space="preserve"> حيث</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hint="cs"/>
          <w:spacing w:val="-8"/>
          <w:sz w:val="28"/>
          <w:szCs w:val="28"/>
          <w:rtl/>
        </w:rPr>
        <w:t>من الممكن</w:t>
      </w:r>
      <w:r w:rsidRPr="005D64A6">
        <w:rPr>
          <w:rFonts w:ascii="Simplified Arabic" w:hAnsi="Simplified Arabic" w:cs="Simplified Arabic"/>
          <w:spacing w:val="-8"/>
          <w:sz w:val="28"/>
          <w:szCs w:val="28"/>
          <w:rtl/>
        </w:rPr>
        <w:t xml:space="preserve"> أن يكون فكرة، ممارسة، أو منتجًا جديدًا</w:t>
      </w:r>
      <w:r w:rsidRPr="005D64A6">
        <w:rPr>
          <w:rFonts w:ascii="Simplified Arabic" w:hAnsi="Simplified Arabic" w:cs="Simplified Arabic"/>
          <w:spacing w:val="-8"/>
          <w:sz w:val="28"/>
          <w:szCs w:val="28"/>
        </w:rPr>
        <w:t>.</w:t>
      </w:r>
    </w:p>
    <w:p w14:paraId="35A43704" w14:textId="77777777" w:rsidR="001A6B3C" w:rsidRPr="005D64A6" w:rsidRDefault="001A6B3C" w:rsidP="001A6B3C">
      <w:pPr>
        <w:numPr>
          <w:ilvl w:val="0"/>
          <w:numId w:val="24"/>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قنوات الاتصال</w:t>
      </w:r>
      <w:r w:rsidRPr="005D64A6">
        <w:rPr>
          <w:rFonts w:ascii="Simplified Arabic" w:hAnsi="Simplified Arabic" w:cs="Simplified Arabic" w:hint="cs"/>
          <w:spacing w:val="-8"/>
          <w:sz w:val="28"/>
          <w:szCs w:val="28"/>
          <w:rtl/>
        </w:rPr>
        <w:t xml:space="preserve"> وهي</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الوسائل التي تُنقل بها المعلومات</w:t>
      </w:r>
      <w:r w:rsidRPr="005D64A6">
        <w:rPr>
          <w:rFonts w:ascii="Simplified Arabic" w:hAnsi="Simplified Arabic" w:cs="Simplified Arabic"/>
          <w:spacing w:val="-8"/>
          <w:sz w:val="28"/>
          <w:szCs w:val="28"/>
        </w:rPr>
        <w:t>.</w:t>
      </w:r>
    </w:p>
    <w:p w14:paraId="77DF722F" w14:textId="77777777" w:rsidR="001A6B3C" w:rsidRPr="005D64A6" w:rsidRDefault="001A6B3C" w:rsidP="001A6B3C">
      <w:pPr>
        <w:numPr>
          <w:ilvl w:val="0"/>
          <w:numId w:val="24"/>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الوقت</w:t>
      </w:r>
      <w:r w:rsidRPr="005D64A6">
        <w:rPr>
          <w:rFonts w:ascii="Simplified Arabic" w:hAnsi="Simplified Arabic" w:cs="Simplified Arabic" w:hint="cs"/>
          <w:spacing w:val="-8"/>
          <w:sz w:val="28"/>
          <w:szCs w:val="28"/>
          <w:rtl/>
        </w:rPr>
        <w:t xml:space="preserve"> وهو</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الفترة الزمنية لاتخاذ القرار بشأن تبني الابتكار</w:t>
      </w:r>
      <w:r w:rsidRPr="005D64A6">
        <w:rPr>
          <w:rFonts w:ascii="Simplified Arabic" w:hAnsi="Simplified Arabic" w:cs="Simplified Arabic"/>
          <w:spacing w:val="-8"/>
          <w:sz w:val="28"/>
          <w:szCs w:val="28"/>
        </w:rPr>
        <w:t>.</w:t>
      </w:r>
    </w:p>
    <w:p w14:paraId="522C7E31" w14:textId="77777777" w:rsidR="001A6B3C" w:rsidRPr="005D64A6" w:rsidRDefault="001A6B3C" w:rsidP="001A6B3C">
      <w:pPr>
        <w:numPr>
          <w:ilvl w:val="0"/>
          <w:numId w:val="24"/>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النسق الاجتماعي</w:t>
      </w:r>
      <w:r w:rsidRPr="005D64A6">
        <w:rPr>
          <w:rFonts w:ascii="Simplified Arabic" w:hAnsi="Simplified Arabic" w:cs="Simplified Arabic" w:hint="cs"/>
          <w:spacing w:val="-8"/>
          <w:sz w:val="28"/>
          <w:szCs w:val="28"/>
          <w:rtl/>
        </w:rPr>
        <w:t xml:space="preserve"> وهو</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البيئة الاجتماعية التي يُطرح فيها الابتكار</w:t>
      </w:r>
      <w:r w:rsidRPr="005D64A6">
        <w:rPr>
          <w:rFonts w:ascii="Simplified Arabic" w:hAnsi="Simplified Arabic" w:cs="Simplified Arabic"/>
          <w:spacing w:val="-8"/>
          <w:sz w:val="28"/>
          <w:szCs w:val="28"/>
        </w:rPr>
        <w:t>.</w:t>
      </w:r>
    </w:p>
    <w:p w14:paraId="0FF2073A" w14:textId="77777777" w:rsidR="001A6B3C" w:rsidRPr="005D64A6" w:rsidRDefault="001A6B3C" w:rsidP="001A6B3C">
      <w:pPr>
        <w:spacing w:after="0"/>
        <w:ind w:firstLine="282"/>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 xml:space="preserve">كما أن </w:t>
      </w:r>
      <w:r w:rsidRPr="005D64A6">
        <w:rPr>
          <w:rFonts w:ascii="Simplified Arabic" w:hAnsi="Simplified Arabic" w:cs="Simplified Arabic"/>
          <w:spacing w:val="-8"/>
          <w:sz w:val="28"/>
          <w:szCs w:val="28"/>
          <w:rtl/>
        </w:rPr>
        <w:t xml:space="preserve">عملية تبني الابتكار لا تتوقف عند المعرفة به، بل تتطلب تكوين مواقف إيجابية أو سلبية تجاهه، مما يؤدي إلى اتخاذ القرار بشأن اعتماده. </w:t>
      </w:r>
      <w:r w:rsidRPr="005D64A6">
        <w:rPr>
          <w:rFonts w:ascii="Simplified Arabic" w:hAnsi="Simplified Arabic" w:cs="Times New Roman" w:hint="cs"/>
          <w:spacing w:val="-8"/>
          <w:sz w:val="28"/>
          <w:szCs w:val="28"/>
          <w:rtl/>
        </w:rPr>
        <w:t>وتعتمد</w:t>
      </w:r>
      <w:r w:rsidRPr="005D64A6">
        <w:rPr>
          <w:rFonts w:ascii="Simplified Arabic" w:hAnsi="Simplified Arabic" w:cs="Simplified Arabic"/>
          <w:spacing w:val="-8"/>
          <w:sz w:val="28"/>
          <w:szCs w:val="28"/>
          <w:rtl/>
        </w:rPr>
        <w:t xml:space="preserve"> هذه العملية على الوعي، الاقتناع، والتنفيذ التدريجي للابتكار. وقد حدد "روجرز" عدة خصائص تؤثر على سرعة تبني الابتكارات، منها</w:t>
      </w:r>
      <w:r w:rsidRPr="005D64A6">
        <w:rPr>
          <w:rFonts w:ascii="Simplified Arabic" w:hAnsi="Simplified Arabic" w:cs="Simplified Arabic"/>
          <w:spacing w:val="-8"/>
          <w:sz w:val="28"/>
          <w:szCs w:val="28"/>
        </w:rPr>
        <w:t>:</w:t>
      </w:r>
    </w:p>
    <w:p w14:paraId="530C0559" w14:textId="77777777" w:rsidR="001A6B3C" w:rsidRPr="005D64A6" w:rsidRDefault="001A6B3C" w:rsidP="001A6B3C">
      <w:pPr>
        <w:numPr>
          <w:ilvl w:val="0"/>
          <w:numId w:val="25"/>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الميزة النسبية</w:t>
      </w:r>
      <w:r w:rsidRPr="005D64A6">
        <w:rPr>
          <w:rFonts w:ascii="Simplified Arabic" w:hAnsi="Simplified Arabic" w:cs="Simplified Arabic" w:hint="cs"/>
          <w:spacing w:val="-8"/>
          <w:sz w:val="28"/>
          <w:szCs w:val="28"/>
          <w:rtl/>
        </w:rPr>
        <w:t xml:space="preserve"> ويقصد بها</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مدى فائدة الابتكار مقارنة بالخيارات السابقة</w:t>
      </w:r>
      <w:r w:rsidRPr="005D64A6">
        <w:rPr>
          <w:rFonts w:ascii="Simplified Arabic" w:hAnsi="Simplified Arabic" w:cs="Simplified Arabic"/>
          <w:spacing w:val="-8"/>
          <w:sz w:val="28"/>
          <w:szCs w:val="28"/>
        </w:rPr>
        <w:t>.</w:t>
      </w:r>
    </w:p>
    <w:p w14:paraId="0F3619E7" w14:textId="77777777" w:rsidR="001A6B3C" w:rsidRPr="005D64A6" w:rsidRDefault="001A6B3C" w:rsidP="001A6B3C">
      <w:pPr>
        <w:numPr>
          <w:ilvl w:val="0"/>
          <w:numId w:val="25"/>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التواف</w:t>
      </w:r>
      <w:r w:rsidRPr="005D64A6">
        <w:rPr>
          <w:rFonts w:ascii="Simplified Arabic" w:hAnsi="Simplified Arabic" w:cs="Simplified Arabic" w:hint="cs"/>
          <w:spacing w:val="-8"/>
          <w:sz w:val="28"/>
          <w:szCs w:val="28"/>
          <w:rtl/>
        </w:rPr>
        <w:t>ق وهو</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 xml:space="preserve">مدى </w:t>
      </w:r>
      <w:r w:rsidRPr="005D64A6">
        <w:rPr>
          <w:rFonts w:ascii="Simplified Arabic" w:hAnsi="Simplified Arabic" w:cs="Simplified Arabic" w:hint="cs"/>
          <w:spacing w:val="-8"/>
          <w:sz w:val="28"/>
          <w:szCs w:val="28"/>
          <w:rtl/>
        </w:rPr>
        <w:t>ملاءمة</w:t>
      </w:r>
      <w:r w:rsidRPr="005D64A6">
        <w:rPr>
          <w:rFonts w:ascii="Simplified Arabic" w:hAnsi="Simplified Arabic" w:cs="Simplified Arabic"/>
          <w:spacing w:val="-8"/>
          <w:sz w:val="28"/>
          <w:szCs w:val="28"/>
          <w:rtl/>
        </w:rPr>
        <w:t xml:space="preserve"> الابتكار مع </w:t>
      </w:r>
      <w:r w:rsidRPr="005D64A6">
        <w:rPr>
          <w:rFonts w:ascii="Simplified Arabic" w:hAnsi="Simplified Arabic" w:cs="Simplified Arabic" w:hint="cs"/>
          <w:spacing w:val="-8"/>
          <w:sz w:val="28"/>
          <w:szCs w:val="28"/>
          <w:rtl/>
        </w:rPr>
        <w:t>قيم</w:t>
      </w:r>
      <w:r w:rsidRPr="005D64A6">
        <w:rPr>
          <w:rFonts w:ascii="Simplified Arabic" w:hAnsi="Simplified Arabic" w:cs="Simplified Arabic"/>
          <w:spacing w:val="-8"/>
          <w:sz w:val="28"/>
          <w:szCs w:val="28"/>
          <w:rtl/>
        </w:rPr>
        <w:t xml:space="preserve"> المجتمع</w:t>
      </w:r>
      <w:r w:rsidRPr="005D64A6">
        <w:rPr>
          <w:rFonts w:ascii="Simplified Arabic" w:hAnsi="Simplified Arabic" w:cs="Simplified Arabic" w:hint="cs"/>
          <w:spacing w:val="-8"/>
          <w:sz w:val="28"/>
          <w:szCs w:val="28"/>
          <w:rtl/>
        </w:rPr>
        <w:t>.</w:t>
      </w:r>
    </w:p>
    <w:p w14:paraId="298C5BFB" w14:textId="77777777" w:rsidR="001A6B3C" w:rsidRPr="005D64A6" w:rsidRDefault="001A6B3C" w:rsidP="001A6B3C">
      <w:pPr>
        <w:spacing w:after="0"/>
        <w:ind w:firstLine="282"/>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 xml:space="preserve">وأوضح حجازي (٢٠١٧) </w:t>
      </w:r>
      <w:r w:rsidRPr="005D64A6">
        <w:rPr>
          <w:rFonts w:ascii="Simplified Arabic" w:hAnsi="Simplified Arabic" w:cs="Simplified Arabic"/>
          <w:spacing w:val="-8"/>
          <w:sz w:val="28"/>
          <w:szCs w:val="28"/>
          <w:rtl/>
        </w:rPr>
        <w:t>العوامل المؤثرة في تبني الابتكار</w:t>
      </w:r>
      <w:r w:rsidRPr="005D64A6">
        <w:rPr>
          <w:rFonts w:ascii="Simplified Arabic" w:hAnsi="Simplified Arabic" w:cs="Simplified Arabic" w:hint="cs"/>
          <w:spacing w:val="-8"/>
          <w:sz w:val="28"/>
          <w:szCs w:val="28"/>
          <w:rtl/>
        </w:rPr>
        <w:t xml:space="preserve"> وهي:</w:t>
      </w:r>
    </w:p>
    <w:p w14:paraId="08B17458" w14:textId="77777777" w:rsidR="001A6B3C" w:rsidRPr="005D64A6" w:rsidRDefault="001A6B3C" w:rsidP="001A6B3C">
      <w:pPr>
        <w:numPr>
          <w:ilvl w:val="0"/>
          <w:numId w:val="26"/>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العوامل الاجتماعية</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تأثير الأسرة، الأصدقاء، والمؤسسات على قرار التبني</w:t>
      </w:r>
      <w:r w:rsidRPr="005D64A6">
        <w:rPr>
          <w:rFonts w:ascii="Simplified Arabic" w:hAnsi="Simplified Arabic" w:cs="Simplified Arabic"/>
          <w:spacing w:val="-8"/>
          <w:sz w:val="28"/>
          <w:szCs w:val="28"/>
        </w:rPr>
        <w:t>.</w:t>
      </w:r>
    </w:p>
    <w:p w14:paraId="1AC90460" w14:textId="77777777" w:rsidR="001A6B3C" w:rsidRPr="005D64A6" w:rsidRDefault="001A6B3C" w:rsidP="001A6B3C">
      <w:pPr>
        <w:numPr>
          <w:ilvl w:val="0"/>
          <w:numId w:val="26"/>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lastRenderedPageBreak/>
        <w:t>العوامل الديموغرافية</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مثل العمر، التعليم، والنوع</w:t>
      </w:r>
      <w:r w:rsidRPr="005D64A6">
        <w:rPr>
          <w:rFonts w:ascii="Simplified Arabic" w:hAnsi="Simplified Arabic" w:cs="Simplified Arabic"/>
          <w:spacing w:val="-8"/>
          <w:sz w:val="28"/>
          <w:szCs w:val="28"/>
        </w:rPr>
        <w:t>.</w:t>
      </w:r>
    </w:p>
    <w:p w14:paraId="2CB99764" w14:textId="77777777" w:rsidR="001A6B3C" w:rsidRPr="005D64A6" w:rsidRDefault="001A6B3C" w:rsidP="001A6B3C">
      <w:pPr>
        <w:numPr>
          <w:ilvl w:val="0"/>
          <w:numId w:val="26"/>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العوامل الثقافية</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تأثير القيم والمعتقدات على مدى تقبل الابتكار</w:t>
      </w:r>
      <w:r w:rsidRPr="005D64A6">
        <w:rPr>
          <w:rFonts w:ascii="Simplified Arabic" w:hAnsi="Simplified Arabic" w:cs="Simplified Arabic"/>
          <w:spacing w:val="-8"/>
          <w:sz w:val="28"/>
          <w:szCs w:val="28"/>
        </w:rPr>
        <w:t>.</w:t>
      </w:r>
    </w:p>
    <w:p w14:paraId="66F199DD" w14:textId="77777777" w:rsidR="001A6B3C" w:rsidRPr="005D64A6" w:rsidRDefault="001A6B3C" w:rsidP="001A6B3C">
      <w:pPr>
        <w:numPr>
          <w:ilvl w:val="0"/>
          <w:numId w:val="26"/>
        </w:numPr>
        <w:spacing w:after="0"/>
        <w:jc w:val="both"/>
        <w:rPr>
          <w:rFonts w:ascii="Simplified Arabic" w:hAnsi="Simplified Arabic" w:cs="Simplified Arabic"/>
          <w:spacing w:val="-8"/>
          <w:sz w:val="28"/>
          <w:szCs w:val="28"/>
          <w:rtl/>
        </w:rPr>
      </w:pPr>
      <w:r w:rsidRPr="005D64A6">
        <w:rPr>
          <w:rFonts w:ascii="Simplified Arabic" w:hAnsi="Simplified Arabic" w:cs="Simplified Arabic"/>
          <w:spacing w:val="-8"/>
          <w:sz w:val="28"/>
          <w:szCs w:val="28"/>
          <w:rtl/>
        </w:rPr>
        <w:t>خصائص الابتكار</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تشمل التكلفة، درجة التعقيد، ومدى قابليته للتجريب</w:t>
      </w:r>
      <w:r w:rsidRPr="005D64A6">
        <w:rPr>
          <w:rFonts w:ascii="Simplified Arabic" w:hAnsi="Simplified Arabic" w:cs="Simplified Arabic" w:hint="cs"/>
          <w:spacing w:val="-8"/>
          <w:sz w:val="28"/>
          <w:szCs w:val="28"/>
          <w:rtl/>
        </w:rPr>
        <w:t>.</w:t>
      </w:r>
    </w:p>
    <w:p w14:paraId="5DA89883" w14:textId="77777777" w:rsidR="001A6B3C" w:rsidRPr="005D64A6" w:rsidRDefault="001A6B3C" w:rsidP="001A6B3C">
      <w:pPr>
        <w:spacing w:after="0"/>
        <w:ind w:firstLine="282"/>
        <w:jc w:val="both"/>
        <w:rPr>
          <w:rFonts w:ascii="Simplified Arabic" w:hAnsi="Simplified Arabic" w:cs="Simplified Arabic"/>
          <w:spacing w:val="-8"/>
          <w:sz w:val="28"/>
          <w:szCs w:val="28"/>
          <w:rtl/>
        </w:rPr>
      </w:pPr>
      <w:r w:rsidRPr="005D64A6">
        <w:rPr>
          <w:rFonts w:ascii="Simplified Arabic" w:hAnsi="Simplified Arabic" w:cs="Simplified Arabic"/>
          <w:spacing w:val="-8"/>
          <w:sz w:val="28"/>
          <w:szCs w:val="28"/>
          <w:rtl/>
        </w:rPr>
        <w:t xml:space="preserve"> هناك خمسة مستويات متنوعة من حيث قبول الأفكار </w:t>
      </w:r>
      <w:r w:rsidRPr="005D64A6">
        <w:rPr>
          <w:rFonts w:ascii="Simplified Arabic" w:hAnsi="Simplified Arabic" w:cs="Simplified Arabic" w:hint="cs"/>
          <w:spacing w:val="-8"/>
          <w:sz w:val="28"/>
          <w:szCs w:val="28"/>
          <w:rtl/>
        </w:rPr>
        <w:t>وتبني الابتكارات</w:t>
      </w:r>
      <w:r w:rsidRPr="005D64A6">
        <w:rPr>
          <w:rFonts w:ascii="Simplified Arabic" w:hAnsi="Simplified Arabic" w:cs="Simplified Arabic"/>
          <w:spacing w:val="-8"/>
          <w:sz w:val="28"/>
          <w:szCs w:val="28"/>
          <w:rtl/>
        </w:rPr>
        <w:t xml:space="preserve"> المستحدثة وهي على النحو التالي</w:t>
      </w:r>
      <w:r w:rsidRPr="005D64A6">
        <w:rPr>
          <w:rFonts w:ascii="Simplified Arabic" w:hAnsi="Simplified Arabic" w:cs="Simplified Arabic" w:hint="cs"/>
          <w:spacing w:val="-8"/>
          <w:sz w:val="28"/>
          <w:szCs w:val="28"/>
          <w:rtl/>
        </w:rPr>
        <w:t xml:space="preserve"> كما صنفها روجرز (٢٠٠٣):</w:t>
      </w:r>
    </w:p>
    <w:p w14:paraId="27EFC2A4" w14:textId="77777777" w:rsidR="001A6B3C" w:rsidRPr="005D64A6" w:rsidRDefault="001A6B3C" w:rsidP="001A6B3C">
      <w:pPr>
        <w:numPr>
          <w:ilvl w:val="0"/>
          <w:numId w:val="23"/>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المبتكرون</w:t>
      </w:r>
      <w:r w:rsidRPr="005D64A6">
        <w:rPr>
          <w:rFonts w:ascii="Simplified Arabic" w:hAnsi="Simplified Arabic" w:cs="Simplified Arabic" w:hint="cs"/>
          <w:spacing w:val="-8"/>
          <w:sz w:val="28"/>
          <w:szCs w:val="28"/>
          <w:rtl/>
        </w:rPr>
        <w:t xml:space="preserve">/ المجددون وهم </w:t>
      </w:r>
      <w:r w:rsidRPr="005D64A6">
        <w:rPr>
          <w:rFonts w:ascii="Simplified Arabic" w:hAnsi="Simplified Arabic" w:cs="Simplified Arabic"/>
          <w:spacing w:val="-8"/>
          <w:sz w:val="28"/>
          <w:szCs w:val="28"/>
          <w:rtl/>
        </w:rPr>
        <w:t>أول من يتبنى الابتكار</w:t>
      </w:r>
      <w:r w:rsidRPr="005D64A6">
        <w:rPr>
          <w:rFonts w:ascii="Simplified Arabic" w:hAnsi="Simplified Arabic" w:cs="Simplified Arabic" w:hint="cs"/>
          <w:spacing w:val="-8"/>
          <w:sz w:val="28"/>
          <w:szCs w:val="28"/>
          <w:rtl/>
        </w:rPr>
        <w:t xml:space="preserve"> </w:t>
      </w:r>
      <w:r w:rsidRPr="005D64A6">
        <w:rPr>
          <w:rFonts w:ascii="Simplified Arabic" w:hAnsi="Simplified Arabic" w:cs="Times New Roman" w:hint="cs"/>
          <w:spacing w:val="-8"/>
          <w:sz w:val="28"/>
          <w:szCs w:val="28"/>
          <w:rtl/>
        </w:rPr>
        <w:t>ويتميزون</w:t>
      </w:r>
      <w:r w:rsidRPr="005D64A6">
        <w:rPr>
          <w:rFonts w:ascii="Simplified Arabic" w:hAnsi="Simplified Arabic" w:cs="Simplified Arabic"/>
          <w:spacing w:val="-8"/>
          <w:sz w:val="28"/>
          <w:szCs w:val="28"/>
          <w:rtl/>
        </w:rPr>
        <w:t xml:space="preserve"> بالمخاطرة وحب الاستكشاف</w:t>
      </w:r>
      <w:r w:rsidRPr="005D64A6">
        <w:rPr>
          <w:rFonts w:ascii="Simplified Arabic" w:hAnsi="Simplified Arabic" w:cs="Simplified Arabic"/>
          <w:spacing w:val="-8"/>
          <w:sz w:val="28"/>
          <w:szCs w:val="28"/>
        </w:rPr>
        <w:t>.</w:t>
      </w:r>
    </w:p>
    <w:p w14:paraId="340ADA61" w14:textId="77777777" w:rsidR="001A6B3C" w:rsidRPr="005D64A6" w:rsidRDefault="001A6B3C" w:rsidP="001A6B3C">
      <w:pPr>
        <w:numPr>
          <w:ilvl w:val="0"/>
          <w:numId w:val="23"/>
        </w:numPr>
        <w:spacing w:after="0"/>
        <w:jc w:val="both"/>
        <w:rPr>
          <w:rFonts w:ascii="Simplified Arabic" w:hAnsi="Simplified Arabic" w:cs="Simplified Arabic"/>
          <w:spacing w:val="-8"/>
          <w:sz w:val="28"/>
          <w:szCs w:val="28"/>
        </w:rPr>
      </w:pPr>
      <w:proofErr w:type="spellStart"/>
      <w:r w:rsidRPr="005D64A6">
        <w:rPr>
          <w:rFonts w:ascii="Simplified Arabic" w:hAnsi="Simplified Arabic" w:cs="Simplified Arabic"/>
          <w:spacing w:val="-8"/>
          <w:sz w:val="28"/>
          <w:szCs w:val="28"/>
          <w:rtl/>
        </w:rPr>
        <w:t>المتبنون</w:t>
      </w:r>
      <w:proofErr w:type="spellEnd"/>
      <w:r w:rsidRPr="005D64A6">
        <w:rPr>
          <w:rFonts w:ascii="Simplified Arabic" w:hAnsi="Simplified Arabic" w:cs="Simplified Arabic"/>
          <w:spacing w:val="-8"/>
          <w:sz w:val="28"/>
          <w:szCs w:val="28"/>
          <w:rtl/>
        </w:rPr>
        <w:t xml:space="preserve"> الأوائل</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hint="cs"/>
          <w:spacing w:val="-8"/>
          <w:sz w:val="28"/>
          <w:szCs w:val="28"/>
          <w:rtl/>
        </w:rPr>
        <w:t>حيث</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يتبنون الابتكار بسرعة ويؤثرون على الآخرين</w:t>
      </w:r>
      <w:r w:rsidRPr="005D64A6">
        <w:rPr>
          <w:rFonts w:ascii="Simplified Arabic" w:hAnsi="Simplified Arabic" w:cs="Simplified Arabic"/>
          <w:spacing w:val="-8"/>
          <w:sz w:val="28"/>
          <w:szCs w:val="28"/>
        </w:rPr>
        <w:t>.</w:t>
      </w:r>
    </w:p>
    <w:p w14:paraId="1F689C0C" w14:textId="77777777" w:rsidR="001A6B3C" w:rsidRPr="005D64A6" w:rsidRDefault="001A6B3C" w:rsidP="001A6B3C">
      <w:pPr>
        <w:numPr>
          <w:ilvl w:val="0"/>
          <w:numId w:val="23"/>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الأغلبية المبكرة</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hint="cs"/>
          <w:spacing w:val="-8"/>
          <w:sz w:val="28"/>
          <w:szCs w:val="28"/>
          <w:rtl/>
        </w:rPr>
        <w:t>وهم الذين</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يتبنون الابتكار بعد التفكير والاطلاع</w:t>
      </w:r>
      <w:r w:rsidRPr="005D64A6">
        <w:rPr>
          <w:rFonts w:ascii="Simplified Arabic" w:hAnsi="Simplified Arabic" w:cs="Simplified Arabic"/>
          <w:spacing w:val="-8"/>
          <w:sz w:val="28"/>
          <w:szCs w:val="28"/>
        </w:rPr>
        <w:t>.</w:t>
      </w:r>
    </w:p>
    <w:p w14:paraId="0B3745EA" w14:textId="77777777" w:rsidR="001A6B3C" w:rsidRPr="005D64A6" w:rsidRDefault="001A6B3C" w:rsidP="001A6B3C">
      <w:pPr>
        <w:numPr>
          <w:ilvl w:val="0"/>
          <w:numId w:val="23"/>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الأغلبية المتأخرة</w:t>
      </w:r>
      <w:r w:rsidRPr="005D64A6">
        <w:rPr>
          <w:rFonts w:ascii="Simplified Arabic" w:hAnsi="Simplified Arabic" w:cs="Simplified Arabic" w:hint="cs"/>
          <w:spacing w:val="-8"/>
          <w:sz w:val="28"/>
          <w:szCs w:val="28"/>
          <w:rtl/>
        </w:rPr>
        <w:t xml:space="preserve"> وهم الذين</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يتبنون الابتكار بعد اعتماده من قبل الأغلبية</w:t>
      </w:r>
      <w:r w:rsidRPr="005D64A6">
        <w:rPr>
          <w:rFonts w:ascii="Simplified Arabic" w:hAnsi="Simplified Arabic" w:cs="Simplified Arabic"/>
          <w:spacing w:val="-8"/>
          <w:sz w:val="28"/>
          <w:szCs w:val="28"/>
        </w:rPr>
        <w:t>.</w:t>
      </w:r>
    </w:p>
    <w:p w14:paraId="6281D568" w14:textId="77777777" w:rsidR="001A6B3C" w:rsidRPr="005D64A6" w:rsidRDefault="001A6B3C" w:rsidP="001A6B3C">
      <w:pPr>
        <w:numPr>
          <w:ilvl w:val="0"/>
          <w:numId w:val="23"/>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المتأخرون</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hint="cs"/>
          <w:spacing w:val="-8"/>
          <w:sz w:val="28"/>
          <w:szCs w:val="28"/>
          <w:rtl/>
        </w:rPr>
        <w:t xml:space="preserve">الذين </w:t>
      </w:r>
      <w:r w:rsidRPr="005D64A6">
        <w:rPr>
          <w:rFonts w:ascii="Simplified Arabic" w:hAnsi="Simplified Arabic" w:cs="Simplified Arabic"/>
          <w:spacing w:val="-8"/>
          <w:sz w:val="28"/>
          <w:szCs w:val="28"/>
          <w:rtl/>
        </w:rPr>
        <w:t>يتجنبون الابتكارات ولا يتبنونها إلا بعد فترة طويلة</w:t>
      </w:r>
      <w:r w:rsidRPr="005D64A6">
        <w:rPr>
          <w:rFonts w:ascii="Simplified Arabic" w:hAnsi="Simplified Arabic" w:cs="Simplified Arabic"/>
          <w:spacing w:val="-8"/>
          <w:sz w:val="28"/>
          <w:szCs w:val="28"/>
        </w:rPr>
        <w:t>.</w:t>
      </w:r>
    </w:p>
    <w:p w14:paraId="29E4E7DA" w14:textId="77777777" w:rsidR="001A6B3C" w:rsidRPr="005D64A6" w:rsidRDefault="001A6B3C" w:rsidP="001A6B3C">
      <w:pPr>
        <w:spacing w:after="0"/>
        <w:ind w:firstLine="282"/>
        <w:jc w:val="both"/>
        <w:rPr>
          <w:rFonts w:ascii="Simplified Arabic" w:hAnsi="Simplified Arabic" w:cs="Simplified Arabic"/>
          <w:spacing w:val="-8"/>
          <w:sz w:val="28"/>
          <w:szCs w:val="28"/>
          <w:rtl/>
        </w:rPr>
      </w:pPr>
      <w:r w:rsidRPr="005D64A6">
        <w:rPr>
          <w:rFonts w:ascii="Simplified Arabic" w:hAnsi="Simplified Arabic" w:cs="Simplified Arabic"/>
          <w:spacing w:val="-8"/>
          <w:sz w:val="28"/>
          <w:szCs w:val="28"/>
          <w:rtl/>
        </w:rPr>
        <w:t>ويشير</w:t>
      </w:r>
      <w:r w:rsidRPr="005D64A6">
        <w:rPr>
          <w:rFonts w:ascii="Simplified Arabic" w:hAnsi="Simplified Arabic" w:cs="Simplified Arabic" w:hint="cs"/>
          <w:spacing w:val="-8"/>
          <w:sz w:val="28"/>
          <w:szCs w:val="28"/>
          <w:rtl/>
        </w:rPr>
        <w:t xml:space="preserve"> </w:t>
      </w:r>
      <w:proofErr w:type="spellStart"/>
      <w:r w:rsidRPr="005D64A6">
        <w:rPr>
          <w:rFonts w:ascii="Simplified Arabic" w:hAnsi="Simplified Arabic" w:cs="Simplified Arabic" w:hint="cs"/>
          <w:spacing w:val="-8"/>
          <w:sz w:val="28"/>
          <w:szCs w:val="28"/>
          <w:rtl/>
        </w:rPr>
        <w:t>باتشيرجي</w:t>
      </w:r>
      <w:proofErr w:type="spellEnd"/>
      <w:r w:rsidRPr="005D64A6">
        <w:rPr>
          <w:rFonts w:ascii="Simplified Arabic" w:hAnsi="Simplified Arabic" w:cs="Simplified Arabic" w:hint="cs"/>
          <w:spacing w:val="-8"/>
          <w:sz w:val="28"/>
          <w:szCs w:val="28"/>
          <w:rtl/>
        </w:rPr>
        <w:t xml:space="preserve"> (٢٠١٥) إلى أن</w:t>
      </w:r>
      <w:r w:rsidRPr="005D64A6">
        <w:rPr>
          <w:rFonts w:ascii="Simplified Arabic" w:hAnsi="Simplified Arabic" w:cs="Simplified Arabic"/>
          <w:spacing w:val="-8"/>
          <w:sz w:val="28"/>
          <w:szCs w:val="28"/>
          <w:rtl/>
        </w:rPr>
        <w:t xml:space="preserve"> روجرز</w:t>
      </w:r>
      <w:r w:rsidRPr="005D64A6">
        <w:rPr>
          <w:rFonts w:ascii="Simplified Arabic" w:hAnsi="Simplified Arabic" w:cs="Simplified Arabic" w:hint="cs"/>
          <w:spacing w:val="-8"/>
          <w:sz w:val="28"/>
          <w:szCs w:val="28"/>
          <w:rtl/>
        </w:rPr>
        <w:t xml:space="preserve"> أوضح أن عملية</w:t>
      </w:r>
      <w:r w:rsidRPr="005D64A6">
        <w:rPr>
          <w:rFonts w:ascii="Simplified Arabic" w:hAnsi="Simplified Arabic" w:cs="Simplified Arabic"/>
          <w:spacing w:val="-8"/>
          <w:sz w:val="28"/>
          <w:szCs w:val="28"/>
          <w:rtl/>
        </w:rPr>
        <w:t xml:space="preserve"> تبني الابتكارات تتألف من خمسة مراحل وهي</w:t>
      </w:r>
      <w:r w:rsidRPr="005D64A6">
        <w:rPr>
          <w:rFonts w:ascii="Simplified Arabic" w:hAnsi="Simplified Arabic" w:cs="Simplified Arabic" w:hint="cs"/>
          <w:spacing w:val="-8"/>
          <w:sz w:val="28"/>
          <w:szCs w:val="28"/>
          <w:rtl/>
        </w:rPr>
        <w:t>:</w:t>
      </w:r>
    </w:p>
    <w:p w14:paraId="4D9F4D58" w14:textId="77777777" w:rsidR="001A6B3C" w:rsidRPr="005D64A6" w:rsidRDefault="001A6B3C" w:rsidP="001A6B3C">
      <w:pPr>
        <w:numPr>
          <w:ilvl w:val="0"/>
          <w:numId w:val="27"/>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المعرفة</w:t>
      </w:r>
      <w:r w:rsidRPr="005D64A6">
        <w:rPr>
          <w:rFonts w:ascii="Simplified Arabic" w:hAnsi="Simplified Arabic" w:cs="Simplified Arabic" w:hint="cs"/>
          <w:spacing w:val="-8"/>
          <w:sz w:val="28"/>
          <w:szCs w:val="28"/>
          <w:rtl/>
        </w:rPr>
        <w:t xml:space="preserve"> حيث</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يتعرف الأفراد على الابتكار</w:t>
      </w:r>
      <w:r w:rsidRPr="005D64A6">
        <w:rPr>
          <w:rFonts w:ascii="Simplified Arabic" w:hAnsi="Simplified Arabic" w:cs="Simplified Arabic"/>
          <w:spacing w:val="-8"/>
          <w:sz w:val="28"/>
          <w:szCs w:val="28"/>
        </w:rPr>
        <w:t>.</w:t>
      </w:r>
    </w:p>
    <w:p w14:paraId="7366F6D1" w14:textId="77777777" w:rsidR="001A6B3C" w:rsidRPr="005D64A6" w:rsidRDefault="001A6B3C" w:rsidP="001A6B3C">
      <w:pPr>
        <w:numPr>
          <w:ilvl w:val="0"/>
          <w:numId w:val="27"/>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الاقتناع</w:t>
      </w:r>
      <w:r w:rsidRPr="005D64A6">
        <w:rPr>
          <w:rFonts w:ascii="Simplified Arabic" w:hAnsi="Simplified Arabic" w:cs="Simplified Arabic" w:hint="cs"/>
          <w:spacing w:val="-8"/>
          <w:sz w:val="28"/>
          <w:szCs w:val="28"/>
          <w:rtl/>
        </w:rPr>
        <w:t xml:space="preserve"> وقد</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spacing w:val="-8"/>
          <w:sz w:val="28"/>
          <w:szCs w:val="28"/>
          <w:rtl/>
        </w:rPr>
        <w:t>تتشكل لديهم مواقف إيجابية أو سلبية تجاه الابتكار</w:t>
      </w:r>
      <w:r w:rsidRPr="005D64A6">
        <w:rPr>
          <w:rFonts w:ascii="Simplified Arabic" w:hAnsi="Simplified Arabic" w:cs="Simplified Arabic"/>
          <w:spacing w:val="-8"/>
          <w:sz w:val="28"/>
          <w:szCs w:val="28"/>
        </w:rPr>
        <w:t>.</w:t>
      </w:r>
    </w:p>
    <w:p w14:paraId="5017A590" w14:textId="77777777" w:rsidR="001A6B3C" w:rsidRPr="005D64A6" w:rsidRDefault="001A6B3C" w:rsidP="001A6B3C">
      <w:pPr>
        <w:numPr>
          <w:ilvl w:val="0"/>
          <w:numId w:val="27"/>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اتخاذ القرار</w:t>
      </w:r>
      <w:r w:rsidRPr="005D64A6">
        <w:rPr>
          <w:rFonts w:ascii="Simplified Arabic" w:hAnsi="Simplified Arabic" w:cs="Simplified Arabic" w:hint="cs"/>
          <w:spacing w:val="-8"/>
          <w:sz w:val="28"/>
          <w:szCs w:val="28"/>
          <w:rtl/>
        </w:rPr>
        <w:t xml:space="preserve"> ب</w:t>
      </w:r>
      <w:r w:rsidRPr="005D64A6">
        <w:rPr>
          <w:rFonts w:ascii="Simplified Arabic" w:hAnsi="Simplified Arabic" w:cs="Simplified Arabic"/>
          <w:spacing w:val="-8"/>
          <w:sz w:val="28"/>
          <w:szCs w:val="28"/>
          <w:rtl/>
        </w:rPr>
        <w:t>قبول الابتكار أو رفضه</w:t>
      </w:r>
      <w:r w:rsidRPr="005D64A6">
        <w:rPr>
          <w:rFonts w:ascii="Simplified Arabic" w:hAnsi="Simplified Arabic" w:cs="Simplified Arabic"/>
          <w:spacing w:val="-8"/>
          <w:sz w:val="28"/>
          <w:szCs w:val="28"/>
        </w:rPr>
        <w:t>.</w:t>
      </w:r>
    </w:p>
    <w:p w14:paraId="3637660C" w14:textId="77777777" w:rsidR="001A6B3C" w:rsidRPr="005D64A6" w:rsidRDefault="001A6B3C" w:rsidP="001A6B3C">
      <w:pPr>
        <w:numPr>
          <w:ilvl w:val="0"/>
          <w:numId w:val="27"/>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التنفيذ</w:t>
      </w:r>
      <w:r w:rsidRPr="005D64A6">
        <w:rPr>
          <w:rFonts w:ascii="Simplified Arabic" w:hAnsi="Simplified Arabic" w:cs="Simplified Arabic" w:hint="cs"/>
          <w:spacing w:val="-8"/>
          <w:sz w:val="28"/>
          <w:szCs w:val="28"/>
          <w:rtl/>
        </w:rPr>
        <w:t xml:space="preserve"> وذلك ب</w:t>
      </w:r>
      <w:r w:rsidRPr="005D64A6">
        <w:rPr>
          <w:rFonts w:ascii="Simplified Arabic" w:hAnsi="Simplified Arabic" w:cs="Simplified Arabic"/>
          <w:spacing w:val="-8"/>
          <w:sz w:val="28"/>
          <w:szCs w:val="28"/>
          <w:rtl/>
        </w:rPr>
        <w:t xml:space="preserve">استخدام الابتكار </w:t>
      </w:r>
      <w:r w:rsidRPr="005D64A6">
        <w:rPr>
          <w:rFonts w:ascii="Simplified Arabic" w:hAnsi="Simplified Arabic" w:cs="Simplified Arabic" w:hint="cs"/>
          <w:spacing w:val="-8"/>
          <w:sz w:val="28"/>
          <w:szCs w:val="28"/>
          <w:rtl/>
        </w:rPr>
        <w:t>مبدئيا</w:t>
      </w:r>
      <w:r w:rsidRPr="005D64A6">
        <w:rPr>
          <w:rFonts w:ascii="Simplified Arabic" w:hAnsi="Simplified Arabic" w:cs="Simplified Arabic"/>
          <w:spacing w:val="-8"/>
          <w:sz w:val="28"/>
          <w:szCs w:val="28"/>
        </w:rPr>
        <w:t>.</w:t>
      </w:r>
    </w:p>
    <w:p w14:paraId="0652A0F2" w14:textId="77777777" w:rsidR="001A6B3C" w:rsidRPr="005D64A6" w:rsidRDefault="001A6B3C" w:rsidP="001A6B3C">
      <w:pPr>
        <w:numPr>
          <w:ilvl w:val="0"/>
          <w:numId w:val="27"/>
        </w:numPr>
        <w:spacing w:after="0"/>
        <w:jc w:val="both"/>
        <w:rPr>
          <w:rFonts w:ascii="Simplified Arabic" w:hAnsi="Simplified Arabic" w:cs="Simplified Arabic"/>
          <w:spacing w:val="-8"/>
          <w:sz w:val="28"/>
          <w:szCs w:val="28"/>
        </w:rPr>
      </w:pPr>
      <w:r w:rsidRPr="005D64A6">
        <w:rPr>
          <w:rFonts w:ascii="Simplified Arabic" w:hAnsi="Simplified Arabic" w:cs="Simplified Arabic"/>
          <w:spacing w:val="-8"/>
          <w:sz w:val="28"/>
          <w:szCs w:val="28"/>
          <w:rtl/>
        </w:rPr>
        <w:t>التأكيد</w:t>
      </w:r>
      <w:r w:rsidRPr="005D64A6">
        <w:rPr>
          <w:rFonts w:ascii="Simplified Arabic" w:hAnsi="Simplified Arabic" w:cs="Simplified Arabic" w:hint="cs"/>
          <w:spacing w:val="-8"/>
          <w:sz w:val="28"/>
          <w:szCs w:val="28"/>
          <w:rtl/>
        </w:rPr>
        <w:t xml:space="preserve"> وفيه</w:t>
      </w:r>
      <w:r w:rsidRPr="005D64A6">
        <w:rPr>
          <w:rFonts w:ascii="Simplified Arabic" w:hAnsi="Simplified Arabic" w:cs="Simplified Arabic"/>
          <w:spacing w:val="-8"/>
          <w:sz w:val="28"/>
          <w:szCs w:val="28"/>
        </w:rPr>
        <w:t xml:space="preserve"> </w:t>
      </w:r>
      <w:r w:rsidRPr="005D64A6">
        <w:rPr>
          <w:rFonts w:ascii="Simplified Arabic" w:hAnsi="Simplified Arabic" w:cs="Simplified Arabic" w:hint="cs"/>
          <w:spacing w:val="-8"/>
          <w:sz w:val="28"/>
          <w:szCs w:val="28"/>
          <w:rtl/>
        </w:rPr>
        <w:t>يتم اتخاذ</w:t>
      </w:r>
      <w:r w:rsidRPr="005D64A6">
        <w:rPr>
          <w:rFonts w:ascii="Simplified Arabic" w:hAnsi="Simplified Arabic" w:cs="Simplified Arabic"/>
          <w:spacing w:val="-8"/>
          <w:sz w:val="28"/>
          <w:szCs w:val="28"/>
          <w:rtl/>
        </w:rPr>
        <w:t xml:space="preserve"> قرار نهائي باستمرار</w:t>
      </w:r>
      <w:r w:rsidRPr="005D64A6">
        <w:rPr>
          <w:rFonts w:ascii="Simplified Arabic" w:hAnsi="Simplified Arabic" w:cs="Simplified Arabic" w:hint="cs"/>
          <w:spacing w:val="-8"/>
          <w:sz w:val="28"/>
          <w:szCs w:val="28"/>
          <w:rtl/>
        </w:rPr>
        <w:t>ية</w:t>
      </w:r>
      <w:r w:rsidRPr="005D64A6">
        <w:rPr>
          <w:rFonts w:ascii="Simplified Arabic" w:hAnsi="Simplified Arabic" w:cs="Simplified Arabic"/>
          <w:spacing w:val="-8"/>
          <w:sz w:val="28"/>
          <w:szCs w:val="28"/>
          <w:rtl/>
        </w:rPr>
        <w:t xml:space="preserve"> استخدام الابتكار </w:t>
      </w:r>
      <w:r w:rsidRPr="005D64A6">
        <w:rPr>
          <w:rFonts w:ascii="Simplified Arabic" w:hAnsi="Simplified Arabic" w:cs="Simplified Arabic" w:hint="cs"/>
          <w:spacing w:val="-8"/>
          <w:sz w:val="28"/>
          <w:szCs w:val="28"/>
          <w:rtl/>
        </w:rPr>
        <w:t>وتحقيق</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ال</w:t>
      </w:r>
      <w:r w:rsidRPr="005D64A6">
        <w:rPr>
          <w:rFonts w:ascii="Simplified Arabic" w:hAnsi="Simplified Arabic" w:cs="Simplified Arabic"/>
          <w:spacing w:val="-8"/>
          <w:sz w:val="28"/>
          <w:szCs w:val="28"/>
          <w:rtl/>
        </w:rPr>
        <w:t>فائدة</w:t>
      </w:r>
      <w:r w:rsidRPr="005D64A6">
        <w:rPr>
          <w:rFonts w:ascii="Simplified Arabic" w:hAnsi="Simplified Arabic" w:cs="Simplified Arabic" w:hint="cs"/>
          <w:spacing w:val="-8"/>
          <w:sz w:val="28"/>
          <w:szCs w:val="28"/>
          <w:rtl/>
        </w:rPr>
        <w:t>.</w:t>
      </w:r>
    </w:p>
    <w:p w14:paraId="2AF51B70" w14:textId="77777777" w:rsidR="001A6B3C" w:rsidRPr="005D64A6" w:rsidRDefault="001A6B3C" w:rsidP="001A6B3C">
      <w:pPr>
        <w:spacing w:after="0"/>
        <w:ind w:firstLine="282"/>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و</w:t>
      </w:r>
      <w:r w:rsidRPr="005D64A6">
        <w:rPr>
          <w:rFonts w:ascii="Simplified Arabic" w:hAnsi="Simplified Arabic" w:cs="Simplified Arabic"/>
          <w:spacing w:val="-8"/>
          <w:sz w:val="28"/>
          <w:szCs w:val="28"/>
          <w:rtl/>
        </w:rPr>
        <w:t>يمكن القول إن الدراسة</w:t>
      </w:r>
      <w:r w:rsidRPr="005D64A6">
        <w:rPr>
          <w:rFonts w:ascii="Simplified Arabic" w:hAnsi="Simplified Arabic" w:cs="Simplified Arabic" w:hint="cs"/>
          <w:spacing w:val="-8"/>
          <w:sz w:val="28"/>
          <w:szCs w:val="28"/>
          <w:rtl/>
        </w:rPr>
        <w:t xml:space="preserve"> الحالية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ت</w:t>
      </w:r>
      <w:r w:rsidRPr="005D64A6">
        <w:rPr>
          <w:rFonts w:ascii="Simplified Arabic" w:hAnsi="Simplified Arabic" w:cs="Simplified Arabic"/>
          <w:spacing w:val="-8"/>
          <w:sz w:val="28"/>
          <w:szCs w:val="28"/>
          <w:rtl/>
        </w:rPr>
        <w:t>رتبط بهذه النظري</w:t>
      </w:r>
      <w:r w:rsidRPr="005D64A6">
        <w:rPr>
          <w:rFonts w:ascii="Simplified Arabic" w:hAnsi="Simplified Arabic" w:cs="Simplified Arabic" w:hint="cs"/>
          <w:spacing w:val="-8"/>
          <w:sz w:val="28"/>
          <w:szCs w:val="28"/>
          <w:rtl/>
        </w:rPr>
        <w:t>ة</w:t>
      </w:r>
      <w:r w:rsidRPr="005D64A6">
        <w:rPr>
          <w:rFonts w:ascii="Simplified Arabic" w:hAnsi="Simplified Arabic" w:cs="Simplified Arabic"/>
          <w:spacing w:val="-8"/>
          <w:sz w:val="28"/>
          <w:szCs w:val="28"/>
          <w:rtl/>
        </w:rPr>
        <w:t xml:space="preserve"> </w:t>
      </w:r>
      <w:r w:rsidRPr="005D64A6">
        <w:rPr>
          <w:rFonts w:ascii="Simplified Arabic" w:hAnsi="Simplified Arabic" w:cs="Simplified Arabic" w:hint="cs"/>
          <w:spacing w:val="-8"/>
          <w:sz w:val="28"/>
          <w:szCs w:val="28"/>
          <w:rtl/>
        </w:rPr>
        <w:t>وذلك لأن التكنولوجيا تعتبر ابتكارا وعنصرا هاما في تحسين أداء المهام والأعمال، وبالتالي ت</w:t>
      </w:r>
      <w:r w:rsidRPr="005D64A6">
        <w:rPr>
          <w:rFonts w:ascii="Simplified Arabic" w:hAnsi="Simplified Arabic" w:cs="Simplified Arabic"/>
          <w:spacing w:val="-8"/>
          <w:sz w:val="28"/>
          <w:szCs w:val="28"/>
          <w:rtl/>
        </w:rPr>
        <w:t>ساعد في تحسين خدمات الموارد البشرية</w:t>
      </w:r>
      <w:r w:rsidRPr="005D64A6">
        <w:rPr>
          <w:rFonts w:ascii="Simplified Arabic" w:hAnsi="Simplified Arabic" w:cs="Simplified Arabic" w:hint="cs"/>
          <w:spacing w:val="-8"/>
          <w:sz w:val="28"/>
          <w:szCs w:val="28"/>
          <w:rtl/>
        </w:rPr>
        <w:t xml:space="preserve"> </w:t>
      </w:r>
      <w:r w:rsidRPr="005D64A6">
        <w:rPr>
          <w:rFonts w:ascii="Simplified Arabic" w:hAnsi="Simplified Arabic" w:cs="Simplified Arabic"/>
          <w:spacing w:val="-8"/>
          <w:sz w:val="28"/>
          <w:szCs w:val="28"/>
          <w:rtl/>
        </w:rPr>
        <w:t xml:space="preserve">وتنظيم العمل </w:t>
      </w:r>
      <w:r w:rsidRPr="005D64A6">
        <w:rPr>
          <w:rFonts w:ascii="Simplified Arabic" w:hAnsi="Simplified Arabic" w:cs="Simplified Arabic" w:hint="cs"/>
          <w:spacing w:val="-8"/>
          <w:sz w:val="28"/>
          <w:szCs w:val="28"/>
          <w:rtl/>
        </w:rPr>
        <w:t>و</w:t>
      </w:r>
      <w:r w:rsidRPr="005D64A6">
        <w:rPr>
          <w:rFonts w:ascii="Simplified Arabic" w:hAnsi="Simplified Arabic" w:cs="Simplified Arabic"/>
          <w:spacing w:val="-8"/>
          <w:sz w:val="28"/>
          <w:szCs w:val="28"/>
          <w:rtl/>
        </w:rPr>
        <w:t>الانتقال السلس للتحول الرقمي ولذلك تم اختيار هذه النظرية</w:t>
      </w:r>
      <w:r w:rsidRPr="005D64A6">
        <w:rPr>
          <w:rFonts w:ascii="Simplified Arabic" w:hAnsi="Simplified Arabic" w:cs="Simplified Arabic" w:hint="cs"/>
          <w:spacing w:val="-8"/>
          <w:sz w:val="28"/>
          <w:szCs w:val="28"/>
          <w:rtl/>
        </w:rPr>
        <w:t xml:space="preserve">. </w:t>
      </w:r>
    </w:p>
    <w:p w14:paraId="182A6205" w14:textId="77777777" w:rsidR="001A6B3C" w:rsidRPr="005D64A6" w:rsidRDefault="001A6B3C" w:rsidP="001A6B3C">
      <w:pPr>
        <w:spacing w:after="0"/>
        <w:ind w:firstLine="282"/>
        <w:jc w:val="both"/>
        <w:rPr>
          <w:rFonts w:ascii="Simplified Arabic" w:hAnsi="Simplified Arabic" w:cs="Simplified Arabic"/>
          <w:spacing w:val="-8"/>
          <w:sz w:val="28"/>
          <w:szCs w:val="28"/>
          <w:rtl/>
        </w:rPr>
      </w:pPr>
    </w:p>
    <w:p w14:paraId="2CFF147D" w14:textId="77777777" w:rsidR="001A6B3C" w:rsidRPr="005D64A6" w:rsidRDefault="001A6B3C" w:rsidP="001A6B3C">
      <w:pPr>
        <w:ind w:firstLine="282"/>
        <w:jc w:val="both"/>
        <w:rPr>
          <w:rFonts w:ascii="Simplified Arabic" w:hAnsi="Simplified Arabic" w:cs="Simplified Arabic"/>
          <w:spacing w:val="-8"/>
          <w:sz w:val="28"/>
          <w:szCs w:val="28"/>
          <w:rtl/>
        </w:rPr>
      </w:pPr>
    </w:p>
    <w:p w14:paraId="50C1BB80" w14:textId="77777777" w:rsidR="001A6B3C" w:rsidRPr="005D64A6" w:rsidRDefault="001A6B3C" w:rsidP="001A6B3C">
      <w:pPr>
        <w:ind w:firstLine="282"/>
        <w:jc w:val="both"/>
        <w:rPr>
          <w:rFonts w:ascii="Simplified Arabic" w:hAnsi="Simplified Arabic" w:cs="Simplified Arabic"/>
          <w:spacing w:val="-8"/>
          <w:sz w:val="28"/>
          <w:szCs w:val="28"/>
          <w:rtl/>
        </w:rPr>
      </w:pPr>
    </w:p>
    <w:p w14:paraId="33431144" w14:textId="77777777" w:rsidR="001A6B3C" w:rsidRPr="005D64A6" w:rsidRDefault="001A6B3C" w:rsidP="001A6B3C">
      <w:pPr>
        <w:ind w:firstLine="282"/>
        <w:jc w:val="both"/>
        <w:rPr>
          <w:rFonts w:ascii="Simplified Arabic" w:hAnsi="Simplified Arabic" w:cs="Simplified Arabic"/>
          <w:spacing w:val="-8"/>
          <w:sz w:val="28"/>
          <w:szCs w:val="28"/>
          <w:rtl/>
        </w:rPr>
      </w:pPr>
    </w:p>
    <w:p w14:paraId="2EFA2988" w14:textId="77777777" w:rsidR="001A6B3C" w:rsidRPr="005D64A6" w:rsidRDefault="001A6B3C" w:rsidP="001A6B3C">
      <w:pPr>
        <w:ind w:firstLine="282"/>
        <w:jc w:val="both"/>
        <w:rPr>
          <w:rFonts w:ascii="Simplified Arabic" w:hAnsi="Simplified Arabic" w:cs="Simplified Arabic"/>
          <w:spacing w:val="-8"/>
          <w:sz w:val="28"/>
          <w:szCs w:val="28"/>
          <w:rtl/>
        </w:rPr>
      </w:pPr>
    </w:p>
    <w:p w14:paraId="4E18195A" w14:textId="77777777" w:rsidR="001A6B3C" w:rsidRPr="005D64A6" w:rsidRDefault="001A6B3C" w:rsidP="001A6B3C">
      <w:pPr>
        <w:ind w:firstLine="282"/>
        <w:jc w:val="both"/>
        <w:rPr>
          <w:rFonts w:ascii="Simplified Arabic" w:hAnsi="Simplified Arabic" w:cs="Simplified Arabic"/>
          <w:spacing w:val="-8"/>
          <w:sz w:val="28"/>
          <w:szCs w:val="28"/>
          <w:rtl/>
        </w:rPr>
      </w:pPr>
    </w:p>
    <w:p w14:paraId="0D916E76" w14:textId="77777777" w:rsidR="001A6B3C" w:rsidRPr="005D64A6" w:rsidRDefault="001A6B3C" w:rsidP="001A6B3C">
      <w:pPr>
        <w:ind w:firstLine="282"/>
        <w:jc w:val="both"/>
        <w:rPr>
          <w:rFonts w:ascii="Simplified Arabic" w:hAnsi="Simplified Arabic" w:cs="Simplified Arabic"/>
          <w:spacing w:val="-8"/>
          <w:sz w:val="28"/>
          <w:szCs w:val="28"/>
          <w:rtl/>
        </w:rPr>
      </w:pPr>
    </w:p>
    <w:p w14:paraId="1F475366" w14:textId="77777777" w:rsidR="001A6B3C" w:rsidRPr="005D64A6" w:rsidRDefault="001A6B3C" w:rsidP="001A6B3C">
      <w:pPr>
        <w:ind w:firstLine="282"/>
        <w:jc w:val="both"/>
        <w:rPr>
          <w:rFonts w:ascii="Simplified Arabic" w:hAnsi="Simplified Arabic" w:cs="Simplified Arabic"/>
          <w:spacing w:val="-8"/>
          <w:sz w:val="28"/>
          <w:szCs w:val="28"/>
          <w:rtl/>
        </w:rPr>
      </w:pPr>
    </w:p>
    <w:p w14:paraId="0E57422E" w14:textId="77777777" w:rsidR="001A6B3C" w:rsidRPr="005D64A6" w:rsidRDefault="001A6B3C" w:rsidP="001A6B3C">
      <w:pPr>
        <w:ind w:firstLine="282"/>
        <w:jc w:val="both"/>
        <w:rPr>
          <w:rFonts w:ascii="Simplified Arabic" w:hAnsi="Simplified Arabic" w:cs="Simplified Arabic"/>
          <w:spacing w:val="-8"/>
          <w:sz w:val="28"/>
          <w:szCs w:val="28"/>
          <w:rtl/>
        </w:rPr>
      </w:pPr>
    </w:p>
    <w:p w14:paraId="4492952F" w14:textId="77777777" w:rsidR="001A6B3C" w:rsidRPr="005D64A6" w:rsidRDefault="001A6B3C" w:rsidP="001A6B3C">
      <w:pPr>
        <w:spacing w:after="0"/>
        <w:jc w:val="center"/>
        <w:rPr>
          <w:rFonts w:ascii="Sakkal Majalla" w:hAnsi="Sakkal Majalla" w:cs="Sakkal Majalla"/>
          <w:b/>
          <w:bCs/>
          <w:spacing w:val="-8"/>
          <w:sz w:val="40"/>
          <w:szCs w:val="40"/>
          <w:rtl/>
        </w:rPr>
      </w:pPr>
    </w:p>
    <w:p w14:paraId="467207F0" w14:textId="77777777" w:rsidR="001A6B3C" w:rsidRPr="005D64A6" w:rsidRDefault="001A6B3C" w:rsidP="001A6B3C">
      <w:pPr>
        <w:pStyle w:val="af5"/>
        <w:spacing w:before="100" w:beforeAutospacing="1" w:after="360"/>
        <w:rPr>
          <w:bCs/>
          <w:spacing w:val="-8"/>
          <w:rtl/>
        </w:rPr>
      </w:pPr>
      <w:bookmarkStart w:id="9" w:name="_Toc181490755"/>
      <w:r w:rsidRPr="005D64A6">
        <w:rPr>
          <w:rFonts w:hint="cs"/>
          <w:bCs/>
          <w:spacing w:val="-8"/>
          <w:rtl/>
        </w:rPr>
        <w:lastRenderedPageBreak/>
        <w:t>الفصل الثاني</w:t>
      </w:r>
      <w:r w:rsidRPr="005D64A6">
        <w:rPr>
          <w:rFonts w:hint="cs"/>
          <w:spacing w:val="-8"/>
          <w:rtl/>
        </w:rPr>
        <w:t xml:space="preserve">: </w:t>
      </w:r>
      <w:r w:rsidRPr="005D64A6">
        <w:rPr>
          <w:bCs/>
          <w:spacing w:val="-8"/>
          <w:rtl/>
        </w:rPr>
        <w:t>الدراسات السابقة</w:t>
      </w:r>
      <w:bookmarkEnd w:id="9"/>
    </w:p>
    <w:p w14:paraId="1FA75031" w14:textId="77777777" w:rsidR="001A6B3C" w:rsidRPr="005D64A6" w:rsidRDefault="001A6B3C" w:rsidP="001A6B3C">
      <w:pPr>
        <w:pStyle w:val="1"/>
        <w:spacing w:before="100" w:beforeAutospacing="1"/>
        <w:rPr>
          <w:spacing w:val="-8"/>
          <w:rtl/>
        </w:rPr>
      </w:pPr>
      <w:bookmarkStart w:id="10" w:name="_Toc181490756"/>
      <w:r w:rsidRPr="005D64A6">
        <w:rPr>
          <w:rFonts w:hint="cs"/>
          <w:spacing w:val="-8"/>
          <w:rtl/>
        </w:rPr>
        <w:t>مقدمة</w:t>
      </w:r>
      <w:bookmarkEnd w:id="10"/>
    </w:p>
    <w:p w14:paraId="70BC1EA5" w14:textId="77777777" w:rsidR="001A6B3C" w:rsidRPr="005D64A6" w:rsidRDefault="001A6B3C" w:rsidP="001A6B3C">
      <w:pPr>
        <w:ind w:firstLine="284"/>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 xml:space="preserve"> يستعرض هذا الفصل أبرز الدراسات السابقة المتعلقة بموضوع الدراسة والتعقيب عليها وربطها بالدراسة الحالية </w:t>
      </w:r>
      <w:r w:rsidRPr="005D64A6">
        <w:rPr>
          <w:rFonts w:ascii="Simplified Arabic" w:hAnsi="Simplified Arabic" w:cs="Times New Roman" w:hint="cs"/>
          <w:spacing w:val="-8"/>
          <w:kern w:val="0"/>
          <w:sz w:val="28"/>
          <w:szCs w:val="28"/>
          <w:rtl/>
        </w:rPr>
        <w:t>ثم يتم تناول الإطار</w:t>
      </w:r>
      <w:r w:rsidRPr="005D64A6">
        <w:rPr>
          <w:rFonts w:ascii="Simplified Arabic" w:hAnsi="Simplified Arabic" w:cs="Simplified Arabic"/>
          <w:spacing w:val="-8"/>
          <w:kern w:val="0"/>
          <w:sz w:val="28"/>
          <w:szCs w:val="28"/>
          <w:rtl/>
        </w:rPr>
        <w:t xml:space="preserve"> النظري </w:t>
      </w:r>
      <w:r w:rsidRPr="005D64A6">
        <w:rPr>
          <w:rFonts w:ascii="Simplified Arabic" w:hAnsi="Simplified Arabic" w:cs="Simplified Arabic" w:hint="cs"/>
          <w:spacing w:val="-8"/>
          <w:kern w:val="0"/>
          <w:sz w:val="28"/>
          <w:szCs w:val="28"/>
          <w:rtl/>
        </w:rPr>
        <w:t>للدراسة</w:t>
      </w:r>
      <w:r w:rsidRPr="005D64A6">
        <w:rPr>
          <w:rFonts w:ascii="Simplified Arabic" w:hAnsi="Simplified Arabic" w:cs="Simplified Arabic"/>
          <w:spacing w:val="-8"/>
          <w:kern w:val="0"/>
          <w:sz w:val="28"/>
          <w:szCs w:val="28"/>
          <w:rtl/>
        </w:rPr>
        <w:t xml:space="preserve"> من </w:t>
      </w:r>
      <w:proofErr w:type="spellStart"/>
      <w:r w:rsidRPr="005D64A6">
        <w:rPr>
          <w:rFonts w:ascii="Simplified Arabic" w:hAnsi="Simplified Arabic" w:cs="Simplified Arabic"/>
          <w:spacing w:val="-8"/>
          <w:kern w:val="0"/>
          <w:sz w:val="28"/>
          <w:szCs w:val="28"/>
          <w:rtl/>
        </w:rPr>
        <w:t>حیث</w:t>
      </w:r>
      <w:proofErr w:type="spellEnd"/>
      <w:r w:rsidRPr="005D64A6">
        <w:rPr>
          <w:rFonts w:ascii="Simplified Arabic" w:hAnsi="Simplified Arabic" w:cs="Simplified Arabic" w:hint="cs"/>
          <w:spacing w:val="-8"/>
          <w:kern w:val="0"/>
          <w:sz w:val="28"/>
          <w:szCs w:val="28"/>
          <w:rtl/>
        </w:rPr>
        <w:t xml:space="preserve"> توضيح مفهوم التحول الرقمي وما يتعلق به من </w:t>
      </w:r>
      <w:r w:rsidRPr="005D64A6">
        <w:rPr>
          <w:rFonts w:ascii="Simplified Arabic" w:hAnsi="Simplified Arabic" w:cs="Times New Roman" w:hint="cs"/>
          <w:spacing w:val="-8"/>
          <w:kern w:val="0"/>
          <w:sz w:val="28"/>
          <w:szCs w:val="28"/>
          <w:rtl/>
        </w:rPr>
        <w:t>أهمية</w:t>
      </w:r>
      <w:r w:rsidRPr="005D64A6">
        <w:rPr>
          <w:rFonts w:ascii="Simplified Arabic" w:hAnsi="Simplified Arabic" w:cs="Times New Roman" w:hint="eastAsia"/>
          <w:spacing w:val="-8"/>
          <w:kern w:val="0"/>
          <w:sz w:val="28"/>
          <w:szCs w:val="28"/>
          <w:rtl/>
        </w:rPr>
        <w:t>،</w:t>
      </w:r>
      <w:r w:rsidRPr="005D64A6">
        <w:rPr>
          <w:rFonts w:ascii="Simplified Arabic" w:hAnsi="Simplified Arabic" w:cs="Simplified Arabic" w:hint="cs"/>
          <w:spacing w:val="-8"/>
          <w:kern w:val="0"/>
          <w:sz w:val="28"/>
          <w:szCs w:val="28"/>
          <w:rtl/>
        </w:rPr>
        <w:t xml:space="preserve"> </w:t>
      </w:r>
      <w:r w:rsidRPr="005D64A6">
        <w:rPr>
          <w:rFonts w:ascii="Simplified Arabic" w:hAnsi="Simplified Arabic" w:cs="Times New Roman" w:hint="cs"/>
          <w:spacing w:val="-8"/>
          <w:kern w:val="0"/>
          <w:sz w:val="28"/>
          <w:szCs w:val="28"/>
          <w:rtl/>
        </w:rPr>
        <w:t>ومقومات</w:t>
      </w:r>
      <w:r w:rsidRPr="005D64A6">
        <w:rPr>
          <w:rFonts w:ascii="Simplified Arabic" w:hAnsi="Simplified Arabic" w:cs="Times New Roman" w:hint="eastAsia"/>
          <w:spacing w:val="-8"/>
          <w:kern w:val="0"/>
          <w:sz w:val="28"/>
          <w:szCs w:val="28"/>
          <w:rtl/>
        </w:rPr>
        <w:t>،</w:t>
      </w:r>
      <w:r w:rsidRPr="005D64A6">
        <w:rPr>
          <w:rFonts w:ascii="Simplified Arabic" w:hAnsi="Simplified Arabic" w:cs="Simplified Arabic" w:hint="cs"/>
          <w:spacing w:val="-8"/>
          <w:kern w:val="0"/>
          <w:sz w:val="28"/>
          <w:szCs w:val="28"/>
          <w:rtl/>
        </w:rPr>
        <w:t xml:space="preserve"> ومتطلبات، وتحديات. كما يوضح مفهوم إدارة الموارد البشرية وأهدافها، وأهميتها، ووظائفها، إضافة إلى توضيح دور التحول الرقمي في إدارة الموارد البشرية ومراحله والتحديات التي تواجهه، فضلا عن ذكر نبذة عن شركة الاتصالات السعودية (</w:t>
      </w:r>
      <w:r w:rsidRPr="005D64A6">
        <w:rPr>
          <w:rFonts w:ascii="Simplified Arabic" w:hAnsi="Simplified Arabic" w:cs="Simplified Arabic" w:hint="cs"/>
          <w:spacing w:val="-8"/>
          <w:kern w:val="0"/>
          <w:sz w:val="28"/>
          <w:szCs w:val="28"/>
        </w:rPr>
        <w:t>STC</w:t>
      </w:r>
      <w:r w:rsidRPr="005D64A6">
        <w:rPr>
          <w:rFonts w:ascii="Simplified Arabic" w:hAnsi="Simplified Arabic" w:cs="Simplified Arabic" w:hint="cs"/>
          <w:spacing w:val="-8"/>
          <w:kern w:val="0"/>
          <w:sz w:val="28"/>
          <w:szCs w:val="28"/>
          <w:rtl/>
        </w:rPr>
        <w:t xml:space="preserve">). </w:t>
      </w:r>
    </w:p>
    <w:p w14:paraId="7BF09EA4" w14:textId="77777777" w:rsidR="001A6B3C" w:rsidRPr="005D64A6" w:rsidRDefault="001A6B3C" w:rsidP="001A6B3C">
      <w:pPr>
        <w:pStyle w:val="1"/>
        <w:rPr>
          <w:spacing w:val="-8"/>
        </w:rPr>
      </w:pPr>
      <w:bookmarkStart w:id="11" w:name="_Toc181490757"/>
      <w:r w:rsidRPr="005D64A6">
        <w:rPr>
          <w:spacing w:val="-8"/>
          <w:rtl/>
        </w:rPr>
        <w:t>الدراسات السابقة</w:t>
      </w:r>
      <w:bookmarkStart w:id="12" w:name="_Hlk181481922"/>
      <w:bookmarkEnd w:id="11"/>
    </w:p>
    <w:p w14:paraId="5902FFC6" w14:textId="77777777" w:rsidR="001A6B3C" w:rsidRPr="005D64A6" w:rsidRDefault="001A6B3C" w:rsidP="001A6B3C">
      <w:pPr>
        <w:autoSpaceDE w:val="0"/>
        <w:autoSpaceDN w:val="0"/>
        <w:adjustRightInd w:val="0"/>
        <w:spacing w:before="120" w:after="0"/>
        <w:ind w:firstLine="284"/>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 xml:space="preserve">أجرى عبد الرحمن (201٨) دراسة في إدارة الموارد البشرية وتحديات التحول الرقمي في منظمات الأعمال في حين هدفت الدراسة على التحديات التي تواجه إدارة الموارد البشرية في ظل التحول الرقمي وكيفية التعامل معها من أجل إنجاح مسيرة التحول الرقمي في منظمات الأعمال. وتم الاعتماد على المنهج الوصفي التحليلي لتحقيق أهداف الدراسة وتوصلت الدراسة إلى أن العنصر البشري أصبح يمثل الركيزة الأساسية لنجاح منظمات الأعمال هذا لأن تحقيق أهدافها مرتبط ارتباطًا وثيقا بأداء الموارد البشرية فيها حيث أنه في ظل التحول الرقمي تجد المنظمات نفسها مطالبة بابتكار طرق جديدة حول تقديم خدماتها الأمر الذي يفرض عليها تغيير طريقة تصميم نماذج العمل فيها مما يؤثر بدوره على وظائف إدارة الموارد البشرية في هذه المنظمات كما بينت هذه الدراسة بأن إدارة الموارد البشرية تلعب دوراً هاماً في نجاح عملية التحول الرقمي من خلال الحرص على مساهمة كافة الموارد البشرية في عملية التحول الرقمي وتعليم الموظفين المهارات الرقمية اللازمة لهذه العملية دون نسيان دور القيادة في مجال التحول الرقمي. </w:t>
      </w:r>
    </w:p>
    <w:p w14:paraId="631B350E" w14:textId="77777777" w:rsidR="001A6B3C" w:rsidRPr="005D64A6" w:rsidRDefault="001A6B3C" w:rsidP="001A6B3C">
      <w:pPr>
        <w:autoSpaceDE w:val="0"/>
        <w:autoSpaceDN w:val="0"/>
        <w:adjustRightInd w:val="0"/>
        <w:spacing w:after="0"/>
        <w:ind w:firstLine="282"/>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 xml:space="preserve">كما </w:t>
      </w:r>
      <w:proofErr w:type="gramStart"/>
      <w:r w:rsidRPr="005D64A6">
        <w:rPr>
          <w:rFonts w:ascii="Simplified Arabic" w:hAnsi="Simplified Arabic" w:cs="Simplified Arabic" w:hint="cs"/>
          <w:spacing w:val="-8"/>
          <w:kern w:val="0"/>
          <w:sz w:val="28"/>
          <w:szCs w:val="28"/>
          <w:rtl/>
        </w:rPr>
        <w:t xml:space="preserve">أعد </w:t>
      </w:r>
      <w:r w:rsidRPr="005D64A6">
        <w:rPr>
          <w:rFonts w:ascii="Simplified Arabic" w:hAnsi="Simplified Arabic" w:cs="Simplified Arabic"/>
          <w:spacing w:val="-8"/>
          <w:kern w:val="0"/>
          <w:sz w:val="28"/>
          <w:szCs w:val="28"/>
        </w:rPr>
        <w:t xml:space="preserve"> </w:t>
      </w:r>
      <w:proofErr w:type="spellStart"/>
      <w:r w:rsidRPr="005D64A6">
        <w:rPr>
          <w:rFonts w:asciiTheme="majorBidi" w:hAnsiTheme="majorBidi" w:cstheme="majorBidi"/>
          <w:spacing w:val="-8"/>
          <w:kern w:val="0"/>
          <w:sz w:val="28"/>
          <w:szCs w:val="28"/>
        </w:rPr>
        <w:t>Shahrek</w:t>
      </w:r>
      <w:proofErr w:type="spellEnd"/>
      <w:proofErr w:type="gramEnd"/>
      <w:r w:rsidRPr="005D64A6">
        <w:rPr>
          <w:rFonts w:ascii="Simplified Arabic" w:hAnsi="Simplified Arabic" w:cs="Simplified Arabic" w:hint="cs"/>
          <w:spacing w:val="-8"/>
          <w:kern w:val="0"/>
          <w:sz w:val="28"/>
          <w:szCs w:val="28"/>
          <w:rtl/>
        </w:rPr>
        <w:t xml:space="preserve">(٢٠١٩) دراسة تهدف إلى </w:t>
      </w:r>
      <w:r w:rsidRPr="005D64A6">
        <w:rPr>
          <w:rFonts w:ascii="Simplified Arabic" w:hAnsi="Simplified Arabic" w:cs="Simplified Arabic"/>
          <w:spacing w:val="-8"/>
          <w:kern w:val="0"/>
          <w:sz w:val="28"/>
          <w:szCs w:val="28"/>
          <w:rtl/>
        </w:rPr>
        <w:t>تناول العلاقة بين الإدارة الإلكترونية للموارد البشرية وكفاءة الموظفين في القطاع الخاص</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 xml:space="preserve"> واستخدمت الدراسة منهجا تجريبيا تحليليا </w:t>
      </w:r>
      <w:r w:rsidRPr="005D64A6">
        <w:rPr>
          <w:rFonts w:ascii="Simplified Arabic" w:hAnsi="Simplified Arabic" w:cs="Simplified Arabic" w:hint="cs"/>
          <w:spacing w:val="-8"/>
          <w:kern w:val="0"/>
          <w:sz w:val="28"/>
          <w:szCs w:val="28"/>
          <w:rtl/>
        </w:rPr>
        <w:t>على متخصصي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w:t>
      </w:r>
      <w:r w:rsidRPr="005D64A6">
        <w:rPr>
          <w:rFonts w:ascii="Simplified Arabic" w:hAnsi="Simplified Arabic" w:cs="Simplified Arabic"/>
          <w:spacing w:val="-8"/>
          <w:kern w:val="0"/>
          <w:sz w:val="28"/>
          <w:szCs w:val="28"/>
          <w:rtl/>
        </w:rPr>
        <w:t xml:space="preserve">موارد البشرية </w:t>
      </w:r>
      <w:r w:rsidRPr="005D64A6">
        <w:rPr>
          <w:rFonts w:ascii="Simplified Arabic" w:hAnsi="Simplified Arabic" w:cs="Simplified Arabic" w:hint="cs"/>
          <w:spacing w:val="-8"/>
          <w:kern w:val="0"/>
          <w:sz w:val="28"/>
          <w:szCs w:val="28"/>
          <w:rtl/>
        </w:rPr>
        <w:t>من</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٣٠٠</w:t>
      </w:r>
      <w:r w:rsidRPr="005D64A6">
        <w:rPr>
          <w:rFonts w:ascii="Simplified Arabic" w:hAnsi="Simplified Arabic" w:cs="Simplified Arabic"/>
          <w:spacing w:val="-8"/>
          <w:kern w:val="0"/>
          <w:sz w:val="28"/>
          <w:szCs w:val="28"/>
          <w:rtl/>
        </w:rPr>
        <w:t xml:space="preserve"> شركة خاصة رائدة في ماليزيا تستخدم الإدارة الإلكترونية للموارد البشرية على الأقل خلال الخمس السنوات الماضية</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 xml:space="preserve"> وقد تم جمع البيانات باستخدام </w:t>
      </w:r>
      <w:r w:rsidRPr="005D64A6">
        <w:rPr>
          <w:rFonts w:ascii="Simplified Arabic" w:hAnsi="Simplified Arabic" w:cs="Simplified Arabic" w:hint="cs"/>
          <w:spacing w:val="-8"/>
          <w:kern w:val="0"/>
          <w:sz w:val="28"/>
          <w:szCs w:val="28"/>
          <w:rtl/>
        </w:rPr>
        <w:t>استبانة</w:t>
      </w:r>
      <w:r w:rsidRPr="005D64A6">
        <w:rPr>
          <w:rFonts w:ascii="Simplified Arabic" w:hAnsi="Simplified Arabic" w:cs="Simplified Arabic"/>
          <w:spacing w:val="-8"/>
          <w:kern w:val="0"/>
          <w:sz w:val="28"/>
          <w:szCs w:val="28"/>
          <w:rtl/>
        </w:rPr>
        <w:t xml:space="preserve"> تم تطبيقه</w:t>
      </w:r>
      <w:r w:rsidRPr="005D64A6">
        <w:rPr>
          <w:rFonts w:ascii="Simplified Arabic" w:hAnsi="Simplified Arabic" w:cs="Simplified Arabic" w:hint="cs"/>
          <w:spacing w:val="-8"/>
          <w:kern w:val="0"/>
          <w:sz w:val="28"/>
          <w:szCs w:val="28"/>
          <w:rtl/>
        </w:rPr>
        <w:t>ا</w:t>
      </w:r>
      <w:r w:rsidRPr="005D64A6">
        <w:rPr>
          <w:rFonts w:ascii="Simplified Arabic" w:hAnsi="Simplified Arabic" w:cs="Simplified Arabic"/>
          <w:spacing w:val="-8"/>
          <w:kern w:val="0"/>
          <w:sz w:val="28"/>
          <w:szCs w:val="28"/>
          <w:rtl/>
        </w:rPr>
        <w:t xml:space="preserve"> على عينة عشوائية مكونة من 167 متخصص في إدارة الموارد البشرية</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 xml:space="preserve"> وأظهرت النتائج أن إدارة الموارد البشرية المدعومة بالتكنولوجيا تدعم المؤسسات من خلال تعزيز الثقة والنتائج التنظيمية</w:t>
      </w:r>
      <w:r w:rsidRPr="005D64A6">
        <w:rPr>
          <w:rFonts w:ascii="Simplified Arabic" w:hAnsi="Simplified Arabic" w:cs="Simplified Arabic" w:hint="cs"/>
          <w:spacing w:val="-8"/>
          <w:kern w:val="0"/>
          <w:sz w:val="28"/>
          <w:szCs w:val="28"/>
          <w:rtl/>
        </w:rPr>
        <w:t>.</w:t>
      </w:r>
    </w:p>
    <w:p w14:paraId="25CF4A08" w14:textId="77777777" w:rsidR="001A6B3C" w:rsidRPr="005D64A6" w:rsidRDefault="001A6B3C" w:rsidP="001A6B3C">
      <w:pPr>
        <w:spacing w:after="0"/>
        <w:ind w:firstLine="282"/>
        <w:jc w:val="both"/>
        <w:rPr>
          <w:rFonts w:ascii="Simplified Arabic" w:hAnsi="Simplified Arabic" w:cs="Simplified Arabic"/>
          <w:spacing w:val="-8"/>
          <w:kern w:val="0"/>
          <w:sz w:val="28"/>
          <w:szCs w:val="28"/>
          <w:rtl/>
        </w:rPr>
      </w:pPr>
      <w:r w:rsidRPr="005D64A6">
        <w:rPr>
          <w:rFonts w:ascii="Simplified Arabic" w:hAnsi="Simplified Arabic" w:cs="Simplified Arabic"/>
          <w:spacing w:val="-8"/>
          <w:kern w:val="0"/>
          <w:sz w:val="28"/>
          <w:szCs w:val="28"/>
          <w:rtl/>
        </w:rPr>
        <w:t xml:space="preserve">هدفت </w:t>
      </w:r>
      <w:r w:rsidRPr="005D64A6">
        <w:rPr>
          <w:rFonts w:ascii="Simplified Arabic" w:hAnsi="Simplified Arabic" w:cs="Simplified Arabic" w:hint="cs"/>
          <w:spacing w:val="-8"/>
          <w:kern w:val="0"/>
          <w:sz w:val="28"/>
          <w:szCs w:val="28"/>
          <w:rtl/>
        </w:rPr>
        <w:t>ال</w:t>
      </w:r>
      <w:r w:rsidRPr="005D64A6">
        <w:rPr>
          <w:rFonts w:ascii="Simplified Arabic" w:hAnsi="Simplified Arabic" w:cs="Simplified Arabic"/>
          <w:spacing w:val="-8"/>
          <w:kern w:val="0"/>
          <w:sz w:val="28"/>
          <w:szCs w:val="28"/>
          <w:rtl/>
        </w:rPr>
        <w:t>دراسة</w:t>
      </w:r>
      <w:r w:rsidRPr="005D64A6">
        <w:rPr>
          <w:rFonts w:ascii="Simplified Arabic" w:hAnsi="Simplified Arabic" w:cs="Simplified Arabic" w:hint="cs"/>
          <w:spacing w:val="-8"/>
          <w:kern w:val="0"/>
          <w:sz w:val="28"/>
          <w:szCs w:val="28"/>
          <w:rtl/>
        </w:rPr>
        <w:t xml:space="preserve"> التي أجراها </w:t>
      </w:r>
      <w:r w:rsidRPr="005D64A6">
        <w:rPr>
          <w:rFonts w:ascii="Simplified Arabic" w:hAnsi="Simplified Arabic" w:cs="Simplified Arabic"/>
          <w:spacing w:val="-8"/>
          <w:kern w:val="0"/>
          <w:sz w:val="28"/>
          <w:szCs w:val="28"/>
          <w:rtl/>
        </w:rPr>
        <w:t xml:space="preserve">طرفة (2020) </w:t>
      </w:r>
      <w:proofErr w:type="spellStart"/>
      <w:r w:rsidRPr="005D64A6">
        <w:rPr>
          <w:rFonts w:ascii="Simplified Arabic" w:hAnsi="Simplified Arabic" w:cs="Simplified Arabic"/>
          <w:spacing w:val="-8"/>
          <w:kern w:val="0"/>
          <w:sz w:val="28"/>
          <w:szCs w:val="28"/>
          <w:rtl/>
        </w:rPr>
        <w:t>إلى</w:t>
      </w:r>
      <w:proofErr w:type="spellEnd"/>
      <w:r w:rsidRPr="005D64A6">
        <w:rPr>
          <w:rFonts w:ascii="Simplified Arabic" w:hAnsi="Simplified Arabic" w:cs="Simplified Arabic" w:hint="cs"/>
          <w:spacing w:val="-8"/>
          <w:kern w:val="0"/>
          <w:sz w:val="28"/>
          <w:szCs w:val="28"/>
          <w:rtl/>
        </w:rPr>
        <w:t xml:space="preserve"> </w:t>
      </w:r>
      <w:r w:rsidRPr="005D64A6">
        <w:rPr>
          <w:rFonts w:ascii="Simplified Arabic" w:hAnsi="Simplified Arabic" w:cs="Simplified Arabic"/>
          <w:spacing w:val="-8"/>
          <w:kern w:val="0"/>
          <w:sz w:val="28"/>
          <w:szCs w:val="28"/>
          <w:rtl/>
        </w:rPr>
        <w:t>عرض مفاهيم تكنولوجيا المعلومات وإدارة الموارد البشرية وتسليط الضوء على الدور المتزايد لتكنولوجيا المعلومات في تطوير إدارة الموارد البشرية وفهم طبيعة العلاقة بينهما</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 xml:space="preserve"> استخدمت الدراسة استبيانا وتم تطبيقه</w:t>
      </w:r>
      <w:r w:rsidRPr="005D64A6">
        <w:rPr>
          <w:rFonts w:ascii="Simplified Arabic" w:hAnsi="Simplified Arabic" w:cs="Simplified Arabic" w:hint="cs"/>
          <w:spacing w:val="-8"/>
          <w:kern w:val="0"/>
          <w:sz w:val="28"/>
          <w:szCs w:val="28"/>
          <w:rtl/>
        </w:rPr>
        <w:t xml:space="preserve">ا على ٦١ </w:t>
      </w:r>
      <w:r w:rsidRPr="005D64A6">
        <w:rPr>
          <w:rFonts w:ascii="Simplified Arabic" w:hAnsi="Simplified Arabic" w:cs="Simplified Arabic"/>
          <w:spacing w:val="-8"/>
          <w:kern w:val="0"/>
          <w:sz w:val="28"/>
          <w:szCs w:val="28"/>
          <w:rtl/>
        </w:rPr>
        <w:t>موظفا وعاملا في شركة اتصالات الجزائر للهاتف الثابت بعين الدفلى</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 xml:space="preserve"> وقد أكدت </w:t>
      </w:r>
      <w:r w:rsidRPr="005D64A6">
        <w:rPr>
          <w:rFonts w:ascii="Simplified Arabic" w:hAnsi="Simplified Arabic" w:cs="Simplified Arabic" w:hint="cs"/>
          <w:spacing w:val="-8"/>
          <w:kern w:val="0"/>
          <w:sz w:val="28"/>
          <w:szCs w:val="28"/>
          <w:rtl/>
        </w:rPr>
        <w:t>النتائج</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عل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أن</w:t>
      </w:r>
      <w:r w:rsidRPr="005D64A6">
        <w:rPr>
          <w:rFonts w:ascii="Simplified Arabic" w:hAnsi="Simplified Arabic" w:cs="Simplified Arabic"/>
          <w:spacing w:val="-8"/>
          <w:kern w:val="0"/>
          <w:sz w:val="28"/>
          <w:szCs w:val="28"/>
          <w:rtl/>
        </w:rPr>
        <w:t xml:space="preserve"> الاستثمار في تكنولوجيا المعلومات أصبح أمرا حتميا في العصر الحديث حيث يساهم في كفاءة إدارة الموارد البشرية</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 xml:space="preserve"> </w:t>
      </w:r>
    </w:p>
    <w:p w14:paraId="1C57D69F" w14:textId="77777777" w:rsidR="001A6B3C" w:rsidRPr="005D64A6" w:rsidRDefault="001A6B3C" w:rsidP="001A6B3C">
      <w:pPr>
        <w:spacing w:after="0"/>
        <w:ind w:firstLine="284"/>
        <w:jc w:val="both"/>
        <w:rPr>
          <w:rFonts w:ascii="Simplified Arabic" w:hAnsi="Simplified Arabic" w:cs="Simplified Arabic"/>
          <w:spacing w:val="-8"/>
          <w:kern w:val="0"/>
          <w:sz w:val="28"/>
          <w:szCs w:val="28"/>
          <w:rtl/>
        </w:rPr>
      </w:pPr>
      <w:r w:rsidRPr="005D64A6">
        <w:rPr>
          <w:rFonts w:ascii="Simplified Arabic" w:hAnsi="Simplified Arabic" w:cs="Simplified Arabic"/>
          <w:spacing w:val="-8"/>
          <w:kern w:val="0"/>
          <w:sz w:val="28"/>
          <w:szCs w:val="28"/>
          <w:rtl/>
        </w:rPr>
        <w:lastRenderedPageBreak/>
        <w:t>هدفت دراسة</w:t>
      </w:r>
      <w:r w:rsidRPr="005D64A6">
        <w:rPr>
          <w:rFonts w:ascii="Simplified Arabic" w:hAnsi="Simplified Arabic" w:cs="Simplified Arabic" w:hint="cs"/>
          <w:spacing w:val="-8"/>
          <w:kern w:val="0"/>
          <w:sz w:val="28"/>
          <w:szCs w:val="28"/>
          <w:rtl/>
        </w:rPr>
        <w:t xml:space="preserve"> </w:t>
      </w:r>
      <w:r w:rsidRPr="005D64A6">
        <w:rPr>
          <w:rFonts w:ascii="Simplified Arabic" w:hAnsi="Simplified Arabic" w:cs="Simplified Arabic"/>
          <w:spacing w:val="-8"/>
          <w:kern w:val="0"/>
          <w:sz w:val="28"/>
          <w:szCs w:val="28"/>
          <w:rtl/>
        </w:rPr>
        <w:t xml:space="preserve">محمد (2022) </w:t>
      </w:r>
      <w:proofErr w:type="spellStart"/>
      <w:r w:rsidRPr="005D64A6">
        <w:rPr>
          <w:rFonts w:ascii="Simplified Arabic" w:hAnsi="Simplified Arabic" w:cs="Simplified Arabic"/>
          <w:spacing w:val="-8"/>
          <w:kern w:val="0"/>
          <w:sz w:val="28"/>
          <w:szCs w:val="28"/>
          <w:rtl/>
        </w:rPr>
        <w:t>إلى</w:t>
      </w:r>
      <w:proofErr w:type="spellEnd"/>
      <w:r w:rsidRPr="005D64A6">
        <w:rPr>
          <w:rFonts w:ascii="Simplified Arabic" w:hAnsi="Simplified Arabic" w:cs="Simplified Arabic"/>
          <w:spacing w:val="-8"/>
          <w:kern w:val="0"/>
          <w:sz w:val="28"/>
          <w:szCs w:val="28"/>
          <w:rtl/>
        </w:rPr>
        <w:t xml:space="preserve"> تحديد</w:t>
      </w:r>
      <w:r w:rsidRPr="005D64A6">
        <w:rPr>
          <w:rFonts w:ascii="Simplified Arabic" w:hAnsi="Simplified Arabic" w:cs="Simplified Arabic" w:hint="cs"/>
          <w:spacing w:val="-8"/>
          <w:kern w:val="0"/>
          <w:sz w:val="28"/>
          <w:szCs w:val="28"/>
          <w:rtl/>
        </w:rPr>
        <w:t xml:space="preserve"> </w:t>
      </w:r>
      <w:r w:rsidRPr="005D64A6">
        <w:rPr>
          <w:rFonts w:ascii="Simplified Arabic" w:hAnsi="Simplified Arabic" w:cs="Simplified Arabic"/>
          <w:spacing w:val="-8"/>
          <w:kern w:val="0"/>
          <w:sz w:val="28"/>
          <w:szCs w:val="28"/>
          <w:rtl/>
        </w:rPr>
        <w:t>الصعوبات التي تواجه التحول الرقمي في تطوير الأجهزة الإدارية بالمحليات</w:t>
      </w:r>
      <w:r w:rsidRPr="005D64A6">
        <w:rPr>
          <w:rFonts w:ascii="Simplified Arabic" w:hAnsi="Simplified Arabic" w:cs="Simplified Arabic" w:hint="cs"/>
          <w:spacing w:val="-8"/>
          <w:kern w:val="0"/>
          <w:sz w:val="28"/>
          <w:szCs w:val="28"/>
          <w:rtl/>
        </w:rPr>
        <w:t>، وتحديد</w:t>
      </w:r>
      <w:r w:rsidRPr="005D64A6">
        <w:rPr>
          <w:rFonts w:ascii="Simplified Arabic" w:hAnsi="Simplified Arabic" w:cs="Simplified Arabic"/>
          <w:spacing w:val="-8"/>
          <w:kern w:val="0"/>
          <w:sz w:val="28"/>
          <w:szCs w:val="28"/>
          <w:rtl/>
        </w:rPr>
        <w:t xml:space="preserve"> دور التحول الرقمي في تطوير </w:t>
      </w:r>
      <w:r w:rsidRPr="005D64A6">
        <w:rPr>
          <w:rFonts w:ascii="Simplified Arabic" w:hAnsi="Simplified Arabic" w:cs="Simplified Arabic" w:hint="cs"/>
          <w:spacing w:val="-8"/>
          <w:kern w:val="0"/>
          <w:sz w:val="28"/>
          <w:szCs w:val="28"/>
          <w:rtl/>
        </w:rPr>
        <w:t>الأجهزة،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وتوضيح</w:t>
      </w:r>
      <w:r w:rsidRPr="005D64A6">
        <w:rPr>
          <w:rFonts w:ascii="Simplified Arabic" w:hAnsi="Simplified Arabic" w:cs="Simplified Arabic"/>
          <w:spacing w:val="-8"/>
          <w:kern w:val="0"/>
          <w:sz w:val="28"/>
          <w:szCs w:val="28"/>
          <w:rtl/>
        </w:rPr>
        <w:t xml:space="preserve"> مقترحات</w:t>
      </w:r>
      <w:r w:rsidRPr="005D64A6">
        <w:rPr>
          <w:rFonts w:ascii="Simplified Arabic" w:hAnsi="Simplified Arabic" w:cs="Simplified Arabic" w:hint="cs"/>
          <w:spacing w:val="-8"/>
          <w:kern w:val="0"/>
          <w:sz w:val="28"/>
          <w:szCs w:val="28"/>
          <w:rtl/>
        </w:rPr>
        <w:t xml:space="preserve"> وإنشاء </w:t>
      </w:r>
      <w:r w:rsidRPr="005D64A6">
        <w:rPr>
          <w:rFonts w:ascii="Simplified Arabic" w:hAnsi="Simplified Arabic" w:cs="Simplified Arabic"/>
          <w:spacing w:val="-8"/>
          <w:kern w:val="0"/>
          <w:sz w:val="28"/>
          <w:szCs w:val="28"/>
          <w:rtl/>
        </w:rPr>
        <w:t xml:space="preserve">خطة عمل </w:t>
      </w:r>
      <w:r w:rsidRPr="005D64A6">
        <w:rPr>
          <w:rFonts w:ascii="Simplified Arabic" w:hAnsi="Simplified Arabic" w:cs="Simplified Arabic" w:hint="cs"/>
          <w:spacing w:val="-8"/>
          <w:kern w:val="0"/>
          <w:sz w:val="28"/>
          <w:szCs w:val="28"/>
          <w:rtl/>
        </w:rPr>
        <w:t>ل</w:t>
      </w:r>
      <w:r w:rsidRPr="005D64A6">
        <w:rPr>
          <w:rFonts w:ascii="Simplified Arabic" w:hAnsi="Simplified Arabic" w:cs="Simplified Arabic"/>
          <w:spacing w:val="-8"/>
          <w:kern w:val="0"/>
          <w:sz w:val="28"/>
          <w:szCs w:val="28"/>
          <w:rtl/>
        </w:rPr>
        <w:t xml:space="preserve">تفعيل دور التحول الرقمي في </w:t>
      </w:r>
      <w:r w:rsidRPr="005D64A6">
        <w:rPr>
          <w:rFonts w:ascii="Simplified Arabic" w:hAnsi="Simplified Arabic" w:cs="Simplified Arabic" w:hint="cs"/>
          <w:spacing w:val="-8"/>
          <w:kern w:val="0"/>
          <w:sz w:val="28"/>
          <w:szCs w:val="28"/>
          <w:rtl/>
        </w:rPr>
        <w:t>ال</w:t>
      </w:r>
      <w:r w:rsidRPr="005D64A6">
        <w:rPr>
          <w:rFonts w:ascii="Simplified Arabic" w:hAnsi="Simplified Arabic" w:cs="Simplified Arabic"/>
          <w:spacing w:val="-8"/>
          <w:kern w:val="0"/>
          <w:sz w:val="28"/>
          <w:szCs w:val="28"/>
          <w:rtl/>
        </w:rPr>
        <w:t>تطوير</w:t>
      </w:r>
      <w:r w:rsidRPr="005D64A6">
        <w:rPr>
          <w:rFonts w:ascii="Simplified Arabic" w:hAnsi="Simplified Arabic" w:cs="Simplified Arabic" w:hint="cs"/>
          <w:spacing w:val="-8"/>
          <w:kern w:val="0"/>
          <w:sz w:val="28"/>
          <w:szCs w:val="28"/>
          <w:rtl/>
        </w:rPr>
        <w:t>. واستخدمت</w:t>
      </w:r>
      <w:r w:rsidRPr="005D64A6">
        <w:rPr>
          <w:rFonts w:ascii="Simplified Arabic" w:hAnsi="Simplified Arabic" w:cs="Simplified Arabic"/>
          <w:spacing w:val="-8"/>
          <w:kern w:val="0"/>
          <w:sz w:val="28"/>
          <w:szCs w:val="28"/>
          <w:rtl/>
        </w:rPr>
        <w:t xml:space="preserve"> الدراسة المنهج الوصفي التحليلي، ومنهج المسح الاجتماعي</w:t>
      </w:r>
      <w:r w:rsidRPr="005D64A6">
        <w:rPr>
          <w:rFonts w:ascii="Simplified Arabic" w:hAnsi="Simplified Arabic" w:cs="Simplified Arabic" w:hint="cs"/>
          <w:spacing w:val="-8"/>
          <w:kern w:val="0"/>
          <w:sz w:val="28"/>
          <w:szCs w:val="28"/>
          <w:rtl/>
        </w:rPr>
        <w:t xml:space="preserve"> بواسطة</w:t>
      </w:r>
      <w:r w:rsidRPr="005D64A6">
        <w:rPr>
          <w:rFonts w:ascii="Simplified Arabic" w:hAnsi="Simplified Arabic" w:cs="Simplified Arabic"/>
          <w:spacing w:val="-8"/>
          <w:kern w:val="0"/>
          <w:sz w:val="28"/>
          <w:szCs w:val="28"/>
          <w:rtl/>
        </w:rPr>
        <w:t xml:space="preserve"> الحصر الشامل </w:t>
      </w:r>
      <w:r w:rsidRPr="005D64A6">
        <w:rPr>
          <w:rFonts w:ascii="Simplified Arabic" w:hAnsi="Simplified Arabic" w:cs="Simplified Arabic" w:hint="cs"/>
          <w:spacing w:val="-8"/>
          <w:kern w:val="0"/>
          <w:sz w:val="28"/>
          <w:szCs w:val="28"/>
          <w:rtl/>
        </w:rPr>
        <w:t xml:space="preserve">للمسؤولين وعن طريق </w:t>
      </w:r>
      <w:r w:rsidRPr="005D64A6">
        <w:rPr>
          <w:rFonts w:ascii="Simplified Arabic" w:hAnsi="Simplified Arabic" w:cs="Simplified Arabic"/>
          <w:spacing w:val="-8"/>
          <w:kern w:val="0"/>
          <w:sz w:val="28"/>
          <w:szCs w:val="28"/>
          <w:rtl/>
        </w:rPr>
        <w:t xml:space="preserve">العينة للعاملين مقدمي الخدمة </w:t>
      </w:r>
      <w:r w:rsidRPr="005D64A6">
        <w:rPr>
          <w:rFonts w:ascii="Simplified Arabic" w:hAnsi="Simplified Arabic" w:cs="Simplified Arabic" w:hint="cs"/>
          <w:spacing w:val="-8"/>
          <w:kern w:val="0"/>
          <w:sz w:val="28"/>
          <w:szCs w:val="28"/>
          <w:rtl/>
        </w:rPr>
        <w:t>بإدارات</w:t>
      </w:r>
      <w:r w:rsidRPr="005D64A6">
        <w:rPr>
          <w:rFonts w:ascii="Simplified Arabic" w:hAnsi="Simplified Arabic" w:cs="Simplified Arabic"/>
          <w:spacing w:val="-8"/>
          <w:kern w:val="0"/>
          <w:sz w:val="28"/>
          <w:szCs w:val="28"/>
          <w:rtl/>
        </w:rPr>
        <w:t xml:space="preserve"> الوحدة المحلية </w:t>
      </w:r>
      <w:r w:rsidRPr="005D64A6">
        <w:rPr>
          <w:rFonts w:ascii="Simplified Arabic" w:hAnsi="Simplified Arabic" w:cs="Simplified Arabic" w:hint="cs"/>
          <w:spacing w:val="-8"/>
          <w:kern w:val="0"/>
          <w:sz w:val="28"/>
          <w:szCs w:val="28"/>
          <w:rtl/>
        </w:rPr>
        <w:t>ب</w:t>
      </w:r>
      <w:r w:rsidRPr="005D64A6">
        <w:rPr>
          <w:rFonts w:ascii="Simplified Arabic" w:hAnsi="Simplified Arabic" w:cs="Simplified Arabic"/>
          <w:spacing w:val="-8"/>
          <w:kern w:val="0"/>
          <w:sz w:val="28"/>
          <w:szCs w:val="28"/>
          <w:rtl/>
        </w:rPr>
        <w:t xml:space="preserve">مركز طما - محافظة سوهاج </w:t>
      </w:r>
      <w:r w:rsidRPr="005D64A6">
        <w:rPr>
          <w:rFonts w:ascii="Simplified Arabic" w:hAnsi="Simplified Arabic" w:cs="Simplified Arabic" w:hint="cs"/>
          <w:spacing w:val="-8"/>
          <w:kern w:val="0"/>
          <w:sz w:val="28"/>
          <w:szCs w:val="28"/>
          <w:rtl/>
        </w:rPr>
        <w:t>و</w:t>
      </w:r>
      <w:r w:rsidRPr="005D64A6">
        <w:rPr>
          <w:rFonts w:ascii="Simplified Arabic" w:hAnsi="Simplified Arabic" w:cs="Simplified Arabic"/>
          <w:spacing w:val="-8"/>
          <w:kern w:val="0"/>
          <w:sz w:val="28"/>
          <w:szCs w:val="28"/>
          <w:rtl/>
        </w:rPr>
        <w:t>المستفيد</w:t>
      </w:r>
      <w:r w:rsidRPr="005D64A6">
        <w:rPr>
          <w:rFonts w:ascii="Simplified Arabic" w:hAnsi="Simplified Arabic" w:cs="Simplified Arabic" w:hint="cs"/>
          <w:spacing w:val="-8"/>
          <w:kern w:val="0"/>
          <w:sz w:val="28"/>
          <w:szCs w:val="28"/>
          <w:rtl/>
        </w:rPr>
        <w:t>ين</w:t>
      </w:r>
      <w:r w:rsidRPr="005D64A6">
        <w:rPr>
          <w:rFonts w:ascii="Simplified Arabic" w:hAnsi="Simplified Arabic" w:cs="Simplified Arabic"/>
          <w:spacing w:val="-8"/>
          <w:kern w:val="0"/>
          <w:sz w:val="28"/>
          <w:szCs w:val="28"/>
          <w:rtl/>
        </w:rPr>
        <w:t xml:space="preserve"> من تلك الخدمات</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ونتج عن</w:t>
      </w:r>
      <w:r w:rsidRPr="005D64A6">
        <w:rPr>
          <w:rFonts w:ascii="Simplified Arabic" w:hAnsi="Simplified Arabic" w:cs="Simplified Arabic"/>
          <w:spacing w:val="-8"/>
          <w:kern w:val="0"/>
          <w:sz w:val="28"/>
          <w:szCs w:val="28"/>
          <w:rtl/>
        </w:rPr>
        <w:t xml:space="preserve"> الدراسة</w:t>
      </w:r>
      <w:r w:rsidRPr="005D64A6">
        <w:rPr>
          <w:rFonts w:ascii="Simplified Arabic" w:hAnsi="Simplified Arabic" w:cs="Simplified Arabic" w:hint="cs"/>
          <w:spacing w:val="-8"/>
          <w:kern w:val="0"/>
          <w:sz w:val="28"/>
          <w:szCs w:val="28"/>
          <w:rtl/>
        </w:rPr>
        <w:t xml:space="preserve"> ضرورة </w:t>
      </w:r>
      <w:r w:rsidRPr="005D64A6">
        <w:rPr>
          <w:rFonts w:ascii="Simplified Arabic" w:hAnsi="Simplified Arabic" w:cs="Simplified Arabic"/>
          <w:spacing w:val="-8"/>
          <w:kern w:val="0"/>
          <w:sz w:val="28"/>
          <w:szCs w:val="28"/>
          <w:rtl/>
        </w:rPr>
        <w:t>ربط دور التحول الرقمي بالخطة الاستراتيجية بالمحليات،</w:t>
      </w:r>
      <w:r w:rsidRPr="005D64A6">
        <w:rPr>
          <w:rFonts w:ascii="Simplified Arabic" w:hAnsi="Simplified Arabic" w:cs="Simplified Arabic" w:hint="cs"/>
          <w:spacing w:val="-8"/>
          <w:kern w:val="0"/>
          <w:sz w:val="28"/>
          <w:szCs w:val="28"/>
          <w:rtl/>
        </w:rPr>
        <w:t xml:space="preserve"> و</w:t>
      </w:r>
      <w:r w:rsidRPr="005D64A6">
        <w:rPr>
          <w:rFonts w:ascii="Simplified Arabic" w:hAnsi="Simplified Arabic" w:cs="Simplified Arabic"/>
          <w:spacing w:val="-8"/>
          <w:kern w:val="0"/>
          <w:sz w:val="28"/>
          <w:szCs w:val="28"/>
          <w:rtl/>
        </w:rPr>
        <w:t xml:space="preserve">تطوير </w:t>
      </w:r>
      <w:r w:rsidRPr="005D64A6">
        <w:rPr>
          <w:rFonts w:ascii="Simplified Arabic" w:hAnsi="Simplified Arabic" w:cs="Simplified Arabic" w:hint="cs"/>
          <w:spacing w:val="-8"/>
          <w:kern w:val="0"/>
          <w:sz w:val="28"/>
          <w:szCs w:val="28"/>
          <w:rtl/>
        </w:rPr>
        <w:t>أساليب</w:t>
      </w:r>
      <w:r w:rsidRPr="005D64A6">
        <w:rPr>
          <w:rFonts w:ascii="Simplified Arabic" w:hAnsi="Simplified Arabic" w:cs="Simplified Arabic"/>
          <w:spacing w:val="-8"/>
          <w:kern w:val="0"/>
          <w:sz w:val="28"/>
          <w:szCs w:val="28"/>
          <w:rtl/>
        </w:rPr>
        <w:t xml:space="preserve"> الإدارة والتنظيم، </w:t>
      </w:r>
      <w:r w:rsidRPr="005D64A6">
        <w:rPr>
          <w:rFonts w:ascii="Simplified Arabic" w:hAnsi="Simplified Arabic" w:cs="Simplified Arabic" w:hint="cs"/>
          <w:spacing w:val="-8"/>
          <w:kern w:val="0"/>
          <w:sz w:val="28"/>
          <w:szCs w:val="28"/>
          <w:rtl/>
        </w:rPr>
        <w:t>وتبني</w:t>
      </w:r>
      <w:r w:rsidRPr="005D64A6">
        <w:rPr>
          <w:rFonts w:ascii="Simplified Arabic" w:hAnsi="Simplified Arabic" w:cs="Simplified Arabic"/>
          <w:spacing w:val="-8"/>
          <w:kern w:val="0"/>
          <w:sz w:val="28"/>
          <w:szCs w:val="28"/>
          <w:rtl/>
        </w:rPr>
        <w:t xml:space="preserve"> الأفكار </w:t>
      </w:r>
      <w:r w:rsidRPr="005D64A6">
        <w:rPr>
          <w:rFonts w:ascii="Simplified Arabic" w:hAnsi="Simplified Arabic" w:cs="Simplified Arabic" w:hint="cs"/>
          <w:spacing w:val="-8"/>
          <w:kern w:val="0"/>
          <w:sz w:val="28"/>
          <w:szCs w:val="28"/>
          <w:rtl/>
        </w:rPr>
        <w:t>الإبداعية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ومحاولة</w:t>
      </w:r>
      <w:r w:rsidRPr="005D64A6">
        <w:rPr>
          <w:rFonts w:ascii="Simplified Arabic" w:hAnsi="Simplified Arabic" w:cs="Simplified Arabic"/>
          <w:spacing w:val="-8"/>
          <w:kern w:val="0"/>
          <w:sz w:val="28"/>
          <w:szCs w:val="28"/>
          <w:rtl/>
        </w:rPr>
        <w:t xml:space="preserve"> تحقيقها،</w:t>
      </w:r>
      <w:r w:rsidRPr="005D64A6">
        <w:rPr>
          <w:rFonts w:ascii="Simplified Arabic" w:hAnsi="Simplified Arabic" w:cs="Simplified Arabic" w:hint="cs"/>
          <w:spacing w:val="-8"/>
          <w:kern w:val="0"/>
          <w:sz w:val="28"/>
          <w:szCs w:val="28"/>
          <w:rtl/>
        </w:rPr>
        <w:t xml:space="preserve"> وال</w:t>
      </w:r>
      <w:r w:rsidRPr="005D64A6">
        <w:rPr>
          <w:rFonts w:ascii="Simplified Arabic" w:hAnsi="Simplified Arabic" w:cs="Simplified Arabic"/>
          <w:spacing w:val="-8"/>
          <w:kern w:val="0"/>
          <w:sz w:val="28"/>
          <w:szCs w:val="28"/>
          <w:rtl/>
        </w:rPr>
        <w:t>استفادة من الخبراء المتخصصين في مجال</w:t>
      </w:r>
      <w:r w:rsidRPr="005D64A6">
        <w:rPr>
          <w:rFonts w:ascii="Simplified Arabic" w:hAnsi="Simplified Arabic" w:cs="Simplified Arabic" w:hint="cs"/>
          <w:spacing w:val="-8"/>
          <w:kern w:val="0"/>
          <w:sz w:val="28"/>
          <w:szCs w:val="28"/>
          <w:rtl/>
        </w:rPr>
        <w:t xml:space="preserve"> </w:t>
      </w:r>
      <w:r w:rsidRPr="005D64A6">
        <w:rPr>
          <w:rFonts w:ascii="Simplified Arabic" w:hAnsi="Simplified Arabic" w:cs="Simplified Arabic"/>
          <w:spacing w:val="-8"/>
          <w:kern w:val="0"/>
          <w:sz w:val="28"/>
          <w:szCs w:val="28"/>
          <w:rtl/>
        </w:rPr>
        <w:t>التحول الرقمي</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وخلق</w:t>
      </w:r>
      <w:r w:rsidRPr="005D64A6">
        <w:rPr>
          <w:rFonts w:ascii="Simplified Arabic" w:hAnsi="Simplified Arabic" w:cs="Simplified Arabic"/>
          <w:spacing w:val="-8"/>
          <w:kern w:val="0"/>
          <w:sz w:val="28"/>
          <w:szCs w:val="28"/>
          <w:rtl/>
        </w:rPr>
        <w:t xml:space="preserve"> دور </w:t>
      </w:r>
      <w:r w:rsidRPr="005D64A6">
        <w:rPr>
          <w:rFonts w:ascii="Simplified Arabic" w:hAnsi="Simplified Arabic" w:cs="Simplified Arabic" w:hint="cs"/>
          <w:spacing w:val="-8"/>
          <w:kern w:val="0"/>
          <w:sz w:val="28"/>
          <w:szCs w:val="28"/>
          <w:rtl/>
        </w:rPr>
        <w:t>مستحدث</w:t>
      </w:r>
      <w:r w:rsidRPr="005D64A6">
        <w:rPr>
          <w:rFonts w:ascii="Simplified Arabic" w:hAnsi="Simplified Arabic" w:cs="Simplified Arabic"/>
          <w:spacing w:val="-8"/>
          <w:kern w:val="0"/>
          <w:sz w:val="28"/>
          <w:szCs w:val="28"/>
          <w:rtl/>
        </w:rPr>
        <w:t xml:space="preserve"> للتحول الرقمي له علاقة مباشرة </w:t>
      </w:r>
      <w:r w:rsidRPr="005D64A6">
        <w:rPr>
          <w:rFonts w:ascii="Simplified Arabic" w:hAnsi="Simplified Arabic" w:cs="Simplified Arabic" w:hint="cs"/>
          <w:spacing w:val="-8"/>
          <w:kern w:val="0"/>
          <w:sz w:val="28"/>
          <w:szCs w:val="28"/>
          <w:rtl/>
        </w:rPr>
        <w:t>بتطوير</w:t>
      </w:r>
      <w:r w:rsidRPr="005D64A6">
        <w:rPr>
          <w:rFonts w:ascii="Simplified Arabic" w:hAnsi="Simplified Arabic" w:cs="Simplified Arabic"/>
          <w:spacing w:val="-8"/>
          <w:kern w:val="0"/>
          <w:sz w:val="28"/>
          <w:szCs w:val="28"/>
          <w:rtl/>
        </w:rPr>
        <w:t xml:space="preserve"> المحليات، </w:t>
      </w:r>
      <w:proofErr w:type="spellStart"/>
      <w:r w:rsidRPr="005D64A6">
        <w:rPr>
          <w:rFonts w:ascii="Simplified Arabic" w:hAnsi="Simplified Arabic" w:cs="Simplified Arabic" w:hint="cs"/>
          <w:spacing w:val="-8"/>
          <w:kern w:val="0"/>
          <w:sz w:val="28"/>
          <w:szCs w:val="28"/>
          <w:rtl/>
        </w:rPr>
        <w:t>و</w:t>
      </w:r>
      <w:r w:rsidRPr="005D64A6">
        <w:rPr>
          <w:rFonts w:ascii="Simplified Arabic" w:hAnsi="Simplified Arabic" w:cs="Simplified Arabic"/>
          <w:spacing w:val="-8"/>
          <w:kern w:val="0"/>
          <w:sz w:val="28"/>
          <w:szCs w:val="28"/>
          <w:rtl/>
        </w:rPr>
        <w:t>إنشاء</w:t>
      </w:r>
      <w:proofErr w:type="spellEnd"/>
      <w:r w:rsidRPr="005D64A6">
        <w:rPr>
          <w:rFonts w:ascii="Simplified Arabic" w:hAnsi="Simplified Arabic" w:cs="Simplified Arabic"/>
          <w:spacing w:val="-8"/>
          <w:kern w:val="0"/>
          <w:sz w:val="28"/>
          <w:szCs w:val="28"/>
          <w:rtl/>
        </w:rPr>
        <w:t xml:space="preserve"> منظومة متكاملة لجمع وحفظ البيانات </w:t>
      </w:r>
      <w:r w:rsidRPr="005D64A6">
        <w:rPr>
          <w:rFonts w:ascii="Simplified Arabic" w:hAnsi="Simplified Arabic" w:cs="Simplified Arabic" w:hint="cs"/>
          <w:spacing w:val="-8"/>
          <w:kern w:val="0"/>
          <w:sz w:val="28"/>
          <w:szCs w:val="28"/>
          <w:rtl/>
        </w:rPr>
        <w:t>و</w:t>
      </w:r>
      <w:r w:rsidRPr="005D64A6">
        <w:rPr>
          <w:rFonts w:ascii="Simplified Arabic" w:hAnsi="Simplified Arabic" w:cs="Simplified Arabic"/>
          <w:spacing w:val="-8"/>
          <w:kern w:val="0"/>
          <w:sz w:val="28"/>
          <w:szCs w:val="28"/>
          <w:rtl/>
        </w:rPr>
        <w:t xml:space="preserve">تحديثها باستمرار، </w:t>
      </w:r>
      <w:r w:rsidRPr="005D64A6">
        <w:rPr>
          <w:rFonts w:ascii="Simplified Arabic" w:hAnsi="Simplified Arabic" w:cs="Simplified Arabic" w:hint="cs"/>
          <w:spacing w:val="-8"/>
          <w:kern w:val="0"/>
          <w:sz w:val="28"/>
          <w:szCs w:val="28"/>
          <w:rtl/>
        </w:rPr>
        <w:t>وتشجيع</w:t>
      </w:r>
      <w:r w:rsidRPr="005D64A6">
        <w:rPr>
          <w:rFonts w:ascii="Simplified Arabic" w:hAnsi="Simplified Arabic" w:cs="Simplified Arabic"/>
          <w:spacing w:val="-8"/>
          <w:kern w:val="0"/>
          <w:sz w:val="28"/>
          <w:szCs w:val="28"/>
          <w:rtl/>
        </w:rPr>
        <w:t xml:space="preserve"> التعاون بين المحليات ومختلف الإدارات</w:t>
      </w:r>
      <w:r w:rsidRPr="005D64A6">
        <w:rPr>
          <w:rFonts w:ascii="Simplified Arabic" w:hAnsi="Simplified Arabic" w:cs="Simplified Arabic" w:hint="cs"/>
          <w:spacing w:val="-8"/>
          <w:kern w:val="0"/>
          <w:sz w:val="28"/>
          <w:szCs w:val="28"/>
          <w:rtl/>
        </w:rPr>
        <w:t>.</w:t>
      </w:r>
    </w:p>
    <w:p w14:paraId="70D150B3" w14:textId="77777777" w:rsidR="001A6B3C" w:rsidRPr="005D64A6" w:rsidRDefault="001A6B3C" w:rsidP="001A6B3C">
      <w:pPr>
        <w:autoSpaceDE w:val="0"/>
        <w:autoSpaceDN w:val="0"/>
        <w:adjustRightInd w:val="0"/>
        <w:spacing w:after="0"/>
        <w:ind w:firstLine="282"/>
        <w:jc w:val="both"/>
        <w:rPr>
          <w:rFonts w:ascii="Simplified Arabic" w:hAnsi="Simplified Arabic" w:cs="Simplified Arabic"/>
          <w:spacing w:val="-8"/>
          <w:kern w:val="0"/>
          <w:sz w:val="28"/>
          <w:szCs w:val="28"/>
        </w:rPr>
      </w:pPr>
      <w:r w:rsidRPr="005D64A6">
        <w:rPr>
          <w:rFonts w:ascii="Simplified Arabic" w:hAnsi="Simplified Arabic" w:cs="Simplified Arabic" w:hint="cs"/>
          <w:spacing w:val="-8"/>
          <w:kern w:val="0"/>
          <w:sz w:val="28"/>
          <w:szCs w:val="28"/>
          <w:rtl/>
        </w:rPr>
        <w:t xml:space="preserve">‏وسعت دراسة مهدي (‏2022) ‏دور التحول الرقمي في تحسين ممارسات إدارة الموارد البشرية ‏في المؤسسات الاقتصادية عامة </w:t>
      </w:r>
      <w:r w:rsidRPr="005D64A6">
        <w:rPr>
          <w:rFonts w:ascii="Simplified Arabic" w:hAnsi="Simplified Arabic" w:cs="Times New Roman" w:hint="cs"/>
          <w:spacing w:val="-8"/>
          <w:kern w:val="0"/>
          <w:sz w:val="28"/>
          <w:szCs w:val="28"/>
          <w:rtl/>
        </w:rPr>
        <w:t>والخدمية</w:t>
      </w:r>
      <w:r w:rsidRPr="005D64A6">
        <w:rPr>
          <w:rFonts w:ascii="Simplified Arabic" w:hAnsi="Simplified Arabic" w:cs="Simplified Arabic" w:hint="cs"/>
          <w:spacing w:val="-8"/>
          <w:kern w:val="0"/>
          <w:sz w:val="28"/>
          <w:szCs w:val="28"/>
          <w:rtl/>
        </w:rPr>
        <w:t xml:space="preserve"> بشكل خاص. و</w:t>
      </w:r>
      <w:r w:rsidRPr="005D64A6">
        <w:rPr>
          <w:rFonts w:ascii="Simplified Arabic" w:hAnsi="Simplified Arabic" w:cs="Times New Roman" w:hint="cs"/>
          <w:spacing w:val="-8"/>
          <w:kern w:val="0"/>
          <w:sz w:val="28"/>
          <w:szCs w:val="28"/>
          <w:rtl/>
        </w:rPr>
        <w:t>لتحقيق</w:t>
      </w:r>
      <w:r w:rsidRPr="005D64A6">
        <w:rPr>
          <w:rFonts w:ascii="Simplified Arabic" w:hAnsi="Simplified Arabic" w:cs="Simplified Arabic" w:hint="cs"/>
          <w:spacing w:val="-8"/>
          <w:kern w:val="0"/>
          <w:sz w:val="28"/>
          <w:szCs w:val="28"/>
          <w:rtl/>
        </w:rPr>
        <w:t xml:space="preserve"> هدف ‏الدراسة تم استخدام المنهج الوصفي التحليلي، ‏وأظهرت الدراسة عدد من النتائج وكان من أهمها أن التحول الرقمي ساهم إلى حد كبير في تحسين ممارسات إدارة الموارد البشرية والتي أثبتت أن هناك تغيرات في ممارسات إدارة الموارد البشرية بفعل التحول الرقمي من خلال تأثير التكنولوجيات الحديثة للإعلام والاتصال. </w:t>
      </w:r>
    </w:p>
    <w:p w14:paraId="2911D30C" w14:textId="77777777" w:rsidR="001A6B3C" w:rsidRPr="005D64A6" w:rsidRDefault="001A6B3C" w:rsidP="001A6B3C">
      <w:pPr>
        <w:autoSpaceDE w:val="0"/>
        <w:autoSpaceDN w:val="0"/>
        <w:adjustRightInd w:val="0"/>
        <w:spacing w:after="0"/>
        <w:ind w:firstLine="282"/>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 xml:space="preserve">هدفت دراسة </w:t>
      </w:r>
      <w:r w:rsidRPr="005D64A6">
        <w:rPr>
          <w:rFonts w:asciiTheme="majorBidi" w:hAnsiTheme="majorBidi" w:cstheme="majorBidi"/>
          <w:spacing w:val="-8"/>
          <w:kern w:val="0"/>
          <w:sz w:val="28"/>
          <w:szCs w:val="28"/>
        </w:rPr>
        <w:t>Urba, et.</w:t>
      </w:r>
      <w:r w:rsidRPr="005D64A6">
        <w:rPr>
          <w:rFonts w:asciiTheme="majorBidi" w:hAnsiTheme="majorBidi" w:cstheme="majorBidi"/>
          <w:spacing w:val="-8"/>
          <w:kern w:val="0"/>
          <w:sz w:val="24"/>
          <w:szCs w:val="24"/>
        </w:rPr>
        <w:t>a</w:t>
      </w:r>
      <w:r w:rsidRPr="005D64A6">
        <w:rPr>
          <w:rFonts w:ascii="Simplified Arabic" w:hAnsi="Simplified Arabic" w:cs="Simplified Arabic" w:hint="cs"/>
          <w:spacing w:val="-8"/>
          <w:kern w:val="0"/>
          <w:sz w:val="28"/>
          <w:szCs w:val="28"/>
        </w:rPr>
        <w:t>l</w:t>
      </w:r>
      <w:r w:rsidRPr="005D64A6">
        <w:rPr>
          <w:rFonts w:ascii="Simplified Arabic" w:hAnsi="Simplified Arabic" w:cs="Simplified Arabic" w:hint="cs"/>
          <w:spacing w:val="-8"/>
          <w:kern w:val="0"/>
          <w:sz w:val="28"/>
          <w:szCs w:val="28"/>
          <w:rtl/>
        </w:rPr>
        <w:t xml:space="preserve"> (‏٢٠٢٢) إلى عرض المراحل والعمليات الرئيسية لتطبيق التقنيات الرقمية في نظام إدارة الموارد البشرية للمؤسسات. وتتكون منهجية البحث من تطبيق أساليب النمذجة والعرض الرسومي. في حين تم عرض المراحل والعمليات الرئيسية لتطبيق التقنيات الرقمية في نظام إدارة الموارد البشرية للمؤسسة. وتوصلت الدراسة إلى ما يلي: يؤثر التحول الرقمي لنظام الموارد البشرية على جميع أنواع الأعمال من الشركات الكبيرة إلى الشركات الصغيرة متناهية الصغر. </w:t>
      </w:r>
    </w:p>
    <w:p w14:paraId="2BDA3C1E" w14:textId="77777777" w:rsidR="001A6B3C" w:rsidRPr="005D64A6" w:rsidRDefault="001A6B3C" w:rsidP="001A6B3C">
      <w:pPr>
        <w:autoSpaceDE w:val="0"/>
        <w:autoSpaceDN w:val="0"/>
        <w:adjustRightInd w:val="0"/>
        <w:spacing w:after="0"/>
        <w:ind w:firstLine="284"/>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 xml:space="preserve">وقام زلط (2023) بإجراء دراسة تهدف إلى أثر التحول الرقمي على استراتيجيات إدارة الموارد البشرية - دراسة ميدانية على العاملين بشركات الاتصالات في مصر. وأظهرت نتائج البحث عن وجود أثر ذو دلالة إحصائية للتحول الرقمي على استراتيجيات إدارة الموارد البشرية. </w:t>
      </w:r>
    </w:p>
    <w:p w14:paraId="6E410CAF" w14:textId="77777777" w:rsidR="001A6B3C" w:rsidRPr="005D64A6" w:rsidRDefault="001A6B3C" w:rsidP="001A6B3C">
      <w:pPr>
        <w:autoSpaceDE w:val="0"/>
        <w:autoSpaceDN w:val="0"/>
        <w:adjustRightInd w:val="0"/>
        <w:spacing w:after="0"/>
        <w:ind w:firstLine="284"/>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 xml:space="preserve">ذكرت دراسة سهام (2023) التحول الرقمي </w:t>
      </w:r>
      <w:r w:rsidRPr="005D64A6">
        <w:rPr>
          <w:rFonts w:ascii="Simplified Arabic" w:hAnsi="Simplified Arabic" w:cs="Times New Roman" w:hint="cs"/>
          <w:spacing w:val="-8"/>
          <w:kern w:val="0"/>
          <w:sz w:val="28"/>
          <w:szCs w:val="28"/>
          <w:rtl/>
        </w:rPr>
        <w:t>وأثره</w:t>
      </w:r>
      <w:r w:rsidRPr="005D64A6">
        <w:rPr>
          <w:rFonts w:ascii="Simplified Arabic" w:hAnsi="Simplified Arabic" w:cs="Simplified Arabic" w:hint="cs"/>
          <w:spacing w:val="-8"/>
          <w:kern w:val="0"/>
          <w:sz w:val="28"/>
          <w:szCs w:val="28"/>
          <w:rtl/>
        </w:rPr>
        <w:t xml:space="preserve"> على أداء الموارد البشرية: دراسة حالة مؤسسة اتصالات </w:t>
      </w:r>
      <w:r w:rsidRPr="005D64A6">
        <w:rPr>
          <w:rFonts w:ascii="Simplified Arabic" w:hAnsi="Simplified Arabic" w:cs="Times New Roman" w:hint="cs"/>
          <w:spacing w:val="-8"/>
          <w:kern w:val="0"/>
          <w:sz w:val="28"/>
          <w:szCs w:val="28"/>
          <w:rtl/>
        </w:rPr>
        <w:t>الجزائر.</w:t>
      </w:r>
      <w:r w:rsidRPr="005D64A6">
        <w:rPr>
          <w:rFonts w:ascii="Simplified Arabic" w:hAnsi="Simplified Arabic" w:cs="Simplified Arabic" w:hint="cs"/>
          <w:spacing w:val="-8"/>
          <w:kern w:val="0"/>
          <w:sz w:val="28"/>
          <w:szCs w:val="28"/>
          <w:rtl/>
        </w:rPr>
        <w:t xml:space="preserve"> لغرض معرفة أثر التحول الرقمي على أداء الموارد البشرية في مؤسسة اتصالات الجزائر والتعرف على واقع التحول الرقمي وربطها بمستوى أداء الموارد البشرية لدى المؤسسة. في حين تم الاعتماد على المنهجين الوصفي </w:t>
      </w:r>
      <w:r w:rsidRPr="005D64A6">
        <w:rPr>
          <w:rFonts w:ascii="Simplified Arabic" w:hAnsi="Simplified Arabic" w:cs="Times New Roman" w:hint="cs"/>
          <w:spacing w:val="-8"/>
          <w:kern w:val="0"/>
          <w:sz w:val="28"/>
          <w:szCs w:val="28"/>
          <w:rtl/>
        </w:rPr>
        <w:t>والتحليلي،</w:t>
      </w:r>
      <w:r w:rsidRPr="005D64A6">
        <w:rPr>
          <w:rFonts w:ascii="Simplified Arabic" w:hAnsi="Simplified Arabic" w:cs="Simplified Arabic" w:hint="cs"/>
          <w:spacing w:val="-8"/>
          <w:kern w:val="0"/>
          <w:sz w:val="28"/>
          <w:szCs w:val="28"/>
          <w:rtl/>
        </w:rPr>
        <w:t xml:space="preserve"> وأشارت النتائج إلى أن تبني التقنيات الرقمية يساعد في تحسين كفاءة الإدارة وتقليل الوقت المستغرق في العمليات الإدارية. </w:t>
      </w:r>
    </w:p>
    <w:p w14:paraId="509081D8" w14:textId="77777777" w:rsidR="001A6B3C" w:rsidRPr="005D64A6" w:rsidRDefault="001A6B3C" w:rsidP="001A6B3C">
      <w:pPr>
        <w:autoSpaceDE w:val="0"/>
        <w:autoSpaceDN w:val="0"/>
        <w:adjustRightInd w:val="0"/>
        <w:spacing w:after="0"/>
        <w:ind w:firstLine="284"/>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 xml:space="preserve">كما أشار عبد الحميد (٢٠٢٣) في دراسة ‏أثر التحول الرقمي على ممارسات إدارة الموارد البشرية في منظمات الأعمال- دراسة حالة مؤسسة اتصالات الجزائر. والتي هدفت إلى أثر التحول الرقمي على ممارسات إدارة الموارد البشرية في المؤسسات الاقتصادية والتعرف على واقع تطبيق كل من الادارة الرقمية والممارسات الحديثة لإدارة الموارد البشرية في مؤسسة اتصالات الجزائر وتم الاعتماد على المنهج الوصفي التحليلي لتحقيق أهداف الدراسة وتوصلت النتائج إلى وجود علاقة ارتباط قوي بين التحول الرقمي بأبعاده المختلفة ( الإدارة الرقمية التشغيلية، الإدارة الرقمية </w:t>
      </w:r>
      <w:r w:rsidRPr="005D64A6">
        <w:rPr>
          <w:rFonts w:ascii="Simplified Arabic" w:hAnsi="Simplified Arabic" w:cs="Simplified Arabic" w:hint="cs"/>
          <w:spacing w:val="-8"/>
          <w:kern w:val="0"/>
          <w:sz w:val="28"/>
          <w:szCs w:val="28"/>
          <w:rtl/>
        </w:rPr>
        <w:lastRenderedPageBreak/>
        <w:t xml:space="preserve">العلائقية ، الإدارة الرقمية التحويلية ) وممارسات إدارة الموارد البشرية لمؤسسة اتصالات الجزائر تساهم أبعاد التحول الرقمي ( الإدارة الرقمية العلائقية، الإدارة الرقمية التحويلية) معا بنسبة 76% في التغيرات التي تحدث في ممارسات إدارة البشرية في حين أن باقي  النسبة راجع إلى عوامل أخرى.  يُعد متغير الإدارة الرقمية التحويلية هو أكثر متغيرات التحول الرقمي إسهامًا في تحسين ممارسات إدارة الموارد </w:t>
      </w:r>
      <w:r w:rsidRPr="005D64A6">
        <w:rPr>
          <w:rFonts w:ascii="Simplified Arabic" w:hAnsi="Simplified Arabic" w:cs="Times New Roman" w:hint="cs"/>
          <w:spacing w:val="-8"/>
          <w:kern w:val="0"/>
          <w:sz w:val="28"/>
          <w:szCs w:val="28"/>
          <w:rtl/>
        </w:rPr>
        <w:t>البشرية،</w:t>
      </w:r>
      <w:r w:rsidRPr="005D64A6">
        <w:rPr>
          <w:rFonts w:ascii="Simplified Arabic" w:hAnsi="Simplified Arabic" w:cs="Simplified Arabic" w:hint="cs"/>
          <w:spacing w:val="-8"/>
          <w:kern w:val="0"/>
          <w:sz w:val="28"/>
          <w:szCs w:val="28"/>
          <w:rtl/>
        </w:rPr>
        <w:t xml:space="preserve"> قد يساهم ب 29.9% من التغيرات التي تحدث في ممارسات إدارة الموارد البشرية على مستوى مؤسسة اتصالات الجزائر محل الدراسة، بعد الإدارة الرقمية العلائقية والذي يساهم ب 28.6%.  </w:t>
      </w:r>
    </w:p>
    <w:p w14:paraId="52D22771" w14:textId="77777777" w:rsidR="001A6B3C" w:rsidRPr="005D64A6" w:rsidRDefault="001A6B3C" w:rsidP="001A6B3C">
      <w:pPr>
        <w:autoSpaceDE w:val="0"/>
        <w:autoSpaceDN w:val="0"/>
        <w:adjustRightInd w:val="0"/>
        <w:ind w:firstLine="284"/>
        <w:jc w:val="both"/>
        <w:rPr>
          <w:rFonts w:ascii="Simplified Arabic" w:hAnsi="Simplified Arabic" w:cs="Simplified Arabic"/>
          <w:spacing w:val="-8"/>
          <w:kern w:val="0"/>
          <w:sz w:val="28"/>
          <w:szCs w:val="28"/>
        </w:rPr>
      </w:pPr>
      <w:r w:rsidRPr="005D64A6">
        <w:rPr>
          <w:rFonts w:ascii="Simplified Arabic" w:hAnsi="Simplified Arabic" w:cs="Simplified Arabic" w:hint="cs"/>
          <w:spacing w:val="-8"/>
          <w:kern w:val="0"/>
          <w:sz w:val="28"/>
          <w:szCs w:val="28"/>
          <w:rtl/>
        </w:rPr>
        <w:t>تناولت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 xml:space="preserve">دراسة </w:t>
      </w:r>
      <w:proofErr w:type="gramStart"/>
      <w:r w:rsidRPr="005D64A6">
        <w:rPr>
          <w:rFonts w:ascii="Simplified Arabic" w:hAnsi="Simplified Arabic" w:cs="Simplified Arabic" w:hint="cs"/>
          <w:spacing w:val="-8"/>
          <w:kern w:val="0"/>
          <w:sz w:val="28"/>
          <w:szCs w:val="28"/>
          <w:rtl/>
        </w:rPr>
        <w:t>عبدالله</w:t>
      </w:r>
      <w:proofErr w:type="gramEnd"/>
      <w:r w:rsidRPr="005D64A6">
        <w:rPr>
          <w:rFonts w:ascii="Simplified Arabic" w:hAnsi="Simplified Arabic" w:cs="Simplified Arabic" w:hint="cs"/>
          <w:spacing w:val="-8"/>
          <w:kern w:val="0"/>
          <w:sz w:val="28"/>
          <w:szCs w:val="28"/>
          <w:rtl/>
        </w:rPr>
        <w:t xml:space="preserve"> (٢٠٢٣)</w:t>
      </w:r>
      <w:r w:rsidRPr="005D64A6">
        <w:rPr>
          <w:rFonts w:ascii="Simplified Arabic" w:hAnsi="Simplified Arabic" w:cs="Simplified Arabic"/>
          <w:spacing w:val="-8"/>
          <w:kern w:val="0"/>
          <w:sz w:val="28"/>
          <w:szCs w:val="28"/>
          <w:rtl/>
        </w:rPr>
        <w:t xml:space="preserve"> تحديات </w:t>
      </w:r>
      <w:r w:rsidRPr="005D64A6">
        <w:rPr>
          <w:rFonts w:ascii="Simplified Arabic" w:hAnsi="Simplified Arabic" w:cs="Times New Roman" w:hint="cs"/>
          <w:spacing w:val="-8"/>
          <w:kern w:val="0"/>
          <w:sz w:val="28"/>
          <w:szCs w:val="28"/>
          <w:rtl/>
        </w:rPr>
        <w:t>إدارة</w:t>
      </w:r>
      <w:r w:rsidRPr="005D64A6">
        <w:rPr>
          <w:rFonts w:ascii="Simplified Arabic" w:hAnsi="Simplified Arabic" w:cs="Simplified Arabic"/>
          <w:spacing w:val="-8"/>
          <w:kern w:val="0"/>
          <w:sz w:val="28"/>
          <w:szCs w:val="28"/>
          <w:rtl/>
        </w:rPr>
        <w:t xml:space="preserve"> الموارد البشرية </w:t>
      </w:r>
      <w:r w:rsidRPr="005D64A6">
        <w:rPr>
          <w:rFonts w:ascii="Simplified Arabic" w:hAnsi="Simplified Arabic" w:cs="Simplified Arabic" w:hint="cs"/>
          <w:spacing w:val="-8"/>
          <w:kern w:val="0"/>
          <w:sz w:val="28"/>
          <w:szCs w:val="28"/>
          <w:rtl/>
        </w:rPr>
        <w:t>في</w:t>
      </w:r>
      <w:r w:rsidRPr="005D64A6">
        <w:rPr>
          <w:rFonts w:ascii="Simplified Arabic" w:hAnsi="Simplified Arabic" w:cs="Simplified Arabic"/>
          <w:spacing w:val="-8"/>
          <w:kern w:val="0"/>
          <w:sz w:val="28"/>
          <w:szCs w:val="28"/>
          <w:rtl/>
        </w:rPr>
        <w:t xml:space="preserve"> التحول الرقمي، والكشف عن استراتيجية تحول </w:t>
      </w:r>
      <w:proofErr w:type="spellStart"/>
      <w:r w:rsidRPr="005D64A6">
        <w:rPr>
          <w:rFonts w:ascii="Simplified Arabic" w:hAnsi="Simplified Arabic" w:cs="Simplified Arabic"/>
          <w:spacing w:val="-8"/>
          <w:kern w:val="0"/>
          <w:sz w:val="28"/>
          <w:szCs w:val="28"/>
          <w:rtl/>
        </w:rPr>
        <w:t>إدارة</w:t>
      </w:r>
      <w:proofErr w:type="spellEnd"/>
      <w:r w:rsidRPr="005D64A6">
        <w:rPr>
          <w:rFonts w:ascii="Simplified Arabic" w:hAnsi="Simplified Arabic" w:cs="Simplified Arabic"/>
          <w:spacing w:val="-8"/>
          <w:kern w:val="0"/>
          <w:sz w:val="28"/>
          <w:szCs w:val="28"/>
          <w:rtl/>
        </w:rPr>
        <w:t xml:space="preserve"> الموارد البشرية </w:t>
      </w:r>
      <w:proofErr w:type="spellStart"/>
      <w:r w:rsidRPr="005D64A6">
        <w:rPr>
          <w:rFonts w:ascii="Simplified Arabic" w:hAnsi="Simplified Arabic" w:cs="Simplified Arabic"/>
          <w:spacing w:val="-8"/>
          <w:kern w:val="0"/>
          <w:sz w:val="28"/>
          <w:szCs w:val="28"/>
          <w:rtl/>
        </w:rPr>
        <w:t>إلى</w:t>
      </w:r>
      <w:proofErr w:type="spellEnd"/>
      <w:r w:rsidRPr="005D64A6">
        <w:rPr>
          <w:rFonts w:ascii="Simplified Arabic" w:hAnsi="Simplified Arabic" w:cs="Simplified Arabic"/>
          <w:spacing w:val="-8"/>
          <w:kern w:val="0"/>
          <w:sz w:val="28"/>
          <w:szCs w:val="28"/>
          <w:rtl/>
        </w:rPr>
        <w:t xml:space="preserve"> الإدارة الرقمية</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استخدمت</w:t>
      </w:r>
      <w:r w:rsidRPr="005D64A6">
        <w:rPr>
          <w:rFonts w:ascii="Simplified Arabic" w:hAnsi="Simplified Arabic" w:cs="Simplified Arabic"/>
          <w:spacing w:val="-8"/>
          <w:kern w:val="0"/>
          <w:sz w:val="28"/>
          <w:szCs w:val="28"/>
          <w:rtl/>
        </w:rPr>
        <w:t xml:space="preserve"> الدراسة المنهج الوصفي</w:t>
      </w:r>
      <w:r w:rsidRPr="005D64A6">
        <w:rPr>
          <w:rFonts w:ascii="Simplified Arabic" w:hAnsi="Simplified Arabic" w:cs="Simplified Arabic" w:hint="cs"/>
          <w:spacing w:val="-8"/>
          <w:kern w:val="0"/>
          <w:sz w:val="28"/>
          <w:szCs w:val="28"/>
          <w:rtl/>
        </w:rPr>
        <w:t xml:space="preserve"> عن طريق</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تطبيق</w:t>
      </w:r>
      <w:r w:rsidRPr="005D64A6">
        <w:rPr>
          <w:rFonts w:ascii="Simplified Arabic" w:hAnsi="Simplified Arabic" w:cs="Simplified Arabic"/>
          <w:spacing w:val="-8"/>
          <w:kern w:val="0"/>
          <w:sz w:val="28"/>
          <w:szCs w:val="28"/>
          <w:rtl/>
        </w:rPr>
        <w:t xml:space="preserve"> </w:t>
      </w:r>
      <w:r w:rsidRPr="005D64A6">
        <w:rPr>
          <w:rFonts w:ascii="Simplified Arabic" w:hAnsi="Simplified Arabic" w:cs="Times New Roman" w:hint="cs"/>
          <w:spacing w:val="-8"/>
          <w:kern w:val="0"/>
          <w:sz w:val="28"/>
          <w:szCs w:val="28"/>
          <w:rtl/>
        </w:rPr>
        <w:t>الاستبانة</w:t>
      </w:r>
      <w:r w:rsidRPr="005D64A6">
        <w:rPr>
          <w:rFonts w:ascii="Simplified Arabic" w:hAnsi="Simplified Arabic" w:cs="Simplified Arabic"/>
          <w:spacing w:val="-8"/>
          <w:kern w:val="0"/>
          <w:sz w:val="28"/>
          <w:szCs w:val="28"/>
          <w:rtl/>
        </w:rPr>
        <w:t xml:space="preserve"> على </w:t>
      </w:r>
      <w:r w:rsidRPr="005D64A6">
        <w:rPr>
          <w:rFonts w:ascii="Simplified Arabic" w:hAnsi="Simplified Arabic" w:cs="Simplified Arabic" w:hint="cs"/>
          <w:spacing w:val="-8"/>
          <w:kern w:val="0"/>
          <w:sz w:val="28"/>
          <w:szCs w:val="28"/>
          <w:rtl/>
        </w:rPr>
        <w:t>عدد</w:t>
      </w:r>
      <w:r w:rsidRPr="005D64A6">
        <w:rPr>
          <w:rFonts w:ascii="Simplified Arabic" w:hAnsi="Simplified Arabic" w:cs="Simplified Arabic"/>
          <w:spacing w:val="-8"/>
          <w:kern w:val="0"/>
          <w:sz w:val="28"/>
          <w:szCs w:val="28"/>
          <w:rtl/>
        </w:rPr>
        <w:t xml:space="preserve"> من</w:t>
      </w:r>
      <w:r w:rsidRPr="005D64A6">
        <w:rPr>
          <w:rFonts w:ascii="Simplified Arabic" w:hAnsi="Simplified Arabic" w:cs="Simplified Arabic" w:hint="cs"/>
          <w:spacing w:val="-8"/>
          <w:kern w:val="0"/>
          <w:sz w:val="28"/>
          <w:szCs w:val="28"/>
          <w:rtl/>
        </w:rPr>
        <w:t xml:space="preserve"> </w:t>
      </w:r>
      <w:r w:rsidRPr="005D64A6">
        <w:rPr>
          <w:rFonts w:ascii="Simplified Arabic" w:hAnsi="Simplified Arabic" w:cs="Simplified Arabic"/>
          <w:spacing w:val="-8"/>
          <w:kern w:val="0"/>
          <w:sz w:val="28"/>
          <w:szCs w:val="28"/>
          <w:rtl/>
        </w:rPr>
        <w:t xml:space="preserve">الكوادر الإدارية </w:t>
      </w:r>
      <w:r w:rsidRPr="005D64A6">
        <w:rPr>
          <w:rFonts w:ascii="Simplified Arabic" w:hAnsi="Simplified Arabic" w:cs="Simplified Arabic" w:hint="cs"/>
          <w:spacing w:val="-8"/>
          <w:kern w:val="0"/>
          <w:sz w:val="28"/>
          <w:szCs w:val="28"/>
          <w:rtl/>
        </w:rPr>
        <w:t>و</w:t>
      </w:r>
      <w:r w:rsidRPr="005D64A6">
        <w:rPr>
          <w:rFonts w:ascii="Simplified Arabic" w:hAnsi="Simplified Arabic" w:cs="Times New Roman" w:hint="cs"/>
          <w:spacing w:val="-8"/>
          <w:kern w:val="0"/>
          <w:sz w:val="28"/>
          <w:szCs w:val="28"/>
          <w:rtl/>
        </w:rPr>
        <w:t>أعضاء</w:t>
      </w:r>
      <w:r w:rsidRPr="005D64A6">
        <w:rPr>
          <w:rFonts w:ascii="Simplified Arabic" w:hAnsi="Simplified Arabic" w:cs="Simplified Arabic"/>
          <w:spacing w:val="-8"/>
          <w:kern w:val="0"/>
          <w:sz w:val="28"/>
          <w:szCs w:val="28"/>
          <w:rtl/>
        </w:rPr>
        <w:t xml:space="preserve"> </w:t>
      </w:r>
      <w:r w:rsidRPr="005D64A6">
        <w:rPr>
          <w:rFonts w:ascii="Simplified Arabic" w:hAnsi="Simplified Arabic" w:cs="Times New Roman" w:hint="cs"/>
          <w:spacing w:val="-8"/>
          <w:kern w:val="0"/>
          <w:sz w:val="28"/>
          <w:szCs w:val="28"/>
          <w:rtl/>
        </w:rPr>
        <w:t>هيئة</w:t>
      </w:r>
      <w:r w:rsidRPr="005D64A6">
        <w:rPr>
          <w:rFonts w:ascii="Simplified Arabic" w:hAnsi="Simplified Arabic" w:cs="Simplified Arabic"/>
          <w:spacing w:val="-8"/>
          <w:kern w:val="0"/>
          <w:sz w:val="28"/>
          <w:szCs w:val="28"/>
          <w:rtl/>
        </w:rPr>
        <w:t xml:space="preserve"> التدريس</w:t>
      </w:r>
      <w:r w:rsidRPr="005D64A6">
        <w:rPr>
          <w:rFonts w:ascii="Simplified Arabic" w:hAnsi="Simplified Arabic" w:cs="Simplified Arabic" w:hint="cs"/>
          <w:spacing w:val="-8"/>
          <w:kern w:val="0"/>
          <w:sz w:val="28"/>
          <w:szCs w:val="28"/>
          <w:rtl/>
        </w:rPr>
        <w:t xml:space="preserve"> (٣٠٠)</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 xml:space="preserve">في </w:t>
      </w:r>
      <w:r w:rsidRPr="005D64A6">
        <w:rPr>
          <w:rFonts w:ascii="Simplified Arabic" w:hAnsi="Simplified Arabic" w:cs="Simplified Arabic"/>
          <w:spacing w:val="-8"/>
          <w:kern w:val="0"/>
          <w:sz w:val="28"/>
          <w:szCs w:val="28"/>
          <w:rtl/>
        </w:rPr>
        <w:t>جامعة المنصورة</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وأظهرت الدراسة بعض التحديات التي تتمثل في: آ</w:t>
      </w:r>
      <w:r w:rsidRPr="005D64A6">
        <w:rPr>
          <w:rFonts w:ascii="Simplified Arabic" w:hAnsi="Simplified Arabic" w:cs="Simplified Arabic"/>
          <w:spacing w:val="-8"/>
          <w:kern w:val="0"/>
          <w:sz w:val="28"/>
          <w:szCs w:val="28"/>
          <w:rtl/>
        </w:rPr>
        <w:t>ليات البحث العلمي الحديثة</w:t>
      </w:r>
      <w:r w:rsidRPr="005D64A6">
        <w:rPr>
          <w:rFonts w:ascii="Simplified Arabic" w:hAnsi="Simplified Arabic" w:cs="Simplified Arabic" w:hint="cs"/>
          <w:spacing w:val="-8"/>
          <w:kern w:val="0"/>
          <w:sz w:val="28"/>
          <w:szCs w:val="28"/>
          <w:rtl/>
        </w:rPr>
        <w:t xml:space="preserve"> </w:t>
      </w:r>
      <w:r w:rsidRPr="005D64A6">
        <w:rPr>
          <w:rFonts w:ascii="Simplified Arabic" w:hAnsi="Simplified Arabic" w:cs="Times New Roman" w:hint="cs"/>
          <w:spacing w:val="-8"/>
          <w:kern w:val="0"/>
          <w:sz w:val="28"/>
          <w:szCs w:val="28"/>
          <w:rtl/>
        </w:rPr>
        <w:t>والتغيرات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المتتابعة</w:t>
      </w:r>
      <w:r w:rsidRPr="005D64A6">
        <w:rPr>
          <w:rFonts w:ascii="Simplified Arabic" w:hAnsi="Simplified Arabic" w:cs="Simplified Arabic"/>
          <w:spacing w:val="-8"/>
          <w:kern w:val="0"/>
          <w:sz w:val="28"/>
          <w:szCs w:val="28"/>
          <w:rtl/>
        </w:rPr>
        <w:t xml:space="preserve"> في مجال التكنولوجيا، وعدم الاستقرار </w:t>
      </w:r>
      <w:r w:rsidRPr="005D64A6">
        <w:rPr>
          <w:rFonts w:ascii="Simplified Arabic" w:hAnsi="Simplified Arabic" w:cs="Times New Roman" w:hint="cs"/>
          <w:spacing w:val="-8"/>
          <w:kern w:val="0"/>
          <w:sz w:val="28"/>
          <w:szCs w:val="28"/>
          <w:rtl/>
        </w:rPr>
        <w:t>المادي،</w:t>
      </w:r>
      <w:r w:rsidRPr="005D64A6">
        <w:rPr>
          <w:rFonts w:ascii="Simplified Arabic" w:hAnsi="Simplified Arabic" w:cs="Simplified Arabic"/>
          <w:spacing w:val="-8"/>
          <w:kern w:val="0"/>
          <w:sz w:val="28"/>
          <w:szCs w:val="28"/>
          <w:rtl/>
        </w:rPr>
        <w:t xml:space="preserve"> وتقديم مخرج</w:t>
      </w:r>
      <w:r w:rsidRPr="005D64A6">
        <w:rPr>
          <w:rFonts w:ascii="Simplified Arabic" w:hAnsi="Simplified Arabic" w:cs="Simplified Arabic" w:hint="cs"/>
          <w:spacing w:val="-8"/>
          <w:kern w:val="0"/>
          <w:sz w:val="28"/>
          <w:szCs w:val="28"/>
          <w:rtl/>
        </w:rPr>
        <w:t>ات ت</w:t>
      </w:r>
      <w:r w:rsidRPr="005D64A6">
        <w:rPr>
          <w:rFonts w:ascii="Simplified Arabic" w:hAnsi="Simplified Arabic" w:cs="Simplified Arabic"/>
          <w:spacing w:val="-8"/>
          <w:kern w:val="0"/>
          <w:sz w:val="28"/>
          <w:szCs w:val="28"/>
          <w:rtl/>
        </w:rPr>
        <w:t>توافق مع متطلبات سوق العمل</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كذلك</w:t>
      </w:r>
      <w:r w:rsidRPr="005D64A6">
        <w:rPr>
          <w:rFonts w:ascii="Simplified Arabic" w:hAnsi="Simplified Arabic" w:cs="Simplified Arabic"/>
          <w:spacing w:val="-8"/>
          <w:kern w:val="0"/>
          <w:sz w:val="28"/>
          <w:szCs w:val="28"/>
          <w:rtl/>
        </w:rPr>
        <w:t xml:space="preserve"> </w:t>
      </w:r>
      <w:r w:rsidRPr="005D64A6">
        <w:rPr>
          <w:rFonts w:ascii="Simplified Arabic" w:hAnsi="Simplified Arabic" w:cs="Times New Roman" w:hint="cs"/>
          <w:spacing w:val="-8"/>
          <w:kern w:val="0"/>
          <w:sz w:val="28"/>
          <w:szCs w:val="28"/>
          <w:rtl/>
        </w:rPr>
        <w:t>توصلت الدراسة</w:t>
      </w:r>
      <w:r w:rsidRPr="005D64A6">
        <w:rPr>
          <w:rFonts w:ascii="Simplified Arabic" w:hAnsi="Simplified Arabic" w:cs="Simplified Arabic" w:hint="cs"/>
          <w:spacing w:val="-8"/>
          <w:kern w:val="0"/>
          <w:sz w:val="28"/>
          <w:szCs w:val="28"/>
          <w:rtl/>
        </w:rPr>
        <w:t xml:space="preserve"> </w:t>
      </w:r>
      <w:proofErr w:type="spellStart"/>
      <w:r w:rsidRPr="005D64A6">
        <w:rPr>
          <w:rFonts w:ascii="Simplified Arabic" w:hAnsi="Simplified Arabic" w:cs="Simplified Arabic"/>
          <w:spacing w:val="-8"/>
          <w:kern w:val="0"/>
          <w:sz w:val="28"/>
          <w:szCs w:val="28"/>
          <w:rtl/>
        </w:rPr>
        <w:t>إلى</w:t>
      </w:r>
      <w:proofErr w:type="spellEnd"/>
      <w:r w:rsidRPr="005D64A6">
        <w:rPr>
          <w:rFonts w:ascii="Simplified Arabic" w:hAnsi="Simplified Arabic" w:cs="Simplified Arabic"/>
          <w:spacing w:val="-8"/>
          <w:kern w:val="0"/>
          <w:sz w:val="28"/>
          <w:szCs w:val="28"/>
          <w:rtl/>
        </w:rPr>
        <w:t xml:space="preserve"> استراتيجية تحول </w:t>
      </w:r>
      <w:proofErr w:type="spellStart"/>
      <w:r w:rsidRPr="005D64A6">
        <w:rPr>
          <w:rFonts w:ascii="Simplified Arabic" w:hAnsi="Simplified Arabic" w:cs="Simplified Arabic"/>
          <w:spacing w:val="-8"/>
          <w:kern w:val="0"/>
          <w:sz w:val="28"/>
          <w:szCs w:val="28"/>
          <w:rtl/>
        </w:rPr>
        <w:t>إدارة</w:t>
      </w:r>
      <w:proofErr w:type="spellEnd"/>
      <w:r w:rsidRPr="005D64A6">
        <w:rPr>
          <w:rFonts w:ascii="Simplified Arabic" w:hAnsi="Simplified Arabic" w:cs="Simplified Arabic"/>
          <w:spacing w:val="-8"/>
          <w:kern w:val="0"/>
          <w:sz w:val="28"/>
          <w:szCs w:val="28"/>
          <w:rtl/>
        </w:rPr>
        <w:t xml:space="preserve"> الموارد البشرية </w:t>
      </w:r>
      <w:proofErr w:type="spellStart"/>
      <w:r w:rsidRPr="005D64A6">
        <w:rPr>
          <w:rFonts w:ascii="Simplified Arabic" w:hAnsi="Simplified Arabic" w:cs="Simplified Arabic"/>
          <w:spacing w:val="-8"/>
          <w:kern w:val="0"/>
          <w:sz w:val="28"/>
          <w:szCs w:val="28"/>
          <w:rtl/>
        </w:rPr>
        <w:t>إلى</w:t>
      </w:r>
      <w:proofErr w:type="spellEnd"/>
      <w:r w:rsidRPr="005D64A6">
        <w:rPr>
          <w:rFonts w:ascii="Simplified Arabic" w:hAnsi="Simplified Arabic" w:cs="Simplified Arabic"/>
          <w:spacing w:val="-8"/>
          <w:kern w:val="0"/>
          <w:sz w:val="28"/>
          <w:szCs w:val="28"/>
          <w:rtl/>
        </w:rPr>
        <w:t xml:space="preserve"> الإدارة الرقمية</w:t>
      </w:r>
      <w:r w:rsidRPr="005D64A6">
        <w:rPr>
          <w:rFonts w:ascii="Simplified Arabic" w:hAnsi="Simplified Arabic" w:cs="Simplified Arabic" w:hint="cs"/>
          <w:spacing w:val="-8"/>
          <w:kern w:val="0"/>
          <w:sz w:val="28"/>
          <w:szCs w:val="28"/>
          <w:rtl/>
        </w:rPr>
        <w:t xml:space="preserve"> مما يوفر</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w:t>
      </w:r>
      <w:r w:rsidRPr="005D64A6">
        <w:rPr>
          <w:rFonts w:ascii="Simplified Arabic" w:hAnsi="Simplified Arabic" w:cs="Simplified Arabic"/>
          <w:spacing w:val="-8"/>
          <w:kern w:val="0"/>
          <w:sz w:val="28"/>
          <w:szCs w:val="28"/>
          <w:rtl/>
        </w:rPr>
        <w:t xml:space="preserve">مناخ </w:t>
      </w:r>
      <w:r w:rsidRPr="005D64A6">
        <w:rPr>
          <w:rFonts w:ascii="Simplified Arabic" w:hAnsi="Simplified Arabic" w:cs="Simplified Arabic" w:hint="cs"/>
          <w:spacing w:val="-8"/>
          <w:kern w:val="0"/>
          <w:sz w:val="28"/>
          <w:szCs w:val="28"/>
          <w:rtl/>
        </w:rPr>
        <w:t>ال</w:t>
      </w:r>
      <w:r w:rsidRPr="005D64A6">
        <w:rPr>
          <w:rFonts w:ascii="Simplified Arabic" w:hAnsi="Simplified Arabic" w:cs="Simplified Arabic"/>
          <w:spacing w:val="-8"/>
          <w:kern w:val="0"/>
          <w:sz w:val="28"/>
          <w:szCs w:val="28"/>
          <w:rtl/>
        </w:rPr>
        <w:t xml:space="preserve">داعم </w:t>
      </w:r>
      <w:r w:rsidRPr="005D64A6">
        <w:rPr>
          <w:rFonts w:ascii="Simplified Arabic" w:hAnsi="Simplified Arabic" w:cs="Times New Roman" w:hint="cs"/>
          <w:spacing w:val="-8"/>
          <w:kern w:val="0"/>
          <w:sz w:val="28"/>
          <w:szCs w:val="28"/>
          <w:rtl/>
        </w:rPr>
        <w:t>للابتكار</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حسب</w:t>
      </w:r>
      <w:r w:rsidRPr="005D64A6">
        <w:rPr>
          <w:rFonts w:ascii="Simplified Arabic" w:hAnsi="Simplified Arabic" w:cs="Simplified Arabic"/>
          <w:spacing w:val="-8"/>
          <w:kern w:val="0"/>
          <w:sz w:val="28"/>
          <w:szCs w:val="28"/>
          <w:rtl/>
        </w:rPr>
        <w:t xml:space="preserve"> المعايير العالمية، وتقديم </w:t>
      </w:r>
      <w:r w:rsidRPr="005D64A6">
        <w:rPr>
          <w:rFonts w:ascii="Simplified Arabic" w:hAnsi="Simplified Arabic" w:cs="Simplified Arabic" w:hint="cs"/>
          <w:spacing w:val="-8"/>
          <w:kern w:val="0"/>
          <w:sz w:val="28"/>
          <w:szCs w:val="28"/>
          <w:rtl/>
        </w:rPr>
        <w:t>ال</w:t>
      </w:r>
      <w:r w:rsidRPr="005D64A6">
        <w:rPr>
          <w:rFonts w:ascii="Simplified Arabic" w:hAnsi="Simplified Arabic" w:cs="Simplified Arabic"/>
          <w:spacing w:val="-8"/>
          <w:kern w:val="0"/>
          <w:sz w:val="28"/>
          <w:szCs w:val="28"/>
          <w:rtl/>
        </w:rPr>
        <w:t xml:space="preserve">دورات </w:t>
      </w:r>
      <w:r w:rsidRPr="005D64A6">
        <w:rPr>
          <w:rFonts w:ascii="Simplified Arabic" w:hAnsi="Simplified Arabic" w:cs="Simplified Arabic" w:hint="cs"/>
          <w:spacing w:val="-8"/>
          <w:kern w:val="0"/>
          <w:sz w:val="28"/>
          <w:szCs w:val="28"/>
          <w:rtl/>
        </w:rPr>
        <w:t>ال</w:t>
      </w:r>
      <w:r w:rsidRPr="005D64A6">
        <w:rPr>
          <w:rFonts w:ascii="Simplified Arabic" w:hAnsi="Simplified Arabic" w:cs="Simplified Arabic"/>
          <w:spacing w:val="-8"/>
          <w:kern w:val="0"/>
          <w:sz w:val="28"/>
          <w:szCs w:val="28"/>
          <w:rtl/>
        </w:rPr>
        <w:t xml:space="preserve">مستمرة </w:t>
      </w:r>
      <w:r w:rsidRPr="005D64A6">
        <w:rPr>
          <w:rFonts w:ascii="Simplified Arabic" w:hAnsi="Simplified Arabic" w:cs="Simplified Arabic" w:hint="cs"/>
          <w:spacing w:val="-8"/>
          <w:kern w:val="0"/>
          <w:sz w:val="28"/>
          <w:szCs w:val="28"/>
          <w:rtl/>
        </w:rPr>
        <w:t>لتطوير</w:t>
      </w:r>
      <w:r w:rsidRPr="005D64A6">
        <w:rPr>
          <w:rFonts w:ascii="Simplified Arabic" w:hAnsi="Simplified Arabic" w:cs="Simplified Arabic"/>
          <w:spacing w:val="-8"/>
          <w:kern w:val="0"/>
          <w:sz w:val="28"/>
          <w:szCs w:val="28"/>
          <w:rtl/>
        </w:rPr>
        <w:t xml:space="preserve"> مهارات الكوادر، </w:t>
      </w:r>
      <w:r w:rsidRPr="005D64A6">
        <w:rPr>
          <w:rFonts w:ascii="Simplified Arabic" w:hAnsi="Simplified Arabic" w:cs="Simplified Arabic" w:hint="cs"/>
          <w:spacing w:val="-8"/>
          <w:kern w:val="0"/>
          <w:sz w:val="28"/>
          <w:szCs w:val="28"/>
          <w:rtl/>
        </w:rPr>
        <w:t>وتهيئة</w:t>
      </w:r>
      <w:r w:rsidRPr="005D64A6">
        <w:rPr>
          <w:rFonts w:ascii="Simplified Arabic" w:hAnsi="Simplified Arabic" w:cs="Simplified Arabic"/>
          <w:spacing w:val="-8"/>
          <w:kern w:val="0"/>
          <w:sz w:val="28"/>
          <w:szCs w:val="28"/>
          <w:rtl/>
        </w:rPr>
        <w:t xml:space="preserve"> الأدوات اللازمة </w:t>
      </w:r>
      <w:r w:rsidRPr="005D64A6">
        <w:rPr>
          <w:rFonts w:ascii="Simplified Arabic" w:hAnsi="Simplified Arabic" w:cs="Simplified Arabic" w:hint="cs"/>
          <w:spacing w:val="-8"/>
          <w:kern w:val="0"/>
          <w:sz w:val="28"/>
          <w:szCs w:val="28"/>
          <w:rtl/>
        </w:rPr>
        <w:t>ل</w:t>
      </w:r>
      <w:r w:rsidRPr="005D64A6">
        <w:rPr>
          <w:rFonts w:ascii="Simplified Arabic" w:hAnsi="Simplified Arabic" w:cs="Simplified Arabic"/>
          <w:spacing w:val="-8"/>
          <w:kern w:val="0"/>
          <w:sz w:val="28"/>
          <w:szCs w:val="28"/>
          <w:rtl/>
        </w:rPr>
        <w:t>مواكبة للتحول الرقم</w:t>
      </w:r>
      <w:r w:rsidRPr="005D64A6">
        <w:rPr>
          <w:rFonts w:ascii="Simplified Arabic" w:hAnsi="Simplified Arabic" w:cs="Simplified Arabic" w:hint="cs"/>
          <w:spacing w:val="-8"/>
          <w:kern w:val="0"/>
          <w:sz w:val="28"/>
          <w:szCs w:val="28"/>
          <w:rtl/>
        </w:rPr>
        <w:t>ي.</w:t>
      </w:r>
      <w:r w:rsidRPr="005D64A6">
        <w:rPr>
          <w:rFonts w:ascii="Simplified Arabic" w:hAnsi="Simplified Arabic" w:cs="Simplified Arabic"/>
          <w:spacing w:val="-8"/>
          <w:kern w:val="0"/>
          <w:sz w:val="28"/>
          <w:szCs w:val="28"/>
        </w:rPr>
        <w:t xml:space="preserve"> </w:t>
      </w:r>
    </w:p>
    <w:p w14:paraId="633FEA13" w14:textId="77777777" w:rsidR="001A6B3C" w:rsidRPr="005D64A6" w:rsidRDefault="001A6B3C" w:rsidP="001A6B3C">
      <w:pPr>
        <w:rPr>
          <w:rFonts w:ascii="Simplified Arabic" w:hAnsi="Simplified Arabic" w:cs="Simplified Arabic"/>
          <w:b/>
          <w:bCs/>
          <w:spacing w:val="-8"/>
          <w:sz w:val="32"/>
          <w:szCs w:val="32"/>
          <w:u w:val="single"/>
          <w:rtl/>
        </w:rPr>
      </w:pPr>
      <w:r w:rsidRPr="005D64A6">
        <w:rPr>
          <w:rFonts w:ascii="Simplified Arabic" w:hAnsi="Simplified Arabic" w:cs="Simplified Arabic"/>
          <w:b/>
          <w:bCs/>
          <w:spacing w:val="-8"/>
          <w:sz w:val="32"/>
          <w:szCs w:val="32"/>
          <w:rtl/>
        </w:rPr>
        <w:t>التعقيب على الدراسات السابقة</w:t>
      </w:r>
    </w:p>
    <w:p w14:paraId="2603B472" w14:textId="77777777" w:rsidR="001A6B3C" w:rsidRPr="005D64A6" w:rsidRDefault="001A6B3C" w:rsidP="001A6B3C">
      <w:pPr>
        <w:pStyle w:val="a6"/>
        <w:numPr>
          <w:ilvl w:val="0"/>
          <w:numId w:val="29"/>
        </w:numPr>
        <w:spacing w:before="120" w:after="0"/>
        <w:ind w:left="419" w:hanging="357"/>
        <w:jc w:val="both"/>
        <w:rPr>
          <w:rFonts w:ascii="Simplified Arabic" w:hAnsi="Simplified Arabic" w:cs="Simplified Arabic"/>
          <w:spacing w:val="-8"/>
          <w:kern w:val="0"/>
          <w:sz w:val="28"/>
          <w:szCs w:val="28"/>
        </w:rPr>
      </w:pPr>
      <w:r w:rsidRPr="005D64A6">
        <w:rPr>
          <w:rFonts w:ascii="Simplified Arabic" w:hAnsi="Simplified Arabic" w:cs="Simplified Arabic" w:hint="cs"/>
          <w:spacing w:val="-8"/>
          <w:kern w:val="0"/>
          <w:sz w:val="28"/>
          <w:szCs w:val="28"/>
          <w:rtl/>
        </w:rPr>
        <w:t>تتفق الدراسة الحالية مع</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جميع</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الدراسات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السابقة على</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استخدام</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المنهج</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 xml:space="preserve">الوصفي التحليلي </w:t>
      </w:r>
      <w:r w:rsidRPr="005D64A6">
        <w:rPr>
          <w:rFonts w:ascii="Simplified Arabic" w:hAnsi="Simplified Arabic" w:cs="Times New Roman"/>
          <w:spacing w:val="-8"/>
          <w:kern w:val="0"/>
          <w:sz w:val="28"/>
          <w:szCs w:val="28"/>
          <w:rtl/>
        </w:rPr>
        <w:t xml:space="preserve">باعتباره المنهج </w:t>
      </w:r>
      <w:r w:rsidRPr="005D64A6">
        <w:rPr>
          <w:rFonts w:ascii="Simplified Arabic" w:hAnsi="Simplified Arabic" w:cs="Times New Roman" w:hint="cs"/>
          <w:spacing w:val="-8"/>
          <w:kern w:val="0"/>
          <w:sz w:val="28"/>
          <w:szCs w:val="28"/>
          <w:rtl/>
        </w:rPr>
        <w:t>المناسب</w:t>
      </w:r>
      <w:r w:rsidRPr="005D64A6">
        <w:rPr>
          <w:rFonts w:ascii="Simplified Arabic" w:hAnsi="Simplified Arabic" w:cs="Times New Roman"/>
          <w:spacing w:val="-8"/>
          <w:kern w:val="0"/>
          <w:sz w:val="28"/>
          <w:szCs w:val="28"/>
          <w:rtl/>
        </w:rPr>
        <w:t xml:space="preserve"> لوصف الظاهرة </w:t>
      </w:r>
      <w:r w:rsidRPr="005D64A6">
        <w:rPr>
          <w:rFonts w:ascii="Simplified Arabic" w:hAnsi="Simplified Arabic" w:cs="Simplified Arabic" w:hint="cs"/>
          <w:spacing w:val="-8"/>
          <w:kern w:val="0"/>
          <w:sz w:val="28"/>
          <w:szCs w:val="28"/>
          <w:rtl/>
        </w:rPr>
        <w:t xml:space="preserve">بينما اتبعت دراسة </w:t>
      </w:r>
      <w:proofErr w:type="spellStart"/>
      <w:r w:rsidRPr="005D64A6">
        <w:rPr>
          <w:rFonts w:asciiTheme="majorBidi" w:hAnsiTheme="majorBidi" w:cstheme="majorBidi"/>
          <w:spacing w:val="-8"/>
          <w:kern w:val="0"/>
          <w:sz w:val="28"/>
          <w:szCs w:val="28"/>
        </w:rPr>
        <w:t>Shahrek</w:t>
      </w:r>
      <w:proofErr w:type="spellEnd"/>
      <w:r w:rsidRPr="005D64A6">
        <w:rPr>
          <w:rFonts w:ascii="Simplified Arabic" w:hAnsi="Simplified Arabic" w:cs="Simplified Arabic" w:hint="cs"/>
          <w:spacing w:val="-8"/>
          <w:kern w:val="0"/>
          <w:sz w:val="28"/>
          <w:szCs w:val="28"/>
          <w:rtl/>
        </w:rPr>
        <w:t xml:space="preserve"> (٢٠١٩) المنهج التجريب التحليلي ودراسة </w:t>
      </w:r>
      <w:r w:rsidRPr="005D64A6">
        <w:rPr>
          <w:rFonts w:ascii="Times New Roman" w:hAnsi="Times New Roman" w:cs="Times New Roman"/>
          <w:spacing w:val="-8"/>
          <w:kern w:val="0"/>
          <w:sz w:val="28"/>
          <w:szCs w:val="28"/>
        </w:rPr>
        <w:t>Urba, et.al</w:t>
      </w:r>
      <w:r w:rsidRPr="005D64A6">
        <w:rPr>
          <w:rFonts w:ascii="Times New Roman" w:hAnsi="Times New Roman" w:cs="Times New Roman"/>
          <w:spacing w:val="-8"/>
          <w:kern w:val="0"/>
          <w:sz w:val="28"/>
          <w:szCs w:val="28"/>
          <w:rtl/>
        </w:rPr>
        <w:t xml:space="preserve"> (‏</w:t>
      </w:r>
      <w:r w:rsidRPr="005D64A6">
        <w:rPr>
          <w:rFonts w:ascii="Simplified Arabic" w:hAnsi="Simplified Arabic" w:cs="Simplified Arabic" w:hint="cs"/>
          <w:spacing w:val="-8"/>
          <w:kern w:val="0"/>
          <w:sz w:val="28"/>
          <w:szCs w:val="28"/>
          <w:rtl/>
        </w:rPr>
        <w:t xml:space="preserve">٢٠٢٢) اعتمدت أساليب النمذجة والعرض الرسومي. </w:t>
      </w:r>
    </w:p>
    <w:p w14:paraId="772E2F36" w14:textId="77777777" w:rsidR="001A6B3C" w:rsidRPr="005D64A6" w:rsidRDefault="001A6B3C" w:rsidP="001A6B3C">
      <w:pPr>
        <w:pStyle w:val="a6"/>
        <w:numPr>
          <w:ilvl w:val="0"/>
          <w:numId w:val="29"/>
        </w:numPr>
        <w:spacing w:after="0"/>
        <w:ind w:left="424"/>
        <w:jc w:val="both"/>
        <w:rPr>
          <w:rFonts w:ascii="Simplified Arabic" w:hAnsi="Simplified Arabic" w:cs="Simplified Arabic"/>
          <w:spacing w:val="-8"/>
          <w:kern w:val="0"/>
          <w:sz w:val="28"/>
          <w:szCs w:val="28"/>
        </w:rPr>
      </w:pPr>
      <w:r w:rsidRPr="005D64A6">
        <w:rPr>
          <w:rFonts w:ascii="Simplified Arabic" w:hAnsi="Simplified Arabic" w:cs="Simplified Arabic" w:hint="cs"/>
          <w:spacing w:val="-8"/>
          <w:kern w:val="0"/>
          <w:sz w:val="28"/>
          <w:szCs w:val="28"/>
          <w:rtl/>
        </w:rPr>
        <w:t>ركزت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 xml:space="preserve">دراسات كل من </w:t>
      </w:r>
      <w:r w:rsidRPr="005D64A6">
        <w:rPr>
          <w:rFonts w:ascii="Simplified Arabic" w:hAnsi="Simplified Arabic" w:cs="Simplified Arabic"/>
          <w:spacing w:val="-8"/>
          <w:kern w:val="0"/>
          <w:sz w:val="28"/>
          <w:szCs w:val="28"/>
          <w:rtl/>
        </w:rPr>
        <w:t xml:space="preserve">طرفة (2020) </w:t>
      </w:r>
      <w:r w:rsidRPr="005D64A6">
        <w:rPr>
          <w:rFonts w:ascii="Simplified Arabic" w:hAnsi="Simplified Arabic" w:cs="Simplified Arabic" w:hint="cs"/>
          <w:spacing w:val="-8"/>
          <w:kern w:val="0"/>
          <w:sz w:val="28"/>
          <w:szCs w:val="28"/>
          <w:rtl/>
        </w:rPr>
        <w:t xml:space="preserve">ومهدي (‏2022) وزلط (2023) وسهام (2023) </w:t>
      </w:r>
      <w:proofErr w:type="gramStart"/>
      <w:r w:rsidRPr="005D64A6">
        <w:rPr>
          <w:rFonts w:ascii="Simplified Arabic" w:hAnsi="Simplified Arabic" w:cs="Simplified Arabic" w:hint="cs"/>
          <w:spacing w:val="-8"/>
          <w:kern w:val="0"/>
          <w:sz w:val="28"/>
          <w:szCs w:val="28"/>
          <w:rtl/>
        </w:rPr>
        <w:t>و عبد</w:t>
      </w:r>
      <w:proofErr w:type="gramEnd"/>
      <w:r w:rsidRPr="005D64A6">
        <w:rPr>
          <w:rFonts w:ascii="Simplified Arabic" w:hAnsi="Simplified Arabic" w:cs="Simplified Arabic" w:hint="cs"/>
          <w:spacing w:val="-8"/>
          <w:kern w:val="0"/>
          <w:sz w:val="28"/>
          <w:szCs w:val="28"/>
          <w:rtl/>
        </w:rPr>
        <w:t xml:space="preserve"> الحميد (٢٠٢٣) على أثر التحول الرقمي على ممارسات وأداء إدارة الموارد البشرية وهو مجال الدراسة الحالية إلا أنها ركزت على شركة الاتصالات السعودية في المدينة المنورة تحديدا. كما اشتركت دراسات كل من عبد الرحمن (201٨) </w:t>
      </w:r>
      <w:proofErr w:type="gramStart"/>
      <w:r w:rsidRPr="005D64A6">
        <w:rPr>
          <w:rFonts w:ascii="Simplified Arabic" w:hAnsi="Simplified Arabic" w:cs="Simplified Arabic" w:hint="cs"/>
          <w:spacing w:val="-8"/>
          <w:kern w:val="0"/>
          <w:sz w:val="28"/>
          <w:szCs w:val="28"/>
          <w:rtl/>
        </w:rPr>
        <w:t>وعبدالله</w:t>
      </w:r>
      <w:proofErr w:type="gramEnd"/>
      <w:r w:rsidRPr="005D64A6">
        <w:rPr>
          <w:rFonts w:ascii="Simplified Arabic" w:hAnsi="Simplified Arabic" w:cs="Simplified Arabic" w:hint="cs"/>
          <w:spacing w:val="-8"/>
          <w:kern w:val="0"/>
          <w:sz w:val="28"/>
          <w:szCs w:val="28"/>
          <w:rtl/>
        </w:rPr>
        <w:t xml:space="preserve"> (٢٠٢٣) و</w:t>
      </w:r>
      <w:r w:rsidRPr="005D64A6">
        <w:rPr>
          <w:rFonts w:ascii="Simplified Arabic" w:hAnsi="Simplified Arabic" w:cs="Simplified Arabic"/>
          <w:spacing w:val="-8"/>
          <w:kern w:val="0"/>
          <w:sz w:val="28"/>
          <w:szCs w:val="28"/>
          <w:rtl/>
        </w:rPr>
        <w:t>محمد (2022)</w:t>
      </w:r>
      <w:r w:rsidRPr="005D64A6">
        <w:rPr>
          <w:rFonts w:ascii="Simplified Arabic" w:hAnsi="Simplified Arabic" w:cs="Simplified Arabic" w:hint="cs"/>
          <w:spacing w:val="-8"/>
          <w:kern w:val="0"/>
          <w:sz w:val="28"/>
          <w:szCs w:val="28"/>
          <w:rtl/>
        </w:rPr>
        <w:t xml:space="preserve"> في التطرق إلى تحديات التحول الرقمي في منظمات الأعمال و تطوير </w:t>
      </w:r>
      <w:r w:rsidRPr="005D64A6">
        <w:rPr>
          <w:rFonts w:ascii="Simplified Arabic" w:hAnsi="Simplified Arabic" w:cs="Simplified Arabic"/>
          <w:spacing w:val="-8"/>
          <w:kern w:val="0"/>
          <w:sz w:val="28"/>
          <w:szCs w:val="28"/>
          <w:rtl/>
        </w:rPr>
        <w:t>الأجهزة الإدارية</w:t>
      </w:r>
      <w:r w:rsidRPr="005D64A6">
        <w:rPr>
          <w:rFonts w:ascii="Simplified Arabic" w:hAnsi="Simplified Arabic" w:cs="Simplified Arabic" w:hint="cs"/>
          <w:spacing w:val="-8"/>
          <w:kern w:val="0"/>
          <w:sz w:val="28"/>
          <w:szCs w:val="28"/>
          <w:rtl/>
        </w:rPr>
        <w:t>. في حين اشتملت دراسة</w:t>
      </w:r>
      <w:r w:rsidRPr="005D64A6">
        <w:rPr>
          <w:rFonts w:asciiTheme="majorBidi" w:hAnsiTheme="majorBidi" w:cstheme="majorBidi"/>
          <w:spacing w:val="-8"/>
          <w:kern w:val="0"/>
          <w:sz w:val="28"/>
          <w:szCs w:val="28"/>
          <w:rtl/>
        </w:rPr>
        <w:t xml:space="preserve"> </w:t>
      </w:r>
      <w:r w:rsidRPr="005D64A6">
        <w:rPr>
          <w:rFonts w:asciiTheme="majorBidi" w:hAnsiTheme="majorBidi" w:cstheme="majorBidi"/>
          <w:spacing w:val="-8"/>
          <w:kern w:val="0"/>
          <w:sz w:val="28"/>
          <w:szCs w:val="28"/>
        </w:rPr>
        <w:t>Urba, et.al</w:t>
      </w:r>
      <w:r w:rsidRPr="005D64A6">
        <w:rPr>
          <w:rFonts w:asciiTheme="majorBidi" w:hAnsiTheme="majorBidi" w:cstheme="majorBidi"/>
          <w:spacing w:val="-8"/>
          <w:kern w:val="0"/>
          <w:sz w:val="28"/>
          <w:szCs w:val="28"/>
          <w:rtl/>
        </w:rPr>
        <w:t xml:space="preserve"> (‏٢٠٢٢) </w:t>
      </w:r>
      <w:r w:rsidRPr="005D64A6">
        <w:rPr>
          <w:rFonts w:ascii="Simplified Arabic" w:hAnsi="Simplified Arabic" w:cs="Simplified Arabic" w:hint="cs"/>
          <w:spacing w:val="-8"/>
          <w:kern w:val="0"/>
          <w:sz w:val="28"/>
          <w:szCs w:val="28"/>
          <w:rtl/>
        </w:rPr>
        <w:t>على عرض المراحل والعمليات الرئيسية لتطبيق التقنيات الرقمية في نظام إدارة الموار</w:t>
      </w:r>
      <w:r w:rsidRPr="005D64A6">
        <w:rPr>
          <w:rFonts w:asciiTheme="majorBidi" w:hAnsiTheme="majorBidi" w:cstheme="majorBidi"/>
          <w:spacing w:val="-8"/>
          <w:kern w:val="0"/>
          <w:sz w:val="28"/>
          <w:szCs w:val="28"/>
          <w:rtl/>
        </w:rPr>
        <w:t>د</w:t>
      </w:r>
      <w:r w:rsidRPr="005D64A6">
        <w:rPr>
          <w:rFonts w:ascii="Simplified Arabic" w:hAnsi="Simplified Arabic" w:cs="Simplified Arabic" w:hint="cs"/>
          <w:spacing w:val="-8"/>
          <w:kern w:val="0"/>
          <w:sz w:val="28"/>
          <w:szCs w:val="28"/>
          <w:rtl/>
        </w:rPr>
        <w:t xml:space="preserve"> البشرية للمؤسسات. </w:t>
      </w:r>
      <w:r w:rsidRPr="005D64A6">
        <w:rPr>
          <w:rFonts w:ascii="Simplified Arabic" w:hAnsi="Simplified Arabic" w:cs="Simplified Arabic"/>
          <w:spacing w:val="-8"/>
          <w:kern w:val="0"/>
          <w:sz w:val="28"/>
          <w:szCs w:val="28"/>
        </w:rPr>
        <w:t xml:space="preserve"> </w:t>
      </w:r>
      <w:r w:rsidRPr="005D64A6">
        <w:rPr>
          <w:rFonts w:ascii="Simplified Arabic" w:hAnsi="Simplified Arabic" w:cs="Simplified Arabic" w:hint="cs"/>
          <w:spacing w:val="-8"/>
          <w:kern w:val="0"/>
          <w:sz w:val="28"/>
          <w:szCs w:val="28"/>
          <w:rtl/>
        </w:rPr>
        <w:t>أما</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دراسة</w:t>
      </w:r>
      <w:r w:rsidRPr="005D64A6">
        <w:rPr>
          <w:rFonts w:ascii="Simplified Arabic" w:hAnsi="Simplified Arabic" w:cs="Simplified Arabic"/>
          <w:spacing w:val="-8"/>
          <w:kern w:val="0"/>
          <w:sz w:val="28"/>
          <w:szCs w:val="28"/>
          <w:rtl/>
        </w:rPr>
        <w:t xml:space="preserve"> طرفة (2020) </w:t>
      </w:r>
      <w:r w:rsidRPr="005D64A6">
        <w:rPr>
          <w:rFonts w:ascii="Simplified Arabic" w:hAnsi="Simplified Arabic" w:cs="Simplified Arabic" w:hint="cs"/>
          <w:spacing w:val="-8"/>
          <w:kern w:val="0"/>
          <w:sz w:val="28"/>
          <w:szCs w:val="28"/>
          <w:rtl/>
        </w:rPr>
        <w:t xml:space="preserve">فقد بحثت في </w:t>
      </w:r>
      <w:r w:rsidRPr="005D64A6">
        <w:rPr>
          <w:rFonts w:ascii="Simplified Arabic" w:hAnsi="Simplified Arabic" w:cs="Simplified Arabic"/>
          <w:spacing w:val="-8"/>
          <w:kern w:val="0"/>
          <w:sz w:val="28"/>
          <w:szCs w:val="28"/>
          <w:rtl/>
        </w:rPr>
        <w:t xml:space="preserve">مفاهيم تكنولوجيا المعلومات وإدارة الموارد البشرية </w:t>
      </w:r>
      <w:r w:rsidRPr="005D64A6">
        <w:rPr>
          <w:rFonts w:ascii="Simplified Arabic" w:hAnsi="Simplified Arabic" w:cs="Simplified Arabic" w:hint="cs"/>
          <w:spacing w:val="-8"/>
          <w:kern w:val="0"/>
          <w:sz w:val="28"/>
          <w:szCs w:val="28"/>
          <w:rtl/>
        </w:rPr>
        <w:t>ودور</w:t>
      </w:r>
      <w:r w:rsidRPr="005D64A6">
        <w:rPr>
          <w:rFonts w:ascii="Simplified Arabic" w:hAnsi="Simplified Arabic" w:cs="Simplified Arabic"/>
          <w:spacing w:val="-8"/>
          <w:kern w:val="0"/>
          <w:sz w:val="28"/>
          <w:szCs w:val="28"/>
          <w:rtl/>
        </w:rPr>
        <w:t xml:space="preserve"> تكنولوجيا المعلومات في تطوير إدارة الموارد البشرية</w:t>
      </w:r>
      <w:r w:rsidRPr="005D64A6">
        <w:rPr>
          <w:rFonts w:ascii="Simplified Arabic" w:hAnsi="Simplified Arabic" w:cs="Simplified Arabic" w:hint="cs"/>
          <w:spacing w:val="-8"/>
          <w:kern w:val="0"/>
          <w:sz w:val="28"/>
          <w:szCs w:val="28"/>
          <w:rtl/>
        </w:rPr>
        <w:t>.</w:t>
      </w:r>
    </w:p>
    <w:p w14:paraId="41D6147E" w14:textId="77777777" w:rsidR="001A6B3C" w:rsidRPr="005D64A6" w:rsidRDefault="001A6B3C" w:rsidP="001A6B3C">
      <w:pPr>
        <w:pStyle w:val="a6"/>
        <w:numPr>
          <w:ilvl w:val="0"/>
          <w:numId w:val="29"/>
        </w:numPr>
        <w:spacing w:after="160"/>
        <w:ind w:left="424"/>
        <w:jc w:val="both"/>
        <w:rPr>
          <w:rFonts w:ascii="Simplified Arabic" w:hAnsi="Simplified Arabic" w:cs="Simplified Arabic"/>
          <w:spacing w:val="-8"/>
          <w:kern w:val="0"/>
          <w:sz w:val="28"/>
          <w:szCs w:val="28"/>
        </w:rPr>
      </w:pPr>
      <w:r w:rsidRPr="005D64A6">
        <w:rPr>
          <w:rFonts w:ascii="Simplified Arabic" w:hAnsi="Simplified Arabic" w:cs="Simplified Arabic" w:hint="cs"/>
          <w:spacing w:val="-8"/>
          <w:kern w:val="0"/>
          <w:sz w:val="28"/>
          <w:szCs w:val="28"/>
          <w:rtl/>
        </w:rPr>
        <w:t xml:space="preserve">أثبتت جميع الدراسات وجود علاقة وأثر ذو دلالة بين التحول الرقمي وممارسات إدارة الموارد البشرية ماعدا دراسات عبد الرحمن (201٨) </w:t>
      </w:r>
      <w:proofErr w:type="gramStart"/>
      <w:r w:rsidRPr="005D64A6">
        <w:rPr>
          <w:rFonts w:ascii="Simplified Arabic" w:hAnsi="Simplified Arabic" w:cs="Simplified Arabic" w:hint="cs"/>
          <w:spacing w:val="-8"/>
          <w:kern w:val="0"/>
          <w:sz w:val="28"/>
          <w:szCs w:val="28"/>
          <w:rtl/>
        </w:rPr>
        <w:t>وعبدالله</w:t>
      </w:r>
      <w:proofErr w:type="gramEnd"/>
      <w:r w:rsidRPr="005D64A6">
        <w:rPr>
          <w:rFonts w:ascii="Simplified Arabic" w:hAnsi="Simplified Arabic" w:cs="Simplified Arabic" w:hint="cs"/>
          <w:spacing w:val="-8"/>
          <w:kern w:val="0"/>
          <w:sz w:val="28"/>
          <w:szCs w:val="28"/>
          <w:rtl/>
        </w:rPr>
        <w:t xml:space="preserve"> (٢٠٢٣) و</w:t>
      </w:r>
      <w:r w:rsidRPr="005D64A6">
        <w:rPr>
          <w:rFonts w:ascii="Simplified Arabic" w:hAnsi="Simplified Arabic" w:cs="Simplified Arabic"/>
          <w:spacing w:val="-8"/>
          <w:kern w:val="0"/>
          <w:sz w:val="28"/>
          <w:szCs w:val="28"/>
          <w:rtl/>
        </w:rPr>
        <w:t>محمد (2022)</w:t>
      </w:r>
      <w:r w:rsidRPr="005D64A6">
        <w:rPr>
          <w:rFonts w:ascii="Simplified Arabic" w:hAnsi="Simplified Arabic" w:cs="Simplified Arabic" w:hint="cs"/>
          <w:spacing w:val="-8"/>
          <w:kern w:val="0"/>
          <w:sz w:val="28"/>
          <w:szCs w:val="28"/>
          <w:rtl/>
        </w:rPr>
        <w:t xml:space="preserve"> أثبتت بعض من تحديات التحول الرقمي.</w:t>
      </w:r>
    </w:p>
    <w:p w14:paraId="4CDCF293" w14:textId="77777777" w:rsidR="001A6B3C" w:rsidRPr="005D64A6" w:rsidRDefault="001A6B3C" w:rsidP="001A6B3C">
      <w:pPr>
        <w:pStyle w:val="a6"/>
        <w:numPr>
          <w:ilvl w:val="0"/>
          <w:numId w:val="29"/>
        </w:numPr>
        <w:ind w:left="419" w:hanging="357"/>
        <w:jc w:val="both"/>
        <w:rPr>
          <w:rFonts w:ascii="Simplified Arabic" w:hAnsi="Simplified Arabic" w:cs="Simplified Arabic"/>
          <w:spacing w:val="-8"/>
          <w:kern w:val="0"/>
          <w:sz w:val="28"/>
          <w:szCs w:val="28"/>
          <w:rtl/>
        </w:rPr>
      </w:pPr>
      <w:r w:rsidRPr="005D64A6">
        <w:rPr>
          <w:rFonts w:ascii="Simplified Arabic" w:hAnsi="Simplified Arabic" w:cs="Simplified Arabic"/>
          <w:spacing w:val="-8"/>
          <w:kern w:val="0"/>
          <w:sz w:val="28"/>
          <w:szCs w:val="28"/>
          <w:rtl/>
        </w:rPr>
        <w:t xml:space="preserve">يتضح بعد </w:t>
      </w:r>
      <w:r w:rsidRPr="005D64A6">
        <w:rPr>
          <w:rFonts w:ascii="Simplified Arabic" w:hAnsi="Simplified Arabic" w:cs="Simplified Arabic" w:hint="cs"/>
          <w:spacing w:val="-8"/>
          <w:kern w:val="0"/>
          <w:sz w:val="28"/>
          <w:szCs w:val="28"/>
          <w:rtl/>
        </w:rPr>
        <w:t>استعراض</w:t>
      </w:r>
      <w:r w:rsidRPr="005D64A6">
        <w:rPr>
          <w:rFonts w:ascii="Simplified Arabic" w:hAnsi="Simplified Arabic" w:cs="Simplified Arabic"/>
          <w:spacing w:val="-8"/>
          <w:kern w:val="0"/>
          <w:sz w:val="28"/>
          <w:szCs w:val="28"/>
          <w:rtl/>
        </w:rPr>
        <w:t xml:space="preserve"> الدراسات السابقة أن مجال التحول الرقمي في إدارة الموارد البشرية </w:t>
      </w:r>
      <w:r w:rsidRPr="005D64A6">
        <w:rPr>
          <w:rFonts w:ascii="Simplified Arabic" w:hAnsi="Simplified Arabic" w:cs="Simplified Arabic" w:hint="cs"/>
          <w:spacing w:val="-8"/>
          <w:kern w:val="0"/>
          <w:sz w:val="28"/>
          <w:szCs w:val="28"/>
          <w:rtl/>
        </w:rPr>
        <w:t>لا</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ي</w:t>
      </w:r>
      <w:r w:rsidRPr="005D64A6">
        <w:rPr>
          <w:rFonts w:ascii="Simplified Arabic" w:hAnsi="Simplified Arabic" w:cs="Simplified Arabic"/>
          <w:spacing w:val="-8"/>
          <w:kern w:val="0"/>
          <w:sz w:val="28"/>
          <w:szCs w:val="28"/>
          <w:rtl/>
        </w:rPr>
        <w:t xml:space="preserve">زال يواجه بعض التحديات </w:t>
      </w:r>
      <w:r w:rsidRPr="005D64A6">
        <w:rPr>
          <w:rFonts w:ascii="Simplified Arabic" w:hAnsi="Simplified Arabic" w:cs="Simplified Arabic" w:hint="cs"/>
          <w:spacing w:val="-8"/>
          <w:kern w:val="0"/>
          <w:sz w:val="28"/>
          <w:szCs w:val="28"/>
          <w:rtl/>
        </w:rPr>
        <w:t>تتطلب</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w:t>
      </w:r>
      <w:r w:rsidRPr="005D64A6">
        <w:rPr>
          <w:rFonts w:ascii="Simplified Arabic" w:hAnsi="Simplified Arabic" w:cs="Simplified Arabic"/>
          <w:spacing w:val="-8"/>
          <w:kern w:val="0"/>
          <w:sz w:val="28"/>
          <w:szCs w:val="28"/>
          <w:rtl/>
        </w:rPr>
        <w:t>مزيد من الدراسة والتفعيل والتطوير</w:t>
      </w:r>
      <w:r w:rsidRPr="005D64A6">
        <w:rPr>
          <w:rFonts w:ascii="Simplified Arabic" w:hAnsi="Simplified Arabic" w:cs="Simplified Arabic" w:hint="cs"/>
          <w:spacing w:val="-8"/>
          <w:kern w:val="0"/>
          <w:sz w:val="28"/>
          <w:szCs w:val="28"/>
          <w:rtl/>
        </w:rPr>
        <w:t xml:space="preserve">. </w:t>
      </w:r>
      <w:r w:rsidRPr="005D64A6">
        <w:rPr>
          <w:rFonts w:ascii="Simplified Arabic" w:hAnsi="Simplified Arabic" w:cs="Simplified Arabic"/>
          <w:spacing w:val="-8"/>
          <w:kern w:val="0"/>
          <w:sz w:val="28"/>
          <w:szCs w:val="28"/>
          <w:rtl/>
        </w:rPr>
        <w:t>و</w:t>
      </w:r>
      <w:r w:rsidRPr="005D64A6">
        <w:rPr>
          <w:rFonts w:ascii="Simplified Arabic" w:hAnsi="Simplified Arabic" w:cs="Simplified Arabic" w:hint="cs"/>
          <w:spacing w:val="-8"/>
          <w:kern w:val="0"/>
          <w:sz w:val="28"/>
          <w:szCs w:val="28"/>
          <w:rtl/>
        </w:rPr>
        <w:t>بناء على ذلك،</w:t>
      </w:r>
      <w:r w:rsidRPr="005D64A6">
        <w:rPr>
          <w:rFonts w:ascii="Simplified Arabic" w:hAnsi="Simplified Arabic" w:cs="Simplified Arabic"/>
          <w:spacing w:val="-8"/>
          <w:kern w:val="0"/>
          <w:sz w:val="28"/>
          <w:szCs w:val="28"/>
          <w:rtl/>
        </w:rPr>
        <w:t xml:space="preserve"> فإن هذه الدراسة </w:t>
      </w:r>
      <w:r w:rsidRPr="005D64A6">
        <w:rPr>
          <w:rFonts w:ascii="Simplified Arabic" w:hAnsi="Simplified Arabic" w:cs="Simplified Arabic" w:hint="cs"/>
          <w:spacing w:val="-8"/>
          <w:kern w:val="0"/>
          <w:sz w:val="28"/>
          <w:szCs w:val="28"/>
          <w:rtl/>
        </w:rPr>
        <w:t>تسلط الضوء</w:t>
      </w:r>
      <w:r w:rsidRPr="005D64A6">
        <w:rPr>
          <w:rFonts w:ascii="Simplified Arabic" w:hAnsi="Simplified Arabic" w:cs="Simplified Arabic"/>
          <w:spacing w:val="-8"/>
          <w:kern w:val="0"/>
          <w:sz w:val="28"/>
          <w:szCs w:val="28"/>
          <w:rtl/>
        </w:rPr>
        <w:t xml:space="preserve"> على </w:t>
      </w:r>
      <w:r w:rsidRPr="005D64A6">
        <w:rPr>
          <w:rFonts w:ascii="Simplified Arabic" w:hAnsi="Simplified Arabic" w:cs="Simplified Arabic" w:hint="cs"/>
          <w:spacing w:val="-8"/>
          <w:kern w:val="0"/>
          <w:sz w:val="28"/>
          <w:szCs w:val="28"/>
          <w:rtl/>
        </w:rPr>
        <w:lastRenderedPageBreak/>
        <w:t>معرفة</w:t>
      </w:r>
      <w:r w:rsidRPr="005D64A6">
        <w:rPr>
          <w:rFonts w:ascii="Simplified Arabic" w:hAnsi="Simplified Arabic" w:cs="Simplified Arabic"/>
          <w:spacing w:val="-8"/>
          <w:kern w:val="0"/>
          <w:sz w:val="28"/>
          <w:szCs w:val="28"/>
          <w:rtl/>
        </w:rPr>
        <w:t xml:space="preserve"> واقع التحول الرقمي في إدارة الموارد البشرية </w:t>
      </w:r>
      <w:r w:rsidRPr="005D64A6">
        <w:rPr>
          <w:rFonts w:ascii="Simplified Arabic" w:hAnsi="Simplified Arabic" w:cs="Simplified Arabic" w:hint="cs"/>
          <w:spacing w:val="-8"/>
          <w:kern w:val="0"/>
          <w:sz w:val="28"/>
          <w:szCs w:val="28"/>
          <w:rtl/>
        </w:rPr>
        <w:t xml:space="preserve">داخل </w:t>
      </w:r>
      <w:r w:rsidRPr="005D64A6">
        <w:rPr>
          <w:rFonts w:ascii="Simplified Arabic" w:hAnsi="Simplified Arabic" w:cs="Simplified Arabic"/>
          <w:spacing w:val="-8"/>
          <w:kern w:val="0"/>
          <w:sz w:val="28"/>
          <w:szCs w:val="28"/>
          <w:rtl/>
        </w:rPr>
        <w:t xml:space="preserve">شركة الاتصالات السعودية في المدينة المنورة وتحديد فوائده </w:t>
      </w:r>
      <w:r w:rsidRPr="005D64A6">
        <w:rPr>
          <w:rFonts w:ascii="Simplified Arabic" w:hAnsi="Simplified Arabic" w:cs="Simplified Arabic" w:hint="cs"/>
          <w:spacing w:val="-8"/>
          <w:kern w:val="0"/>
          <w:sz w:val="28"/>
          <w:szCs w:val="28"/>
          <w:rtl/>
        </w:rPr>
        <w:t>و</w:t>
      </w:r>
      <w:r w:rsidRPr="005D64A6">
        <w:rPr>
          <w:rFonts w:ascii="Simplified Arabic" w:hAnsi="Simplified Arabic" w:cs="Simplified Arabic"/>
          <w:spacing w:val="-8"/>
          <w:kern w:val="0"/>
          <w:sz w:val="28"/>
          <w:szCs w:val="28"/>
          <w:rtl/>
        </w:rPr>
        <w:t xml:space="preserve">تحدياته </w:t>
      </w:r>
      <w:r w:rsidRPr="005D64A6">
        <w:rPr>
          <w:rFonts w:ascii="Simplified Arabic" w:hAnsi="Simplified Arabic" w:cs="Simplified Arabic" w:hint="cs"/>
          <w:spacing w:val="-8"/>
          <w:kern w:val="0"/>
          <w:sz w:val="28"/>
          <w:szCs w:val="28"/>
          <w:rtl/>
        </w:rPr>
        <w:t>بالإضافة إلى تقديم بعض</w:t>
      </w:r>
      <w:r w:rsidRPr="005D64A6">
        <w:rPr>
          <w:rFonts w:ascii="Simplified Arabic" w:hAnsi="Simplified Arabic" w:cs="Simplified Arabic"/>
          <w:spacing w:val="-8"/>
          <w:kern w:val="0"/>
          <w:sz w:val="28"/>
          <w:szCs w:val="28"/>
          <w:rtl/>
        </w:rPr>
        <w:t xml:space="preserve"> المقترحات لتحسين جودة </w:t>
      </w:r>
      <w:r w:rsidRPr="005D64A6">
        <w:rPr>
          <w:rFonts w:ascii="Simplified Arabic" w:hAnsi="Simplified Arabic" w:cs="Simplified Arabic" w:hint="cs"/>
          <w:spacing w:val="-8"/>
          <w:kern w:val="0"/>
          <w:sz w:val="28"/>
          <w:szCs w:val="28"/>
          <w:rtl/>
        </w:rPr>
        <w:t xml:space="preserve">أداء </w:t>
      </w:r>
      <w:r w:rsidRPr="005D64A6">
        <w:rPr>
          <w:rFonts w:ascii="Simplified Arabic" w:hAnsi="Simplified Arabic" w:cs="Simplified Arabic"/>
          <w:spacing w:val="-8"/>
          <w:kern w:val="0"/>
          <w:sz w:val="28"/>
          <w:szCs w:val="28"/>
          <w:rtl/>
        </w:rPr>
        <w:t>الموارد البشرية</w:t>
      </w:r>
      <w:r w:rsidRPr="005D64A6">
        <w:rPr>
          <w:rFonts w:ascii="Simplified Arabic" w:hAnsi="Simplified Arabic" w:cs="Simplified Arabic" w:hint="cs"/>
          <w:spacing w:val="-8"/>
          <w:kern w:val="0"/>
          <w:sz w:val="28"/>
          <w:szCs w:val="28"/>
          <w:rtl/>
        </w:rPr>
        <w:t xml:space="preserve">. </w:t>
      </w:r>
    </w:p>
    <w:p w14:paraId="5352D235" w14:textId="77777777" w:rsidR="001A6B3C" w:rsidRPr="005D64A6" w:rsidRDefault="001A6B3C" w:rsidP="001A6B3C">
      <w:pPr>
        <w:pStyle w:val="1"/>
        <w:spacing w:before="100" w:beforeAutospacing="1"/>
        <w:rPr>
          <w:spacing w:val="-8"/>
          <w:rtl/>
        </w:rPr>
      </w:pPr>
      <w:bookmarkStart w:id="13" w:name="_Toc181490758"/>
      <w:bookmarkEnd w:id="12"/>
      <w:r w:rsidRPr="005D64A6">
        <w:rPr>
          <w:rFonts w:hint="cs"/>
          <w:spacing w:val="-8"/>
          <w:rtl/>
        </w:rPr>
        <w:t>الإطار النظري</w:t>
      </w:r>
      <w:bookmarkEnd w:id="13"/>
    </w:p>
    <w:p w14:paraId="2B572F2B" w14:textId="77777777" w:rsidR="001A6B3C" w:rsidRPr="005D64A6" w:rsidRDefault="001A6B3C" w:rsidP="001A6B3C">
      <w:pPr>
        <w:pStyle w:val="2"/>
        <w:rPr>
          <w:spacing w:val="-8"/>
          <w:rtl/>
        </w:rPr>
      </w:pPr>
      <w:bookmarkStart w:id="14" w:name="_Toc181490759"/>
      <w:r w:rsidRPr="005D64A6">
        <w:rPr>
          <w:rFonts w:hint="cs"/>
          <w:spacing w:val="-8"/>
          <w:rtl/>
        </w:rPr>
        <w:t>مفهوم التحول الرقمي</w:t>
      </w:r>
      <w:bookmarkEnd w:id="14"/>
    </w:p>
    <w:p w14:paraId="4AB95E63" w14:textId="77777777" w:rsidR="001A6B3C" w:rsidRPr="005D64A6" w:rsidRDefault="001A6B3C" w:rsidP="001A6B3C">
      <w:pPr>
        <w:spacing w:before="120" w:after="0"/>
        <w:ind w:firstLine="284"/>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يعد التحول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الرقمي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بأنه</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عملية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تكامل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التكنولوجيا</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الرقمية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في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جميع</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جوانب</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الأعمال،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بهدف</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تحسين</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الأداء</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والابتكار</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وزيادة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 xml:space="preserve">التنافسية </w:t>
      </w:r>
      <w:r w:rsidRPr="005D64A6">
        <w:rPr>
          <w:rFonts w:ascii="Simplified Arabic" w:hAnsi="Simplified Arabic" w:cs="Simplified Arabic"/>
          <w:spacing w:val="-8"/>
          <w:kern w:val="0"/>
          <w:sz w:val="28"/>
          <w:szCs w:val="28"/>
          <w:rtl/>
        </w:rPr>
        <w:t>داخل المؤسسات مما يؤدي إلى تغيير جذري في طريقة التشغيل والإدارة</w:t>
      </w:r>
      <w:r w:rsidRPr="005D64A6">
        <w:rPr>
          <w:rFonts w:ascii="Simplified Arabic" w:hAnsi="Simplified Arabic" w:cs="Simplified Arabic" w:hint="cs"/>
          <w:spacing w:val="-8"/>
          <w:kern w:val="0"/>
          <w:sz w:val="28"/>
          <w:szCs w:val="28"/>
          <w:rtl/>
        </w:rPr>
        <w:t xml:space="preserve"> (شحادة، ٢٠٢٢)</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يكتسب</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التحول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الرقمي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أهمية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خاصة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نظراً</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للتغيرات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السريعة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في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الأسواق</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العالمية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والحاجة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إلى</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تحسين</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الكفاءة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وتلبية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توقعات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العملاء</w:t>
      </w:r>
      <w:r w:rsidRPr="005D64A6">
        <w:rPr>
          <w:rFonts w:ascii="Simplified Arabic" w:hAnsi="Simplified Arabic" w:cs="Simplified Arabic"/>
          <w:spacing w:val="-8"/>
          <w:kern w:val="0"/>
          <w:sz w:val="28"/>
          <w:szCs w:val="28"/>
          <w:rtl/>
        </w:rPr>
        <w:t>.</w:t>
      </w:r>
    </w:p>
    <w:p w14:paraId="4466C6AB" w14:textId="77777777" w:rsidR="001A6B3C" w:rsidRPr="005D64A6" w:rsidRDefault="001A6B3C" w:rsidP="001A6B3C">
      <w:pPr>
        <w:spacing w:after="0"/>
        <w:ind w:firstLine="282"/>
        <w:jc w:val="both"/>
        <w:rPr>
          <w:rFonts w:ascii="Simplified Arabic" w:hAnsi="Simplified Arabic" w:cs="Simplified Arabic"/>
          <w:spacing w:val="-8"/>
          <w:kern w:val="0"/>
          <w:sz w:val="28"/>
          <w:szCs w:val="28"/>
          <w:rtl/>
        </w:rPr>
      </w:pPr>
      <w:r w:rsidRPr="005D64A6">
        <w:rPr>
          <w:rFonts w:ascii="Simplified Arabic" w:hAnsi="Simplified Arabic" w:cs="Simplified Arabic"/>
          <w:spacing w:val="-8"/>
          <w:kern w:val="0"/>
          <w:sz w:val="28"/>
          <w:szCs w:val="28"/>
          <w:rtl/>
        </w:rPr>
        <w:t>ويعرف أيضا بأنه التحول العميق والمتسارع لأنشطة الأعمال والعمليات والكفاءات والنماذج للاستفادة بشكل كامل من التغيرات والفرص الخاصة بالتقنيات الرقمية وتأثيرها عبر المجتمع بطريقة استراتيجية ومحددة الأولويات</w:t>
      </w:r>
      <w:r w:rsidRPr="005D64A6">
        <w:rPr>
          <w:rFonts w:ascii="Simplified Arabic" w:hAnsi="Simplified Arabic" w:cs="Simplified Arabic" w:hint="cs"/>
          <w:spacing w:val="-8"/>
          <w:kern w:val="0"/>
          <w:sz w:val="28"/>
          <w:szCs w:val="28"/>
          <w:rtl/>
        </w:rPr>
        <w:t xml:space="preserve"> (</w:t>
      </w:r>
      <w:proofErr w:type="spellStart"/>
      <w:r w:rsidRPr="005D64A6">
        <w:rPr>
          <w:rFonts w:asciiTheme="majorBidi" w:hAnsiTheme="majorBidi" w:cstheme="majorBidi"/>
          <w:spacing w:val="-8"/>
          <w:kern w:val="0"/>
          <w:sz w:val="28"/>
          <w:szCs w:val="28"/>
        </w:rPr>
        <w:t>ElMassah</w:t>
      </w:r>
      <w:proofErr w:type="spellEnd"/>
      <w:r w:rsidRPr="005D64A6">
        <w:rPr>
          <w:rFonts w:asciiTheme="majorBidi" w:hAnsiTheme="majorBidi" w:cstheme="majorBidi"/>
          <w:spacing w:val="-8"/>
          <w:kern w:val="0"/>
          <w:sz w:val="28"/>
          <w:szCs w:val="28"/>
        </w:rPr>
        <w:t xml:space="preserve"> &amp; </w:t>
      </w:r>
      <w:proofErr w:type="spellStart"/>
      <w:r w:rsidRPr="005D64A6">
        <w:rPr>
          <w:rFonts w:asciiTheme="majorBidi" w:hAnsiTheme="majorBidi" w:cstheme="majorBidi"/>
          <w:spacing w:val="-8"/>
          <w:kern w:val="0"/>
          <w:sz w:val="28"/>
          <w:szCs w:val="28"/>
        </w:rPr>
        <w:t>Mohieldin</w:t>
      </w:r>
      <w:proofErr w:type="spellEnd"/>
      <w:r w:rsidRPr="005D64A6">
        <w:rPr>
          <w:rFonts w:asciiTheme="majorBidi" w:hAnsiTheme="majorBidi" w:cstheme="majorBidi"/>
          <w:spacing w:val="-8"/>
          <w:kern w:val="0"/>
          <w:sz w:val="28"/>
          <w:szCs w:val="28"/>
        </w:rPr>
        <w:t>, 2020</w:t>
      </w:r>
      <w:r w:rsidRPr="005D64A6">
        <w:rPr>
          <w:rFonts w:ascii="Simplified Arabic" w:hAnsi="Simplified Arabic" w:cs="Simplified Arabic" w:hint="cs"/>
          <w:spacing w:val="-8"/>
          <w:kern w:val="0"/>
          <w:sz w:val="28"/>
          <w:szCs w:val="28"/>
          <w:rtl/>
        </w:rPr>
        <w:t>)</w:t>
      </w:r>
    </w:p>
    <w:p w14:paraId="35E06BA2" w14:textId="77777777" w:rsidR="001A6B3C" w:rsidRPr="005D64A6" w:rsidRDefault="001A6B3C" w:rsidP="001A6B3C">
      <w:pPr>
        <w:ind w:firstLine="284"/>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كما أوضح الفاروق (٢٠٢٣) التحول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الرقمي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هو</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"انتقال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المؤسسات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إلى</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نظام</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رقمي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أو</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سهل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طاقا</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عبر</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استخدام</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تكنولوجيا</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المعلومات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والاتصالات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في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جميع</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مجالات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الأعمال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بهدف</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تجديد</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طريقة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إنجاز</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الأعمال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وتطوير</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المنتجات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والخدمات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التقليدية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ومن</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خلال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توفير</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البيانات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اللازمة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لتطوير</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الأداء</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المؤسسي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وزيادة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الفاعلية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والكفاءة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في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مستوى</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تقديم</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المنتجات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أو</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الخدمات".</w:t>
      </w:r>
    </w:p>
    <w:p w14:paraId="7D8DF3B3" w14:textId="77777777" w:rsidR="001A6B3C" w:rsidRPr="005D64A6" w:rsidRDefault="001A6B3C" w:rsidP="001A6B3C">
      <w:pPr>
        <w:pStyle w:val="2"/>
        <w:rPr>
          <w:spacing w:val="-8"/>
          <w:rtl/>
        </w:rPr>
      </w:pPr>
      <w:bookmarkStart w:id="15" w:name="_Toc181490760"/>
      <w:r w:rsidRPr="005D64A6">
        <w:rPr>
          <w:rFonts w:hint="cs"/>
          <w:spacing w:val="-8"/>
          <w:rtl/>
        </w:rPr>
        <w:t>أهمية التحول الرقمي</w:t>
      </w:r>
      <w:bookmarkEnd w:id="15"/>
    </w:p>
    <w:p w14:paraId="49CB0FAA" w14:textId="77777777" w:rsidR="001A6B3C" w:rsidRPr="005D64A6" w:rsidRDefault="001A6B3C" w:rsidP="001A6B3C">
      <w:pPr>
        <w:spacing w:before="120" w:after="0"/>
        <w:ind w:firstLine="284"/>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اتفقت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دراسات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كل من البار</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201</w:t>
      </w:r>
      <w:r w:rsidRPr="005D64A6">
        <w:rPr>
          <w:rFonts w:ascii="Simplified Arabic" w:hAnsi="Simplified Arabic" w:cs="Simplified Arabic" w:hint="cs"/>
          <w:spacing w:val="-8"/>
          <w:kern w:val="0"/>
          <w:sz w:val="28"/>
          <w:szCs w:val="28"/>
          <w:rtl/>
        </w:rPr>
        <w:t>٨)</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وعساف</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وعبده</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ربه</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2021</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وشحادة (٢٠٢٢) وعلام</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w:t>
      </w:r>
      <w:r w:rsidRPr="005D64A6">
        <w:rPr>
          <w:rFonts w:ascii="Simplified Arabic" w:hAnsi="Simplified Arabic" w:cs="Simplified Arabic"/>
          <w:spacing w:val="-8"/>
          <w:kern w:val="0"/>
          <w:sz w:val="28"/>
          <w:szCs w:val="28"/>
          <w:rtl/>
        </w:rPr>
        <w:t>2022</w:t>
      </w:r>
      <w:r w:rsidRPr="005D64A6">
        <w:rPr>
          <w:rFonts w:ascii="Simplified Arabic" w:hAnsi="Simplified Arabic" w:cs="Simplified Arabic" w:hint="cs"/>
          <w:spacing w:val="-8"/>
          <w:kern w:val="0"/>
          <w:sz w:val="28"/>
          <w:szCs w:val="28"/>
          <w:rtl/>
        </w:rPr>
        <w:t>) على أهمية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التحول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الرقمي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وتتمثل في:</w:t>
      </w:r>
    </w:p>
    <w:p w14:paraId="0E24CD7E" w14:textId="77777777" w:rsidR="001A6B3C" w:rsidRPr="005D64A6" w:rsidRDefault="001A6B3C" w:rsidP="001A6B3C">
      <w:pPr>
        <w:pStyle w:val="a6"/>
        <w:numPr>
          <w:ilvl w:val="0"/>
          <w:numId w:val="9"/>
        </w:numPr>
        <w:spacing w:after="0"/>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توفير التكلفة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والجهد</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بشكل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كبير.</w:t>
      </w:r>
    </w:p>
    <w:p w14:paraId="34EC215B" w14:textId="77777777" w:rsidR="001A6B3C" w:rsidRPr="005D64A6" w:rsidRDefault="001A6B3C" w:rsidP="001A6B3C">
      <w:pPr>
        <w:pStyle w:val="a6"/>
        <w:numPr>
          <w:ilvl w:val="0"/>
          <w:numId w:val="9"/>
        </w:numPr>
        <w:spacing w:after="0"/>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خلق</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فرص</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لتقديم</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خدمات جديدة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مبتكرة.</w:t>
      </w:r>
    </w:p>
    <w:p w14:paraId="61C87DF1" w14:textId="77777777" w:rsidR="001A6B3C" w:rsidRPr="005D64A6" w:rsidRDefault="001A6B3C" w:rsidP="001A6B3C">
      <w:pPr>
        <w:pStyle w:val="a6"/>
        <w:numPr>
          <w:ilvl w:val="0"/>
          <w:numId w:val="9"/>
        </w:numPr>
        <w:spacing w:after="0"/>
        <w:jc w:val="both"/>
        <w:rPr>
          <w:rFonts w:ascii="Simplified Arabic" w:hAnsi="Simplified Arabic" w:cs="Simplified Arabic"/>
          <w:spacing w:val="-8"/>
          <w:kern w:val="0"/>
          <w:sz w:val="28"/>
          <w:szCs w:val="28"/>
        </w:rPr>
      </w:pPr>
      <w:r w:rsidRPr="005D64A6">
        <w:rPr>
          <w:rFonts w:ascii="Simplified Arabic" w:hAnsi="Simplified Arabic" w:cs="Simplified Arabic" w:hint="cs"/>
          <w:spacing w:val="-8"/>
          <w:kern w:val="0"/>
          <w:sz w:val="28"/>
          <w:szCs w:val="28"/>
          <w:rtl/>
        </w:rPr>
        <w:t>سرعة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أداء</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الإجراءات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الرقمية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وسهولتها ومرونتها.</w:t>
      </w:r>
    </w:p>
    <w:p w14:paraId="6394773E" w14:textId="77777777" w:rsidR="001A6B3C" w:rsidRPr="005D64A6" w:rsidRDefault="001A6B3C" w:rsidP="001A6B3C">
      <w:pPr>
        <w:pStyle w:val="a6"/>
        <w:numPr>
          <w:ilvl w:val="0"/>
          <w:numId w:val="9"/>
        </w:numPr>
        <w:spacing w:after="0"/>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توفير</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تجربة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أفضل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من</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حيث</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السرعة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والمرونة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والدقة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والتكلفة.</w:t>
      </w:r>
    </w:p>
    <w:p w14:paraId="51AF668E" w14:textId="77777777" w:rsidR="001A6B3C" w:rsidRPr="005D64A6" w:rsidRDefault="001A6B3C" w:rsidP="001A6B3C">
      <w:pPr>
        <w:pStyle w:val="a6"/>
        <w:numPr>
          <w:ilvl w:val="0"/>
          <w:numId w:val="9"/>
        </w:numPr>
        <w:spacing w:after="0"/>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زيادة الانتاجية وتحسين الأداء مما يساعد</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المؤسسات على</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التوسع</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والانتشار.</w:t>
      </w:r>
    </w:p>
    <w:p w14:paraId="50FE380A" w14:textId="77777777" w:rsidR="001A6B3C" w:rsidRPr="005D64A6" w:rsidRDefault="001A6B3C" w:rsidP="001A6B3C">
      <w:pPr>
        <w:pStyle w:val="a6"/>
        <w:numPr>
          <w:ilvl w:val="0"/>
          <w:numId w:val="9"/>
        </w:numPr>
        <w:spacing w:after="0"/>
        <w:jc w:val="both"/>
        <w:rPr>
          <w:rFonts w:ascii="Simplified Arabic" w:hAnsi="Simplified Arabic" w:cs="Simplified Arabic"/>
          <w:spacing w:val="-8"/>
          <w:kern w:val="0"/>
          <w:sz w:val="28"/>
          <w:szCs w:val="28"/>
        </w:rPr>
      </w:pPr>
      <w:r w:rsidRPr="005D64A6">
        <w:rPr>
          <w:rFonts w:ascii="Simplified Arabic" w:hAnsi="Simplified Arabic" w:cs="Simplified Arabic" w:hint="cs"/>
          <w:spacing w:val="-8"/>
          <w:kern w:val="0"/>
          <w:sz w:val="28"/>
          <w:szCs w:val="28"/>
          <w:rtl/>
        </w:rPr>
        <w:t>ربط</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القطاعات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ببعضها</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مما يتيح</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إمكانيات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التعاون</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والتنسيق</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وإتاحة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الخدمات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في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أي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وقت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وأي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مكان.</w:t>
      </w:r>
    </w:p>
    <w:p w14:paraId="43B8CB66" w14:textId="77777777" w:rsidR="001A6B3C" w:rsidRPr="005D64A6" w:rsidRDefault="001A6B3C" w:rsidP="001A6B3C">
      <w:pPr>
        <w:pStyle w:val="a6"/>
        <w:numPr>
          <w:ilvl w:val="0"/>
          <w:numId w:val="9"/>
        </w:numPr>
        <w:spacing w:after="0"/>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تحسين</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الكفاءة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التشغيلية</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وتنظيمها</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وتحسين</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جودتها</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وتبسيط</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الإجراءات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للحصول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على</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الخدمات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المقدمة.</w:t>
      </w:r>
      <w:r w:rsidRPr="005D64A6">
        <w:rPr>
          <w:rFonts w:ascii="Simplified Arabic" w:hAnsi="Simplified Arabic" w:cs="Simplified Arabic"/>
          <w:spacing w:val="-8"/>
          <w:kern w:val="0"/>
          <w:sz w:val="28"/>
          <w:szCs w:val="28"/>
          <w:rtl/>
        </w:rPr>
        <w:t xml:space="preserve"> </w:t>
      </w:r>
    </w:p>
    <w:p w14:paraId="235FD3E2" w14:textId="77777777" w:rsidR="001A6B3C" w:rsidRPr="005D64A6" w:rsidRDefault="001A6B3C" w:rsidP="001A6B3C">
      <w:pPr>
        <w:pStyle w:val="a6"/>
        <w:numPr>
          <w:ilvl w:val="0"/>
          <w:numId w:val="9"/>
        </w:numPr>
        <w:ind w:left="714" w:hanging="357"/>
        <w:jc w:val="both"/>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تحقيق</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الرضا</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للجمهور</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وتحسين</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تجربتهم</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من</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خلال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التوظيف</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الأمثل</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بالتكنولوجيا</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وتطوير</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الخدمات</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المقدمة وتخطي</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العوائق</w:t>
      </w:r>
      <w:r w:rsidRPr="005D64A6">
        <w:rPr>
          <w:rFonts w:ascii="Simplified Arabic" w:hAnsi="Simplified Arabic" w:cs="Simplified Arabic"/>
          <w:spacing w:val="-8"/>
          <w:kern w:val="0"/>
          <w:sz w:val="28"/>
          <w:szCs w:val="28"/>
          <w:rtl/>
        </w:rPr>
        <w:t xml:space="preserve"> </w:t>
      </w:r>
      <w:r w:rsidRPr="005D64A6">
        <w:rPr>
          <w:rFonts w:ascii="Simplified Arabic" w:hAnsi="Simplified Arabic" w:cs="Simplified Arabic" w:hint="cs"/>
          <w:spacing w:val="-8"/>
          <w:kern w:val="0"/>
          <w:sz w:val="28"/>
          <w:szCs w:val="28"/>
          <w:rtl/>
        </w:rPr>
        <w:t>الجغرافية.</w:t>
      </w:r>
    </w:p>
    <w:p w14:paraId="2E50580C" w14:textId="77777777" w:rsidR="001A6B3C" w:rsidRPr="005D64A6" w:rsidRDefault="001A6B3C" w:rsidP="001A6B3C">
      <w:pPr>
        <w:pStyle w:val="2"/>
        <w:rPr>
          <w:spacing w:val="-8"/>
          <w:rtl/>
        </w:rPr>
      </w:pPr>
      <w:bookmarkStart w:id="16" w:name="_Toc181490761"/>
      <w:r w:rsidRPr="005D64A6">
        <w:rPr>
          <w:rFonts w:hint="cs"/>
          <w:spacing w:val="-8"/>
          <w:rtl/>
        </w:rPr>
        <w:lastRenderedPageBreak/>
        <w:t>مقومات ومتطلبات التحول الرقمي</w:t>
      </w:r>
      <w:bookmarkEnd w:id="16"/>
    </w:p>
    <w:p w14:paraId="5B4EA11F" w14:textId="77777777" w:rsidR="001A6B3C" w:rsidRPr="005D64A6" w:rsidRDefault="001A6B3C" w:rsidP="001A6B3C">
      <w:pPr>
        <w:spacing w:before="120" w:after="0"/>
        <w:ind w:firstLine="284"/>
        <w:rPr>
          <w:rFonts w:ascii="Times New Roman" w:hAnsi="Times New Roman" w:cs="Times New Roman"/>
          <w:spacing w:val="-8"/>
        </w:rPr>
      </w:pPr>
      <w:r w:rsidRPr="005D64A6">
        <w:rPr>
          <w:rFonts w:ascii="Simplified Arabic" w:hAnsi="Simplified Arabic" w:cs="Simplified Arabic" w:hint="cs"/>
          <w:spacing w:val="-8"/>
          <w:kern w:val="0"/>
          <w:sz w:val="28"/>
          <w:szCs w:val="28"/>
          <w:rtl/>
        </w:rPr>
        <w:t xml:space="preserve">هناك </w:t>
      </w:r>
      <w:r w:rsidRPr="005D64A6">
        <w:rPr>
          <w:rFonts w:ascii="Simplified Arabic" w:hAnsi="Simplified Arabic" w:cs="Simplified Arabic"/>
          <w:spacing w:val="-8"/>
          <w:kern w:val="0"/>
          <w:sz w:val="28"/>
          <w:szCs w:val="28"/>
          <w:rtl/>
        </w:rPr>
        <w:t xml:space="preserve">متطلبات وركائز أساسية في التحول الرقمي يجب مراعاتها </w:t>
      </w:r>
      <w:r w:rsidRPr="005D64A6">
        <w:rPr>
          <w:rFonts w:ascii="Simplified Arabic" w:hAnsi="Simplified Arabic" w:cs="Simplified Arabic" w:hint="cs"/>
          <w:spacing w:val="-8"/>
          <w:kern w:val="0"/>
          <w:sz w:val="28"/>
          <w:szCs w:val="28"/>
          <w:rtl/>
        </w:rPr>
        <w:t>للنجاح وتحقيق الهدف منه. وتتمثل هذه المتطلبات في (سمير ٢٠٢٤</w:t>
      </w:r>
      <w:r w:rsidRPr="005D64A6">
        <w:rPr>
          <w:rFonts w:ascii="Simplified Arabic" w:hAnsi="Simplified Arabic" w:cs="Simplified Arabic"/>
          <w:spacing w:val="-8"/>
          <w:kern w:val="0"/>
          <w:sz w:val="28"/>
          <w:szCs w:val="28"/>
        </w:rPr>
        <w:t>;</w:t>
      </w:r>
      <w:r w:rsidRPr="005D64A6">
        <w:rPr>
          <w:rFonts w:ascii="Simplified Arabic" w:hAnsi="Simplified Arabic" w:cs="Simplified Arabic" w:hint="cs"/>
          <w:spacing w:val="-8"/>
          <w:kern w:val="0"/>
          <w:sz w:val="28"/>
          <w:szCs w:val="28"/>
          <w:rtl/>
        </w:rPr>
        <w:t xml:space="preserve"> </w:t>
      </w:r>
      <w:r w:rsidRPr="005D64A6">
        <w:rPr>
          <w:rFonts w:asciiTheme="majorBidi" w:hAnsiTheme="majorBidi" w:cstheme="majorBidi"/>
          <w:spacing w:val="-8"/>
          <w:kern w:val="0"/>
          <w:sz w:val="28"/>
          <w:szCs w:val="28"/>
        </w:rPr>
        <w:t>Nazarov, 2019</w:t>
      </w:r>
      <w:r w:rsidRPr="005D64A6">
        <w:rPr>
          <w:rFonts w:ascii="Simplified Arabic" w:hAnsi="Simplified Arabic" w:cs="Simplified Arabic" w:hint="cs"/>
          <w:spacing w:val="-8"/>
          <w:kern w:val="0"/>
          <w:sz w:val="28"/>
          <w:szCs w:val="28"/>
          <w:rtl/>
        </w:rPr>
        <w:t>)</w:t>
      </w:r>
      <w:r w:rsidRPr="005D64A6">
        <w:rPr>
          <w:rFonts w:ascii="Arial" w:hAnsi="Arial" w:cs="Arial" w:hint="cs"/>
          <w:color w:val="334155"/>
          <w:spacing w:val="-8"/>
          <w:rtl/>
        </w:rPr>
        <w:t xml:space="preserve">: </w:t>
      </w:r>
    </w:p>
    <w:p w14:paraId="7287F727" w14:textId="77777777" w:rsidR="001A6B3C" w:rsidRPr="005D64A6" w:rsidRDefault="001A6B3C" w:rsidP="001A6B3C">
      <w:pPr>
        <w:pStyle w:val="a6"/>
        <w:numPr>
          <w:ilvl w:val="0"/>
          <w:numId w:val="17"/>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الرؤية الاستراتيجية:</w:t>
      </w:r>
      <w:r w:rsidRPr="005D64A6">
        <w:rPr>
          <w:rFonts w:ascii="Simplified Arabic" w:hAnsi="Simplified Arabic" w:cs="Simplified Arabic" w:hint="cs"/>
          <w:spacing w:val="-8"/>
          <w:sz w:val="28"/>
          <w:szCs w:val="28"/>
          <w:rtl/>
        </w:rPr>
        <w:t xml:space="preserve"> وهي الأساس لأي تحول رقمي ناجح. يجب على المؤسسات تحديد أهدافها، فهم اتجاهات السوق المتغيرة، ومواءمة مبادراتها الرقمية مع الأهداف الطويلة الأجل. بدون خريطة طريق واضحة، تخاطر الشركات بالاستثمار في تقنيات قد لا تحقق النمو المستدام.</w:t>
      </w:r>
    </w:p>
    <w:p w14:paraId="65218BA7" w14:textId="77777777" w:rsidR="001A6B3C" w:rsidRPr="005D64A6" w:rsidRDefault="001A6B3C" w:rsidP="001A6B3C">
      <w:pPr>
        <w:pStyle w:val="a6"/>
        <w:numPr>
          <w:ilvl w:val="0"/>
          <w:numId w:val="17"/>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البنية التحتية التكنولوجية (شبكات الإنترنت والاتصالات):</w:t>
      </w:r>
      <w:r w:rsidRPr="005D64A6">
        <w:rPr>
          <w:rFonts w:ascii="Simplified Arabic" w:hAnsi="Simplified Arabic" w:cs="Simplified Arabic" w:hint="cs"/>
          <w:spacing w:val="-8"/>
          <w:sz w:val="28"/>
          <w:szCs w:val="28"/>
          <w:rtl/>
        </w:rPr>
        <w:t xml:space="preserve"> تعد البنية التحتية التكنولوجية القوية أمرًا ضروريًا للتحول الرقمي. يشمل ذلك تقييم الأنظمة الحالية، تحديد الثغرات، ودمج التقنيات الجديدة بسلاسة. تعد الحوسبة السحابية، الذكاء الاصطناعي، وتحليلات البيانات مكونات أساسية تساعد الشركات على التكيف مع ديناميكيات السوق المتغيرة.</w:t>
      </w:r>
    </w:p>
    <w:p w14:paraId="52F76281" w14:textId="77777777" w:rsidR="001A6B3C" w:rsidRPr="005D64A6" w:rsidRDefault="001A6B3C" w:rsidP="001A6B3C">
      <w:pPr>
        <w:pStyle w:val="a6"/>
        <w:numPr>
          <w:ilvl w:val="0"/>
          <w:numId w:val="17"/>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الابتكارات الرقمية (أشباه المواصلات والمعالجات):</w:t>
      </w:r>
      <w:r w:rsidRPr="005D64A6">
        <w:rPr>
          <w:rFonts w:ascii="Simplified Arabic" w:hAnsi="Simplified Arabic" w:cs="Simplified Arabic" w:hint="cs"/>
          <w:spacing w:val="-8"/>
          <w:sz w:val="28"/>
          <w:szCs w:val="28"/>
          <w:rtl/>
        </w:rPr>
        <w:t xml:space="preserve"> تتطلب الابتكارات الرقمية مكونات أساسية مثل أشباه المواصلات والمعالجات لتطوير تقنيات حديثة ودعم البنية التحتية الرقمية.</w:t>
      </w:r>
    </w:p>
    <w:p w14:paraId="778ACAB9" w14:textId="77777777" w:rsidR="001A6B3C" w:rsidRPr="005D64A6" w:rsidRDefault="001A6B3C" w:rsidP="001A6B3C">
      <w:pPr>
        <w:pStyle w:val="a6"/>
        <w:numPr>
          <w:ilvl w:val="0"/>
          <w:numId w:val="17"/>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التقنيات الأساسية (أجهزة الحاسب الآلي وأجهزة الاتصالات السلكية واللاسلكية):</w:t>
      </w:r>
      <w:r w:rsidRPr="005D64A6">
        <w:rPr>
          <w:rFonts w:ascii="Simplified Arabic" w:hAnsi="Simplified Arabic" w:cs="Simplified Arabic" w:hint="cs"/>
          <w:spacing w:val="-8"/>
          <w:sz w:val="28"/>
          <w:szCs w:val="28"/>
          <w:rtl/>
        </w:rPr>
        <w:t xml:space="preserve"> تشمل التقنيات الأساسية اللازمة للتحول الرقمي أجهزة الحاسب الآلي وأجهزة الاتصالات السلكية واللاسلكية، التي توفر الأساس لتطبيق الحلول الرقمية.</w:t>
      </w:r>
    </w:p>
    <w:p w14:paraId="22900F93" w14:textId="77777777" w:rsidR="001A6B3C" w:rsidRPr="005D64A6" w:rsidRDefault="001A6B3C" w:rsidP="001A6B3C">
      <w:pPr>
        <w:pStyle w:val="a6"/>
        <w:numPr>
          <w:ilvl w:val="0"/>
          <w:numId w:val="17"/>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إدارة البيانات وأمنها:</w:t>
      </w:r>
      <w:r w:rsidRPr="005D64A6">
        <w:rPr>
          <w:rFonts w:ascii="Simplified Arabic" w:hAnsi="Simplified Arabic" w:cs="Simplified Arabic" w:hint="cs"/>
          <w:spacing w:val="-8"/>
          <w:sz w:val="28"/>
          <w:szCs w:val="28"/>
          <w:rtl/>
        </w:rPr>
        <w:t xml:space="preserve"> مع جمع الشركات لكميات كبيرة من البيانات، يصبح ضمان إدارتها وأمنها أمرًا بالغ الأهمية. يشمل ذلك وضع سياسات قوية لإدارة البيانات، الامتثال للوائح، وتنفيذ أحدث تدابير الأمن السيبراني كجزء من التحول الرقمي.</w:t>
      </w:r>
    </w:p>
    <w:p w14:paraId="0BB23154" w14:textId="77777777" w:rsidR="001A6B3C" w:rsidRPr="005D64A6" w:rsidRDefault="001A6B3C" w:rsidP="001A6B3C">
      <w:pPr>
        <w:pStyle w:val="a6"/>
        <w:numPr>
          <w:ilvl w:val="0"/>
          <w:numId w:val="17"/>
        </w:numPr>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القطاعات الرقمية وتكنولوجيا المعلومات:</w:t>
      </w:r>
      <w:r w:rsidRPr="005D64A6">
        <w:rPr>
          <w:rFonts w:ascii="Simplified Arabic" w:hAnsi="Simplified Arabic" w:cs="Simplified Arabic" w:hint="cs"/>
          <w:spacing w:val="-8"/>
          <w:sz w:val="28"/>
          <w:szCs w:val="28"/>
          <w:rtl/>
        </w:rPr>
        <w:t xml:space="preserve"> تشمل القطاعات الرقمية وتكنولوجيا المعلومات التي تنتج المنتجات والخدمات الأساسية المعتمدة على التقنيات الرقمية، مثل المنصات الرقمية، التطبيقات المحمولة، وخدمات الدفع الرقمية. كما تتضمن القطاعات الرقمية التي تعتمد بشكل متزايد على المنتجات والخدمات الرقمية، مثل التجارة الإلكترونية.</w:t>
      </w:r>
    </w:p>
    <w:p w14:paraId="4E1B1C76" w14:textId="77777777" w:rsidR="001A6B3C" w:rsidRPr="005D64A6" w:rsidRDefault="001A6B3C" w:rsidP="001A6B3C">
      <w:pPr>
        <w:pStyle w:val="2"/>
        <w:rPr>
          <w:rFonts w:ascii="Sakkal Majalla" w:hAnsi="Sakkal Majalla" w:cs="Sakkal Majalla"/>
          <w:spacing w:val="-8"/>
          <w:sz w:val="28"/>
          <w:szCs w:val="28"/>
          <w:u w:val="single"/>
          <w:rtl/>
        </w:rPr>
      </w:pPr>
      <w:bookmarkStart w:id="17" w:name="_Toc181490762"/>
      <w:r w:rsidRPr="005D64A6">
        <w:rPr>
          <w:rFonts w:hint="cs"/>
          <w:spacing w:val="-8"/>
          <w:rtl/>
        </w:rPr>
        <w:t>تحديات التحول الرقمي</w:t>
      </w:r>
      <w:bookmarkEnd w:id="17"/>
    </w:p>
    <w:p w14:paraId="011FB682" w14:textId="77777777" w:rsidR="001A6B3C" w:rsidRPr="005D64A6" w:rsidRDefault="001A6B3C" w:rsidP="001A6B3C">
      <w:pPr>
        <w:spacing w:before="120"/>
        <w:ind w:firstLine="284"/>
        <w:rPr>
          <w:rFonts w:ascii="Simplified Arabic" w:hAnsi="Simplified Arabic" w:cs="Simplified Arabic"/>
          <w:spacing w:val="-8"/>
          <w:kern w:val="0"/>
          <w:sz w:val="28"/>
          <w:szCs w:val="28"/>
          <w:rtl/>
        </w:rPr>
      </w:pPr>
      <w:r w:rsidRPr="005D64A6">
        <w:rPr>
          <w:rFonts w:ascii="Simplified Arabic" w:hAnsi="Simplified Arabic" w:cs="Simplified Arabic" w:hint="cs"/>
          <w:spacing w:val="-8"/>
          <w:kern w:val="0"/>
          <w:sz w:val="28"/>
          <w:szCs w:val="28"/>
          <w:rtl/>
        </w:rPr>
        <w:t>على الرغم من الفوائد الشاسعة للتحول الرقمي، إلا أن هناك بعض التحديات التي تؤثر عليه. ولتحقيق نجاح التحول الرقمي فإنه يتطلب فهم هذه الصعوبات والتغلب عليها. ومن أبرز هذه التحديات (الفاروق، ٢٠٢٣ وشحادة، ٢٠٢٢):</w:t>
      </w:r>
    </w:p>
    <w:p w14:paraId="38A95253" w14:textId="77777777" w:rsidR="001A6B3C" w:rsidRPr="005D64A6" w:rsidRDefault="001A6B3C" w:rsidP="001A6B3C">
      <w:pPr>
        <w:pStyle w:val="a5"/>
        <w:numPr>
          <w:ilvl w:val="0"/>
          <w:numId w:val="16"/>
        </w:numPr>
        <w:shd w:val="clear" w:color="auto" w:fill="FFFFFF"/>
        <w:bidi/>
        <w:spacing w:before="0" w:beforeAutospacing="0" w:after="0" w:afterAutospacing="0"/>
        <w:jc w:val="both"/>
        <w:rPr>
          <w:rFonts w:ascii="Simplified Arabic" w:eastAsiaTheme="minorHAnsi" w:hAnsi="Simplified Arabic" w:cs="Simplified Arabic"/>
          <w:spacing w:val="-8"/>
          <w:kern w:val="2"/>
          <w:sz w:val="28"/>
          <w:szCs w:val="28"/>
          <w:rtl/>
          <w14:ligatures w14:val="standardContextual"/>
        </w:rPr>
      </w:pPr>
      <w:r w:rsidRPr="005D64A6">
        <w:rPr>
          <w:rFonts w:ascii="Simplified Arabic" w:eastAsiaTheme="minorHAnsi" w:hAnsi="Simplified Arabic" w:cs="Simplified Arabic" w:hint="cs"/>
          <w:b/>
          <w:bCs/>
          <w:spacing w:val="-8"/>
          <w:kern w:val="2"/>
          <w:sz w:val="28"/>
          <w:szCs w:val="28"/>
          <w:rtl/>
          <w14:ligatures w14:val="standardContextual"/>
        </w:rPr>
        <w:t>ندرة القوى العاملة المؤهلة رقمياً</w:t>
      </w:r>
      <w:r w:rsidRPr="005D64A6">
        <w:rPr>
          <w:rFonts w:ascii="Simplified Arabic" w:eastAsiaTheme="minorHAnsi" w:hAnsi="Simplified Arabic" w:cs="Simplified Arabic" w:hint="cs"/>
          <w:b/>
          <w:bCs/>
          <w:spacing w:val="-8"/>
          <w:kern w:val="2"/>
          <w:sz w:val="28"/>
          <w:szCs w:val="28"/>
          <w14:ligatures w14:val="standardContextual"/>
        </w:rPr>
        <w:t>:</w:t>
      </w:r>
      <w:r w:rsidRPr="005D64A6">
        <w:rPr>
          <w:rFonts w:ascii="Simplified Arabic" w:eastAsiaTheme="minorHAnsi" w:hAnsi="Simplified Arabic" w:cs="Simplified Arabic" w:hint="cs"/>
          <w:spacing w:val="-8"/>
          <w:kern w:val="2"/>
          <w:sz w:val="28"/>
          <w:szCs w:val="28"/>
          <w:rtl/>
          <w14:ligatures w14:val="standardContextual"/>
        </w:rPr>
        <w:t xml:space="preserve"> تعاني المؤسسات من نقص في العاملين المتمرسين في المجال الرقمي والقادرين على قيادة مبادرات التحول الرقمي. يتطلب الابتكار الرقمي نهجاً متكاملاً يمزج بين العاملين، العمليات، والتكنولوجيا لإنشاء نماذج أعمال وخدمات جديدة</w:t>
      </w:r>
      <w:r w:rsidRPr="005D64A6">
        <w:rPr>
          <w:rFonts w:ascii="Simplified Arabic" w:eastAsiaTheme="minorHAnsi" w:hAnsi="Simplified Arabic" w:cs="Simplified Arabic" w:hint="cs"/>
          <w:spacing w:val="-8"/>
          <w:kern w:val="2"/>
          <w:sz w:val="28"/>
          <w:szCs w:val="28"/>
          <w14:ligatures w14:val="standardContextual"/>
        </w:rPr>
        <w:t>.</w:t>
      </w:r>
    </w:p>
    <w:p w14:paraId="52C7FD5D" w14:textId="77777777" w:rsidR="001A6B3C" w:rsidRPr="005D64A6" w:rsidRDefault="001A6B3C" w:rsidP="001A6B3C">
      <w:pPr>
        <w:pStyle w:val="a5"/>
        <w:numPr>
          <w:ilvl w:val="0"/>
          <w:numId w:val="16"/>
        </w:numPr>
        <w:shd w:val="clear" w:color="auto" w:fill="FFFFFF"/>
        <w:bidi/>
        <w:spacing w:before="0" w:beforeAutospacing="0" w:after="0" w:afterAutospacing="0"/>
        <w:jc w:val="both"/>
        <w:rPr>
          <w:rFonts w:ascii="Simplified Arabic" w:eastAsiaTheme="minorHAnsi" w:hAnsi="Simplified Arabic" w:cs="Simplified Arabic"/>
          <w:spacing w:val="-8"/>
          <w:kern w:val="2"/>
          <w:sz w:val="28"/>
          <w:szCs w:val="28"/>
          <w:rtl/>
          <w14:ligatures w14:val="standardContextual"/>
        </w:rPr>
      </w:pPr>
      <w:r w:rsidRPr="005D64A6">
        <w:rPr>
          <w:rFonts w:ascii="Simplified Arabic" w:eastAsiaTheme="minorHAnsi" w:hAnsi="Simplified Arabic" w:cs="Simplified Arabic" w:hint="cs"/>
          <w:b/>
          <w:bCs/>
          <w:spacing w:val="-8"/>
          <w:kern w:val="2"/>
          <w:sz w:val="28"/>
          <w:szCs w:val="28"/>
          <w:rtl/>
          <w14:ligatures w14:val="standardContextual"/>
        </w:rPr>
        <w:lastRenderedPageBreak/>
        <w:t>البنية التحتية وخدمات الإنترنت:</w:t>
      </w:r>
      <w:r w:rsidRPr="005D64A6">
        <w:rPr>
          <w:rFonts w:ascii="Simplified Arabic" w:eastAsiaTheme="minorHAnsi" w:hAnsi="Simplified Arabic" w:cs="Simplified Arabic" w:hint="cs"/>
          <w:spacing w:val="-8"/>
          <w:kern w:val="2"/>
          <w:sz w:val="28"/>
          <w:szCs w:val="28"/>
          <w:rtl/>
          <w14:ligatures w14:val="standardContextual"/>
        </w:rPr>
        <w:t xml:space="preserve"> تعاني المؤسسات من عدم توافر البنية التحتية المناسبة وخدمات الإنترنت، بالإضافة إلى نقص الموارد والتدريب والمعرفة الأساسية اللازمة</w:t>
      </w:r>
      <w:r w:rsidRPr="005D64A6">
        <w:rPr>
          <w:rFonts w:ascii="Simplified Arabic" w:eastAsiaTheme="minorHAnsi" w:hAnsi="Simplified Arabic" w:cs="Simplified Arabic" w:hint="cs"/>
          <w:spacing w:val="-8"/>
          <w:kern w:val="2"/>
          <w:sz w:val="28"/>
          <w:szCs w:val="28"/>
          <w14:ligatures w14:val="standardContextual"/>
        </w:rPr>
        <w:t>.</w:t>
      </w:r>
    </w:p>
    <w:p w14:paraId="5D4FBB77" w14:textId="77777777" w:rsidR="001A6B3C" w:rsidRPr="005D64A6" w:rsidRDefault="001A6B3C" w:rsidP="001A6B3C">
      <w:pPr>
        <w:pStyle w:val="a5"/>
        <w:numPr>
          <w:ilvl w:val="0"/>
          <w:numId w:val="16"/>
        </w:numPr>
        <w:shd w:val="clear" w:color="auto" w:fill="FFFFFF"/>
        <w:bidi/>
        <w:spacing w:before="0" w:beforeAutospacing="0" w:after="0" w:afterAutospacing="0"/>
        <w:jc w:val="both"/>
        <w:rPr>
          <w:rFonts w:ascii="Simplified Arabic" w:eastAsiaTheme="minorHAnsi" w:hAnsi="Simplified Arabic" w:cs="Simplified Arabic"/>
          <w:spacing w:val="-8"/>
          <w:kern w:val="2"/>
          <w:sz w:val="28"/>
          <w:szCs w:val="28"/>
          <w:rtl/>
          <w14:ligatures w14:val="standardContextual"/>
        </w:rPr>
      </w:pPr>
      <w:r w:rsidRPr="005D64A6">
        <w:rPr>
          <w:rFonts w:ascii="Simplified Arabic" w:eastAsiaTheme="minorHAnsi" w:hAnsi="Simplified Arabic" w:cs="Simplified Arabic" w:hint="cs"/>
          <w:b/>
          <w:bCs/>
          <w:spacing w:val="-8"/>
          <w:kern w:val="2"/>
          <w:sz w:val="28"/>
          <w:szCs w:val="28"/>
          <w:rtl/>
          <w14:ligatures w14:val="standardContextual"/>
        </w:rPr>
        <w:t>التكلفة</w:t>
      </w:r>
      <w:r w:rsidRPr="005D64A6">
        <w:rPr>
          <w:rFonts w:ascii="Simplified Arabic" w:eastAsiaTheme="minorHAnsi" w:hAnsi="Simplified Arabic" w:cs="Simplified Arabic" w:hint="cs"/>
          <w:b/>
          <w:bCs/>
          <w:spacing w:val="-8"/>
          <w:kern w:val="2"/>
          <w:sz w:val="28"/>
          <w:szCs w:val="28"/>
          <w14:ligatures w14:val="standardContextual"/>
        </w:rPr>
        <w:t>:</w:t>
      </w:r>
      <w:r w:rsidRPr="005D64A6">
        <w:rPr>
          <w:rFonts w:ascii="Simplified Arabic" w:eastAsiaTheme="minorHAnsi" w:hAnsi="Simplified Arabic" w:cs="Simplified Arabic" w:hint="cs"/>
          <w:spacing w:val="-8"/>
          <w:kern w:val="2"/>
          <w:sz w:val="28"/>
          <w:szCs w:val="28"/>
          <w:rtl/>
          <w14:ligatures w14:val="standardContextual"/>
        </w:rPr>
        <w:t xml:space="preserve"> قد يتطلب التحول الرقمي استثمارات كبيرة في تقنيات وأنظمة جديدة وتدريب الموظفين، مما يمثل تحدياً للشركات التي تسعى لتحسين إدارة الموارد البشرية دون زيادة تكاليف الإنتاج</w:t>
      </w:r>
      <w:r w:rsidRPr="005D64A6">
        <w:rPr>
          <w:rFonts w:ascii="Simplified Arabic" w:eastAsiaTheme="minorHAnsi" w:hAnsi="Simplified Arabic" w:cs="Simplified Arabic" w:hint="cs"/>
          <w:spacing w:val="-8"/>
          <w:kern w:val="2"/>
          <w:sz w:val="28"/>
          <w:szCs w:val="28"/>
          <w14:ligatures w14:val="standardContextual"/>
        </w:rPr>
        <w:t>.</w:t>
      </w:r>
    </w:p>
    <w:p w14:paraId="56D7A689" w14:textId="77777777" w:rsidR="001A6B3C" w:rsidRPr="005D64A6" w:rsidRDefault="001A6B3C" w:rsidP="001A6B3C">
      <w:pPr>
        <w:pStyle w:val="a5"/>
        <w:numPr>
          <w:ilvl w:val="0"/>
          <w:numId w:val="16"/>
        </w:numPr>
        <w:shd w:val="clear" w:color="auto" w:fill="FFFFFF"/>
        <w:bidi/>
        <w:spacing w:before="0" w:beforeAutospacing="0" w:after="0" w:afterAutospacing="0"/>
        <w:jc w:val="both"/>
        <w:rPr>
          <w:rFonts w:ascii="Simplified Arabic" w:eastAsiaTheme="minorHAnsi" w:hAnsi="Simplified Arabic" w:cs="Simplified Arabic"/>
          <w:spacing w:val="-8"/>
          <w:kern w:val="2"/>
          <w:sz w:val="28"/>
          <w:szCs w:val="28"/>
          <w:rtl/>
          <w14:ligatures w14:val="standardContextual"/>
        </w:rPr>
      </w:pPr>
      <w:r w:rsidRPr="005D64A6">
        <w:rPr>
          <w:rFonts w:ascii="Simplified Arabic" w:eastAsiaTheme="minorHAnsi" w:hAnsi="Simplified Arabic" w:cs="Simplified Arabic" w:hint="cs"/>
          <w:b/>
          <w:bCs/>
          <w:spacing w:val="-8"/>
          <w:kern w:val="2"/>
          <w:sz w:val="28"/>
          <w:szCs w:val="28"/>
          <w:rtl/>
          <w14:ligatures w14:val="standardContextual"/>
        </w:rPr>
        <w:t>الأمن السيبراني:</w:t>
      </w:r>
      <w:r w:rsidRPr="005D64A6">
        <w:rPr>
          <w:rFonts w:ascii="Simplified Arabic" w:eastAsiaTheme="minorHAnsi" w:hAnsi="Simplified Arabic" w:cs="Simplified Arabic" w:hint="cs"/>
          <w:spacing w:val="-8"/>
          <w:kern w:val="2"/>
          <w:sz w:val="28"/>
          <w:szCs w:val="28"/>
          <w14:ligatures w14:val="standardContextual"/>
        </w:rPr>
        <w:t xml:space="preserve"> </w:t>
      </w:r>
      <w:r w:rsidRPr="005D64A6">
        <w:rPr>
          <w:rFonts w:ascii="Simplified Arabic" w:eastAsiaTheme="minorHAnsi" w:hAnsi="Simplified Arabic" w:cs="Simplified Arabic" w:hint="cs"/>
          <w:spacing w:val="-8"/>
          <w:kern w:val="2"/>
          <w:sz w:val="28"/>
          <w:szCs w:val="28"/>
          <w:rtl/>
          <w14:ligatures w14:val="standardContextual"/>
        </w:rPr>
        <w:t>يجب على الشركات اتخاذ إجراءات صارمة لحماية بيانات الموظفين والمعلومات الحساسة من التسرب والاختراق. يتطلب ذلك توظيف خبراء في الأمن السيبراني وتطبيق ممارسات أمان مشددة، بالإضافة إلى التحديث المستمر لأنظمة الحماية</w:t>
      </w:r>
      <w:r w:rsidRPr="005D64A6">
        <w:rPr>
          <w:rFonts w:ascii="Simplified Arabic" w:eastAsiaTheme="minorHAnsi" w:hAnsi="Simplified Arabic" w:cs="Simplified Arabic" w:hint="cs"/>
          <w:spacing w:val="-8"/>
          <w:kern w:val="2"/>
          <w:sz w:val="28"/>
          <w:szCs w:val="28"/>
          <w14:ligatures w14:val="standardContextual"/>
        </w:rPr>
        <w:t>.</w:t>
      </w:r>
    </w:p>
    <w:p w14:paraId="2A1CBB99" w14:textId="77777777" w:rsidR="001A6B3C" w:rsidRPr="005D64A6" w:rsidRDefault="001A6B3C" w:rsidP="001A6B3C">
      <w:pPr>
        <w:pStyle w:val="a5"/>
        <w:numPr>
          <w:ilvl w:val="0"/>
          <w:numId w:val="16"/>
        </w:numPr>
        <w:shd w:val="clear" w:color="auto" w:fill="FFFFFF"/>
        <w:bidi/>
        <w:spacing w:before="0" w:beforeAutospacing="0" w:after="0" w:afterAutospacing="0"/>
        <w:jc w:val="both"/>
        <w:rPr>
          <w:rFonts w:ascii="Simplified Arabic" w:eastAsiaTheme="minorHAnsi" w:hAnsi="Simplified Arabic" w:cs="Simplified Arabic"/>
          <w:spacing w:val="-8"/>
          <w:kern w:val="2"/>
          <w:sz w:val="28"/>
          <w:szCs w:val="28"/>
          <w:rtl/>
          <w14:ligatures w14:val="standardContextual"/>
        </w:rPr>
      </w:pPr>
      <w:r w:rsidRPr="005D64A6">
        <w:rPr>
          <w:rFonts w:ascii="Simplified Arabic" w:eastAsiaTheme="minorHAnsi" w:hAnsi="Simplified Arabic" w:cs="Simplified Arabic" w:hint="cs"/>
          <w:b/>
          <w:bCs/>
          <w:spacing w:val="-8"/>
          <w:kern w:val="2"/>
          <w:sz w:val="28"/>
          <w:szCs w:val="28"/>
          <w:rtl/>
          <w14:ligatures w14:val="standardContextual"/>
        </w:rPr>
        <w:t>التحول الثقافي:</w:t>
      </w:r>
      <w:r w:rsidRPr="005D64A6">
        <w:rPr>
          <w:rFonts w:ascii="Simplified Arabic" w:eastAsiaTheme="minorHAnsi" w:hAnsi="Simplified Arabic" w:cs="Simplified Arabic" w:hint="cs"/>
          <w:spacing w:val="-8"/>
          <w:kern w:val="2"/>
          <w:sz w:val="28"/>
          <w:szCs w:val="28"/>
          <w14:ligatures w14:val="standardContextual"/>
        </w:rPr>
        <w:t xml:space="preserve"> </w:t>
      </w:r>
      <w:r w:rsidRPr="005D64A6">
        <w:rPr>
          <w:rFonts w:ascii="Simplified Arabic" w:eastAsiaTheme="minorHAnsi" w:hAnsi="Simplified Arabic" w:cs="Simplified Arabic" w:hint="cs"/>
          <w:spacing w:val="-8"/>
          <w:kern w:val="2"/>
          <w:sz w:val="28"/>
          <w:szCs w:val="28"/>
          <w:rtl/>
          <w14:ligatures w14:val="standardContextual"/>
        </w:rPr>
        <w:t>يستلزم التحول الرقمي تغيير ثقافة المؤسسة وأسلوب عملها. يتطلب هذا التعاون والتواصل بين جميع المستويات الإدارية والموظفين، بالإضافة إلى توفير التدريب اللازم لتحسين مهاراتهم في استخدام التقنيات الرقمية</w:t>
      </w:r>
      <w:r w:rsidRPr="005D64A6">
        <w:rPr>
          <w:rFonts w:ascii="Simplified Arabic" w:eastAsiaTheme="minorHAnsi" w:hAnsi="Simplified Arabic" w:cs="Simplified Arabic" w:hint="cs"/>
          <w:spacing w:val="-8"/>
          <w:kern w:val="2"/>
          <w:sz w:val="28"/>
          <w:szCs w:val="28"/>
          <w14:ligatures w14:val="standardContextual"/>
        </w:rPr>
        <w:t>.</w:t>
      </w:r>
    </w:p>
    <w:p w14:paraId="2B55B0A7" w14:textId="77777777" w:rsidR="001A6B3C" w:rsidRPr="005D64A6" w:rsidRDefault="001A6B3C" w:rsidP="001A6B3C">
      <w:pPr>
        <w:pStyle w:val="a5"/>
        <w:numPr>
          <w:ilvl w:val="0"/>
          <w:numId w:val="16"/>
        </w:numPr>
        <w:shd w:val="clear" w:color="auto" w:fill="FFFFFF"/>
        <w:bidi/>
        <w:spacing w:before="0" w:beforeAutospacing="0" w:after="0" w:afterAutospacing="0"/>
        <w:jc w:val="both"/>
        <w:rPr>
          <w:rFonts w:ascii="Simplified Arabic" w:eastAsiaTheme="minorHAnsi" w:hAnsi="Simplified Arabic" w:cs="Simplified Arabic"/>
          <w:spacing w:val="-8"/>
          <w:kern w:val="2"/>
          <w:sz w:val="28"/>
          <w:szCs w:val="28"/>
          <w:rtl/>
          <w14:ligatures w14:val="standardContextual"/>
        </w:rPr>
      </w:pPr>
      <w:r w:rsidRPr="005D64A6">
        <w:rPr>
          <w:rFonts w:ascii="Simplified Arabic" w:eastAsiaTheme="minorHAnsi" w:hAnsi="Simplified Arabic" w:cs="Simplified Arabic" w:hint="cs"/>
          <w:b/>
          <w:bCs/>
          <w:spacing w:val="-8"/>
          <w:kern w:val="2"/>
          <w:sz w:val="28"/>
          <w:szCs w:val="28"/>
          <w:rtl/>
          <w14:ligatures w14:val="standardContextual"/>
        </w:rPr>
        <w:t>الموثوقية:</w:t>
      </w:r>
      <w:r w:rsidRPr="005D64A6">
        <w:rPr>
          <w:rFonts w:ascii="Simplified Arabic" w:eastAsiaTheme="minorHAnsi" w:hAnsi="Simplified Arabic" w:cs="Simplified Arabic" w:hint="cs"/>
          <w:spacing w:val="-8"/>
          <w:kern w:val="2"/>
          <w:sz w:val="28"/>
          <w:szCs w:val="28"/>
          <w:rtl/>
          <w14:ligatures w14:val="standardContextual"/>
        </w:rPr>
        <w:t xml:space="preserve"> يعتمد التحول الرقمي على تقنيات وأنظمة دقيقة وموثوقة، ويستلزم تحديث هذه الأنظمة بشكل دوري لضمان استمرارية الخدمات الرقمية المقدمة للموظفين</w:t>
      </w:r>
      <w:r w:rsidRPr="005D64A6">
        <w:rPr>
          <w:rFonts w:ascii="Simplified Arabic" w:eastAsiaTheme="minorHAnsi" w:hAnsi="Simplified Arabic" w:cs="Simplified Arabic" w:hint="cs"/>
          <w:spacing w:val="-8"/>
          <w:kern w:val="2"/>
          <w:sz w:val="28"/>
          <w:szCs w:val="28"/>
          <w14:ligatures w14:val="standardContextual"/>
        </w:rPr>
        <w:t>.</w:t>
      </w:r>
    </w:p>
    <w:p w14:paraId="1166C8DE" w14:textId="77777777" w:rsidR="001A6B3C" w:rsidRPr="005D64A6" w:rsidRDefault="001A6B3C" w:rsidP="001A6B3C">
      <w:pPr>
        <w:pStyle w:val="a5"/>
        <w:numPr>
          <w:ilvl w:val="0"/>
          <w:numId w:val="16"/>
        </w:numPr>
        <w:shd w:val="clear" w:color="auto" w:fill="FFFFFF"/>
        <w:bidi/>
        <w:spacing w:before="0" w:beforeAutospacing="0" w:after="0" w:afterAutospacing="0"/>
        <w:jc w:val="both"/>
        <w:rPr>
          <w:rFonts w:ascii="Simplified Arabic" w:eastAsiaTheme="minorHAnsi" w:hAnsi="Simplified Arabic" w:cs="Simplified Arabic"/>
          <w:spacing w:val="-8"/>
          <w:kern w:val="2"/>
          <w:sz w:val="28"/>
          <w:szCs w:val="28"/>
          <w:rtl/>
          <w14:ligatures w14:val="standardContextual"/>
        </w:rPr>
      </w:pPr>
      <w:r w:rsidRPr="005D64A6">
        <w:rPr>
          <w:rFonts w:ascii="Simplified Arabic" w:eastAsiaTheme="minorHAnsi" w:hAnsi="Simplified Arabic" w:cs="Simplified Arabic" w:hint="cs"/>
          <w:b/>
          <w:bCs/>
          <w:spacing w:val="-8"/>
          <w:kern w:val="2"/>
          <w:sz w:val="28"/>
          <w:szCs w:val="28"/>
          <w:rtl/>
          <w14:ligatures w14:val="standardContextual"/>
        </w:rPr>
        <w:t>الدمج بين التقنيات القديمة والجديدة</w:t>
      </w:r>
      <w:r w:rsidRPr="005D64A6">
        <w:rPr>
          <w:rFonts w:ascii="Simplified Arabic" w:eastAsiaTheme="minorHAnsi" w:hAnsi="Simplified Arabic" w:cs="Simplified Arabic" w:hint="cs"/>
          <w:b/>
          <w:bCs/>
          <w:spacing w:val="-8"/>
          <w:kern w:val="2"/>
          <w:sz w:val="28"/>
          <w:szCs w:val="28"/>
          <w14:ligatures w14:val="standardContextual"/>
        </w:rPr>
        <w:t>:</w:t>
      </w:r>
      <w:r w:rsidRPr="005D64A6">
        <w:rPr>
          <w:rFonts w:ascii="Simplified Arabic" w:eastAsiaTheme="minorHAnsi" w:hAnsi="Simplified Arabic" w:cs="Simplified Arabic" w:hint="cs"/>
          <w:spacing w:val="-8"/>
          <w:kern w:val="2"/>
          <w:sz w:val="28"/>
          <w:szCs w:val="28"/>
          <w:rtl/>
          <w14:ligatures w14:val="standardContextual"/>
        </w:rPr>
        <w:t xml:space="preserve"> تواجه الشركات صعوبة في دمج التقنيات الرقمية الجديدة مع نظم إدارة الموارد البشرية القديمة، مما يستلزم التعاون مع موردي البرامج والاستشاريين لضمان التكامل السليم بين النظم المختلفة.</w:t>
      </w:r>
    </w:p>
    <w:p w14:paraId="2F34AA17" w14:textId="77777777" w:rsidR="001A6B3C" w:rsidRPr="005D64A6" w:rsidRDefault="001A6B3C" w:rsidP="001A6B3C">
      <w:pPr>
        <w:pStyle w:val="a6"/>
        <w:numPr>
          <w:ilvl w:val="0"/>
          <w:numId w:val="16"/>
        </w:numPr>
        <w:rPr>
          <w:rFonts w:ascii="Sakkal Majalla" w:hAnsi="Sakkal Majalla" w:cs="Sakkal Majalla" w:hint="cs"/>
          <w:spacing w:val="-8"/>
          <w:sz w:val="28"/>
          <w:szCs w:val="28"/>
          <w:u w:val="single"/>
        </w:rPr>
      </w:pPr>
      <w:r w:rsidRPr="005D64A6">
        <w:rPr>
          <w:rFonts w:ascii="Simplified Arabic" w:hAnsi="Simplified Arabic" w:cs="Simplified Arabic" w:hint="cs"/>
          <w:b/>
          <w:bCs/>
          <w:spacing w:val="-8"/>
          <w:sz w:val="28"/>
          <w:szCs w:val="28"/>
          <w:rtl/>
        </w:rPr>
        <w:t>التكيف مع التغييرات</w:t>
      </w:r>
      <w:r w:rsidRPr="005D64A6">
        <w:rPr>
          <w:rFonts w:ascii="Simplified Arabic" w:hAnsi="Simplified Arabic" w:cs="Simplified Arabic" w:hint="cs"/>
          <w:spacing w:val="-8"/>
          <w:sz w:val="28"/>
          <w:szCs w:val="28"/>
        </w:rPr>
        <w:t>:</w:t>
      </w:r>
      <w:r w:rsidRPr="005D64A6">
        <w:rPr>
          <w:rFonts w:ascii="Simplified Arabic" w:hAnsi="Simplified Arabic" w:cs="Simplified Arabic" w:hint="cs"/>
          <w:spacing w:val="-8"/>
          <w:sz w:val="28"/>
          <w:szCs w:val="28"/>
          <w:rtl/>
        </w:rPr>
        <w:t xml:space="preserve"> يتطلب التحول الرقمي في مجال الموارد البشرية تحديد احتياجات الموظفين وتقديم الدعم اللازم لهم للتكيف مع التغييرات التقنية، وتحسين مهاراتهم في استخدام التقنيات الرقمية. كما يتطلب تعزيز ثقافة التغيير التنظيمي لإقناع الموظفين بأهمية هذه التغييرات وتقليل مقاومتهم لها.</w:t>
      </w:r>
    </w:p>
    <w:p w14:paraId="126E0C19" w14:textId="77777777" w:rsidR="001A6B3C" w:rsidRPr="005D64A6" w:rsidRDefault="001A6B3C" w:rsidP="001A6B3C">
      <w:pPr>
        <w:pStyle w:val="2"/>
        <w:rPr>
          <w:spacing w:val="-8"/>
          <w:rtl/>
        </w:rPr>
      </w:pPr>
      <w:bookmarkStart w:id="18" w:name="_Toc181490763"/>
      <w:r w:rsidRPr="005D64A6">
        <w:rPr>
          <w:rFonts w:hint="cs"/>
          <w:spacing w:val="-8"/>
          <w:rtl/>
        </w:rPr>
        <w:t>مفهوم إدارة الموارد البشرية</w:t>
      </w:r>
      <w:bookmarkEnd w:id="18"/>
    </w:p>
    <w:p w14:paraId="22D2E976" w14:textId="77777777" w:rsidR="001A6B3C" w:rsidRPr="005D64A6" w:rsidRDefault="001A6B3C" w:rsidP="001A6B3C">
      <w:pPr>
        <w:spacing w:before="120" w:after="0"/>
        <w:ind w:firstLine="284"/>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تتعدد صياغات تعريفات إدارة الموارد البشرية، ولكنها تتفق بالمضمون. ويمكن تعريف إدارة الموارد البشرية بأنها استخدام القوى العاملة داخل المؤسسة، ويشمل ذلك: عمليات تخطيط القوى العاملة بها، الاختيار والتعيين، التدريب والتنمية، التعويض والأجور والعالقات الصناعية، وتقديم الخدمات الاجتماعية والصحية للعاملين وأخيراً بحوث الأفراد (جميل، 2015).</w:t>
      </w:r>
    </w:p>
    <w:p w14:paraId="10530732" w14:textId="77777777" w:rsidR="001A6B3C" w:rsidRPr="005D64A6" w:rsidRDefault="001A6B3C" w:rsidP="001A6B3C">
      <w:pPr>
        <w:spacing w:after="0"/>
        <w:ind w:firstLine="282"/>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الموارد البشرية هو المصطلح الذي يشكل القوى العاملة في المنظمة أو قطاع الأعمال، كما أ ن الموارد البشرية ليست مجرد اسم آخر للموظفين، إذ إنها في التعريف أكثر شمولية تُمثل القسم المسؤول عن إدارة العصر البشري في المنظمات، فالهدف من عمل الموارد البشرية هو المساهمة مع الأطراف الأخرى بالمنظمة على تحقيق الأهداف المنشودة. فأداء الموارد البشرية بأي مؤسسة يقصد به مدى كفاءة فريق العمل ومستوى التقدم لديهم، ويعرف تقييم الأداء بأنه عملية إدارية يتم من خلالها تحديد كفاءة العاملين ومدى إسهامهم في إنجاز الأعمال المناطة بهم، وكذلك الحكم على سلوك العاملين وتصرفاتهم أثناء العمل ومد التقدم الذي يحرزونه أثناء عملهم (الحداد، 2018).</w:t>
      </w:r>
    </w:p>
    <w:p w14:paraId="5C47CCE6" w14:textId="77777777" w:rsidR="001A6B3C" w:rsidRPr="005D64A6" w:rsidRDefault="001A6B3C" w:rsidP="001A6B3C">
      <w:pPr>
        <w:ind w:firstLine="284"/>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lastRenderedPageBreak/>
        <w:t>وتعرف إدارة الموارد البشرية على أنها الإدارة التي تؤمن بأن الأفراد العاملين في مختلف المستويات هم أهم الموارد ومن واجبها أن تعمل على تزويدهم بكافة الوسائل التي تمكنهم من القيام بأعمالهم، لما فيه مصلحتها ومصلحتهم، لضامن نجاحها ونجاحهم ونجاح المصلحة العامة (عنتر، 2020).</w:t>
      </w:r>
    </w:p>
    <w:p w14:paraId="498C7530" w14:textId="77777777" w:rsidR="001A6B3C" w:rsidRPr="005D64A6" w:rsidRDefault="001A6B3C" w:rsidP="001A6B3C">
      <w:pPr>
        <w:pStyle w:val="2"/>
        <w:rPr>
          <w:spacing w:val="-8"/>
          <w:rtl/>
        </w:rPr>
      </w:pPr>
      <w:bookmarkStart w:id="19" w:name="_Toc181490764"/>
      <w:r w:rsidRPr="005D64A6">
        <w:rPr>
          <w:rFonts w:hint="cs"/>
          <w:spacing w:val="-8"/>
          <w:rtl/>
        </w:rPr>
        <w:t>أهداف إدارة الموارد البشرية</w:t>
      </w:r>
      <w:bookmarkEnd w:id="19"/>
    </w:p>
    <w:p w14:paraId="2C787FEA" w14:textId="77777777" w:rsidR="001A6B3C" w:rsidRPr="005D64A6" w:rsidRDefault="001A6B3C" w:rsidP="001A6B3C">
      <w:pPr>
        <w:spacing w:before="120" w:after="0"/>
        <w:ind w:firstLine="284"/>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تهدف إدارة الموارد البشرية إلى تحقيق مجموعة من الأهداف التي تسهم في تحسين الأداء وتلبية احتياجات الموظفين. </w:t>
      </w:r>
      <w:r w:rsidRPr="005D64A6">
        <w:rPr>
          <w:rFonts w:ascii="Simplified Arabic" w:hAnsi="Simplified Arabic" w:cs="Times New Roman" w:hint="cs"/>
          <w:spacing w:val="-8"/>
          <w:sz w:val="28"/>
          <w:szCs w:val="28"/>
          <w:rtl/>
        </w:rPr>
        <w:t>وأهم</w:t>
      </w:r>
      <w:r w:rsidRPr="005D64A6">
        <w:rPr>
          <w:rFonts w:ascii="Simplified Arabic" w:hAnsi="Simplified Arabic" w:cs="Simplified Arabic" w:hint="cs"/>
          <w:spacing w:val="-8"/>
          <w:sz w:val="28"/>
          <w:szCs w:val="28"/>
          <w:rtl/>
        </w:rPr>
        <w:t xml:space="preserve"> هذه الأهداف كما وردت في الدراسات (القحطاني، ٢٠١٠؛ العتيبي، ٢٠١٢؛ الحربي، ٢٠١٣؛ الشريف، ٢٠١٤؛ الزهراني ٢٠١٥؛ الخليفة، ٢٠١٦):</w:t>
      </w:r>
    </w:p>
    <w:p w14:paraId="25D006CE" w14:textId="77777777" w:rsidR="001A6B3C" w:rsidRPr="005D64A6" w:rsidRDefault="001A6B3C" w:rsidP="001A6B3C">
      <w:pPr>
        <w:pStyle w:val="a6"/>
        <w:numPr>
          <w:ilvl w:val="0"/>
          <w:numId w:val="11"/>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استقطاب وتوظيف أفضل الكفاءات:</w:t>
      </w:r>
      <w:r w:rsidRPr="005D64A6">
        <w:rPr>
          <w:rFonts w:ascii="Simplified Arabic" w:hAnsi="Simplified Arabic" w:cs="Simplified Arabic" w:hint="cs"/>
          <w:spacing w:val="-8"/>
          <w:sz w:val="28"/>
          <w:szCs w:val="28"/>
          <w:rtl/>
        </w:rPr>
        <w:t xml:space="preserve"> تهدف إدارة الموارد البشرية إلى توظيف وجذب الأفراد الذين يمتلكون المهارات والخبرات اللازمة لتحقيق أهداف المنظمة. </w:t>
      </w:r>
    </w:p>
    <w:p w14:paraId="38A1DBA9" w14:textId="77777777" w:rsidR="001A6B3C" w:rsidRPr="005D64A6" w:rsidRDefault="001A6B3C" w:rsidP="001A6B3C">
      <w:pPr>
        <w:pStyle w:val="a6"/>
        <w:numPr>
          <w:ilvl w:val="0"/>
          <w:numId w:val="11"/>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تطوير وتنمية مهارات الموظفين:</w:t>
      </w:r>
      <w:r w:rsidRPr="005D64A6">
        <w:rPr>
          <w:rFonts w:ascii="Simplified Arabic" w:hAnsi="Simplified Arabic" w:cs="Simplified Arabic" w:hint="cs"/>
          <w:spacing w:val="-8"/>
          <w:sz w:val="28"/>
          <w:szCs w:val="28"/>
          <w:rtl/>
        </w:rPr>
        <w:t xml:space="preserve"> تسعى إدارة الموارد البشرية لتوفير التدريب والتطوير المستمر للموظفين ولتحسين مهاراتهم وزيادة كفاءتهم. </w:t>
      </w:r>
    </w:p>
    <w:p w14:paraId="3474BF88" w14:textId="77777777" w:rsidR="001A6B3C" w:rsidRPr="005D64A6" w:rsidRDefault="001A6B3C" w:rsidP="001A6B3C">
      <w:pPr>
        <w:pStyle w:val="a6"/>
        <w:numPr>
          <w:ilvl w:val="0"/>
          <w:numId w:val="11"/>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تحفيز الموظفين:</w:t>
      </w:r>
      <w:r w:rsidRPr="005D64A6">
        <w:rPr>
          <w:rFonts w:ascii="Simplified Arabic" w:hAnsi="Simplified Arabic" w:cs="Simplified Arabic" w:hint="cs"/>
          <w:spacing w:val="-8"/>
          <w:sz w:val="28"/>
          <w:szCs w:val="28"/>
          <w:rtl/>
        </w:rPr>
        <w:t xml:space="preserve"> تهدف الإدارة إلى وضع برامج تحفيزية لتشجيع الموظفين على الأداء المتميز وتحقيق أهدافهم المهنية والشخصية.</w:t>
      </w:r>
    </w:p>
    <w:p w14:paraId="7DE495C6" w14:textId="77777777" w:rsidR="001A6B3C" w:rsidRPr="005D64A6" w:rsidRDefault="001A6B3C" w:rsidP="001A6B3C">
      <w:pPr>
        <w:pStyle w:val="a6"/>
        <w:numPr>
          <w:ilvl w:val="0"/>
          <w:numId w:val="11"/>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إدارة الأداء:</w:t>
      </w:r>
      <w:r w:rsidRPr="005D64A6">
        <w:rPr>
          <w:rFonts w:ascii="Simplified Arabic" w:hAnsi="Simplified Arabic" w:cs="Simplified Arabic" w:hint="cs"/>
          <w:spacing w:val="-8"/>
          <w:sz w:val="28"/>
          <w:szCs w:val="28"/>
          <w:rtl/>
        </w:rPr>
        <w:t xml:space="preserve"> تقوم إدارة الموارد البشرية بمتابعة وتقييم أداء الموظفين لتحقيق ضمان الأداء الأمثل ولتقديم التغذية الراجعة اللازمة. </w:t>
      </w:r>
    </w:p>
    <w:p w14:paraId="4552D72C" w14:textId="77777777" w:rsidR="001A6B3C" w:rsidRPr="005D64A6" w:rsidRDefault="001A6B3C" w:rsidP="001A6B3C">
      <w:pPr>
        <w:pStyle w:val="a6"/>
        <w:numPr>
          <w:ilvl w:val="0"/>
          <w:numId w:val="11"/>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إدارة علاقات العمل:</w:t>
      </w:r>
      <w:r w:rsidRPr="005D64A6">
        <w:rPr>
          <w:rFonts w:ascii="Simplified Arabic" w:hAnsi="Simplified Arabic" w:cs="Simplified Arabic" w:hint="cs"/>
          <w:spacing w:val="-8"/>
          <w:sz w:val="28"/>
          <w:szCs w:val="28"/>
          <w:rtl/>
        </w:rPr>
        <w:t xml:space="preserve"> تهدف الإدارة إلى تعزيز العلاقات الجيدة بين الإدارة والموظفين، وحل النزاعات بطريقة فعالة. </w:t>
      </w:r>
    </w:p>
    <w:p w14:paraId="161591C6" w14:textId="77777777" w:rsidR="001A6B3C" w:rsidRPr="005D64A6" w:rsidRDefault="001A6B3C" w:rsidP="001A6B3C">
      <w:pPr>
        <w:pStyle w:val="a6"/>
        <w:numPr>
          <w:ilvl w:val="0"/>
          <w:numId w:val="11"/>
        </w:numPr>
        <w:ind w:left="714" w:hanging="357"/>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ضمان الامتثال للقوانين واللوائح:</w:t>
      </w:r>
      <w:r w:rsidRPr="005D64A6">
        <w:rPr>
          <w:rFonts w:ascii="Simplified Arabic" w:hAnsi="Simplified Arabic" w:cs="Simplified Arabic" w:hint="cs"/>
          <w:spacing w:val="-8"/>
          <w:sz w:val="28"/>
          <w:szCs w:val="28"/>
          <w:rtl/>
        </w:rPr>
        <w:t xml:space="preserve"> تسعى إدارة الموارد البشرية لامتثال المنظمة للقوانين واللوائح المتعلقة بالعمل والموظفين. </w:t>
      </w:r>
    </w:p>
    <w:p w14:paraId="548603CA" w14:textId="77777777" w:rsidR="001A6B3C" w:rsidRPr="005D64A6" w:rsidRDefault="001A6B3C" w:rsidP="001A6B3C">
      <w:pPr>
        <w:pStyle w:val="2"/>
        <w:rPr>
          <w:spacing w:val="-8"/>
          <w:rtl/>
        </w:rPr>
      </w:pPr>
      <w:bookmarkStart w:id="20" w:name="_Toc181490765"/>
      <w:r w:rsidRPr="005D64A6">
        <w:rPr>
          <w:rFonts w:hint="cs"/>
          <w:spacing w:val="-8"/>
          <w:rtl/>
        </w:rPr>
        <w:t>أهمية إدارة الموارد البشرية</w:t>
      </w:r>
      <w:bookmarkEnd w:id="20"/>
    </w:p>
    <w:p w14:paraId="344C3254" w14:textId="77777777" w:rsidR="001A6B3C" w:rsidRPr="005D64A6" w:rsidRDefault="001A6B3C" w:rsidP="001A6B3C">
      <w:pPr>
        <w:spacing w:before="120" w:after="0"/>
        <w:ind w:firstLine="284"/>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تلعب إدارة الموارد البشرية دوراً حيوياً في أي منظمة، حيث تسهم بشكل كبير في تحقيق النجاح والنمو المستدام. وفيما يلي نستعرض بعض النقاط التي توضح أهمية إدارة الموارد البشرية (القحطاني، ٢٠١٠؛ العتيبي، ٢٠١٢؛ الحربي، ٢٠١٣؛ الشريف، ٢٠١٤؛ الزهراني ٢٠١٥؛ الخليفة، ٢٠١٦):</w:t>
      </w:r>
    </w:p>
    <w:p w14:paraId="6A33811A" w14:textId="77777777" w:rsidR="001A6B3C" w:rsidRPr="005D64A6" w:rsidRDefault="001A6B3C" w:rsidP="001A6B3C">
      <w:pPr>
        <w:pStyle w:val="a6"/>
        <w:numPr>
          <w:ilvl w:val="0"/>
          <w:numId w:val="13"/>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تحقيق الأداء العالي:</w:t>
      </w:r>
      <w:r w:rsidRPr="005D64A6">
        <w:rPr>
          <w:rFonts w:ascii="Simplified Arabic" w:hAnsi="Simplified Arabic" w:cs="Simplified Arabic" w:hint="cs"/>
          <w:spacing w:val="-8"/>
          <w:sz w:val="28"/>
          <w:szCs w:val="28"/>
          <w:rtl/>
        </w:rPr>
        <w:t xml:space="preserve"> تساهم في تحسين الأداء العام للمؤسسة من خلال استقطاب الكفاءات المناسبة وتطوير مهارات الموظفين. </w:t>
      </w:r>
    </w:p>
    <w:p w14:paraId="54ECB250" w14:textId="77777777" w:rsidR="001A6B3C" w:rsidRPr="005D64A6" w:rsidRDefault="001A6B3C" w:rsidP="001A6B3C">
      <w:pPr>
        <w:pStyle w:val="a6"/>
        <w:numPr>
          <w:ilvl w:val="0"/>
          <w:numId w:val="13"/>
        </w:numPr>
        <w:spacing w:after="0"/>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 xml:space="preserve"> </w:t>
      </w:r>
      <w:r w:rsidRPr="005D64A6">
        <w:rPr>
          <w:rFonts w:ascii="Simplified Arabic" w:hAnsi="Simplified Arabic" w:cs="Simplified Arabic" w:hint="cs"/>
          <w:b/>
          <w:bCs/>
          <w:spacing w:val="-8"/>
          <w:sz w:val="28"/>
          <w:szCs w:val="28"/>
          <w:rtl/>
        </w:rPr>
        <w:t>تحسين جودة العمل:</w:t>
      </w:r>
      <w:r w:rsidRPr="005D64A6">
        <w:rPr>
          <w:rFonts w:ascii="Simplified Arabic" w:hAnsi="Simplified Arabic" w:cs="Simplified Arabic" w:hint="cs"/>
          <w:spacing w:val="-8"/>
          <w:sz w:val="28"/>
          <w:szCs w:val="28"/>
          <w:rtl/>
        </w:rPr>
        <w:t xml:space="preserve"> تساهم في تحسين جودة العمل من خلال برامج التدريب والتطوير التي تساعد الموظفين على اكتساب المهارات اللازمة لتحسين أدائهم. </w:t>
      </w:r>
    </w:p>
    <w:p w14:paraId="1781882C" w14:textId="77777777" w:rsidR="001A6B3C" w:rsidRPr="005D64A6" w:rsidRDefault="001A6B3C" w:rsidP="001A6B3C">
      <w:pPr>
        <w:pStyle w:val="a6"/>
        <w:numPr>
          <w:ilvl w:val="0"/>
          <w:numId w:val="13"/>
        </w:numPr>
        <w:spacing w:after="0"/>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 xml:space="preserve"> </w:t>
      </w:r>
      <w:r w:rsidRPr="005D64A6">
        <w:rPr>
          <w:rFonts w:ascii="Simplified Arabic" w:hAnsi="Simplified Arabic" w:cs="Simplified Arabic" w:hint="cs"/>
          <w:b/>
          <w:bCs/>
          <w:spacing w:val="-8"/>
          <w:sz w:val="28"/>
          <w:szCs w:val="28"/>
          <w:rtl/>
        </w:rPr>
        <w:t>تحسين العلاقات التنظيمية:</w:t>
      </w:r>
      <w:r w:rsidRPr="005D64A6">
        <w:rPr>
          <w:rFonts w:ascii="Simplified Arabic" w:hAnsi="Simplified Arabic" w:cs="Simplified Arabic" w:hint="cs"/>
          <w:spacing w:val="-8"/>
          <w:sz w:val="28"/>
          <w:szCs w:val="28"/>
          <w:rtl/>
        </w:rPr>
        <w:t xml:space="preserve"> تعمل على تحسين العلاقات بين الموظفين والإدارة، مما يعزز التفاعل الإيجابي والتعاون داخل المؤسسة. </w:t>
      </w:r>
    </w:p>
    <w:p w14:paraId="5F51C30B" w14:textId="77777777" w:rsidR="001A6B3C" w:rsidRPr="005D64A6" w:rsidRDefault="001A6B3C" w:rsidP="001A6B3C">
      <w:pPr>
        <w:pStyle w:val="a6"/>
        <w:numPr>
          <w:ilvl w:val="0"/>
          <w:numId w:val="13"/>
        </w:numPr>
        <w:spacing w:after="0"/>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lastRenderedPageBreak/>
        <w:t xml:space="preserve">. </w:t>
      </w:r>
      <w:r w:rsidRPr="005D64A6">
        <w:rPr>
          <w:rFonts w:ascii="Simplified Arabic" w:hAnsi="Simplified Arabic" w:cs="Simplified Arabic" w:hint="cs"/>
          <w:b/>
          <w:bCs/>
          <w:spacing w:val="-8"/>
          <w:sz w:val="28"/>
          <w:szCs w:val="28"/>
          <w:rtl/>
        </w:rPr>
        <w:t>إدارة التغيير التنظيمي:</w:t>
      </w:r>
      <w:r w:rsidRPr="005D64A6">
        <w:rPr>
          <w:rFonts w:ascii="Simplified Arabic" w:hAnsi="Simplified Arabic" w:cs="Simplified Arabic" w:hint="cs"/>
          <w:spacing w:val="-8"/>
          <w:sz w:val="28"/>
          <w:szCs w:val="28"/>
          <w:rtl/>
        </w:rPr>
        <w:t xml:space="preserve"> تسهم في إدارة التغيير داخل المنظمة بشكل فعال، مما يساعد على التكيف مع التغيرات السوقية والتكنولوجية.</w:t>
      </w:r>
    </w:p>
    <w:p w14:paraId="5EB46CA3" w14:textId="77777777" w:rsidR="001A6B3C" w:rsidRPr="005D64A6" w:rsidRDefault="001A6B3C" w:rsidP="001A6B3C">
      <w:pPr>
        <w:pStyle w:val="a6"/>
        <w:numPr>
          <w:ilvl w:val="0"/>
          <w:numId w:val="13"/>
        </w:numPr>
        <w:spacing w:after="0"/>
        <w:jc w:val="both"/>
        <w:rPr>
          <w:rFonts w:ascii="Simplified Arabic" w:hAnsi="Simplified Arabic" w:cs="Simplified Arabic"/>
          <w:spacing w:val="-8"/>
          <w:sz w:val="28"/>
          <w:szCs w:val="28"/>
        </w:rPr>
      </w:pPr>
      <w:r w:rsidRPr="005D64A6">
        <w:rPr>
          <w:rFonts w:ascii="Simplified Arabic" w:hAnsi="Simplified Arabic" w:cs="Simplified Arabic" w:hint="cs"/>
          <w:b/>
          <w:bCs/>
          <w:spacing w:val="-8"/>
          <w:sz w:val="28"/>
          <w:szCs w:val="28"/>
          <w:rtl/>
        </w:rPr>
        <w:t>تعزيز الابتكار والإبداع:</w:t>
      </w:r>
      <w:r w:rsidRPr="005D64A6">
        <w:rPr>
          <w:rFonts w:ascii="Simplified Arabic" w:hAnsi="Simplified Arabic" w:cs="Simplified Arabic" w:hint="cs"/>
          <w:spacing w:val="-8"/>
          <w:sz w:val="28"/>
          <w:szCs w:val="28"/>
          <w:rtl/>
        </w:rPr>
        <w:t xml:space="preserve"> تعمل على تعزيز الابتكار والإبداع داخل المنظمة من خلال توفير بيئة مشجعة على التفكير الإبداعي والتطوير المستمر. </w:t>
      </w:r>
    </w:p>
    <w:p w14:paraId="4AB89BC8" w14:textId="77777777" w:rsidR="001A6B3C" w:rsidRPr="005D64A6" w:rsidRDefault="001A6B3C" w:rsidP="001A6B3C">
      <w:pPr>
        <w:pStyle w:val="a6"/>
        <w:numPr>
          <w:ilvl w:val="0"/>
          <w:numId w:val="13"/>
        </w:numPr>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التوافق مع القوانين واللوائح:</w:t>
      </w:r>
      <w:r w:rsidRPr="005D64A6">
        <w:rPr>
          <w:rFonts w:ascii="Simplified Arabic" w:hAnsi="Simplified Arabic" w:cs="Simplified Arabic" w:hint="cs"/>
          <w:spacing w:val="-8"/>
          <w:sz w:val="28"/>
          <w:szCs w:val="28"/>
          <w:rtl/>
        </w:rPr>
        <w:t xml:space="preserve"> تضمن الامتثال للقوانين واللوائح المحلية والدولية المتعلقة بالعمل، مما يحمي المنظمة من المخاطر القانونية. </w:t>
      </w:r>
    </w:p>
    <w:p w14:paraId="273D1715" w14:textId="77777777" w:rsidR="001A6B3C" w:rsidRPr="005D64A6" w:rsidRDefault="001A6B3C" w:rsidP="001A6B3C">
      <w:pPr>
        <w:pStyle w:val="2"/>
        <w:rPr>
          <w:spacing w:val="-8"/>
          <w:sz w:val="28"/>
          <w:szCs w:val="28"/>
          <w:rtl/>
        </w:rPr>
      </w:pPr>
      <w:bookmarkStart w:id="21" w:name="_Toc181490766"/>
      <w:r w:rsidRPr="005D64A6">
        <w:rPr>
          <w:rFonts w:hint="cs"/>
          <w:spacing w:val="-8"/>
          <w:rtl/>
        </w:rPr>
        <w:t>وظائف إدارة الموارد البشرية</w:t>
      </w:r>
      <w:bookmarkEnd w:id="21"/>
      <w:r w:rsidRPr="005D64A6">
        <w:rPr>
          <w:rFonts w:hint="cs"/>
          <w:spacing w:val="-8"/>
          <w:rtl/>
        </w:rPr>
        <w:t xml:space="preserve"> </w:t>
      </w:r>
    </w:p>
    <w:p w14:paraId="6DAB48C8" w14:textId="77777777" w:rsidR="001A6B3C" w:rsidRPr="005D64A6" w:rsidRDefault="001A6B3C" w:rsidP="001A6B3C">
      <w:pPr>
        <w:spacing w:before="120" w:after="0"/>
        <w:ind w:firstLine="284"/>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تلعب إدارة الموارد البشرية دوراً محورياً في مؤسسات الأعمال من خلال مجموعة متنوعة من الوظائف التي تحقيق أهداف المؤسسة ورفع كفاءة العاملين. فيما يلي نوضح بعض الوظائف الرئيسية كما وردت في الدراسات التالية (حسونة، ٢٠٠٨؛</w:t>
      </w:r>
      <w:r w:rsidRPr="005D64A6">
        <w:rPr>
          <w:rFonts w:ascii="Simplified Arabic" w:hAnsi="Simplified Arabic" w:cs="Times New Roman" w:hint="cs"/>
          <w:spacing w:val="-8"/>
          <w:sz w:val="28"/>
          <w:szCs w:val="28"/>
          <w:rtl/>
        </w:rPr>
        <w:t xml:space="preserve"> درويش، ٢٠١٠</w:t>
      </w:r>
      <w:r w:rsidRPr="005D64A6">
        <w:rPr>
          <w:rFonts w:ascii="Simplified Arabic" w:hAnsi="Simplified Arabic" w:cs="Simplified Arabic" w:hint="cs"/>
          <w:spacing w:val="-8"/>
          <w:sz w:val="28"/>
          <w:szCs w:val="28"/>
          <w:rtl/>
        </w:rPr>
        <w:t>؛ عباس، ٢٠١١؛ الخضير وياسين، ٢٠١٣؛ القحطاني، ٢٠١٥؛ الطائـي والعابدي، ٢٠١٥؛ كامل، ٢٠١٨؛ شرارة، ٢٠١٩):</w:t>
      </w:r>
    </w:p>
    <w:p w14:paraId="5F141DC9" w14:textId="77777777" w:rsidR="001A6B3C" w:rsidRPr="005D64A6" w:rsidRDefault="001A6B3C" w:rsidP="001A6B3C">
      <w:pPr>
        <w:pStyle w:val="a6"/>
        <w:numPr>
          <w:ilvl w:val="0"/>
          <w:numId w:val="14"/>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w:t>
      </w:r>
      <w:r w:rsidRPr="005D64A6">
        <w:rPr>
          <w:rFonts w:ascii="Simplified Arabic" w:hAnsi="Simplified Arabic" w:cs="Simplified Arabic" w:hint="cs"/>
          <w:b/>
          <w:bCs/>
          <w:spacing w:val="-8"/>
          <w:sz w:val="28"/>
          <w:szCs w:val="28"/>
          <w:rtl/>
        </w:rPr>
        <w:t>تحليل وتوصيف الوظائف:</w:t>
      </w:r>
      <w:r w:rsidRPr="005D64A6">
        <w:rPr>
          <w:rFonts w:ascii="Simplified Arabic" w:hAnsi="Simplified Arabic" w:cs="Simplified Arabic" w:hint="cs"/>
          <w:spacing w:val="-8"/>
          <w:sz w:val="28"/>
          <w:szCs w:val="28"/>
          <w:rtl/>
        </w:rPr>
        <w:t xml:space="preserve"> وذلك بهدف تحديد الواجبات والمتطلبات والمسؤوليات من القدرات والخبرات المختلفة والمهارات لكل وظيفة وعلاقتها في الوظائف الأخرى وتحديد شروط عمل كل وظيفة.</w:t>
      </w:r>
    </w:p>
    <w:p w14:paraId="21C78F0C" w14:textId="77777777" w:rsidR="001A6B3C" w:rsidRPr="005D64A6" w:rsidRDefault="001A6B3C" w:rsidP="001A6B3C">
      <w:pPr>
        <w:pStyle w:val="a6"/>
        <w:numPr>
          <w:ilvl w:val="0"/>
          <w:numId w:val="14"/>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تخطيط الموارد البشرية:</w:t>
      </w:r>
      <w:r w:rsidRPr="005D64A6">
        <w:rPr>
          <w:rFonts w:ascii="Simplified Arabic" w:hAnsi="Simplified Arabic" w:cs="Simplified Arabic" w:hint="cs"/>
          <w:spacing w:val="-8"/>
          <w:sz w:val="28"/>
          <w:szCs w:val="28"/>
          <w:rtl/>
        </w:rPr>
        <w:t xml:space="preserve"> يكون من خلال تحديد الاحتياجات المراد استثمارها في مجال الأداء الوظيفي للمؤسسة أي تحديد الاحتياجات المطلوبة مستقبلا للمؤسسة وبما يحقق الأهداف المراد إنجازها للعاملين والمؤسسة على حد سواء بالعدد المناسب وفي الوقت المناسب والمواصفات المطلوبة. </w:t>
      </w:r>
    </w:p>
    <w:p w14:paraId="7FC78FD4" w14:textId="77777777" w:rsidR="001A6B3C" w:rsidRPr="005D64A6" w:rsidRDefault="001A6B3C" w:rsidP="001A6B3C">
      <w:pPr>
        <w:pStyle w:val="a6"/>
        <w:numPr>
          <w:ilvl w:val="0"/>
          <w:numId w:val="14"/>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الاستقطاب والاختيار:</w:t>
      </w:r>
      <w:r w:rsidRPr="005D64A6">
        <w:rPr>
          <w:rFonts w:ascii="Simplified Arabic" w:hAnsi="Simplified Arabic" w:cs="Simplified Arabic" w:hint="cs"/>
          <w:spacing w:val="-8"/>
          <w:sz w:val="28"/>
          <w:szCs w:val="28"/>
          <w:rtl/>
        </w:rPr>
        <w:t xml:space="preserve"> بالرغم من تنوع مصادر الحصول على الموارد البشرية إلا أن الباحثين صنفوا هذه المصادر إلى مصدرين رئيسيين وهما المصادر الداخلية والمصادر الخارجية وتعد عملية الاستقطاب باختيار أفضل المرشحين عن طريق العديد من الاختبارات وتعيينهم في الأماكن والوظائف المناسبة لقدراتهم.</w:t>
      </w:r>
    </w:p>
    <w:p w14:paraId="25E5BB5E" w14:textId="77777777" w:rsidR="001A6B3C" w:rsidRPr="005D64A6" w:rsidRDefault="001A6B3C" w:rsidP="001A6B3C">
      <w:pPr>
        <w:pStyle w:val="a6"/>
        <w:numPr>
          <w:ilvl w:val="0"/>
          <w:numId w:val="14"/>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تدريب وتنمية الموارد البشرية:</w:t>
      </w:r>
      <w:r w:rsidRPr="005D64A6">
        <w:rPr>
          <w:rFonts w:ascii="Simplified Arabic" w:hAnsi="Simplified Arabic" w:cs="Simplified Arabic" w:hint="cs"/>
          <w:spacing w:val="-8"/>
          <w:sz w:val="28"/>
          <w:szCs w:val="28"/>
          <w:rtl/>
        </w:rPr>
        <w:t xml:space="preserve"> يقدم التعليم المعلومات الاساسية والمعارف التي تمكنهم من الإلمام بطبيعة العمل ويضيف التدريب المهارات اللازمة للقيام بالعمل في الوقت الحالي والمستقبل القريب اما التنمية تعتمد على التدريب للمهارات المستقبلية وكلا العمليتين تشمل الاتجاهات، المعرفة والمهارات التي يحتاجها الفرد. </w:t>
      </w:r>
    </w:p>
    <w:p w14:paraId="7951C8A8" w14:textId="77777777" w:rsidR="001A6B3C" w:rsidRPr="005D64A6" w:rsidRDefault="001A6B3C" w:rsidP="001A6B3C">
      <w:pPr>
        <w:pStyle w:val="a6"/>
        <w:numPr>
          <w:ilvl w:val="0"/>
          <w:numId w:val="14"/>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تقييم أداء العاملين:</w:t>
      </w:r>
      <w:r w:rsidRPr="005D64A6">
        <w:rPr>
          <w:rFonts w:ascii="Simplified Arabic" w:hAnsi="Simplified Arabic" w:cs="Simplified Arabic" w:hint="cs"/>
          <w:spacing w:val="-8"/>
          <w:sz w:val="28"/>
          <w:szCs w:val="28"/>
          <w:rtl/>
        </w:rPr>
        <w:t xml:space="preserve"> وذلك يتم من خلال تحليل ودراسة لأداء العاملين لعملهم وملاحظة سلوكهم وتصرفاتهم أثناء العمل وذلك للحكم على مدى نجاحهم ومستوى كفاءتهم للقيام بأعمالهم الحالية وأيضا للحكم على امكانيات النمو والتقدم للفرد في المستقبل ولتحمل المسؤوليات أكثر أو لترقية وظيفية أخرى ذات شأن ومسؤوليات أكبر. </w:t>
      </w:r>
    </w:p>
    <w:p w14:paraId="518BC81F" w14:textId="77777777" w:rsidR="001A6B3C" w:rsidRPr="005D64A6" w:rsidRDefault="001A6B3C" w:rsidP="001A6B3C">
      <w:pPr>
        <w:pStyle w:val="a6"/>
        <w:numPr>
          <w:ilvl w:val="0"/>
          <w:numId w:val="14"/>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الأجور والحوافز:</w:t>
      </w:r>
      <w:r w:rsidRPr="005D64A6">
        <w:rPr>
          <w:rFonts w:ascii="Simplified Arabic" w:hAnsi="Simplified Arabic" w:cs="Simplified Arabic" w:hint="cs"/>
          <w:spacing w:val="-8"/>
          <w:sz w:val="28"/>
          <w:szCs w:val="28"/>
          <w:rtl/>
        </w:rPr>
        <w:t xml:space="preserve"> ويطلق عليها كذلك بالتعويضات حيث تهتم بتحديد إجمالي ما يتقاضاه الفرد مقابل الجهد الذي يبذله في العمل وتشمل على التعويضات الثابتة وهي التي يحصل عليها العامل بشكل دوري سواء في صورة مرتب أو أجر والحوافز التي يحصل عليها العامل مقابل الأداء المتميز في العمل والمزايا التي يطلق عليها التعويضات </w:t>
      </w:r>
      <w:r w:rsidRPr="005D64A6">
        <w:rPr>
          <w:rFonts w:ascii="Simplified Arabic" w:hAnsi="Simplified Arabic" w:cs="Times New Roman" w:hint="cs"/>
          <w:spacing w:val="-8"/>
          <w:sz w:val="28"/>
          <w:szCs w:val="28"/>
          <w:rtl/>
        </w:rPr>
        <w:t>غير المباشرة</w:t>
      </w:r>
      <w:r w:rsidRPr="005D64A6">
        <w:rPr>
          <w:rFonts w:ascii="Simplified Arabic" w:hAnsi="Simplified Arabic" w:cs="Simplified Arabic" w:hint="cs"/>
          <w:spacing w:val="-8"/>
          <w:sz w:val="28"/>
          <w:szCs w:val="28"/>
          <w:rtl/>
        </w:rPr>
        <w:t xml:space="preserve"> مثل برامج التأمين الصحي والإجازات.</w:t>
      </w:r>
    </w:p>
    <w:p w14:paraId="7A892719" w14:textId="77777777" w:rsidR="001A6B3C" w:rsidRPr="005D64A6" w:rsidRDefault="001A6B3C" w:rsidP="001A6B3C">
      <w:pPr>
        <w:pStyle w:val="a6"/>
        <w:numPr>
          <w:ilvl w:val="0"/>
          <w:numId w:val="14"/>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lastRenderedPageBreak/>
        <w:t>النقل والترقية:</w:t>
      </w:r>
      <w:r w:rsidRPr="005D64A6">
        <w:rPr>
          <w:rFonts w:ascii="Simplified Arabic" w:hAnsi="Simplified Arabic" w:cs="Simplified Arabic" w:hint="cs"/>
          <w:spacing w:val="-8"/>
          <w:sz w:val="28"/>
          <w:szCs w:val="28"/>
          <w:rtl/>
        </w:rPr>
        <w:t xml:space="preserve"> تعمل بعض المنظمات بإعداد خطة متكاملة للترقية وتكون واضحة ومعلن عنها وتصمم هذه الخطط على شكل خرائط ترقية وتوضح فيها العلاقة بين كل وظيفة والوظائف الأخرى والطرق والإجراءات التي يجب اتباعها والتقدم من الوظيفة إلى أخرى اما النقل والتحويل فقد يتم تطبيق سياسة التوظيف الداخلي من داخل المنظمة عن طريق النقل الداخلي للموظف من وظيفة إلى أخرى أو من فرع إلى فرع أخر والهدف من ذلك قد يكون لخلق التوازن في عدد العاملين في الإدارات المختلفة في حين تكون هناك أقسام إدارات مزدحما في العاملين ويوجد نقص في بعض الإدارات الأخرى.</w:t>
      </w:r>
    </w:p>
    <w:p w14:paraId="7AADE21D" w14:textId="77777777" w:rsidR="001A6B3C" w:rsidRPr="005D64A6" w:rsidRDefault="001A6B3C" w:rsidP="001A6B3C">
      <w:pPr>
        <w:pStyle w:val="a6"/>
        <w:numPr>
          <w:ilvl w:val="0"/>
          <w:numId w:val="14"/>
        </w:numPr>
        <w:jc w:val="both"/>
        <w:rPr>
          <w:rFonts w:ascii="Simplified Arabic" w:hAnsi="Simplified Arabic" w:cs="Simplified Arabic"/>
          <w:spacing w:val="-8"/>
          <w:sz w:val="28"/>
          <w:szCs w:val="28"/>
        </w:rPr>
      </w:pPr>
      <w:r w:rsidRPr="005D64A6">
        <w:rPr>
          <w:rFonts w:ascii="Simplified Arabic" w:hAnsi="Simplified Arabic" w:cs="Simplified Arabic" w:hint="cs"/>
          <w:b/>
          <w:bCs/>
          <w:spacing w:val="-8"/>
          <w:sz w:val="28"/>
          <w:szCs w:val="28"/>
          <w:rtl/>
        </w:rPr>
        <w:t>تصميم وتنفيذ برامج الصيانة البشرية:</w:t>
      </w:r>
      <w:r w:rsidRPr="005D64A6">
        <w:rPr>
          <w:rFonts w:ascii="Simplified Arabic" w:hAnsi="Simplified Arabic" w:cs="Simplified Arabic" w:hint="cs"/>
          <w:spacing w:val="-8"/>
          <w:sz w:val="28"/>
          <w:szCs w:val="28"/>
          <w:rtl/>
        </w:rPr>
        <w:t xml:space="preserve"> وتعد مهمة الحفاظ على الموارد البشرية وحمايتها من الأذى وهي من المهام الرئيسية التي تعمل بها إدارة الموارد البشرية في أي مؤسسة مع الامراض والحوادث الناجمة عن العمل والتي يمكن أن يتعرض لها الأفراد العاملون وتعوق حركة نشاط المؤسسة وتحملها الخسائر والتكاليف مما يستدعي الأمر للمؤسسات بالاهتمام في الرعاية الصحية وسلامة العاملين فيها.</w:t>
      </w:r>
    </w:p>
    <w:p w14:paraId="7BC8726F" w14:textId="77777777" w:rsidR="001A6B3C" w:rsidRPr="005D64A6" w:rsidRDefault="001A6B3C" w:rsidP="001A6B3C">
      <w:pPr>
        <w:pStyle w:val="2"/>
        <w:rPr>
          <w:spacing w:val="-8"/>
          <w:rtl/>
        </w:rPr>
      </w:pPr>
      <w:bookmarkStart w:id="22" w:name="_Toc181490767"/>
      <w:r w:rsidRPr="005D64A6">
        <w:rPr>
          <w:rFonts w:hint="cs"/>
          <w:spacing w:val="-8"/>
          <w:rtl/>
        </w:rPr>
        <w:t>دور التحول الرقمي في إدارة الموارد البشرية</w:t>
      </w:r>
      <w:bookmarkEnd w:id="22"/>
    </w:p>
    <w:p w14:paraId="53DB0EEC" w14:textId="77777777" w:rsidR="001A6B3C" w:rsidRPr="005D64A6" w:rsidRDefault="001A6B3C" w:rsidP="001A6B3C">
      <w:pPr>
        <w:spacing w:before="120" w:after="0"/>
        <w:ind w:firstLine="284"/>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التحول الرقمي يلعب دورًا محوريًا في إدارة الموارد البشرية، بحيث يساعد في تحسين جميع جوانب العمل الإداري ويعزز من كفاءة وفعالية الإدارة. في حين التحول الرقمي في إدارة الموارد البشرية يساهم بشكل كبير في تحسين الأداء التنظيمي وزيادة رضا الموظفين وتحقيق الكفاءة الشاملة للمؤسسة. فيما يلي نستعرض أبرز الأدوار التي يلعبها التحول الرقمي في إدارة الموارد البشرية (القحطاني، ٢٠١٠؛ العتيبي، ٢٠١٢؛ الحربي، ٢٠١٣؛ الشريف، ٢٠١٤؛ الزهراني ٢٠١٥؛ الخليفة، ٢٠١٦):</w:t>
      </w:r>
    </w:p>
    <w:p w14:paraId="15D864A7"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1</w:t>
      </w:r>
      <w:r w:rsidRPr="005D64A6">
        <w:rPr>
          <w:rFonts w:ascii="Simplified Arabic" w:hAnsi="Simplified Arabic" w:cs="Simplified Arabic" w:hint="cs"/>
          <w:b/>
          <w:bCs/>
          <w:spacing w:val="-8"/>
          <w:sz w:val="28"/>
          <w:szCs w:val="28"/>
          <w:rtl/>
        </w:rPr>
        <w:t>. أتمتة العمليات:</w:t>
      </w:r>
    </w:p>
    <w:p w14:paraId="299A2A3E"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w:t>
      </w:r>
      <w:r w:rsidRPr="005D64A6">
        <w:rPr>
          <w:rFonts w:ascii="Simplified Arabic" w:hAnsi="Simplified Arabic" w:cs="Simplified Arabic" w:hint="cs"/>
          <w:b/>
          <w:bCs/>
          <w:spacing w:val="-8"/>
          <w:sz w:val="28"/>
          <w:szCs w:val="28"/>
          <w:rtl/>
        </w:rPr>
        <w:t>تبسيط العمليات:</w:t>
      </w:r>
      <w:r w:rsidRPr="005D64A6">
        <w:rPr>
          <w:rFonts w:ascii="Simplified Arabic" w:hAnsi="Simplified Arabic" w:cs="Simplified Arabic" w:hint="cs"/>
          <w:spacing w:val="-8"/>
          <w:sz w:val="28"/>
          <w:szCs w:val="28"/>
          <w:rtl/>
        </w:rPr>
        <w:t xml:space="preserve"> الأتمتة تساعد في تبسيط العمليات الروتينية مثل إدارة الحضور والانصراف، معالجة الرواتب، وإدارة الإجازات.</w:t>
      </w:r>
    </w:p>
    <w:p w14:paraId="1A53629E"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w:t>
      </w:r>
      <w:r w:rsidRPr="005D64A6">
        <w:rPr>
          <w:rFonts w:ascii="Simplified Arabic" w:hAnsi="Simplified Arabic" w:cs="Simplified Arabic" w:hint="cs"/>
          <w:b/>
          <w:bCs/>
          <w:spacing w:val="-8"/>
          <w:sz w:val="28"/>
          <w:szCs w:val="28"/>
          <w:rtl/>
        </w:rPr>
        <w:t>تقليل الأخطاء:</w:t>
      </w:r>
      <w:r w:rsidRPr="005D64A6">
        <w:rPr>
          <w:rFonts w:ascii="Simplified Arabic" w:hAnsi="Simplified Arabic" w:cs="Simplified Arabic" w:hint="cs"/>
          <w:spacing w:val="-8"/>
          <w:sz w:val="28"/>
          <w:szCs w:val="28"/>
          <w:rtl/>
        </w:rPr>
        <w:t xml:space="preserve"> الأتمتة تلعب دوراً في تقليل الأخطاء البشرية من خلال تحسين دقة العمليات وتوفير البيانات المحدثة بشكل مستمر.</w:t>
      </w:r>
    </w:p>
    <w:p w14:paraId="0BFB15ED"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2. </w:t>
      </w:r>
      <w:r w:rsidRPr="005D64A6">
        <w:rPr>
          <w:rFonts w:ascii="Simplified Arabic" w:hAnsi="Simplified Arabic" w:cs="Simplified Arabic" w:hint="cs"/>
          <w:b/>
          <w:bCs/>
          <w:spacing w:val="-8"/>
          <w:sz w:val="28"/>
          <w:szCs w:val="28"/>
          <w:rtl/>
        </w:rPr>
        <w:t>تحسين تجربة الموظفين:</w:t>
      </w:r>
    </w:p>
    <w:p w14:paraId="3A84E65C"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w:t>
      </w:r>
      <w:r w:rsidRPr="005D64A6">
        <w:rPr>
          <w:rFonts w:ascii="Simplified Arabic" w:hAnsi="Simplified Arabic" w:cs="Simplified Arabic" w:hint="cs"/>
          <w:b/>
          <w:bCs/>
          <w:spacing w:val="-8"/>
          <w:sz w:val="28"/>
          <w:szCs w:val="28"/>
          <w:rtl/>
        </w:rPr>
        <w:t>الوصول الذاتي:</w:t>
      </w:r>
      <w:r w:rsidRPr="005D64A6">
        <w:rPr>
          <w:rFonts w:ascii="Simplified Arabic" w:hAnsi="Simplified Arabic" w:cs="Simplified Arabic" w:hint="cs"/>
          <w:spacing w:val="-8"/>
          <w:sz w:val="28"/>
          <w:szCs w:val="28"/>
          <w:rtl/>
        </w:rPr>
        <w:t xml:space="preserve"> يسمح للموظفين الوصول إلى معلوماتهم الشخصية، طلبات الإجازة، وتحديث بياناتهم من خلال بوابات الخدمة الذاتية.</w:t>
      </w:r>
    </w:p>
    <w:p w14:paraId="17863948"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w:t>
      </w:r>
      <w:r w:rsidRPr="005D64A6">
        <w:rPr>
          <w:rFonts w:ascii="Simplified Arabic" w:hAnsi="Simplified Arabic" w:cs="Simplified Arabic" w:hint="cs"/>
          <w:b/>
          <w:bCs/>
          <w:spacing w:val="-8"/>
          <w:sz w:val="28"/>
          <w:szCs w:val="28"/>
          <w:rtl/>
        </w:rPr>
        <w:t>التواصل الفعال:</w:t>
      </w:r>
      <w:r w:rsidRPr="005D64A6">
        <w:rPr>
          <w:rFonts w:ascii="Simplified Arabic" w:hAnsi="Simplified Arabic" w:cs="Simplified Arabic" w:hint="cs"/>
          <w:spacing w:val="-8"/>
          <w:sz w:val="28"/>
          <w:szCs w:val="28"/>
          <w:rtl/>
        </w:rPr>
        <w:t xml:space="preserve"> العمل على منصات تواصل وتعاون إلكترونية تمكن الموظفين من التفاعل بسهولة مع الإدارة والزملاء.</w:t>
      </w:r>
    </w:p>
    <w:p w14:paraId="13503B2D"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3. </w:t>
      </w:r>
      <w:r w:rsidRPr="005D64A6">
        <w:rPr>
          <w:rFonts w:ascii="Simplified Arabic" w:hAnsi="Simplified Arabic" w:cs="Simplified Arabic" w:hint="cs"/>
          <w:b/>
          <w:bCs/>
          <w:spacing w:val="-8"/>
          <w:sz w:val="28"/>
          <w:szCs w:val="28"/>
          <w:rtl/>
        </w:rPr>
        <w:t>تحليل البيانات واتخاذ القرارات:</w:t>
      </w:r>
    </w:p>
    <w:p w14:paraId="07FAF3C9"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w:t>
      </w:r>
      <w:r w:rsidRPr="005D64A6">
        <w:rPr>
          <w:rFonts w:ascii="Simplified Arabic" w:hAnsi="Simplified Arabic" w:cs="Simplified Arabic" w:hint="cs"/>
          <w:b/>
          <w:bCs/>
          <w:spacing w:val="-8"/>
          <w:sz w:val="28"/>
          <w:szCs w:val="28"/>
          <w:rtl/>
        </w:rPr>
        <w:t>تحليل الأداء:</w:t>
      </w:r>
      <w:r w:rsidRPr="005D64A6">
        <w:rPr>
          <w:rFonts w:ascii="Simplified Arabic" w:hAnsi="Simplified Arabic" w:cs="Simplified Arabic" w:hint="cs"/>
          <w:spacing w:val="-8"/>
          <w:sz w:val="28"/>
          <w:szCs w:val="28"/>
          <w:rtl/>
        </w:rPr>
        <w:t xml:space="preserve"> باستخدام أدوات التحليل المتقدمة لتقييم أداء الموظفين وتحديد المجالات التي تحتاج إلى تحسين.</w:t>
      </w:r>
    </w:p>
    <w:p w14:paraId="41670F9B" w14:textId="77777777" w:rsidR="001A6B3C"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w:t>
      </w:r>
      <w:r w:rsidRPr="005D64A6">
        <w:rPr>
          <w:rFonts w:ascii="Simplified Arabic" w:hAnsi="Simplified Arabic" w:cs="Simplified Arabic" w:hint="cs"/>
          <w:b/>
          <w:bCs/>
          <w:spacing w:val="-8"/>
          <w:sz w:val="28"/>
          <w:szCs w:val="28"/>
          <w:rtl/>
        </w:rPr>
        <w:t>اتخاذ قرارات مستنيرة:</w:t>
      </w:r>
      <w:r w:rsidRPr="005D64A6">
        <w:rPr>
          <w:rFonts w:ascii="Simplified Arabic" w:hAnsi="Simplified Arabic" w:cs="Simplified Arabic" w:hint="cs"/>
          <w:spacing w:val="-8"/>
          <w:sz w:val="28"/>
          <w:szCs w:val="28"/>
          <w:rtl/>
        </w:rPr>
        <w:t xml:space="preserve"> تحليل البيانات الكبيرة يساعد الإدارة في اتخاذ قرارات مبنية على معلومات دقيقة ومحدثة.</w:t>
      </w:r>
    </w:p>
    <w:p w14:paraId="29CE7FE2" w14:textId="77777777" w:rsidR="001A6B3C" w:rsidRPr="005D64A6" w:rsidRDefault="001A6B3C" w:rsidP="001A6B3C">
      <w:pPr>
        <w:spacing w:after="0"/>
        <w:jc w:val="both"/>
        <w:rPr>
          <w:rFonts w:ascii="Simplified Arabic" w:hAnsi="Simplified Arabic" w:cs="Simplified Arabic"/>
          <w:spacing w:val="-8"/>
          <w:sz w:val="28"/>
          <w:szCs w:val="28"/>
          <w:rtl/>
        </w:rPr>
      </w:pPr>
    </w:p>
    <w:p w14:paraId="720CBB05"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lastRenderedPageBreak/>
        <w:t xml:space="preserve">4. </w:t>
      </w:r>
      <w:r w:rsidRPr="005D64A6">
        <w:rPr>
          <w:rFonts w:ascii="Simplified Arabic" w:hAnsi="Simplified Arabic" w:cs="Simplified Arabic" w:hint="cs"/>
          <w:b/>
          <w:bCs/>
          <w:spacing w:val="-8"/>
          <w:sz w:val="28"/>
          <w:szCs w:val="28"/>
          <w:rtl/>
        </w:rPr>
        <w:t>التوظيف والتطوير:</w:t>
      </w:r>
    </w:p>
    <w:p w14:paraId="6D6F9850"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w:t>
      </w:r>
      <w:r w:rsidRPr="005D64A6">
        <w:rPr>
          <w:rFonts w:ascii="Simplified Arabic" w:hAnsi="Simplified Arabic" w:cs="Simplified Arabic" w:hint="cs"/>
          <w:b/>
          <w:bCs/>
          <w:spacing w:val="-8"/>
          <w:sz w:val="28"/>
          <w:szCs w:val="28"/>
          <w:rtl/>
        </w:rPr>
        <w:t>التوظيف الرقمي:</w:t>
      </w:r>
      <w:r w:rsidRPr="005D64A6">
        <w:rPr>
          <w:rFonts w:ascii="Simplified Arabic" w:hAnsi="Simplified Arabic" w:cs="Simplified Arabic" w:hint="cs"/>
          <w:spacing w:val="-8"/>
          <w:sz w:val="28"/>
          <w:szCs w:val="28"/>
          <w:rtl/>
        </w:rPr>
        <w:t xml:space="preserve"> استخدام منصات التوظيف عبر الإنترنت والذكاء الاصطناعي لتحليل السير الذاتية وتحديد أفضل المرشحين.</w:t>
      </w:r>
    </w:p>
    <w:p w14:paraId="6D332BAC"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w:t>
      </w:r>
      <w:r w:rsidRPr="005D64A6">
        <w:rPr>
          <w:rFonts w:ascii="Simplified Arabic" w:hAnsi="Simplified Arabic" w:cs="Simplified Arabic" w:hint="cs"/>
          <w:b/>
          <w:bCs/>
          <w:spacing w:val="-8"/>
          <w:sz w:val="28"/>
          <w:szCs w:val="28"/>
          <w:rtl/>
        </w:rPr>
        <w:t>التدريب الإلكتروني:</w:t>
      </w:r>
      <w:r w:rsidRPr="005D64A6">
        <w:rPr>
          <w:rFonts w:ascii="Simplified Arabic" w:hAnsi="Simplified Arabic" w:cs="Simplified Arabic" w:hint="cs"/>
          <w:spacing w:val="-8"/>
          <w:sz w:val="28"/>
          <w:szCs w:val="28"/>
          <w:rtl/>
        </w:rPr>
        <w:t xml:space="preserve"> تقديم برامج تدريب وتطوير عبر الإنترنت يمكن الوصول إليها في أي وقت ومن أي مكان، مما يزيد من مهارات الموظفين ويزيد من كفاءتهم.</w:t>
      </w:r>
    </w:p>
    <w:p w14:paraId="5F1F5401"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5</w:t>
      </w:r>
      <w:r w:rsidRPr="005D64A6">
        <w:rPr>
          <w:rFonts w:ascii="Simplified Arabic" w:hAnsi="Simplified Arabic" w:cs="Simplified Arabic" w:hint="cs"/>
          <w:b/>
          <w:bCs/>
          <w:spacing w:val="-8"/>
          <w:sz w:val="28"/>
          <w:szCs w:val="28"/>
          <w:rtl/>
        </w:rPr>
        <w:t>. إدارة الأداء:</w:t>
      </w:r>
    </w:p>
    <w:p w14:paraId="4FE68134"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w:t>
      </w:r>
      <w:r w:rsidRPr="005D64A6">
        <w:rPr>
          <w:rFonts w:ascii="Simplified Arabic" w:hAnsi="Simplified Arabic" w:cs="Simplified Arabic" w:hint="cs"/>
          <w:b/>
          <w:bCs/>
          <w:spacing w:val="-8"/>
          <w:sz w:val="28"/>
          <w:szCs w:val="28"/>
          <w:rtl/>
        </w:rPr>
        <w:t>تقييم الأداء الفوري:</w:t>
      </w:r>
      <w:r w:rsidRPr="005D64A6">
        <w:rPr>
          <w:rFonts w:ascii="Simplified Arabic" w:hAnsi="Simplified Arabic" w:cs="Simplified Arabic" w:hint="cs"/>
          <w:spacing w:val="-8"/>
          <w:sz w:val="28"/>
          <w:szCs w:val="28"/>
          <w:rtl/>
        </w:rPr>
        <w:t xml:space="preserve"> توفير أدوات لتقييم الأداء بشكل دوري وفوري مما يساهم في تقديم ملاحظات بناءة وتحسين الأداء.</w:t>
      </w:r>
    </w:p>
    <w:p w14:paraId="58F795BC"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w:t>
      </w:r>
      <w:r w:rsidRPr="005D64A6">
        <w:rPr>
          <w:rFonts w:ascii="Simplified Arabic" w:hAnsi="Simplified Arabic" w:cs="Simplified Arabic" w:hint="cs"/>
          <w:b/>
          <w:bCs/>
          <w:spacing w:val="-8"/>
          <w:sz w:val="28"/>
          <w:szCs w:val="28"/>
          <w:rtl/>
        </w:rPr>
        <w:t>تحديد الأهداف:</w:t>
      </w:r>
      <w:r w:rsidRPr="005D64A6">
        <w:rPr>
          <w:rFonts w:ascii="Simplified Arabic" w:hAnsi="Simplified Arabic" w:cs="Simplified Arabic" w:hint="cs"/>
          <w:spacing w:val="-8"/>
          <w:sz w:val="28"/>
          <w:szCs w:val="28"/>
          <w:rtl/>
        </w:rPr>
        <w:t xml:space="preserve"> تمكين الموظفين من تحديد وتتبع أهدافهم الفردية والتنسيق مع أهداف المنظمة.</w:t>
      </w:r>
    </w:p>
    <w:p w14:paraId="2D383214"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6. </w:t>
      </w:r>
      <w:r w:rsidRPr="005D64A6">
        <w:rPr>
          <w:rFonts w:ascii="Simplified Arabic" w:hAnsi="Simplified Arabic" w:cs="Simplified Arabic" w:hint="cs"/>
          <w:b/>
          <w:bCs/>
          <w:spacing w:val="-8"/>
          <w:sz w:val="28"/>
          <w:szCs w:val="28"/>
          <w:rtl/>
        </w:rPr>
        <w:t>تحسين الامتثال والأمان:</w:t>
      </w:r>
    </w:p>
    <w:p w14:paraId="5FE5E881"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w:t>
      </w:r>
      <w:r w:rsidRPr="005D64A6">
        <w:rPr>
          <w:rFonts w:ascii="Simplified Arabic" w:hAnsi="Simplified Arabic" w:cs="Simplified Arabic" w:hint="cs"/>
          <w:b/>
          <w:bCs/>
          <w:spacing w:val="-8"/>
          <w:sz w:val="28"/>
          <w:szCs w:val="28"/>
          <w:rtl/>
        </w:rPr>
        <w:t>الامتثال للقوانين:</w:t>
      </w:r>
      <w:r w:rsidRPr="005D64A6">
        <w:rPr>
          <w:rFonts w:ascii="Simplified Arabic" w:hAnsi="Simplified Arabic" w:cs="Simplified Arabic" w:hint="cs"/>
          <w:spacing w:val="-8"/>
          <w:sz w:val="28"/>
          <w:szCs w:val="28"/>
          <w:rtl/>
        </w:rPr>
        <w:t xml:space="preserve"> ضمان الامتثال للقوانين واللوائح المتعلقة بالعمل من خلال الأتمتة والمتابعة الدورية.</w:t>
      </w:r>
    </w:p>
    <w:p w14:paraId="12158265"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w:t>
      </w:r>
      <w:r w:rsidRPr="005D64A6">
        <w:rPr>
          <w:rFonts w:ascii="Simplified Arabic" w:hAnsi="Simplified Arabic" w:cs="Simplified Arabic" w:hint="cs"/>
          <w:b/>
          <w:bCs/>
          <w:spacing w:val="-8"/>
          <w:sz w:val="28"/>
          <w:szCs w:val="28"/>
          <w:rtl/>
        </w:rPr>
        <w:t>حماية البيانات:</w:t>
      </w:r>
      <w:r w:rsidRPr="005D64A6">
        <w:rPr>
          <w:rFonts w:ascii="Simplified Arabic" w:hAnsi="Simplified Arabic" w:cs="Simplified Arabic" w:hint="cs"/>
          <w:spacing w:val="-8"/>
          <w:sz w:val="28"/>
          <w:szCs w:val="28"/>
          <w:rtl/>
        </w:rPr>
        <w:t xml:space="preserve"> تطبيق معايير الأمن السيبراني لحماية البيانات الحساسة المتعلقة بالموظفين.</w:t>
      </w:r>
    </w:p>
    <w:p w14:paraId="5E3814E3"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7</w:t>
      </w:r>
      <w:r w:rsidRPr="005D64A6">
        <w:rPr>
          <w:rFonts w:ascii="Simplified Arabic" w:hAnsi="Simplified Arabic" w:cs="Simplified Arabic" w:hint="cs"/>
          <w:b/>
          <w:bCs/>
          <w:spacing w:val="-8"/>
          <w:sz w:val="28"/>
          <w:szCs w:val="28"/>
          <w:rtl/>
        </w:rPr>
        <w:t>. تعزيز الابتكار والإبداع:</w:t>
      </w:r>
    </w:p>
    <w:p w14:paraId="28862B26"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w:t>
      </w:r>
      <w:r w:rsidRPr="005D64A6">
        <w:rPr>
          <w:rFonts w:ascii="Simplified Arabic" w:hAnsi="Simplified Arabic" w:cs="Simplified Arabic" w:hint="cs"/>
          <w:b/>
          <w:bCs/>
          <w:spacing w:val="-8"/>
          <w:sz w:val="28"/>
          <w:szCs w:val="28"/>
          <w:rtl/>
        </w:rPr>
        <w:t>تشجيع الإبداع:</w:t>
      </w:r>
      <w:r w:rsidRPr="005D64A6">
        <w:rPr>
          <w:rFonts w:ascii="Simplified Arabic" w:hAnsi="Simplified Arabic" w:cs="Simplified Arabic" w:hint="cs"/>
          <w:spacing w:val="-8"/>
          <w:sz w:val="28"/>
          <w:szCs w:val="28"/>
          <w:rtl/>
        </w:rPr>
        <w:t xml:space="preserve"> تيسير بيئة تكنولوجية تشجع على الابتكار والتفكير الإبداعي من خلال أدوات ومنصات تعاونية.</w:t>
      </w:r>
    </w:p>
    <w:p w14:paraId="3E320CBF" w14:textId="77777777" w:rsidR="001A6B3C" w:rsidRPr="005D64A6" w:rsidRDefault="001A6B3C" w:rsidP="001A6B3C">
      <w:pPr>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 xml:space="preserve">   - </w:t>
      </w:r>
      <w:r w:rsidRPr="005D64A6">
        <w:rPr>
          <w:rFonts w:ascii="Simplified Arabic" w:hAnsi="Simplified Arabic" w:cs="Simplified Arabic" w:hint="cs"/>
          <w:b/>
          <w:bCs/>
          <w:spacing w:val="-8"/>
          <w:sz w:val="28"/>
          <w:szCs w:val="28"/>
          <w:rtl/>
        </w:rPr>
        <w:t>التطوير المستمر:</w:t>
      </w:r>
      <w:r w:rsidRPr="005D64A6">
        <w:rPr>
          <w:rFonts w:ascii="Simplified Arabic" w:hAnsi="Simplified Arabic" w:cs="Simplified Arabic" w:hint="cs"/>
          <w:spacing w:val="-8"/>
          <w:sz w:val="28"/>
          <w:szCs w:val="28"/>
          <w:rtl/>
        </w:rPr>
        <w:t xml:space="preserve"> دعم التطوير المستمر للموظفين من خلال توفير الموارد الإلكترونية والدورات التدريبية المتخصصة.</w:t>
      </w:r>
    </w:p>
    <w:p w14:paraId="211FE137" w14:textId="77777777" w:rsidR="001A6B3C" w:rsidRPr="005D64A6" w:rsidRDefault="001A6B3C" w:rsidP="001A6B3C">
      <w:pPr>
        <w:pStyle w:val="2"/>
        <w:rPr>
          <w:spacing w:val="-8"/>
          <w:rtl/>
        </w:rPr>
      </w:pPr>
      <w:bookmarkStart w:id="23" w:name="_Toc181490768"/>
      <w:r w:rsidRPr="005D64A6">
        <w:rPr>
          <w:rFonts w:hint="cs"/>
          <w:spacing w:val="-8"/>
          <w:rtl/>
        </w:rPr>
        <w:t>مراحل التحول الرقمي في إدارة الموارد البشرية</w:t>
      </w:r>
      <w:bookmarkEnd w:id="23"/>
    </w:p>
    <w:p w14:paraId="5F0FCF0C" w14:textId="77777777" w:rsidR="001A6B3C" w:rsidRPr="005D64A6" w:rsidRDefault="001A6B3C" w:rsidP="001A6B3C">
      <w:pPr>
        <w:spacing w:before="120" w:after="0"/>
        <w:ind w:firstLine="284"/>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تتكون مراحل التحول الرقمي في إدارة الموارد البشرية من المراحل الخمس التالية:</w:t>
      </w:r>
    </w:p>
    <w:p w14:paraId="7C86F7EA"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1. </w:t>
      </w:r>
      <w:r w:rsidRPr="005D64A6">
        <w:rPr>
          <w:rFonts w:ascii="Simplified Arabic" w:hAnsi="Simplified Arabic" w:cs="Simplified Arabic" w:hint="cs"/>
          <w:b/>
          <w:bCs/>
          <w:spacing w:val="-8"/>
          <w:sz w:val="28"/>
          <w:szCs w:val="28"/>
          <w:rtl/>
        </w:rPr>
        <w:t>التأسيس والتحضير:</w:t>
      </w:r>
      <w:r w:rsidRPr="005D64A6">
        <w:rPr>
          <w:rFonts w:ascii="Simplified Arabic" w:hAnsi="Simplified Arabic" w:cs="Simplified Arabic" w:hint="cs"/>
          <w:spacing w:val="-8"/>
          <w:sz w:val="28"/>
          <w:szCs w:val="28"/>
          <w:rtl/>
        </w:rPr>
        <w:t xml:space="preserve"> وتكون من خلال: </w:t>
      </w:r>
    </w:p>
    <w:p w14:paraId="60E1D62D"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تحديد الأهداف والأولويات: وضع أهداف واضحة وأولويات للتحول الرقمي في إدارة الموارد البشرية.</w:t>
      </w:r>
    </w:p>
    <w:p w14:paraId="52E25416"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تقييم القدرات الحالية: مراجعة وتقييم القدرات الحالية والموارد المتاحة.</w:t>
      </w:r>
    </w:p>
    <w:p w14:paraId="4FC0C4BB"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التعرف على الفرص والتحديات: تحديد الفرص المتاحة والتحديات المحتملة وتصميم خطة عمل شاملة.</w:t>
      </w:r>
    </w:p>
    <w:p w14:paraId="314813A0"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2. </w:t>
      </w:r>
      <w:r w:rsidRPr="005D64A6">
        <w:rPr>
          <w:rFonts w:ascii="Simplified Arabic" w:hAnsi="Simplified Arabic" w:cs="Simplified Arabic" w:hint="cs"/>
          <w:b/>
          <w:bCs/>
          <w:spacing w:val="-8"/>
          <w:sz w:val="28"/>
          <w:szCs w:val="28"/>
          <w:rtl/>
        </w:rPr>
        <w:t>تطبيق التقنيات الرقمية:</w:t>
      </w:r>
      <w:r w:rsidRPr="005D64A6">
        <w:rPr>
          <w:rFonts w:ascii="Simplified Arabic" w:hAnsi="Simplified Arabic" w:cs="Simplified Arabic" w:hint="cs"/>
          <w:spacing w:val="-8"/>
          <w:sz w:val="28"/>
          <w:szCs w:val="28"/>
          <w:rtl/>
        </w:rPr>
        <w:t xml:space="preserve"> وتتم من خلال:</w:t>
      </w:r>
    </w:p>
    <w:p w14:paraId="3525A4DC"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تطبيق الأدوات التكنولوجية: باستخدام برامج إدارة الموارد البشرية، تطبيقات التعلم الإلكتروني، التحليل الضخم للبيانات، التطبيقات الذكية، الروبوتات، والذكاء الاصطناعي.</w:t>
      </w:r>
    </w:p>
    <w:p w14:paraId="00326D8F"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تكامل الأنظمة: ضمان تكامل التقنيات الجديدة مع الأنظمة الحالية لتحقيق عمليات سلسة وفعالة.</w:t>
      </w:r>
    </w:p>
    <w:p w14:paraId="29A1AE10"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3. </w:t>
      </w:r>
      <w:r w:rsidRPr="005D64A6">
        <w:rPr>
          <w:rFonts w:ascii="Simplified Arabic" w:hAnsi="Simplified Arabic" w:cs="Simplified Arabic" w:hint="cs"/>
          <w:b/>
          <w:bCs/>
          <w:spacing w:val="-8"/>
          <w:sz w:val="28"/>
          <w:szCs w:val="28"/>
          <w:rtl/>
        </w:rPr>
        <w:t>تحسين الأداء والإنتاجية:</w:t>
      </w:r>
      <w:r w:rsidRPr="005D64A6">
        <w:rPr>
          <w:rFonts w:ascii="Simplified Arabic" w:hAnsi="Simplified Arabic" w:cs="Simplified Arabic" w:hint="cs"/>
          <w:spacing w:val="-8"/>
          <w:sz w:val="28"/>
          <w:szCs w:val="28"/>
          <w:rtl/>
        </w:rPr>
        <w:t xml:space="preserve"> تتم عن طريق:</w:t>
      </w:r>
    </w:p>
    <w:p w14:paraId="3A9F6E9C"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تحليل الأداء: استخدام التحليلات الضخمة لتقييم الأداء وتحديد العوامل المؤثرة على الإنتاجية.</w:t>
      </w:r>
    </w:p>
    <w:p w14:paraId="116333E3"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lastRenderedPageBreak/>
        <w:t xml:space="preserve">   - تحديد مجالات التحسين: تحديد المجالات التي تحتاج إلى تحسين وتطبيق الإجراءات اللازمة لزيادة الأداء والإنتاجية.</w:t>
      </w:r>
    </w:p>
    <w:p w14:paraId="25CA3D72"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4</w:t>
      </w:r>
      <w:r w:rsidRPr="005D64A6">
        <w:rPr>
          <w:rFonts w:ascii="Simplified Arabic" w:hAnsi="Simplified Arabic" w:cs="Simplified Arabic" w:hint="cs"/>
          <w:b/>
          <w:bCs/>
          <w:spacing w:val="-8"/>
          <w:sz w:val="28"/>
          <w:szCs w:val="28"/>
          <w:rtl/>
        </w:rPr>
        <w:t>. التحسين المستمر والتكيف:</w:t>
      </w:r>
      <w:r w:rsidRPr="005D64A6">
        <w:rPr>
          <w:rFonts w:ascii="Simplified Arabic" w:hAnsi="Simplified Arabic" w:cs="Simplified Arabic" w:hint="cs"/>
          <w:spacing w:val="-8"/>
          <w:sz w:val="28"/>
          <w:szCs w:val="28"/>
          <w:rtl/>
        </w:rPr>
        <w:t xml:space="preserve"> تتحقق عبر:</w:t>
      </w:r>
    </w:p>
    <w:p w14:paraId="5AA3F7CF"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تحسين العمليات: التحسين المستمر للعمليات والإجراءات والتقنيات المستخدمة.</w:t>
      </w:r>
    </w:p>
    <w:p w14:paraId="5F669F48"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التكيف مع التغييرات: التكيف مع التغييرات في سوق العمل، التكنولوجيا، واحتياجات الأعمال المستقبلية.</w:t>
      </w:r>
    </w:p>
    <w:p w14:paraId="7EF97A40"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5</w:t>
      </w:r>
      <w:r w:rsidRPr="005D64A6">
        <w:rPr>
          <w:rFonts w:ascii="Simplified Arabic" w:hAnsi="Simplified Arabic" w:cs="Simplified Arabic" w:hint="cs"/>
          <w:b/>
          <w:bCs/>
          <w:spacing w:val="-8"/>
          <w:sz w:val="28"/>
          <w:szCs w:val="28"/>
          <w:rtl/>
        </w:rPr>
        <w:t>. تعزيز الثقافة الرقمية:</w:t>
      </w:r>
      <w:r w:rsidRPr="005D64A6">
        <w:rPr>
          <w:rFonts w:ascii="Simplified Arabic" w:hAnsi="Simplified Arabic" w:cs="Simplified Arabic" w:hint="cs"/>
          <w:spacing w:val="-8"/>
          <w:sz w:val="28"/>
          <w:szCs w:val="28"/>
          <w:rtl/>
        </w:rPr>
        <w:t xml:space="preserve"> تتم بواسطة:</w:t>
      </w:r>
    </w:p>
    <w:p w14:paraId="43D3D512"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تنمية المهارات الرقمية: تعزيز المهارات الرقمية لدى الموظفين وتوفير التدريب اللازم.</w:t>
      </w:r>
    </w:p>
    <w:p w14:paraId="30A1FC11" w14:textId="77777777" w:rsidR="001A6B3C" w:rsidRPr="005D64A6" w:rsidRDefault="001A6B3C" w:rsidP="001A6B3C">
      <w:p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 تعزيز الدعم والتوجيه: توفير الدعم والتوجيه للموظفين للاستفادة الكاملة من التقنيات الرقمية المستخدمة.</w:t>
      </w:r>
    </w:p>
    <w:p w14:paraId="514FDA90" w14:textId="77777777" w:rsidR="001A6B3C" w:rsidRPr="005D64A6" w:rsidRDefault="001A6B3C" w:rsidP="001A6B3C">
      <w:pPr>
        <w:ind w:firstLine="282"/>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هذه المراحل تساعد المؤسسات على تحقيق تحول رقمي ناجح في إدارة الموارد البشرية، مما يعزز فعالية العمل ويزيد من الإنتاجية، ويساهم في تحسين تجربة الموظفين.</w:t>
      </w:r>
    </w:p>
    <w:p w14:paraId="7F809D9A" w14:textId="77777777" w:rsidR="001A6B3C" w:rsidRPr="005D64A6" w:rsidRDefault="001A6B3C" w:rsidP="001A6B3C">
      <w:pPr>
        <w:pStyle w:val="2"/>
        <w:rPr>
          <w:spacing w:val="-8"/>
          <w:sz w:val="28"/>
          <w:szCs w:val="28"/>
          <w:rtl/>
        </w:rPr>
      </w:pPr>
      <w:bookmarkStart w:id="24" w:name="_Toc181490769"/>
      <w:r w:rsidRPr="005D64A6">
        <w:rPr>
          <w:spacing w:val="-8"/>
          <w:rtl/>
        </w:rPr>
        <w:t xml:space="preserve">التحديات التي تواجه </w:t>
      </w:r>
      <w:r w:rsidRPr="005D64A6">
        <w:rPr>
          <w:rFonts w:hint="cs"/>
          <w:spacing w:val="-8"/>
          <w:rtl/>
        </w:rPr>
        <w:t>إدارة</w:t>
      </w:r>
      <w:r w:rsidRPr="005D64A6">
        <w:rPr>
          <w:spacing w:val="-8"/>
          <w:rtl/>
        </w:rPr>
        <w:t xml:space="preserve"> الموارد البشرية في ظل التحول الرقمي</w:t>
      </w:r>
      <w:bookmarkEnd w:id="24"/>
    </w:p>
    <w:p w14:paraId="042B0E3E" w14:textId="77777777" w:rsidR="001A6B3C" w:rsidRPr="005D64A6" w:rsidRDefault="001A6B3C" w:rsidP="001A6B3C">
      <w:pPr>
        <w:spacing w:before="120" w:after="0"/>
        <w:ind w:firstLine="284"/>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مع التطور التقني في العصر الحالي تواجه الموارد البشرية متغيرات جديدة ومفاهيم مستحدثة في مختلف جوانبها مما يفرض عليها مواكبة هذه التغييرات الجذرية في بيئات العمل وتحديث بُناها التنظيمية وتطوير مهارات موظفيها لضمان التكيف مع هذه التحولات. كذلك ينبغي تسخير الإمكانات الإلكترونية والتقنيات الرقمية والاستفادة منها في خدمة مصلحة المؤسسات وتحقيق أهدافها (</w:t>
      </w:r>
      <w:proofErr w:type="gramStart"/>
      <w:r w:rsidRPr="005D64A6">
        <w:rPr>
          <w:rFonts w:ascii="Simplified Arabic" w:hAnsi="Simplified Arabic" w:cs="Simplified Arabic" w:hint="cs"/>
          <w:spacing w:val="-8"/>
          <w:sz w:val="28"/>
          <w:szCs w:val="28"/>
          <w:rtl/>
        </w:rPr>
        <w:t>عبدالرحمن</w:t>
      </w:r>
      <w:proofErr w:type="gramEnd"/>
      <w:r w:rsidRPr="005D64A6">
        <w:rPr>
          <w:rFonts w:ascii="Simplified Arabic" w:hAnsi="Simplified Arabic" w:cs="Simplified Arabic" w:hint="cs"/>
          <w:spacing w:val="-8"/>
          <w:sz w:val="28"/>
          <w:szCs w:val="28"/>
          <w:rtl/>
        </w:rPr>
        <w:t>، ٢٠١٩</w:t>
      </w:r>
      <w:r w:rsidRPr="005D64A6">
        <w:rPr>
          <w:rFonts w:ascii="Simplified Arabic" w:hAnsi="Simplified Arabic" w:cs="Simplified Arabic"/>
          <w:spacing w:val="-8"/>
          <w:sz w:val="28"/>
          <w:szCs w:val="28"/>
        </w:rPr>
        <w:t>;</w:t>
      </w:r>
      <w:r w:rsidRPr="005D64A6">
        <w:rPr>
          <w:rFonts w:ascii="Simplified Arabic" w:hAnsi="Simplified Arabic" w:cs="Simplified Arabic" w:hint="cs"/>
          <w:spacing w:val="-8"/>
          <w:sz w:val="28"/>
          <w:szCs w:val="28"/>
          <w:rtl/>
        </w:rPr>
        <w:t xml:space="preserve"> و العوفي، ٢٠٢٤). </w:t>
      </w:r>
    </w:p>
    <w:p w14:paraId="02CE0637" w14:textId="77777777" w:rsidR="001A6B3C" w:rsidRPr="005D64A6" w:rsidRDefault="001A6B3C" w:rsidP="001A6B3C">
      <w:pPr>
        <w:spacing w:after="0"/>
        <w:ind w:firstLine="282"/>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 xml:space="preserve">وبالتالي فإن تحديات إدارة الموارد البشرية في ظل التحول الرقمي تتمحور حول سرعة التغيرات في بيئة العمل، مما يتطلب دورًا رائدا في قيادة التحول الرقمي وتشكيل الهوية الرقمية للمؤسسة. من أبرز التحديات بناء على ما ذكر في دراسات سالم (٢٠١٧)، شارما (٢٠١٧)، </w:t>
      </w:r>
      <w:proofErr w:type="gramStart"/>
      <w:r w:rsidRPr="005D64A6">
        <w:rPr>
          <w:rFonts w:ascii="Simplified Arabic" w:hAnsi="Simplified Arabic" w:cs="Simplified Arabic" w:hint="cs"/>
          <w:spacing w:val="-8"/>
          <w:sz w:val="28"/>
          <w:szCs w:val="28"/>
          <w:rtl/>
        </w:rPr>
        <w:t>عبدالرحمن</w:t>
      </w:r>
      <w:proofErr w:type="gramEnd"/>
      <w:r w:rsidRPr="005D64A6">
        <w:rPr>
          <w:rFonts w:ascii="Simplified Arabic" w:hAnsi="Simplified Arabic" w:cs="Simplified Arabic" w:hint="cs"/>
          <w:spacing w:val="-8"/>
          <w:sz w:val="28"/>
          <w:szCs w:val="28"/>
          <w:rtl/>
        </w:rPr>
        <w:t xml:space="preserve"> (٢٠١٩)، الغامدي (٢٠١٩)، كرم وآخرون (٢٠١٩)، العوفي (٢٠٢٤)</w:t>
      </w:r>
      <w:r w:rsidRPr="005D64A6">
        <w:rPr>
          <w:rFonts w:ascii="Simplified Arabic" w:hAnsi="Simplified Arabic" w:cs="Simplified Arabic" w:hint="cs"/>
          <w:spacing w:val="-8"/>
          <w:sz w:val="28"/>
          <w:szCs w:val="28"/>
        </w:rPr>
        <w:t>:</w:t>
      </w:r>
    </w:p>
    <w:p w14:paraId="34D12D78" w14:textId="77777777" w:rsidR="001A6B3C" w:rsidRPr="005D64A6" w:rsidRDefault="001A6B3C" w:rsidP="001A6B3C">
      <w:pPr>
        <w:numPr>
          <w:ilvl w:val="0"/>
          <w:numId w:val="28"/>
        </w:numPr>
        <w:spacing w:after="0"/>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إعادة الهيكلة التنظيمية لتمكين المؤسسات من الاستفادة من التطورات الرقمية</w:t>
      </w:r>
      <w:r w:rsidRPr="005D64A6">
        <w:rPr>
          <w:rFonts w:ascii="Simplified Arabic" w:hAnsi="Simplified Arabic" w:cs="Simplified Arabic" w:hint="cs"/>
          <w:spacing w:val="-8"/>
          <w:sz w:val="28"/>
          <w:szCs w:val="28"/>
        </w:rPr>
        <w:t>.</w:t>
      </w:r>
    </w:p>
    <w:p w14:paraId="57CA24FE" w14:textId="77777777" w:rsidR="001A6B3C" w:rsidRPr="005D64A6" w:rsidRDefault="001A6B3C" w:rsidP="001A6B3C">
      <w:pPr>
        <w:numPr>
          <w:ilvl w:val="0"/>
          <w:numId w:val="28"/>
        </w:numPr>
        <w:spacing w:after="0"/>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دمج التحول الرقمي في عمليات إدارة الموارد البشرية من خلال استخدام التقنيات الرقمية بشكل فعال</w:t>
      </w:r>
      <w:r w:rsidRPr="005D64A6">
        <w:rPr>
          <w:rFonts w:ascii="Simplified Arabic" w:hAnsi="Simplified Arabic" w:cs="Simplified Arabic" w:hint="cs"/>
          <w:spacing w:val="-8"/>
          <w:sz w:val="28"/>
          <w:szCs w:val="28"/>
        </w:rPr>
        <w:t>.</w:t>
      </w:r>
    </w:p>
    <w:p w14:paraId="00FA114C" w14:textId="77777777" w:rsidR="001A6B3C" w:rsidRPr="005D64A6" w:rsidRDefault="001A6B3C" w:rsidP="001A6B3C">
      <w:pPr>
        <w:numPr>
          <w:ilvl w:val="0"/>
          <w:numId w:val="28"/>
        </w:numPr>
        <w:spacing w:after="0"/>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 xml:space="preserve"> تطوير مهارات القادة الرقمية لمواكبة التحول الرقمي.</w:t>
      </w:r>
    </w:p>
    <w:p w14:paraId="14764F1A" w14:textId="77777777" w:rsidR="001A6B3C" w:rsidRPr="005D64A6" w:rsidRDefault="001A6B3C" w:rsidP="001A6B3C">
      <w:pPr>
        <w:numPr>
          <w:ilvl w:val="0"/>
          <w:numId w:val="28"/>
        </w:numPr>
        <w:spacing w:after="0"/>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قلة فرص العمل في بعض الوظائف التي تتطلب مهارات روتينية منخفضة وتزايدها في التي تتطلب مهارات متقدمة مما يؤدي إلى فجوة كبيرة بين العاملين، ويعود ذلك إلى تأثير أتمتة الوظائف.</w:t>
      </w:r>
    </w:p>
    <w:p w14:paraId="19C55EA8" w14:textId="77777777" w:rsidR="001A6B3C" w:rsidRPr="005D64A6" w:rsidRDefault="001A6B3C" w:rsidP="001A6B3C">
      <w:pPr>
        <w:numPr>
          <w:ilvl w:val="0"/>
          <w:numId w:val="28"/>
        </w:numPr>
        <w:spacing w:after="0"/>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 xml:space="preserve">تطوير دور الموارد البشرية وتحولها من إدارة تقليدية إلى وظيفة استراتيجية تركز على استقطاب المواهب وتنميتها مما يؤدي إلى ضرورة مرونة سياسة العمل لتحقيق رضا الموظفين وبالتالي تزيد إنتاجيتهم وتتحقق أهداف المؤسسة.  </w:t>
      </w:r>
    </w:p>
    <w:p w14:paraId="43CD1994" w14:textId="77777777" w:rsidR="001A6B3C" w:rsidRPr="005D64A6" w:rsidRDefault="001A6B3C" w:rsidP="001A6B3C">
      <w:pPr>
        <w:numPr>
          <w:ilvl w:val="0"/>
          <w:numId w:val="28"/>
        </w:numPr>
        <w:spacing w:after="0"/>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أتمتة العمليات وإدارة البيانات والاعتماد على التكنولوجيا لزيادة جودة كفاءة العمل وهذا يتطلب التحول الشامل تنظيمياً وثقافياً وتغيير فكر القيادات وثقافتها.</w:t>
      </w:r>
    </w:p>
    <w:p w14:paraId="2E5B09FD" w14:textId="77777777" w:rsidR="001A6B3C" w:rsidRPr="005D64A6" w:rsidRDefault="001A6B3C" w:rsidP="001A6B3C">
      <w:pPr>
        <w:numPr>
          <w:ilvl w:val="0"/>
          <w:numId w:val="28"/>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ضرورة التدريب المستمر وتطوير الكفاءات لبناء القدرات </w:t>
      </w:r>
      <w:r w:rsidRPr="005D64A6">
        <w:rPr>
          <w:rFonts w:ascii="Simplified Arabic" w:hAnsi="Simplified Arabic" w:cs="Times New Roman" w:hint="cs"/>
          <w:spacing w:val="-8"/>
          <w:sz w:val="28"/>
          <w:szCs w:val="28"/>
          <w:rtl/>
        </w:rPr>
        <w:t>وتأهيل</w:t>
      </w:r>
      <w:r w:rsidRPr="005D64A6">
        <w:rPr>
          <w:rFonts w:ascii="Simplified Arabic" w:hAnsi="Simplified Arabic" w:cs="Simplified Arabic" w:hint="cs"/>
          <w:spacing w:val="-8"/>
          <w:sz w:val="28"/>
          <w:szCs w:val="28"/>
          <w:rtl/>
        </w:rPr>
        <w:t xml:space="preserve"> </w:t>
      </w:r>
      <w:r w:rsidRPr="005D64A6">
        <w:rPr>
          <w:rFonts w:ascii="Simplified Arabic" w:hAnsi="Simplified Arabic" w:cs="Times New Roman" w:hint="cs"/>
          <w:spacing w:val="-8"/>
          <w:sz w:val="28"/>
          <w:szCs w:val="28"/>
          <w:rtl/>
        </w:rPr>
        <w:t>الموظفين</w:t>
      </w:r>
      <w:r w:rsidRPr="005D64A6">
        <w:rPr>
          <w:rFonts w:ascii="Simplified Arabic" w:hAnsi="Simplified Arabic" w:cs="Simplified Arabic" w:hint="cs"/>
          <w:spacing w:val="-8"/>
          <w:sz w:val="28"/>
          <w:szCs w:val="28"/>
          <w:rtl/>
        </w:rPr>
        <w:t xml:space="preserve"> في المهارات الرقمية اللازمة.</w:t>
      </w:r>
    </w:p>
    <w:p w14:paraId="759AE827" w14:textId="77777777" w:rsidR="001A6B3C" w:rsidRPr="005D64A6" w:rsidRDefault="001A6B3C" w:rsidP="001A6B3C">
      <w:pPr>
        <w:ind w:firstLine="284"/>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lastRenderedPageBreak/>
        <w:t>ولما كانت المؤسسات تواجه تحديات معقدة في إطار التحول الرقمي فإنه يتضح أن نجاح التحول الرقمي يتطلب بالإضافة إلى التكنولوجيا تغيير الثقافة التنظيمية وتنمية رأس المال البشري وتبني ثقافة رقمية جديدة شاملة.</w:t>
      </w:r>
    </w:p>
    <w:p w14:paraId="52C917AE" w14:textId="77777777" w:rsidR="001A6B3C" w:rsidRPr="005D64A6" w:rsidRDefault="001A6B3C" w:rsidP="001A6B3C">
      <w:pPr>
        <w:pStyle w:val="2"/>
        <w:rPr>
          <w:spacing w:val="-8"/>
          <w:rtl/>
        </w:rPr>
      </w:pPr>
      <w:bookmarkStart w:id="25" w:name="_Toc181490770"/>
      <w:r w:rsidRPr="005D64A6">
        <w:rPr>
          <w:rFonts w:hint="cs"/>
          <w:spacing w:val="-8"/>
          <w:rtl/>
        </w:rPr>
        <w:t>شركة الاتصالات السعودية (</w:t>
      </w:r>
      <w:r w:rsidRPr="005D64A6">
        <w:rPr>
          <w:rFonts w:asciiTheme="majorBidi" w:hAnsiTheme="majorBidi" w:cstheme="majorBidi"/>
          <w:spacing w:val="-8"/>
          <w:sz w:val="32"/>
        </w:rPr>
        <w:t>STC</w:t>
      </w:r>
      <w:r w:rsidRPr="005D64A6">
        <w:rPr>
          <w:rFonts w:hint="cs"/>
          <w:spacing w:val="-8"/>
          <w:rtl/>
        </w:rPr>
        <w:t>)</w:t>
      </w:r>
      <w:bookmarkEnd w:id="25"/>
    </w:p>
    <w:p w14:paraId="079E3D44" w14:textId="77777777" w:rsidR="001A6B3C" w:rsidRPr="005D64A6" w:rsidRDefault="001A6B3C" w:rsidP="001A6B3C">
      <w:pPr>
        <w:spacing w:before="120"/>
        <w:ind w:firstLine="284"/>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هي واحدة من أبرز شركات الاتصالات في المملكة العربية السعودية ومنطقة الشرق الأوسط. تأسست الشركة في عام 1998 وتعد من الشركات الرائدة في تقديم خدمات الاتصالات وتقنية المعلومات. </w:t>
      </w:r>
      <w:r w:rsidRPr="005D64A6">
        <w:rPr>
          <w:rFonts w:ascii="Simplified Arabic" w:hAnsi="Simplified Arabic" w:cs="Times New Roman" w:hint="cs"/>
          <w:spacing w:val="-8"/>
          <w:sz w:val="28"/>
          <w:szCs w:val="28"/>
          <w:rtl/>
        </w:rPr>
        <w:t>وتسعى</w:t>
      </w:r>
      <w:r w:rsidRPr="005D64A6">
        <w:rPr>
          <w:rFonts w:ascii="Simplified Arabic" w:hAnsi="Simplified Arabic" w:cs="Simplified Arabic" w:hint="cs"/>
          <w:spacing w:val="-8"/>
          <w:sz w:val="28"/>
          <w:szCs w:val="28"/>
          <w:rtl/>
        </w:rPr>
        <w:t xml:space="preserve"> دائماً لتقديم خدمات متقدمة وتلبية احتياجات عملائها من خلال أحدث التقنيات والحلول الرقمية (الموقع الرسمي للشركة). هناك العديد من الخدمات التي تقدمها وهي:</w:t>
      </w:r>
    </w:p>
    <w:p w14:paraId="5CA0FF04" w14:textId="77777777" w:rsidR="001A6B3C" w:rsidRPr="005D64A6" w:rsidRDefault="001A6B3C" w:rsidP="001A6B3C">
      <w:pPr>
        <w:pStyle w:val="a6"/>
        <w:numPr>
          <w:ilvl w:val="0"/>
          <w:numId w:val="18"/>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الخدمات الأساسية:</w:t>
      </w:r>
      <w:r w:rsidRPr="005D64A6">
        <w:rPr>
          <w:rFonts w:ascii="Simplified Arabic" w:hAnsi="Simplified Arabic" w:cs="Simplified Arabic" w:hint="cs"/>
          <w:spacing w:val="-8"/>
          <w:sz w:val="28"/>
          <w:szCs w:val="28"/>
          <w:rtl/>
        </w:rPr>
        <w:t xml:space="preserve"> تقدم </w:t>
      </w:r>
      <w:r w:rsidRPr="005D64A6">
        <w:rPr>
          <w:rFonts w:ascii="Simplified Arabic" w:hAnsi="Simplified Arabic" w:cs="Simplified Arabic" w:hint="cs"/>
          <w:spacing w:val="-8"/>
          <w:sz w:val="28"/>
          <w:szCs w:val="28"/>
        </w:rPr>
        <w:t>STC</w:t>
      </w:r>
      <w:r w:rsidRPr="005D64A6">
        <w:rPr>
          <w:rFonts w:ascii="Simplified Arabic" w:hAnsi="Simplified Arabic" w:cs="Simplified Arabic" w:hint="cs"/>
          <w:spacing w:val="-8"/>
          <w:sz w:val="28"/>
          <w:szCs w:val="28"/>
          <w:rtl/>
        </w:rPr>
        <w:t xml:space="preserve"> مجموعة واسعة من خدمات الاتصالات بما في ذلك الهاتف المحمول، والخطوط الثابتة، والإنترنت.</w:t>
      </w:r>
    </w:p>
    <w:p w14:paraId="276427D4" w14:textId="77777777" w:rsidR="001A6B3C" w:rsidRPr="005D64A6" w:rsidRDefault="001A6B3C" w:rsidP="001A6B3C">
      <w:pPr>
        <w:pStyle w:val="a6"/>
        <w:numPr>
          <w:ilvl w:val="0"/>
          <w:numId w:val="18"/>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b/>
          <w:bCs/>
          <w:spacing w:val="-8"/>
          <w:sz w:val="28"/>
          <w:szCs w:val="28"/>
          <w:rtl/>
        </w:rPr>
        <w:t>الخدمات الرقمية:</w:t>
      </w:r>
      <w:r w:rsidRPr="005D64A6">
        <w:rPr>
          <w:rFonts w:ascii="Simplified Arabic" w:hAnsi="Simplified Arabic" w:cs="Simplified Arabic" w:hint="cs"/>
          <w:spacing w:val="-8"/>
          <w:sz w:val="28"/>
          <w:szCs w:val="28"/>
          <w:rtl/>
        </w:rPr>
        <w:t xml:space="preserve"> تشمل تقديم حلول الاتصالات السحابية، والخدمات المالية الرقمية، والأمن السيبراني، والحلول الذكية للمؤسسات.</w:t>
      </w:r>
    </w:p>
    <w:p w14:paraId="4858AEA8" w14:textId="77777777" w:rsidR="001A6B3C" w:rsidRPr="005D64A6" w:rsidRDefault="001A6B3C" w:rsidP="001A6B3C">
      <w:pPr>
        <w:pStyle w:val="a6"/>
        <w:numPr>
          <w:ilvl w:val="0"/>
          <w:numId w:val="18"/>
        </w:numPr>
        <w:spacing w:after="0"/>
        <w:jc w:val="both"/>
        <w:rPr>
          <w:rFonts w:ascii="Simplified Arabic" w:hAnsi="Simplified Arabic" w:cs="Simplified Arabic"/>
          <w:b/>
          <w:bCs/>
          <w:spacing w:val="-8"/>
          <w:sz w:val="28"/>
          <w:szCs w:val="28"/>
          <w:rtl/>
        </w:rPr>
      </w:pPr>
      <w:r w:rsidRPr="005D64A6">
        <w:rPr>
          <w:rFonts w:ascii="Simplified Arabic" w:hAnsi="Simplified Arabic" w:cs="Simplified Arabic" w:hint="cs"/>
          <w:b/>
          <w:bCs/>
          <w:spacing w:val="-8"/>
          <w:sz w:val="28"/>
          <w:szCs w:val="28"/>
          <w:rtl/>
        </w:rPr>
        <w:t>الشبكة وتتضمن:</w:t>
      </w:r>
    </w:p>
    <w:p w14:paraId="0D31372E" w14:textId="77777777" w:rsidR="001A6B3C" w:rsidRPr="005D64A6" w:rsidRDefault="001A6B3C" w:rsidP="001A6B3C">
      <w:pPr>
        <w:pStyle w:val="a6"/>
        <w:numPr>
          <w:ilvl w:val="0"/>
          <w:numId w:val="19"/>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التغطية: تمتلك </w:t>
      </w:r>
      <w:r w:rsidRPr="005D64A6">
        <w:rPr>
          <w:rFonts w:ascii="Simplified Arabic" w:hAnsi="Simplified Arabic" w:cs="Simplified Arabic" w:hint="cs"/>
          <w:spacing w:val="-8"/>
          <w:sz w:val="28"/>
          <w:szCs w:val="28"/>
        </w:rPr>
        <w:t>STC</w:t>
      </w:r>
      <w:r w:rsidRPr="005D64A6">
        <w:rPr>
          <w:rFonts w:ascii="Simplified Arabic" w:hAnsi="Simplified Arabic" w:cs="Simplified Arabic" w:hint="cs"/>
          <w:spacing w:val="-8"/>
          <w:sz w:val="28"/>
          <w:szCs w:val="28"/>
          <w:rtl/>
        </w:rPr>
        <w:t xml:space="preserve"> شبكة واسعة تغطي معظم المناطق الحضرية والريفية في المملكة.</w:t>
      </w:r>
    </w:p>
    <w:p w14:paraId="341E9283" w14:textId="77777777" w:rsidR="001A6B3C" w:rsidRPr="005D64A6" w:rsidRDefault="001A6B3C" w:rsidP="001A6B3C">
      <w:pPr>
        <w:pStyle w:val="a6"/>
        <w:numPr>
          <w:ilvl w:val="0"/>
          <w:numId w:val="19"/>
        </w:numPr>
        <w:ind w:left="1077" w:hanging="357"/>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التكنولوجيا: كانت من أولى الشركات التي قدمت خدمات الجيل الرابع (</w:t>
      </w:r>
      <w:r w:rsidRPr="005D64A6">
        <w:rPr>
          <w:rFonts w:ascii="Simplified Arabic" w:hAnsi="Simplified Arabic" w:cs="Simplified Arabic" w:hint="cs"/>
          <w:spacing w:val="-8"/>
          <w:sz w:val="28"/>
          <w:szCs w:val="28"/>
        </w:rPr>
        <w:t>4G</w:t>
      </w:r>
      <w:r w:rsidRPr="005D64A6">
        <w:rPr>
          <w:rFonts w:ascii="Simplified Arabic" w:hAnsi="Simplified Arabic" w:cs="Simplified Arabic" w:hint="cs"/>
          <w:spacing w:val="-8"/>
          <w:sz w:val="28"/>
          <w:szCs w:val="28"/>
          <w:rtl/>
        </w:rPr>
        <w:t>) والجيل الخامس (</w:t>
      </w:r>
      <w:r w:rsidRPr="005D64A6">
        <w:rPr>
          <w:rFonts w:ascii="Simplified Arabic" w:hAnsi="Simplified Arabic" w:cs="Simplified Arabic" w:hint="cs"/>
          <w:spacing w:val="-8"/>
          <w:sz w:val="28"/>
          <w:szCs w:val="28"/>
        </w:rPr>
        <w:t>5G</w:t>
      </w:r>
      <w:r w:rsidRPr="005D64A6">
        <w:rPr>
          <w:rFonts w:ascii="Simplified Arabic" w:hAnsi="Simplified Arabic" w:cs="Simplified Arabic" w:hint="cs"/>
          <w:spacing w:val="-8"/>
          <w:sz w:val="28"/>
          <w:szCs w:val="28"/>
          <w:rtl/>
        </w:rPr>
        <w:t>) في المملكة.</w:t>
      </w:r>
    </w:p>
    <w:p w14:paraId="13E78B47" w14:textId="77777777" w:rsidR="001A6B3C" w:rsidRPr="005D64A6" w:rsidRDefault="001A6B3C" w:rsidP="001A6B3C">
      <w:pPr>
        <w:pStyle w:val="3"/>
        <w:spacing w:before="0"/>
        <w:rPr>
          <w:spacing w:val="-8"/>
          <w:rtl/>
        </w:rPr>
      </w:pPr>
      <w:r w:rsidRPr="005D64A6">
        <w:rPr>
          <w:rFonts w:hint="cs"/>
          <w:spacing w:val="-8"/>
          <w:rtl/>
        </w:rPr>
        <w:t>الانتشار العالمي للشركة</w:t>
      </w:r>
    </w:p>
    <w:p w14:paraId="34D6D48C" w14:textId="77777777" w:rsidR="001A6B3C" w:rsidRPr="005D64A6" w:rsidRDefault="001A6B3C" w:rsidP="001A6B3C">
      <w:pPr>
        <w:pStyle w:val="a6"/>
        <w:numPr>
          <w:ilvl w:val="0"/>
          <w:numId w:val="21"/>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فروع دولية: لها استثمارات وشراكات في عدة دول مثل البحرين، الكويت، تركيا، وغيرها.</w:t>
      </w:r>
    </w:p>
    <w:p w14:paraId="30A4C9B7" w14:textId="77777777" w:rsidR="001A6B3C" w:rsidRPr="005D64A6" w:rsidRDefault="001A6B3C" w:rsidP="001A6B3C">
      <w:pPr>
        <w:pStyle w:val="a6"/>
        <w:numPr>
          <w:ilvl w:val="0"/>
          <w:numId w:val="21"/>
        </w:numPr>
        <w:jc w:val="both"/>
        <w:rPr>
          <w:rFonts w:ascii="Simplified Arabic" w:hAnsi="Simplified Arabic" w:cs="Simplified Arabic"/>
          <w:spacing w:val="-8"/>
          <w:sz w:val="28"/>
          <w:szCs w:val="28"/>
          <w:rtl/>
        </w:rPr>
      </w:pPr>
      <w:proofErr w:type="spellStart"/>
      <w:r w:rsidRPr="005D64A6">
        <w:rPr>
          <w:rFonts w:ascii="Simplified Arabic" w:hAnsi="Simplified Arabic" w:cs="Simplified Arabic" w:hint="cs"/>
          <w:spacing w:val="-8"/>
          <w:sz w:val="28"/>
          <w:szCs w:val="28"/>
          <w:rtl/>
        </w:rPr>
        <w:t>الاستحواذات</w:t>
      </w:r>
      <w:proofErr w:type="spellEnd"/>
      <w:r w:rsidRPr="005D64A6">
        <w:rPr>
          <w:rFonts w:ascii="Simplified Arabic" w:hAnsi="Simplified Arabic" w:cs="Simplified Arabic" w:hint="cs"/>
          <w:spacing w:val="-8"/>
          <w:sz w:val="28"/>
          <w:szCs w:val="28"/>
          <w:rtl/>
        </w:rPr>
        <w:t>: قامت بالاستحواذ على عدة شركات في مجال الاتصالات وتكنولوجيا المعلومات لتعزيز تواجدها الإقليمي والدولي.</w:t>
      </w:r>
    </w:p>
    <w:p w14:paraId="3CDB3691" w14:textId="77777777" w:rsidR="001A6B3C" w:rsidRPr="005D64A6" w:rsidRDefault="001A6B3C" w:rsidP="001A6B3C">
      <w:pPr>
        <w:pStyle w:val="3"/>
        <w:spacing w:before="0"/>
        <w:rPr>
          <w:spacing w:val="-8"/>
          <w:rtl/>
        </w:rPr>
      </w:pPr>
      <w:r w:rsidRPr="005D64A6">
        <w:rPr>
          <w:rFonts w:hint="cs"/>
          <w:spacing w:val="-8"/>
          <w:rtl/>
        </w:rPr>
        <w:t>الابتكار والتكنولوجيا</w:t>
      </w:r>
    </w:p>
    <w:p w14:paraId="40C91E49" w14:textId="77777777" w:rsidR="001A6B3C" w:rsidRPr="005D64A6" w:rsidRDefault="001A6B3C" w:rsidP="001A6B3C">
      <w:pPr>
        <w:pStyle w:val="a6"/>
        <w:numPr>
          <w:ilvl w:val="0"/>
          <w:numId w:val="18"/>
        </w:numPr>
        <w:spacing w:after="0"/>
        <w:jc w:val="both"/>
        <w:rPr>
          <w:rFonts w:ascii="Simplified Arabic" w:hAnsi="Simplified Arabic" w:cs="Simplified Arabic"/>
          <w:spacing w:val="-8"/>
          <w:sz w:val="28"/>
          <w:szCs w:val="28"/>
        </w:rPr>
      </w:pPr>
      <w:r w:rsidRPr="005D64A6">
        <w:rPr>
          <w:rFonts w:ascii="Simplified Arabic" w:hAnsi="Simplified Arabic" w:cs="Simplified Arabic" w:hint="cs"/>
          <w:spacing w:val="-8"/>
          <w:sz w:val="28"/>
          <w:szCs w:val="28"/>
          <w:rtl/>
        </w:rPr>
        <w:t xml:space="preserve">التحول الرقمي: استثمرت </w:t>
      </w:r>
      <w:r w:rsidRPr="005D64A6">
        <w:rPr>
          <w:rFonts w:ascii="Simplified Arabic" w:hAnsi="Simplified Arabic" w:cs="Simplified Arabic" w:hint="cs"/>
          <w:spacing w:val="-8"/>
          <w:sz w:val="28"/>
          <w:szCs w:val="28"/>
        </w:rPr>
        <w:t>STC</w:t>
      </w:r>
      <w:r w:rsidRPr="005D64A6">
        <w:rPr>
          <w:rFonts w:ascii="Simplified Arabic" w:hAnsi="Simplified Arabic" w:cs="Simplified Arabic" w:hint="cs"/>
          <w:spacing w:val="-8"/>
          <w:sz w:val="28"/>
          <w:szCs w:val="28"/>
          <w:rtl/>
        </w:rPr>
        <w:t xml:space="preserve"> بشكل كبير في التحول الرقمي وتطوير البنية التحتية لتلبية متطلبات السوق المتزايدة. تسعى الشركة لتطوير تقنيات جديدة مثل </w:t>
      </w:r>
      <w:r w:rsidRPr="005D64A6">
        <w:rPr>
          <w:rFonts w:ascii="Simplified Arabic" w:hAnsi="Simplified Arabic" w:cs="Simplified Arabic" w:hint="cs"/>
          <w:spacing w:val="-8"/>
          <w:sz w:val="28"/>
          <w:szCs w:val="28"/>
        </w:rPr>
        <w:t>5G</w:t>
      </w:r>
      <w:r w:rsidRPr="005D64A6">
        <w:rPr>
          <w:rFonts w:ascii="Simplified Arabic" w:hAnsi="Simplified Arabic" w:cs="Simplified Arabic" w:hint="cs"/>
          <w:spacing w:val="-8"/>
          <w:sz w:val="28"/>
          <w:szCs w:val="28"/>
          <w:rtl/>
        </w:rPr>
        <w:t>، إنترنت الأشياء (</w:t>
      </w:r>
      <w:r w:rsidRPr="005D64A6">
        <w:rPr>
          <w:rFonts w:ascii="Simplified Arabic" w:hAnsi="Simplified Arabic" w:cs="Simplified Arabic" w:hint="cs"/>
          <w:spacing w:val="-8"/>
          <w:sz w:val="28"/>
          <w:szCs w:val="28"/>
        </w:rPr>
        <w:t>IoT</w:t>
      </w:r>
      <w:r w:rsidRPr="005D64A6">
        <w:rPr>
          <w:rFonts w:ascii="Simplified Arabic" w:hAnsi="Simplified Arabic" w:cs="Simplified Arabic" w:hint="cs"/>
          <w:spacing w:val="-8"/>
          <w:sz w:val="28"/>
          <w:szCs w:val="28"/>
          <w:rtl/>
        </w:rPr>
        <w:t>)، والذكاء الاصطناعي.</w:t>
      </w:r>
    </w:p>
    <w:p w14:paraId="7E9BA68A" w14:textId="77777777" w:rsidR="001A6B3C" w:rsidRPr="005D64A6" w:rsidRDefault="001A6B3C" w:rsidP="001A6B3C">
      <w:pPr>
        <w:pStyle w:val="a6"/>
        <w:numPr>
          <w:ilvl w:val="0"/>
          <w:numId w:val="18"/>
        </w:numPr>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 الأبحاث والتطوير: تهتم الشركة بالبحث والتطوير لتقديم أحدث الابتكارات في مجال الاتصالات.</w:t>
      </w:r>
    </w:p>
    <w:p w14:paraId="3450FC09" w14:textId="77777777" w:rsidR="001A6B3C" w:rsidRPr="005D64A6" w:rsidRDefault="001A6B3C" w:rsidP="001A6B3C">
      <w:pPr>
        <w:pStyle w:val="3"/>
        <w:spacing w:before="0"/>
        <w:rPr>
          <w:spacing w:val="-8"/>
          <w:rtl/>
        </w:rPr>
      </w:pPr>
      <w:r w:rsidRPr="005D64A6">
        <w:rPr>
          <w:rFonts w:hint="cs"/>
          <w:spacing w:val="-8"/>
          <w:rtl/>
        </w:rPr>
        <w:t>الاستدامة والمسؤولية الاجتماعية</w:t>
      </w:r>
    </w:p>
    <w:p w14:paraId="21E1C182" w14:textId="77777777" w:rsidR="001A6B3C" w:rsidRPr="005D64A6" w:rsidRDefault="001A6B3C" w:rsidP="001A6B3C">
      <w:pPr>
        <w:pStyle w:val="a6"/>
        <w:numPr>
          <w:ilvl w:val="0"/>
          <w:numId w:val="22"/>
        </w:numPr>
        <w:spacing w:after="0"/>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 xml:space="preserve">المسؤولية الاجتماعية: تشارك </w:t>
      </w:r>
      <w:r w:rsidRPr="005D64A6">
        <w:rPr>
          <w:rFonts w:ascii="Simplified Arabic" w:hAnsi="Simplified Arabic" w:cs="Simplified Arabic" w:hint="cs"/>
          <w:spacing w:val="-8"/>
          <w:sz w:val="28"/>
          <w:szCs w:val="28"/>
        </w:rPr>
        <w:t>STC</w:t>
      </w:r>
      <w:r w:rsidRPr="005D64A6">
        <w:rPr>
          <w:rFonts w:ascii="Simplified Arabic" w:hAnsi="Simplified Arabic" w:cs="Simplified Arabic" w:hint="cs"/>
          <w:spacing w:val="-8"/>
          <w:sz w:val="28"/>
          <w:szCs w:val="28"/>
          <w:rtl/>
        </w:rPr>
        <w:t xml:space="preserve"> في العديد من المبادرات الاجتماعية والبيئية من خلال برامج المسؤولية الاجتماعية.</w:t>
      </w:r>
    </w:p>
    <w:p w14:paraId="6CC962B4" w14:textId="77777777" w:rsidR="001A6B3C" w:rsidRPr="005D64A6" w:rsidRDefault="001A6B3C" w:rsidP="001A6B3C">
      <w:pPr>
        <w:pStyle w:val="a6"/>
        <w:numPr>
          <w:ilvl w:val="0"/>
          <w:numId w:val="22"/>
        </w:numPr>
        <w:jc w:val="both"/>
        <w:rPr>
          <w:rFonts w:ascii="Simplified Arabic" w:hAnsi="Simplified Arabic" w:cs="Simplified Arabic"/>
          <w:spacing w:val="-8"/>
          <w:sz w:val="28"/>
          <w:szCs w:val="28"/>
          <w:rtl/>
        </w:rPr>
      </w:pPr>
      <w:r w:rsidRPr="005D64A6">
        <w:rPr>
          <w:rFonts w:ascii="Simplified Arabic" w:hAnsi="Simplified Arabic" w:cs="Simplified Arabic" w:hint="cs"/>
          <w:spacing w:val="-8"/>
          <w:sz w:val="28"/>
          <w:szCs w:val="28"/>
          <w:rtl/>
        </w:rPr>
        <w:t>الاستدامة: تسعى الشركة لتحقيق أهداف الاستدامة البيئية وتطوير مشاريع تساهم في حماية البيئة.</w:t>
      </w:r>
    </w:p>
    <w:p w14:paraId="6E52896B" w14:textId="6FA0895E" w:rsidR="009125CE" w:rsidRPr="001A6B3C" w:rsidRDefault="009125CE" w:rsidP="001A6B3C"/>
    <w:sectPr w:rsidR="009125CE" w:rsidRPr="001A6B3C" w:rsidSect="002F1DC6">
      <w:footerReference w:type="even" r:id="rId7"/>
      <w:footerReference w:type="default" r:id="rId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BDB8B" w14:textId="77777777" w:rsidR="00CC4CEB" w:rsidRDefault="00CC4CEB" w:rsidP="009125CE">
      <w:pPr>
        <w:spacing w:after="0"/>
      </w:pPr>
      <w:r>
        <w:separator/>
      </w:r>
    </w:p>
  </w:endnote>
  <w:endnote w:type="continuationSeparator" w:id="0">
    <w:p w14:paraId="369F4EDB" w14:textId="77777777" w:rsidR="00CC4CEB" w:rsidRDefault="00CC4CEB"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CS ALMAALIM HIGH">
    <w:altName w:val="Arial"/>
    <w:charset w:val="B2"/>
    <w:family w:val="auto"/>
    <w:pitch w:val="variable"/>
    <w:sig w:usb0="00002001" w:usb1="00000000" w:usb2="00000000" w:usb3="00000000" w:csb0="00000040" w:csb1="00000000"/>
  </w:font>
  <w:font w:name="MCS Taybah S_U normal.">
    <w:altName w:val="Arial"/>
    <w:charset w:val="B2"/>
    <w:family w:val="auto"/>
    <w:pitch w:val="variable"/>
    <w:sig w:usb0="00002000"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tl/>
      </w:rPr>
      <w:id w:val="-392735386"/>
      <w:docPartObj>
        <w:docPartGallery w:val="Page Numbers (Bottom of Page)"/>
        <w:docPartUnique/>
      </w:docPartObj>
    </w:sdtPr>
    <w:sdtEndPr>
      <w:rPr>
        <w:rStyle w:val="a7"/>
      </w:rPr>
    </w:sdtEndPr>
    <w:sdtContent>
      <w:p w14:paraId="1BDDFD10" w14:textId="393E55F0" w:rsidR="002F1DC6" w:rsidRDefault="002F1DC6" w:rsidP="006A697C">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end"/>
        </w:r>
      </w:p>
    </w:sdtContent>
  </w:sdt>
  <w:p w14:paraId="4C275468" w14:textId="77777777" w:rsidR="002F1DC6" w:rsidRDefault="002F1DC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tl/>
      </w:rPr>
      <w:id w:val="-1069653974"/>
      <w:docPartObj>
        <w:docPartGallery w:val="Page Numbers (Bottom of Page)"/>
        <w:docPartUnique/>
      </w:docPartObj>
    </w:sdtPr>
    <w:sdtEndPr>
      <w:rPr>
        <w:rStyle w:val="a7"/>
      </w:rPr>
    </w:sdtEndPr>
    <w:sdtContent>
      <w:p w14:paraId="53D1652C" w14:textId="2E222F5B" w:rsidR="002F1DC6" w:rsidRDefault="002F1DC6" w:rsidP="006A697C">
        <w:pPr>
          <w:pStyle w:val="a4"/>
          <w:framePr w:wrap="none" w:vAnchor="text" w:hAnchor="text" w:xAlign="center" w:y="1"/>
          <w:rPr>
            <w:rStyle w:val="a7"/>
          </w:rPr>
        </w:pPr>
        <w:r w:rsidRPr="002F1DC6">
          <w:rPr>
            <w:rStyle w:val="a7"/>
            <w:rFonts w:ascii="Simplified Arabic" w:hAnsi="Simplified Arabic" w:cs="Simplified Arabic" w:hint="cs"/>
            <w:sz w:val="24"/>
            <w:szCs w:val="24"/>
            <w:rtl/>
          </w:rPr>
          <w:fldChar w:fldCharType="begin"/>
        </w:r>
        <w:r w:rsidRPr="002F1DC6">
          <w:rPr>
            <w:rStyle w:val="a7"/>
            <w:rFonts w:ascii="Simplified Arabic" w:hAnsi="Simplified Arabic" w:cs="Simplified Arabic" w:hint="cs"/>
            <w:sz w:val="24"/>
            <w:szCs w:val="24"/>
          </w:rPr>
          <w:instrText xml:space="preserve"> PAGE </w:instrText>
        </w:r>
        <w:r w:rsidRPr="002F1DC6">
          <w:rPr>
            <w:rStyle w:val="a7"/>
            <w:rFonts w:ascii="Simplified Arabic" w:hAnsi="Simplified Arabic" w:cs="Simplified Arabic" w:hint="cs"/>
            <w:sz w:val="24"/>
            <w:szCs w:val="24"/>
            <w:rtl/>
          </w:rPr>
          <w:fldChar w:fldCharType="separate"/>
        </w:r>
        <w:r w:rsidRPr="002F1DC6">
          <w:rPr>
            <w:rStyle w:val="a7"/>
            <w:rFonts w:ascii="Simplified Arabic" w:hAnsi="Simplified Arabic" w:cs="Simplified Arabic" w:hint="cs"/>
            <w:noProof/>
            <w:sz w:val="24"/>
            <w:szCs w:val="24"/>
            <w:rtl/>
          </w:rPr>
          <w:t>2</w:t>
        </w:r>
        <w:r w:rsidRPr="002F1DC6">
          <w:rPr>
            <w:rStyle w:val="a7"/>
            <w:rFonts w:ascii="Simplified Arabic" w:hAnsi="Simplified Arabic" w:cs="Simplified Arabic" w:hint="cs"/>
            <w:sz w:val="24"/>
            <w:szCs w:val="24"/>
            <w:rtl/>
          </w:rPr>
          <w:fldChar w:fldCharType="end"/>
        </w:r>
      </w:p>
    </w:sdtContent>
  </w:sdt>
  <w:p w14:paraId="4B6A9B37" w14:textId="77777777" w:rsidR="002F1DC6" w:rsidRDefault="002F1DC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5A6E9" w14:textId="77777777" w:rsidR="00CC4CEB" w:rsidRDefault="00CC4CEB" w:rsidP="009125CE">
      <w:pPr>
        <w:spacing w:after="0"/>
      </w:pPr>
      <w:r>
        <w:separator/>
      </w:r>
    </w:p>
  </w:footnote>
  <w:footnote w:type="continuationSeparator" w:id="0">
    <w:p w14:paraId="344D15E9" w14:textId="77777777" w:rsidR="00CC4CEB" w:rsidRDefault="00CC4CEB"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10ED3"/>
    <w:multiLevelType w:val="multilevel"/>
    <w:tmpl w:val="CB8E9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D5217"/>
    <w:multiLevelType w:val="hybridMultilevel"/>
    <w:tmpl w:val="03566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17154C"/>
    <w:multiLevelType w:val="hybridMultilevel"/>
    <w:tmpl w:val="684E0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66508C"/>
    <w:multiLevelType w:val="multilevel"/>
    <w:tmpl w:val="880A5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F7340B"/>
    <w:multiLevelType w:val="hybridMultilevel"/>
    <w:tmpl w:val="B2E46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9436C6"/>
    <w:multiLevelType w:val="multilevel"/>
    <w:tmpl w:val="29D8B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250360"/>
    <w:multiLevelType w:val="multilevel"/>
    <w:tmpl w:val="5876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14F2D"/>
    <w:multiLevelType w:val="hybridMultilevel"/>
    <w:tmpl w:val="FAFAE05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0284B68"/>
    <w:multiLevelType w:val="hybridMultilevel"/>
    <w:tmpl w:val="3CD66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821E77"/>
    <w:multiLevelType w:val="hybridMultilevel"/>
    <w:tmpl w:val="E744A4A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001063"/>
    <w:multiLevelType w:val="hybridMultilevel"/>
    <w:tmpl w:val="A16A0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A001A9"/>
    <w:multiLevelType w:val="hybridMultilevel"/>
    <w:tmpl w:val="7AC6617C"/>
    <w:lvl w:ilvl="0" w:tplc="0409000F">
      <w:start w:val="1"/>
      <w:numFmt w:val="decimal"/>
      <w:lvlText w:val="%1."/>
      <w:lvlJc w:val="left"/>
      <w:pPr>
        <w:ind w:left="642" w:hanging="360"/>
      </w:pPr>
      <w:rPr>
        <w:rFonts w:hint="default"/>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12" w15:restartNumberingAfterBreak="0">
    <w:nsid w:val="2CE040E1"/>
    <w:multiLevelType w:val="multilevel"/>
    <w:tmpl w:val="74B84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7516D"/>
    <w:multiLevelType w:val="multilevel"/>
    <w:tmpl w:val="FEC20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656F7F"/>
    <w:multiLevelType w:val="hybridMultilevel"/>
    <w:tmpl w:val="31B0BC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4D2FCE"/>
    <w:multiLevelType w:val="hybridMultilevel"/>
    <w:tmpl w:val="0B3C78A0"/>
    <w:lvl w:ilvl="0" w:tplc="DAD22918">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52A406E"/>
    <w:multiLevelType w:val="hybridMultilevel"/>
    <w:tmpl w:val="EF3A0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544844"/>
    <w:multiLevelType w:val="hybridMultilevel"/>
    <w:tmpl w:val="40DEE5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3556C6"/>
    <w:multiLevelType w:val="hybridMultilevel"/>
    <w:tmpl w:val="742E7E30"/>
    <w:lvl w:ilvl="0" w:tplc="200E2512">
      <w:start w:val="1"/>
      <w:numFmt w:val="decimalFullWidth"/>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C4117B"/>
    <w:multiLevelType w:val="hybridMultilevel"/>
    <w:tmpl w:val="BE14A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610F85"/>
    <w:multiLevelType w:val="hybridMultilevel"/>
    <w:tmpl w:val="12908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F373CB"/>
    <w:multiLevelType w:val="hybridMultilevel"/>
    <w:tmpl w:val="C520ED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CF34701"/>
    <w:multiLevelType w:val="multilevel"/>
    <w:tmpl w:val="6DC23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305DE3"/>
    <w:multiLevelType w:val="multilevel"/>
    <w:tmpl w:val="2CCC0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9E6B10"/>
    <w:multiLevelType w:val="multilevel"/>
    <w:tmpl w:val="3C4A4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296559"/>
    <w:multiLevelType w:val="hybridMultilevel"/>
    <w:tmpl w:val="C75EF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2D194D"/>
    <w:multiLevelType w:val="hybridMultilevel"/>
    <w:tmpl w:val="9B800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357C2A"/>
    <w:multiLevelType w:val="hybridMultilevel"/>
    <w:tmpl w:val="74CC2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387BAA"/>
    <w:multiLevelType w:val="hybridMultilevel"/>
    <w:tmpl w:val="180A7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4276E4"/>
    <w:multiLevelType w:val="hybridMultilevel"/>
    <w:tmpl w:val="B010E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B938F6"/>
    <w:multiLevelType w:val="hybridMultilevel"/>
    <w:tmpl w:val="61F0B8EE"/>
    <w:lvl w:ilvl="0" w:tplc="81ECBBA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5456C8"/>
    <w:multiLevelType w:val="hybridMultilevel"/>
    <w:tmpl w:val="D98ECFAE"/>
    <w:lvl w:ilvl="0" w:tplc="DAD22918">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EB4416"/>
    <w:multiLevelType w:val="hybridMultilevel"/>
    <w:tmpl w:val="91DE6C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4"/>
  </w:num>
  <w:num w:numId="4">
    <w:abstractNumId w:val="11"/>
  </w:num>
  <w:num w:numId="5">
    <w:abstractNumId w:val="5"/>
  </w:num>
  <w:num w:numId="6">
    <w:abstractNumId w:val="6"/>
  </w:num>
  <w:num w:numId="7">
    <w:abstractNumId w:val="13"/>
  </w:num>
  <w:num w:numId="8">
    <w:abstractNumId w:val="19"/>
  </w:num>
  <w:num w:numId="9">
    <w:abstractNumId w:val="9"/>
  </w:num>
  <w:num w:numId="10">
    <w:abstractNumId w:val="30"/>
  </w:num>
  <w:num w:numId="11">
    <w:abstractNumId w:val="28"/>
  </w:num>
  <w:num w:numId="12">
    <w:abstractNumId w:val="32"/>
  </w:num>
  <w:num w:numId="13">
    <w:abstractNumId w:val="21"/>
  </w:num>
  <w:num w:numId="14">
    <w:abstractNumId w:val="25"/>
  </w:num>
  <w:num w:numId="15">
    <w:abstractNumId w:val="18"/>
  </w:num>
  <w:num w:numId="16">
    <w:abstractNumId w:val="10"/>
  </w:num>
  <w:num w:numId="17">
    <w:abstractNumId w:val="27"/>
  </w:num>
  <w:num w:numId="18">
    <w:abstractNumId w:val="26"/>
  </w:num>
  <w:num w:numId="19">
    <w:abstractNumId w:val="15"/>
  </w:num>
  <w:num w:numId="20">
    <w:abstractNumId w:val="31"/>
  </w:num>
  <w:num w:numId="21">
    <w:abstractNumId w:val="7"/>
  </w:num>
  <w:num w:numId="22">
    <w:abstractNumId w:val="16"/>
  </w:num>
  <w:num w:numId="23">
    <w:abstractNumId w:val="0"/>
  </w:num>
  <w:num w:numId="24">
    <w:abstractNumId w:val="24"/>
  </w:num>
  <w:num w:numId="25">
    <w:abstractNumId w:val="12"/>
  </w:num>
  <w:num w:numId="26">
    <w:abstractNumId w:val="3"/>
  </w:num>
  <w:num w:numId="27">
    <w:abstractNumId w:val="22"/>
  </w:num>
  <w:num w:numId="28">
    <w:abstractNumId w:val="23"/>
  </w:num>
  <w:num w:numId="29">
    <w:abstractNumId w:val="29"/>
  </w:num>
  <w:num w:numId="30">
    <w:abstractNumId w:val="8"/>
  </w:num>
  <w:num w:numId="31">
    <w:abstractNumId w:val="1"/>
  </w:num>
  <w:num w:numId="32">
    <w:abstractNumId w:val="20"/>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528"/>
    <w:rsid w:val="000260CC"/>
    <w:rsid w:val="00032F6A"/>
    <w:rsid w:val="000401F7"/>
    <w:rsid w:val="00041BAC"/>
    <w:rsid w:val="00047FA6"/>
    <w:rsid w:val="00052A3C"/>
    <w:rsid w:val="000D000B"/>
    <w:rsid w:val="000F44B4"/>
    <w:rsid w:val="001124D6"/>
    <w:rsid w:val="001635E5"/>
    <w:rsid w:val="001902DB"/>
    <w:rsid w:val="001915D7"/>
    <w:rsid w:val="00191D9E"/>
    <w:rsid w:val="00194623"/>
    <w:rsid w:val="001A48CC"/>
    <w:rsid w:val="001A6B3C"/>
    <w:rsid w:val="001C146C"/>
    <w:rsid w:val="001C2162"/>
    <w:rsid w:val="00225806"/>
    <w:rsid w:val="00243EDD"/>
    <w:rsid w:val="0025631F"/>
    <w:rsid w:val="00280119"/>
    <w:rsid w:val="00284B86"/>
    <w:rsid w:val="00294B09"/>
    <w:rsid w:val="002972EF"/>
    <w:rsid w:val="002B0F2C"/>
    <w:rsid w:val="002F1DC6"/>
    <w:rsid w:val="00310684"/>
    <w:rsid w:val="00323C28"/>
    <w:rsid w:val="00325DAB"/>
    <w:rsid w:val="00326D79"/>
    <w:rsid w:val="003442FA"/>
    <w:rsid w:val="003E284D"/>
    <w:rsid w:val="004011C3"/>
    <w:rsid w:val="004123DD"/>
    <w:rsid w:val="0044366E"/>
    <w:rsid w:val="0048199C"/>
    <w:rsid w:val="00491556"/>
    <w:rsid w:val="004B6EB7"/>
    <w:rsid w:val="004C624D"/>
    <w:rsid w:val="004C66BC"/>
    <w:rsid w:val="004C73C8"/>
    <w:rsid w:val="004D0CF3"/>
    <w:rsid w:val="004D1FC3"/>
    <w:rsid w:val="005148A1"/>
    <w:rsid w:val="005267B5"/>
    <w:rsid w:val="00584194"/>
    <w:rsid w:val="00590B27"/>
    <w:rsid w:val="005A6DB7"/>
    <w:rsid w:val="005E59E6"/>
    <w:rsid w:val="005F66B9"/>
    <w:rsid w:val="0062761F"/>
    <w:rsid w:val="00634059"/>
    <w:rsid w:val="00656205"/>
    <w:rsid w:val="00682ED8"/>
    <w:rsid w:val="006948DE"/>
    <w:rsid w:val="006A30DF"/>
    <w:rsid w:val="006C546B"/>
    <w:rsid w:val="007010A0"/>
    <w:rsid w:val="00703118"/>
    <w:rsid w:val="007210E7"/>
    <w:rsid w:val="00730877"/>
    <w:rsid w:val="00731CFA"/>
    <w:rsid w:val="00735B85"/>
    <w:rsid w:val="00735CD3"/>
    <w:rsid w:val="0075563F"/>
    <w:rsid w:val="00761093"/>
    <w:rsid w:val="00761717"/>
    <w:rsid w:val="007625CF"/>
    <w:rsid w:val="007876CE"/>
    <w:rsid w:val="00790330"/>
    <w:rsid w:val="00794332"/>
    <w:rsid w:val="007B0E54"/>
    <w:rsid w:val="007C009B"/>
    <w:rsid w:val="007C2A96"/>
    <w:rsid w:val="007C48F2"/>
    <w:rsid w:val="007D2941"/>
    <w:rsid w:val="007E3A20"/>
    <w:rsid w:val="007E4A35"/>
    <w:rsid w:val="00807AED"/>
    <w:rsid w:val="008400F4"/>
    <w:rsid w:val="00877AAC"/>
    <w:rsid w:val="008823A7"/>
    <w:rsid w:val="008C050E"/>
    <w:rsid w:val="008C14C3"/>
    <w:rsid w:val="008E5D17"/>
    <w:rsid w:val="008E6427"/>
    <w:rsid w:val="008F1EAE"/>
    <w:rsid w:val="009125CE"/>
    <w:rsid w:val="00915783"/>
    <w:rsid w:val="00945068"/>
    <w:rsid w:val="009734A8"/>
    <w:rsid w:val="00975AC7"/>
    <w:rsid w:val="009A5FB4"/>
    <w:rsid w:val="009A61EE"/>
    <w:rsid w:val="009B3167"/>
    <w:rsid w:val="009B6888"/>
    <w:rsid w:val="009C0161"/>
    <w:rsid w:val="009D108D"/>
    <w:rsid w:val="009E1436"/>
    <w:rsid w:val="009E5668"/>
    <w:rsid w:val="009F0D06"/>
    <w:rsid w:val="009F72DE"/>
    <w:rsid w:val="00A0324B"/>
    <w:rsid w:val="00A144D6"/>
    <w:rsid w:val="00A2070E"/>
    <w:rsid w:val="00A26187"/>
    <w:rsid w:val="00A32E15"/>
    <w:rsid w:val="00A41E48"/>
    <w:rsid w:val="00A74F76"/>
    <w:rsid w:val="00A75DB9"/>
    <w:rsid w:val="00AA0958"/>
    <w:rsid w:val="00AA79E9"/>
    <w:rsid w:val="00AB0A70"/>
    <w:rsid w:val="00AB4812"/>
    <w:rsid w:val="00AB55E9"/>
    <w:rsid w:val="00AD27EB"/>
    <w:rsid w:val="00B402DB"/>
    <w:rsid w:val="00B54CAB"/>
    <w:rsid w:val="00B63B0F"/>
    <w:rsid w:val="00B65241"/>
    <w:rsid w:val="00B66B92"/>
    <w:rsid w:val="00B7678A"/>
    <w:rsid w:val="00B808F6"/>
    <w:rsid w:val="00BC6379"/>
    <w:rsid w:val="00BD0B06"/>
    <w:rsid w:val="00BE2D4A"/>
    <w:rsid w:val="00BE6692"/>
    <w:rsid w:val="00BE7E58"/>
    <w:rsid w:val="00C10537"/>
    <w:rsid w:val="00C36D0F"/>
    <w:rsid w:val="00C440C6"/>
    <w:rsid w:val="00C54289"/>
    <w:rsid w:val="00C568FD"/>
    <w:rsid w:val="00C67BEF"/>
    <w:rsid w:val="00C71E18"/>
    <w:rsid w:val="00CC4CEB"/>
    <w:rsid w:val="00CF060F"/>
    <w:rsid w:val="00D2213D"/>
    <w:rsid w:val="00D22171"/>
    <w:rsid w:val="00D3376D"/>
    <w:rsid w:val="00D46E41"/>
    <w:rsid w:val="00D527E8"/>
    <w:rsid w:val="00D60546"/>
    <w:rsid w:val="00DC584D"/>
    <w:rsid w:val="00DF483F"/>
    <w:rsid w:val="00E14481"/>
    <w:rsid w:val="00E24191"/>
    <w:rsid w:val="00E26D6E"/>
    <w:rsid w:val="00E312C9"/>
    <w:rsid w:val="00E71C79"/>
    <w:rsid w:val="00E970F9"/>
    <w:rsid w:val="00EA6B5D"/>
    <w:rsid w:val="00EF361C"/>
    <w:rsid w:val="00F04B36"/>
    <w:rsid w:val="00F05E7F"/>
    <w:rsid w:val="00F546CE"/>
    <w:rsid w:val="00F9756C"/>
    <w:rsid w:val="00FE71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1A6B3C"/>
    <w:pPr>
      <w:keepNext/>
      <w:keepLines/>
      <w:spacing w:before="240" w:after="0"/>
      <w:outlineLvl w:val="0"/>
    </w:pPr>
    <w:rPr>
      <w:rFonts w:asciiTheme="majorHAnsi" w:eastAsiaTheme="majorEastAsia" w:hAnsiTheme="majorHAnsi" w:cs="Simplified Arabic"/>
      <w:bCs/>
      <w:sz w:val="32"/>
      <w:szCs w:val="36"/>
    </w:rPr>
  </w:style>
  <w:style w:type="paragraph" w:styleId="2">
    <w:name w:val="heading 2"/>
    <w:basedOn w:val="a"/>
    <w:next w:val="a"/>
    <w:link w:val="2Char"/>
    <w:uiPriority w:val="9"/>
    <w:unhideWhenUsed/>
    <w:qFormat/>
    <w:rsid w:val="001A6B3C"/>
    <w:pPr>
      <w:keepNext/>
      <w:keepLines/>
      <w:spacing w:before="40" w:after="0"/>
      <w:outlineLvl w:val="1"/>
    </w:pPr>
    <w:rPr>
      <w:rFonts w:asciiTheme="majorHAnsi" w:eastAsiaTheme="majorEastAsia" w:hAnsiTheme="majorHAnsi" w:cs="Simplified Arabic"/>
      <w:bCs/>
      <w:sz w:val="26"/>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790330"/>
    <w:pPr>
      <w:bidi w:val="0"/>
      <w:spacing w:before="100" w:beforeAutospacing="1" w:after="100" w:afterAutospacing="1"/>
    </w:pPr>
    <w:rPr>
      <w:rFonts w:ascii="Times New Roman" w:eastAsia="Times New Roman" w:hAnsi="Times New Roman" w:cs="Times New Roman"/>
      <w:kern w:val="0"/>
      <w:sz w:val="24"/>
      <w:szCs w:val="24"/>
      <w14:ligatures w14:val="none"/>
    </w:rPr>
  </w:style>
  <w:style w:type="paragraph" w:styleId="a6">
    <w:name w:val="List Paragraph"/>
    <w:aliases w:val="عنوان رئيسي,سرد الفقراتCxSpLast,NumberedList, سرد الفقرات1, سرد الفقرات11"/>
    <w:basedOn w:val="a"/>
    <w:link w:val="Char1"/>
    <w:uiPriority w:val="34"/>
    <w:qFormat/>
    <w:rsid w:val="00BE2D4A"/>
    <w:pPr>
      <w:ind w:left="720"/>
      <w:contextualSpacing/>
    </w:pPr>
  </w:style>
  <w:style w:type="character" w:styleId="a7">
    <w:name w:val="page number"/>
    <w:basedOn w:val="a0"/>
    <w:uiPriority w:val="99"/>
    <w:semiHidden/>
    <w:unhideWhenUsed/>
    <w:rsid w:val="002F1DC6"/>
  </w:style>
  <w:style w:type="character" w:styleId="a8">
    <w:name w:val="Strong"/>
    <w:basedOn w:val="a0"/>
    <w:uiPriority w:val="22"/>
    <w:qFormat/>
    <w:rsid w:val="001C146C"/>
    <w:rPr>
      <w:b/>
      <w:bCs/>
    </w:rPr>
  </w:style>
  <w:style w:type="paragraph" w:customStyle="1" w:styleId="nova-legacy-e-listitem">
    <w:name w:val="nova-legacy-e-list__item"/>
    <w:basedOn w:val="a"/>
    <w:rsid w:val="00EF361C"/>
    <w:pPr>
      <w:bidi w:val="0"/>
      <w:spacing w:before="100" w:beforeAutospacing="1" w:after="100" w:afterAutospacing="1"/>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FE71F8"/>
    <w:rPr>
      <w:color w:val="0563C1" w:themeColor="hyperlink"/>
      <w:u w:val="single"/>
    </w:rPr>
  </w:style>
  <w:style w:type="character" w:customStyle="1" w:styleId="1Char">
    <w:name w:val="العنوان 1 Char"/>
    <w:basedOn w:val="a0"/>
    <w:link w:val="1"/>
    <w:uiPriority w:val="9"/>
    <w:rsid w:val="001A6B3C"/>
    <w:rPr>
      <w:rFonts w:asciiTheme="majorHAnsi" w:eastAsiaTheme="majorEastAsia" w:hAnsiTheme="majorHAnsi" w:cs="Simplified Arabic"/>
      <w:bCs/>
      <w:sz w:val="32"/>
      <w:szCs w:val="36"/>
    </w:rPr>
  </w:style>
  <w:style w:type="character" w:customStyle="1" w:styleId="2Char">
    <w:name w:val="عنوان 2 Char"/>
    <w:basedOn w:val="a0"/>
    <w:link w:val="2"/>
    <w:uiPriority w:val="9"/>
    <w:rsid w:val="001A6B3C"/>
    <w:rPr>
      <w:rFonts w:asciiTheme="majorHAnsi" w:eastAsiaTheme="majorEastAsia" w:hAnsiTheme="majorHAnsi" w:cs="Simplified Arabic"/>
      <w:bCs/>
      <w:sz w:val="26"/>
      <w:szCs w:val="32"/>
    </w:rPr>
  </w:style>
  <w:style w:type="character" w:styleId="a9">
    <w:name w:val="Unresolved Mention"/>
    <w:basedOn w:val="a0"/>
    <w:uiPriority w:val="99"/>
    <w:semiHidden/>
    <w:unhideWhenUsed/>
    <w:rsid w:val="001A6B3C"/>
    <w:rPr>
      <w:color w:val="605E5C"/>
      <w:shd w:val="clear" w:color="auto" w:fill="E1DFDD"/>
    </w:rPr>
  </w:style>
  <w:style w:type="table" w:styleId="6-1">
    <w:name w:val="Grid Table 6 Colorful Accent 1"/>
    <w:basedOn w:val="a1"/>
    <w:uiPriority w:val="51"/>
    <w:rsid w:val="001A6B3C"/>
    <w:pPr>
      <w:bidi w:val="0"/>
      <w:spacing w:after="0"/>
    </w:pPr>
    <w:rPr>
      <w:color w:val="2F5496" w:themeColor="accent1" w:themeShade="BF"/>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Char1">
    <w:name w:val="سرد الفقرات Char"/>
    <w:aliases w:val="عنوان رئيسي Char,سرد الفقراتCxSpLast Char,NumberedList Char, سرد الفقرات1 Char, سرد الفقرات11 Char"/>
    <w:link w:val="a6"/>
    <w:uiPriority w:val="34"/>
    <w:rsid w:val="001A6B3C"/>
  </w:style>
  <w:style w:type="paragraph" w:styleId="aa">
    <w:name w:val="No Spacing"/>
    <w:link w:val="Char2"/>
    <w:uiPriority w:val="1"/>
    <w:qFormat/>
    <w:rsid w:val="001A6B3C"/>
    <w:pPr>
      <w:spacing w:after="0"/>
    </w:pPr>
    <w:rPr>
      <w:rFonts w:eastAsiaTheme="minorEastAsia"/>
      <w:kern w:val="0"/>
      <w14:ligatures w14:val="none"/>
    </w:rPr>
  </w:style>
  <w:style w:type="character" w:customStyle="1" w:styleId="Char2">
    <w:name w:val="بلا تباعد Char"/>
    <w:basedOn w:val="a0"/>
    <w:link w:val="aa"/>
    <w:uiPriority w:val="1"/>
    <w:rsid w:val="001A6B3C"/>
    <w:rPr>
      <w:rFonts w:eastAsiaTheme="minorEastAsia"/>
      <w:kern w:val="0"/>
      <w14:ligatures w14:val="none"/>
    </w:rPr>
  </w:style>
  <w:style w:type="table" w:styleId="ab">
    <w:name w:val="Table Grid"/>
    <w:basedOn w:val="a1"/>
    <w:uiPriority w:val="39"/>
    <w:rsid w:val="001A6B3C"/>
    <w:pPr>
      <w:bidi w:val="0"/>
      <w:spacing w:after="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Title"/>
    <w:basedOn w:val="a"/>
    <w:link w:val="Char3"/>
    <w:qFormat/>
    <w:rsid w:val="001A6B3C"/>
    <w:pPr>
      <w:tabs>
        <w:tab w:val="left" w:pos="1427"/>
      </w:tabs>
      <w:spacing w:after="0"/>
      <w:jc w:val="center"/>
    </w:pPr>
    <w:rPr>
      <w:rFonts w:ascii="Times New Roman" w:eastAsia="Times New Roman" w:hAnsi="Times New Roman" w:cs="MCS ALMAALIM HIGH"/>
      <w:kern w:val="0"/>
      <w:sz w:val="42"/>
      <w:szCs w:val="42"/>
      <w14:ligatures w14:val="none"/>
    </w:rPr>
  </w:style>
  <w:style w:type="character" w:customStyle="1" w:styleId="Char3">
    <w:name w:val="العنوان Char"/>
    <w:basedOn w:val="a0"/>
    <w:link w:val="ac"/>
    <w:rsid w:val="001A6B3C"/>
    <w:rPr>
      <w:rFonts w:ascii="Times New Roman" w:eastAsia="Times New Roman" w:hAnsi="Times New Roman" w:cs="MCS ALMAALIM HIGH"/>
      <w:kern w:val="0"/>
      <w:sz w:val="42"/>
      <w:szCs w:val="42"/>
      <w14:ligatures w14:val="none"/>
    </w:rPr>
  </w:style>
  <w:style w:type="paragraph" w:styleId="ad">
    <w:name w:val="Subtitle"/>
    <w:basedOn w:val="a"/>
    <w:link w:val="Char4"/>
    <w:qFormat/>
    <w:rsid w:val="001A6B3C"/>
    <w:pPr>
      <w:tabs>
        <w:tab w:val="left" w:pos="1427"/>
      </w:tabs>
      <w:spacing w:after="0"/>
      <w:jc w:val="center"/>
    </w:pPr>
    <w:rPr>
      <w:rFonts w:ascii="Times New Roman" w:eastAsia="Times New Roman" w:hAnsi="Times New Roman" w:cs="MCS Taybah S_U normal."/>
      <w:kern w:val="0"/>
      <w:sz w:val="38"/>
      <w:szCs w:val="40"/>
      <w14:ligatures w14:val="none"/>
    </w:rPr>
  </w:style>
  <w:style w:type="character" w:customStyle="1" w:styleId="Char4">
    <w:name w:val="عنوان فرعي Char"/>
    <w:basedOn w:val="a0"/>
    <w:link w:val="ad"/>
    <w:rsid w:val="001A6B3C"/>
    <w:rPr>
      <w:rFonts w:ascii="Times New Roman" w:eastAsia="Times New Roman" w:hAnsi="Times New Roman" w:cs="MCS Taybah S_U normal."/>
      <w:kern w:val="0"/>
      <w:sz w:val="38"/>
      <w:szCs w:val="40"/>
      <w14:ligatures w14:val="none"/>
    </w:rPr>
  </w:style>
  <w:style w:type="paragraph" w:styleId="ae">
    <w:name w:val="Balloon Text"/>
    <w:basedOn w:val="a"/>
    <w:link w:val="Char5"/>
    <w:uiPriority w:val="99"/>
    <w:semiHidden/>
    <w:unhideWhenUsed/>
    <w:rsid w:val="001A6B3C"/>
    <w:pPr>
      <w:tabs>
        <w:tab w:val="left" w:pos="1427"/>
      </w:tabs>
      <w:spacing w:after="0"/>
      <w:jc w:val="both"/>
    </w:pPr>
    <w:rPr>
      <w:rFonts w:ascii="Tahoma" w:hAnsi="Tahoma" w:cs="Tahoma"/>
      <w:kern w:val="0"/>
      <w:sz w:val="16"/>
      <w:szCs w:val="16"/>
      <w14:ligatures w14:val="none"/>
    </w:rPr>
  </w:style>
  <w:style w:type="character" w:customStyle="1" w:styleId="Char5">
    <w:name w:val="نص في بالون Char"/>
    <w:basedOn w:val="a0"/>
    <w:link w:val="ae"/>
    <w:uiPriority w:val="99"/>
    <w:semiHidden/>
    <w:rsid w:val="001A6B3C"/>
    <w:rPr>
      <w:rFonts w:ascii="Tahoma" w:hAnsi="Tahoma" w:cs="Tahoma"/>
      <w:kern w:val="0"/>
      <w:sz w:val="16"/>
      <w:szCs w:val="16"/>
      <w14:ligatures w14:val="none"/>
    </w:rPr>
  </w:style>
  <w:style w:type="table" w:styleId="4-6">
    <w:name w:val="Grid Table 4 Accent 6"/>
    <w:basedOn w:val="a1"/>
    <w:uiPriority w:val="49"/>
    <w:rsid w:val="001A6B3C"/>
    <w:pPr>
      <w:bidi w:val="0"/>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af">
    <w:name w:val="Grid Table Light"/>
    <w:basedOn w:val="a1"/>
    <w:uiPriority w:val="40"/>
    <w:rsid w:val="001A6B3C"/>
    <w:pPr>
      <w:bidi w:val="0"/>
      <w:spacing w:after="0"/>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0">
    <w:name w:val="footnote text"/>
    <w:aliases w:val="نص حاشية سفلية Char Char,نص حاشية سفلية Char Char Char Char Char Char Char Char,نص حاشية سفلية Char Char Char Char Char Char Char,نص حاشية سفلية Char Char Char Char Char Char,Char Char Char,Char,Char1,Char Char, Char Char Char, Char,Ch"/>
    <w:basedOn w:val="a"/>
    <w:link w:val="Char6"/>
    <w:unhideWhenUsed/>
    <w:rsid w:val="001A6B3C"/>
    <w:pPr>
      <w:bidi w:val="0"/>
      <w:spacing w:after="0"/>
    </w:pPr>
    <w:rPr>
      <w:sz w:val="20"/>
      <w:szCs w:val="20"/>
    </w:rPr>
  </w:style>
  <w:style w:type="character" w:customStyle="1" w:styleId="Char6">
    <w:name w:val="نص حاشية سفلية Char"/>
    <w:aliases w:val="نص حاشية سفلية Char Char Char,نص حاشية سفلية Char Char Char Char Char Char Char Char Char,نص حاشية سفلية Char Char Char Char Char Char Char Char1,نص حاشية سفلية Char Char Char Char Char Char Char1,Char Char Char Char,Char Char1"/>
    <w:basedOn w:val="a0"/>
    <w:link w:val="af0"/>
    <w:rsid w:val="001A6B3C"/>
    <w:rPr>
      <w:sz w:val="20"/>
      <w:szCs w:val="20"/>
    </w:rPr>
  </w:style>
  <w:style w:type="character" w:styleId="af1">
    <w:name w:val="footnote reference"/>
    <w:aliases w:val="Footnote Reference1,Footnote Reference2,Footnote Reference11,Footnote Reference21,Footnote Reference12,Footnote Reference22,Footnote Reference13,Footnote Reference23,Footnote Reference111,Footnote Reference211,عادي1,Footnote"/>
    <w:basedOn w:val="a0"/>
    <w:unhideWhenUsed/>
    <w:rsid w:val="001A6B3C"/>
    <w:rPr>
      <w:vertAlign w:val="superscript"/>
    </w:rPr>
  </w:style>
  <w:style w:type="paragraph" w:styleId="af2">
    <w:name w:val="Revision"/>
    <w:hidden/>
    <w:uiPriority w:val="99"/>
    <w:semiHidden/>
    <w:rsid w:val="001A6B3C"/>
    <w:pPr>
      <w:bidi w:val="0"/>
      <w:spacing w:after="0"/>
    </w:pPr>
  </w:style>
  <w:style w:type="paragraph" w:styleId="af3">
    <w:name w:val="caption"/>
    <w:basedOn w:val="a"/>
    <w:next w:val="a"/>
    <w:uiPriority w:val="35"/>
    <w:unhideWhenUsed/>
    <w:qFormat/>
    <w:rsid w:val="001A6B3C"/>
    <w:pPr>
      <w:spacing w:after="200"/>
    </w:pPr>
    <w:rPr>
      <w:i/>
      <w:iCs/>
      <w:color w:val="44546A" w:themeColor="text2"/>
      <w:sz w:val="18"/>
      <w:szCs w:val="18"/>
    </w:rPr>
  </w:style>
  <w:style w:type="paragraph" w:styleId="af4">
    <w:name w:val="TOC Heading"/>
    <w:basedOn w:val="1"/>
    <w:next w:val="a"/>
    <w:uiPriority w:val="39"/>
    <w:unhideWhenUsed/>
    <w:qFormat/>
    <w:rsid w:val="001A6B3C"/>
    <w:pPr>
      <w:spacing w:line="259" w:lineRule="auto"/>
      <w:outlineLvl w:val="9"/>
    </w:pPr>
    <w:rPr>
      <w:kern w:val="0"/>
      <w:rtl/>
      <w14:ligatures w14:val="none"/>
    </w:rPr>
  </w:style>
  <w:style w:type="paragraph" w:customStyle="1" w:styleId="3">
    <w:name w:val="عنوان3"/>
    <w:basedOn w:val="a"/>
    <w:link w:val="3Char"/>
    <w:qFormat/>
    <w:rsid w:val="001A6B3C"/>
    <w:pPr>
      <w:spacing w:before="240"/>
    </w:pPr>
    <w:rPr>
      <w:rFonts w:ascii="Simplified Arabic" w:hAnsi="Simplified Arabic" w:cs="Simplified Arabic"/>
      <w:b/>
      <w:bCs/>
      <w:sz w:val="36"/>
      <w:szCs w:val="28"/>
    </w:rPr>
  </w:style>
  <w:style w:type="paragraph" w:customStyle="1" w:styleId="44">
    <w:name w:val="عنوان 44"/>
    <w:basedOn w:val="3"/>
    <w:link w:val="44Char"/>
    <w:qFormat/>
    <w:rsid w:val="001A6B3C"/>
  </w:style>
  <w:style w:type="character" w:customStyle="1" w:styleId="3Char">
    <w:name w:val="عنوان3 Char"/>
    <w:basedOn w:val="a0"/>
    <w:link w:val="3"/>
    <w:rsid w:val="001A6B3C"/>
    <w:rPr>
      <w:rFonts w:ascii="Simplified Arabic" w:hAnsi="Simplified Arabic" w:cs="Simplified Arabic"/>
      <w:b/>
      <w:bCs/>
      <w:sz w:val="36"/>
      <w:szCs w:val="28"/>
    </w:rPr>
  </w:style>
  <w:style w:type="paragraph" w:customStyle="1" w:styleId="af5">
    <w:name w:val="عنوان"/>
    <w:basedOn w:val="1"/>
    <w:link w:val="Char7"/>
    <w:qFormat/>
    <w:rsid w:val="001A6B3C"/>
    <w:pPr>
      <w:jc w:val="center"/>
    </w:pPr>
    <w:rPr>
      <w:bCs w:val="0"/>
      <w:szCs w:val="40"/>
    </w:rPr>
  </w:style>
  <w:style w:type="character" w:customStyle="1" w:styleId="44Char">
    <w:name w:val="عنوان 44 Char"/>
    <w:basedOn w:val="3Char"/>
    <w:link w:val="44"/>
    <w:rsid w:val="001A6B3C"/>
    <w:rPr>
      <w:rFonts w:ascii="Simplified Arabic" w:hAnsi="Simplified Arabic" w:cs="Simplified Arabic"/>
      <w:b/>
      <w:bCs/>
      <w:sz w:val="36"/>
      <w:szCs w:val="28"/>
    </w:rPr>
  </w:style>
  <w:style w:type="paragraph" w:styleId="10">
    <w:name w:val="toc 1"/>
    <w:basedOn w:val="a"/>
    <w:next w:val="a"/>
    <w:autoRedefine/>
    <w:uiPriority w:val="39"/>
    <w:unhideWhenUsed/>
    <w:rsid w:val="001A6B3C"/>
    <w:pPr>
      <w:tabs>
        <w:tab w:val="right" w:leader="dot" w:pos="9061"/>
      </w:tabs>
      <w:spacing w:after="100"/>
    </w:pPr>
    <w:rPr>
      <w:rFonts w:asciiTheme="majorBidi" w:hAnsiTheme="majorBidi" w:cstheme="majorBidi"/>
      <w:noProof/>
      <w:spacing w:val="-12"/>
      <w:sz w:val="28"/>
      <w:szCs w:val="28"/>
    </w:rPr>
  </w:style>
  <w:style w:type="character" w:customStyle="1" w:styleId="Char7">
    <w:name w:val="عنوان Char"/>
    <w:basedOn w:val="1Char"/>
    <w:link w:val="af5"/>
    <w:rsid w:val="001A6B3C"/>
    <w:rPr>
      <w:rFonts w:asciiTheme="majorHAnsi" w:eastAsiaTheme="majorEastAsia" w:hAnsiTheme="majorHAnsi" w:cs="Simplified Arabic"/>
      <w:bCs w:val="0"/>
      <w:sz w:val="32"/>
      <w:szCs w:val="40"/>
    </w:rPr>
  </w:style>
  <w:style w:type="paragraph" w:styleId="20">
    <w:name w:val="toc 2"/>
    <w:basedOn w:val="a"/>
    <w:next w:val="a"/>
    <w:autoRedefine/>
    <w:uiPriority w:val="39"/>
    <w:unhideWhenUsed/>
    <w:rsid w:val="001A6B3C"/>
    <w:pPr>
      <w:spacing w:after="100"/>
      <w:ind w:left="220"/>
    </w:pPr>
  </w:style>
  <w:style w:type="paragraph" w:customStyle="1" w:styleId="af6">
    <w:name w:val="شكل"/>
    <w:basedOn w:val="a"/>
    <w:link w:val="Char8"/>
    <w:qFormat/>
    <w:rsid w:val="001A6B3C"/>
    <w:rPr>
      <w:rFonts w:ascii="Simplified Arabic" w:hAnsi="Simplified Arabic" w:cs="Simplified Arabic"/>
      <w:sz w:val="24"/>
      <w:szCs w:val="24"/>
    </w:rPr>
  </w:style>
  <w:style w:type="character" w:customStyle="1" w:styleId="Char8">
    <w:name w:val="شكل Char"/>
    <w:basedOn w:val="a0"/>
    <w:link w:val="af6"/>
    <w:rsid w:val="001A6B3C"/>
    <w:rPr>
      <w:rFonts w:ascii="Simplified Arabic" w:hAnsi="Simplified Arabic" w:cs="Simplified Arab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40175">
      <w:bodyDiv w:val="1"/>
      <w:marLeft w:val="0"/>
      <w:marRight w:val="0"/>
      <w:marTop w:val="0"/>
      <w:marBottom w:val="0"/>
      <w:divBdr>
        <w:top w:val="none" w:sz="0" w:space="0" w:color="auto"/>
        <w:left w:val="none" w:sz="0" w:space="0" w:color="auto"/>
        <w:bottom w:val="none" w:sz="0" w:space="0" w:color="auto"/>
        <w:right w:val="none" w:sz="0" w:space="0" w:color="auto"/>
      </w:divBdr>
      <w:divsChild>
        <w:div w:id="1896966458">
          <w:marLeft w:val="0"/>
          <w:marRight w:val="0"/>
          <w:marTop w:val="0"/>
          <w:marBottom w:val="0"/>
          <w:divBdr>
            <w:top w:val="none" w:sz="0" w:space="0" w:color="auto"/>
            <w:left w:val="none" w:sz="0" w:space="0" w:color="auto"/>
            <w:bottom w:val="none" w:sz="0" w:space="0" w:color="auto"/>
            <w:right w:val="none" w:sz="0" w:space="0" w:color="auto"/>
          </w:divBdr>
          <w:divsChild>
            <w:div w:id="1896239636">
              <w:marLeft w:val="0"/>
              <w:marRight w:val="0"/>
              <w:marTop w:val="0"/>
              <w:marBottom w:val="0"/>
              <w:divBdr>
                <w:top w:val="none" w:sz="0" w:space="0" w:color="auto"/>
                <w:left w:val="none" w:sz="0" w:space="0" w:color="auto"/>
                <w:bottom w:val="none" w:sz="0" w:space="0" w:color="auto"/>
                <w:right w:val="none" w:sz="0" w:space="0" w:color="auto"/>
              </w:divBdr>
              <w:divsChild>
                <w:div w:id="1880975931">
                  <w:marLeft w:val="0"/>
                  <w:marRight w:val="0"/>
                  <w:marTop w:val="0"/>
                  <w:marBottom w:val="0"/>
                  <w:divBdr>
                    <w:top w:val="none" w:sz="0" w:space="0" w:color="auto"/>
                    <w:left w:val="none" w:sz="0" w:space="0" w:color="auto"/>
                    <w:bottom w:val="none" w:sz="0" w:space="0" w:color="auto"/>
                    <w:right w:val="none" w:sz="0" w:space="0" w:color="auto"/>
                  </w:divBdr>
                </w:div>
              </w:divsChild>
            </w:div>
            <w:div w:id="1126579007">
              <w:marLeft w:val="0"/>
              <w:marRight w:val="0"/>
              <w:marTop w:val="0"/>
              <w:marBottom w:val="0"/>
              <w:divBdr>
                <w:top w:val="none" w:sz="0" w:space="0" w:color="auto"/>
                <w:left w:val="none" w:sz="0" w:space="0" w:color="auto"/>
                <w:bottom w:val="none" w:sz="0" w:space="0" w:color="auto"/>
                <w:right w:val="none" w:sz="0" w:space="0" w:color="auto"/>
              </w:divBdr>
              <w:divsChild>
                <w:div w:id="1870992103">
                  <w:marLeft w:val="0"/>
                  <w:marRight w:val="0"/>
                  <w:marTop w:val="0"/>
                  <w:marBottom w:val="0"/>
                  <w:divBdr>
                    <w:top w:val="none" w:sz="0" w:space="0" w:color="auto"/>
                    <w:left w:val="none" w:sz="0" w:space="0" w:color="auto"/>
                    <w:bottom w:val="none" w:sz="0" w:space="0" w:color="auto"/>
                    <w:right w:val="none" w:sz="0" w:space="0" w:color="auto"/>
                  </w:divBdr>
                </w:div>
              </w:divsChild>
            </w:div>
            <w:div w:id="808595405">
              <w:marLeft w:val="0"/>
              <w:marRight w:val="0"/>
              <w:marTop w:val="0"/>
              <w:marBottom w:val="0"/>
              <w:divBdr>
                <w:top w:val="none" w:sz="0" w:space="0" w:color="auto"/>
                <w:left w:val="none" w:sz="0" w:space="0" w:color="auto"/>
                <w:bottom w:val="none" w:sz="0" w:space="0" w:color="auto"/>
                <w:right w:val="none" w:sz="0" w:space="0" w:color="auto"/>
              </w:divBdr>
              <w:divsChild>
                <w:div w:id="184674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5262">
      <w:bodyDiv w:val="1"/>
      <w:marLeft w:val="0"/>
      <w:marRight w:val="0"/>
      <w:marTop w:val="0"/>
      <w:marBottom w:val="0"/>
      <w:divBdr>
        <w:top w:val="none" w:sz="0" w:space="0" w:color="auto"/>
        <w:left w:val="none" w:sz="0" w:space="0" w:color="auto"/>
        <w:bottom w:val="none" w:sz="0" w:space="0" w:color="auto"/>
        <w:right w:val="none" w:sz="0" w:space="0" w:color="auto"/>
      </w:divBdr>
      <w:divsChild>
        <w:div w:id="2002929859">
          <w:marLeft w:val="0"/>
          <w:marRight w:val="0"/>
          <w:marTop w:val="0"/>
          <w:marBottom w:val="0"/>
          <w:divBdr>
            <w:top w:val="none" w:sz="0" w:space="0" w:color="auto"/>
            <w:left w:val="none" w:sz="0" w:space="0" w:color="auto"/>
            <w:bottom w:val="none" w:sz="0" w:space="0" w:color="auto"/>
            <w:right w:val="none" w:sz="0" w:space="0" w:color="auto"/>
          </w:divBdr>
          <w:divsChild>
            <w:div w:id="1224296056">
              <w:marLeft w:val="0"/>
              <w:marRight w:val="0"/>
              <w:marTop w:val="0"/>
              <w:marBottom w:val="0"/>
              <w:divBdr>
                <w:top w:val="none" w:sz="0" w:space="0" w:color="auto"/>
                <w:left w:val="none" w:sz="0" w:space="0" w:color="auto"/>
                <w:bottom w:val="none" w:sz="0" w:space="0" w:color="auto"/>
                <w:right w:val="none" w:sz="0" w:space="0" w:color="auto"/>
              </w:divBdr>
              <w:divsChild>
                <w:div w:id="1439519822">
                  <w:marLeft w:val="0"/>
                  <w:marRight w:val="0"/>
                  <w:marTop w:val="0"/>
                  <w:marBottom w:val="0"/>
                  <w:divBdr>
                    <w:top w:val="none" w:sz="0" w:space="0" w:color="auto"/>
                    <w:left w:val="none" w:sz="0" w:space="0" w:color="auto"/>
                    <w:bottom w:val="none" w:sz="0" w:space="0" w:color="auto"/>
                    <w:right w:val="none" w:sz="0" w:space="0" w:color="auto"/>
                  </w:divBdr>
                  <w:divsChild>
                    <w:div w:id="89227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0990018">
      <w:bodyDiv w:val="1"/>
      <w:marLeft w:val="0"/>
      <w:marRight w:val="0"/>
      <w:marTop w:val="0"/>
      <w:marBottom w:val="0"/>
      <w:divBdr>
        <w:top w:val="none" w:sz="0" w:space="0" w:color="auto"/>
        <w:left w:val="none" w:sz="0" w:space="0" w:color="auto"/>
        <w:bottom w:val="none" w:sz="0" w:space="0" w:color="auto"/>
        <w:right w:val="none" w:sz="0" w:space="0" w:color="auto"/>
      </w:divBdr>
    </w:div>
    <w:div w:id="272515011">
      <w:bodyDiv w:val="1"/>
      <w:marLeft w:val="0"/>
      <w:marRight w:val="0"/>
      <w:marTop w:val="0"/>
      <w:marBottom w:val="0"/>
      <w:divBdr>
        <w:top w:val="none" w:sz="0" w:space="0" w:color="auto"/>
        <w:left w:val="none" w:sz="0" w:space="0" w:color="auto"/>
        <w:bottom w:val="none" w:sz="0" w:space="0" w:color="auto"/>
        <w:right w:val="none" w:sz="0" w:space="0" w:color="auto"/>
      </w:divBdr>
      <w:divsChild>
        <w:div w:id="658386110">
          <w:marLeft w:val="0"/>
          <w:marRight w:val="0"/>
          <w:marTop w:val="0"/>
          <w:marBottom w:val="0"/>
          <w:divBdr>
            <w:top w:val="none" w:sz="0" w:space="0" w:color="auto"/>
            <w:left w:val="none" w:sz="0" w:space="0" w:color="auto"/>
            <w:bottom w:val="none" w:sz="0" w:space="0" w:color="auto"/>
            <w:right w:val="none" w:sz="0" w:space="0" w:color="auto"/>
          </w:divBdr>
          <w:divsChild>
            <w:div w:id="22026423">
              <w:marLeft w:val="0"/>
              <w:marRight w:val="0"/>
              <w:marTop w:val="0"/>
              <w:marBottom w:val="0"/>
              <w:divBdr>
                <w:top w:val="none" w:sz="0" w:space="0" w:color="auto"/>
                <w:left w:val="none" w:sz="0" w:space="0" w:color="auto"/>
                <w:bottom w:val="none" w:sz="0" w:space="0" w:color="auto"/>
                <w:right w:val="none" w:sz="0" w:space="0" w:color="auto"/>
              </w:divBdr>
              <w:divsChild>
                <w:div w:id="925917574">
                  <w:marLeft w:val="0"/>
                  <w:marRight w:val="0"/>
                  <w:marTop w:val="0"/>
                  <w:marBottom w:val="0"/>
                  <w:divBdr>
                    <w:top w:val="none" w:sz="0" w:space="0" w:color="auto"/>
                    <w:left w:val="none" w:sz="0" w:space="0" w:color="auto"/>
                    <w:bottom w:val="none" w:sz="0" w:space="0" w:color="auto"/>
                    <w:right w:val="none" w:sz="0" w:space="0" w:color="auto"/>
                  </w:divBdr>
                  <w:divsChild>
                    <w:div w:id="8364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122556">
      <w:bodyDiv w:val="1"/>
      <w:marLeft w:val="0"/>
      <w:marRight w:val="0"/>
      <w:marTop w:val="0"/>
      <w:marBottom w:val="0"/>
      <w:divBdr>
        <w:top w:val="none" w:sz="0" w:space="0" w:color="auto"/>
        <w:left w:val="none" w:sz="0" w:space="0" w:color="auto"/>
        <w:bottom w:val="none" w:sz="0" w:space="0" w:color="auto"/>
        <w:right w:val="none" w:sz="0" w:space="0" w:color="auto"/>
      </w:divBdr>
      <w:divsChild>
        <w:div w:id="925454883">
          <w:marLeft w:val="0"/>
          <w:marRight w:val="0"/>
          <w:marTop w:val="0"/>
          <w:marBottom w:val="0"/>
          <w:divBdr>
            <w:top w:val="none" w:sz="0" w:space="0" w:color="auto"/>
            <w:left w:val="none" w:sz="0" w:space="0" w:color="auto"/>
            <w:bottom w:val="none" w:sz="0" w:space="0" w:color="auto"/>
            <w:right w:val="none" w:sz="0" w:space="0" w:color="auto"/>
          </w:divBdr>
          <w:divsChild>
            <w:div w:id="1571622387">
              <w:marLeft w:val="0"/>
              <w:marRight w:val="0"/>
              <w:marTop w:val="0"/>
              <w:marBottom w:val="0"/>
              <w:divBdr>
                <w:top w:val="none" w:sz="0" w:space="0" w:color="auto"/>
                <w:left w:val="none" w:sz="0" w:space="0" w:color="auto"/>
                <w:bottom w:val="none" w:sz="0" w:space="0" w:color="auto"/>
                <w:right w:val="none" w:sz="0" w:space="0" w:color="auto"/>
              </w:divBdr>
              <w:divsChild>
                <w:div w:id="443354122">
                  <w:marLeft w:val="0"/>
                  <w:marRight w:val="0"/>
                  <w:marTop w:val="0"/>
                  <w:marBottom w:val="0"/>
                  <w:divBdr>
                    <w:top w:val="none" w:sz="0" w:space="0" w:color="auto"/>
                    <w:left w:val="none" w:sz="0" w:space="0" w:color="auto"/>
                    <w:bottom w:val="none" w:sz="0" w:space="0" w:color="auto"/>
                    <w:right w:val="none" w:sz="0" w:space="0" w:color="auto"/>
                  </w:divBdr>
                  <w:divsChild>
                    <w:div w:id="99045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060285">
      <w:bodyDiv w:val="1"/>
      <w:marLeft w:val="0"/>
      <w:marRight w:val="0"/>
      <w:marTop w:val="0"/>
      <w:marBottom w:val="0"/>
      <w:divBdr>
        <w:top w:val="none" w:sz="0" w:space="0" w:color="auto"/>
        <w:left w:val="none" w:sz="0" w:space="0" w:color="auto"/>
        <w:bottom w:val="none" w:sz="0" w:space="0" w:color="auto"/>
        <w:right w:val="none" w:sz="0" w:space="0" w:color="auto"/>
      </w:divBdr>
      <w:divsChild>
        <w:div w:id="682631474">
          <w:marLeft w:val="0"/>
          <w:marRight w:val="0"/>
          <w:marTop w:val="0"/>
          <w:marBottom w:val="0"/>
          <w:divBdr>
            <w:top w:val="none" w:sz="0" w:space="0" w:color="auto"/>
            <w:left w:val="none" w:sz="0" w:space="0" w:color="auto"/>
            <w:bottom w:val="none" w:sz="0" w:space="0" w:color="auto"/>
            <w:right w:val="none" w:sz="0" w:space="0" w:color="auto"/>
          </w:divBdr>
          <w:divsChild>
            <w:div w:id="396976696">
              <w:marLeft w:val="0"/>
              <w:marRight w:val="0"/>
              <w:marTop w:val="0"/>
              <w:marBottom w:val="0"/>
              <w:divBdr>
                <w:top w:val="none" w:sz="0" w:space="0" w:color="auto"/>
                <w:left w:val="none" w:sz="0" w:space="0" w:color="auto"/>
                <w:bottom w:val="none" w:sz="0" w:space="0" w:color="auto"/>
                <w:right w:val="none" w:sz="0" w:space="0" w:color="auto"/>
              </w:divBdr>
              <w:divsChild>
                <w:div w:id="2094013893">
                  <w:marLeft w:val="0"/>
                  <w:marRight w:val="0"/>
                  <w:marTop w:val="0"/>
                  <w:marBottom w:val="0"/>
                  <w:divBdr>
                    <w:top w:val="none" w:sz="0" w:space="0" w:color="auto"/>
                    <w:left w:val="none" w:sz="0" w:space="0" w:color="auto"/>
                    <w:bottom w:val="none" w:sz="0" w:space="0" w:color="auto"/>
                    <w:right w:val="none" w:sz="0" w:space="0" w:color="auto"/>
                  </w:divBdr>
                  <w:divsChild>
                    <w:div w:id="197894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1280894">
      <w:bodyDiv w:val="1"/>
      <w:marLeft w:val="0"/>
      <w:marRight w:val="0"/>
      <w:marTop w:val="0"/>
      <w:marBottom w:val="0"/>
      <w:divBdr>
        <w:top w:val="none" w:sz="0" w:space="0" w:color="auto"/>
        <w:left w:val="none" w:sz="0" w:space="0" w:color="auto"/>
        <w:bottom w:val="none" w:sz="0" w:space="0" w:color="auto"/>
        <w:right w:val="none" w:sz="0" w:space="0" w:color="auto"/>
      </w:divBdr>
      <w:divsChild>
        <w:div w:id="931011957">
          <w:marLeft w:val="0"/>
          <w:marRight w:val="0"/>
          <w:marTop w:val="0"/>
          <w:marBottom w:val="0"/>
          <w:divBdr>
            <w:top w:val="none" w:sz="0" w:space="0" w:color="auto"/>
            <w:left w:val="none" w:sz="0" w:space="0" w:color="auto"/>
            <w:bottom w:val="none" w:sz="0" w:space="0" w:color="auto"/>
            <w:right w:val="none" w:sz="0" w:space="0" w:color="auto"/>
          </w:divBdr>
          <w:divsChild>
            <w:div w:id="2035768191">
              <w:marLeft w:val="0"/>
              <w:marRight w:val="0"/>
              <w:marTop w:val="0"/>
              <w:marBottom w:val="0"/>
              <w:divBdr>
                <w:top w:val="none" w:sz="0" w:space="0" w:color="auto"/>
                <w:left w:val="none" w:sz="0" w:space="0" w:color="auto"/>
                <w:bottom w:val="none" w:sz="0" w:space="0" w:color="auto"/>
                <w:right w:val="none" w:sz="0" w:space="0" w:color="auto"/>
              </w:divBdr>
              <w:divsChild>
                <w:div w:id="1120106641">
                  <w:marLeft w:val="0"/>
                  <w:marRight w:val="0"/>
                  <w:marTop w:val="0"/>
                  <w:marBottom w:val="0"/>
                  <w:divBdr>
                    <w:top w:val="none" w:sz="0" w:space="0" w:color="auto"/>
                    <w:left w:val="none" w:sz="0" w:space="0" w:color="auto"/>
                    <w:bottom w:val="none" w:sz="0" w:space="0" w:color="auto"/>
                    <w:right w:val="none" w:sz="0" w:space="0" w:color="auto"/>
                  </w:divBdr>
                </w:div>
              </w:divsChild>
            </w:div>
            <w:div w:id="2127458607">
              <w:marLeft w:val="0"/>
              <w:marRight w:val="0"/>
              <w:marTop w:val="0"/>
              <w:marBottom w:val="0"/>
              <w:divBdr>
                <w:top w:val="none" w:sz="0" w:space="0" w:color="auto"/>
                <w:left w:val="none" w:sz="0" w:space="0" w:color="auto"/>
                <w:bottom w:val="none" w:sz="0" w:space="0" w:color="auto"/>
                <w:right w:val="none" w:sz="0" w:space="0" w:color="auto"/>
              </w:divBdr>
              <w:divsChild>
                <w:div w:id="117460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816888">
      <w:bodyDiv w:val="1"/>
      <w:marLeft w:val="0"/>
      <w:marRight w:val="0"/>
      <w:marTop w:val="0"/>
      <w:marBottom w:val="0"/>
      <w:divBdr>
        <w:top w:val="none" w:sz="0" w:space="0" w:color="auto"/>
        <w:left w:val="none" w:sz="0" w:space="0" w:color="auto"/>
        <w:bottom w:val="none" w:sz="0" w:space="0" w:color="auto"/>
        <w:right w:val="none" w:sz="0" w:space="0" w:color="auto"/>
      </w:divBdr>
      <w:divsChild>
        <w:div w:id="189926735">
          <w:marLeft w:val="0"/>
          <w:marRight w:val="0"/>
          <w:marTop w:val="0"/>
          <w:marBottom w:val="0"/>
          <w:divBdr>
            <w:top w:val="none" w:sz="0" w:space="0" w:color="auto"/>
            <w:left w:val="none" w:sz="0" w:space="0" w:color="auto"/>
            <w:bottom w:val="none" w:sz="0" w:space="0" w:color="auto"/>
            <w:right w:val="none" w:sz="0" w:space="0" w:color="auto"/>
          </w:divBdr>
          <w:divsChild>
            <w:div w:id="1460878090">
              <w:marLeft w:val="0"/>
              <w:marRight w:val="0"/>
              <w:marTop w:val="0"/>
              <w:marBottom w:val="0"/>
              <w:divBdr>
                <w:top w:val="none" w:sz="0" w:space="0" w:color="auto"/>
                <w:left w:val="none" w:sz="0" w:space="0" w:color="auto"/>
                <w:bottom w:val="none" w:sz="0" w:space="0" w:color="auto"/>
                <w:right w:val="none" w:sz="0" w:space="0" w:color="auto"/>
              </w:divBdr>
              <w:divsChild>
                <w:div w:id="175520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44869">
      <w:bodyDiv w:val="1"/>
      <w:marLeft w:val="0"/>
      <w:marRight w:val="0"/>
      <w:marTop w:val="0"/>
      <w:marBottom w:val="0"/>
      <w:divBdr>
        <w:top w:val="none" w:sz="0" w:space="0" w:color="auto"/>
        <w:left w:val="none" w:sz="0" w:space="0" w:color="auto"/>
        <w:bottom w:val="none" w:sz="0" w:space="0" w:color="auto"/>
        <w:right w:val="none" w:sz="0" w:space="0" w:color="auto"/>
      </w:divBdr>
      <w:divsChild>
        <w:div w:id="678579116">
          <w:marLeft w:val="0"/>
          <w:marRight w:val="0"/>
          <w:marTop w:val="0"/>
          <w:marBottom w:val="0"/>
          <w:divBdr>
            <w:top w:val="none" w:sz="0" w:space="0" w:color="auto"/>
            <w:left w:val="none" w:sz="0" w:space="0" w:color="auto"/>
            <w:bottom w:val="none" w:sz="0" w:space="0" w:color="auto"/>
            <w:right w:val="none" w:sz="0" w:space="0" w:color="auto"/>
          </w:divBdr>
          <w:divsChild>
            <w:div w:id="1493906553">
              <w:marLeft w:val="0"/>
              <w:marRight w:val="0"/>
              <w:marTop w:val="0"/>
              <w:marBottom w:val="0"/>
              <w:divBdr>
                <w:top w:val="none" w:sz="0" w:space="0" w:color="auto"/>
                <w:left w:val="none" w:sz="0" w:space="0" w:color="auto"/>
                <w:bottom w:val="none" w:sz="0" w:space="0" w:color="auto"/>
                <w:right w:val="none" w:sz="0" w:space="0" w:color="auto"/>
              </w:divBdr>
              <w:divsChild>
                <w:div w:id="194729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06731">
      <w:bodyDiv w:val="1"/>
      <w:marLeft w:val="0"/>
      <w:marRight w:val="0"/>
      <w:marTop w:val="0"/>
      <w:marBottom w:val="0"/>
      <w:divBdr>
        <w:top w:val="none" w:sz="0" w:space="0" w:color="auto"/>
        <w:left w:val="none" w:sz="0" w:space="0" w:color="auto"/>
        <w:bottom w:val="none" w:sz="0" w:space="0" w:color="auto"/>
        <w:right w:val="none" w:sz="0" w:space="0" w:color="auto"/>
      </w:divBdr>
      <w:divsChild>
        <w:div w:id="1130324176">
          <w:marLeft w:val="0"/>
          <w:marRight w:val="0"/>
          <w:marTop w:val="0"/>
          <w:marBottom w:val="0"/>
          <w:divBdr>
            <w:top w:val="none" w:sz="0" w:space="0" w:color="auto"/>
            <w:left w:val="none" w:sz="0" w:space="0" w:color="auto"/>
            <w:bottom w:val="none" w:sz="0" w:space="0" w:color="auto"/>
            <w:right w:val="none" w:sz="0" w:space="0" w:color="auto"/>
          </w:divBdr>
          <w:divsChild>
            <w:div w:id="1629776128">
              <w:marLeft w:val="0"/>
              <w:marRight w:val="0"/>
              <w:marTop w:val="0"/>
              <w:marBottom w:val="0"/>
              <w:divBdr>
                <w:top w:val="none" w:sz="0" w:space="0" w:color="auto"/>
                <w:left w:val="none" w:sz="0" w:space="0" w:color="auto"/>
                <w:bottom w:val="none" w:sz="0" w:space="0" w:color="auto"/>
                <w:right w:val="none" w:sz="0" w:space="0" w:color="auto"/>
              </w:divBdr>
              <w:divsChild>
                <w:div w:id="1440951338">
                  <w:marLeft w:val="0"/>
                  <w:marRight w:val="0"/>
                  <w:marTop w:val="0"/>
                  <w:marBottom w:val="0"/>
                  <w:divBdr>
                    <w:top w:val="none" w:sz="0" w:space="0" w:color="auto"/>
                    <w:left w:val="none" w:sz="0" w:space="0" w:color="auto"/>
                    <w:bottom w:val="none" w:sz="0" w:space="0" w:color="auto"/>
                    <w:right w:val="none" w:sz="0" w:space="0" w:color="auto"/>
                  </w:divBdr>
                  <w:divsChild>
                    <w:div w:id="94485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635530">
      <w:bodyDiv w:val="1"/>
      <w:marLeft w:val="0"/>
      <w:marRight w:val="0"/>
      <w:marTop w:val="0"/>
      <w:marBottom w:val="0"/>
      <w:divBdr>
        <w:top w:val="none" w:sz="0" w:space="0" w:color="auto"/>
        <w:left w:val="none" w:sz="0" w:space="0" w:color="auto"/>
        <w:bottom w:val="none" w:sz="0" w:space="0" w:color="auto"/>
        <w:right w:val="none" w:sz="0" w:space="0" w:color="auto"/>
      </w:divBdr>
      <w:divsChild>
        <w:div w:id="853153802">
          <w:marLeft w:val="0"/>
          <w:marRight w:val="0"/>
          <w:marTop w:val="0"/>
          <w:marBottom w:val="0"/>
          <w:divBdr>
            <w:top w:val="none" w:sz="0" w:space="0" w:color="auto"/>
            <w:left w:val="none" w:sz="0" w:space="0" w:color="auto"/>
            <w:bottom w:val="none" w:sz="0" w:space="0" w:color="auto"/>
            <w:right w:val="none" w:sz="0" w:space="0" w:color="auto"/>
          </w:divBdr>
          <w:divsChild>
            <w:div w:id="889653229">
              <w:marLeft w:val="0"/>
              <w:marRight w:val="0"/>
              <w:marTop w:val="0"/>
              <w:marBottom w:val="0"/>
              <w:divBdr>
                <w:top w:val="none" w:sz="0" w:space="0" w:color="auto"/>
                <w:left w:val="none" w:sz="0" w:space="0" w:color="auto"/>
                <w:bottom w:val="none" w:sz="0" w:space="0" w:color="auto"/>
                <w:right w:val="none" w:sz="0" w:space="0" w:color="auto"/>
              </w:divBdr>
              <w:divsChild>
                <w:div w:id="1696419797">
                  <w:marLeft w:val="0"/>
                  <w:marRight w:val="0"/>
                  <w:marTop w:val="0"/>
                  <w:marBottom w:val="0"/>
                  <w:divBdr>
                    <w:top w:val="none" w:sz="0" w:space="0" w:color="auto"/>
                    <w:left w:val="none" w:sz="0" w:space="0" w:color="auto"/>
                    <w:bottom w:val="none" w:sz="0" w:space="0" w:color="auto"/>
                    <w:right w:val="none" w:sz="0" w:space="0" w:color="auto"/>
                  </w:divBdr>
                </w:div>
              </w:divsChild>
            </w:div>
            <w:div w:id="292565804">
              <w:marLeft w:val="0"/>
              <w:marRight w:val="0"/>
              <w:marTop w:val="0"/>
              <w:marBottom w:val="0"/>
              <w:divBdr>
                <w:top w:val="none" w:sz="0" w:space="0" w:color="auto"/>
                <w:left w:val="none" w:sz="0" w:space="0" w:color="auto"/>
                <w:bottom w:val="none" w:sz="0" w:space="0" w:color="auto"/>
                <w:right w:val="none" w:sz="0" w:space="0" w:color="auto"/>
              </w:divBdr>
              <w:divsChild>
                <w:div w:id="40141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907347">
      <w:bodyDiv w:val="1"/>
      <w:marLeft w:val="0"/>
      <w:marRight w:val="0"/>
      <w:marTop w:val="0"/>
      <w:marBottom w:val="0"/>
      <w:divBdr>
        <w:top w:val="none" w:sz="0" w:space="0" w:color="auto"/>
        <w:left w:val="none" w:sz="0" w:space="0" w:color="auto"/>
        <w:bottom w:val="none" w:sz="0" w:space="0" w:color="auto"/>
        <w:right w:val="none" w:sz="0" w:space="0" w:color="auto"/>
      </w:divBdr>
      <w:divsChild>
        <w:div w:id="37896275">
          <w:marLeft w:val="0"/>
          <w:marRight w:val="0"/>
          <w:marTop w:val="0"/>
          <w:marBottom w:val="0"/>
          <w:divBdr>
            <w:top w:val="none" w:sz="0" w:space="0" w:color="auto"/>
            <w:left w:val="none" w:sz="0" w:space="0" w:color="auto"/>
            <w:bottom w:val="none" w:sz="0" w:space="0" w:color="auto"/>
            <w:right w:val="none" w:sz="0" w:space="0" w:color="auto"/>
          </w:divBdr>
          <w:divsChild>
            <w:div w:id="745960102">
              <w:marLeft w:val="0"/>
              <w:marRight w:val="0"/>
              <w:marTop w:val="0"/>
              <w:marBottom w:val="0"/>
              <w:divBdr>
                <w:top w:val="none" w:sz="0" w:space="0" w:color="auto"/>
                <w:left w:val="none" w:sz="0" w:space="0" w:color="auto"/>
                <w:bottom w:val="none" w:sz="0" w:space="0" w:color="auto"/>
                <w:right w:val="none" w:sz="0" w:space="0" w:color="auto"/>
              </w:divBdr>
              <w:divsChild>
                <w:div w:id="97140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061709">
      <w:bodyDiv w:val="1"/>
      <w:marLeft w:val="0"/>
      <w:marRight w:val="0"/>
      <w:marTop w:val="0"/>
      <w:marBottom w:val="0"/>
      <w:divBdr>
        <w:top w:val="none" w:sz="0" w:space="0" w:color="auto"/>
        <w:left w:val="none" w:sz="0" w:space="0" w:color="auto"/>
        <w:bottom w:val="none" w:sz="0" w:space="0" w:color="auto"/>
        <w:right w:val="none" w:sz="0" w:space="0" w:color="auto"/>
      </w:divBdr>
    </w:div>
    <w:div w:id="1317883245">
      <w:bodyDiv w:val="1"/>
      <w:marLeft w:val="0"/>
      <w:marRight w:val="0"/>
      <w:marTop w:val="0"/>
      <w:marBottom w:val="0"/>
      <w:divBdr>
        <w:top w:val="none" w:sz="0" w:space="0" w:color="auto"/>
        <w:left w:val="none" w:sz="0" w:space="0" w:color="auto"/>
        <w:bottom w:val="none" w:sz="0" w:space="0" w:color="auto"/>
        <w:right w:val="none" w:sz="0" w:space="0" w:color="auto"/>
      </w:divBdr>
      <w:divsChild>
        <w:div w:id="1312322730">
          <w:marLeft w:val="0"/>
          <w:marRight w:val="0"/>
          <w:marTop w:val="0"/>
          <w:marBottom w:val="0"/>
          <w:divBdr>
            <w:top w:val="none" w:sz="0" w:space="0" w:color="auto"/>
            <w:left w:val="none" w:sz="0" w:space="0" w:color="auto"/>
            <w:bottom w:val="none" w:sz="0" w:space="0" w:color="auto"/>
            <w:right w:val="none" w:sz="0" w:space="0" w:color="auto"/>
          </w:divBdr>
          <w:divsChild>
            <w:div w:id="659578341">
              <w:marLeft w:val="0"/>
              <w:marRight w:val="0"/>
              <w:marTop w:val="0"/>
              <w:marBottom w:val="0"/>
              <w:divBdr>
                <w:top w:val="none" w:sz="0" w:space="0" w:color="auto"/>
                <w:left w:val="none" w:sz="0" w:space="0" w:color="auto"/>
                <w:bottom w:val="none" w:sz="0" w:space="0" w:color="auto"/>
                <w:right w:val="none" w:sz="0" w:space="0" w:color="auto"/>
              </w:divBdr>
              <w:divsChild>
                <w:div w:id="372464040">
                  <w:marLeft w:val="0"/>
                  <w:marRight w:val="0"/>
                  <w:marTop w:val="0"/>
                  <w:marBottom w:val="0"/>
                  <w:divBdr>
                    <w:top w:val="none" w:sz="0" w:space="0" w:color="auto"/>
                    <w:left w:val="none" w:sz="0" w:space="0" w:color="auto"/>
                    <w:bottom w:val="none" w:sz="0" w:space="0" w:color="auto"/>
                    <w:right w:val="none" w:sz="0" w:space="0" w:color="auto"/>
                  </w:divBdr>
                  <w:divsChild>
                    <w:div w:id="175623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418942">
      <w:bodyDiv w:val="1"/>
      <w:marLeft w:val="0"/>
      <w:marRight w:val="0"/>
      <w:marTop w:val="0"/>
      <w:marBottom w:val="0"/>
      <w:divBdr>
        <w:top w:val="none" w:sz="0" w:space="0" w:color="auto"/>
        <w:left w:val="none" w:sz="0" w:space="0" w:color="auto"/>
        <w:bottom w:val="none" w:sz="0" w:space="0" w:color="auto"/>
        <w:right w:val="none" w:sz="0" w:space="0" w:color="auto"/>
      </w:divBdr>
      <w:divsChild>
        <w:div w:id="267397792">
          <w:marLeft w:val="0"/>
          <w:marRight w:val="0"/>
          <w:marTop w:val="0"/>
          <w:marBottom w:val="0"/>
          <w:divBdr>
            <w:top w:val="none" w:sz="0" w:space="0" w:color="auto"/>
            <w:left w:val="none" w:sz="0" w:space="0" w:color="auto"/>
            <w:bottom w:val="none" w:sz="0" w:space="0" w:color="auto"/>
            <w:right w:val="none" w:sz="0" w:space="0" w:color="auto"/>
          </w:divBdr>
          <w:divsChild>
            <w:div w:id="1382441030">
              <w:marLeft w:val="0"/>
              <w:marRight w:val="0"/>
              <w:marTop w:val="0"/>
              <w:marBottom w:val="0"/>
              <w:divBdr>
                <w:top w:val="none" w:sz="0" w:space="0" w:color="auto"/>
                <w:left w:val="none" w:sz="0" w:space="0" w:color="auto"/>
                <w:bottom w:val="none" w:sz="0" w:space="0" w:color="auto"/>
                <w:right w:val="none" w:sz="0" w:space="0" w:color="auto"/>
              </w:divBdr>
              <w:divsChild>
                <w:div w:id="20691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246765">
      <w:bodyDiv w:val="1"/>
      <w:marLeft w:val="0"/>
      <w:marRight w:val="0"/>
      <w:marTop w:val="0"/>
      <w:marBottom w:val="0"/>
      <w:divBdr>
        <w:top w:val="none" w:sz="0" w:space="0" w:color="auto"/>
        <w:left w:val="none" w:sz="0" w:space="0" w:color="auto"/>
        <w:bottom w:val="none" w:sz="0" w:space="0" w:color="auto"/>
        <w:right w:val="none" w:sz="0" w:space="0" w:color="auto"/>
      </w:divBdr>
      <w:divsChild>
        <w:div w:id="1399863395">
          <w:marLeft w:val="0"/>
          <w:marRight w:val="0"/>
          <w:marTop w:val="0"/>
          <w:marBottom w:val="0"/>
          <w:divBdr>
            <w:top w:val="none" w:sz="0" w:space="0" w:color="auto"/>
            <w:left w:val="none" w:sz="0" w:space="0" w:color="auto"/>
            <w:bottom w:val="none" w:sz="0" w:space="0" w:color="auto"/>
            <w:right w:val="none" w:sz="0" w:space="0" w:color="auto"/>
          </w:divBdr>
          <w:divsChild>
            <w:div w:id="264576428">
              <w:marLeft w:val="0"/>
              <w:marRight w:val="0"/>
              <w:marTop w:val="0"/>
              <w:marBottom w:val="0"/>
              <w:divBdr>
                <w:top w:val="none" w:sz="0" w:space="0" w:color="auto"/>
                <w:left w:val="none" w:sz="0" w:space="0" w:color="auto"/>
                <w:bottom w:val="none" w:sz="0" w:space="0" w:color="auto"/>
                <w:right w:val="none" w:sz="0" w:space="0" w:color="auto"/>
              </w:divBdr>
              <w:divsChild>
                <w:div w:id="166948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167738">
      <w:bodyDiv w:val="1"/>
      <w:marLeft w:val="0"/>
      <w:marRight w:val="0"/>
      <w:marTop w:val="0"/>
      <w:marBottom w:val="0"/>
      <w:divBdr>
        <w:top w:val="none" w:sz="0" w:space="0" w:color="auto"/>
        <w:left w:val="none" w:sz="0" w:space="0" w:color="auto"/>
        <w:bottom w:val="none" w:sz="0" w:space="0" w:color="auto"/>
        <w:right w:val="none" w:sz="0" w:space="0" w:color="auto"/>
      </w:divBdr>
      <w:divsChild>
        <w:div w:id="441650573">
          <w:marLeft w:val="0"/>
          <w:marRight w:val="0"/>
          <w:marTop w:val="0"/>
          <w:marBottom w:val="0"/>
          <w:divBdr>
            <w:top w:val="none" w:sz="0" w:space="0" w:color="auto"/>
            <w:left w:val="none" w:sz="0" w:space="0" w:color="auto"/>
            <w:bottom w:val="none" w:sz="0" w:space="0" w:color="auto"/>
            <w:right w:val="none" w:sz="0" w:space="0" w:color="auto"/>
          </w:divBdr>
          <w:divsChild>
            <w:div w:id="2068068793">
              <w:marLeft w:val="0"/>
              <w:marRight w:val="0"/>
              <w:marTop w:val="0"/>
              <w:marBottom w:val="0"/>
              <w:divBdr>
                <w:top w:val="none" w:sz="0" w:space="0" w:color="auto"/>
                <w:left w:val="none" w:sz="0" w:space="0" w:color="auto"/>
                <w:bottom w:val="none" w:sz="0" w:space="0" w:color="auto"/>
                <w:right w:val="none" w:sz="0" w:space="0" w:color="auto"/>
              </w:divBdr>
              <w:divsChild>
                <w:div w:id="32678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505782">
      <w:bodyDiv w:val="1"/>
      <w:marLeft w:val="0"/>
      <w:marRight w:val="0"/>
      <w:marTop w:val="0"/>
      <w:marBottom w:val="0"/>
      <w:divBdr>
        <w:top w:val="none" w:sz="0" w:space="0" w:color="auto"/>
        <w:left w:val="none" w:sz="0" w:space="0" w:color="auto"/>
        <w:bottom w:val="none" w:sz="0" w:space="0" w:color="auto"/>
        <w:right w:val="none" w:sz="0" w:space="0" w:color="auto"/>
      </w:divBdr>
      <w:divsChild>
        <w:div w:id="1387875262">
          <w:marLeft w:val="0"/>
          <w:marRight w:val="0"/>
          <w:marTop w:val="0"/>
          <w:marBottom w:val="0"/>
          <w:divBdr>
            <w:top w:val="none" w:sz="0" w:space="0" w:color="auto"/>
            <w:left w:val="none" w:sz="0" w:space="0" w:color="auto"/>
            <w:bottom w:val="none" w:sz="0" w:space="0" w:color="auto"/>
            <w:right w:val="none" w:sz="0" w:space="0" w:color="auto"/>
          </w:divBdr>
          <w:divsChild>
            <w:div w:id="1696033765">
              <w:marLeft w:val="0"/>
              <w:marRight w:val="0"/>
              <w:marTop w:val="0"/>
              <w:marBottom w:val="0"/>
              <w:divBdr>
                <w:top w:val="none" w:sz="0" w:space="0" w:color="auto"/>
                <w:left w:val="none" w:sz="0" w:space="0" w:color="auto"/>
                <w:bottom w:val="none" w:sz="0" w:space="0" w:color="auto"/>
                <w:right w:val="none" w:sz="0" w:space="0" w:color="auto"/>
              </w:divBdr>
              <w:divsChild>
                <w:div w:id="2014069027">
                  <w:marLeft w:val="0"/>
                  <w:marRight w:val="0"/>
                  <w:marTop w:val="0"/>
                  <w:marBottom w:val="0"/>
                  <w:divBdr>
                    <w:top w:val="none" w:sz="0" w:space="0" w:color="auto"/>
                    <w:left w:val="none" w:sz="0" w:space="0" w:color="auto"/>
                    <w:bottom w:val="none" w:sz="0" w:space="0" w:color="auto"/>
                    <w:right w:val="none" w:sz="0" w:space="0" w:color="auto"/>
                  </w:divBdr>
                  <w:divsChild>
                    <w:div w:id="22657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318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5212</Words>
  <Characters>29109</Characters>
  <Application>Microsoft Office Word</Application>
  <DocSecurity>0</DocSecurity>
  <Lines>242</Lines>
  <Paragraphs>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cp:lastModifiedBy>
  <cp:revision>2</cp:revision>
  <dcterms:created xsi:type="dcterms:W3CDTF">2024-11-03T00:16:00Z</dcterms:created>
  <dcterms:modified xsi:type="dcterms:W3CDTF">2024-11-03T00:16:00Z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