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DCDA6" w14:textId="01E58FEB" w:rsidR="000604C2" w:rsidRPr="001F3339" w:rsidRDefault="009E71F8" w:rsidP="009E71F8">
      <w:pPr>
        <w:ind w:firstLine="0"/>
        <w:rPr>
          <w:b/>
          <w:bCs/>
          <w:sz w:val="28"/>
          <w:szCs w:val="32"/>
          <w:rtl/>
        </w:rPr>
      </w:pPr>
      <w:r w:rsidRPr="001F3339">
        <w:rPr>
          <w:rFonts w:hint="cs"/>
          <w:b/>
          <w:bCs/>
          <w:sz w:val="28"/>
          <w:szCs w:val="32"/>
          <w:rtl/>
        </w:rPr>
        <w:t>جامعة ميدأوشن</w:t>
      </w:r>
    </w:p>
    <w:p w14:paraId="43692541" w14:textId="6DC4B1F8" w:rsidR="009E71F8" w:rsidRPr="009E71F8" w:rsidRDefault="009E71F8" w:rsidP="009E71F8">
      <w:pPr>
        <w:ind w:firstLine="0"/>
        <w:rPr>
          <w:b/>
          <w:bCs/>
          <w:sz w:val="28"/>
          <w:szCs w:val="32"/>
          <w:rtl/>
        </w:rPr>
      </w:pPr>
      <w:r w:rsidRPr="009E71F8">
        <w:rPr>
          <w:rFonts w:ascii="Sakkal Majalla" w:hAnsi="Sakkal Majalla" w:cs="Sakkal Majalla"/>
          <w:b/>
          <w:bCs/>
          <w:noProof/>
          <w:sz w:val="32"/>
          <w:szCs w:val="32"/>
        </w:rPr>
        <w:drawing>
          <wp:anchor distT="0" distB="0" distL="114300" distR="114300" simplePos="0" relativeHeight="251659264" behindDoc="1" locked="0" layoutInCell="1" allowOverlap="1" wp14:anchorId="403D88CA" wp14:editId="518548C7">
            <wp:simplePos x="0" y="0"/>
            <wp:positionH relativeFrom="margin">
              <wp:align>left</wp:align>
            </wp:positionH>
            <wp:positionV relativeFrom="margin">
              <wp:posOffset>303168</wp:posOffset>
            </wp:positionV>
            <wp:extent cx="2226945" cy="892629"/>
            <wp:effectExtent l="0" t="0" r="1905" b="317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7913" b="28892"/>
                    <a:stretch/>
                  </pic:blipFill>
                  <pic:spPr bwMode="auto">
                    <a:xfrm>
                      <a:off x="0" y="0"/>
                      <a:ext cx="2226945" cy="892629"/>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9E71F8">
        <w:rPr>
          <w:rFonts w:hint="cs"/>
          <w:b/>
          <w:bCs/>
          <w:sz w:val="28"/>
          <w:szCs w:val="32"/>
          <w:rtl/>
        </w:rPr>
        <w:t>كلية الإدارة</w:t>
      </w:r>
    </w:p>
    <w:p w14:paraId="3E359E08" w14:textId="235E252B" w:rsidR="009E71F8" w:rsidRPr="001F3339" w:rsidRDefault="009E71F8" w:rsidP="009E71F8">
      <w:pPr>
        <w:ind w:firstLine="0"/>
        <w:rPr>
          <w:b/>
          <w:bCs/>
          <w:sz w:val="28"/>
          <w:szCs w:val="32"/>
          <w:rtl/>
        </w:rPr>
      </w:pPr>
      <w:r w:rsidRPr="001F3339">
        <w:rPr>
          <w:rFonts w:hint="cs"/>
          <w:b/>
          <w:bCs/>
          <w:sz w:val="28"/>
          <w:szCs w:val="32"/>
          <w:rtl/>
        </w:rPr>
        <w:t xml:space="preserve">قسم / تخصص إدارة المشاريع </w:t>
      </w:r>
    </w:p>
    <w:p w14:paraId="1ACF94FE" w14:textId="77777777" w:rsidR="009E71F8" w:rsidRDefault="009E71F8">
      <w:pPr>
        <w:rPr>
          <w:b/>
          <w:bCs/>
          <w:sz w:val="28"/>
          <w:szCs w:val="32"/>
          <w:rtl/>
        </w:rPr>
      </w:pPr>
    </w:p>
    <w:p w14:paraId="5D52E08D" w14:textId="77777777" w:rsidR="00E02B7F" w:rsidRDefault="00E02B7F">
      <w:pPr>
        <w:rPr>
          <w:b/>
          <w:bCs/>
          <w:sz w:val="28"/>
          <w:szCs w:val="32"/>
          <w:rtl/>
        </w:rPr>
      </w:pPr>
    </w:p>
    <w:p w14:paraId="547BDF60" w14:textId="77777777" w:rsidR="0026275C" w:rsidRDefault="009E71F8" w:rsidP="0026275C">
      <w:pPr>
        <w:jc w:val="center"/>
        <w:rPr>
          <w:b/>
          <w:bCs/>
          <w:sz w:val="32"/>
          <w:szCs w:val="36"/>
          <w:rtl/>
        </w:rPr>
      </w:pPr>
      <w:r w:rsidRPr="00E02B7F">
        <w:rPr>
          <w:rFonts w:hint="cs"/>
          <w:b/>
          <w:bCs/>
          <w:sz w:val="32"/>
          <w:szCs w:val="36"/>
          <w:rtl/>
        </w:rPr>
        <w:t>أثر التطوير الإداري في تحسين الأداء الوظيفي</w:t>
      </w:r>
    </w:p>
    <w:p w14:paraId="42F8F250" w14:textId="45A13505" w:rsidR="009E71F8" w:rsidRPr="00E02B7F" w:rsidRDefault="009E71F8" w:rsidP="0026275C">
      <w:pPr>
        <w:jc w:val="center"/>
        <w:rPr>
          <w:b/>
          <w:bCs/>
          <w:sz w:val="32"/>
          <w:szCs w:val="36"/>
          <w:rtl/>
        </w:rPr>
      </w:pPr>
      <w:r w:rsidRPr="00E02B7F">
        <w:rPr>
          <w:rFonts w:hint="cs"/>
          <w:b/>
          <w:bCs/>
          <w:sz w:val="32"/>
          <w:szCs w:val="36"/>
          <w:rtl/>
        </w:rPr>
        <w:t>لموظفي شركات القطاع الخاص بمدينة الرياض</w:t>
      </w:r>
    </w:p>
    <w:p w14:paraId="41A94B09" w14:textId="77777777" w:rsidR="009E71F8" w:rsidRPr="009E71F8" w:rsidRDefault="009E71F8" w:rsidP="009E71F8">
      <w:pPr>
        <w:rPr>
          <w:sz w:val="32"/>
          <w:szCs w:val="36"/>
          <w:rtl/>
        </w:rPr>
      </w:pPr>
    </w:p>
    <w:p w14:paraId="40466E87" w14:textId="77777777" w:rsidR="009E71F8" w:rsidRPr="00E02B7F" w:rsidRDefault="009E71F8" w:rsidP="00300A32">
      <w:pPr>
        <w:bidi w:val="0"/>
        <w:jc w:val="center"/>
        <w:rPr>
          <w:b/>
          <w:bCs/>
          <w:sz w:val="28"/>
          <w:szCs w:val="32"/>
          <w:rtl/>
        </w:rPr>
      </w:pPr>
      <w:r w:rsidRPr="00E02B7F">
        <w:rPr>
          <w:b/>
          <w:bCs/>
          <w:sz w:val="28"/>
          <w:szCs w:val="32"/>
        </w:rPr>
        <w:t>The impact of management development on improving job performance</w:t>
      </w:r>
    </w:p>
    <w:p w14:paraId="424D26E9" w14:textId="06B4F06A" w:rsidR="009E71F8" w:rsidRPr="00E02B7F" w:rsidRDefault="009E71F8" w:rsidP="00300A32">
      <w:pPr>
        <w:bidi w:val="0"/>
        <w:jc w:val="center"/>
        <w:rPr>
          <w:b/>
          <w:bCs/>
          <w:sz w:val="28"/>
          <w:szCs w:val="32"/>
          <w:rtl/>
        </w:rPr>
      </w:pPr>
      <w:r w:rsidRPr="00E02B7F">
        <w:rPr>
          <w:b/>
          <w:bCs/>
          <w:sz w:val="28"/>
          <w:szCs w:val="32"/>
        </w:rPr>
        <w:t>For employees of private sector companies in Riyadh</w:t>
      </w:r>
      <w:r w:rsidR="00E02B7F" w:rsidRPr="00E02B7F">
        <w:rPr>
          <w:b/>
          <w:bCs/>
          <w:sz w:val="28"/>
          <w:szCs w:val="32"/>
        </w:rPr>
        <w:t>, Saudi Arabia</w:t>
      </w:r>
    </w:p>
    <w:p w14:paraId="492C1405" w14:textId="77777777" w:rsidR="00E02B7F" w:rsidRDefault="00E02B7F" w:rsidP="009E71F8">
      <w:pPr>
        <w:rPr>
          <w:b/>
          <w:bCs/>
          <w:sz w:val="32"/>
          <w:szCs w:val="36"/>
          <w:rtl/>
        </w:rPr>
      </w:pPr>
    </w:p>
    <w:p w14:paraId="0867413F" w14:textId="0105737C" w:rsidR="009E71F8" w:rsidRPr="00E02B7F" w:rsidRDefault="00E02B7F" w:rsidP="00300A32">
      <w:pPr>
        <w:jc w:val="center"/>
        <w:rPr>
          <w:b/>
          <w:bCs/>
          <w:sz w:val="32"/>
          <w:szCs w:val="36"/>
          <w:rtl/>
        </w:rPr>
      </w:pPr>
      <w:r w:rsidRPr="00E02B7F">
        <w:rPr>
          <w:rFonts w:hint="cs"/>
          <w:b/>
          <w:bCs/>
          <w:sz w:val="32"/>
          <w:szCs w:val="36"/>
          <w:rtl/>
        </w:rPr>
        <w:t xml:space="preserve">إعداد الطالب / </w:t>
      </w:r>
      <w:r w:rsidR="009E71F8" w:rsidRPr="00E02B7F">
        <w:rPr>
          <w:rFonts w:hint="cs"/>
          <w:b/>
          <w:bCs/>
          <w:sz w:val="32"/>
          <w:szCs w:val="36"/>
          <w:rtl/>
        </w:rPr>
        <w:t>الصديق علي الصديق البشير</w:t>
      </w:r>
    </w:p>
    <w:p w14:paraId="6B13DB72" w14:textId="1F61ABB8" w:rsidR="00E02B7F" w:rsidRDefault="00E02B7F" w:rsidP="00300A32">
      <w:pPr>
        <w:jc w:val="center"/>
        <w:rPr>
          <w:b/>
          <w:bCs/>
          <w:sz w:val="32"/>
          <w:szCs w:val="36"/>
          <w:rtl/>
        </w:rPr>
      </w:pPr>
      <w:r w:rsidRPr="00E02B7F">
        <w:rPr>
          <w:rFonts w:hint="cs"/>
          <w:b/>
          <w:bCs/>
          <w:sz w:val="32"/>
          <w:szCs w:val="36"/>
          <w:rtl/>
        </w:rPr>
        <w:t>الرقم الاكاديمي 241001297</w:t>
      </w:r>
    </w:p>
    <w:p w14:paraId="5C5D87FD" w14:textId="77777777" w:rsidR="00E02B7F" w:rsidRDefault="00E02B7F" w:rsidP="00300A32">
      <w:pPr>
        <w:jc w:val="center"/>
        <w:rPr>
          <w:b/>
          <w:bCs/>
          <w:sz w:val="32"/>
          <w:szCs w:val="36"/>
          <w:rtl/>
        </w:rPr>
      </w:pPr>
    </w:p>
    <w:p w14:paraId="5113A882" w14:textId="646FD9B6" w:rsidR="00E02B7F" w:rsidRDefault="00E02B7F" w:rsidP="00300A32">
      <w:pPr>
        <w:ind w:firstLine="0"/>
        <w:jc w:val="center"/>
        <w:rPr>
          <w:b/>
          <w:bCs/>
          <w:sz w:val="32"/>
          <w:szCs w:val="36"/>
          <w:rtl/>
        </w:rPr>
      </w:pPr>
      <w:r>
        <w:rPr>
          <w:rFonts w:hint="cs"/>
          <w:b/>
          <w:bCs/>
          <w:sz w:val="32"/>
          <w:szCs w:val="36"/>
          <w:rtl/>
        </w:rPr>
        <w:t xml:space="preserve">المشرف الرئيسي </w:t>
      </w:r>
      <w:r>
        <w:rPr>
          <w:b/>
          <w:bCs/>
          <w:sz w:val="32"/>
          <w:szCs w:val="36"/>
          <w:rtl/>
        </w:rPr>
        <w:tab/>
      </w:r>
      <w:r>
        <w:rPr>
          <w:b/>
          <w:bCs/>
          <w:sz w:val="32"/>
          <w:szCs w:val="36"/>
          <w:rtl/>
        </w:rPr>
        <w:tab/>
      </w:r>
      <w:r>
        <w:rPr>
          <w:b/>
          <w:bCs/>
          <w:sz w:val="32"/>
          <w:szCs w:val="36"/>
          <w:rtl/>
        </w:rPr>
        <w:tab/>
      </w:r>
      <w:r>
        <w:rPr>
          <w:b/>
          <w:bCs/>
          <w:sz w:val="32"/>
          <w:szCs w:val="36"/>
          <w:rtl/>
        </w:rPr>
        <w:tab/>
      </w:r>
      <w:r>
        <w:rPr>
          <w:b/>
          <w:bCs/>
          <w:sz w:val="32"/>
          <w:szCs w:val="36"/>
          <w:rtl/>
        </w:rPr>
        <w:tab/>
      </w:r>
      <w:r>
        <w:rPr>
          <w:b/>
          <w:bCs/>
          <w:sz w:val="32"/>
          <w:szCs w:val="36"/>
          <w:rtl/>
        </w:rPr>
        <w:tab/>
      </w:r>
      <w:r>
        <w:rPr>
          <w:b/>
          <w:bCs/>
          <w:sz w:val="32"/>
          <w:szCs w:val="36"/>
          <w:rtl/>
        </w:rPr>
        <w:tab/>
      </w:r>
      <w:r>
        <w:rPr>
          <w:rFonts w:hint="cs"/>
          <w:b/>
          <w:bCs/>
          <w:sz w:val="32"/>
          <w:szCs w:val="36"/>
          <w:rtl/>
        </w:rPr>
        <w:t>المشرف الثاني</w:t>
      </w:r>
    </w:p>
    <w:p w14:paraId="547F3684" w14:textId="0BDB296A" w:rsidR="00E02B7F" w:rsidRDefault="00E02B7F" w:rsidP="00300A32">
      <w:pPr>
        <w:ind w:firstLine="0"/>
        <w:jc w:val="center"/>
        <w:rPr>
          <w:b/>
          <w:bCs/>
          <w:sz w:val="32"/>
          <w:szCs w:val="36"/>
          <w:rtl/>
        </w:rPr>
      </w:pPr>
      <w:r>
        <w:rPr>
          <w:rFonts w:hint="cs"/>
          <w:b/>
          <w:bCs/>
          <w:sz w:val="32"/>
          <w:szCs w:val="36"/>
          <w:rtl/>
        </w:rPr>
        <w:t>د. فيصل عبد الحميد</w:t>
      </w:r>
      <w:r>
        <w:rPr>
          <w:b/>
          <w:bCs/>
          <w:sz w:val="32"/>
          <w:szCs w:val="36"/>
          <w:rtl/>
        </w:rPr>
        <w:tab/>
      </w:r>
      <w:r>
        <w:rPr>
          <w:b/>
          <w:bCs/>
          <w:sz w:val="32"/>
          <w:szCs w:val="36"/>
          <w:rtl/>
        </w:rPr>
        <w:tab/>
      </w:r>
      <w:r>
        <w:rPr>
          <w:b/>
          <w:bCs/>
          <w:sz w:val="32"/>
          <w:szCs w:val="36"/>
          <w:rtl/>
        </w:rPr>
        <w:tab/>
      </w:r>
      <w:r>
        <w:rPr>
          <w:b/>
          <w:bCs/>
          <w:sz w:val="32"/>
          <w:szCs w:val="36"/>
          <w:rtl/>
        </w:rPr>
        <w:tab/>
      </w:r>
      <w:r>
        <w:rPr>
          <w:b/>
          <w:bCs/>
          <w:sz w:val="32"/>
          <w:szCs w:val="36"/>
          <w:rtl/>
        </w:rPr>
        <w:tab/>
      </w:r>
      <w:r>
        <w:rPr>
          <w:b/>
          <w:bCs/>
          <w:sz w:val="32"/>
          <w:szCs w:val="36"/>
          <w:rtl/>
        </w:rPr>
        <w:tab/>
      </w:r>
      <w:r>
        <w:rPr>
          <w:rFonts w:hint="cs"/>
          <w:b/>
          <w:bCs/>
          <w:sz w:val="32"/>
          <w:szCs w:val="36"/>
          <w:rtl/>
        </w:rPr>
        <w:t>د. فايز جراد</w:t>
      </w:r>
    </w:p>
    <w:p w14:paraId="61AFD0C7" w14:textId="77777777" w:rsidR="00E02B7F" w:rsidRDefault="00E02B7F" w:rsidP="00300A32">
      <w:pPr>
        <w:jc w:val="center"/>
        <w:rPr>
          <w:b/>
          <w:bCs/>
          <w:sz w:val="32"/>
          <w:szCs w:val="36"/>
          <w:rtl/>
        </w:rPr>
      </w:pPr>
    </w:p>
    <w:p w14:paraId="7B23D0E1" w14:textId="77777777" w:rsidR="00E02B7F" w:rsidRDefault="00E02B7F" w:rsidP="00300A32">
      <w:pPr>
        <w:jc w:val="center"/>
        <w:rPr>
          <w:b/>
          <w:bCs/>
          <w:sz w:val="32"/>
          <w:szCs w:val="36"/>
          <w:rtl/>
        </w:rPr>
      </w:pPr>
    </w:p>
    <w:p w14:paraId="0260ABBD" w14:textId="432AE937" w:rsidR="00E02B7F" w:rsidRDefault="00E02B7F" w:rsidP="00300A32">
      <w:pPr>
        <w:jc w:val="center"/>
        <w:rPr>
          <w:b/>
          <w:bCs/>
          <w:sz w:val="32"/>
          <w:szCs w:val="36"/>
          <w:rtl/>
        </w:rPr>
      </w:pPr>
      <w:r>
        <w:rPr>
          <w:rFonts w:hint="cs"/>
          <w:b/>
          <w:bCs/>
          <w:sz w:val="32"/>
          <w:szCs w:val="36"/>
          <w:rtl/>
        </w:rPr>
        <w:t>العام الدراسي 2024</w:t>
      </w:r>
    </w:p>
    <w:p w14:paraId="542C5F03" w14:textId="366E622C" w:rsidR="00E02B7F" w:rsidRDefault="00E02B7F" w:rsidP="00300A32">
      <w:pPr>
        <w:jc w:val="center"/>
        <w:rPr>
          <w:b/>
          <w:bCs/>
          <w:sz w:val="32"/>
          <w:szCs w:val="36"/>
          <w:rtl/>
        </w:rPr>
      </w:pPr>
      <w:r>
        <w:rPr>
          <w:rFonts w:hint="cs"/>
          <w:b/>
          <w:bCs/>
          <w:sz w:val="32"/>
          <w:szCs w:val="36"/>
          <w:rtl/>
        </w:rPr>
        <w:t>حقوق الطبع والنشر ملك لجامعة ميدأوشن</w:t>
      </w:r>
    </w:p>
    <w:p w14:paraId="456A9566" w14:textId="4F7D6E51" w:rsidR="00E02B7F" w:rsidRDefault="00E02B7F">
      <w:pPr>
        <w:rPr>
          <w:b/>
          <w:bCs/>
          <w:sz w:val="32"/>
          <w:szCs w:val="36"/>
          <w:rtl/>
        </w:rPr>
      </w:pPr>
      <w:r>
        <w:rPr>
          <w:b/>
          <w:bCs/>
          <w:sz w:val="32"/>
          <w:szCs w:val="36"/>
          <w:rtl/>
        </w:rPr>
        <w:br w:type="page"/>
      </w:r>
    </w:p>
    <w:p w14:paraId="660881F2" w14:textId="77777777" w:rsidR="00E02B7F" w:rsidRDefault="00E02B7F" w:rsidP="00E02B7F">
      <w:pPr>
        <w:ind w:firstLine="0"/>
        <w:rPr>
          <w:rFonts w:cs="Diwani Bent"/>
          <w:b/>
          <w:bCs/>
          <w:sz w:val="72"/>
          <w:szCs w:val="96"/>
          <w:rtl/>
        </w:rPr>
      </w:pPr>
    </w:p>
    <w:p w14:paraId="6E8372DF" w14:textId="77777777" w:rsidR="00E02B7F" w:rsidRDefault="00E02B7F" w:rsidP="00E02B7F">
      <w:pPr>
        <w:ind w:firstLine="0"/>
        <w:rPr>
          <w:rFonts w:cs="Diwani Bent"/>
          <w:b/>
          <w:bCs/>
          <w:sz w:val="72"/>
          <w:szCs w:val="96"/>
          <w:rtl/>
        </w:rPr>
      </w:pPr>
    </w:p>
    <w:p w14:paraId="39B758D2" w14:textId="77777777" w:rsidR="00E02B7F" w:rsidRDefault="00E02B7F" w:rsidP="00E02B7F">
      <w:pPr>
        <w:ind w:firstLine="0"/>
        <w:rPr>
          <w:rFonts w:cs="Diwani Bent"/>
          <w:b/>
          <w:bCs/>
          <w:sz w:val="72"/>
          <w:szCs w:val="96"/>
          <w:rtl/>
        </w:rPr>
      </w:pPr>
    </w:p>
    <w:p w14:paraId="19FE0540" w14:textId="43DABDFD" w:rsidR="00E02B7F" w:rsidRDefault="00E02B7F" w:rsidP="00300A32">
      <w:pPr>
        <w:ind w:firstLine="0"/>
        <w:jc w:val="center"/>
        <w:rPr>
          <w:rFonts w:cs="Diwani Bent"/>
          <w:b/>
          <w:bCs/>
          <w:sz w:val="72"/>
          <w:szCs w:val="96"/>
          <w:rtl/>
        </w:rPr>
      </w:pPr>
      <w:r w:rsidRPr="00E02B7F">
        <w:rPr>
          <w:rFonts w:cs="Diwani Bent" w:hint="cs"/>
          <w:b/>
          <w:bCs/>
          <w:sz w:val="72"/>
          <w:szCs w:val="96"/>
          <w:rtl/>
        </w:rPr>
        <w:t>بسم الله الرحمن الرحيم</w:t>
      </w:r>
    </w:p>
    <w:p w14:paraId="6038A8B5" w14:textId="78AD0569" w:rsidR="00E02B7F" w:rsidRDefault="00E02B7F">
      <w:pPr>
        <w:rPr>
          <w:rFonts w:cs="Diwani Bent"/>
          <w:b/>
          <w:bCs/>
          <w:sz w:val="28"/>
          <w:szCs w:val="32"/>
          <w:rtl/>
        </w:rPr>
      </w:pPr>
      <w:r>
        <w:rPr>
          <w:rFonts w:cs="Diwani Bent"/>
          <w:b/>
          <w:bCs/>
          <w:sz w:val="28"/>
          <w:szCs w:val="32"/>
          <w:rtl/>
        </w:rPr>
        <w:br w:type="page"/>
      </w:r>
    </w:p>
    <w:p w14:paraId="61E5EEE4" w14:textId="77777777" w:rsidR="00E02B7F" w:rsidRDefault="00E02B7F" w:rsidP="00E02B7F">
      <w:pPr>
        <w:ind w:firstLine="0"/>
        <w:rPr>
          <w:rFonts w:ascii="Simplified Arabic" w:hAnsi="Simplified Arabic"/>
          <w:b/>
          <w:bCs/>
          <w:sz w:val="28"/>
          <w:szCs w:val="32"/>
          <w:rtl/>
        </w:rPr>
      </w:pPr>
    </w:p>
    <w:p w14:paraId="641E1610" w14:textId="5CB8AA58" w:rsidR="00E02B7F" w:rsidRPr="00E02B7F" w:rsidRDefault="00E02B7F" w:rsidP="005212A3">
      <w:pPr>
        <w:ind w:firstLine="0"/>
        <w:jc w:val="center"/>
        <w:rPr>
          <w:rFonts w:ascii="Simplified Arabic" w:hAnsi="Simplified Arabic"/>
          <w:b/>
          <w:bCs/>
          <w:sz w:val="32"/>
          <w:szCs w:val="36"/>
          <w:rtl/>
        </w:rPr>
      </w:pPr>
      <w:r w:rsidRPr="00E02B7F">
        <w:rPr>
          <w:rFonts w:ascii="Simplified Arabic" w:hAnsi="Simplified Arabic"/>
          <w:b/>
          <w:bCs/>
          <w:sz w:val="32"/>
          <w:szCs w:val="36"/>
          <w:rtl/>
        </w:rPr>
        <w:t>شكر وتقدي</w:t>
      </w:r>
      <w:r w:rsidR="005212A3">
        <w:rPr>
          <w:rFonts w:ascii="Simplified Arabic" w:hAnsi="Simplified Arabic" w:hint="cs"/>
          <w:b/>
          <w:bCs/>
          <w:sz w:val="32"/>
          <w:szCs w:val="36"/>
          <w:rtl/>
        </w:rPr>
        <w:t>ر</w:t>
      </w:r>
    </w:p>
    <w:p w14:paraId="2ADC2C93" w14:textId="77777777" w:rsidR="00E02B7F" w:rsidRDefault="00E02B7F" w:rsidP="00E02B7F">
      <w:pPr>
        <w:ind w:firstLine="0"/>
        <w:rPr>
          <w:rFonts w:ascii="Simplified Arabic" w:hAnsi="Simplified Arabic"/>
          <w:b/>
          <w:bCs/>
          <w:sz w:val="28"/>
          <w:szCs w:val="32"/>
          <w:rtl/>
        </w:rPr>
      </w:pPr>
    </w:p>
    <w:p w14:paraId="2E509087" w14:textId="0020C161" w:rsidR="00E02B7F" w:rsidRPr="00401C69" w:rsidRDefault="00E02B7F" w:rsidP="00E02B7F">
      <w:pPr>
        <w:ind w:firstLine="0"/>
        <w:rPr>
          <w:rFonts w:ascii="Simplified Arabic" w:hAnsi="Simplified Arabic"/>
          <w:sz w:val="32"/>
          <w:szCs w:val="36"/>
          <w:rtl/>
        </w:rPr>
      </w:pPr>
      <w:r w:rsidRPr="00401C69">
        <w:rPr>
          <w:rFonts w:ascii="Simplified Arabic" w:hAnsi="Simplified Arabic" w:hint="cs"/>
          <w:sz w:val="32"/>
          <w:szCs w:val="36"/>
          <w:rtl/>
        </w:rPr>
        <w:t>يسعدني ان أتقدم بخالص الشكر والمحبة لكل المساهمين في مختلف أجزاء هذا البحث، ولا يفوتني ان اقدم امتناني الي جامعة ميداوشن التي ذللت المصاعب وسهلت الكثير من مشاكل التقدم المعرفي لدي الكثيرين، اخص بالشكر من خرج بفكرة الجامعة ومن خلفه كوكبة ممن سهروا وتعبوا وعملوا بجد علي تطويرها واستمارا اعمالها، كما اقدم الشكر لكل الذين شاركو في تعبئة الاستبيان وم ساهموا في اثراء المحتوي والنتائح.</w:t>
      </w:r>
    </w:p>
    <w:p w14:paraId="475D30D0" w14:textId="76FABCD3" w:rsidR="00E02B7F" w:rsidRPr="00401C69" w:rsidRDefault="00E02B7F" w:rsidP="00E02B7F">
      <w:pPr>
        <w:ind w:firstLine="0"/>
        <w:rPr>
          <w:rFonts w:ascii="Simplified Arabic" w:hAnsi="Simplified Arabic"/>
          <w:sz w:val="32"/>
          <w:szCs w:val="36"/>
          <w:rtl/>
        </w:rPr>
      </w:pPr>
      <w:r w:rsidRPr="00401C69">
        <w:rPr>
          <w:rFonts w:ascii="Simplified Arabic" w:hAnsi="Simplified Arabic" w:hint="cs"/>
          <w:sz w:val="32"/>
          <w:szCs w:val="36"/>
          <w:rtl/>
        </w:rPr>
        <w:t>خالص الشكر لاسرتي واصدقائي علي الدعم والتشجيع منقطع النظير، مصدر الالهام ودوافع القوة والاستمرار.</w:t>
      </w:r>
    </w:p>
    <w:p w14:paraId="2671FF86" w14:textId="7E647BDC" w:rsidR="00E02B7F" w:rsidRDefault="00E02B7F">
      <w:pPr>
        <w:rPr>
          <w:rFonts w:ascii="Simplified Arabic" w:hAnsi="Simplified Arabic"/>
          <w:sz w:val="36"/>
          <w:szCs w:val="40"/>
          <w:rtl/>
        </w:rPr>
      </w:pPr>
      <w:r>
        <w:rPr>
          <w:rFonts w:ascii="Simplified Arabic" w:hAnsi="Simplified Arabic"/>
          <w:sz w:val="36"/>
          <w:szCs w:val="40"/>
          <w:rtl/>
        </w:rPr>
        <w:br w:type="page"/>
      </w:r>
    </w:p>
    <w:p w14:paraId="6FF0B25C" w14:textId="55C0F30F" w:rsidR="00E02B7F" w:rsidRPr="00E02B7F" w:rsidRDefault="00E02B7F" w:rsidP="00E02B7F">
      <w:pPr>
        <w:ind w:firstLine="0"/>
        <w:jc w:val="center"/>
        <w:rPr>
          <w:rFonts w:ascii="Simplified Arabic" w:hAnsi="Simplified Arabic"/>
          <w:b/>
          <w:bCs/>
          <w:sz w:val="32"/>
          <w:szCs w:val="36"/>
          <w:rtl/>
        </w:rPr>
      </w:pPr>
      <w:r w:rsidRPr="00E02B7F">
        <w:rPr>
          <w:rFonts w:ascii="Simplified Arabic" w:hAnsi="Simplified Arabic" w:hint="cs"/>
          <w:b/>
          <w:bCs/>
          <w:sz w:val="32"/>
          <w:szCs w:val="36"/>
          <w:rtl/>
        </w:rPr>
        <w:lastRenderedPageBreak/>
        <w:t>إهداء</w:t>
      </w:r>
    </w:p>
    <w:p w14:paraId="07CA13CE" w14:textId="77777777" w:rsidR="004B6046" w:rsidRDefault="004B6046" w:rsidP="00401C69">
      <w:pPr>
        <w:ind w:firstLine="0"/>
        <w:jc w:val="center"/>
        <w:rPr>
          <w:rFonts w:ascii="Simplified Arabic" w:hAnsi="Simplified Arabic"/>
          <w:sz w:val="28"/>
          <w:szCs w:val="32"/>
          <w:rtl/>
        </w:rPr>
      </w:pPr>
    </w:p>
    <w:p w14:paraId="6D319942" w14:textId="77777777" w:rsidR="004B6046" w:rsidRDefault="004B6046" w:rsidP="00401C69">
      <w:pPr>
        <w:ind w:firstLine="0"/>
        <w:jc w:val="center"/>
        <w:rPr>
          <w:rFonts w:ascii="Simplified Arabic" w:hAnsi="Simplified Arabic"/>
          <w:sz w:val="28"/>
          <w:szCs w:val="32"/>
          <w:rtl/>
        </w:rPr>
      </w:pPr>
    </w:p>
    <w:p w14:paraId="49C04251" w14:textId="6E667F61" w:rsidR="00401C69" w:rsidRDefault="00E02B7F" w:rsidP="00401C69">
      <w:pPr>
        <w:ind w:firstLine="0"/>
        <w:jc w:val="center"/>
        <w:rPr>
          <w:rFonts w:ascii="Simplified Arabic" w:hAnsi="Simplified Arabic"/>
          <w:sz w:val="28"/>
          <w:szCs w:val="32"/>
          <w:rtl/>
        </w:rPr>
      </w:pPr>
      <w:r w:rsidRPr="00E02B7F">
        <w:rPr>
          <w:rFonts w:ascii="Simplified Arabic" w:hAnsi="Simplified Arabic" w:hint="cs"/>
          <w:sz w:val="28"/>
          <w:szCs w:val="32"/>
          <w:rtl/>
        </w:rPr>
        <w:t>الي</w:t>
      </w:r>
      <w:r>
        <w:rPr>
          <w:rFonts w:ascii="Simplified Arabic" w:hAnsi="Simplified Arabic" w:hint="cs"/>
          <w:sz w:val="28"/>
          <w:szCs w:val="32"/>
          <w:rtl/>
        </w:rPr>
        <w:t xml:space="preserve"> والدي العزيزين:</w:t>
      </w:r>
    </w:p>
    <w:p w14:paraId="418BEFED" w14:textId="1F52E24C" w:rsidR="00E02B7F" w:rsidRDefault="00E02B7F" w:rsidP="00401C69">
      <w:pPr>
        <w:ind w:firstLine="0"/>
        <w:jc w:val="center"/>
        <w:rPr>
          <w:rFonts w:ascii="Simplified Arabic" w:hAnsi="Simplified Arabic"/>
          <w:sz w:val="28"/>
          <w:szCs w:val="32"/>
          <w:rtl/>
        </w:rPr>
      </w:pPr>
      <w:r>
        <w:rPr>
          <w:rFonts w:ascii="Simplified Arabic" w:hAnsi="Simplified Arabic" w:hint="cs"/>
          <w:sz w:val="28"/>
          <w:szCs w:val="32"/>
          <w:rtl/>
        </w:rPr>
        <w:t>الذين كانا دائما مصدر الهام لي وشجعاني علي تحقيق احلامي</w:t>
      </w:r>
    </w:p>
    <w:p w14:paraId="60F96FBD" w14:textId="77777777" w:rsidR="00401C69" w:rsidRDefault="00E02B7F" w:rsidP="00401C69">
      <w:pPr>
        <w:ind w:firstLine="0"/>
        <w:jc w:val="center"/>
        <w:rPr>
          <w:rFonts w:ascii="Simplified Arabic" w:hAnsi="Simplified Arabic"/>
          <w:sz w:val="28"/>
          <w:szCs w:val="32"/>
          <w:rtl/>
        </w:rPr>
      </w:pPr>
      <w:r>
        <w:rPr>
          <w:rFonts w:ascii="Simplified Arabic" w:hAnsi="Simplified Arabic" w:hint="cs"/>
          <w:sz w:val="28"/>
          <w:szCs w:val="32"/>
          <w:rtl/>
        </w:rPr>
        <w:t>إلي عائلتي الغالية:</w:t>
      </w:r>
    </w:p>
    <w:p w14:paraId="14BAEA84" w14:textId="42A57800" w:rsidR="00E02B7F" w:rsidRDefault="00E02B7F" w:rsidP="00401C69">
      <w:pPr>
        <w:ind w:firstLine="0"/>
        <w:jc w:val="center"/>
        <w:rPr>
          <w:rFonts w:ascii="Simplified Arabic" w:hAnsi="Simplified Arabic"/>
          <w:sz w:val="28"/>
          <w:szCs w:val="32"/>
          <w:rtl/>
        </w:rPr>
      </w:pPr>
      <w:r>
        <w:rPr>
          <w:rFonts w:ascii="Simplified Arabic" w:hAnsi="Simplified Arabic" w:hint="cs"/>
          <w:sz w:val="28"/>
          <w:szCs w:val="32"/>
          <w:rtl/>
        </w:rPr>
        <w:t>التي منحتني الحب والدعم الذين احتجت لهما لتحقيق هذا الإنجاز</w:t>
      </w:r>
    </w:p>
    <w:p w14:paraId="27D8A720" w14:textId="77777777" w:rsidR="00401C69" w:rsidRDefault="00E02B7F" w:rsidP="00401C69">
      <w:pPr>
        <w:ind w:firstLine="0"/>
        <w:jc w:val="center"/>
        <w:rPr>
          <w:rFonts w:ascii="Simplified Arabic" w:hAnsi="Simplified Arabic"/>
          <w:sz w:val="28"/>
          <w:szCs w:val="32"/>
          <w:rtl/>
        </w:rPr>
      </w:pPr>
      <w:r>
        <w:rPr>
          <w:rFonts w:ascii="Simplified Arabic" w:hAnsi="Simplified Arabic" w:hint="cs"/>
          <w:sz w:val="28"/>
          <w:szCs w:val="32"/>
          <w:rtl/>
        </w:rPr>
        <w:t>الي أصدقائي:</w:t>
      </w:r>
    </w:p>
    <w:p w14:paraId="55828C1D" w14:textId="357014BF" w:rsidR="00E02B7F" w:rsidRDefault="00E02B7F" w:rsidP="00401C69">
      <w:pPr>
        <w:ind w:firstLine="0"/>
        <w:jc w:val="center"/>
        <w:rPr>
          <w:rFonts w:ascii="Simplified Arabic" w:hAnsi="Simplified Arabic"/>
          <w:sz w:val="28"/>
          <w:szCs w:val="32"/>
          <w:rtl/>
        </w:rPr>
      </w:pPr>
      <w:r>
        <w:rPr>
          <w:rFonts w:ascii="Simplified Arabic" w:hAnsi="Simplified Arabic" w:hint="cs"/>
          <w:sz w:val="28"/>
          <w:szCs w:val="32"/>
          <w:rtl/>
        </w:rPr>
        <w:t>الذين كانوا معي في كل لحظة، وشجعوني علي السعي نحو النجاح</w:t>
      </w:r>
    </w:p>
    <w:p w14:paraId="531BD1EB" w14:textId="77777777" w:rsidR="00401C69" w:rsidRDefault="00E02B7F" w:rsidP="00401C69">
      <w:pPr>
        <w:ind w:firstLine="0"/>
        <w:jc w:val="center"/>
        <w:rPr>
          <w:rFonts w:ascii="Simplified Arabic" w:hAnsi="Simplified Arabic"/>
          <w:sz w:val="28"/>
          <w:szCs w:val="32"/>
          <w:rtl/>
        </w:rPr>
      </w:pPr>
      <w:r>
        <w:rPr>
          <w:rFonts w:ascii="Simplified Arabic" w:hAnsi="Simplified Arabic" w:hint="cs"/>
          <w:sz w:val="28"/>
          <w:szCs w:val="32"/>
          <w:rtl/>
        </w:rPr>
        <w:t>الي اسرة جامعة ميداوشن:</w:t>
      </w:r>
    </w:p>
    <w:p w14:paraId="679E9B98" w14:textId="5FD6EBAA" w:rsidR="00E02B7F" w:rsidRDefault="007C3117" w:rsidP="00401C69">
      <w:pPr>
        <w:ind w:firstLine="0"/>
        <w:jc w:val="center"/>
        <w:rPr>
          <w:rFonts w:ascii="Simplified Arabic" w:hAnsi="Simplified Arabic"/>
          <w:sz w:val="28"/>
          <w:szCs w:val="32"/>
          <w:rtl/>
        </w:rPr>
      </w:pPr>
      <w:r>
        <w:rPr>
          <w:rFonts w:ascii="Simplified Arabic" w:hAnsi="Simplified Arabic" w:hint="cs"/>
          <w:sz w:val="28"/>
          <w:szCs w:val="32"/>
          <w:rtl/>
        </w:rPr>
        <w:t>التي أعطت الكل حق التعلم، وسهلت درب الوصول اليه</w:t>
      </w:r>
    </w:p>
    <w:p w14:paraId="7ABC0232" w14:textId="62F9A0C1" w:rsidR="007C3117" w:rsidRDefault="007C3117" w:rsidP="00401C69">
      <w:pPr>
        <w:ind w:firstLine="0"/>
        <w:jc w:val="center"/>
        <w:rPr>
          <w:rFonts w:ascii="Simplified Arabic" w:hAnsi="Simplified Arabic"/>
          <w:sz w:val="28"/>
          <w:szCs w:val="32"/>
          <w:rtl/>
        </w:rPr>
      </w:pPr>
      <w:r>
        <w:rPr>
          <w:rFonts w:ascii="Simplified Arabic" w:hAnsi="Simplified Arabic" w:hint="cs"/>
          <w:sz w:val="28"/>
          <w:szCs w:val="32"/>
          <w:rtl/>
        </w:rPr>
        <w:t>الي كل من ساه في هذا البحث</w:t>
      </w:r>
    </w:p>
    <w:p w14:paraId="12D95858" w14:textId="1044FB34" w:rsidR="007C3117" w:rsidRPr="00401C69" w:rsidRDefault="007C3117" w:rsidP="00401C69">
      <w:pPr>
        <w:ind w:firstLine="0"/>
        <w:jc w:val="center"/>
        <w:rPr>
          <w:rFonts w:ascii="Simplified Arabic" w:hAnsi="Simplified Arabic"/>
          <w:sz w:val="32"/>
          <w:szCs w:val="36"/>
          <w:rtl/>
        </w:rPr>
      </w:pPr>
      <w:r w:rsidRPr="00401C69">
        <w:rPr>
          <w:rFonts w:ascii="Simplified Arabic" w:hAnsi="Simplified Arabic" w:hint="cs"/>
          <w:sz w:val="32"/>
          <w:szCs w:val="36"/>
          <w:rtl/>
        </w:rPr>
        <w:t>اهدي ثمرة جهدي في هذا العمل آملا ان يسهم في تحقيق رؤي واضحة حول أهمية التطوير الإداري في تحسين الأداء الوظيفي ورفع كفاءة الشكرات وقدرات العاملين لتعزيز الاستقرار والاستدامة</w:t>
      </w:r>
    </w:p>
    <w:p w14:paraId="7348D15F" w14:textId="77777777" w:rsidR="007C3117" w:rsidRDefault="007C3117" w:rsidP="00E02B7F">
      <w:pPr>
        <w:ind w:firstLine="0"/>
        <w:rPr>
          <w:rFonts w:ascii="Simplified Arabic" w:hAnsi="Simplified Arabic"/>
          <w:sz w:val="28"/>
          <w:szCs w:val="32"/>
          <w:rtl/>
        </w:rPr>
      </w:pPr>
    </w:p>
    <w:p w14:paraId="32ECF48F" w14:textId="476EDB14" w:rsidR="007C3117" w:rsidRDefault="007C3117">
      <w:pPr>
        <w:rPr>
          <w:rFonts w:ascii="Simplified Arabic" w:hAnsi="Simplified Arabic"/>
          <w:sz w:val="28"/>
          <w:szCs w:val="32"/>
          <w:rtl/>
        </w:rPr>
      </w:pPr>
      <w:r>
        <w:rPr>
          <w:rFonts w:ascii="Simplified Arabic" w:hAnsi="Simplified Arabic"/>
          <w:sz w:val="28"/>
          <w:szCs w:val="32"/>
          <w:rtl/>
        </w:rPr>
        <w:br w:type="page"/>
      </w:r>
    </w:p>
    <w:p w14:paraId="26CB882E" w14:textId="7003B1B1" w:rsidR="00D961CB" w:rsidRPr="00D961CB" w:rsidRDefault="007C3117" w:rsidP="003C0F84">
      <w:pPr>
        <w:pStyle w:val="a"/>
        <w:rPr>
          <w:rtl/>
        </w:rPr>
      </w:pPr>
      <w:bookmarkStart w:id="0" w:name="_Toc186052372"/>
      <w:bookmarkStart w:id="1" w:name="_Toc186052379"/>
      <w:r w:rsidRPr="003C0F84">
        <w:rPr>
          <w:rFonts w:hint="cs"/>
          <w:rtl/>
        </w:rPr>
        <w:lastRenderedPageBreak/>
        <w:t>المحتويات</w:t>
      </w:r>
      <w:bookmarkEnd w:id="0"/>
      <w:bookmarkEnd w:id="1"/>
    </w:p>
    <w:p w14:paraId="3984FA5C" w14:textId="65077F76" w:rsidR="00652ED0" w:rsidRDefault="003C0F84" w:rsidP="00652ED0">
      <w:pPr>
        <w:pStyle w:val="TOC1"/>
        <w:rPr>
          <w:rFonts w:asciiTheme="minorHAnsi" w:eastAsiaTheme="minorEastAsia" w:hAnsiTheme="minorHAnsi" w:cstheme="minorBidi"/>
          <w:noProof/>
          <w:szCs w:val="24"/>
          <w:rtl/>
        </w:rPr>
      </w:pPr>
      <w:r>
        <w:rPr>
          <w:rtl/>
        </w:rPr>
        <w:fldChar w:fldCharType="begin"/>
      </w:r>
      <w:r>
        <w:rPr>
          <w:rtl/>
        </w:rPr>
        <w:instrText xml:space="preserve"> </w:instrText>
      </w:r>
      <w:r>
        <w:instrText>TOC</w:instrText>
      </w:r>
      <w:r>
        <w:rPr>
          <w:rtl/>
        </w:rPr>
        <w:instrText xml:space="preserve"> \</w:instrText>
      </w:r>
      <w:r>
        <w:instrText>h \z \t</w:instrText>
      </w:r>
      <w:r>
        <w:rPr>
          <w:rtl/>
        </w:rPr>
        <w:instrText xml:space="preserve"> "عنوان رئيسي,1" </w:instrText>
      </w:r>
      <w:r>
        <w:rPr>
          <w:rtl/>
        </w:rPr>
        <w:fldChar w:fldCharType="separate"/>
      </w:r>
      <w:hyperlink w:anchor="_Toc186052379" w:history="1">
        <w:r w:rsidR="00652ED0" w:rsidRPr="00623EC8">
          <w:rPr>
            <w:rStyle w:val="Hyperlink"/>
            <w:rFonts w:hint="eastAsia"/>
            <w:noProof/>
            <w:rtl/>
          </w:rPr>
          <w:t>المحتويات</w:t>
        </w:r>
        <w:r w:rsidR="00652ED0">
          <w:rPr>
            <w:noProof/>
            <w:webHidden/>
            <w:rtl/>
          </w:rPr>
          <w:tab/>
        </w:r>
        <w:r w:rsidR="00652ED0">
          <w:rPr>
            <w:noProof/>
            <w:webHidden/>
            <w:rtl/>
          </w:rPr>
          <w:fldChar w:fldCharType="begin"/>
        </w:r>
        <w:r w:rsidR="00652ED0">
          <w:rPr>
            <w:noProof/>
            <w:webHidden/>
            <w:rtl/>
          </w:rPr>
          <w:instrText xml:space="preserve"> </w:instrText>
        </w:r>
        <w:r w:rsidR="00652ED0">
          <w:rPr>
            <w:noProof/>
            <w:webHidden/>
          </w:rPr>
          <w:instrText>PAGEREF</w:instrText>
        </w:r>
        <w:r w:rsidR="00652ED0">
          <w:rPr>
            <w:noProof/>
            <w:webHidden/>
            <w:rtl/>
          </w:rPr>
          <w:instrText xml:space="preserve"> _</w:instrText>
        </w:r>
        <w:r w:rsidR="00652ED0">
          <w:rPr>
            <w:noProof/>
            <w:webHidden/>
          </w:rPr>
          <w:instrText>Toc186052379 \h</w:instrText>
        </w:r>
        <w:r w:rsidR="00652ED0">
          <w:rPr>
            <w:noProof/>
            <w:webHidden/>
            <w:rtl/>
          </w:rPr>
          <w:instrText xml:space="preserve"> </w:instrText>
        </w:r>
        <w:r w:rsidR="00652ED0">
          <w:rPr>
            <w:noProof/>
            <w:webHidden/>
            <w:rtl/>
          </w:rPr>
        </w:r>
        <w:r w:rsidR="00652ED0">
          <w:rPr>
            <w:noProof/>
            <w:webHidden/>
            <w:rtl/>
          </w:rPr>
          <w:fldChar w:fldCharType="separate"/>
        </w:r>
        <w:r w:rsidR="000C5F38">
          <w:rPr>
            <w:noProof/>
            <w:webHidden/>
          </w:rPr>
          <w:t>v</w:t>
        </w:r>
        <w:r w:rsidR="00652ED0">
          <w:rPr>
            <w:noProof/>
            <w:webHidden/>
            <w:rtl/>
          </w:rPr>
          <w:fldChar w:fldCharType="end"/>
        </w:r>
      </w:hyperlink>
    </w:p>
    <w:p w14:paraId="3D8560E2" w14:textId="4C2D4BB4" w:rsidR="00652ED0" w:rsidRDefault="00652ED0" w:rsidP="00652ED0">
      <w:pPr>
        <w:pStyle w:val="TOC1"/>
        <w:rPr>
          <w:rFonts w:asciiTheme="minorHAnsi" w:eastAsiaTheme="minorEastAsia" w:hAnsiTheme="minorHAnsi" w:cstheme="minorBidi"/>
          <w:noProof/>
          <w:szCs w:val="24"/>
          <w:rtl/>
        </w:rPr>
      </w:pPr>
      <w:hyperlink w:anchor="_Toc186052380" w:history="1">
        <w:r w:rsidRPr="00623EC8">
          <w:rPr>
            <w:rStyle w:val="Hyperlink"/>
            <w:rFonts w:hint="eastAsia"/>
            <w:noProof/>
            <w:rtl/>
          </w:rPr>
          <w:t>المستخلص</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Toc186052380 \h</w:instrText>
        </w:r>
        <w:r>
          <w:rPr>
            <w:noProof/>
            <w:webHidden/>
            <w:rtl/>
          </w:rPr>
          <w:instrText xml:space="preserve"> </w:instrText>
        </w:r>
        <w:r>
          <w:rPr>
            <w:noProof/>
            <w:webHidden/>
            <w:rtl/>
          </w:rPr>
        </w:r>
        <w:r>
          <w:rPr>
            <w:noProof/>
            <w:webHidden/>
            <w:rtl/>
          </w:rPr>
          <w:fldChar w:fldCharType="separate"/>
        </w:r>
        <w:r w:rsidR="000C5F38">
          <w:rPr>
            <w:noProof/>
            <w:webHidden/>
            <w:rtl/>
          </w:rPr>
          <w:t>1</w:t>
        </w:r>
        <w:r>
          <w:rPr>
            <w:noProof/>
            <w:webHidden/>
            <w:rtl/>
          </w:rPr>
          <w:fldChar w:fldCharType="end"/>
        </w:r>
      </w:hyperlink>
    </w:p>
    <w:p w14:paraId="40E28030" w14:textId="16F9512B" w:rsidR="00652ED0" w:rsidRDefault="00652ED0" w:rsidP="00652ED0">
      <w:pPr>
        <w:pStyle w:val="TOC1"/>
        <w:rPr>
          <w:rFonts w:asciiTheme="minorHAnsi" w:eastAsiaTheme="minorEastAsia" w:hAnsiTheme="minorHAnsi" w:cstheme="minorBidi"/>
          <w:noProof/>
          <w:szCs w:val="24"/>
          <w:rtl/>
        </w:rPr>
      </w:pPr>
      <w:hyperlink w:anchor="_Toc186052381" w:history="1">
        <w:r w:rsidRPr="00623EC8">
          <w:rPr>
            <w:rStyle w:val="Hyperlink"/>
            <w:rFonts w:hint="eastAsia"/>
            <w:noProof/>
            <w:rtl/>
          </w:rPr>
          <w:t>الاطار</w:t>
        </w:r>
        <w:r w:rsidRPr="00623EC8">
          <w:rPr>
            <w:rStyle w:val="Hyperlink"/>
            <w:noProof/>
            <w:rtl/>
          </w:rPr>
          <w:t xml:space="preserve"> </w:t>
        </w:r>
        <w:r w:rsidRPr="00623EC8">
          <w:rPr>
            <w:rStyle w:val="Hyperlink"/>
            <w:rFonts w:hint="eastAsia"/>
            <w:noProof/>
            <w:rtl/>
          </w:rPr>
          <w:t>العام</w:t>
        </w:r>
        <w:r w:rsidRPr="00623EC8">
          <w:rPr>
            <w:rStyle w:val="Hyperlink"/>
            <w:noProof/>
            <w:rtl/>
          </w:rPr>
          <w:t xml:space="preserve"> </w:t>
        </w:r>
        <w:r w:rsidRPr="00623EC8">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Toc186052381 \h</w:instrText>
        </w:r>
        <w:r>
          <w:rPr>
            <w:noProof/>
            <w:webHidden/>
            <w:rtl/>
          </w:rPr>
          <w:instrText xml:space="preserve"> </w:instrText>
        </w:r>
        <w:r>
          <w:rPr>
            <w:noProof/>
            <w:webHidden/>
            <w:rtl/>
          </w:rPr>
        </w:r>
        <w:r>
          <w:rPr>
            <w:noProof/>
            <w:webHidden/>
            <w:rtl/>
          </w:rPr>
          <w:fldChar w:fldCharType="separate"/>
        </w:r>
        <w:r w:rsidR="000C5F38">
          <w:rPr>
            <w:noProof/>
            <w:webHidden/>
            <w:rtl/>
          </w:rPr>
          <w:t>3</w:t>
        </w:r>
        <w:r>
          <w:rPr>
            <w:noProof/>
            <w:webHidden/>
            <w:rtl/>
          </w:rPr>
          <w:fldChar w:fldCharType="end"/>
        </w:r>
      </w:hyperlink>
    </w:p>
    <w:p w14:paraId="4C5C9338" w14:textId="543B6D4B" w:rsidR="00652ED0" w:rsidRDefault="00652ED0" w:rsidP="00652ED0">
      <w:pPr>
        <w:pStyle w:val="TOC1"/>
        <w:rPr>
          <w:rFonts w:asciiTheme="minorHAnsi" w:eastAsiaTheme="minorEastAsia" w:hAnsiTheme="minorHAnsi" w:cstheme="minorBidi"/>
          <w:noProof/>
          <w:szCs w:val="24"/>
          <w:rtl/>
        </w:rPr>
      </w:pPr>
      <w:hyperlink w:anchor="_Toc186052382" w:history="1">
        <w:r w:rsidRPr="00623EC8">
          <w:rPr>
            <w:rStyle w:val="Hyperlink"/>
            <w:rFonts w:hint="eastAsia"/>
            <w:noProof/>
            <w:rtl/>
          </w:rPr>
          <w:t>المقدمة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Toc186052382 \h</w:instrText>
        </w:r>
        <w:r>
          <w:rPr>
            <w:noProof/>
            <w:webHidden/>
            <w:rtl/>
          </w:rPr>
          <w:instrText xml:space="preserve"> </w:instrText>
        </w:r>
        <w:r>
          <w:rPr>
            <w:noProof/>
            <w:webHidden/>
            <w:rtl/>
          </w:rPr>
        </w:r>
        <w:r>
          <w:rPr>
            <w:noProof/>
            <w:webHidden/>
            <w:rtl/>
          </w:rPr>
          <w:fldChar w:fldCharType="separate"/>
        </w:r>
        <w:r w:rsidR="000C5F38">
          <w:rPr>
            <w:noProof/>
            <w:webHidden/>
            <w:rtl/>
          </w:rPr>
          <w:t>3</w:t>
        </w:r>
        <w:r>
          <w:rPr>
            <w:noProof/>
            <w:webHidden/>
            <w:rtl/>
          </w:rPr>
          <w:fldChar w:fldCharType="end"/>
        </w:r>
      </w:hyperlink>
    </w:p>
    <w:p w14:paraId="1688A6C2" w14:textId="5F0AE33E" w:rsidR="00652ED0" w:rsidRDefault="00652ED0" w:rsidP="00652ED0">
      <w:pPr>
        <w:pStyle w:val="TOC1"/>
        <w:rPr>
          <w:rFonts w:asciiTheme="minorHAnsi" w:eastAsiaTheme="minorEastAsia" w:hAnsiTheme="minorHAnsi" w:cstheme="minorBidi"/>
          <w:noProof/>
          <w:szCs w:val="24"/>
          <w:rtl/>
        </w:rPr>
      </w:pPr>
      <w:hyperlink w:anchor="_Toc186052383" w:history="1">
        <w:r w:rsidRPr="00623EC8">
          <w:rPr>
            <w:rStyle w:val="Hyperlink"/>
            <w:rFonts w:hint="eastAsia"/>
            <w:noProof/>
            <w:rtl/>
          </w:rPr>
          <w:t>مشكلة</w:t>
        </w:r>
        <w:r w:rsidRPr="00623EC8">
          <w:rPr>
            <w:rStyle w:val="Hyperlink"/>
            <w:noProof/>
            <w:rtl/>
          </w:rPr>
          <w:t xml:space="preserve"> </w:t>
        </w:r>
        <w:r w:rsidRPr="00623EC8">
          <w:rPr>
            <w:rStyle w:val="Hyperlink"/>
            <w:rFonts w:hint="eastAsia"/>
            <w:noProof/>
            <w:rtl/>
          </w:rPr>
          <w:t>الدراسة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Toc186052383 \h</w:instrText>
        </w:r>
        <w:r>
          <w:rPr>
            <w:noProof/>
            <w:webHidden/>
            <w:rtl/>
          </w:rPr>
          <w:instrText xml:space="preserve"> </w:instrText>
        </w:r>
        <w:r>
          <w:rPr>
            <w:noProof/>
            <w:webHidden/>
            <w:rtl/>
          </w:rPr>
        </w:r>
        <w:r>
          <w:rPr>
            <w:noProof/>
            <w:webHidden/>
            <w:rtl/>
          </w:rPr>
          <w:fldChar w:fldCharType="separate"/>
        </w:r>
        <w:r w:rsidR="000C5F38">
          <w:rPr>
            <w:noProof/>
            <w:webHidden/>
            <w:rtl/>
          </w:rPr>
          <w:t>3</w:t>
        </w:r>
        <w:r>
          <w:rPr>
            <w:noProof/>
            <w:webHidden/>
            <w:rtl/>
          </w:rPr>
          <w:fldChar w:fldCharType="end"/>
        </w:r>
      </w:hyperlink>
    </w:p>
    <w:p w14:paraId="13722B09" w14:textId="45F69E8A" w:rsidR="00652ED0" w:rsidRDefault="00652ED0" w:rsidP="00652ED0">
      <w:pPr>
        <w:pStyle w:val="TOC1"/>
        <w:rPr>
          <w:rFonts w:asciiTheme="minorHAnsi" w:eastAsiaTheme="minorEastAsia" w:hAnsiTheme="minorHAnsi" w:cstheme="minorBidi"/>
          <w:noProof/>
          <w:szCs w:val="24"/>
          <w:rtl/>
        </w:rPr>
      </w:pPr>
      <w:hyperlink w:anchor="_Toc186052384" w:history="1">
        <w:r w:rsidRPr="00623EC8">
          <w:rPr>
            <w:rStyle w:val="Hyperlink"/>
            <w:rFonts w:hint="eastAsia"/>
            <w:noProof/>
            <w:rtl/>
          </w:rPr>
          <w:t>أهمية</w:t>
        </w:r>
        <w:r w:rsidRPr="00623EC8">
          <w:rPr>
            <w:rStyle w:val="Hyperlink"/>
            <w:noProof/>
            <w:rtl/>
          </w:rPr>
          <w:t xml:space="preserve"> </w:t>
        </w:r>
        <w:r w:rsidRPr="00623EC8">
          <w:rPr>
            <w:rStyle w:val="Hyperlink"/>
            <w:rFonts w:hint="eastAsia"/>
            <w:noProof/>
            <w:rtl/>
          </w:rPr>
          <w:t>الدراسة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Toc186052384 \h</w:instrText>
        </w:r>
        <w:r>
          <w:rPr>
            <w:noProof/>
            <w:webHidden/>
            <w:rtl/>
          </w:rPr>
          <w:instrText xml:space="preserve"> </w:instrText>
        </w:r>
        <w:r>
          <w:rPr>
            <w:noProof/>
            <w:webHidden/>
            <w:rtl/>
          </w:rPr>
        </w:r>
        <w:r>
          <w:rPr>
            <w:noProof/>
            <w:webHidden/>
            <w:rtl/>
          </w:rPr>
          <w:fldChar w:fldCharType="separate"/>
        </w:r>
        <w:r w:rsidR="000C5F38">
          <w:rPr>
            <w:noProof/>
            <w:webHidden/>
            <w:rtl/>
          </w:rPr>
          <w:t>3</w:t>
        </w:r>
        <w:r>
          <w:rPr>
            <w:noProof/>
            <w:webHidden/>
            <w:rtl/>
          </w:rPr>
          <w:fldChar w:fldCharType="end"/>
        </w:r>
      </w:hyperlink>
    </w:p>
    <w:p w14:paraId="1DE9A17C" w14:textId="50F4DAAF" w:rsidR="00652ED0" w:rsidRDefault="00652ED0" w:rsidP="00652ED0">
      <w:pPr>
        <w:pStyle w:val="TOC1"/>
        <w:rPr>
          <w:rFonts w:asciiTheme="minorHAnsi" w:eastAsiaTheme="minorEastAsia" w:hAnsiTheme="minorHAnsi" w:cstheme="minorBidi"/>
          <w:noProof/>
          <w:szCs w:val="24"/>
          <w:rtl/>
        </w:rPr>
      </w:pPr>
      <w:hyperlink w:anchor="_Toc186052385" w:history="1">
        <w:r w:rsidRPr="00623EC8">
          <w:rPr>
            <w:rStyle w:val="Hyperlink"/>
            <w:rFonts w:hint="eastAsia"/>
            <w:noProof/>
            <w:rtl/>
          </w:rPr>
          <w:t>اهداف</w:t>
        </w:r>
        <w:r w:rsidRPr="00623EC8">
          <w:rPr>
            <w:rStyle w:val="Hyperlink"/>
            <w:noProof/>
            <w:rtl/>
          </w:rPr>
          <w:t xml:space="preserve"> </w:t>
        </w:r>
        <w:r w:rsidRPr="00623EC8">
          <w:rPr>
            <w:rStyle w:val="Hyperlink"/>
            <w:rFonts w:hint="eastAsia"/>
            <w:noProof/>
            <w:rtl/>
          </w:rPr>
          <w:t>الدراسة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Toc186052385 \h</w:instrText>
        </w:r>
        <w:r>
          <w:rPr>
            <w:noProof/>
            <w:webHidden/>
            <w:rtl/>
          </w:rPr>
          <w:instrText xml:space="preserve"> </w:instrText>
        </w:r>
        <w:r>
          <w:rPr>
            <w:noProof/>
            <w:webHidden/>
            <w:rtl/>
          </w:rPr>
        </w:r>
        <w:r>
          <w:rPr>
            <w:noProof/>
            <w:webHidden/>
            <w:rtl/>
          </w:rPr>
          <w:fldChar w:fldCharType="separate"/>
        </w:r>
        <w:r w:rsidR="000C5F38">
          <w:rPr>
            <w:noProof/>
            <w:webHidden/>
            <w:rtl/>
          </w:rPr>
          <w:t>3</w:t>
        </w:r>
        <w:r>
          <w:rPr>
            <w:noProof/>
            <w:webHidden/>
            <w:rtl/>
          </w:rPr>
          <w:fldChar w:fldCharType="end"/>
        </w:r>
      </w:hyperlink>
    </w:p>
    <w:p w14:paraId="26E4C1C7" w14:textId="4176F7FD" w:rsidR="00652ED0" w:rsidRDefault="00652ED0" w:rsidP="00652ED0">
      <w:pPr>
        <w:pStyle w:val="TOC1"/>
        <w:rPr>
          <w:rFonts w:asciiTheme="minorHAnsi" w:eastAsiaTheme="minorEastAsia" w:hAnsiTheme="minorHAnsi" w:cstheme="minorBidi"/>
          <w:noProof/>
          <w:szCs w:val="24"/>
          <w:rtl/>
        </w:rPr>
      </w:pPr>
      <w:hyperlink w:anchor="_Toc186052386" w:history="1">
        <w:r w:rsidRPr="00623EC8">
          <w:rPr>
            <w:rStyle w:val="Hyperlink"/>
            <w:rFonts w:hint="eastAsia"/>
            <w:noProof/>
            <w:rtl/>
          </w:rPr>
          <w:t>تساؤلات</w:t>
        </w:r>
        <w:r w:rsidRPr="00623EC8">
          <w:rPr>
            <w:rStyle w:val="Hyperlink"/>
            <w:noProof/>
            <w:rtl/>
          </w:rPr>
          <w:t xml:space="preserve"> </w:t>
        </w:r>
        <w:r w:rsidRPr="00623EC8">
          <w:rPr>
            <w:rStyle w:val="Hyperlink"/>
            <w:rFonts w:hint="eastAsia"/>
            <w:noProof/>
            <w:rtl/>
          </w:rPr>
          <w:t>الدراسة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Toc186052386 \h</w:instrText>
        </w:r>
        <w:r>
          <w:rPr>
            <w:noProof/>
            <w:webHidden/>
            <w:rtl/>
          </w:rPr>
          <w:instrText xml:space="preserve"> </w:instrText>
        </w:r>
        <w:r>
          <w:rPr>
            <w:noProof/>
            <w:webHidden/>
            <w:rtl/>
          </w:rPr>
        </w:r>
        <w:r>
          <w:rPr>
            <w:noProof/>
            <w:webHidden/>
            <w:rtl/>
          </w:rPr>
          <w:fldChar w:fldCharType="separate"/>
        </w:r>
        <w:r w:rsidR="000C5F38">
          <w:rPr>
            <w:noProof/>
            <w:webHidden/>
            <w:rtl/>
          </w:rPr>
          <w:t>3</w:t>
        </w:r>
        <w:r>
          <w:rPr>
            <w:noProof/>
            <w:webHidden/>
            <w:rtl/>
          </w:rPr>
          <w:fldChar w:fldCharType="end"/>
        </w:r>
      </w:hyperlink>
    </w:p>
    <w:p w14:paraId="30EABDD2" w14:textId="097D5B5B" w:rsidR="00652ED0" w:rsidRDefault="00652ED0" w:rsidP="00652ED0">
      <w:pPr>
        <w:pStyle w:val="TOC1"/>
        <w:rPr>
          <w:rFonts w:asciiTheme="minorHAnsi" w:eastAsiaTheme="minorEastAsia" w:hAnsiTheme="minorHAnsi" w:cstheme="minorBidi"/>
          <w:noProof/>
          <w:szCs w:val="24"/>
          <w:rtl/>
        </w:rPr>
      </w:pPr>
      <w:hyperlink w:anchor="_Toc186052387" w:history="1">
        <w:r w:rsidRPr="00623EC8">
          <w:rPr>
            <w:rStyle w:val="Hyperlink"/>
            <w:rFonts w:hint="eastAsia"/>
            <w:noProof/>
            <w:rtl/>
          </w:rPr>
          <w:t>فروض</w:t>
        </w:r>
        <w:r w:rsidRPr="00623EC8">
          <w:rPr>
            <w:rStyle w:val="Hyperlink"/>
            <w:noProof/>
            <w:rtl/>
          </w:rPr>
          <w:t xml:space="preserve"> </w:t>
        </w:r>
        <w:r w:rsidRPr="00623EC8">
          <w:rPr>
            <w:rStyle w:val="Hyperlink"/>
            <w:rFonts w:hint="eastAsia"/>
            <w:noProof/>
            <w:rtl/>
          </w:rPr>
          <w:t>الدراسة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Toc186052387 \h</w:instrText>
        </w:r>
        <w:r>
          <w:rPr>
            <w:noProof/>
            <w:webHidden/>
            <w:rtl/>
          </w:rPr>
          <w:instrText xml:space="preserve"> </w:instrText>
        </w:r>
        <w:r>
          <w:rPr>
            <w:noProof/>
            <w:webHidden/>
            <w:rtl/>
          </w:rPr>
        </w:r>
        <w:r>
          <w:rPr>
            <w:noProof/>
            <w:webHidden/>
            <w:rtl/>
          </w:rPr>
          <w:fldChar w:fldCharType="separate"/>
        </w:r>
        <w:r w:rsidR="000C5F38">
          <w:rPr>
            <w:noProof/>
            <w:webHidden/>
            <w:rtl/>
          </w:rPr>
          <w:t>4</w:t>
        </w:r>
        <w:r>
          <w:rPr>
            <w:noProof/>
            <w:webHidden/>
            <w:rtl/>
          </w:rPr>
          <w:fldChar w:fldCharType="end"/>
        </w:r>
      </w:hyperlink>
    </w:p>
    <w:p w14:paraId="3880E28D" w14:textId="429EB898" w:rsidR="00652ED0" w:rsidRDefault="00652ED0" w:rsidP="00652ED0">
      <w:pPr>
        <w:pStyle w:val="TOC1"/>
        <w:rPr>
          <w:rFonts w:asciiTheme="minorHAnsi" w:eastAsiaTheme="minorEastAsia" w:hAnsiTheme="minorHAnsi" w:cstheme="minorBidi"/>
          <w:noProof/>
          <w:szCs w:val="24"/>
          <w:rtl/>
        </w:rPr>
      </w:pPr>
      <w:hyperlink w:anchor="_Toc186052388" w:history="1">
        <w:r w:rsidRPr="00623EC8">
          <w:rPr>
            <w:rStyle w:val="Hyperlink"/>
            <w:rFonts w:hint="eastAsia"/>
            <w:noProof/>
            <w:rtl/>
          </w:rPr>
          <w:t>الدراسات</w:t>
        </w:r>
        <w:r w:rsidRPr="00623EC8">
          <w:rPr>
            <w:rStyle w:val="Hyperlink"/>
            <w:noProof/>
            <w:rtl/>
          </w:rPr>
          <w:t xml:space="preserve"> </w:t>
        </w:r>
        <w:r w:rsidRPr="00623EC8">
          <w:rPr>
            <w:rStyle w:val="Hyperlink"/>
            <w:rFonts w:hint="eastAsia"/>
            <w:noProof/>
            <w:rtl/>
          </w:rPr>
          <w:t>السابقة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Toc186052388 \h</w:instrText>
        </w:r>
        <w:r>
          <w:rPr>
            <w:noProof/>
            <w:webHidden/>
            <w:rtl/>
          </w:rPr>
          <w:instrText xml:space="preserve"> </w:instrText>
        </w:r>
        <w:r>
          <w:rPr>
            <w:noProof/>
            <w:webHidden/>
            <w:rtl/>
          </w:rPr>
        </w:r>
        <w:r>
          <w:rPr>
            <w:noProof/>
            <w:webHidden/>
            <w:rtl/>
          </w:rPr>
          <w:fldChar w:fldCharType="separate"/>
        </w:r>
        <w:r w:rsidR="000C5F38">
          <w:rPr>
            <w:noProof/>
            <w:webHidden/>
            <w:rtl/>
          </w:rPr>
          <w:t>6</w:t>
        </w:r>
        <w:r>
          <w:rPr>
            <w:noProof/>
            <w:webHidden/>
            <w:rtl/>
          </w:rPr>
          <w:fldChar w:fldCharType="end"/>
        </w:r>
      </w:hyperlink>
    </w:p>
    <w:p w14:paraId="43801D14" w14:textId="064E7B43" w:rsidR="00652ED0" w:rsidRDefault="00652ED0" w:rsidP="00652ED0">
      <w:pPr>
        <w:pStyle w:val="TOC1"/>
        <w:rPr>
          <w:rFonts w:asciiTheme="minorHAnsi" w:eastAsiaTheme="minorEastAsia" w:hAnsiTheme="minorHAnsi" w:cstheme="minorBidi"/>
          <w:noProof/>
          <w:szCs w:val="24"/>
          <w:rtl/>
        </w:rPr>
      </w:pPr>
      <w:hyperlink w:anchor="_Toc186052389" w:history="1">
        <w:r w:rsidRPr="00623EC8">
          <w:rPr>
            <w:rStyle w:val="Hyperlink"/>
            <w:rFonts w:hint="eastAsia"/>
            <w:noProof/>
            <w:rtl/>
          </w:rPr>
          <w:t>مناقشة</w:t>
        </w:r>
        <w:r w:rsidRPr="00623EC8">
          <w:rPr>
            <w:rStyle w:val="Hyperlink"/>
            <w:noProof/>
            <w:rtl/>
          </w:rPr>
          <w:t xml:space="preserve"> </w:t>
        </w:r>
        <w:r w:rsidRPr="00623EC8">
          <w:rPr>
            <w:rStyle w:val="Hyperlink"/>
            <w:rFonts w:hint="eastAsia"/>
            <w:noProof/>
            <w:rtl/>
          </w:rPr>
          <w:t>الدراسات</w:t>
        </w:r>
        <w:r w:rsidRPr="00623EC8">
          <w:rPr>
            <w:rStyle w:val="Hyperlink"/>
            <w:noProof/>
            <w:rtl/>
          </w:rPr>
          <w:t xml:space="preserve"> </w:t>
        </w:r>
        <w:r w:rsidRPr="00623EC8">
          <w:rPr>
            <w:rStyle w:val="Hyperlink"/>
            <w:rFonts w:hint="eastAsia"/>
            <w:noProof/>
            <w:rtl/>
          </w:rPr>
          <w:t>السابقة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Toc186052389 \h</w:instrText>
        </w:r>
        <w:r>
          <w:rPr>
            <w:noProof/>
            <w:webHidden/>
            <w:rtl/>
          </w:rPr>
          <w:instrText xml:space="preserve"> </w:instrText>
        </w:r>
        <w:r>
          <w:rPr>
            <w:noProof/>
            <w:webHidden/>
            <w:rtl/>
          </w:rPr>
        </w:r>
        <w:r>
          <w:rPr>
            <w:noProof/>
            <w:webHidden/>
            <w:rtl/>
          </w:rPr>
          <w:fldChar w:fldCharType="separate"/>
        </w:r>
        <w:r w:rsidR="000C5F38">
          <w:rPr>
            <w:noProof/>
            <w:webHidden/>
            <w:rtl/>
          </w:rPr>
          <w:t>7</w:t>
        </w:r>
        <w:r>
          <w:rPr>
            <w:noProof/>
            <w:webHidden/>
            <w:rtl/>
          </w:rPr>
          <w:fldChar w:fldCharType="end"/>
        </w:r>
      </w:hyperlink>
    </w:p>
    <w:p w14:paraId="24E86AA6" w14:textId="7BB6A1EC" w:rsidR="00652ED0" w:rsidRDefault="00652ED0" w:rsidP="00652ED0">
      <w:pPr>
        <w:pStyle w:val="TOC1"/>
        <w:rPr>
          <w:rFonts w:asciiTheme="minorHAnsi" w:eastAsiaTheme="minorEastAsia" w:hAnsiTheme="minorHAnsi" w:cstheme="minorBidi"/>
          <w:noProof/>
          <w:szCs w:val="24"/>
          <w:rtl/>
        </w:rPr>
      </w:pPr>
      <w:hyperlink w:anchor="_Toc186052390" w:history="1">
        <w:r w:rsidRPr="00623EC8">
          <w:rPr>
            <w:rStyle w:val="Hyperlink"/>
            <w:rFonts w:hint="eastAsia"/>
            <w:noProof/>
            <w:rtl/>
          </w:rPr>
          <w:t>ما</w:t>
        </w:r>
        <w:r w:rsidRPr="00623EC8">
          <w:rPr>
            <w:rStyle w:val="Hyperlink"/>
            <w:noProof/>
            <w:rtl/>
          </w:rPr>
          <w:t xml:space="preserve"> </w:t>
        </w:r>
        <w:r w:rsidRPr="00623EC8">
          <w:rPr>
            <w:rStyle w:val="Hyperlink"/>
            <w:rFonts w:hint="eastAsia"/>
            <w:noProof/>
            <w:rtl/>
          </w:rPr>
          <w:t>تقدمة</w:t>
        </w:r>
        <w:r w:rsidRPr="00623EC8">
          <w:rPr>
            <w:rStyle w:val="Hyperlink"/>
            <w:noProof/>
            <w:rtl/>
          </w:rPr>
          <w:t xml:space="preserve"> </w:t>
        </w:r>
        <w:r w:rsidRPr="00623EC8">
          <w:rPr>
            <w:rStyle w:val="Hyperlink"/>
            <w:rFonts w:hint="eastAsia"/>
            <w:noProof/>
            <w:rtl/>
          </w:rPr>
          <w:t>الدراسة</w:t>
        </w:r>
        <w:r w:rsidRPr="00623EC8">
          <w:rPr>
            <w:rStyle w:val="Hyperlink"/>
            <w:noProof/>
            <w:rtl/>
          </w:rPr>
          <w:t xml:space="preserve"> </w:t>
        </w:r>
        <w:r w:rsidRPr="00623EC8">
          <w:rPr>
            <w:rStyle w:val="Hyperlink"/>
            <w:rFonts w:hint="eastAsia"/>
            <w:noProof/>
            <w:rtl/>
          </w:rPr>
          <w:t>الحالية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Toc186052390 \h</w:instrText>
        </w:r>
        <w:r>
          <w:rPr>
            <w:noProof/>
            <w:webHidden/>
            <w:rtl/>
          </w:rPr>
          <w:instrText xml:space="preserve"> </w:instrText>
        </w:r>
        <w:r>
          <w:rPr>
            <w:noProof/>
            <w:webHidden/>
            <w:rtl/>
          </w:rPr>
        </w:r>
        <w:r>
          <w:rPr>
            <w:noProof/>
            <w:webHidden/>
            <w:rtl/>
          </w:rPr>
          <w:fldChar w:fldCharType="separate"/>
        </w:r>
        <w:r w:rsidR="000C5F38">
          <w:rPr>
            <w:noProof/>
            <w:webHidden/>
            <w:rtl/>
          </w:rPr>
          <w:t>7</w:t>
        </w:r>
        <w:r>
          <w:rPr>
            <w:noProof/>
            <w:webHidden/>
            <w:rtl/>
          </w:rPr>
          <w:fldChar w:fldCharType="end"/>
        </w:r>
      </w:hyperlink>
    </w:p>
    <w:p w14:paraId="035028BE" w14:textId="3F5F001C" w:rsidR="00652ED0" w:rsidRDefault="00652ED0" w:rsidP="00652ED0">
      <w:pPr>
        <w:pStyle w:val="TOC1"/>
        <w:rPr>
          <w:rFonts w:asciiTheme="minorHAnsi" w:eastAsiaTheme="minorEastAsia" w:hAnsiTheme="minorHAnsi" w:cstheme="minorBidi"/>
          <w:noProof/>
          <w:szCs w:val="24"/>
          <w:rtl/>
        </w:rPr>
      </w:pPr>
      <w:hyperlink w:anchor="_Toc186052391" w:history="1">
        <w:r w:rsidRPr="00623EC8">
          <w:rPr>
            <w:rStyle w:val="Hyperlink"/>
            <w:rFonts w:hint="eastAsia"/>
            <w:noProof/>
            <w:rtl/>
          </w:rPr>
          <w:t>الاطار</w:t>
        </w:r>
        <w:r w:rsidRPr="00623EC8">
          <w:rPr>
            <w:rStyle w:val="Hyperlink"/>
            <w:noProof/>
            <w:rtl/>
          </w:rPr>
          <w:t xml:space="preserve"> </w:t>
        </w:r>
        <w:r w:rsidRPr="00623EC8">
          <w:rPr>
            <w:rStyle w:val="Hyperlink"/>
            <w:rFonts w:hint="eastAsia"/>
            <w:noProof/>
            <w:rtl/>
          </w:rPr>
          <w:t>النظري</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Toc186052391 \h</w:instrText>
        </w:r>
        <w:r>
          <w:rPr>
            <w:noProof/>
            <w:webHidden/>
            <w:rtl/>
          </w:rPr>
          <w:instrText xml:space="preserve"> </w:instrText>
        </w:r>
        <w:r>
          <w:rPr>
            <w:noProof/>
            <w:webHidden/>
            <w:rtl/>
          </w:rPr>
        </w:r>
        <w:r>
          <w:rPr>
            <w:noProof/>
            <w:webHidden/>
            <w:rtl/>
          </w:rPr>
          <w:fldChar w:fldCharType="separate"/>
        </w:r>
        <w:r w:rsidR="000C5F38">
          <w:rPr>
            <w:noProof/>
            <w:webHidden/>
            <w:rtl/>
          </w:rPr>
          <w:t>7</w:t>
        </w:r>
        <w:r>
          <w:rPr>
            <w:noProof/>
            <w:webHidden/>
            <w:rtl/>
          </w:rPr>
          <w:fldChar w:fldCharType="end"/>
        </w:r>
      </w:hyperlink>
    </w:p>
    <w:p w14:paraId="3537AA9C" w14:textId="598CE411" w:rsidR="00652ED0" w:rsidRDefault="00652ED0" w:rsidP="00652ED0">
      <w:pPr>
        <w:pStyle w:val="TOC1"/>
        <w:rPr>
          <w:rFonts w:asciiTheme="minorHAnsi" w:eastAsiaTheme="minorEastAsia" w:hAnsiTheme="minorHAnsi" w:cstheme="minorBidi"/>
          <w:noProof/>
          <w:szCs w:val="24"/>
          <w:rtl/>
        </w:rPr>
      </w:pPr>
      <w:hyperlink w:anchor="_Toc186052392" w:history="1">
        <w:r w:rsidRPr="00623EC8">
          <w:rPr>
            <w:rStyle w:val="Hyperlink"/>
            <w:rFonts w:hint="eastAsia"/>
            <w:noProof/>
            <w:rtl/>
          </w:rPr>
          <w:t>مفهوم</w:t>
        </w:r>
        <w:r w:rsidRPr="00623EC8">
          <w:rPr>
            <w:rStyle w:val="Hyperlink"/>
            <w:noProof/>
            <w:rtl/>
          </w:rPr>
          <w:t xml:space="preserve"> </w:t>
        </w:r>
        <w:r w:rsidRPr="00623EC8">
          <w:rPr>
            <w:rStyle w:val="Hyperlink"/>
            <w:rFonts w:hint="eastAsia"/>
            <w:noProof/>
            <w:rtl/>
          </w:rPr>
          <w:t>التطوير</w:t>
        </w:r>
        <w:r w:rsidRPr="00623EC8">
          <w:rPr>
            <w:rStyle w:val="Hyperlink"/>
            <w:noProof/>
            <w:rtl/>
          </w:rPr>
          <w:t xml:space="preserve"> </w:t>
        </w:r>
        <w:r w:rsidRPr="00623EC8">
          <w:rPr>
            <w:rStyle w:val="Hyperlink"/>
            <w:rFonts w:hint="eastAsia"/>
            <w:noProof/>
            <w:rtl/>
          </w:rPr>
          <w:t>الإداري</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Toc186052392 \h</w:instrText>
        </w:r>
        <w:r>
          <w:rPr>
            <w:noProof/>
            <w:webHidden/>
            <w:rtl/>
          </w:rPr>
          <w:instrText xml:space="preserve"> </w:instrText>
        </w:r>
        <w:r>
          <w:rPr>
            <w:noProof/>
            <w:webHidden/>
            <w:rtl/>
          </w:rPr>
        </w:r>
        <w:r>
          <w:rPr>
            <w:noProof/>
            <w:webHidden/>
            <w:rtl/>
          </w:rPr>
          <w:fldChar w:fldCharType="separate"/>
        </w:r>
        <w:r w:rsidR="000C5F38">
          <w:rPr>
            <w:noProof/>
            <w:webHidden/>
            <w:rtl/>
          </w:rPr>
          <w:t>7</w:t>
        </w:r>
        <w:r>
          <w:rPr>
            <w:noProof/>
            <w:webHidden/>
            <w:rtl/>
          </w:rPr>
          <w:fldChar w:fldCharType="end"/>
        </w:r>
      </w:hyperlink>
    </w:p>
    <w:p w14:paraId="3398F53F" w14:textId="2A8B484E" w:rsidR="00652ED0" w:rsidRDefault="00652ED0" w:rsidP="00652ED0">
      <w:pPr>
        <w:pStyle w:val="TOC1"/>
        <w:rPr>
          <w:rFonts w:asciiTheme="minorHAnsi" w:eastAsiaTheme="minorEastAsia" w:hAnsiTheme="minorHAnsi" w:cstheme="minorBidi"/>
          <w:noProof/>
          <w:szCs w:val="24"/>
          <w:rtl/>
        </w:rPr>
      </w:pPr>
      <w:hyperlink w:anchor="_Toc186052393" w:history="1">
        <w:r w:rsidRPr="00623EC8">
          <w:rPr>
            <w:rStyle w:val="Hyperlink"/>
            <w:rFonts w:hint="eastAsia"/>
            <w:noProof/>
            <w:rtl/>
          </w:rPr>
          <w:t>تاثير</w:t>
        </w:r>
        <w:r w:rsidRPr="00623EC8">
          <w:rPr>
            <w:rStyle w:val="Hyperlink"/>
            <w:noProof/>
            <w:rtl/>
          </w:rPr>
          <w:t xml:space="preserve"> </w:t>
        </w:r>
        <w:r w:rsidRPr="00623EC8">
          <w:rPr>
            <w:rStyle w:val="Hyperlink"/>
            <w:rFonts w:hint="eastAsia"/>
            <w:noProof/>
            <w:rtl/>
          </w:rPr>
          <w:t>التطوير</w:t>
        </w:r>
        <w:r w:rsidRPr="00623EC8">
          <w:rPr>
            <w:rStyle w:val="Hyperlink"/>
            <w:noProof/>
            <w:rtl/>
          </w:rPr>
          <w:t xml:space="preserve"> </w:t>
        </w:r>
        <w:r w:rsidRPr="00623EC8">
          <w:rPr>
            <w:rStyle w:val="Hyperlink"/>
            <w:rFonts w:hint="eastAsia"/>
            <w:noProof/>
            <w:rtl/>
          </w:rPr>
          <w:t>الإداري</w:t>
        </w:r>
        <w:r w:rsidRPr="00623EC8">
          <w:rPr>
            <w:rStyle w:val="Hyperlink"/>
            <w:noProof/>
            <w:rtl/>
          </w:rPr>
          <w:t xml:space="preserve"> </w:t>
        </w:r>
        <w:r w:rsidRPr="00623EC8">
          <w:rPr>
            <w:rStyle w:val="Hyperlink"/>
            <w:rFonts w:hint="eastAsia"/>
            <w:noProof/>
            <w:rtl/>
          </w:rPr>
          <w:t>علي</w:t>
        </w:r>
        <w:r w:rsidRPr="00623EC8">
          <w:rPr>
            <w:rStyle w:val="Hyperlink"/>
            <w:noProof/>
            <w:rtl/>
          </w:rPr>
          <w:t xml:space="preserve"> </w:t>
        </w:r>
        <w:r w:rsidRPr="00623EC8">
          <w:rPr>
            <w:rStyle w:val="Hyperlink"/>
            <w:rFonts w:hint="eastAsia"/>
            <w:noProof/>
            <w:rtl/>
          </w:rPr>
          <w:t>الأداء</w:t>
        </w:r>
        <w:r w:rsidRPr="00623EC8">
          <w:rPr>
            <w:rStyle w:val="Hyperlink"/>
            <w:noProof/>
            <w:rtl/>
          </w:rPr>
          <w:t xml:space="preserve"> </w:t>
        </w:r>
        <w:r w:rsidRPr="00623EC8">
          <w:rPr>
            <w:rStyle w:val="Hyperlink"/>
            <w:rFonts w:hint="eastAsia"/>
            <w:noProof/>
            <w:rtl/>
          </w:rPr>
          <w:t>الوظيفي</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Toc186052393 \h</w:instrText>
        </w:r>
        <w:r>
          <w:rPr>
            <w:noProof/>
            <w:webHidden/>
            <w:rtl/>
          </w:rPr>
          <w:instrText xml:space="preserve"> </w:instrText>
        </w:r>
        <w:r>
          <w:rPr>
            <w:noProof/>
            <w:webHidden/>
            <w:rtl/>
          </w:rPr>
        </w:r>
        <w:r>
          <w:rPr>
            <w:noProof/>
            <w:webHidden/>
            <w:rtl/>
          </w:rPr>
          <w:fldChar w:fldCharType="separate"/>
        </w:r>
        <w:r w:rsidR="000C5F38">
          <w:rPr>
            <w:noProof/>
            <w:webHidden/>
            <w:rtl/>
          </w:rPr>
          <w:t>7</w:t>
        </w:r>
        <w:r>
          <w:rPr>
            <w:noProof/>
            <w:webHidden/>
            <w:rtl/>
          </w:rPr>
          <w:fldChar w:fldCharType="end"/>
        </w:r>
      </w:hyperlink>
    </w:p>
    <w:p w14:paraId="0E0542D0" w14:textId="0939EE54" w:rsidR="00652ED0" w:rsidRDefault="00652ED0" w:rsidP="00652ED0">
      <w:pPr>
        <w:pStyle w:val="TOC1"/>
        <w:rPr>
          <w:rFonts w:asciiTheme="minorHAnsi" w:eastAsiaTheme="minorEastAsia" w:hAnsiTheme="minorHAnsi" w:cstheme="minorBidi"/>
          <w:noProof/>
          <w:szCs w:val="24"/>
          <w:rtl/>
        </w:rPr>
      </w:pPr>
      <w:hyperlink w:anchor="_Toc186052394" w:history="1">
        <w:r w:rsidRPr="00623EC8">
          <w:rPr>
            <w:rStyle w:val="Hyperlink"/>
            <w:rFonts w:hint="eastAsia"/>
            <w:noProof/>
            <w:rtl/>
          </w:rPr>
          <w:t>تأثير</w:t>
        </w:r>
        <w:r w:rsidRPr="00623EC8">
          <w:rPr>
            <w:rStyle w:val="Hyperlink"/>
            <w:noProof/>
            <w:rtl/>
          </w:rPr>
          <w:t xml:space="preserve"> </w:t>
        </w:r>
        <w:r w:rsidRPr="00623EC8">
          <w:rPr>
            <w:rStyle w:val="Hyperlink"/>
            <w:rFonts w:hint="eastAsia"/>
            <w:noProof/>
            <w:rtl/>
          </w:rPr>
          <w:t>التطوير</w:t>
        </w:r>
        <w:r w:rsidRPr="00623EC8">
          <w:rPr>
            <w:rStyle w:val="Hyperlink"/>
            <w:noProof/>
            <w:rtl/>
          </w:rPr>
          <w:t xml:space="preserve"> </w:t>
        </w:r>
        <w:r w:rsidRPr="00623EC8">
          <w:rPr>
            <w:rStyle w:val="Hyperlink"/>
            <w:rFonts w:hint="eastAsia"/>
            <w:noProof/>
            <w:rtl/>
          </w:rPr>
          <w:t>الإداري</w:t>
        </w:r>
        <w:r w:rsidRPr="00623EC8">
          <w:rPr>
            <w:rStyle w:val="Hyperlink"/>
            <w:noProof/>
            <w:rtl/>
          </w:rPr>
          <w:t xml:space="preserve"> </w:t>
        </w:r>
        <w:r w:rsidRPr="00623EC8">
          <w:rPr>
            <w:rStyle w:val="Hyperlink"/>
            <w:rFonts w:hint="eastAsia"/>
            <w:noProof/>
            <w:rtl/>
          </w:rPr>
          <w:t>على</w:t>
        </w:r>
        <w:r w:rsidRPr="00623EC8">
          <w:rPr>
            <w:rStyle w:val="Hyperlink"/>
            <w:noProof/>
            <w:rtl/>
          </w:rPr>
          <w:t xml:space="preserve"> </w:t>
        </w:r>
        <w:r w:rsidRPr="00623EC8">
          <w:rPr>
            <w:rStyle w:val="Hyperlink"/>
            <w:rFonts w:hint="eastAsia"/>
            <w:noProof/>
            <w:rtl/>
          </w:rPr>
          <w:t>الأداء</w:t>
        </w:r>
        <w:r w:rsidRPr="00623EC8">
          <w:rPr>
            <w:rStyle w:val="Hyperlink"/>
            <w:noProof/>
            <w:rtl/>
          </w:rPr>
          <w:t xml:space="preserve"> </w:t>
        </w:r>
        <w:r w:rsidRPr="00623EC8">
          <w:rPr>
            <w:rStyle w:val="Hyperlink"/>
            <w:rFonts w:hint="eastAsia"/>
            <w:noProof/>
            <w:rtl/>
          </w:rPr>
          <w:t>الوظيفي</w:t>
        </w:r>
        <w:r w:rsidRPr="00623EC8">
          <w:rPr>
            <w:rStyle w:val="Hyperlink"/>
            <w:noProof/>
            <w:rtl/>
          </w:rPr>
          <w:t xml:space="preserve">: </w:t>
        </w:r>
        <w:r w:rsidRPr="00623EC8">
          <w:rPr>
            <w:rStyle w:val="Hyperlink"/>
            <w:rFonts w:hint="eastAsia"/>
            <w:noProof/>
            <w:rtl/>
          </w:rPr>
          <w:t>مقالات</w:t>
        </w:r>
        <w:r w:rsidRPr="00623EC8">
          <w:rPr>
            <w:rStyle w:val="Hyperlink"/>
            <w:noProof/>
            <w:rtl/>
          </w:rPr>
          <w:t xml:space="preserve"> </w:t>
        </w:r>
        <w:r w:rsidRPr="00623EC8">
          <w:rPr>
            <w:rStyle w:val="Hyperlink"/>
            <w:rFonts w:hint="eastAsia"/>
            <w:noProof/>
            <w:rtl/>
          </w:rPr>
          <w:t>ودراسات</w:t>
        </w:r>
        <w:r w:rsidRPr="00623EC8">
          <w:rPr>
            <w:rStyle w:val="Hyperlink"/>
            <w:noProof/>
            <w:rtl/>
          </w:rPr>
          <w:t xml:space="preserve"> </w:t>
        </w:r>
        <w:r w:rsidRPr="00623EC8">
          <w:rPr>
            <w:rStyle w:val="Hyperlink"/>
            <w:rFonts w:hint="eastAsia"/>
            <w:noProof/>
            <w:rtl/>
          </w:rPr>
          <w:t>أكاديمية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Toc186052394 \h</w:instrText>
        </w:r>
        <w:r>
          <w:rPr>
            <w:noProof/>
            <w:webHidden/>
            <w:rtl/>
          </w:rPr>
          <w:instrText xml:space="preserve"> </w:instrText>
        </w:r>
        <w:r>
          <w:rPr>
            <w:noProof/>
            <w:webHidden/>
            <w:rtl/>
          </w:rPr>
        </w:r>
        <w:r>
          <w:rPr>
            <w:noProof/>
            <w:webHidden/>
            <w:rtl/>
          </w:rPr>
          <w:fldChar w:fldCharType="separate"/>
        </w:r>
        <w:r w:rsidR="000C5F38">
          <w:rPr>
            <w:noProof/>
            <w:webHidden/>
            <w:rtl/>
          </w:rPr>
          <w:t>9</w:t>
        </w:r>
        <w:r>
          <w:rPr>
            <w:noProof/>
            <w:webHidden/>
            <w:rtl/>
          </w:rPr>
          <w:fldChar w:fldCharType="end"/>
        </w:r>
      </w:hyperlink>
    </w:p>
    <w:p w14:paraId="7AE0DFA1" w14:textId="4892AEA5" w:rsidR="00652ED0" w:rsidRDefault="00652ED0" w:rsidP="00652ED0">
      <w:pPr>
        <w:pStyle w:val="TOC1"/>
        <w:rPr>
          <w:rFonts w:asciiTheme="minorHAnsi" w:eastAsiaTheme="minorEastAsia" w:hAnsiTheme="minorHAnsi" w:cstheme="minorBidi"/>
          <w:noProof/>
          <w:szCs w:val="24"/>
          <w:rtl/>
        </w:rPr>
      </w:pPr>
      <w:hyperlink w:anchor="_Toc186052395" w:history="1">
        <w:r w:rsidRPr="00623EC8">
          <w:rPr>
            <w:rStyle w:val="Hyperlink"/>
            <w:rFonts w:hint="eastAsia"/>
            <w:noProof/>
            <w:rtl/>
          </w:rPr>
          <w:t>دراسات</w:t>
        </w:r>
        <w:r w:rsidRPr="00623EC8">
          <w:rPr>
            <w:rStyle w:val="Hyperlink"/>
            <w:noProof/>
            <w:rtl/>
          </w:rPr>
          <w:t xml:space="preserve"> </w:t>
        </w:r>
        <w:r w:rsidRPr="00623EC8">
          <w:rPr>
            <w:rStyle w:val="Hyperlink"/>
            <w:rFonts w:hint="eastAsia"/>
            <w:noProof/>
            <w:rtl/>
          </w:rPr>
          <w:t>حالة</w:t>
        </w:r>
        <w:r w:rsidRPr="00623EC8">
          <w:rPr>
            <w:rStyle w:val="Hyperlink"/>
            <w:noProof/>
            <w:rtl/>
          </w:rPr>
          <w:t xml:space="preserve"> </w:t>
        </w:r>
        <w:r w:rsidRPr="00623EC8">
          <w:rPr>
            <w:rStyle w:val="Hyperlink"/>
            <w:rFonts w:hint="eastAsia"/>
            <w:noProof/>
            <w:rtl/>
          </w:rPr>
          <w:t>ناجحة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Toc186052395 \h</w:instrText>
        </w:r>
        <w:r>
          <w:rPr>
            <w:noProof/>
            <w:webHidden/>
            <w:rtl/>
          </w:rPr>
          <w:instrText xml:space="preserve"> </w:instrText>
        </w:r>
        <w:r>
          <w:rPr>
            <w:noProof/>
            <w:webHidden/>
            <w:rtl/>
          </w:rPr>
        </w:r>
        <w:r>
          <w:rPr>
            <w:noProof/>
            <w:webHidden/>
            <w:rtl/>
          </w:rPr>
          <w:fldChar w:fldCharType="separate"/>
        </w:r>
        <w:r w:rsidR="000C5F38">
          <w:rPr>
            <w:noProof/>
            <w:webHidden/>
            <w:rtl/>
          </w:rPr>
          <w:t>10</w:t>
        </w:r>
        <w:r>
          <w:rPr>
            <w:noProof/>
            <w:webHidden/>
            <w:rtl/>
          </w:rPr>
          <w:fldChar w:fldCharType="end"/>
        </w:r>
      </w:hyperlink>
    </w:p>
    <w:p w14:paraId="1FF01AED" w14:textId="2385EC5B" w:rsidR="00652ED0" w:rsidRDefault="00652ED0" w:rsidP="00652ED0">
      <w:pPr>
        <w:pStyle w:val="TOC1"/>
        <w:rPr>
          <w:rFonts w:asciiTheme="minorHAnsi" w:eastAsiaTheme="minorEastAsia" w:hAnsiTheme="minorHAnsi" w:cstheme="minorBidi"/>
          <w:noProof/>
          <w:szCs w:val="24"/>
          <w:rtl/>
        </w:rPr>
      </w:pPr>
      <w:hyperlink w:anchor="_Toc186052396" w:history="1">
        <w:r w:rsidRPr="00623EC8">
          <w:rPr>
            <w:rStyle w:val="Hyperlink"/>
            <w:rFonts w:hint="eastAsia"/>
            <w:noProof/>
            <w:rtl/>
          </w:rPr>
          <w:t>الاتجاهات</w:t>
        </w:r>
        <w:r w:rsidRPr="00623EC8">
          <w:rPr>
            <w:rStyle w:val="Hyperlink"/>
            <w:noProof/>
            <w:rtl/>
          </w:rPr>
          <w:t xml:space="preserve"> </w:t>
        </w:r>
        <w:r w:rsidRPr="00623EC8">
          <w:rPr>
            <w:rStyle w:val="Hyperlink"/>
            <w:rFonts w:hint="eastAsia"/>
            <w:noProof/>
            <w:rtl/>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Toc186052396 \h</w:instrText>
        </w:r>
        <w:r>
          <w:rPr>
            <w:noProof/>
            <w:webHidden/>
            <w:rtl/>
          </w:rPr>
          <w:instrText xml:space="preserve"> </w:instrText>
        </w:r>
        <w:r>
          <w:rPr>
            <w:noProof/>
            <w:webHidden/>
            <w:rtl/>
          </w:rPr>
        </w:r>
        <w:r>
          <w:rPr>
            <w:noProof/>
            <w:webHidden/>
            <w:rtl/>
          </w:rPr>
          <w:fldChar w:fldCharType="separate"/>
        </w:r>
        <w:r w:rsidR="000C5F38">
          <w:rPr>
            <w:noProof/>
            <w:webHidden/>
            <w:rtl/>
          </w:rPr>
          <w:t>11</w:t>
        </w:r>
        <w:r>
          <w:rPr>
            <w:noProof/>
            <w:webHidden/>
            <w:rtl/>
          </w:rPr>
          <w:fldChar w:fldCharType="end"/>
        </w:r>
      </w:hyperlink>
    </w:p>
    <w:p w14:paraId="5945BE41" w14:textId="36D2A12C" w:rsidR="00652ED0" w:rsidRDefault="00652ED0" w:rsidP="00652ED0">
      <w:pPr>
        <w:pStyle w:val="TOC1"/>
        <w:rPr>
          <w:rFonts w:asciiTheme="minorHAnsi" w:eastAsiaTheme="minorEastAsia" w:hAnsiTheme="minorHAnsi" w:cstheme="minorBidi"/>
          <w:noProof/>
          <w:szCs w:val="24"/>
          <w:rtl/>
        </w:rPr>
      </w:pPr>
      <w:hyperlink w:anchor="_Toc186052397" w:history="1">
        <w:r w:rsidRPr="00623EC8">
          <w:rPr>
            <w:rStyle w:val="Hyperlink"/>
            <w:rFonts w:hint="eastAsia"/>
            <w:noProof/>
            <w:rtl/>
          </w:rPr>
          <w:t>التدريب</w:t>
        </w:r>
        <w:r w:rsidRPr="00623EC8">
          <w:rPr>
            <w:rStyle w:val="Hyperlink"/>
            <w:noProof/>
            <w:rtl/>
          </w:rPr>
          <w:t xml:space="preserve"> </w:t>
        </w:r>
        <w:r w:rsidRPr="00623EC8">
          <w:rPr>
            <w:rStyle w:val="Hyperlink"/>
            <w:rFonts w:hint="eastAsia"/>
            <w:noProof/>
            <w:rtl/>
          </w:rPr>
          <w:t>والتطوير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Toc186052397 \h</w:instrText>
        </w:r>
        <w:r>
          <w:rPr>
            <w:noProof/>
            <w:webHidden/>
            <w:rtl/>
          </w:rPr>
          <w:instrText xml:space="preserve"> </w:instrText>
        </w:r>
        <w:r>
          <w:rPr>
            <w:noProof/>
            <w:webHidden/>
            <w:rtl/>
          </w:rPr>
        </w:r>
        <w:r>
          <w:rPr>
            <w:noProof/>
            <w:webHidden/>
            <w:rtl/>
          </w:rPr>
          <w:fldChar w:fldCharType="separate"/>
        </w:r>
        <w:r w:rsidR="000C5F38">
          <w:rPr>
            <w:noProof/>
            <w:webHidden/>
            <w:rtl/>
          </w:rPr>
          <w:t>11</w:t>
        </w:r>
        <w:r>
          <w:rPr>
            <w:noProof/>
            <w:webHidden/>
            <w:rtl/>
          </w:rPr>
          <w:fldChar w:fldCharType="end"/>
        </w:r>
      </w:hyperlink>
    </w:p>
    <w:p w14:paraId="63A09A61" w14:textId="7C7FA601" w:rsidR="00652ED0" w:rsidRDefault="00652ED0" w:rsidP="00652ED0">
      <w:pPr>
        <w:pStyle w:val="TOC1"/>
        <w:rPr>
          <w:rFonts w:asciiTheme="minorHAnsi" w:eastAsiaTheme="minorEastAsia" w:hAnsiTheme="minorHAnsi" w:cstheme="minorBidi"/>
          <w:noProof/>
          <w:szCs w:val="24"/>
          <w:rtl/>
        </w:rPr>
      </w:pPr>
      <w:hyperlink w:anchor="_Toc186052398" w:history="1">
        <w:r w:rsidRPr="00623EC8">
          <w:rPr>
            <w:rStyle w:val="Hyperlink"/>
            <w:rFonts w:hint="eastAsia"/>
            <w:noProof/>
            <w:rtl/>
          </w:rPr>
          <w:t>زيادة</w:t>
        </w:r>
        <w:r w:rsidRPr="00623EC8">
          <w:rPr>
            <w:rStyle w:val="Hyperlink"/>
            <w:noProof/>
            <w:rtl/>
          </w:rPr>
          <w:t xml:space="preserve"> </w:t>
        </w:r>
        <w:r w:rsidRPr="00623EC8">
          <w:rPr>
            <w:rStyle w:val="Hyperlink"/>
            <w:rFonts w:hint="eastAsia"/>
            <w:noProof/>
            <w:rtl/>
          </w:rPr>
          <w:t>الرضا</w:t>
        </w:r>
        <w:r w:rsidRPr="00623EC8">
          <w:rPr>
            <w:rStyle w:val="Hyperlink"/>
            <w:noProof/>
            <w:rtl/>
          </w:rPr>
          <w:t xml:space="preserve"> </w:t>
        </w:r>
        <w:r w:rsidRPr="00623EC8">
          <w:rPr>
            <w:rStyle w:val="Hyperlink"/>
            <w:rFonts w:hint="eastAsia"/>
            <w:noProof/>
            <w:rtl/>
          </w:rPr>
          <w:t>الوظيفي</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Toc186052398 \h</w:instrText>
        </w:r>
        <w:r>
          <w:rPr>
            <w:noProof/>
            <w:webHidden/>
            <w:rtl/>
          </w:rPr>
          <w:instrText xml:space="preserve"> </w:instrText>
        </w:r>
        <w:r>
          <w:rPr>
            <w:noProof/>
            <w:webHidden/>
            <w:rtl/>
          </w:rPr>
        </w:r>
        <w:r>
          <w:rPr>
            <w:noProof/>
            <w:webHidden/>
            <w:rtl/>
          </w:rPr>
          <w:fldChar w:fldCharType="separate"/>
        </w:r>
        <w:r w:rsidR="000C5F38">
          <w:rPr>
            <w:noProof/>
            <w:webHidden/>
            <w:rtl/>
          </w:rPr>
          <w:t>12</w:t>
        </w:r>
        <w:r>
          <w:rPr>
            <w:noProof/>
            <w:webHidden/>
            <w:rtl/>
          </w:rPr>
          <w:fldChar w:fldCharType="end"/>
        </w:r>
      </w:hyperlink>
    </w:p>
    <w:p w14:paraId="234F621E" w14:textId="3C17FC0B" w:rsidR="00652ED0" w:rsidRDefault="00652ED0" w:rsidP="00652ED0">
      <w:pPr>
        <w:pStyle w:val="TOC1"/>
        <w:rPr>
          <w:rFonts w:asciiTheme="minorHAnsi" w:eastAsiaTheme="minorEastAsia" w:hAnsiTheme="minorHAnsi" w:cstheme="minorBidi"/>
          <w:noProof/>
          <w:szCs w:val="24"/>
          <w:rtl/>
        </w:rPr>
      </w:pPr>
      <w:hyperlink w:anchor="_Toc186052399" w:history="1">
        <w:r w:rsidRPr="00623EC8">
          <w:rPr>
            <w:rStyle w:val="Hyperlink"/>
            <w:rFonts w:hint="eastAsia"/>
            <w:noProof/>
            <w:rtl/>
          </w:rPr>
          <w:t>التوافق</w:t>
        </w:r>
        <w:r w:rsidRPr="00623EC8">
          <w:rPr>
            <w:rStyle w:val="Hyperlink"/>
            <w:noProof/>
            <w:rtl/>
          </w:rPr>
          <w:t xml:space="preserve"> </w:t>
        </w:r>
        <w:r w:rsidRPr="00623EC8">
          <w:rPr>
            <w:rStyle w:val="Hyperlink"/>
            <w:rFonts w:hint="eastAsia"/>
            <w:noProof/>
            <w:rtl/>
          </w:rPr>
          <w:t>مع</w:t>
        </w:r>
        <w:r w:rsidRPr="00623EC8">
          <w:rPr>
            <w:rStyle w:val="Hyperlink"/>
            <w:noProof/>
            <w:rtl/>
          </w:rPr>
          <w:t xml:space="preserve"> </w:t>
        </w:r>
        <w:r w:rsidRPr="00623EC8">
          <w:rPr>
            <w:rStyle w:val="Hyperlink"/>
            <w:rFonts w:hint="eastAsia"/>
            <w:noProof/>
            <w:rtl/>
          </w:rPr>
          <w:t>الأهداف</w:t>
        </w:r>
        <w:r w:rsidRPr="00623EC8">
          <w:rPr>
            <w:rStyle w:val="Hyperlink"/>
            <w:noProof/>
            <w:rtl/>
          </w:rPr>
          <w:t xml:space="preserve"> </w:t>
        </w:r>
        <w:r w:rsidRPr="00623EC8">
          <w:rPr>
            <w:rStyle w:val="Hyperlink"/>
            <w:rFonts w:hint="eastAsia"/>
            <w:noProof/>
            <w:rtl/>
          </w:rPr>
          <w:t>الاستراتيجية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Toc186052399 \h</w:instrText>
        </w:r>
        <w:r>
          <w:rPr>
            <w:noProof/>
            <w:webHidden/>
            <w:rtl/>
          </w:rPr>
          <w:instrText xml:space="preserve"> </w:instrText>
        </w:r>
        <w:r>
          <w:rPr>
            <w:noProof/>
            <w:webHidden/>
            <w:rtl/>
          </w:rPr>
        </w:r>
        <w:r>
          <w:rPr>
            <w:noProof/>
            <w:webHidden/>
            <w:rtl/>
          </w:rPr>
          <w:fldChar w:fldCharType="separate"/>
        </w:r>
        <w:r w:rsidR="000C5F38">
          <w:rPr>
            <w:noProof/>
            <w:webHidden/>
            <w:rtl/>
          </w:rPr>
          <w:t>14</w:t>
        </w:r>
        <w:r>
          <w:rPr>
            <w:noProof/>
            <w:webHidden/>
            <w:rtl/>
          </w:rPr>
          <w:fldChar w:fldCharType="end"/>
        </w:r>
      </w:hyperlink>
    </w:p>
    <w:p w14:paraId="3773DB70" w14:textId="7EE0FA43" w:rsidR="00652ED0" w:rsidRDefault="00652ED0" w:rsidP="00652ED0">
      <w:pPr>
        <w:pStyle w:val="TOC1"/>
        <w:rPr>
          <w:rFonts w:asciiTheme="minorHAnsi" w:eastAsiaTheme="minorEastAsia" w:hAnsiTheme="minorHAnsi" w:cstheme="minorBidi"/>
          <w:noProof/>
          <w:szCs w:val="24"/>
          <w:rtl/>
        </w:rPr>
      </w:pPr>
      <w:hyperlink w:anchor="_Toc186052400" w:history="1">
        <w:r w:rsidRPr="00623EC8">
          <w:rPr>
            <w:rStyle w:val="Hyperlink"/>
            <w:rFonts w:hint="eastAsia"/>
            <w:noProof/>
            <w:rtl/>
          </w:rPr>
          <w:t>المنهجية</w:t>
        </w:r>
        <w:r w:rsidRPr="00623EC8">
          <w:rPr>
            <w:rStyle w:val="Hyperlink"/>
            <w:noProof/>
            <w:rtl/>
          </w:rPr>
          <w:t xml:space="preserve"> </w:t>
        </w:r>
        <w:r w:rsidRPr="00623EC8">
          <w:rPr>
            <w:rStyle w:val="Hyperlink"/>
            <w:rFonts w:hint="eastAsia"/>
            <w:noProof/>
            <w:rtl/>
          </w:rPr>
          <w:t>وطرق</w:t>
        </w:r>
        <w:r w:rsidRPr="00623EC8">
          <w:rPr>
            <w:rStyle w:val="Hyperlink"/>
            <w:noProof/>
            <w:rtl/>
          </w:rPr>
          <w:t xml:space="preserve"> </w:t>
        </w:r>
        <w:r w:rsidRPr="00623EC8">
          <w:rPr>
            <w:rStyle w:val="Hyperlink"/>
            <w:rFonts w:hint="eastAsia"/>
            <w:noProof/>
            <w:rtl/>
          </w:rPr>
          <w:t>البحث</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Toc186052400 \h</w:instrText>
        </w:r>
        <w:r>
          <w:rPr>
            <w:noProof/>
            <w:webHidden/>
            <w:rtl/>
          </w:rPr>
          <w:instrText xml:space="preserve"> </w:instrText>
        </w:r>
        <w:r>
          <w:rPr>
            <w:noProof/>
            <w:webHidden/>
            <w:rtl/>
          </w:rPr>
        </w:r>
        <w:r>
          <w:rPr>
            <w:noProof/>
            <w:webHidden/>
            <w:rtl/>
          </w:rPr>
          <w:fldChar w:fldCharType="separate"/>
        </w:r>
        <w:r w:rsidR="000C5F38">
          <w:rPr>
            <w:noProof/>
            <w:webHidden/>
            <w:rtl/>
          </w:rPr>
          <w:t>17</w:t>
        </w:r>
        <w:r>
          <w:rPr>
            <w:noProof/>
            <w:webHidden/>
            <w:rtl/>
          </w:rPr>
          <w:fldChar w:fldCharType="end"/>
        </w:r>
      </w:hyperlink>
    </w:p>
    <w:p w14:paraId="72B6168D" w14:textId="1C7A4381" w:rsidR="00652ED0" w:rsidRDefault="00652ED0" w:rsidP="00652ED0">
      <w:pPr>
        <w:pStyle w:val="TOC1"/>
        <w:rPr>
          <w:rFonts w:asciiTheme="minorHAnsi" w:eastAsiaTheme="minorEastAsia" w:hAnsiTheme="minorHAnsi" w:cstheme="minorBidi"/>
          <w:noProof/>
          <w:szCs w:val="24"/>
          <w:rtl/>
        </w:rPr>
      </w:pPr>
      <w:hyperlink w:anchor="_Toc186052401" w:history="1">
        <w:r w:rsidRPr="00623EC8">
          <w:rPr>
            <w:rStyle w:val="Hyperlink"/>
            <w:rFonts w:hint="eastAsia"/>
            <w:noProof/>
            <w:rtl/>
          </w:rPr>
          <w:t>مجتمع</w:t>
        </w:r>
        <w:r w:rsidRPr="00623EC8">
          <w:rPr>
            <w:rStyle w:val="Hyperlink"/>
            <w:noProof/>
            <w:rtl/>
          </w:rPr>
          <w:t xml:space="preserve"> </w:t>
        </w:r>
        <w:r w:rsidRPr="00623EC8">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Toc186052401 \h</w:instrText>
        </w:r>
        <w:r>
          <w:rPr>
            <w:noProof/>
            <w:webHidden/>
            <w:rtl/>
          </w:rPr>
          <w:instrText xml:space="preserve"> </w:instrText>
        </w:r>
        <w:r>
          <w:rPr>
            <w:noProof/>
            <w:webHidden/>
            <w:rtl/>
          </w:rPr>
        </w:r>
        <w:r>
          <w:rPr>
            <w:noProof/>
            <w:webHidden/>
            <w:rtl/>
          </w:rPr>
          <w:fldChar w:fldCharType="separate"/>
        </w:r>
        <w:r w:rsidR="000C5F38">
          <w:rPr>
            <w:noProof/>
            <w:webHidden/>
            <w:rtl/>
          </w:rPr>
          <w:t>17</w:t>
        </w:r>
        <w:r>
          <w:rPr>
            <w:noProof/>
            <w:webHidden/>
            <w:rtl/>
          </w:rPr>
          <w:fldChar w:fldCharType="end"/>
        </w:r>
      </w:hyperlink>
    </w:p>
    <w:p w14:paraId="4E8C0846" w14:textId="52F24352" w:rsidR="00652ED0" w:rsidRDefault="00652ED0" w:rsidP="00652ED0">
      <w:pPr>
        <w:pStyle w:val="TOC1"/>
        <w:rPr>
          <w:rFonts w:asciiTheme="minorHAnsi" w:eastAsiaTheme="minorEastAsia" w:hAnsiTheme="minorHAnsi" w:cstheme="minorBidi"/>
          <w:noProof/>
          <w:szCs w:val="24"/>
          <w:rtl/>
        </w:rPr>
      </w:pPr>
      <w:hyperlink w:anchor="_Toc186052402" w:history="1">
        <w:r w:rsidRPr="00623EC8">
          <w:rPr>
            <w:rStyle w:val="Hyperlink"/>
            <w:rFonts w:hint="eastAsia"/>
            <w:noProof/>
            <w:rtl/>
          </w:rPr>
          <w:t>حدود</w:t>
        </w:r>
        <w:r w:rsidRPr="00623EC8">
          <w:rPr>
            <w:rStyle w:val="Hyperlink"/>
            <w:noProof/>
            <w:rtl/>
          </w:rPr>
          <w:t xml:space="preserve"> </w:t>
        </w:r>
        <w:r w:rsidRPr="00623EC8">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Toc186052402 \h</w:instrText>
        </w:r>
        <w:r>
          <w:rPr>
            <w:noProof/>
            <w:webHidden/>
            <w:rtl/>
          </w:rPr>
          <w:instrText xml:space="preserve"> </w:instrText>
        </w:r>
        <w:r>
          <w:rPr>
            <w:noProof/>
            <w:webHidden/>
            <w:rtl/>
          </w:rPr>
        </w:r>
        <w:r>
          <w:rPr>
            <w:noProof/>
            <w:webHidden/>
            <w:rtl/>
          </w:rPr>
          <w:fldChar w:fldCharType="separate"/>
        </w:r>
        <w:r w:rsidR="000C5F38">
          <w:rPr>
            <w:noProof/>
            <w:webHidden/>
            <w:rtl/>
          </w:rPr>
          <w:t>17</w:t>
        </w:r>
        <w:r>
          <w:rPr>
            <w:noProof/>
            <w:webHidden/>
            <w:rtl/>
          </w:rPr>
          <w:fldChar w:fldCharType="end"/>
        </w:r>
      </w:hyperlink>
    </w:p>
    <w:p w14:paraId="6D263261" w14:textId="282BD865" w:rsidR="00652ED0" w:rsidRDefault="00652ED0" w:rsidP="00652ED0">
      <w:pPr>
        <w:pStyle w:val="TOC1"/>
        <w:rPr>
          <w:rFonts w:asciiTheme="minorHAnsi" w:eastAsiaTheme="minorEastAsia" w:hAnsiTheme="minorHAnsi" w:cstheme="minorBidi"/>
          <w:noProof/>
          <w:szCs w:val="24"/>
          <w:rtl/>
        </w:rPr>
      </w:pPr>
      <w:hyperlink w:anchor="_Toc186052403" w:history="1">
        <w:r w:rsidRPr="00623EC8">
          <w:rPr>
            <w:rStyle w:val="Hyperlink"/>
            <w:rFonts w:hint="eastAsia"/>
            <w:noProof/>
            <w:rtl/>
          </w:rPr>
          <w:t>عينة</w:t>
        </w:r>
        <w:r w:rsidRPr="00623EC8">
          <w:rPr>
            <w:rStyle w:val="Hyperlink"/>
            <w:noProof/>
            <w:rtl/>
          </w:rPr>
          <w:t xml:space="preserve"> </w:t>
        </w:r>
        <w:r w:rsidRPr="00623EC8">
          <w:rPr>
            <w:rStyle w:val="Hyperlink"/>
            <w:rFonts w:hint="eastAsia"/>
            <w:noProof/>
            <w:rtl/>
          </w:rPr>
          <w:t>الدراسة</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Toc186052403 \h</w:instrText>
        </w:r>
        <w:r>
          <w:rPr>
            <w:noProof/>
            <w:webHidden/>
            <w:rtl/>
          </w:rPr>
          <w:instrText xml:space="preserve"> </w:instrText>
        </w:r>
        <w:r>
          <w:rPr>
            <w:noProof/>
            <w:webHidden/>
            <w:rtl/>
          </w:rPr>
        </w:r>
        <w:r>
          <w:rPr>
            <w:noProof/>
            <w:webHidden/>
            <w:rtl/>
          </w:rPr>
          <w:fldChar w:fldCharType="separate"/>
        </w:r>
        <w:r w:rsidR="000C5F38">
          <w:rPr>
            <w:noProof/>
            <w:webHidden/>
            <w:rtl/>
          </w:rPr>
          <w:t>17</w:t>
        </w:r>
        <w:r>
          <w:rPr>
            <w:noProof/>
            <w:webHidden/>
            <w:rtl/>
          </w:rPr>
          <w:fldChar w:fldCharType="end"/>
        </w:r>
      </w:hyperlink>
    </w:p>
    <w:p w14:paraId="6D67A1FB" w14:textId="2811EB33" w:rsidR="00652ED0" w:rsidRDefault="00652ED0" w:rsidP="00652ED0">
      <w:pPr>
        <w:pStyle w:val="TOC1"/>
        <w:rPr>
          <w:rFonts w:asciiTheme="minorHAnsi" w:eastAsiaTheme="minorEastAsia" w:hAnsiTheme="minorHAnsi" w:cstheme="minorBidi"/>
          <w:noProof/>
          <w:szCs w:val="24"/>
          <w:rtl/>
        </w:rPr>
      </w:pPr>
      <w:hyperlink w:anchor="_Toc186052404" w:history="1">
        <w:r w:rsidRPr="00623EC8">
          <w:rPr>
            <w:rStyle w:val="Hyperlink"/>
            <w:rFonts w:hint="eastAsia"/>
            <w:noProof/>
            <w:rtl/>
          </w:rPr>
          <w:t>أدوات</w:t>
        </w:r>
        <w:r w:rsidRPr="00623EC8">
          <w:rPr>
            <w:rStyle w:val="Hyperlink"/>
            <w:noProof/>
            <w:rtl/>
          </w:rPr>
          <w:t xml:space="preserve"> </w:t>
        </w:r>
        <w:r w:rsidRPr="00623EC8">
          <w:rPr>
            <w:rStyle w:val="Hyperlink"/>
            <w:rFonts w:hint="eastAsia"/>
            <w:noProof/>
            <w:rtl/>
          </w:rPr>
          <w:t>جمع</w:t>
        </w:r>
        <w:r w:rsidRPr="00623EC8">
          <w:rPr>
            <w:rStyle w:val="Hyperlink"/>
            <w:noProof/>
            <w:rtl/>
          </w:rPr>
          <w:t xml:space="preserve"> </w:t>
        </w:r>
        <w:r w:rsidRPr="00623EC8">
          <w:rPr>
            <w:rStyle w:val="Hyperlink"/>
            <w:rFonts w:hint="eastAsia"/>
            <w:noProof/>
            <w:rtl/>
          </w:rPr>
          <w:t>البيانات</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Toc186052404 \h</w:instrText>
        </w:r>
        <w:r>
          <w:rPr>
            <w:noProof/>
            <w:webHidden/>
            <w:rtl/>
          </w:rPr>
          <w:instrText xml:space="preserve"> </w:instrText>
        </w:r>
        <w:r>
          <w:rPr>
            <w:noProof/>
            <w:webHidden/>
            <w:rtl/>
          </w:rPr>
        </w:r>
        <w:r>
          <w:rPr>
            <w:noProof/>
            <w:webHidden/>
            <w:rtl/>
          </w:rPr>
          <w:fldChar w:fldCharType="separate"/>
        </w:r>
        <w:r w:rsidR="000C5F38">
          <w:rPr>
            <w:noProof/>
            <w:webHidden/>
            <w:rtl/>
          </w:rPr>
          <w:t>17</w:t>
        </w:r>
        <w:r>
          <w:rPr>
            <w:noProof/>
            <w:webHidden/>
            <w:rtl/>
          </w:rPr>
          <w:fldChar w:fldCharType="end"/>
        </w:r>
      </w:hyperlink>
    </w:p>
    <w:p w14:paraId="3BBE0602" w14:textId="7DAC808A" w:rsidR="00652ED0" w:rsidRDefault="00652ED0" w:rsidP="00652ED0">
      <w:pPr>
        <w:pStyle w:val="TOC1"/>
        <w:rPr>
          <w:rFonts w:asciiTheme="minorHAnsi" w:eastAsiaTheme="minorEastAsia" w:hAnsiTheme="minorHAnsi" w:cstheme="minorBidi"/>
          <w:noProof/>
          <w:szCs w:val="24"/>
          <w:rtl/>
        </w:rPr>
      </w:pPr>
      <w:hyperlink w:anchor="_Toc186052405" w:history="1">
        <w:r w:rsidRPr="00623EC8">
          <w:rPr>
            <w:rStyle w:val="Hyperlink"/>
            <w:rFonts w:hint="eastAsia"/>
            <w:noProof/>
            <w:rtl/>
          </w:rPr>
          <w:t>تحليل</w:t>
        </w:r>
        <w:r w:rsidRPr="00623EC8">
          <w:rPr>
            <w:rStyle w:val="Hyperlink"/>
            <w:noProof/>
            <w:rtl/>
          </w:rPr>
          <w:t xml:space="preserve"> </w:t>
        </w:r>
        <w:r w:rsidRPr="00623EC8">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Toc186052405 \h</w:instrText>
        </w:r>
        <w:r>
          <w:rPr>
            <w:noProof/>
            <w:webHidden/>
            <w:rtl/>
          </w:rPr>
          <w:instrText xml:space="preserve"> </w:instrText>
        </w:r>
        <w:r>
          <w:rPr>
            <w:noProof/>
            <w:webHidden/>
            <w:rtl/>
          </w:rPr>
        </w:r>
        <w:r>
          <w:rPr>
            <w:noProof/>
            <w:webHidden/>
            <w:rtl/>
          </w:rPr>
          <w:fldChar w:fldCharType="separate"/>
        </w:r>
        <w:r w:rsidR="000C5F38">
          <w:rPr>
            <w:noProof/>
            <w:webHidden/>
            <w:rtl/>
          </w:rPr>
          <w:t>19</w:t>
        </w:r>
        <w:r>
          <w:rPr>
            <w:noProof/>
            <w:webHidden/>
            <w:rtl/>
          </w:rPr>
          <w:fldChar w:fldCharType="end"/>
        </w:r>
      </w:hyperlink>
    </w:p>
    <w:p w14:paraId="03F93CE4" w14:textId="7AF5639D" w:rsidR="00652ED0" w:rsidRDefault="00652ED0" w:rsidP="00652ED0">
      <w:pPr>
        <w:pStyle w:val="TOC1"/>
        <w:rPr>
          <w:rFonts w:asciiTheme="minorHAnsi" w:eastAsiaTheme="minorEastAsia" w:hAnsiTheme="minorHAnsi" w:cstheme="minorBidi"/>
          <w:noProof/>
          <w:szCs w:val="24"/>
          <w:rtl/>
        </w:rPr>
      </w:pPr>
      <w:hyperlink w:anchor="_Toc186052406" w:history="1">
        <w:r w:rsidRPr="00623EC8">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Toc186052406 \h</w:instrText>
        </w:r>
        <w:r>
          <w:rPr>
            <w:noProof/>
            <w:webHidden/>
            <w:rtl/>
          </w:rPr>
          <w:instrText xml:space="preserve"> </w:instrText>
        </w:r>
        <w:r>
          <w:rPr>
            <w:noProof/>
            <w:webHidden/>
            <w:rtl/>
          </w:rPr>
        </w:r>
        <w:r>
          <w:rPr>
            <w:noProof/>
            <w:webHidden/>
            <w:rtl/>
          </w:rPr>
          <w:fldChar w:fldCharType="separate"/>
        </w:r>
        <w:r w:rsidR="000C5F38">
          <w:rPr>
            <w:noProof/>
            <w:webHidden/>
            <w:rtl/>
          </w:rPr>
          <w:t>22</w:t>
        </w:r>
        <w:r>
          <w:rPr>
            <w:noProof/>
            <w:webHidden/>
            <w:rtl/>
          </w:rPr>
          <w:fldChar w:fldCharType="end"/>
        </w:r>
      </w:hyperlink>
    </w:p>
    <w:p w14:paraId="0BA1B938" w14:textId="724F7CB3" w:rsidR="00652ED0" w:rsidRDefault="00652ED0" w:rsidP="00652ED0">
      <w:pPr>
        <w:pStyle w:val="TOC1"/>
        <w:rPr>
          <w:rFonts w:asciiTheme="minorHAnsi" w:eastAsiaTheme="minorEastAsia" w:hAnsiTheme="minorHAnsi" w:cstheme="minorBidi"/>
          <w:noProof/>
          <w:szCs w:val="24"/>
          <w:rtl/>
        </w:rPr>
      </w:pPr>
      <w:hyperlink w:anchor="_Toc186052407" w:history="1">
        <w:r w:rsidRPr="00623EC8">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Toc186052407 \h</w:instrText>
        </w:r>
        <w:r>
          <w:rPr>
            <w:noProof/>
            <w:webHidden/>
            <w:rtl/>
          </w:rPr>
          <w:instrText xml:space="preserve"> </w:instrText>
        </w:r>
        <w:r>
          <w:rPr>
            <w:noProof/>
            <w:webHidden/>
            <w:rtl/>
          </w:rPr>
        </w:r>
        <w:r>
          <w:rPr>
            <w:noProof/>
            <w:webHidden/>
            <w:rtl/>
          </w:rPr>
          <w:fldChar w:fldCharType="separate"/>
        </w:r>
        <w:r w:rsidR="000C5F38">
          <w:rPr>
            <w:noProof/>
            <w:webHidden/>
            <w:rtl/>
          </w:rPr>
          <w:t>23</w:t>
        </w:r>
        <w:r>
          <w:rPr>
            <w:noProof/>
            <w:webHidden/>
            <w:rtl/>
          </w:rPr>
          <w:fldChar w:fldCharType="end"/>
        </w:r>
      </w:hyperlink>
    </w:p>
    <w:p w14:paraId="564B4A45" w14:textId="521EEB6C" w:rsidR="00652ED0" w:rsidRDefault="00652ED0" w:rsidP="00652ED0">
      <w:pPr>
        <w:pStyle w:val="TOC1"/>
        <w:rPr>
          <w:rFonts w:asciiTheme="minorHAnsi" w:eastAsiaTheme="minorEastAsia" w:hAnsiTheme="minorHAnsi" w:cstheme="minorBidi"/>
          <w:noProof/>
          <w:szCs w:val="24"/>
          <w:rtl/>
        </w:rPr>
      </w:pPr>
      <w:hyperlink w:anchor="_Toc186052408" w:history="1">
        <w:r w:rsidRPr="00623EC8">
          <w:rPr>
            <w:rStyle w:val="Hyperlink"/>
            <w:rFonts w:hint="eastAsia"/>
            <w:noProof/>
            <w:rtl/>
          </w:rPr>
          <w:t>المراجع</w:t>
        </w:r>
        <w:r w:rsidRPr="00623EC8">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Toc186052408 \h</w:instrText>
        </w:r>
        <w:r>
          <w:rPr>
            <w:noProof/>
            <w:webHidden/>
            <w:rtl/>
          </w:rPr>
          <w:instrText xml:space="preserve"> </w:instrText>
        </w:r>
        <w:r>
          <w:rPr>
            <w:noProof/>
            <w:webHidden/>
            <w:rtl/>
          </w:rPr>
        </w:r>
        <w:r>
          <w:rPr>
            <w:noProof/>
            <w:webHidden/>
            <w:rtl/>
          </w:rPr>
          <w:fldChar w:fldCharType="separate"/>
        </w:r>
        <w:r w:rsidR="000C5F38">
          <w:rPr>
            <w:noProof/>
            <w:webHidden/>
            <w:rtl/>
          </w:rPr>
          <w:t>26</w:t>
        </w:r>
        <w:r>
          <w:rPr>
            <w:noProof/>
            <w:webHidden/>
            <w:rtl/>
          </w:rPr>
          <w:fldChar w:fldCharType="end"/>
        </w:r>
      </w:hyperlink>
    </w:p>
    <w:p w14:paraId="216D2A5C" w14:textId="681BE289" w:rsidR="00652ED0" w:rsidRDefault="00652ED0" w:rsidP="00652ED0">
      <w:pPr>
        <w:pStyle w:val="TOC1"/>
        <w:rPr>
          <w:rFonts w:asciiTheme="minorHAnsi" w:eastAsiaTheme="minorEastAsia" w:hAnsiTheme="minorHAnsi" w:cstheme="minorBidi"/>
          <w:noProof/>
          <w:szCs w:val="24"/>
          <w:rtl/>
        </w:rPr>
      </w:pPr>
      <w:hyperlink w:anchor="_Toc186052409" w:history="1">
        <w:r w:rsidRPr="00623EC8">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Toc186052409 \h</w:instrText>
        </w:r>
        <w:r>
          <w:rPr>
            <w:noProof/>
            <w:webHidden/>
            <w:rtl/>
          </w:rPr>
          <w:instrText xml:space="preserve"> </w:instrText>
        </w:r>
        <w:r>
          <w:rPr>
            <w:noProof/>
            <w:webHidden/>
            <w:rtl/>
          </w:rPr>
        </w:r>
        <w:r>
          <w:rPr>
            <w:noProof/>
            <w:webHidden/>
            <w:rtl/>
          </w:rPr>
          <w:fldChar w:fldCharType="separate"/>
        </w:r>
        <w:r w:rsidR="000C5F38">
          <w:rPr>
            <w:noProof/>
            <w:webHidden/>
            <w:rtl/>
          </w:rPr>
          <w:t>28</w:t>
        </w:r>
        <w:r>
          <w:rPr>
            <w:noProof/>
            <w:webHidden/>
            <w:rtl/>
          </w:rPr>
          <w:fldChar w:fldCharType="end"/>
        </w:r>
      </w:hyperlink>
    </w:p>
    <w:p w14:paraId="73FED779" w14:textId="603FF51D" w:rsidR="00652ED0" w:rsidRDefault="00652ED0" w:rsidP="00652ED0">
      <w:pPr>
        <w:pStyle w:val="TOC1"/>
        <w:rPr>
          <w:rFonts w:asciiTheme="minorHAnsi" w:eastAsiaTheme="minorEastAsia" w:hAnsiTheme="minorHAnsi" w:cstheme="minorBidi"/>
          <w:noProof/>
          <w:szCs w:val="24"/>
          <w:rtl/>
        </w:rPr>
      </w:pPr>
      <w:hyperlink w:anchor="_Toc186052410" w:history="1">
        <w:r w:rsidRPr="00623EC8">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Toc186052410 \h</w:instrText>
        </w:r>
        <w:r>
          <w:rPr>
            <w:noProof/>
            <w:webHidden/>
            <w:rtl/>
          </w:rPr>
          <w:instrText xml:space="preserve"> </w:instrText>
        </w:r>
        <w:r>
          <w:rPr>
            <w:noProof/>
            <w:webHidden/>
            <w:rtl/>
          </w:rPr>
        </w:r>
        <w:r>
          <w:rPr>
            <w:noProof/>
            <w:webHidden/>
            <w:rtl/>
          </w:rPr>
          <w:fldChar w:fldCharType="separate"/>
        </w:r>
        <w:r w:rsidR="000C5F38">
          <w:rPr>
            <w:noProof/>
            <w:webHidden/>
            <w:rtl/>
          </w:rPr>
          <w:t>31</w:t>
        </w:r>
        <w:r>
          <w:rPr>
            <w:noProof/>
            <w:webHidden/>
            <w:rtl/>
          </w:rPr>
          <w:fldChar w:fldCharType="end"/>
        </w:r>
      </w:hyperlink>
    </w:p>
    <w:p w14:paraId="11A2513C" w14:textId="129D24D0" w:rsidR="00D961CB" w:rsidRPr="00D961CB" w:rsidRDefault="003C0F84" w:rsidP="00652ED0">
      <w:pPr>
        <w:pStyle w:val="TOC1"/>
        <w:rPr>
          <w:rtl/>
        </w:rPr>
      </w:pPr>
      <w:r>
        <w:rPr>
          <w:rtl/>
        </w:rPr>
        <w:fldChar w:fldCharType="end"/>
      </w:r>
    </w:p>
    <w:p w14:paraId="7002EA47" w14:textId="037E7E9A" w:rsidR="002A43D0" w:rsidRPr="00D961CB" w:rsidRDefault="007C3117" w:rsidP="00D961CB">
      <w:pPr>
        <w:rPr>
          <w:rtl/>
        </w:rPr>
        <w:sectPr w:rsidR="002A43D0" w:rsidRPr="00D961CB" w:rsidSect="002A43D0">
          <w:footerReference w:type="default" r:id="rId9"/>
          <w:pgSz w:w="11910" w:h="16840" w:code="9"/>
          <w:pgMar w:top="1134" w:right="1701" w:bottom="1134" w:left="1134" w:header="720" w:footer="720" w:gutter="0"/>
          <w:pgNumType w:fmt="lowerRoman"/>
          <w:cols w:space="720"/>
          <w:bidi/>
          <w:rtlGutter/>
          <w:docGrid w:linePitch="490"/>
        </w:sectPr>
      </w:pPr>
      <w:r>
        <w:rPr>
          <w:rFonts w:ascii="Simplified Arabic" w:hAnsi="Simplified Arabic"/>
          <w:sz w:val="28"/>
          <w:szCs w:val="32"/>
          <w:rtl/>
        </w:rPr>
        <w:br w:type="page"/>
      </w:r>
    </w:p>
    <w:p w14:paraId="26616790" w14:textId="5237E73D" w:rsidR="007C3117" w:rsidRPr="003C0F84" w:rsidRDefault="007C3117" w:rsidP="003C0F84">
      <w:pPr>
        <w:pStyle w:val="a"/>
        <w:rPr>
          <w:rtl/>
        </w:rPr>
      </w:pPr>
      <w:bookmarkStart w:id="2" w:name="_Toc186052380"/>
      <w:r w:rsidRPr="003C0F84">
        <w:rPr>
          <w:rFonts w:hint="cs"/>
          <w:rtl/>
        </w:rPr>
        <w:lastRenderedPageBreak/>
        <w:t>المستخلص:</w:t>
      </w:r>
      <w:bookmarkEnd w:id="2"/>
    </w:p>
    <w:p w14:paraId="60A96821" w14:textId="3C325481" w:rsidR="007C3117" w:rsidRDefault="007C3117" w:rsidP="007C3117">
      <w:pPr>
        <w:rPr>
          <w:rFonts w:ascii="Simplified Arabic" w:hAnsi="Simplified Arabic"/>
          <w:sz w:val="28"/>
          <w:szCs w:val="32"/>
          <w:rtl/>
        </w:rPr>
      </w:pPr>
      <w:r>
        <w:rPr>
          <w:rFonts w:ascii="Simplified Arabic" w:hAnsi="Simplified Arabic" w:hint="cs"/>
          <w:sz w:val="28"/>
          <w:szCs w:val="32"/>
          <w:rtl/>
        </w:rPr>
        <w:t>اجري هذا البحث ليدرس حالة (اثر التطوير الإداري في تحسين الأداء الوظيفي) في عينة الدراسة (موظفي شركات القطاع الخاص) في مدينة الرياض بالمملكة العربية السعودية.</w:t>
      </w:r>
    </w:p>
    <w:p w14:paraId="045D769D" w14:textId="77A75D31" w:rsidR="00DB1CBD" w:rsidRDefault="007C3117" w:rsidP="00DB1CBD">
      <w:pPr>
        <w:rPr>
          <w:rFonts w:ascii="Simplified Arabic" w:hAnsi="Simplified Arabic"/>
          <w:sz w:val="28"/>
          <w:szCs w:val="32"/>
          <w:rtl/>
        </w:rPr>
      </w:pPr>
      <w:r>
        <w:rPr>
          <w:rFonts w:ascii="Simplified Arabic" w:hAnsi="Simplified Arabic" w:hint="cs"/>
          <w:sz w:val="28"/>
          <w:szCs w:val="32"/>
          <w:rtl/>
        </w:rPr>
        <w:t>بدات الدراسة باستعراض المشكلة الماثلة في العينة بالتساؤل (كيف يؤثر التطوير الإداري علي الأداء الوظيفي لموظفي شركات القطاع الخاص) وتفرعت منه أسئلة جانبية لتحديد الكيفية والأساليب والبرامج التي تحقق الهدف، وهل هنالك اختلافات في النتائج بناء علي نوع الشركة او القطاع؟</w:t>
      </w:r>
      <w:r w:rsidR="00DB1CBD">
        <w:rPr>
          <w:rFonts w:ascii="Simplified Arabic" w:hAnsi="Simplified Arabic" w:hint="cs"/>
          <w:sz w:val="28"/>
          <w:szCs w:val="32"/>
          <w:rtl/>
        </w:rPr>
        <w:t xml:space="preserve"> وهل هناك أي تحديات تواجيه هذا التطوير من تحقيق النتائج المرجوه، وكيف يمكن التغلب عليها؟</w:t>
      </w:r>
    </w:p>
    <w:p w14:paraId="6726C63E" w14:textId="6D3B9F6D" w:rsidR="00DB1CBD" w:rsidRDefault="00DB1CBD" w:rsidP="00DB1CBD">
      <w:pPr>
        <w:rPr>
          <w:rFonts w:ascii="Simplified Arabic" w:hAnsi="Simplified Arabic"/>
          <w:sz w:val="28"/>
          <w:szCs w:val="32"/>
          <w:rtl/>
        </w:rPr>
      </w:pPr>
      <w:r>
        <w:rPr>
          <w:rFonts w:ascii="Simplified Arabic" w:hAnsi="Simplified Arabic" w:hint="cs"/>
          <w:sz w:val="28"/>
          <w:szCs w:val="32"/>
          <w:rtl/>
        </w:rPr>
        <w:t>شملت الدارسة 76 مشتركا، تم تحكيم وحساب الثبات للاستبيان بمعامل الفا كرونباخ، ووصلت الدراسة الي نتائج مبهرة شملت: ان البرامج التدريبية تؤدي علي تحسين الكفاءة وزيادة مستوي الرضا وتنمية المهارات وتحقيق الأهداف وتقوية روابط الولاء والاستدامة وحفظ مقدرات الشركة بالحفاظ علي موظفيها.</w:t>
      </w:r>
    </w:p>
    <w:p w14:paraId="35D2C29B" w14:textId="4641AE97" w:rsidR="00DB1CBD" w:rsidRDefault="00DB1CBD" w:rsidP="00DB1CBD">
      <w:pPr>
        <w:rPr>
          <w:rFonts w:ascii="Simplified Arabic" w:hAnsi="Simplified Arabic"/>
          <w:sz w:val="28"/>
          <w:szCs w:val="32"/>
        </w:rPr>
      </w:pPr>
      <w:r>
        <w:rPr>
          <w:rFonts w:ascii="Simplified Arabic" w:hAnsi="Simplified Arabic" w:hint="cs"/>
          <w:sz w:val="28"/>
          <w:szCs w:val="32"/>
          <w:rtl/>
        </w:rPr>
        <w:t>كما اشارت الدارسة لوجود بعض التحديات مثل نقص التمويل ومقاومة الموظفين القدامي للتغير والتطوير وأيضا قلة الخبرة وسء التنفيذ او التخطيط لاعمال التطوير، بناء عليه قدمت الدارسة توصيات مناسبة شملت: تقييم حتياجات العاملين الي التدريب وتصميم برامج تستوعب ذلك، والعمل علي تنمية المهارات والقيادة، وتشجيع ثقافة التعلم المستمر، مع مراقبة الأداء وتحليل النتائج وتحفيز الموظفين وتقييم وتطوير المؤسسة المستمر.</w:t>
      </w:r>
    </w:p>
    <w:p w14:paraId="5DCEFAC1" w14:textId="26E8EE1D" w:rsidR="00DB1CBD" w:rsidRDefault="00DB1CBD" w:rsidP="00DB1CBD">
      <w:pPr>
        <w:ind w:firstLine="0"/>
        <w:rPr>
          <w:rFonts w:ascii="Simplified Arabic" w:hAnsi="Simplified Arabic"/>
          <w:sz w:val="28"/>
          <w:szCs w:val="32"/>
          <w:rtl/>
        </w:rPr>
      </w:pPr>
      <w:r>
        <w:rPr>
          <w:rFonts w:ascii="Simplified Arabic" w:hAnsi="Simplified Arabic" w:hint="cs"/>
          <w:sz w:val="28"/>
          <w:szCs w:val="32"/>
          <w:rtl/>
        </w:rPr>
        <w:t xml:space="preserve">الكلمات المفتاحية: اثر التطوير الإداري </w:t>
      </w:r>
      <w:r>
        <w:rPr>
          <w:rFonts w:ascii="Simplified Arabic" w:hAnsi="Simplified Arabic"/>
          <w:sz w:val="28"/>
          <w:szCs w:val="32"/>
          <w:rtl/>
        </w:rPr>
        <w:t>–</w:t>
      </w:r>
      <w:r>
        <w:rPr>
          <w:rFonts w:ascii="Simplified Arabic" w:hAnsi="Simplified Arabic" w:hint="cs"/>
          <w:sz w:val="28"/>
          <w:szCs w:val="32"/>
          <w:rtl/>
        </w:rPr>
        <w:t xml:space="preserve"> تحسين الأداء الوظيفي </w:t>
      </w:r>
      <w:r>
        <w:rPr>
          <w:rFonts w:ascii="Simplified Arabic" w:hAnsi="Simplified Arabic"/>
          <w:sz w:val="28"/>
          <w:szCs w:val="32"/>
          <w:rtl/>
        </w:rPr>
        <w:t>–</w:t>
      </w:r>
      <w:r>
        <w:rPr>
          <w:rFonts w:ascii="Simplified Arabic" w:hAnsi="Simplified Arabic" w:hint="cs"/>
          <w:sz w:val="28"/>
          <w:szCs w:val="32"/>
          <w:rtl/>
        </w:rPr>
        <w:t xml:space="preserve"> تدريب الموظفين</w:t>
      </w:r>
    </w:p>
    <w:p w14:paraId="64968DF1" w14:textId="7ED04BA9" w:rsidR="00DB1CBD" w:rsidRDefault="00DB1CBD">
      <w:pPr>
        <w:rPr>
          <w:rFonts w:ascii="Simplified Arabic" w:hAnsi="Simplified Arabic"/>
          <w:sz w:val="28"/>
          <w:szCs w:val="32"/>
          <w:rtl/>
        </w:rPr>
      </w:pPr>
      <w:r>
        <w:rPr>
          <w:rFonts w:ascii="Simplified Arabic" w:hAnsi="Simplified Arabic"/>
          <w:sz w:val="28"/>
          <w:szCs w:val="32"/>
          <w:rtl/>
        </w:rPr>
        <w:br w:type="page"/>
      </w:r>
    </w:p>
    <w:p w14:paraId="127AC56C" w14:textId="77777777" w:rsidR="00CF72AE" w:rsidRDefault="00CF72AE" w:rsidP="00CF72AE">
      <w:pPr>
        <w:ind w:firstLine="0"/>
        <w:jc w:val="center"/>
        <w:rPr>
          <w:rFonts w:ascii="Simplified Arabic" w:hAnsi="Simplified Arabic"/>
          <w:b/>
          <w:bCs/>
          <w:sz w:val="36"/>
          <w:szCs w:val="40"/>
          <w:rtl/>
        </w:rPr>
      </w:pPr>
    </w:p>
    <w:p w14:paraId="62383A0F" w14:textId="77777777" w:rsidR="00CF72AE" w:rsidRDefault="00CF72AE" w:rsidP="00CF72AE">
      <w:pPr>
        <w:ind w:firstLine="0"/>
        <w:jc w:val="center"/>
        <w:rPr>
          <w:rFonts w:ascii="Simplified Arabic" w:hAnsi="Simplified Arabic"/>
          <w:b/>
          <w:bCs/>
          <w:sz w:val="36"/>
          <w:szCs w:val="40"/>
          <w:rtl/>
        </w:rPr>
      </w:pPr>
    </w:p>
    <w:p w14:paraId="1704A7BE" w14:textId="77777777" w:rsidR="00CF72AE" w:rsidRDefault="00CF72AE" w:rsidP="00CF72AE">
      <w:pPr>
        <w:ind w:firstLine="0"/>
        <w:jc w:val="center"/>
        <w:rPr>
          <w:rFonts w:ascii="Simplified Arabic" w:hAnsi="Simplified Arabic"/>
          <w:b/>
          <w:bCs/>
          <w:sz w:val="36"/>
          <w:szCs w:val="40"/>
          <w:rtl/>
        </w:rPr>
      </w:pPr>
    </w:p>
    <w:p w14:paraId="33CAF5ED" w14:textId="77777777" w:rsidR="00CF72AE" w:rsidRDefault="00CF72AE" w:rsidP="00CF72AE">
      <w:pPr>
        <w:ind w:firstLine="0"/>
        <w:jc w:val="center"/>
        <w:rPr>
          <w:rFonts w:ascii="Simplified Arabic" w:hAnsi="Simplified Arabic"/>
          <w:b/>
          <w:bCs/>
          <w:sz w:val="36"/>
          <w:szCs w:val="40"/>
          <w:rtl/>
        </w:rPr>
      </w:pPr>
    </w:p>
    <w:p w14:paraId="7616AB7E" w14:textId="77777777" w:rsidR="00CF72AE" w:rsidRDefault="00CF72AE" w:rsidP="00CF72AE">
      <w:pPr>
        <w:ind w:firstLine="0"/>
        <w:jc w:val="center"/>
        <w:rPr>
          <w:rFonts w:ascii="Simplified Arabic" w:hAnsi="Simplified Arabic"/>
          <w:b/>
          <w:bCs/>
          <w:sz w:val="36"/>
          <w:szCs w:val="40"/>
          <w:rtl/>
        </w:rPr>
      </w:pPr>
    </w:p>
    <w:p w14:paraId="3B57BBA3" w14:textId="77777777" w:rsidR="00CF72AE" w:rsidRDefault="00CF72AE" w:rsidP="00CF72AE">
      <w:pPr>
        <w:ind w:firstLine="0"/>
        <w:jc w:val="center"/>
        <w:rPr>
          <w:rFonts w:ascii="Simplified Arabic" w:hAnsi="Simplified Arabic"/>
          <w:b/>
          <w:bCs/>
          <w:sz w:val="36"/>
          <w:szCs w:val="40"/>
          <w:rtl/>
        </w:rPr>
      </w:pPr>
    </w:p>
    <w:p w14:paraId="5ECA4EA6" w14:textId="77777777" w:rsidR="00CF72AE" w:rsidRDefault="00CF72AE" w:rsidP="00CF72AE">
      <w:pPr>
        <w:ind w:firstLine="0"/>
        <w:jc w:val="center"/>
        <w:rPr>
          <w:rFonts w:ascii="Simplified Arabic" w:hAnsi="Simplified Arabic"/>
          <w:b/>
          <w:bCs/>
          <w:sz w:val="36"/>
          <w:szCs w:val="40"/>
          <w:rtl/>
        </w:rPr>
      </w:pPr>
    </w:p>
    <w:p w14:paraId="2C7495E2" w14:textId="2FC6201A" w:rsidR="00CF72AE" w:rsidRDefault="00CF72AE" w:rsidP="00CF72AE">
      <w:pPr>
        <w:ind w:firstLine="0"/>
        <w:jc w:val="center"/>
        <w:rPr>
          <w:rFonts w:ascii="Simplified Arabic" w:hAnsi="Simplified Arabic"/>
          <w:b/>
          <w:bCs/>
          <w:sz w:val="36"/>
          <w:szCs w:val="40"/>
          <w:rtl/>
        </w:rPr>
      </w:pPr>
      <w:r w:rsidRPr="00CF72AE">
        <w:rPr>
          <w:rFonts w:ascii="Simplified Arabic" w:hAnsi="Simplified Arabic" w:hint="cs"/>
          <w:b/>
          <w:bCs/>
          <w:sz w:val="36"/>
          <w:szCs w:val="40"/>
          <w:rtl/>
        </w:rPr>
        <w:t xml:space="preserve">الفصل </w:t>
      </w:r>
      <w:r>
        <w:rPr>
          <w:rFonts w:ascii="Simplified Arabic" w:hAnsi="Simplified Arabic" w:hint="cs"/>
          <w:b/>
          <w:bCs/>
          <w:sz w:val="36"/>
          <w:szCs w:val="40"/>
          <w:rtl/>
        </w:rPr>
        <w:t>الأول</w:t>
      </w:r>
    </w:p>
    <w:p w14:paraId="2D694153" w14:textId="126B2521" w:rsidR="00654645" w:rsidRDefault="00654645" w:rsidP="00CF72AE">
      <w:pPr>
        <w:ind w:firstLine="0"/>
        <w:jc w:val="center"/>
        <w:rPr>
          <w:rFonts w:ascii="Simplified Arabic" w:hAnsi="Simplified Arabic"/>
          <w:b/>
          <w:bCs/>
          <w:sz w:val="36"/>
          <w:szCs w:val="40"/>
          <w:rtl/>
        </w:rPr>
      </w:pPr>
      <w:r>
        <w:rPr>
          <w:rFonts w:ascii="Simplified Arabic" w:hAnsi="Simplified Arabic" w:hint="cs"/>
          <w:b/>
          <w:bCs/>
          <w:sz w:val="36"/>
          <w:szCs w:val="40"/>
          <w:rtl/>
        </w:rPr>
        <w:t>الاطار العام للبحث</w:t>
      </w:r>
    </w:p>
    <w:p w14:paraId="21062EAF" w14:textId="123821E8" w:rsidR="00CF72AE" w:rsidRDefault="00CF72AE">
      <w:pPr>
        <w:rPr>
          <w:rFonts w:ascii="Simplified Arabic" w:hAnsi="Simplified Arabic"/>
          <w:b/>
          <w:bCs/>
          <w:sz w:val="36"/>
          <w:szCs w:val="40"/>
          <w:rtl/>
        </w:rPr>
      </w:pPr>
      <w:r>
        <w:rPr>
          <w:rFonts w:ascii="Simplified Arabic" w:hAnsi="Simplified Arabic"/>
          <w:b/>
          <w:bCs/>
          <w:sz w:val="36"/>
          <w:szCs w:val="40"/>
          <w:rtl/>
        </w:rPr>
        <w:br w:type="page"/>
      </w:r>
    </w:p>
    <w:p w14:paraId="0E796E77" w14:textId="3C7C6527" w:rsidR="00CF72AE" w:rsidRPr="003C0F84" w:rsidRDefault="00CF72AE" w:rsidP="003C0F84">
      <w:pPr>
        <w:pStyle w:val="a"/>
        <w:rPr>
          <w:rtl/>
        </w:rPr>
      </w:pPr>
      <w:bookmarkStart w:id="3" w:name="_Toc186052381"/>
      <w:r w:rsidRPr="003C0F84">
        <w:rPr>
          <w:rFonts w:hint="cs"/>
          <w:rtl/>
        </w:rPr>
        <w:lastRenderedPageBreak/>
        <w:t>الاطار العام للبحث</w:t>
      </w:r>
      <w:bookmarkEnd w:id="3"/>
    </w:p>
    <w:p w14:paraId="64A2EADD" w14:textId="33E445BC" w:rsidR="00CF72AE" w:rsidRPr="003C0F84" w:rsidRDefault="00CF72AE" w:rsidP="003C0F84">
      <w:pPr>
        <w:pStyle w:val="a"/>
        <w:rPr>
          <w:rtl/>
        </w:rPr>
      </w:pPr>
      <w:bookmarkStart w:id="4" w:name="_Toc186052382"/>
      <w:r w:rsidRPr="00CF72AE">
        <w:rPr>
          <w:rFonts w:hint="cs"/>
          <w:rtl/>
        </w:rPr>
        <w:t>المقدمة:</w:t>
      </w:r>
      <w:bookmarkEnd w:id="4"/>
    </w:p>
    <w:p w14:paraId="4FCEEDF9" w14:textId="14E09614" w:rsidR="00CF72AE" w:rsidRDefault="00654645" w:rsidP="00CF72AE">
      <w:pPr>
        <w:ind w:firstLine="0"/>
        <w:rPr>
          <w:rFonts w:ascii="Simplified Arabic" w:hAnsi="Simplified Arabic"/>
          <w:rtl/>
        </w:rPr>
      </w:pPr>
      <w:r>
        <w:rPr>
          <w:rFonts w:ascii="Simplified Arabic" w:hAnsi="Simplified Arabic" w:hint="cs"/>
          <w:rtl/>
        </w:rPr>
        <w:t>تعلب إدارة الموارد البشرية دورا مركزيا في نجاح المؤسسات والشركات، حيث لها دور أساسي ومقدرة في التعامل مع التحديات المستمرة في بيئة الاعمال المتغيرة، حيث لوحظ في الفترات السابقة نموا غير مسبوق في المنطقة، مما كان له الأثر في ازياد الحاجة الي تطوير الاستراتيجيات والاجارة الفاعلة في رفع الكفاءة والمساهة في تحسين الإنتاجية.</w:t>
      </w:r>
    </w:p>
    <w:p w14:paraId="619917FA" w14:textId="4227B4B1" w:rsidR="00654645" w:rsidRPr="003C0F84" w:rsidRDefault="00654645" w:rsidP="003C0F84">
      <w:pPr>
        <w:pStyle w:val="a"/>
        <w:rPr>
          <w:rtl/>
        </w:rPr>
      </w:pPr>
      <w:bookmarkStart w:id="5" w:name="_Toc186052383"/>
      <w:r w:rsidRPr="00654645">
        <w:rPr>
          <w:rFonts w:hint="cs"/>
          <w:rtl/>
        </w:rPr>
        <w:t>مشكلة الدراسة:</w:t>
      </w:r>
      <w:bookmarkEnd w:id="5"/>
    </w:p>
    <w:p w14:paraId="5C2C5C35" w14:textId="2880A419" w:rsidR="00654645" w:rsidRDefault="00FE0AC9" w:rsidP="00CF72AE">
      <w:pPr>
        <w:ind w:firstLine="0"/>
        <w:rPr>
          <w:rFonts w:ascii="Simplified Arabic" w:hAnsi="Simplified Arabic"/>
          <w:rtl/>
        </w:rPr>
      </w:pPr>
      <w:r>
        <w:rPr>
          <w:rFonts w:ascii="Simplified Arabic" w:hAnsi="Simplified Arabic" w:hint="cs"/>
          <w:rtl/>
        </w:rPr>
        <w:t>تعتني هذه الدراسة ببحث مدي تاثير التطوير الإداري علي الأداء الوظيفي لموظفي شركات القطاع الخاص في مدينة الرياض، رغما عن وجود الاستمرارية في تحسين العمليات الإدارية والتدريب الا انه لا زال هناك عارض يعمل علي الحد او يقلل من فعالية عمليات التحسين، مما يؤثر علي فعالية واستجابة العاملين علي هذا التطوير</w:t>
      </w:r>
    </w:p>
    <w:p w14:paraId="7A1CCBB5" w14:textId="4FB8F337" w:rsidR="00654645" w:rsidRPr="003C0F84" w:rsidRDefault="00654645" w:rsidP="003C0F84">
      <w:pPr>
        <w:pStyle w:val="a"/>
        <w:rPr>
          <w:rtl/>
        </w:rPr>
      </w:pPr>
      <w:bookmarkStart w:id="6" w:name="_Toc186052384"/>
      <w:r w:rsidRPr="009F1A77">
        <w:rPr>
          <w:rFonts w:hint="cs"/>
          <w:rtl/>
        </w:rPr>
        <w:t>أهمية الدراسة:</w:t>
      </w:r>
      <w:bookmarkEnd w:id="6"/>
    </w:p>
    <w:p w14:paraId="0381741A" w14:textId="56376827" w:rsidR="00654645" w:rsidRDefault="00FE0AC9" w:rsidP="00CF72AE">
      <w:pPr>
        <w:ind w:firstLine="0"/>
        <w:rPr>
          <w:rFonts w:ascii="Simplified Arabic" w:hAnsi="Simplified Arabic"/>
          <w:rtl/>
        </w:rPr>
      </w:pPr>
      <w:r>
        <w:rPr>
          <w:rFonts w:ascii="Simplified Arabic" w:hAnsi="Simplified Arabic" w:hint="cs"/>
          <w:rtl/>
        </w:rPr>
        <w:t xml:space="preserve">تنبع أهمية هذه الدراسة من عدة </w:t>
      </w:r>
      <w:r w:rsidR="00CB59E6">
        <w:rPr>
          <w:rFonts w:ascii="Simplified Arabic" w:hAnsi="Simplified Arabic" w:hint="cs"/>
          <w:rtl/>
        </w:rPr>
        <w:t>جوانب تخص شركات القطاع الخاص، مما يؤثر علي أداء العاملين فيها والإنتاج، من الجوانب التي تمثل أهمية الدراسة:</w:t>
      </w:r>
    </w:p>
    <w:p w14:paraId="68E86C42" w14:textId="2C47D50B" w:rsidR="00CB59E6" w:rsidRDefault="00CB59E6" w:rsidP="00CF72AE">
      <w:pPr>
        <w:ind w:firstLine="0"/>
        <w:rPr>
          <w:rFonts w:ascii="Simplified Arabic" w:hAnsi="Simplified Arabic"/>
          <w:rtl/>
        </w:rPr>
      </w:pPr>
      <w:r>
        <w:rPr>
          <w:rFonts w:ascii="Simplified Arabic" w:hAnsi="Simplified Arabic" w:hint="cs"/>
          <w:rtl/>
        </w:rPr>
        <w:t>التميز التنظيمي</w:t>
      </w:r>
    </w:p>
    <w:p w14:paraId="4D91B423" w14:textId="4B3430FA" w:rsidR="00CB59E6" w:rsidRDefault="00CB59E6" w:rsidP="00CF72AE">
      <w:pPr>
        <w:ind w:firstLine="0"/>
        <w:rPr>
          <w:rFonts w:ascii="Simplified Arabic" w:hAnsi="Simplified Arabic"/>
          <w:rtl/>
        </w:rPr>
      </w:pPr>
      <w:r>
        <w:rPr>
          <w:rFonts w:ascii="Simplified Arabic" w:hAnsi="Simplified Arabic" w:hint="cs"/>
          <w:rtl/>
        </w:rPr>
        <w:t>مواكبة تغيرات السوق</w:t>
      </w:r>
    </w:p>
    <w:p w14:paraId="1B2E6932" w14:textId="500E2F2A" w:rsidR="00CB59E6" w:rsidRDefault="00CB59E6" w:rsidP="00CF72AE">
      <w:pPr>
        <w:ind w:firstLine="0"/>
        <w:rPr>
          <w:rFonts w:ascii="Simplified Arabic" w:hAnsi="Simplified Arabic"/>
          <w:rtl/>
        </w:rPr>
      </w:pPr>
      <w:r>
        <w:rPr>
          <w:rFonts w:ascii="Simplified Arabic" w:hAnsi="Simplified Arabic" w:hint="cs"/>
          <w:rtl/>
        </w:rPr>
        <w:t>رفع الروح المعنوية للموظفين</w:t>
      </w:r>
    </w:p>
    <w:p w14:paraId="494F18D3" w14:textId="2438F8D6" w:rsidR="00CB59E6" w:rsidRDefault="00CB59E6" w:rsidP="00CF72AE">
      <w:pPr>
        <w:ind w:firstLine="0"/>
        <w:rPr>
          <w:rFonts w:ascii="Simplified Arabic" w:hAnsi="Simplified Arabic"/>
          <w:rtl/>
        </w:rPr>
      </w:pPr>
      <w:r>
        <w:rPr>
          <w:rFonts w:ascii="Simplified Arabic" w:hAnsi="Simplified Arabic" w:hint="cs"/>
          <w:rtl/>
        </w:rPr>
        <w:t>تكوين قاعدة بيانات للشركات</w:t>
      </w:r>
    </w:p>
    <w:p w14:paraId="2B185499" w14:textId="7380B198" w:rsidR="00CB59E6" w:rsidRDefault="00CB59E6" w:rsidP="00CF72AE">
      <w:pPr>
        <w:ind w:firstLine="0"/>
        <w:rPr>
          <w:rFonts w:ascii="Simplified Arabic" w:hAnsi="Simplified Arabic"/>
          <w:rtl/>
        </w:rPr>
      </w:pPr>
      <w:r>
        <w:rPr>
          <w:rFonts w:ascii="Simplified Arabic" w:hAnsi="Simplified Arabic" w:hint="cs"/>
          <w:rtl/>
        </w:rPr>
        <w:t>المساهمة في الأبحاث الاكاديمية</w:t>
      </w:r>
    </w:p>
    <w:p w14:paraId="06A678D9" w14:textId="0CFC02B7" w:rsidR="00CB59E6" w:rsidRDefault="00CB59E6" w:rsidP="00CF72AE">
      <w:pPr>
        <w:ind w:firstLine="0"/>
        <w:rPr>
          <w:rFonts w:ascii="Simplified Arabic" w:hAnsi="Simplified Arabic"/>
          <w:rtl/>
        </w:rPr>
      </w:pPr>
      <w:r>
        <w:rPr>
          <w:rFonts w:ascii="Simplified Arabic" w:hAnsi="Simplified Arabic" w:hint="cs"/>
          <w:rtl/>
        </w:rPr>
        <w:t>تطوير وتوجيه السياسات الإدارية</w:t>
      </w:r>
    </w:p>
    <w:p w14:paraId="45AE0523" w14:textId="5050B2A3" w:rsidR="00CB59E6" w:rsidRDefault="00CB59E6" w:rsidP="00CF72AE">
      <w:pPr>
        <w:ind w:firstLine="0"/>
        <w:rPr>
          <w:rFonts w:ascii="Simplified Arabic" w:hAnsi="Simplified Arabic"/>
          <w:rtl/>
        </w:rPr>
      </w:pPr>
      <w:r>
        <w:rPr>
          <w:rFonts w:ascii="Simplified Arabic" w:hAnsi="Simplified Arabic" w:hint="cs"/>
          <w:rtl/>
        </w:rPr>
        <w:t>تقوية العلاقات المهنية</w:t>
      </w:r>
    </w:p>
    <w:p w14:paraId="42F44A56" w14:textId="519A21C8" w:rsidR="00654645" w:rsidRPr="009F1A77" w:rsidRDefault="00654645" w:rsidP="003C0F84">
      <w:pPr>
        <w:pStyle w:val="a"/>
        <w:rPr>
          <w:rtl/>
        </w:rPr>
      </w:pPr>
      <w:bookmarkStart w:id="7" w:name="_Toc186052385"/>
      <w:r w:rsidRPr="009F1A77">
        <w:rPr>
          <w:rFonts w:hint="cs"/>
          <w:rtl/>
        </w:rPr>
        <w:t>اهداف الدراسة:</w:t>
      </w:r>
      <w:bookmarkEnd w:id="7"/>
    </w:p>
    <w:p w14:paraId="4F71D5DC" w14:textId="296EBB03" w:rsidR="00654645" w:rsidRDefault="002C3884" w:rsidP="002C3884">
      <w:pPr>
        <w:pStyle w:val="ListParagraph"/>
        <w:numPr>
          <w:ilvl w:val="0"/>
          <w:numId w:val="20"/>
        </w:numPr>
        <w:rPr>
          <w:rFonts w:ascii="Simplified Arabic" w:hAnsi="Simplified Arabic"/>
        </w:rPr>
      </w:pPr>
      <w:r>
        <w:rPr>
          <w:rFonts w:ascii="Simplified Arabic" w:hAnsi="Simplified Arabic" w:hint="cs"/>
          <w:rtl/>
        </w:rPr>
        <w:t>تحديد مفهوم التطوير الإداري واهميتة في القطاع الخاص</w:t>
      </w:r>
    </w:p>
    <w:p w14:paraId="33AEFDC2" w14:textId="7552611E" w:rsidR="002C3884" w:rsidRDefault="002C3884" w:rsidP="002C3884">
      <w:pPr>
        <w:pStyle w:val="ListParagraph"/>
        <w:numPr>
          <w:ilvl w:val="0"/>
          <w:numId w:val="20"/>
        </w:numPr>
        <w:rPr>
          <w:rFonts w:ascii="Simplified Arabic" w:hAnsi="Simplified Arabic"/>
        </w:rPr>
      </w:pPr>
      <w:r>
        <w:rPr>
          <w:rFonts w:ascii="Simplified Arabic" w:hAnsi="Simplified Arabic" w:hint="cs"/>
          <w:rtl/>
        </w:rPr>
        <w:t>قياس اثر استراتيجيات التطوير الإداري علي الأداء الوظيفي للموظفين</w:t>
      </w:r>
    </w:p>
    <w:p w14:paraId="566EB054" w14:textId="41F96A78" w:rsidR="002C3884" w:rsidRPr="002C3884" w:rsidRDefault="002C3884" w:rsidP="002C3884">
      <w:pPr>
        <w:pStyle w:val="ListParagraph"/>
        <w:numPr>
          <w:ilvl w:val="0"/>
          <w:numId w:val="20"/>
        </w:numPr>
        <w:rPr>
          <w:rFonts w:ascii="Simplified Arabic" w:hAnsi="Simplified Arabic"/>
          <w:rtl/>
        </w:rPr>
      </w:pPr>
      <w:r>
        <w:rPr>
          <w:rFonts w:ascii="Simplified Arabic" w:hAnsi="Simplified Arabic" w:hint="cs"/>
          <w:rtl/>
        </w:rPr>
        <w:t>تقديم توصيات عملية قائمة علي النتائج لتحسين سياسات التطوير الاداري</w:t>
      </w:r>
    </w:p>
    <w:p w14:paraId="5A4CEA8D" w14:textId="30894F17" w:rsidR="00654645" w:rsidRPr="009F1A77" w:rsidRDefault="00654645" w:rsidP="003C0F84">
      <w:pPr>
        <w:pStyle w:val="a"/>
        <w:rPr>
          <w:rtl/>
        </w:rPr>
      </w:pPr>
      <w:bookmarkStart w:id="8" w:name="_Toc186052386"/>
      <w:r w:rsidRPr="009F1A77">
        <w:rPr>
          <w:rFonts w:hint="cs"/>
          <w:rtl/>
        </w:rPr>
        <w:t>تساؤلات الدراسة:</w:t>
      </w:r>
      <w:bookmarkEnd w:id="8"/>
    </w:p>
    <w:p w14:paraId="7ABE966C" w14:textId="77777777" w:rsidR="002C3884" w:rsidRDefault="002C3884" w:rsidP="002C3884">
      <w:pPr>
        <w:ind w:firstLine="0"/>
        <w:rPr>
          <w:rFonts w:ascii="Simplified Arabic" w:hAnsi="Simplified Arabic"/>
          <w:rtl/>
        </w:rPr>
      </w:pPr>
      <w:r>
        <w:rPr>
          <w:rFonts w:ascii="Simplified Arabic" w:hAnsi="Simplified Arabic" w:hint="cs"/>
          <w:rtl/>
        </w:rPr>
        <w:lastRenderedPageBreak/>
        <w:t>تهتم الدراسة بالاجابة علي التساؤلات التالية</w:t>
      </w:r>
    </w:p>
    <w:p w14:paraId="45562AC3" w14:textId="08E92E17" w:rsidR="00654645" w:rsidRDefault="002C3884" w:rsidP="002C3884">
      <w:pPr>
        <w:pStyle w:val="ListParagraph"/>
        <w:numPr>
          <w:ilvl w:val="0"/>
          <w:numId w:val="21"/>
        </w:numPr>
        <w:rPr>
          <w:rFonts w:ascii="Simplified Arabic" w:hAnsi="Simplified Arabic"/>
        </w:rPr>
      </w:pPr>
      <w:r>
        <w:rPr>
          <w:rFonts w:ascii="Simplified Arabic" w:hAnsi="Simplified Arabic" w:hint="cs"/>
          <w:rtl/>
        </w:rPr>
        <w:t>كيف يؤثر التدريب والتطوير الإداري علي الأداء الوظيفي والمعدل العام للانتاجية؟</w:t>
      </w:r>
    </w:p>
    <w:p w14:paraId="4D56EEC4" w14:textId="1A988C5A" w:rsidR="002C3884" w:rsidRDefault="002C3884" w:rsidP="002C3884">
      <w:pPr>
        <w:pStyle w:val="ListParagraph"/>
        <w:numPr>
          <w:ilvl w:val="0"/>
          <w:numId w:val="21"/>
        </w:numPr>
        <w:rPr>
          <w:rFonts w:ascii="Simplified Arabic" w:hAnsi="Simplified Arabic"/>
        </w:rPr>
      </w:pPr>
      <w:r>
        <w:rPr>
          <w:rFonts w:ascii="Simplified Arabic" w:hAnsi="Simplified Arabic" w:hint="cs"/>
          <w:rtl/>
        </w:rPr>
        <w:t>ما هي أنواع استراتيجيات التدريب الأكثر فعالية؟</w:t>
      </w:r>
    </w:p>
    <w:p w14:paraId="4CB33BD4" w14:textId="42C4A062" w:rsidR="002C3884" w:rsidRDefault="002C3884" w:rsidP="002C3884">
      <w:pPr>
        <w:pStyle w:val="ListParagraph"/>
        <w:numPr>
          <w:ilvl w:val="0"/>
          <w:numId w:val="21"/>
        </w:numPr>
        <w:rPr>
          <w:rFonts w:ascii="Simplified Arabic" w:hAnsi="Simplified Arabic"/>
        </w:rPr>
      </w:pPr>
      <w:r>
        <w:rPr>
          <w:rFonts w:ascii="Simplified Arabic" w:hAnsi="Simplified Arabic" w:hint="cs"/>
          <w:rtl/>
        </w:rPr>
        <w:t>كيف توثر بيئة العمل والثقافة التنظيمية علي نجاح برامج التدريب</w:t>
      </w:r>
    </w:p>
    <w:p w14:paraId="2E1F2B8A" w14:textId="796D9FE1" w:rsidR="002C3884" w:rsidRDefault="002C3884" w:rsidP="002C3884">
      <w:pPr>
        <w:pStyle w:val="ListParagraph"/>
        <w:numPr>
          <w:ilvl w:val="0"/>
          <w:numId w:val="21"/>
        </w:numPr>
        <w:rPr>
          <w:rFonts w:ascii="Simplified Arabic" w:hAnsi="Simplified Arabic"/>
        </w:rPr>
      </w:pPr>
      <w:r>
        <w:rPr>
          <w:rFonts w:ascii="Simplified Arabic" w:hAnsi="Simplified Arabic" w:hint="cs"/>
          <w:rtl/>
        </w:rPr>
        <w:t>ما هو الدور الذي تلعبة القيادة في تنفيذ استراتيجيات التطوير؟</w:t>
      </w:r>
    </w:p>
    <w:p w14:paraId="7F07BBF7" w14:textId="0CFB0D0D" w:rsidR="002C3884" w:rsidRDefault="002C3884" w:rsidP="002C3884">
      <w:pPr>
        <w:pStyle w:val="ListParagraph"/>
        <w:numPr>
          <w:ilvl w:val="0"/>
          <w:numId w:val="21"/>
        </w:numPr>
        <w:rPr>
          <w:rFonts w:ascii="Simplified Arabic" w:hAnsi="Simplified Arabic"/>
        </w:rPr>
      </w:pPr>
      <w:r>
        <w:rPr>
          <w:rFonts w:ascii="Simplified Arabic" w:hAnsi="Simplified Arabic" w:hint="cs"/>
          <w:rtl/>
        </w:rPr>
        <w:t>كيف يتفاعل الموظفون مع برامج التدريب والتطوير، وما هو تاثير ذلك علي مستوي رضاهم الوظيفي؟</w:t>
      </w:r>
    </w:p>
    <w:p w14:paraId="5B86F941" w14:textId="371C1B1B" w:rsidR="002C3884" w:rsidRPr="002C3884" w:rsidRDefault="002C3884" w:rsidP="002C3884">
      <w:pPr>
        <w:pStyle w:val="ListParagraph"/>
        <w:numPr>
          <w:ilvl w:val="0"/>
          <w:numId w:val="21"/>
        </w:numPr>
        <w:rPr>
          <w:rFonts w:ascii="Simplified Arabic" w:hAnsi="Simplified Arabic"/>
          <w:rtl/>
        </w:rPr>
      </w:pPr>
      <w:r>
        <w:rPr>
          <w:rFonts w:ascii="Simplified Arabic" w:hAnsi="Simplified Arabic" w:hint="cs"/>
          <w:rtl/>
        </w:rPr>
        <w:t>ما هي النتائج طويلة المدي لاستراتيجيات التدريب علي الإنتاجية؟</w:t>
      </w:r>
    </w:p>
    <w:p w14:paraId="43712141" w14:textId="19336F25" w:rsidR="00654645" w:rsidRPr="009F1A77" w:rsidRDefault="00654645" w:rsidP="003C0F84">
      <w:pPr>
        <w:pStyle w:val="a"/>
        <w:rPr>
          <w:rtl/>
        </w:rPr>
      </w:pPr>
      <w:bookmarkStart w:id="9" w:name="_Toc186052387"/>
      <w:r w:rsidRPr="009F1A77">
        <w:rPr>
          <w:rFonts w:hint="cs"/>
          <w:rtl/>
        </w:rPr>
        <w:t>فروض الدراسة:</w:t>
      </w:r>
      <w:bookmarkEnd w:id="9"/>
    </w:p>
    <w:p w14:paraId="389BFE94" w14:textId="3619838D" w:rsidR="00654645" w:rsidRDefault="002C3884" w:rsidP="002C3884">
      <w:pPr>
        <w:pStyle w:val="ListParagraph"/>
        <w:numPr>
          <w:ilvl w:val="0"/>
          <w:numId w:val="22"/>
        </w:numPr>
        <w:rPr>
          <w:rFonts w:ascii="Simplified Arabic" w:hAnsi="Simplified Arabic"/>
        </w:rPr>
      </w:pPr>
      <w:r>
        <w:rPr>
          <w:rFonts w:ascii="Simplified Arabic" w:hAnsi="Simplified Arabic" w:hint="cs"/>
          <w:rtl/>
        </w:rPr>
        <w:t>وجود علاقة إيجابية بين برامج التدريب والتطوير الإداري والأداء الوظيفي</w:t>
      </w:r>
    </w:p>
    <w:p w14:paraId="0E59E222" w14:textId="124CF929" w:rsidR="002C3884" w:rsidRDefault="002C3884" w:rsidP="002C3884">
      <w:pPr>
        <w:pStyle w:val="ListParagraph"/>
        <w:numPr>
          <w:ilvl w:val="0"/>
          <w:numId w:val="22"/>
        </w:numPr>
        <w:rPr>
          <w:rFonts w:ascii="Simplified Arabic" w:hAnsi="Simplified Arabic"/>
        </w:rPr>
      </w:pPr>
      <w:r>
        <w:rPr>
          <w:rFonts w:ascii="Simplified Arabic" w:hAnsi="Simplified Arabic" w:hint="cs"/>
          <w:rtl/>
        </w:rPr>
        <w:t>التنظيم الفعال ووضوح الهياكل الوظيفية يؤثران بشكل إيجابي علي مستوي الأداء الوظيفي</w:t>
      </w:r>
    </w:p>
    <w:p w14:paraId="377E7938" w14:textId="6B390FC8" w:rsidR="002C3884" w:rsidRPr="002C3884" w:rsidRDefault="002C3884" w:rsidP="002C3884">
      <w:pPr>
        <w:pStyle w:val="ListParagraph"/>
        <w:numPr>
          <w:ilvl w:val="0"/>
          <w:numId w:val="22"/>
        </w:numPr>
        <w:rPr>
          <w:rFonts w:ascii="Simplified Arabic" w:hAnsi="Simplified Arabic"/>
          <w:rtl/>
        </w:rPr>
      </w:pPr>
      <w:r>
        <w:rPr>
          <w:rFonts w:ascii="Simplified Arabic" w:hAnsi="Simplified Arabic" w:hint="cs"/>
          <w:rtl/>
        </w:rPr>
        <w:t>تطبيق استراتيجيات تطويرية مستدامة يؤدي الي تحسين الروح المعنوية للموظفين.</w:t>
      </w:r>
    </w:p>
    <w:p w14:paraId="7EC28832" w14:textId="77777777" w:rsidR="00654645" w:rsidRDefault="00654645" w:rsidP="00CF72AE">
      <w:pPr>
        <w:ind w:firstLine="0"/>
        <w:rPr>
          <w:rFonts w:ascii="Simplified Arabic" w:hAnsi="Simplified Arabic"/>
          <w:rtl/>
        </w:rPr>
      </w:pPr>
    </w:p>
    <w:p w14:paraId="243C1F30" w14:textId="77777777" w:rsidR="006F1CAE" w:rsidRDefault="006F1CAE">
      <w:pPr>
        <w:rPr>
          <w:rFonts w:ascii="Simplified Arabic" w:hAnsi="Simplified Arabic"/>
          <w:b/>
          <w:bCs/>
          <w:rtl/>
        </w:rPr>
      </w:pPr>
      <w:r>
        <w:rPr>
          <w:rFonts w:ascii="Simplified Arabic" w:hAnsi="Simplified Arabic"/>
          <w:b/>
          <w:bCs/>
          <w:rtl/>
        </w:rPr>
        <w:br w:type="page"/>
      </w:r>
    </w:p>
    <w:p w14:paraId="612D991B" w14:textId="77777777" w:rsidR="002D7C9A" w:rsidRDefault="002D7C9A" w:rsidP="00654645">
      <w:pPr>
        <w:ind w:firstLine="0"/>
        <w:jc w:val="center"/>
        <w:rPr>
          <w:rFonts w:ascii="Simplified Arabic" w:hAnsi="Simplified Arabic"/>
          <w:b/>
          <w:bCs/>
          <w:rtl/>
        </w:rPr>
      </w:pPr>
    </w:p>
    <w:p w14:paraId="11D7CF29" w14:textId="77777777" w:rsidR="002D7C9A" w:rsidRDefault="002D7C9A" w:rsidP="00654645">
      <w:pPr>
        <w:ind w:firstLine="0"/>
        <w:jc w:val="center"/>
        <w:rPr>
          <w:rFonts w:ascii="Simplified Arabic" w:hAnsi="Simplified Arabic"/>
          <w:b/>
          <w:bCs/>
          <w:rtl/>
        </w:rPr>
      </w:pPr>
    </w:p>
    <w:p w14:paraId="0284C17E" w14:textId="77777777" w:rsidR="002D7C9A" w:rsidRDefault="002D7C9A" w:rsidP="00654645">
      <w:pPr>
        <w:ind w:firstLine="0"/>
        <w:jc w:val="center"/>
        <w:rPr>
          <w:rFonts w:ascii="Simplified Arabic" w:hAnsi="Simplified Arabic"/>
          <w:b/>
          <w:bCs/>
          <w:rtl/>
        </w:rPr>
      </w:pPr>
    </w:p>
    <w:p w14:paraId="208E7CA0" w14:textId="77777777" w:rsidR="002D7C9A" w:rsidRDefault="002D7C9A" w:rsidP="00654645">
      <w:pPr>
        <w:ind w:firstLine="0"/>
        <w:jc w:val="center"/>
        <w:rPr>
          <w:rFonts w:ascii="Simplified Arabic" w:hAnsi="Simplified Arabic"/>
          <w:b/>
          <w:bCs/>
          <w:rtl/>
        </w:rPr>
      </w:pPr>
    </w:p>
    <w:p w14:paraId="3244AFF1" w14:textId="77777777" w:rsidR="002D7C9A" w:rsidRDefault="002D7C9A" w:rsidP="00654645">
      <w:pPr>
        <w:ind w:firstLine="0"/>
        <w:jc w:val="center"/>
        <w:rPr>
          <w:rFonts w:ascii="Simplified Arabic" w:hAnsi="Simplified Arabic"/>
          <w:b/>
          <w:bCs/>
          <w:rtl/>
        </w:rPr>
      </w:pPr>
    </w:p>
    <w:p w14:paraId="7C098E84" w14:textId="77777777" w:rsidR="002D7C9A" w:rsidRDefault="002D7C9A" w:rsidP="00654645">
      <w:pPr>
        <w:ind w:firstLine="0"/>
        <w:jc w:val="center"/>
        <w:rPr>
          <w:rFonts w:ascii="Simplified Arabic" w:hAnsi="Simplified Arabic"/>
          <w:b/>
          <w:bCs/>
          <w:rtl/>
        </w:rPr>
      </w:pPr>
    </w:p>
    <w:p w14:paraId="38F61FC7" w14:textId="77777777" w:rsidR="002D7C9A" w:rsidRDefault="002D7C9A" w:rsidP="00654645">
      <w:pPr>
        <w:ind w:firstLine="0"/>
        <w:jc w:val="center"/>
        <w:rPr>
          <w:rFonts w:ascii="Simplified Arabic" w:hAnsi="Simplified Arabic"/>
          <w:b/>
          <w:bCs/>
          <w:rtl/>
        </w:rPr>
      </w:pPr>
    </w:p>
    <w:p w14:paraId="5B3C3F8D" w14:textId="77777777" w:rsidR="002D7C9A" w:rsidRDefault="002D7C9A" w:rsidP="00654645">
      <w:pPr>
        <w:ind w:firstLine="0"/>
        <w:jc w:val="center"/>
        <w:rPr>
          <w:rFonts w:ascii="Simplified Arabic" w:hAnsi="Simplified Arabic"/>
          <w:b/>
          <w:bCs/>
          <w:rtl/>
        </w:rPr>
      </w:pPr>
    </w:p>
    <w:p w14:paraId="2353D121" w14:textId="77777777" w:rsidR="002D7C9A" w:rsidRDefault="002D7C9A" w:rsidP="00654645">
      <w:pPr>
        <w:ind w:firstLine="0"/>
        <w:jc w:val="center"/>
        <w:rPr>
          <w:rFonts w:ascii="Simplified Arabic" w:hAnsi="Simplified Arabic"/>
          <w:b/>
          <w:bCs/>
          <w:rtl/>
        </w:rPr>
      </w:pPr>
    </w:p>
    <w:p w14:paraId="19A12CCA" w14:textId="77777777" w:rsidR="002D7C9A" w:rsidRDefault="002D7C9A" w:rsidP="00654645">
      <w:pPr>
        <w:ind w:firstLine="0"/>
        <w:jc w:val="center"/>
        <w:rPr>
          <w:rFonts w:ascii="Simplified Arabic" w:hAnsi="Simplified Arabic"/>
          <w:b/>
          <w:bCs/>
          <w:rtl/>
        </w:rPr>
      </w:pPr>
    </w:p>
    <w:p w14:paraId="4E19D124" w14:textId="77777777" w:rsidR="002D7C9A" w:rsidRDefault="002D7C9A" w:rsidP="00654645">
      <w:pPr>
        <w:ind w:firstLine="0"/>
        <w:jc w:val="center"/>
        <w:rPr>
          <w:rFonts w:ascii="Simplified Arabic" w:hAnsi="Simplified Arabic"/>
          <w:b/>
          <w:bCs/>
          <w:rtl/>
        </w:rPr>
      </w:pPr>
    </w:p>
    <w:p w14:paraId="5E109AAF" w14:textId="57400557" w:rsidR="00654645" w:rsidRPr="002D7C9A" w:rsidRDefault="002D7C9A" w:rsidP="00654645">
      <w:pPr>
        <w:ind w:firstLine="0"/>
        <w:jc w:val="center"/>
        <w:rPr>
          <w:rFonts w:ascii="Simplified Arabic" w:hAnsi="Simplified Arabic"/>
          <w:b/>
          <w:bCs/>
          <w:sz w:val="36"/>
          <w:szCs w:val="40"/>
          <w:rtl/>
        </w:rPr>
      </w:pPr>
      <w:r w:rsidRPr="002D7C9A">
        <w:rPr>
          <w:rFonts w:ascii="Simplified Arabic" w:hAnsi="Simplified Arabic" w:hint="cs"/>
          <w:b/>
          <w:bCs/>
          <w:sz w:val="36"/>
          <w:szCs w:val="40"/>
          <w:rtl/>
        </w:rPr>
        <w:t>الف</w:t>
      </w:r>
      <w:r w:rsidR="00654645" w:rsidRPr="002D7C9A">
        <w:rPr>
          <w:rFonts w:ascii="Simplified Arabic" w:hAnsi="Simplified Arabic" w:hint="cs"/>
          <w:b/>
          <w:bCs/>
          <w:sz w:val="36"/>
          <w:szCs w:val="40"/>
          <w:rtl/>
        </w:rPr>
        <w:t>صل الثاني</w:t>
      </w:r>
    </w:p>
    <w:p w14:paraId="3BDD7A2A" w14:textId="38E42590" w:rsidR="00654645" w:rsidRPr="002D7C9A" w:rsidRDefault="00654645" w:rsidP="00654645">
      <w:pPr>
        <w:ind w:firstLine="0"/>
        <w:jc w:val="center"/>
        <w:rPr>
          <w:rFonts w:ascii="Simplified Arabic" w:hAnsi="Simplified Arabic"/>
          <w:b/>
          <w:bCs/>
          <w:sz w:val="36"/>
          <w:szCs w:val="40"/>
          <w:rtl/>
        </w:rPr>
      </w:pPr>
      <w:r w:rsidRPr="002D7C9A">
        <w:rPr>
          <w:rFonts w:ascii="Simplified Arabic" w:hAnsi="Simplified Arabic" w:hint="cs"/>
          <w:b/>
          <w:bCs/>
          <w:sz w:val="36"/>
          <w:szCs w:val="40"/>
          <w:rtl/>
        </w:rPr>
        <w:t>الدراسات السابقة</w:t>
      </w:r>
    </w:p>
    <w:p w14:paraId="4480B933" w14:textId="73DF72D6" w:rsidR="002D7C9A" w:rsidRDefault="002D7C9A">
      <w:pPr>
        <w:rPr>
          <w:rFonts w:ascii="Simplified Arabic" w:hAnsi="Simplified Arabic"/>
          <w:rtl/>
        </w:rPr>
      </w:pPr>
      <w:r>
        <w:rPr>
          <w:rFonts w:ascii="Simplified Arabic" w:hAnsi="Simplified Arabic"/>
          <w:rtl/>
        </w:rPr>
        <w:br w:type="page"/>
      </w:r>
    </w:p>
    <w:p w14:paraId="53F299D0" w14:textId="38757BA7" w:rsidR="00654645" w:rsidRPr="009F1A77" w:rsidRDefault="00654645" w:rsidP="00654645">
      <w:pPr>
        <w:ind w:firstLine="0"/>
        <w:rPr>
          <w:rFonts w:ascii="Simplified Arabic" w:hAnsi="Simplified Arabic"/>
          <w:b/>
          <w:bCs/>
          <w:sz w:val="28"/>
          <w:szCs w:val="32"/>
          <w:rtl/>
        </w:rPr>
      </w:pPr>
      <w:r w:rsidRPr="009F1A77">
        <w:rPr>
          <w:rFonts w:ascii="Simplified Arabic" w:hAnsi="Simplified Arabic" w:hint="cs"/>
          <w:b/>
          <w:bCs/>
          <w:sz w:val="28"/>
          <w:szCs w:val="32"/>
          <w:rtl/>
        </w:rPr>
        <w:lastRenderedPageBreak/>
        <w:t>مقدمة:</w:t>
      </w:r>
    </w:p>
    <w:p w14:paraId="6D1DE2CD" w14:textId="153B2CE2" w:rsidR="00654645" w:rsidRDefault="000734D1" w:rsidP="00654645">
      <w:pPr>
        <w:ind w:firstLine="0"/>
        <w:rPr>
          <w:rFonts w:ascii="Simplified Arabic" w:hAnsi="Simplified Arabic"/>
          <w:rtl/>
        </w:rPr>
      </w:pPr>
      <w:r>
        <w:rPr>
          <w:rFonts w:ascii="Simplified Arabic" w:hAnsi="Simplified Arabic" w:hint="cs"/>
          <w:rtl/>
        </w:rPr>
        <w:t>تعمل الشركات علي لحاق قطار التطور والرقمنة وبالتالي فهمي بحاجة الي تطوير مقدرات العاملين لديها، مما يستدعي الحاجة الي وضع برامج واستراتيجيات تطويرية لتحقيق الأهداف والسياسات الخاصة بها.</w:t>
      </w:r>
    </w:p>
    <w:p w14:paraId="12E71F8E" w14:textId="15155E7B" w:rsidR="000734D1" w:rsidRDefault="000734D1" w:rsidP="00654645">
      <w:pPr>
        <w:ind w:firstLine="0"/>
        <w:rPr>
          <w:rFonts w:ascii="Simplified Arabic" w:hAnsi="Simplified Arabic"/>
          <w:rtl/>
        </w:rPr>
      </w:pPr>
      <w:r>
        <w:rPr>
          <w:rFonts w:ascii="Simplified Arabic" w:hAnsi="Simplified Arabic" w:hint="cs"/>
          <w:rtl/>
        </w:rPr>
        <w:t>يعمل هذا البحث عن دراسة اثر التطوير الإداري في تقوية الأداء الوظيفي وزيادة الإنتاجية من خلال طرق عدة، مما ينتج عنه زيادة الكفاءة والإنتاجية والرضا الوظيفي.</w:t>
      </w:r>
    </w:p>
    <w:p w14:paraId="2C585E1B" w14:textId="343EF39D" w:rsidR="00654645" w:rsidRPr="009F1A77" w:rsidRDefault="00654645" w:rsidP="003C0F84">
      <w:pPr>
        <w:pStyle w:val="a"/>
        <w:rPr>
          <w:rtl/>
        </w:rPr>
      </w:pPr>
      <w:bookmarkStart w:id="10" w:name="_Toc186052388"/>
      <w:r w:rsidRPr="009F1A77">
        <w:rPr>
          <w:rFonts w:hint="cs"/>
          <w:rtl/>
        </w:rPr>
        <w:t>الدراسات السابقة:</w:t>
      </w:r>
      <w:bookmarkEnd w:id="10"/>
    </w:p>
    <w:p w14:paraId="272608D2" w14:textId="07F5013D" w:rsidR="00654645" w:rsidRPr="00B617E1" w:rsidRDefault="000734D1" w:rsidP="00654645">
      <w:pPr>
        <w:ind w:firstLine="0"/>
        <w:rPr>
          <w:rFonts w:ascii="Simplified Arabic" w:hAnsi="Simplified Arabic"/>
          <w:b/>
          <w:bCs/>
          <w:rtl/>
        </w:rPr>
      </w:pPr>
      <w:r w:rsidRPr="00B617E1">
        <w:rPr>
          <w:rFonts w:ascii="Simplified Arabic" w:hAnsi="Simplified Arabic" w:hint="cs"/>
          <w:b/>
          <w:bCs/>
          <w:rtl/>
        </w:rPr>
        <w:t>الدراسة الاولي:</w:t>
      </w:r>
    </w:p>
    <w:p w14:paraId="1024A25F" w14:textId="0D737259" w:rsidR="000734D1" w:rsidRDefault="000734D1" w:rsidP="00654645">
      <w:pPr>
        <w:ind w:firstLine="0"/>
        <w:rPr>
          <w:rFonts w:ascii="Simplified Arabic" w:hAnsi="Simplified Arabic"/>
          <w:rtl/>
        </w:rPr>
      </w:pPr>
      <w:r>
        <w:rPr>
          <w:rFonts w:ascii="Simplified Arabic" w:hAnsi="Simplified Arabic" w:hint="cs"/>
          <w:rtl/>
        </w:rPr>
        <w:t>در</w:t>
      </w:r>
      <w:r w:rsidR="00B617E1">
        <w:rPr>
          <w:rFonts w:ascii="Simplified Arabic" w:hAnsi="Simplified Arabic" w:hint="cs"/>
          <w:rtl/>
        </w:rPr>
        <w:t>اسة العنزي 2023 بعنوان اثر برامج التطوير الإداري علي الأداء الوظيفي في الشركات السعودية، وجدت الدراسة ان استثمار الشركات في برامج التدريب يعزز بشكل كبير من كفاءة الموظفين، حيث أظهرت النتائج زيادة في المستوي الوظيفي وتحسين رضاهم، مما رفع مستوي الأداء العام للشركات.</w:t>
      </w:r>
    </w:p>
    <w:p w14:paraId="4DF41106" w14:textId="5501DF59" w:rsidR="00B617E1" w:rsidRPr="00B617E1" w:rsidRDefault="00B617E1" w:rsidP="00654645">
      <w:pPr>
        <w:ind w:firstLine="0"/>
        <w:rPr>
          <w:rFonts w:ascii="Simplified Arabic" w:hAnsi="Simplified Arabic"/>
          <w:b/>
          <w:bCs/>
          <w:rtl/>
        </w:rPr>
      </w:pPr>
      <w:r w:rsidRPr="00B617E1">
        <w:rPr>
          <w:rFonts w:ascii="Simplified Arabic" w:hAnsi="Simplified Arabic" w:hint="cs"/>
          <w:b/>
          <w:bCs/>
          <w:rtl/>
        </w:rPr>
        <w:t>الدراسة الثانية:</w:t>
      </w:r>
    </w:p>
    <w:p w14:paraId="566AA0D2" w14:textId="0BF017EE" w:rsidR="00B617E1" w:rsidRDefault="00B617E1" w:rsidP="00654645">
      <w:pPr>
        <w:ind w:firstLine="0"/>
        <w:rPr>
          <w:rFonts w:ascii="Simplified Arabic" w:hAnsi="Simplified Arabic"/>
          <w:rtl/>
        </w:rPr>
      </w:pPr>
      <w:r>
        <w:rPr>
          <w:rFonts w:ascii="Simplified Arabic" w:hAnsi="Simplified Arabic" w:hint="cs"/>
          <w:rtl/>
        </w:rPr>
        <w:t>دراسة الخليفي 2022 بعنوان تحليل اثر القيادة الإدارية في تحسين الأداء الوظيفي لموظفي الشركات الخاصة في الرياض، اكدت الدراسة ان القيادة الفعالة تساهم في خلق بيئة عمل مشجعة مما يمكن الموظفين من تحسين أدائهم، الامر الذي انعكس علي الموظفين في سلوكهم الاجتماعي والعملي والانتاجي.</w:t>
      </w:r>
    </w:p>
    <w:p w14:paraId="74F92ABE" w14:textId="2473183D" w:rsidR="00B617E1" w:rsidRPr="00020065" w:rsidRDefault="00B617E1" w:rsidP="00654645">
      <w:pPr>
        <w:ind w:firstLine="0"/>
        <w:rPr>
          <w:rFonts w:ascii="Simplified Arabic" w:hAnsi="Simplified Arabic"/>
          <w:b/>
          <w:bCs/>
          <w:rtl/>
        </w:rPr>
      </w:pPr>
      <w:r w:rsidRPr="00020065">
        <w:rPr>
          <w:rFonts w:ascii="Simplified Arabic" w:hAnsi="Simplified Arabic" w:hint="cs"/>
          <w:b/>
          <w:bCs/>
          <w:rtl/>
        </w:rPr>
        <w:t>الدراسة الثالثة:</w:t>
      </w:r>
    </w:p>
    <w:p w14:paraId="5EE41724" w14:textId="79C3CDBF" w:rsidR="00B617E1" w:rsidRDefault="00B617E1" w:rsidP="00B617E1">
      <w:pPr>
        <w:ind w:firstLine="0"/>
        <w:rPr>
          <w:rFonts w:ascii="Simplified Arabic" w:hAnsi="Simplified Arabic"/>
          <w:rtl/>
        </w:rPr>
      </w:pPr>
      <w:r>
        <w:rPr>
          <w:rFonts w:ascii="Simplified Arabic" w:hAnsi="Simplified Arabic" w:hint="cs"/>
          <w:rtl/>
        </w:rPr>
        <w:t>دراسة البديوي 2021 بعنوان اثر التطوير الإداري علي ولاء الموظفين في القطاع العام السعودي، أظهرت النتائج ان البرامج التطويرية تعزز من ولاء الموظفين</w:t>
      </w:r>
      <w:r w:rsidR="00020065">
        <w:rPr>
          <w:rFonts w:ascii="Simplified Arabic" w:hAnsi="Simplified Arabic" w:hint="cs"/>
          <w:rtl/>
        </w:rPr>
        <w:t xml:space="preserve"> مما يؤدي الي تحسين الأداء الوظيفي وتحقيق الأهداف والاستراتيجيات، حيث كانت علاقة إيجابية بين استثمار المؤسسات في التطوير الإداري ومعدلات الاحتفاظ بالموظفين.</w:t>
      </w:r>
    </w:p>
    <w:p w14:paraId="436CC51E" w14:textId="4021D3CC" w:rsidR="00020065" w:rsidRPr="00020065" w:rsidRDefault="00020065" w:rsidP="00B617E1">
      <w:pPr>
        <w:ind w:firstLine="0"/>
        <w:rPr>
          <w:rFonts w:ascii="Simplified Arabic" w:hAnsi="Simplified Arabic"/>
          <w:b/>
          <w:bCs/>
          <w:rtl/>
        </w:rPr>
      </w:pPr>
      <w:r w:rsidRPr="00020065">
        <w:rPr>
          <w:rFonts w:ascii="Simplified Arabic" w:hAnsi="Simplified Arabic" w:hint="cs"/>
          <w:b/>
          <w:bCs/>
          <w:rtl/>
        </w:rPr>
        <w:t>الدراسة الرابعة:</w:t>
      </w:r>
    </w:p>
    <w:p w14:paraId="3D766880" w14:textId="15E4A6F4" w:rsidR="00020065" w:rsidRDefault="00020065" w:rsidP="00020065">
      <w:pPr>
        <w:ind w:firstLine="0"/>
        <w:rPr>
          <w:rFonts w:ascii="Simplified Arabic" w:hAnsi="Simplified Arabic"/>
          <w:rtl/>
        </w:rPr>
      </w:pPr>
      <w:r>
        <w:rPr>
          <w:rFonts w:ascii="Simplified Arabic" w:hAnsi="Simplified Arabic" w:hint="cs"/>
          <w:rtl/>
        </w:rPr>
        <w:t>دراسة الشمري 2020 بعنوان تحليل لممارسات التطوير الإداري وتاثيرها هلي الأداء الوظيفي للموظفين في القطاع الصحي السعودي، خلصت الدارسة الي ان فعالية التدريب الإداري أدت الي تحسين جودة الرعاية الصحية المقدمة (علاقة إيجابية قوية بين تطوير مهارات الموظفين وبين الخدمات المقدمة).</w:t>
      </w:r>
    </w:p>
    <w:p w14:paraId="27E95AA1" w14:textId="105AECD3" w:rsidR="00020065" w:rsidRPr="00020065" w:rsidRDefault="00020065" w:rsidP="00020065">
      <w:pPr>
        <w:ind w:firstLine="0"/>
        <w:rPr>
          <w:rFonts w:ascii="Simplified Arabic" w:hAnsi="Simplified Arabic"/>
          <w:b/>
          <w:bCs/>
          <w:rtl/>
        </w:rPr>
      </w:pPr>
      <w:r w:rsidRPr="00020065">
        <w:rPr>
          <w:rFonts w:ascii="Simplified Arabic" w:hAnsi="Simplified Arabic" w:hint="cs"/>
          <w:b/>
          <w:bCs/>
          <w:rtl/>
        </w:rPr>
        <w:t>الدراسة الخامسة:</w:t>
      </w:r>
    </w:p>
    <w:p w14:paraId="1A6CB45C" w14:textId="2E3A7FC7" w:rsidR="00020065" w:rsidRDefault="00020065" w:rsidP="00020065">
      <w:pPr>
        <w:ind w:firstLine="0"/>
        <w:rPr>
          <w:rFonts w:ascii="Simplified Arabic" w:hAnsi="Simplified Arabic"/>
          <w:rtl/>
        </w:rPr>
      </w:pPr>
      <w:r>
        <w:rPr>
          <w:rFonts w:ascii="Simplified Arabic" w:hAnsi="Simplified Arabic" w:hint="cs"/>
          <w:rtl/>
        </w:rPr>
        <w:t xml:space="preserve">دراسة أبو زيد 2023 بعنوان تاثير تكنولوجيا المعلومات في تطوير الأداء الوظيفي للعاملين في القطاع الخاص السعودي، أوضحت الدراسة ان استخدام التكنولوجيا في نطاق التدريب والتطوير يؤدي الي تحسين </w:t>
      </w:r>
      <w:r>
        <w:rPr>
          <w:rFonts w:ascii="Simplified Arabic" w:hAnsi="Simplified Arabic" w:hint="cs"/>
          <w:rtl/>
        </w:rPr>
        <w:lastRenderedPageBreak/>
        <w:t>ملحوظ في أداء الموظفين وزيادة الإنتاجية وبين العلاقة الوطيدة بين التدريب المبني علي التكنولوجيا وكفاءة العمل.</w:t>
      </w:r>
    </w:p>
    <w:p w14:paraId="0850051E" w14:textId="3A7F97B6" w:rsidR="00020065" w:rsidRPr="00A831C4" w:rsidRDefault="00020065" w:rsidP="003C0F84">
      <w:pPr>
        <w:pStyle w:val="a"/>
        <w:rPr>
          <w:rtl/>
        </w:rPr>
      </w:pPr>
      <w:bookmarkStart w:id="11" w:name="_Toc186052389"/>
      <w:r w:rsidRPr="00A831C4">
        <w:rPr>
          <w:rFonts w:hint="cs"/>
          <w:rtl/>
        </w:rPr>
        <w:t>مناقشة الدراسات السابقة:</w:t>
      </w:r>
      <w:bookmarkEnd w:id="11"/>
    </w:p>
    <w:p w14:paraId="35D0E8A5" w14:textId="0F5564B0" w:rsidR="00020065" w:rsidRDefault="00020065" w:rsidP="00020065">
      <w:pPr>
        <w:ind w:firstLine="0"/>
        <w:rPr>
          <w:rFonts w:ascii="Simplified Arabic" w:hAnsi="Simplified Arabic"/>
          <w:rtl/>
        </w:rPr>
      </w:pPr>
      <w:r>
        <w:rPr>
          <w:rFonts w:ascii="Simplified Arabic" w:hAnsi="Simplified Arabic" w:hint="cs"/>
          <w:rtl/>
        </w:rPr>
        <w:t>تشير الدراسات السابقة الي ان التطوير الإداري سواء كان من خلال التدريب، القيادة الفعالة او استخدام التكنولوجيا له تاثير إيجابي كبير علي الأداء الوظيفي، تتفق معظم الدراسات السابقة علي استثمار الشركات في تطوير مهارات الموظفين يسهم في تحسين الأداء الوظيفي ورفع الكفاءة والولاء ما ينتج عنه زيادة الإنتاجية والرضا الوظيفي.</w:t>
      </w:r>
    </w:p>
    <w:p w14:paraId="6CD8E366" w14:textId="077FD8DA" w:rsidR="00020065" w:rsidRPr="00A831C4" w:rsidRDefault="00020065" w:rsidP="003C0F84">
      <w:pPr>
        <w:pStyle w:val="a"/>
        <w:rPr>
          <w:rtl/>
        </w:rPr>
      </w:pPr>
      <w:bookmarkStart w:id="12" w:name="_Toc186052390"/>
      <w:r w:rsidRPr="00A831C4">
        <w:rPr>
          <w:rFonts w:hint="cs"/>
          <w:rtl/>
        </w:rPr>
        <w:t>ما تقدمة الدراسة الحالية:</w:t>
      </w:r>
      <w:bookmarkEnd w:id="12"/>
    </w:p>
    <w:p w14:paraId="24B912CC" w14:textId="7D41CA28" w:rsidR="00020065" w:rsidRDefault="00020065" w:rsidP="00020065">
      <w:pPr>
        <w:ind w:firstLine="0"/>
        <w:rPr>
          <w:rFonts w:ascii="Simplified Arabic" w:hAnsi="Simplified Arabic"/>
          <w:rtl/>
        </w:rPr>
      </w:pPr>
      <w:r>
        <w:rPr>
          <w:rFonts w:ascii="Simplified Arabic" w:hAnsi="Simplified Arabic" w:hint="cs"/>
          <w:rtl/>
        </w:rPr>
        <w:t>رغم أهمية الدراسات السابقة الا انها غالبا ما كانت تركز علي قطاع محدد مثل التعليم او الصحة ولم تضع اعتبارات للتاثير المترتب علي الظروف الاجتماعية والاقتصادية المتغيرة في السعودية.</w:t>
      </w:r>
    </w:p>
    <w:p w14:paraId="600366B4" w14:textId="27834DB6" w:rsidR="00020065" w:rsidRPr="005D4C5A" w:rsidRDefault="00020065" w:rsidP="00020065">
      <w:pPr>
        <w:ind w:firstLine="0"/>
        <w:rPr>
          <w:rFonts w:ascii="Simplified Arabic" w:hAnsi="Simplified Arabic"/>
          <w:b/>
          <w:bCs/>
          <w:rtl/>
        </w:rPr>
      </w:pPr>
      <w:r w:rsidRPr="005D4C5A">
        <w:rPr>
          <w:rFonts w:ascii="Simplified Arabic" w:hAnsi="Simplified Arabic" w:hint="cs"/>
          <w:b/>
          <w:bCs/>
          <w:rtl/>
        </w:rPr>
        <w:t>الفجوة البحثية:</w:t>
      </w:r>
    </w:p>
    <w:p w14:paraId="3630D336" w14:textId="5C1F62A8" w:rsidR="00020065" w:rsidRDefault="00020065" w:rsidP="00D032C8">
      <w:pPr>
        <w:rPr>
          <w:rFonts w:ascii="Simplified Arabic" w:hAnsi="Simplified Arabic"/>
          <w:rtl/>
        </w:rPr>
      </w:pPr>
      <w:r>
        <w:rPr>
          <w:rFonts w:ascii="Simplified Arabic" w:hAnsi="Simplified Arabic" w:hint="cs"/>
          <w:rtl/>
        </w:rPr>
        <w:t>عبر النظر في القضايا الحالية مثل التحول الرقمي في إدارة الموارد البشرية وتاثير الظروف الاقتصادية علي قضايا التوظيف، تهدف دراستي الحالية الي تقديم اطار شامل ومتوازن حول كيف يمكن للتطوير الإداري ان يساعد في التكيف مع هذه التغييرات</w:t>
      </w:r>
      <w:r w:rsidR="005D4C5A">
        <w:rPr>
          <w:rFonts w:ascii="Simplified Arabic" w:hAnsi="Simplified Arabic" w:hint="cs"/>
          <w:rtl/>
        </w:rPr>
        <w:t xml:space="preserve"> لرفع الأداء الوظيفي وتحسين الإنتاجية والرضا الوظيفي.</w:t>
      </w:r>
    </w:p>
    <w:p w14:paraId="0A2F8D8D" w14:textId="0AB9261B" w:rsidR="00020065" w:rsidRDefault="005D4C5A" w:rsidP="00D032C8">
      <w:pPr>
        <w:rPr>
          <w:rFonts w:ascii="Simplified Arabic" w:hAnsi="Simplified Arabic"/>
          <w:rtl/>
        </w:rPr>
      </w:pPr>
      <w:r>
        <w:rPr>
          <w:rFonts w:ascii="Simplified Arabic" w:hAnsi="Simplified Arabic" w:hint="cs"/>
          <w:rtl/>
        </w:rPr>
        <w:t>من خلال مقارنة النتائج والتوجهات من الدراسات السابقة، ستوفر هذه الدراسة تقييما اعمق واحدث عن الوضع المحلي مما يجعلها ذات قيمة في الادبيات المتعلقة بالتطوير الإداري في العالم العربي.</w:t>
      </w:r>
    </w:p>
    <w:p w14:paraId="4CF4C13B" w14:textId="6C660465" w:rsidR="00654645" w:rsidRDefault="00654645" w:rsidP="003C0F84">
      <w:pPr>
        <w:pStyle w:val="a"/>
        <w:rPr>
          <w:rtl/>
        </w:rPr>
      </w:pPr>
      <w:bookmarkStart w:id="13" w:name="_Toc186052391"/>
      <w:r w:rsidRPr="009F1A77">
        <w:rPr>
          <w:rFonts w:hint="cs"/>
          <w:rtl/>
        </w:rPr>
        <w:t>الاطار النظري:</w:t>
      </w:r>
      <w:bookmarkEnd w:id="13"/>
    </w:p>
    <w:p w14:paraId="08577CED" w14:textId="599FCAC8" w:rsidR="00FF7164" w:rsidRPr="007F1F74" w:rsidRDefault="007F1F74" w:rsidP="003C0F84">
      <w:pPr>
        <w:pStyle w:val="a"/>
        <w:rPr>
          <w:rtl/>
        </w:rPr>
      </w:pPr>
      <w:bookmarkStart w:id="14" w:name="_Toc186052392"/>
      <w:r w:rsidRPr="007F1F74">
        <w:rPr>
          <w:rFonts w:hint="cs"/>
          <w:rtl/>
        </w:rPr>
        <w:t>مفهوم التطوير الإداري:</w:t>
      </w:r>
      <w:bookmarkEnd w:id="14"/>
    </w:p>
    <w:p w14:paraId="08E8734E" w14:textId="3E52BBA5" w:rsidR="00654645" w:rsidRPr="00EC2026" w:rsidRDefault="007F1F74" w:rsidP="00EC2026">
      <w:pPr>
        <w:rPr>
          <w:vertAlign w:val="superscript"/>
          <w:rtl/>
        </w:rPr>
      </w:pPr>
      <w:r>
        <w:rPr>
          <w:rFonts w:ascii="Simplified Arabic" w:hAnsi="Simplified Arabic" w:hint="cs"/>
          <w:rtl/>
        </w:rPr>
        <w:t>التطوير الإداري هو مجموعة من العمليات والتقنيات الموجهة نحو تحسين قدرات المؤسسات من خلال تحسين الأساليب الإدارية وتدريب الكوادر</w:t>
      </w:r>
      <w:r w:rsidR="00EC2026">
        <w:rPr>
          <w:rFonts w:ascii="Simplified Arabic" w:hAnsi="Simplified Arabic" w:hint="cs"/>
          <w:rtl/>
        </w:rPr>
        <w:t xml:space="preserve"> البشرية. يعرف هذا المفهوم بانه "التغيير الهادف والهيكلي في أساليب الإدارة والعمليات والموارد البشرية الي التحسين المستمر في الأداء المؤسسي"</w:t>
      </w:r>
      <w:r w:rsidR="00715859">
        <w:rPr>
          <w:rFonts w:ascii="Simplified Arabic" w:hAnsi="Simplified Arabic" w:hint="cs"/>
          <w:rtl/>
        </w:rPr>
        <w:t xml:space="preserve">. (رفعت، 2020، ص. 45) </w:t>
      </w:r>
      <w:r w:rsidR="00EC2026">
        <w:rPr>
          <w:rFonts w:ascii="Simplified Arabic" w:hAnsi="Simplified Arabic" w:hint="cs"/>
          <w:rtl/>
        </w:rPr>
        <w:t>ي</w:t>
      </w:r>
      <w:r w:rsidR="00EC2026" w:rsidRPr="00EC2026">
        <w:rPr>
          <w:rFonts w:ascii="Simplified Arabic" w:hAnsi="Simplified Arabic" w:hint="cs"/>
          <w:rtl/>
        </w:rPr>
        <w:t>عد التطوير</w:t>
      </w:r>
      <w:r w:rsidR="00EC2026">
        <w:rPr>
          <w:rFonts w:ascii="Simplified Arabic" w:hAnsi="Simplified Arabic" w:hint="cs"/>
          <w:rtl/>
        </w:rPr>
        <w:t xml:space="preserve"> الإداري ضرورة حتمية في مواجهة التحديات المتزايدة في بيئة العمل المعاصرة، حيث يؤدي الي تحسين الأداء المؤسسي من خلال اعتماد افضل الممارسات الإدارية.</w:t>
      </w:r>
    </w:p>
    <w:p w14:paraId="7516CFAF" w14:textId="1DCAAA59" w:rsidR="00EC2026" w:rsidRPr="00D032C8" w:rsidRDefault="00EC2026" w:rsidP="003C0F84">
      <w:pPr>
        <w:pStyle w:val="a"/>
        <w:rPr>
          <w:rtl/>
        </w:rPr>
      </w:pPr>
      <w:bookmarkStart w:id="15" w:name="_Toc186052393"/>
      <w:r w:rsidRPr="00D032C8">
        <w:rPr>
          <w:rFonts w:hint="cs"/>
          <w:rtl/>
        </w:rPr>
        <w:t>تاثير التطوير الإداري علي الأداء الوظيفي:</w:t>
      </w:r>
      <w:bookmarkEnd w:id="15"/>
    </w:p>
    <w:p w14:paraId="058FC386" w14:textId="508AB2AD" w:rsidR="00715859" w:rsidRDefault="00EC2026" w:rsidP="00715859">
      <w:pPr>
        <w:rPr>
          <w:rFonts w:ascii="Simplified Arabic" w:hAnsi="Simplified Arabic"/>
          <w:rtl/>
        </w:rPr>
      </w:pPr>
      <w:r>
        <w:rPr>
          <w:rFonts w:ascii="Simplified Arabic" w:hAnsi="Simplified Arabic" w:hint="cs"/>
          <w:rtl/>
        </w:rPr>
        <w:t>تظهر الأبحاث علاقة وثيقة بين التطوير الإداري والأداء الوظيفي، تمثل برامج التطوير وسيلة فعالة لتحسين الأداء وتعزيز المهارات الفردية، وفقا لدراسة الشمري (2021)، "يمكن لبرامج التدريب ان تحسن من كفاءة الموظفين، مما يؤدي الي تحقيق اهداف المنظمة بشكل افضل.</w:t>
      </w:r>
      <w:r w:rsidR="00C0063D">
        <w:rPr>
          <w:rFonts w:ascii="Simplified Arabic" w:hAnsi="Simplified Arabic" w:hint="cs"/>
          <w:rtl/>
        </w:rPr>
        <w:t xml:space="preserve"> حيث أظهرت النتائج ان الموظفين </w:t>
      </w:r>
      <w:r w:rsidR="00C0063D">
        <w:rPr>
          <w:rFonts w:ascii="Simplified Arabic" w:hAnsi="Simplified Arabic" w:hint="cs"/>
          <w:rtl/>
        </w:rPr>
        <w:lastRenderedPageBreak/>
        <w:t>الذين شاركوا في برامج تجريبية متخصصة اظهروا مستويات اعلي من الرضا والإنتاجية بالمقارنة مع أولئك الذين لم يتلقوا التدريب.</w:t>
      </w:r>
    </w:p>
    <w:p w14:paraId="4113740E" w14:textId="50873379" w:rsidR="00715859" w:rsidRPr="00EB3A73" w:rsidRDefault="00715859" w:rsidP="00715859">
      <w:pPr>
        <w:ind w:firstLine="0"/>
        <w:rPr>
          <w:rFonts w:ascii="Simplified Arabic" w:hAnsi="Simplified Arabic"/>
          <w:b/>
          <w:bCs/>
          <w:rtl/>
        </w:rPr>
      </w:pPr>
      <w:r w:rsidRPr="00EB3A73">
        <w:rPr>
          <w:rFonts w:ascii="Simplified Arabic" w:hAnsi="Simplified Arabic" w:hint="cs"/>
          <w:b/>
          <w:bCs/>
          <w:rtl/>
        </w:rPr>
        <w:t>استراتيجيات التطوير الإداري:</w:t>
      </w:r>
    </w:p>
    <w:p w14:paraId="278B7E3F" w14:textId="51511262" w:rsidR="00715859" w:rsidRDefault="00715859" w:rsidP="00715859">
      <w:pPr>
        <w:rPr>
          <w:rFonts w:ascii="Simplified Arabic" w:hAnsi="Simplified Arabic"/>
          <w:rtl/>
        </w:rPr>
      </w:pPr>
      <w:r>
        <w:rPr>
          <w:rFonts w:ascii="Simplified Arabic" w:hAnsi="Simplified Arabic" w:hint="cs"/>
          <w:rtl/>
        </w:rPr>
        <w:t>تتضمن استراتيجيات التطوير الإداري عدة جوانب منها التدريب، التحفيز، وخطط إعادة الهيكلة. تعتمد المؤسسات علي هذه الاستراتيجيات لتعزيز إنتاجية موظفيها وتحسين بيئة العمل. وفقا للحازمي (2023)</w:t>
      </w:r>
      <w:r w:rsidR="00653DCD">
        <w:rPr>
          <w:rFonts w:ascii="Simplified Arabic" w:hAnsi="Simplified Arabic" w:hint="cs"/>
          <w:rtl/>
        </w:rPr>
        <w:t>، "تسهم استراتيجيات التطوير الإداري في تحسين بيئة الموظفين من خلال خلق بيئات عمل تحفز علي الابتكار والتعاون". وبالتالي، فان تطوير خطط تدريبية مهنية متطورة يمكن ان يؤدي الي تعزيز قدرات الافراد وتحسين أدائهم.</w:t>
      </w:r>
    </w:p>
    <w:p w14:paraId="2C515D1F" w14:textId="355564A2" w:rsidR="00653DCD" w:rsidRPr="00EB3A73" w:rsidRDefault="00653DCD" w:rsidP="00653DCD">
      <w:pPr>
        <w:ind w:firstLine="0"/>
        <w:rPr>
          <w:rFonts w:ascii="Simplified Arabic" w:hAnsi="Simplified Arabic"/>
          <w:b/>
          <w:bCs/>
          <w:rtl/>
        </w:rPr>
      </w:pPr>
      <w:r w:rsidRPr="00EB3A73">
        <w:rPr>
          <w:rFonts w:ascii="Simplified Arabic" w:hAnsi="Simplified Arabic" w:hint="cs"/>
          <w:b/>
          <w:bCs/>
          <w:rtl/>
        </w:rPr>
        <w:t>دور التكنولوجيا في التطوير الإداري:</w:t>
      </w:r>
    </w:p>
    <w:p w14:paraId="4519956F" w14:textId="3878F06B" w:rsidR="00653DCD" w:rsidRDefault="00653DCD" w:rsidP="00715859">
      <w:pPr>
        <w:rPr>
          <w:rFonts w:ascii="Simplified Arabic" w:hAnsi="Simplified Arabic"/>
          <w:rtl/>
        </w:rPr>
      </w:pPr>
      <w:r>
        <w:rPr>
          <w:rFonts w:ascii="Simplified Arabic" w:hAnsi="Simplified Arabic" w:hint="cs"/>
          <w:rtl/>
        </w:rPr>
        <w:t xml:space="preserve">تزداد أهمية التكنولوجيا في تحقيق فعالية برامج التطوير الإداري. تستخدم المؤسسات نظم اداركية متطورة لتقييم  ومتابعة أداء الموظفين. كمان ان استخدام تكنولوجيا المعلومات </w:t>
      </w:r>
      <w:r w:rsidR="0076643B">
        <w:rPr>
          <w:rFonts w:ascii="Simplified Arabic" w:hAnsi="Simplified Arabic" w:hint="cs"/>
          <w:rtl/>
        </w:rPr>
        <w:t>يسهل عمليات التدريب ويوفر أدوات تعلم مبتكرة. وفقا لابو زيد (2022)، "وهذا يسمح بتحسين عملية التعلم ويؤدي الي نتائج افضل في الأداء الوظيفي، حيث تصبح المعلومات والأدوات المتاحة اكثر سهولة للموظفين".</w:t>
      </w:r>
    </w:p>
    <w:p w14:paraId="6B292663" w14:textId="663D71B5" w:rsidR="0076643B" w:rsidRPr="00EB3A73" w:rsidRDefault="0076643B" w:rsidP="0076643B">
      <w:pPr>
        <w:ind w:firstLine="0"/>
        <w:rPr>
          <w:rFonts w:ascii="Simplified Arabic" w:hAnsi="Simplified Arabic"/>
          <w:b/>
          <w:bCs/>
          <w:rtl/>
        </w:rPr>
      </w:pPr>
      <w:r w:rsidRPr="00EB3A73">
        <w:rPr>
          <w:rFonts w:ascii="Simplified Arabic" w:hAnsi="Simplified Arabic" w:hint="cs"/>
          <w:b/>
          <w:bCs/>
          <w:rtl/>
        </w:rPr>
        <w:t>العلاقة بين التطوير الإداري والولاء الوظيفي:</w:t>
      </w:r>
    </w:p>
    <w:p w14:paraId="70CD1FEB" w14:textId="27FD9159" w:rsidR="0076643B" w:rsidRDefault="001D5421" w:rsidP="00715859">
      <w:pPr>
        <w:rPr>
          <w:rFonts w:ascii="Simplified Arabic" w:hAnsi="Simplified Arabic"/>
          <w:rtl/>
        </w:rPr>
      </w:pPr>
      <w:r>
        <w:rPr>
          <w:rFonts w:ascii="Simplified Arabic" w:hAnsi="Simplified Arabic" w:hint="cs"/>
          <w:rtl/>
        </w:rPr>
        <w:t>تعكس الأبحاث ان التطوير الإداري له اثار إيجابية علي ولاء الموظفين للمؤسسة. ان الموظفين الذين يتم تطويرهم بشكل مستمر يشعرون بالتقدير والاستثمار من قبل مؤسساتهم، مما يزيد من ولائهم ورغبتهم في المساهمة في نجاح المؤسسة. كما تبين ان " الاستثمار في تطوير الموظفين يؤدي الي تعزيز علاقاتهم بالمنظمة، وبالتالي رفع معدلات الاحتفاظ بالموظفين" (البديوي ، 2021، ص. 78).</w:t>
      </w:r>
    </w:p>
    <w:p w14:paraId="35A06DED" w14:textId="66A5F390" w:rsidR="001D5421" w:rsidRPr="00597271" w:rsidRDefault="001D5421" w:rsidP="001D5421">
      <w:pPr>
        <w:ind w:firstLine="0"/>
        <w:rPr>
          <w:rFonts w:ascii="Simplified Arabic" w:hAnsi="Simplified Arabic"/>
          <w:b/>
          <w:bCs/>
          <w:rtl/>
        </w:rPr>
      </w:pPr>
      <w:r w:rsidRPr="00597271">
        <w:rPr>
          <w:rFonts w:ascii="Simplified Arabic" w:hAnsi="Simplified Arabic" w:hint="cs"/>
          <w:b/>
          <w:bCs/>
          <w:rtl/>
        </w:rPr>
        <w:t>تطبيقات التطوير الإداري في السياق السعودي:</w:t>
      </w:r>
    </w:p>
    <w:p w14:paraId="0EC7A955" w14:textId="714116A7" w:rsidR="001D5421" w:rsidRDefault="00597271" w:rsidP="00715859">
      <w:pPr>
        <w:rPr>
          <w:rFonts w:ascii="Simplified Arabic" w:hAnsi="Simplified Arabic"/>
          <w:rtl/>
        </w:rPr>
      </w:pPr>
      <w:r>
        <w:rPr>
          <w:rFonts w:ascii="Simplified Arabic" w:hAnsi="Simplified Arabic" w:hint="cs"/>
          <w:rtl/>
        </w:rPr>
        <w:t>تعد تطبيقات التطوير الإداري في السياق السعودي محورية في ضوء التحديات الاقتصادية والاجتماعية المتغيرة. تتبني الشركات السعودية برامج تطوير اداري مبتكرة لتحسين الأداء المؤسسي والبقاء في المنافسة. وفقا للخليفي (2023)، "تحتاج الشركات السعودية تطوير عملياتها الإدارية لتلبية متطلبات السوق المتزاية والتكييف مع التغيرات السريعة في البيئة الاقتصادية". تعكس هذه المتطلبات الحاجة الي استراتيجيات فعالة لتعزيز الأداء الوظيفي.</w:t>
      </w:r>
    </w:p>
    <w:p w14:paraId="7D244B53" w14:textId="0221AED1" w:rsidR="00597271" w:rsidRPr="00597271" w:rsidRDefault="00597271" w:rsidP="00597271">
      <w:pPr>
        <w:ind w:firstLine="0"/>
        <w:rPr>
          <w:rFonts w:ascii="Simplified Arabic" w:hAnsi="Simplified Arabic"/>
          <w:b/>
          <w:bCs/>
          <w:rtl/>
        </w:rPr>
      </w:pPr>
      <w:r w:rsidRPr="00597271">
        <w:rPr>
          <w:rFonts w:ascii="Simplified Arabic" w:hAnsi="Simplified Arabic" w:hint="cs"/>
          <w:b/>
          <w:bCs/>
          <w:rtl/>
        </w:rPr>
        <w:t>الاثار المستقبلية للتطوير الإداري:</w:t>
      </w:r>
    </w:p>
    <w:p w14:paraId="640E82D0" w14:textId="0F98511C" w:rsidR="00094228" w:rsidRDefault="00C125DC" w:rsidP="00094228">
      <w:pPr>
        <w:rPr>
          <w:rFonts w:ascii="Simplified Arabic" w:hAnsi="Simplified Arabic"/>
          <w:rtl/>
        </w:rPr>
      </w:pPr>
      <w:r>
        <w:rPr>
          <w:rFonts w:ascii="Simplified Arabic" w:hAnsi="Simplified Arabic" w:hint="cs"/>
          <w:rtl/>
        </w:rPr>
        <w:t xml:space="preserve">في سياق عالم العمل المعاصر، يتوقع ان تستمر أهمية التطوير الإداري في النمو، ستواجه المؤسسات تحديات جديدة تتعلق بالتكنولوجيا والتغيرات السريعة في احتياجات السوق. لذا ينبغي علي المؤسسات تبني ممارسات تطوير ديناميكية ومتجددة لضمان تحسين الأداء الوظيفي والتكيف مع هذه التغيرات. يشير </w:t>
      </w:r>
      <w:r>
        <w:rPr>
          <w:rFonts w:ascii="Simplified Arabic" w:hAnsi="Simplified Arabic" w:hint="cs"/>
          <w:rtl/>
        </w:rPr>
        <w:lastRenderedPageBreak/>
        <w:t xml:space="preserve">(التيهي، 2023) </w:t>
      </w:r>
      <w:r w:rsidR="00094228">
        <w:rPr>
          <w:rFonts w:ascii="Simplified Arabic" w:hAnsi="Simplified Arabic" w:hint="cs"/>
          <w:rtl/>
        </w:rPr>
        <w:t>الي ان " استراتيجيات التطوير الإداري المرنة والمبتكرة ستساعد المؤسسات علي مواجهة التحولات المستقبلية بنجاح".</w:t>
      </w:r>
    </w:p>
    <w:p w14:paraId="13F358BF" w14:textId="001997D2" w:rsidR="00094228" w:rsidRDefault="00094228" w:rsidP="00094228">
      <w:pPr>
        <w:ind w:firstLine="0"/>
        <w:rPr>
          <w:rFonts w:ascii="Simplified Arabic" w:hAnsi="Simplified Arabic"/>
          <w:rtl/>
        </w:rPr>
      </w:pPr>
      <w:r>
        <w:rPr>
          <w:rFonts w:ascii="Simplified Arabic" w:hAnsi="Simplified Arabic" w:hint="cs"/>
          <w:rtl/>
        </w:rPr>
        <w:t xml:space="preserve">نظريات التطوير </w:t>
      </w:r>
      <w:r w:rsidR="00F43518">
        <w:rPr>
          <w:rFonts w:ascii="Simplified Arabic" w:hAnsi="Simplified Arabic" w:hint="cs"/>
          <w:rtl/>
        </w:rPr>
        <w:t>الإداري:</w:t>
      </w:r>
    </w:p>
    <w:p w14:paraId="17225DEA" w14:textId="3745FC03" w:rsidR="00094228" w:rsidRDefault="00F43518" w:rsidP="00094228">
      <w:pPr>
        <w:rPr>
          <w:rFonts w:ascii="Simplified Arabic" w:hAnsi="Simplified Arabic"/>
          <w:rtl/>
        </w:rPr>
      </w:pPr>
      <w:r>
        <w:rPr>
          <w:rFonts w:ascii="Simplified Arabic" w:hAnsi="Simplified Arabic" w:hint="cs"/>
          <w:rtl/>
        </w:rPr>
        <w:t>يمكن ان تقسم نظريات التطوير الإداري الي:</w:t>
      </w:r>
    </w:p>
    <w:p w14:paraId="08FDF01E" w14:textId="704B7F05" w:rsidR="00F43518" w:rsidRDefault="00F43518" w:rsidP="00F43518">
      <w:pPr>
        <w:pStyle w:val="ListParagraph"/>
        <w:numPr>
          <w:ilvl w:val="0"/>
          <w:numId w:val="24"/>
        </w:numPr>
        <w:rPr>
          <w:rFonts w:ascii="Simplified Arabic" w:hAnsi="Simplified Arabic"/>
        </w:rPr>
      </w:pPr>
      <w:r>
        <w:rPr>
          <w:rFonts w:ascii="Simplified Arabic" w:hAnsi="Simplified Arabic" w:hint="cs"/>
          <w:rtl/>
        </w:rPr>
        <w:t>نظرية إدارة التغيير: ترتكز علي كيفية إدارة التغيير داخل المؤسسات وتاثيرة علي الافراد. يمكن الإشارة الي اعمال كوتر (</w:t>
      </w:r>
      <w:r>
        <w:rPr>
          <w:rFonts w:ascii="Simplified Arabic" w:hAnsi="Simplified Arabic"/>
        </w:rPr>
        <w:t>kotter</w:t>
      </w:r>
      <w:r>
        <w:rPr>
          <w:rFonts w:ascii="Simplified Arabic" w:hAnsi="Simplified Arabic" w:hint="cs"/>
          <w:rtl/>
        </w:rPr>
        <w:t>) حول خطوات النجاح في تغيير المؤسسات</w:t>
      </w:r>
    </w:p>
    <w:p w14:paraId="2F52CD65" w14:textId="64D3003B" w:rsidR="00FD7C68" w:rsidRPr="00FD7C68" w:rsidRDefault="00F43518" w:rsidP="00FD7C68">
      <w:pPr>
        <w:pStyle w:val="ListParagraph"/>
        <w:numPr>
          <w:ilvl w:val="0"/>
          <w:numId w:val="24"/>
        </w:numPr>
        <w:rPr>
          <w:rFonts w:ascii="Simplified Arabic" w:hAnsi="Simplified Arabic"/>
          <w:rtl/>
        </w:rPr>
      </w:pPr>
      <w:r>
        <w:rPr>
          <w:rFonts w:ascii="Simplified Arabic" w:hAnsi="Simplified Arabic" w:hint="cs"/>
          <w:rtl/>
        </w:rPr>
        <w:t>نظرية التعلم التنظيمي: تتناول كيفية تعلم المنظمات من التجارب وتحسين أدائها بناء علي هذه الدورس. تشير النظرية الي أهمية النقاشات والتفاعل بين الافراد والمعرفة المكتسبة.</w:t>
      </w:r>
    </w:p>
    <w:p w14:paraId="4E534CFE" w14:textId="77777777" w:rsidR="00FD7C68" w:rsidRPr="00A831C4" w:rsidRDefault="00FD7C68" w:rsidP="003C0F84">
      <w:pPr>
        <w:pStyle w:val="a"/>
        <w:rPr>
          <w:rtl/>
        </w:rPr>
      </w:pPr>
      <w:bookmarkStart w:id="16" w:name="_Toc186052394"/>
      <w:r w:rsidRPr="00A831C4">
        <w:rPr>
          <w:rtl/>
        </w:rPr>
        <w:t>تأثير التطوير الإداري على الأداء الوظيفي: مقالات ودراسات أكاديمية</w:t>
      </w:r>
      <w:bookmarkEnd w:id="16"/>
    </w:p>
    <w:p w14:paraId="6CBD818A" w14:textId="77777777" w:rsidR="00FD7C68" w:rsidRPr="00280BF7" w:rsidRDefault="00FD7C68" w:rsidP="00FD7C68">
      <w:pPr>
        <w:rPr>
          <w:rFonts w:ascii="Simplified Arabic" w:hAnsi="Simplified Arabic"/>
          <w:b/>
          <w:bCs/>
          <w:rtl/>
        </w:rPr>
      </w:pPr>
      <w:r w:rsidRPr="00280BF7">
        <w:rPr>
          <w:rFonts w:ascii="Simplified Arabic" w:hAnsi="Simplified Arabic"/>
          <w:b/>
          <w:bCs/>
          <w:rtl/>
        </w:rPr>
        <w:t>نظريات التطوير الإداري</w:t>
      </w:r>
    </w:p>
    <w:p w14:paraId="3D1F8019" w14:textId="77777777" w:rsidR="00FD7C68" w:rsidRDefault="00FD7C68" w:rsidP="00FD7C68">
      <w:pPr>
        <w:rPr>
          <w:rtl/>
        </w:rPr>
      </w:pPr>
      <w:r>
        <w:rPr>
          <w:rtl/>
        </w:rPr>
        <w:t>ربيع، م. (2018). إدارة التغيير: النظرية والتطبيق.</w:t>
      </w:r>
      <w:r>
        <w:rPr>
          <w:rFonts w:hint="cs"/>
          <w:rtl/>
        </w:rPr>
        <w:t xml:space="preserve"> </w:t>
      </w:r>
      <w:r>
        <w:rPr>
          <w:rtl/>
        </w:rPr>
        <w:t xml:space="preserve">المجلة العربية للإدارة، 38(1)، 45-65.  </w:t>
      </w:r>
    </w:p>
    <w:p w14:paraId="7C820762" w14:textId="77777777" w:rsidR="00FD7C68" w:rsidRPr="00280BF7" w:rsidRDefault="00FD7C68" w:rsidP="00FD7C68">
      <w:pPr>
        <w:rPr>
          <w:rFonts w:ascii="Simplified Arabic" w:hAnsi="Simplified Arabic"/>
          <w:rtl/>
        </w:rPr>
      </w:pPr>
      <w:r w:rsidRPr="00280BF7">
        <w:rPr>
          <w:rFonts w:ascii="Simplified Arabic" w:hAnsi="Simplified Arabic"/>
          <w:rtl/>
        </w:rPr>
        <w:t xml:space="preserve">  في هذا المقال، يقوم المؤلف بإجراء تحليل شامل لنظريات إدارة التغيير. يبدأ بتعريف مفهوم إدارة التغيير ويستعرض الأطر النظرية المرتبطة به، مثل نظرية كوتر في التغيير ونظرية نولان للأثر المتسلسل. تُركز الدراسة على أهمية التغيير كعملية حيوية لأي مؤسسة تهدف إلى الاستمرار والنمو. يتناول ربيع الخطوات الأساسية لإدارة التغيير، بدءًا من خلق إحساس بالإلحاح، وتشكيل رؤية مشتركة، وصولاً إلى تعزيز التغييرات الجديدة والتأكد من استدامتها. كما يتطرق إلى التحديات والنفسيات المرتبطة بالتغيير، مما يقدم رؤية شاملة عن كيفية تحسين الأداء الوظيفي عبر الفهم والتعامل مع هذه الديناميكيات.</w:t>
      </w:r>
    </w:p>
    <w:p w14:paraId="236245AC" w14:textId="77777777" w:rsidR="00FD7C68" w:rsidRPr="00280BF7" w:rsidRDefault="00FD7C68" w:rsidP="00FD7C68">
      <w:pPr>
        <w:rPr>
          <w:rFonts w:ascii="Simplified Arabic" w:hAnsi="Simplified Arabic"/>
          <w:b/>
          <w:bCs/>
          <w:rtl/>
        </w:rPr>
      </w:pPr>
      <w:r w:rsidRPr="00280BF7">
        <w:rPr>
          <w:rFonts w:ascii="Simplified Arabic" w:hAnsi="Simplified Arabic"/>
          <w:b/>
          <w:bCs/>
          <w:rtl/>
        </w:rPr>
        <w:t>الفوائد الاقتصادية للتطوير الإداري</w:t>
      </w:r>
    </w:p>
    <w:p w14:paraId="0C178FC2" w14:textId="77777777" w:rsidR="00FD7C68" w:rsidRDefault="00FD7C68" w:rsidP="00FD7C68">
      <w:pPr>
        <w:rPr>
          <w:rtl/>
        </w:rPr>
      </w:pPr>
      <w:r>
        <w:rPr>
          <w:rtl/>
        </w:rPr>
        <w:t>الرويلي، م. (2020). أثر برامج التطوير الإداري على تحسين الأداء المؤسسي: دراسة ميدانية على الشركات السعودية.</w:t>
      </w:r>
      <w:r>
        <w:rPr>
          <w:rFonts w:hint="cs"/>
          <w:rtl/>
        </w:rPr>
        <w:t xml:space="preserve"> </w:t>
      </w:r>
      <w:r>
        <w:rPr>
          <w:rtl/>
        </w:rPr>
        <w:t xml:space="preserve">مجلة العلوم الإدارية، 36(2)، 112-130.  </w:t>
      </w:r>
    </w:p>
    <w:p w14:paraId="7EF2C8C2" w14:textId="77777777" w:rsidR="00FD7C68" w:rsidRPr="001C0B2A" w:rsidRDefault="00FD7C68" w:rsidP="00FD7C68">
      <w:pPr>
        <w:rPr>
          <w:rFonts w:ascii="Simplified Arabic" w:hAnsi="Simplified Arabic"/>
          <w:rtl/>
        </w:rPr>
      </w:pPr>
      <w:r w:rsidRPr="001C0B2A">
        <w:rPr>
          <w:rFonts w:ascii="Simplified Arabic" w:hAnsi="Simplified Arabic"/>
          <w:rtl/>
        </w:rPr>
        <w:t xml:space="preserve">  تتناول هذه الدراسة الميدانية تأثير تطبيق برامج التطوير الإداري على الأداء الوظيفي في عدة شركات سعودية. يشمل البحث تحليلًا لعينة من الشركات من مختلف القطاعات، ويتم جمع البيانات من خلال استبيانات ومقابلات. تسلط النتائج الضوء على كيفية تحسين الكفاءة التشغيلية وزيادة الإنتاجية من خلال هذه البرامج. كما تقدم الدراسة تحليلاً معززًا ببيانات وإحصائيات، مما يوضح أن الشركات التي استثمرت في التطوير الإداري شهدت ارتفاعًا ملحوظًا في مستوى الأداء ونسبة الربحية، مما يبرز الفائدة الاقتصادية الجوهرية لهذه المبادرات.</w:t>
      </w:r>
    </w:p>
    <w:p w14:paraId="430CBF06" w14:textId="77777777" w:rsidR="00FD7C68" w:rsidRPr="00A831C4" w:rsidRDefault="00FD7C68" w:rsidP="00A831C4">
      <w:pPr>
        <w:ind w:firstLine="0"/>
        <w:rPr>
          <w:rFonts w:ascii="Simplified Arabic" w:hAnsi="Simplified Arabic"/>
          <w:b/>
          <w:bCs/>
          <w:sz w:val="28"/>
          <w:szCs w:val="32"/>
          <w:rtl/>
        </w:rPr>
      </w:pPr>
      <w:r w:rsidRPr="00A831C4">
        <w:rPr>
          <w:rFonts w:ascii="Simplified Arabic" w:hAnsi="Simplified Arabic"/>
          <w:b/>
          <w:bCs/>
          <w:sz w:val="28"/>
          <w:szCs w:val="32"/>
          <w:rtl/>
        </w:rPr>
        <w:t>تحديات التطوير الإداري</w:t>
      </w:r>
    </w:p>
    <w:p w14:paraId="5B092F75" w14:textId="77777777" w:rsidR="00FD7C68" w:rsidRDefault="00FD7C68" w:rsidP="00FD7C68">
      <w:pPr>
        <w:rPr>
          <w:rtl/>
        </w:rPr>
      </w:pPr>
      <w:r>
        <w:rPr>
          <w:rtl/>
        </w:rPr>
        <w:lastRenderedPageBreak/>
        <w:t>العنزي، س. (2019). تحديات تطبيق استراتيجيات التطوير الإداري في المؤسسات العامة.</w:t>
      </w:r>
      <w:r>
        <w:rPr>
          <w:rFonts w:hint="cs"/>
          <w:rtl/>
        </w:rPr>
        <w:t xml:space="preserve"> </w:t>
      </w:r>
      <w:r>
        <w:rPr>
          <w:rtl/>
        </w:rPr>
        <w:t xml:space="preserve">مجلة الفكر الإداري، 27(1)، 88-106.  </w:t>
      </w:r>
    </w:p>
    <w:p w14:paraId="0A6E7306" w14:textId="77777777" w:rsidR="00FD7C68" w:rsidRPr="001C0B2A" w:rsidRDefault="00FD7C68" w:rsidP="00FD7C68">
      <w:pPr>
        <w:rPr>
          <w:rFonts w:ascii="Simplified Arabic" w:hAnsi="Simplified Arabic"/>
          <w:rtl/>
        </w:rPr>
      </w:pPr>
      <w:r w:rsidRPr="001C0B2A">
        <w:rPr>
          <w:rFonts w:ascii="Simplified Arabic" w:hAnsi="Simplified Arabic"/>
          <w:rtl/>
        </w:rPr>
        <w:t xml:space="preserve">  يستعرض هذا المقال التحديات التي تواجه المؤسسات العامة في تطبيق استراتيجيات التطوير الإداري. يركز العنزي على المقاومة الداخلية للتغيير كأحد أبرز العوائق، حيث يبرز التردد الذي يواجهه الموظفون تجاه التغييرات الجديدة. كما يتناول عدم كفاية التمويل والموارد المخصصة لبرامج التطوير، إضافة إلى غموض الرؤية الإدارية الذي قد يؤدي إلى الارتباك والسعي نحو أهداف غير واضحة. يقدم المقال مجموعة من الاستراتيجيات المقترحة لتجاوز هذه التحديات، مثل أهمية التواصل الفعال والتدريب المستمر، وتطوير مهارات القادة الإداريين لتمكينهم من إدارة التغيير بشكل أكثر فعالية.</w:t>
      </w:r>
    </w:p>
    <w:p w14:paraId="4A3F66A6" w14:textId="77777777" w:rsidR="00FD7C68" w:rsidRPr="00280BF7" w:rsidRDefault="00FD7C68" w:rsidP="00FD7C68">
      <w:pPr>
        <w:rPr>
          <w:b/>
          <w:bCs/>
          <w:rtl/>
        </w:rPr>
      </w:pPr>
      <w:r w:rsidRPr="00280BF7">
        <w:rPr>
          <w:b/>
          <w:bCs/>
          <w:rtl/>
        </w:rPr>
        <w:t>أثر الثقافة التنظيمية</w:t>
      </w:r>
    </w:p>
    <w:p w14:paraId="7D51D45B" w14:textId="77777777" w:rsidR="00FD7C68" w:rsidRDefault="00FD7C68" w:rsidP="00FD7C68">
      <w:pPr>
        <w:rPr>
          <w:rtl/>
        </w:rPr>
      </w:pPr>
      <w:r>
        <w:rPr>
          <w:rtl/>
        </w:rPr>
        <w:t>الفهيد، ع. (2021). ثقافة العمل وأثرها على الأداء الوظيفي في الشركات الكبيرة.</w:t>
      </w:r>
      <w:r>
        <w:rPr>
          <w:rFonts w:hint="cs"/>
          <w:rtl/>
        </w:rPr>
        <w:t xml:space="preserve"> </w:t>
      </w:r>
      <w:r>
        <w:rPr>
          <w:rtl/>
        </w:rPr>
        <w:t xml:space="preserve">مجلة الدراسات الإدارية، 19(3)، 75-90.  </w:t>
      </w:r>
    </w:p>
    <w:p w14:paraId="474C9008" w14:textId="77777777" w:rsidR="00FD7C68" w:rsidRPr="001C0B2A" w:rsidRDefault="00FD7C68" w:rsidP="00FD7C68">
      <w:pPr>
        <w:rPr>
          <w:rFonts w:ascii="Simplified Arabic" w:hAnsi="Simplified Arabic"/>
          <w:rtl/>
        </w:rPr>
      </w:pPr>
      <w:r w:rsidRPr="001C0B2A">
        <w:rPr>
          <w:rFonts w:ascii="Simplified Arabic" w:hAnsi="Simplified Arabic"/>
          <w:rtl/>
        </w:rPr>
        <w:t xml:space="preserve">  يناقش هذا البحث دور الثقافة التنظيمية في التأثير على الأداء الوظيفي، خاصة في الشركات الكبيرة. تُعرف الثقافة التنظيمية بأنها المبادئ والقيم والمعايير التي توجه سلوك العمل داخل المؤسسة. يستعرض الفهيد كيف تؤثر الثقافة الإيجابية على إنتاجية الموظفين ودوافعهم، مشيرًا إلى دراسات حالة لشركات نجحت في خلق بيئة عمل تحفز الابتكار والتعاون بين الفرق. يقدم المقال أيضًا توصيات حول كيفية بناء وتعزيز ثقافة عمل إيجابية، مما يساهم في تحسين الأداء العام للموظفين.</w:t>
      </w:r>
    </w:p>
    <w:p w14:paraId="5F3E6F2D" w14:textId="77777777" w:rsidR="00FD7C68" w:rsidRPr="00280BF7" w:rsidRDefault="00FD7C68" w:rsidP="00FD7C68">
      <w:pPr>
        <w:rPr>
          <w:b/>
          <w:bCs/>
          <w:rtl/>
        </w:rPr>
      </w:pPr>
      <w:r w:rsidRPr="00280BF7">
        <w:rPr>
          <w:b/>
          <w:bCs/>
          <w:rtl/>
        </w:rPr>
        <w:t>دور القيادة</w:t>
      </w:r>
    </w:p>
    <w:p w14:paraId="793BFD3E" w14:textId="77777777" w:rsidR="00FD7C68" w:rsidRDefault="00FD7C68" w:rsidP="00FD7C68">
      <w:pPr>
        <w:rPr>
          <w:rtl/>
        </w:rPr>
      </w:pPr>
      <w:r>
        <w:rPr>
          <w:rtl/>
        </w:rPr>
        <w:t>الهاجري، ر. (2022). أهمية القيادة التحويلية في تحسين الأداء المؤسسي.</w:t>
      </w:r>
      <w:r>
        <w:rPr>
          <w:rFonts w:hint="cs"/>
          <w:rtl/>
        </w:rPr>
        <w:t xml:space="preserve"> </w:t>
      </w:r>
      <w:r>
        <w:rPr>
          <w:rtl/>
        </w:rPr>
        <w:t xml:space="preserve">المجلة العربية للعلوم الإدارية، 40(4)، 210-225.  </w:t>
      </w:r>
    </w:p>
    <w:p w14:paraId="0D6F22F2" w14:textId="77777777" w:rsidR="00FD7C68" w:rsidRPr="001C0B2A" w:rsidRDefault="00FD7C68" w:rsidP="00FD7C68">
      <w:pPr>
        <w:rPr>
          <w:rFonts w:ascii="Simplified Arabic" w:hAnsi="Simplified Arabic"/>
          <w:rtl/>
        </w:rPr>
      </w:pPr>
      <w:r w:rsidRPr="001C0B2A">
        <w:rPr>
          <w:rFonts w:ascii="Simplified Arabic" w:hAnsi="Simplified Arabic"/>
          <w:rtl/>
        </w:rPr>
        <w:t xml:space="preserve">  يسلط هذا البحث الضوء على كيفية تأثير القيادة التحويلية على تحسين الأداء المؤسسي. يُشير الهاجري إلى خصائص القادة التحويليين ودورهم في إلهام وتحفيز الموظفين نحو تحقيق الأهداف المشتركة. يتناول البحث نماذج القيادة وكيفية تعزيز الالتزام والروح المعنوية، من خلال استراتيجيات مثل التقدير والمكافآت والتوجيه. كما ينقلب النقاش إلى أهمية القيادة في إنشاء بيئة عمل تحفز الابتكار، مما يؤدي إلى تحسين الأداء الوظيفي والنتائج المؤسسية.</w:t>
      </w:r>
    </w:p>
    <w:p w14:paraId="7B9C5548" w14:textId="77777777" w:rsidR="00FD7C68" w:rsidRPr="00A831C4" w:rsidRDefault="00FD7C68" w:rsidP="003C0F84">
      <w:pPr>
        <w:pStyle w:val="a"/>
        <w:rPr>
          <w:rtl/>
        </w:rPr>
      </w:pPr>
      <w:bookmarkStart w:id="17" w:name="_Toc186052395"/>
      <w:r w:rsidRPr="00A831C4">
        <w:rPr>
          <w:rtl/>
        </w:rPr>
        <w:t>دراسات حالة ناجحة</w:t>
      </w:r>
      <w:bookmarkEnd w:id="17"/>
    </w:p>
    <w:p w14:paraId="3780B447" w14:textId="77777777" w:rsidR="00FD7C68" w:rsidRDefault="00FD7C68" w:rsidP="00FD7C68">
      <w:pPr>
        <w:rPr>
          <w:rtl/>
        </w:rPr>
      </w:pPr>
      <w:r>
        <w:rPr>
          <w:rtl/>
        </w:rPr>
        <w:t xml:space="preserve">عبد الله، ن. (2020). تطبيقات التطوير الإداري في الشركات الناشئة: دراسة حالة شركة </w:t>
      </w:r>
      <w:r>
        <w:t>XYZ</w:t>
      </w:r>
      <w:r>
        <w:rPr>
          <w:rtl/>
        </w:rPr>
        <w:t>.</w:t>
      </w:r>
      <w:r>
        <w:rPr>
          <w:rFonts w:hint="cs"/>
          <w:rtl/>
        </w:rPr>
        <w:t xml:space="preserve"> </w:t>
      </w:r>
      <w:r>
        <w:rPr>
          <w:rtl/>
        </w:rPr>
        <w:t xml:space="preserve">المجلة السعودية للإدارة، 15(2)، 100-115.  </w:t>
      </w:r>
    </w:p>
    <w:p w14:paraId="5F90CADA" w14:textId="77777777" w:rsidR="00FD7C68" w:rsidRPr="001C0B2A" w:rsidRDefault="00FD7C68" w:rsidP="00FD7C68">
      <w:pPr>
        <w:rPr>
          <w:rFonts w:ascii="Simplified Arabic" w:hAnsi="Simplified Arabic"/>
          <w:rtl/>
        </w:rPr>
      </w:pPr>
      <w:r w:rsidRPr="001C0B2A">
        <w:rPr>
          <w:rFonts w:ascii="Simplified Arabic" w:hAnsi="Simplified Arabic"/>
          <w:rtl/>
        </w:rPr>
        <w:lastRenderedPageBreak/>
        <w:t xml:space="preserve">  يقدم هذا البحث دراسة حالة لشركة ناشئة قامت بتطبيق استراتيجيات متقدمة في التطوير الإداري. يعرض التجارب والممارسات التي تبنتها الشركة، ويشرح كيف أسهمت تلك التطبيقات في تحسين الأداء ونمو الشركة. يتطرق عبد الله إلى الأدوات والتقنيات المستخدمة، مثل الإدارة الرشيقة وتكنولوجيا المعلومات، وكيفية قياس نتائج هذه الاستراتيجيات. يستنتج من الدراسة أن اتباع أساليب تطوير فعالة يمكن أن يوفر للشركة الناشئة ميزة تنافسية كبيرة.</w:t>
      </w:r>
    </w:p>
    <w:p w14:paraId="50C2FCD6" w14:textId="77777777" w:rsidR="00FD7C68" w:rsidRPr="001C0B2A" w:rsidRDefault="00FD7C68" w:rsidP="003C0F84">
      <w:pPr>
        <w:pStyle w:val="a"/>
        <w:rPr>
          <w:rtl/>
        </w:rPr>
      </w:pPr>
      <w:bookmarkStart w:id="18" w:name="_Toc186052396"/>
      <w:r w:rsidRPr="001C0B2A">
        <w:rPr>
          <w:rtl/>
        </w:rPr>
        <w:t>الاتجاهات المستقبلية</w:t>
      </w:r>
      <w:bookmarkEnd w:id="18"/>
    </w:p>
    <w:p w14:paraId="636A904E" w14:textId="77777777" w:rsidR="00FD7C68" w:rsidRDefault="00FD7C68" w:rsidP="00FD7C68">
      <w:pPr>
        <w:rPr>
          <w:rtl/>
        </w:rPr>
      </w:pPr>
      <w:r>
        <w:rPr>
          <w:rtl/>
        </w:rPr>
        <w:t>الصالح، ك. (2023). التحول الرقمي وتأثيره على ممارسات الإدارة الحديثة</w:t>
      </w:r>
      <w:r>
        <w:rPr>
          <w:rFonts w:hint="cs"/>
          <w:rtl/>
        </w:rPr>
        <w:t xml:space="preserve">. </w:t>
      </w:r>
      <w:r>
        <w:rPr>
          <w:rtl/>
        </w:rPr>
        <w:t xml:space="preserve">مجلة الابتكار والتطوير الإداري، 33(1)، 23-40.  </w:t>
      </w:r>
    </w:p>
    <w:p w14:paraId="0A2EF620" w14:textId="77777777" w:rsidR="00FD7C68" w:rsidRPr="001C0B2A" w:rsidRDefault="00FD7C68" w:rsidP="00FD7C68">
      <w:pPr>
        <w:rPr>
          <w:rFonts w:ascii="Simplified Arabic" w:hAnsi="Simplified Arabic"/>
          <w:rtl/>
        </w:rPr>
      </w:pPr>
      <w:r w:rsidRPr="001C0B2A">
        <w:rPr>
          <w:rFonts w:ascii="Simplified Arabic" w:hAnsi="Simplified Arabic"/>
          <w:rtl/>
        </w:rPr>
        <w:t xml:space="preserve">  يتناول هذا البحث التأثير المتزايد للتحول الرقمي على ممارسات الإدارة في المؤسسات. يُظهر الصالح كيف أن التكنولوجيا تؤثر على استراتيجيات التطوير الإداري، مما يفتح آفاقًا جديدة لتحسين الأداء وزيادة الكفاءة. يناقش جوانب مثل استخدام أدوات التحليل البياني، وتطبيقات الذكاء الاصطناعي في اتخاذ القرارات. كما يقدم نموذجًا للمؤسسات للاستفادة من هذه التحولات الرقمية لتحسين التنافسية وتعزيز الابتكار.</w:t>
      </w:r>
    </w:p>
    <w:p w14:paraId="46A4F1C8" w14:textId="77777777" w:rsidR="00FD7C68" w:rsidRPr="001C0B2A" w:rsidRDefault="00FD7C68" w:rsidP="00FD7C68">
      <w:pPr>
        <w:rPr>
          <w:rFonts w:ascii="Simplified Arabic" w:hAnsi="Simplified Arabic"/>
          <w:rtl/>
        </w:rPr>
      </w:pPr>
      <w:r w:rsidRPr="001C0B2A">
        <w:rPr>
          <w:rFonts w:ascii="Simplified Arabic" w:hAnsi="Simplified Arabic"/>
          <w:rtl/>
        </w:rPr>
        <w:t>المقاسات/المؤشرات</w:t>
      </w:r>
    </w:p>
    <w:p w14:paraId="40DC5C6C" w14:textId="77777777" w:rsidR="00FD7C68" w:rsidRDefault="00FD7C68" w:rsidP="00FD7C68">
      <w:pPr>
        <w:rPr>
          <w:rtl/>
        </w:rPr>
      </w:pPr>
      <w:r>
        <w:rPr>
          <w:rtl/>
        </w:rPr>
        <w:t>الزهراني، م. (2021). قياس الأداء في المؤسسات: الأساليب والتقنيات.</w:t>
      </w:r>
      <w:r>
        <w:rPr>
          <w:rFonts w:hint="cs"/>
          <w:rtl/>
        </w:rPr>
        <w:t xml:space="preserve"> </w:t>
      </w:r>
      <w:r>
        <w:rPr>
          <w:rtl/>
        </w:rPr>
        <w:t xml:space="preserve">المجلة الإدارية، 20*(2)، 150-165.  </w:t>
      </w:r>
    </w:p>
    <w:p w14:paraId="60D2821C" w14:textId="77777777" w:rsidR="00FD7C68" w:rsidRPr="001C0B2A" w:rsidRDefault="00FD7C68" w:rsidP="00FD7C68">
      <w:pPr>
        <w:rPr>
          <w:rFonts w:ascii="Simplified Arabic" w:hAnsi="Simplified Arabic"/>
          <w:rtl/>
        </w:rPr>
      </w:pPr>
      <w:r w:rsidRPr="001C0B2A">
        <w:rPr>
          <w:rFonts w:ascii="Simplified Arabic" w:hAnsi="Simplified Arabic"/>
          <w:rtl/>
        </w:rPr>
        <w:t xml:space="preserve">  يناقش هذا المقال أهمية قياس الأداء وكيفية تنفيذ ذلك باستخدام مجموعة متنوعة من الأساليب والتقنيات. يسعى الزهراني إلى توفير أدوات للمؤسسات لتقييم فعالية برامج التطوير الإداري. يشمل التحليل مؤشرات الأداء الرئيسية (</w:t>
      </w:r>
      <w:r w:rsidRPr="001C0B2A">
        <w:rPr>
          <w:rFonts w:ascii="Simplified Arabic" w:hAnsi="Simplified Arabic"/>
        </w:rPr>
        <w:t>KPIs</w:t>
      </w:r>
      <w:r w:rsidRPr="001C0B2A">
        <w:rPr>
          <w:rFonts w:ascii="Simplified Arabic" w:hAnsi="Simplified Arabic"/>
          <w:rtl/>
        </w:rPr>
        <w:t>)، ونماذج التقييم المتوازن، ويقدم دراسات حالة للمنظمات التي نجحت في تطبيق هذه الأساليب. يبرز أهمية التقييم الدوري لتحديد الفجوات في الأداء وتعديل الاستراتيجيات بما يتناسب مع الأهداف المؤسسية.</w:t>
      </w:r>
    </w:p>
    <w:p w14:paraId="06D65513" w14:textId="77777777" w:rsidR="00FD7C68" w:rsidRPr="00A831C4" w:rsidRDefault="00FD7C68" w:rsidP="003C0F84">
      <w:pPr>
        <w:pStyle w:val="a"/>
        <w:rPr>
          <w:rtl/>
        </w:rPr>
      </w:pPr>
      <w:bookmarkStart w:id="19" w:name="_Toc186052397"/>
      <w:r w:rsidRPr="00A831C4">
        <w:rPr>
          <w:rtl/>
        </w:rPr>
        <w:t>التدريب والتطوير</w:t>
      </w:r>
      <w:bookmarkEnd w:id="19"/>
    </w:p>
    <w:p w14:paraId="678A78C4" w14:textId="77777777" w:rsidR="00FD7C68" w:rsidRPr="00280BF7" w:rsidRDefault="00FD7C68" w:rsidP="00FD7C68">
      <w:pPr>
        <w:rPr>
          <w:b/>
          <w:bCs/>
          <w:rtl/>
        </w:rPr>
      </w:pPr>
      <w:r w:rsidRPr="00280BF7">
        <w:rPr>
          <w:b/>
          <w:bCs/>
          <w:rtl/>
        </w:rPr>
        <w:t>أهمية التدريب في تعزيز المهارات والمعرفة</w:t>
      </w:r>
    </w:p>
    <w:p w14:paraId="4647E041" w14:textId="77777777" w:rsidR="00FD7C68" w:rsidRPr="001C0B2A" w:rsidRDefault="00FD7C68" w:rsidP="00FD7C68">
      <w:pPr>
        <w:rPr>
          <w:rFonts w:ascii="Simplified Arabic" w:hAnsi="Simplified Arabic"/>
          <w:rtl/>
        </w:rPr>
      </w:pPr>
      <w:r w:rsidRPr="001C0B2A">
        <w:rPr>
          <w:rFonts w:ascii="Simplified Arabic" w:hAnsi="Simplified Arabic"/>
          <w:rtl/>
        </w:rPr>
        <w:t>يعتبر التدريب والتطوير جزءاً أساسياً من نجاح أي منظمة. يشمل ذلك تقديم برامج متخصصة تهدف إلى تعزيز المهارات الفنية والإدارية لدى الموظفين، مما يسهم في تحسين الأداء وزيادة الكفاءة. إليك بعض الجوانب الرئيسية لذلك:</w:t>
      </w:r>
    </w:p>
    <w:p w14:paraId="4E72EA6A" w14:textId="77777777" w:rsidR="00FD7C68" w:rsidRPr="00280BF7" w:rsidRDefault="00FD7C68" w:rsidP="00FD7C68">
      <w:pPr>
        <w:pStyle w:val="ListParagraph"/>
        <w:numPr>
          <w:ilvl w:val="0"/>
          <w:numId w:val="27"/>
        </w:numPr>
        <w:spacing w:before="0" w:after="0"/>
        <w:rPr>
          <w:b/>
          <w:bCs/>
          <w:rtl/>
        </w:rPr>
      </w:pPr>
      <w:r w:rsidRPr="00280BF7">
        <w:rPr>
          <w:b/>
          <w:bCs/>
          <w:rtl/>
        </w:rPr>
        <w:t>تطوير المهارات الأساسية:</w:t>
      </w:r>
    </w:p>
    <w:p w14:paraId="2997C551" w14:textId="77777777" w:rsidR="00FD7C68" w:rsidRDefault="00FD7C68" w:rsidP="00FD7C68">
      <w:pPr>
        <w:pStyle w:val="ListParagraph"/>
        <w:numPr>
          <w:ilvl w:val="0"/>
          <w:numId w:val="25"/>
        </w:numPr>
        <w:spacing w:before="0" w:after="0"/>
        <w:rPr>
          <w:rtl/>
        </w:rPr>
      </w:pPr>
      <w:r>
        <w:rPr>
          <w:rtl/>
        </w:rPr>
        <w:lastRenderedPageBreak/>
        <w:t>التدريب الفني: يهدف إلى تزويد الموظفين بالمعرفة التقنية اللازمة لأداء واجباتهم. على سبيل المثال، في مجال تكنولوجيا المعلومات، يتم تدريب الموظفين على استخدام البرمجيات الحديثة، اهتمامهم بتقنيات مثل تحليل البيانات، أو إدارة الشبكات.</w:t>
      </w:r>
    </w:p>
    <w:p w14:paraId="3E7981FA" w14:textId="77777777" w:rsidR="00FD7C68" w:rsidRDefault="00FD7C68" w:rsidP="00FD7C68">
      <w:pPr>
        <w:pStyle w:val="ListParagraph"/>
        <w:numPr>
          <w:ilvl w:val="0"/>
          <w:numId w:val="25"/>
        </w:numPr>
        <w:spacing w:before="0" w:after="0"/>
        <w:rPr>
          <w:rtl/>
        </w:rPr>
      </w:pPr>
      <w:r>
        <w:rPr>
          <w:rtl/>
        </w:rPr>
        <w:t>التدريب الإداري:</w:t>
      </w:r>
      <w:r>
        <w:rPr>
          <w:rFonts w:hint="cs"/>
          <w:rtl/>
        </w:rPr>
        <w:t xml:space="preserve"> </w:t>
      </w:r>
      <w:r>
        <w:rPr>
          <w:rtl/>
        </w:rPr>
        <w:t>يتناول المهارات القيادية والإدارية مثل التخطيط الاستراتيجي، إدارة الوقت، وحل المشكلات. يمنح هؤلاء الموظفين الأدوات اللازمة لتوجيه فرقهم وتحقيق أهداف الشركة.</w:t>
      </w:r>
    </w:p>
    <w:p w14:paraId="567C2D95" w14:textId="77777777" w:rsidR="00FD7C68" w:rsidRPr="00280BF7" w:rsidRDefault="00FD7C68" w:rsidP="00FD7C68">
      <w:pPr>
        <w:pStyle w:val="ListParagraph"/>
        <w:numPr>
          <w:ilvl w:val="0"/>
          <w:numId w:val="27"/>
        </w:numPr>
        <w:spacing w:before="0" w:after="0"/>
        <w:rPr>
          <w:b/>
          <w:bCs/>
          <w:rtl/>
        </w:rPr>
      </w:pPr>
      <w:r w:rsidRPr="00280BF7">
        <w:rPr>
          <w:b/>
          <w:bCs/>
          <w:rtl/>
        </w:rPr>
        <w:t>استخراج الإمكانيات الكاملة:</w:t>
      </w:r>
    </w:p>
    <w:p w14:paraId="74ED9E31" w14:textId="77777777" w:rsidR="00FD7C68" w:rsidRPr="001C0B2A" w:rsidRDefault="00FD7C68" w:rsidP="00FD7C68">
      <w:pPr>
        <w:rPr>
          <w:rFonts w:ascii="Simplified Arabic" w:hAnsi="Simplified Arabic"/>
          <w:rtl/>
        </w:rPr>
      </w:pPr>
      <w:r w:rsidRPr="001C0B2A">
        <w:rPr>
          <w:rFonts w:ascii="Simplified Arabic" w:hAnsi="Simplified Arabic"/>
          <w:rtl/>
        </w:rPr>
        <w:t>يتمكن الموظفون من تطوير مهارات جديدة تتناسب مع متطلبات السوق الحديثة، مما يزيد من قدرتهم التنافسية. على سبيل المثال، تقنيات القيادة مثل القيادة التحويلية يمكن أن تشجع على الابتكار وتعزيز الرؤية المشتركة داخل الفرق.</w:t>
      </w:r>
    </w:p>
    <w:p w14:paraId="5ADAC1AC" w14:textId="77777777" w:rsidR="00FD7C68" w:rsidRPr="00280BF7" w:rsidRDefault="00FD7C68" w:rsidP="00FD7C68">
      <w:pPr>
        <w:pStyle w:val="ListParagraph"/>
        <w:numPr>
          <w:ilvl w:val="0"/>
          <w:numId w:val="27"/>
        </w:numPr>
        <w:spacing w:before="0" w:after="0"/>
        <w:rPr>
          <w:b/>
          <w:bCs/>
          <w:rtl/>
        </w:rPr>
      </w:pPr>
      <w:r w:rsidRPr="00280BF7">
        <w:rPr>
          <w:b/>
          <w:bCs/>
          <w:rtl/>
        </w:rPr>
        <w:t>تحسين جودة الخدمات:</w:t>
      </w:r>
    </w:p>
    <w:p w14:paraId="1544D7B3" w14:textId="77777777" w:rsidR="00FD7C68" w:rsidRPr="001C0B2A" w:rsidRDefault="00FD7C68" w:rsidP="00FD7C68">
      <w:pPr>
        <w:rPr>
          <w:rFonts w:ascii="Simplified Arabic" w:hAnsi="Simplified Arabic"/>
          <w:rtl/>
        </w:rPr>
      </w:pPr>
      <w:r w:rsidRPr="001C0B2A">
        <w:rPr>
          <w:rFonts w:ascii="Simplified Arabic" w:hAnsi="Simplified Arabic"/>
          <w:rtl/>
        </w:rPr>
        <w:t>مع ارتفاع كفاءة الموظفين، تنعكس جودة الخدمات المقدمة للعملاء بشكل إيجابي. في المجالات مثل الضيافة والرعاية الصحية، التدريب المستمر يؤكد على أن الموظفين معرفتهم بأفضل الممارسات السلوكية والتقنية.</w:t>
      </w:r>
    </w:p>
    <w:p w14:paraId="0D13BD4E" w14:textId="77777777" w:rsidR="00FD7C68" w:rsidRPr="00CA2C59" w:rsidRDefault="00FD7C68" w:rsidP="003C0F84">
      <w:pPr>
        <w:pStyle w:val="a"/>
        <w:rPr>
          <w:rtl/>
        </w:rPr>
      </w:pPr>
      <w:bookmarkStart w:id="20" w:name="_Toc186052398"/>
      <w:r w:rsidRPr="00CA2C59">
        <w:rPr>
          <w:rtl/>
        </w:rPr>
        <w:t>زيادة الرضا الوظيفي:</w:t>
      </w:r>
      <w:bookmarkEnd w:id="20"/>
    </w:p>
    <w:p w14:paraId="4952138E" w14:textId="77777777" w:rsidR="00FD7C68" w:rsidRPr="001C0B2A" w:rsidRDefault="00FD7C68" w:rsidP="00FD7C68">
      <w:pPr>
        <w:rPr>
          <w:rFonts w:ascii="Simplified Arabic" w:hAnsi="Simplified Arabic"/>
          <w:rtl/>
        </w:rPr>
      </w:pPr>
      <w:r w:rsidRPr="001C0B2A">
        <w:rPr>
          <w:rFonts w:ascii="Simplified Arabic" w:hAnsi="Simplified Arabic"/>
          <w:rtl/>
        </w:rPr>
        <w:t>تعزز برامج التدريب المستمرة شعور الموظفين بالقيمة والانتماء، مما يزيد من رضاهم عن العمل. يشعر الموظف بأنه يتم الاستثمار فيه، وهو ما يزيد من التزامه وولائه تجاه المؤسسة.</w:t>
      </w:r>
    </w:p>
    <w:p w14:paraId="6CC50D98" w14:textId="77777777" w:rsidR="00FD7C68" w:rsidRPr="00280BF7" w:rsidRDefault="00FD7C68" w:rsidP="00FD7C68">
      <w:pPr>
        <w:pStyle w:val="ListParagraph"/>
        <w:numPr>
          <w:ilvl w:val="0"/>
          <w:numId w:val="28"/>
        </w:numPr>
        <w:spacing w:before="0" w:after="0"/>
        <w:rPr>
          <w:b/>
          <w:bCs/>
          <w:rtl/>
        </w:rPr>
      </w:pPr>
      <w:r w:rsidRPr="00280BF7">
        <w:rPr>
          <w:b/>
          <w:bCs/>
          <w:rtl/>
        </w:rPr>
        <w:t>الأثر على الأداء المؤسسي:</w:t>
      </w:r>
    </w:p>
    <w:p w14:paraId="5EA76658" w14:textId="77777777" w:rsidR="00FD7C68" w:rsidRPr="001C0B2A" w:rsidRDefault="00FD7C68" w:rsidP="00FD7C68">
      <w:pPr>
        <w:rPr>
          <w:rFonts w:ascii="Simplified Arabic" w:hAnsi="Simplified Arabic"/>
          <w:rtl/>
        </w:rPr>
      </w:pPr>
      <w:r w:rsidRPr="001C0B2A">
        <w:rPr>
          <w:rFonts w:ascii="Simplified Arabic" w:hAnsi="Simplified Arabic"/>
          <w:rtl/>
        </w:rPr>
        <w:t>الدراسات أظهرت أن الشركات التي تستثمر في تطوير موظفيها تكون أكثر نجاحًا في تحقيق أهدافها الاستراتيجية. يُظهر تقرير صادر عن جمعية إدارة الموارد البشرية (</w:t>
      </w:r>
      <w:r w:rsidRPr="001C0B2A">
        <w:rPr>
          <w:rFonts w:ascii="Simplified Arabic" w:hAnsi="Simplified Arabic"/>
        </w:rPr>
        <w:t>SHRM</w:t>
      </w:r>
      <w:r w:rsidRPr="001C0B2A">
        <w:rPr>
          <w:rFonts w:ascii="Simplified Arabic" w:hAnsi="Simplified Arabic"/>
          <w:rtl/>
        </w:rPr>
        <w:t>) أن الشركات التي تقدم برامج تدريبية فعّالة تسجل زيادة تصل إلى 10% في الأداء.</w:t>
      </w:r>
    </w:p>
    <w:p w14:paraId="570E2DFC" w14:textId="77777777" w:rsidR="00FD7C68" w:rsidRPr="001C0B2A" w:rsidRDefault="00FD7C68" w:rsidP="00FD7C68">
      <w:pPr>
        <w:pStyle w:val="ListParagraph"/>
        <w:numPr>
          <w:ilvl w:val="0"/>
          <w:numId w:val="28"/>
        </w:numPr>
        <w:spacing w:before="0" w:after="0"/>
        <w:rPr>
          <w:b/>
          <w:bCs/>
          <w:rtl/>
        </w:rPr>
      </w:pPr>
      <w:r w:rsidRPr="001C0B2A">
        <w:rPr>
          <w:b/>
          <w:bCs/>
          <w:rtl/>
        </w:rPr>
        <w:t>التحفيز والرضا الوظيفي</w:t>
      </w:r>
    </w:p>
    <w:p w14:paraId="56070B97" w14:textId="77777777" w:rsidR="00FD7C68" w:rsidRPr="00280BF7" w:rsidRDefault="00FD7C68" w:rsidP="00FD7C68">
      <w:pPr>
        <w:rPr>
          <w:b/>
          <w:bCs/>
          <w:rtl/>
        </w:rPr>
      </w:pPr>
      <w:r w:rsidRPr="00280BF7">
        <w:rPr>
          <w:b/>
          <w:bCs/>
          <w:rtl/>
        </w:rPr>
        <w:t>العلاقة بين التحفيز وزيادة مستويات الرضا الوظيفي</w:t>
      </w:r>
    </w:p>
    <w:p w14:paraId="67548109" w14:textId="77777777" w:rsidR="00FD7C68" w:rsidRPr="001C0B2A" w:rsidRDefault="00FD7C68" w:rsidP="00FD7C68">
      <w:pPr>
        <w:rPr>
          <w:rFonts w:ascii="Simplified Arabic" w:hAnsi="Simplified Arabic"/>
          <w:rtl/>
        </w:rPr>
      </w:pPr>
      <w:r w:rsidRPr="001C0B2A">
        <w:rPr>
          <w:rFonts w:ascii="Simplified Arabic" w:hAnsi="Simplified Arabic"/>
          <w:rtl/>
        </w:rPr>
        <w:t>يتضح من الدراسات والأبحاث أن التحفيز الفعّال يساهم بشكل كبير في زيادة الرضا الوظيفي، مما يؤدي بدوره إلى تحسين الأداء. يعتمد التحفيز على فهم دقيق لاحتياجات الموظفين وتقديم الدعم الملائم لهم في بيئة العمل.</w:t>
      </w:r>
    </w:p>
    <w:p w14:paraId="2FE726AA" w14:textId="77777777" w:rsidR="00FD7C68" w:rsidRPr="001C0B2A" w:rsidRDefault="00FD7C68" w:rsidP="00FD7C68">
      <w:pPr>
        <w:rPr>
          <w:b/>
          <w:bCs/>
        </w:rPr>
      </w:pPr>
      <w:r w:rsidRPr="001C0B2A">
        <w:rPr>
          <w:b/>
          <w:bCs/>
          <w:rtl/>
        </w:rPr>
        <w:t>أنواع التحفيز:</w:t>
      </w:r>
    </w:p>
    <w:p w14:paraId="51C30CEA" w14:textId="77777777" w:rsidR="00FD7C68" w:rsidRDefault="00FD7C68" w:rsidP="00FD7C68">
      <w:pPr>
        <w:pStyle w:val="ListParagraph"/>
        <w:numPr>
          <w:ilvl w:val="0"/>
          <w:numId w:val="25"/>
        </w:numPr>
        <w:spacing w:before="0" w:after="0"/>
        <w:rPr>
          <w:rtl/>
        </w:rPr>
      </w:pPr>
      <w:r>
        <w:rPr>
          <w:rtl/>
        </w:rPr>
        <w:t>التحفيز المالي:</w:t>
      </w:r>
    </w:p>
    <w:p w14:paraId="42D35FF3" w14:textId="77777777" w:rsidR="00FD7C68" w:rsidRPr="001C0B2A" w:rsidRDefault="00FD7C68" w:rsidP="00FD7C68">
      <w:pPr>
        <w:rPr>
          <w:rFonts w:ascii="Simplified Arabic" w:hAnsi="Simplified Arabic"/>
          <w:rtl/>
        </w:rPr>
      </w:pPr>
      <w:r w:rsidRPr="001C0B2A">
        <w:rPr>
          <w:rFonts w:ascii="Simplified Arabic" w:hAnsi="Simplified Arabic"/>
          <w:rtl/>
        </w:rPr>
        <w:lastRenderedPageBreak/>
        <w:t>يتضمن المكافآت المالية مثل الحوافز، الزيادات في الرواتب، والجوائز المالية. أظهرت الأبحاث أن هذه الأنواع من التحفيز تساهم في تحسين الأداء عند الموظفين الذين تعتبر المكافآت المالية دافعًا لهم.</w:t>
      </w:r>
    </w:p>
    <w:p w14:paraId="4214B92E" w14:textId="77777777" w:rsidR="00FD7C68" w:rsidRDefault="00FD7C68" w:rsidP="00FD7C68">
      <w:pPr>
        <w:pStyle w:val="ListParagraph"/>
        <w:numPr>
          <w:ilvl w:val="0"/>
          <w:numId w:val="25"/>
        </w:numPr>
        <w:spacing w:before="0" w:after="0"/>
        <w:rPr>
          <w:rtl/>
        </w:rPr>
      </w:pPr>
      <w:r>
        <w:rPr>
          <w:rtl/>
        </w:rPr>
        <w:t>التحفيز غير المالي:</w:t>
      </w:r>
    </w:p>
    <w:p w14:paraId="3010F3A0" w14:textId="77777777" w:rsidR="00FD7C68" w:rsidRPr="001C0B2A" w:rsidRDefault="00FD7C68" w:rsidP="00FD7C68">
      <w:pPr>
        <w:rPr>
          <w:rFonts w:ascii="Simplified Arabic" w:hAnsi="Simplified Arabic"/>
          <w:rtl/>
        </w:rPr>
      </w:pPr>
      <w:r w:rsidRPr="001C0B2A">
        <w:rPr>
          <w:rFonts w:ascii="Simplified Arabic" w:hAnsi="Simplified Arabic"/>
          <w:rtl/>
        </w:rPr>
        <w:t>يشمل التقدير، التفاعل الإيجابي من الإدارة، والإجازات المرنة. يشعر الموظفون بالرضا عندما يتم تقدير جهودهم، ما يساهم في رفع مستوى سعادة الموظف.</w:t>
      </w:r>
    </w:p>
    <w:p w14:paraId="155F19C5" w14:textId="77777777" w:rsidR="00FD7C68" w:rsidRDefault="00FD7C68" w:rsidP="00FD7C68">
      <w:pPr>
        <w:pStyle w:val="ListParagraph"/>
        <w:numPr>
          <w:ilvl w:val="0"/>
          <w:numId w:val="29"/>
        </w:numPr>
        <w:spacing w:before="0" w:after="0"/>
        <w:rPr>
          <w:rtl/>
        </w:rPr>
      </w:pPr>
      <w:r>
        <w:rPr>
          <w:rtl/>
        </w:rPr>
        <w:t>الرضا الوظيفي</w:t>
      </w:r>
    </w:p>
    <w:p w14:paraId="7C6C4978" w14:textId="77777777" w:rsidR="00FD7C68" w:rsidRPr="001C0B2A" w:rsidRDefault="00FD7C68" w:rsidP="00FD7C68">
      <w:pPr>
        <w:rPr>
          <w:rFonts w:ascii="Simplified Arabic" w:hAnsi="Simplified Arabic"/>
          <w:rtl/>
        </w:rPr>
      </w:pPr>
      <w:r w:rsidRPr="001C0B2A">
        <w:rPr>
          <w:rFonts w:ascii="Simplified Arabic" w:hAnsi="Simplified Arabic"/>
          <w:rtl/>
        </w:rPr>
        <w:t>يعبّر الرضا الوظيفي عن الحالة العاطفية للموظف تجاه عمله. هناك ارتباط وثيق بين الرضا وتحسين الأداء، حيث أظهرت الدراسات أن الموظفين الراضين يقدمون أداءً أفضل، مما يؤثر على إنتاجية الفريق ككل.</w:t>
      </w:r>
    </w:p>
    <w:p w14:paraId="614B758E" w14:textId="77777777" w:rsidR="00FD7C68" w:rsidRDefault="00FD7C68" w:rsidP="00FD7C68">
      <w:pPr>
        <w:pStyle w:val="ListParagraph"/>
        <w:numPr>
          <w:ilvl w:val="0"/>
          <w:numId w:val="29"/>
        </w:numPr>
        <w:spacing w:before="0" w:after="0"/>
        <w:rPr>
          <w:rtl/>
        </w:rPr>
      </w:pPr>
      <w:r>
        <w:rPr>
          <w:rtl/>
        </w:rPr>
        <w:t>العوامل المؤثرة في التحفيز</w:t>
      </w:r>
    </w:p>
    <w:p w14:paraId="26E9B742" w14:textId="77777777" w:rsidR="00FD7C68" w:rsidRPr="005B1ABC" w:rsidRDefault="00FD7C68" w:rsidP="00FD7C68">
      <w:pPr>
        <w:pStyle w:val="ListParagraph"/>
        <w:numPr>
          <w:ilvl w:val="0"/>
          <w:numId w:val="25"/>
        </w:numPr>
        <w:spacing w:before="0" w:after="0"/>
        <w:rPr>
          <w:rtl/>
        </w:rPr>
      </w:pPr>
      <w:r>
        <w:rPr>
          <w:rtl/>
        </w:rPr>
        <w:t>فرص التقدم والنمو:</w:t>
      </w:r>
      <w:r>
        <w:rPr>
          <w:rFonts w:hint="cs"/>
          <w:rtl/>
        </w:rPr>
        <w:t xml:space="preserve"> </w:t>
      </w:r>
      <w:r w:rsidRPr="005B1ABC">
        <w:rPr>
          <w:rFonts w:ascii="Simplified Arabic" w:hAnsi="Simplified Arabic"/>
          <w:rtl/>
        </w:rPr>
        <w:t>يشعر الموظفون بالتحفيز عندما يكون لديهم آراء واضحة بشأن الفرص المتاحة لهم في التقدم. التأكيد على التطوير الوظيفي مثل الدورات التدريبية والمشاريع الجديدة يعزز من مستوى الرضا.</w:t>
      </w:r>
    </w:p>
    <w:p w14:paraId="6F281D50" w14:textId="77777777" w:rsidR="00FD7C68" w:rsidRPr="005B1ABC" w:rsidRDefault="00FD7C68" w:rsidP="00FD7C68">
      <w:pPr>
        <w:pStyle w:val="ListParagraph"/>
        <w:numPr>
          <w:ilvl w:val="0"/>
          <w:numId w:val="25"/>
        </w:numPr>
        <w:ind w:firstLine="284"/>
        <w:rPr>
          <w:rFonts w:ascii="Simplified Arabic" w:hAnsi="Simplified Arabic"/>
          <w:rtl/>
        </w:rPr>
      </w:pPr>
      <w:r>
        <w:rPr>
          <w:rtl/>
        </w:rPr>
        <w:t>البيئة الداعمة:</w:t>
      </w:r>
      <w:r>
        <w:rPr>
          <w:rFonts w:hint="cs"/>
          <w:rtl/>
        </w:rPr>
        <w:t xml:space="preserve"> </w:t>
      </w:r>
      <w:r w:rsidRPr="005B1ABC">
        <w:rPr>
          <w:rFonts w:ascii="Simplified Arabic" w:hAnsi="Simplified Arabic"/>
          <w:rtl/>
        </w:rPr>
        <w:t>تلعب ثقافة العمل الداعمة والبيئة الإيجابية دوراً مهماً في تحسين مستوى التحفيز. يجب أن يشمل ذلك علاقة إيجابية مع الزملاء والمشرفين.</w:t>
      </w:r>
    </w:p>
    <w:p w14:paraId="70F98B0F" w14:textId="77777777" w:rsidR="00FD7C68" w:rsidRDefault="00FD7C68" w:rsidP="00FD7C68">
      <w:pPr>
        <w:pStyle w:val="ListParagraph"/>
        <w:numPr>
          <w:ilvl w:val="0"/>
          <w:numId w:val="29"/>
        </w:numPr>
        <w:spacing w:before="0" w:after="0"/>
        <w:rPr>
          <w:rtl/>
        </w:rPr>
      </w:pPr>
      <w:r>
        <w:rPr>
          <w:rtl/>
        </w:rPr>
        <w:t>نتائج التحفيز:</w:t>
      </w:r>
    </w:p>
    <w:p w14:paraId="3058A82D" w14:textId="77777777" w:rsidR="00FD7C68" w:rsidRPr="001C0B2A" w:rsidRDefault="00FD7C68" w:rsidP="00FD7C68">
      <w:pPr>
        <w:rPr>
          <w:rFonts w:ascii="Simplified Arabic" w:hAnsi="Simplified Arabic"/>
          <w:rtl/>
        </w:rPr>
      </w:pPr>
      <w:r w:rsidRPr="001C0B2A">
        <w:rPr>
          <w:rFonts w:ascii="Simplified Arabic" w:hAnsi="Simplified Arabic"/>
          <w:rtl/>
        </w:rPr>
        <w:t>تشير الأبحاث إلى أن المحفزات القوية يمكن أن ترفع إنتاجية الموظف بنسبة تتراوح بين 24-40%، مما يؤدي إلى تحسين الأداء الإجمالي للمؤسسة. هذا يمكن أن ينعكس أيضًا في زيادة الإنتاجية وتقليل معدل الدوران الوظيفي.</w:t>
      </w:r>
    </w:p>
    <w:p w14:paraId="54388536" w14:textId="77777777" w:rsidR="00FD7C68" w:rsidRPr="00CA2C59" w:rsidRDefault="00FD7C68" w:rsidP="00CA2C59">
      <w:pPr>
        <w:ind w:firstLine="0"/>
        <w:rPr>
          <w:rFonts w:ascii="Simplified Arabic" w:hAnsi="Simplified Arabic"/>
          <w:b/>
          <w:bCs/>
          <w:sz w:val="28"/>
          <w:szCs w:val="32"/>
          <w:rtl/>
        </w:rPr>
      </w:pPr>
      <w:r w:rsidRPr="00CA2C59">
        <w:rPr>
          <w:rFonts w:ascii="Simplified Arabic" w:hAnsi="Simplified Arabic" w:hint="cs"/>
          <w:b/>
          <w:bCs/>
          <w:sz w:val="28"/>
          <w:szCs w:val="32"/>
          <w:rtl/>
        </w:rPr>
        <w:t>ا</w:t>
      </w:r>
      <w:r w:rsidRPr="00CA2C59">
        <w:rPr>
          <w:rFonts w:ascii="Simplified Arabic" w:hAnsi="Simplified Arabic"/>
          <w:b/>
          <w:bCs/>
          <w:sz w:val="28"/>
          <w:szCs w:val="32"/>
          <w:rtl/>
        </w:rPr>
        <w:t>لتكنولوجيا والابتكار</w:t>
      </w:r>
    </w:p>
    <w:p w14:paraId="175B51AB" w14:textId="77777777" w:rsidR="00FD7C68" w:rsidRPr="001C0B2A" w:rsidRDefault="00FD7C68" w:rsidP="00FD7C68">
      <w:pPr>
        <w:rPr>
          <w:rFonts w:ascii="Simplified Arabic" w:hAnsi="Simplified Arabic"/>
          <w:rtl/>
        </w:rPr>
      </w:pPr>
      <w:r w:rsidRPr="001C0B2A">
        <w:rPr>
          <w:rFonts w:ascii="Simplified Arabic" w:hAnsi="Simplified Arabic"/>
          <w:rtl/>
        </w:rPr>
        <w:t>تأثير استخدام التكنولوجيا في تحسين الإجراءات الإدارية وزيادة كفاءة العمل</w:t>
      </w:r>
      <w:r w:rsidRPr="001C0B2A">
        <w:rPr>
          <w:rFonts w:ascii="Simplified Arabic" w:hAnsi="Simplified Arabic" w:hint="cs"/>
          <w:rtl/>
        </w:rPr>
        <w:t xml:space="preserve">، </w:t>
      </w:r>
      <w:r w:rsidRPr="001C0B2A">
        <w:rPr>
          <w:rFonts w:ascii="Simplified Arabic" w:hAnsi="Simplified Arabic"/>
          <w:rtl/>
        </w:rPr>
        <w:t>في العصر الحديث، أصبحت التكنولوجيا حجر الزاوية في تحسين الأداء الوظيفي وزيادة الكفاءة. تعتمد المؤسسات بشكل متزايد على الحلول التكنولوجية لتحقيق ميزة تنافسية.</w:t>
      </w:r>
    </w:p>
    <w:p w14:paraId="2558D9ED" w14:textId="77777777" w:rsidR="00FD7C68" w:rsidRPr="005B1ABC" w:rsidRDefault="00FD7C68" w:rsidP="00FD7C68">
      <w:pPr>
        <w:rPr>
          <w:b/>
          <w:bCs/>
          <w:rtl/>
        </w:rPr>
      </w:pPr>
      <w:r w:rsidRPr="005B1ABC">
        <w:rPr>
          <w:b/>
          <w:bCs/>
          <w:rtl/>
        </w:rPr>
        <w:t>أتمتة العمليات:</w:t>
      </w:r>
    </w:p>
    <w:p w14:paraId="5CAD138A" w14:textId="77777777" w:rsidR="00FD7C68" w:rsidRPr="005B1ABC" w:rsidRDefault="00FD7C68" w:rsidP="00FD7C68">
      <w:pPr>
        <w:rPr>
          <w:rFonts w:ascii="Simplified Arabic" w:hAnsi="Simplified Arabic"/>
          <w:rtl/>
        </w:rPr>
      </w:pPr>
      <w:r w:rsidRPr="005B1ABC">
        <w:rPr>
          <w:rFonts w:ascii="Simplified Arabic" w:hAnsi="Simplified Arabic"/>
          <w:rtl/>
        </w:rPr>
        <w:t>تساعد التكنولوجيا في أتمتة المهام الروتينية، مما يوفر وقت الموظفين ليركزوا على المهام الأكثر استراتيجية. تطبيقات مثل أنظمة إدارة الموارد البشرية (</w:t>
      </w:r>
      <w:r w:rsidRPr="005B1ABC">
        <w:rPr>
          <w:rFonts w:ascii="Simplified Arabic" w:hAnsi="Simplified Arabic"/>
        </w:rPr>
        <w:t>HRMS</w:t>
      </w:r>
      <w:r w:rsidRPr="005B1ABC">
        <w:rPr>
          <w:rFonts w:ascii="Simplified Arabic" w:hAnsi="Simplified Arabic"/>
          <w:rtl/>
        </w:rPr>
        <w:t>) تسمح لأقسام الموارد البشرية بمعالجة الطلبات، والتقييمات، والتقارير دون عناء.</w:t>
      </w:r>
    </w:p>
    <w:p w14:paraId="76D3890B" w14:textId="77777777" w:rsidR="00FD7C68" w:rsidRPr="005B1ABC" w:rsidRDefault="00FD7C68" w:rsidP="00FD7C68">
      <w:pPr>
        <w:rPr>
          <w:b/>
          <w:bCs/>
          <w:rtl/>
        </w:rPr>
      </w:pPr>
      <w:r w:rsidRPr="005B1ABC">
        <w:rPr>
          <w:b/>
          <w:bCs/>
          <w:rtl/>
        </w:rPr>
        <w:t>تحسين التواصل:</w:t>
      </w:r>
    </w:p>
    <w:p w14:paraId="2C3D6B20" w14:textId="77777777" w:rsidR="00FD7C68" w:rsidRPr="005B1ABC" w:rsidRDefault="00FD7C68" w:rsidP="00FD7C68">
      <w:pPr>
        <w:rPr>
          <w:rFonts w:ascii="Simplified Arabic" w:hAnsi="Simplified Arabic"/>
          <w:rtl/>
        </w:rPr>
      </w:pPr>
      <w:r w:rsidRPr="005B1ABC">
        <w:rPr>
          <w:rFonts w:ascii="Simplified Arabic" w:hAnsi="Simplified Arabic"/>
          <w:rtl/>
        </w:rPr>
        <w:lastRenderedPageBreak/>
        <w:t xml:space="preserve">توفر الأدوات التكنولوجية مثل البريد الإلكتروني، منصات التعاون (مثل </w:t>
      </w:r>
      <w:r w:rsidRPr="005B1ABC">
        <w:rPr>
          <w:rFonts w:ascii="Simplified Arabic" w:hAnsi="Simplified Arabic"/>
        </w:rPr>
        <w:t>Slack</w:t>
      </w:r>
      <w:r w:rsidRPr="005B1ABC">
        <w:rPr>
          <w:rFonts w:ascii="Simplified Arabic" w:hAnsi="Simplified Arabic"/>
          <w:rtl/>
        </w:rPr>
        <w:t xml:space="preserve"> و</w:t>
      </w:r>
      <w:r w:rsidRPr="005B1ABC">
        <w:rPr>
          <w:rFonts w:ascii="Simplified Arabic" w:hAnsi="Simplified Arabic"/>
        </w:rPr>
        <w:t>Microsoft Teams</w:t>
      </w:r>
      <w:r w:rsidRPr="005B1ABC">
        <w:rPr>
          <w:rFonts w:ascii="Simplified Arabic" w:hAnsi="Simplified Arabic"/>
          <w:rtl/>
        </w:rPr>
        <w:t>) خدمات تسهل التواصل بين الموظفين والفرق. يقلل ذلك من الفجوات التواصلية، مما يعزز التعاون الفعال.</w:t>
      </w:r>
    </w:p>
    <w:p w14:paraId="4B43757A" w14:textId="77777777" w:rsidR="00FD7C68" w:rsidRPr="005B1ABC" w:rsidRDefault="00FD7C68" w:rsidP="00FD7C68">
      <w:pPr>
        <w:rPr>
          <w:b/>
          <w:bCs/>
          <w:rtl/>
        </w:rPr>
      </w:pPr>
      <w:r w:rsidRPr="005B1ABC">
        <w:rPr>
          <w:b/>
          <w:bCs/>
          <w:rtl/>
        </w:rPr>
        <w:t>تحليل البيانات:</w:t>
      </w:r>
    </w:p>
    <w:p w14:paraId="75FEB4C4" w14:textId="77777777" w:rsidR="00FD7C68" w:rsidRPr="005B1ABC" w:rsidRDefault="00FD7C68" w:rsidP="00FD7C68">
      <w:pPr>
        <w:rPr>
          <w:rFonts w:ascii="Simplified Arabic" w:hAnsi="Simplified Arabic"/>
          <w:rtl/>
        </w:rPr>
      </w:pPr>
      <w:r w:rsidRPr="005B1ABC">
        <w:rPr>
          <w:rFonts w:ascii="Simplified Arabic" w:hAnsi="Simplified Arabic"/>
          <w:rtl/>
        </w:rPr>
        <w:t>استخدام أدوات تحليل البيانات يمكن المؤسسات من اتخاذ قرارات مدروسة. يمكن استخدام برامج تحليل الأداء لتحديد الفجوات في الكفاءة، وتحليل سلوك العملاء، وتوقع التوجهات السوقية.</w:t>
      </w:r>
    </w:p>
    <w:p w14:paraId="4769AF2D" w14:textId="77777777" w:rsidR="00FD7C68" w:rsidRPr="005B1ABC" w:rsidRDefault="00FD7C68" w:rsidP="00FD7C68">
      <w:pPr>
        <w:rPr>
          <w:b/>
          <w:bCs/>
          <w:rtl/>
        </w:rPr>
      </w:pPr>
      <w:r w:rsidRPr="005B1ABC">
        <w:rPr>
          <w:b/>
          <w:bCs/>
          <w:rtl/>
        </w:rPr>
        <w:t>تعزيز الابتكار:</w:t>
      </w:r>
    </w:p>
    <w:p w14:paraId="3C722172" w14:textId="77777777" w:rsidR="00FD7C68" w:rsidRPr="005B1ABC" w:rsidRDefault="00FD7C68" w:rsidP="00FD7C68">
      <w:pPr>
        <w:rPr>
          <w:rFonts w:ascii="Simplified Arabic" w:hAnsi="Simplified Arabic"/>
          <w:rtl/>
        </w:rPr>
      </w:pPr>
      <w:r w:rsidRPr="005B1ABC">
        <w:rPr>
          <w:rFonts w:ascii="Simplified Arabic" w:hAnsi="Simplified Arabic"/>
          <w:rtl/>
        </w:rPr>
        <w:t>من خلال توفير الأدوات التكنولوجية المتقدمة، يمكن للموظفين تجرب أفكار جديدة وتطوير حلول مبتكرة لمواجهة التحديات. يوفر هذا بيئة ملائمة للإبداع، حيث يتم تشجيع الموظفين على البحث عن تحسينات وتحسين الأداء.</w:t>
      </w:r>
    </w:p>
    <w:p w14:paraId="0179F2ED" w14:textId="77777777" w:rsidR="00FD7C68" w:rsidRPr="00CA2C59" w:rsidRDefault="00FD7C68" w:rsidP="003C0F84">
      <w:pPr>
        <w:pStyle w:val="a"/>
        <w:rPr>
          <w:rtl/>
        </w:rPr>
      </w:pPr>
      <w:bookmarkStart w:id="21" w:name="_Toc186052399"/>
      <w:r w:rsidRPr="00CA2C59">
        <w:rPr>
          <w:rtl/>
        </w:rPr>
        <w:t>التوافق مع الأهداف الاستراتيجية:</w:t>
      </w:r>
      <w:bookmarkEnd w:id="21"/>
    </w:p>
    <w:p w14:paraId="3E691FC7" w14:textId="77777777" w:rsidR="00FD7C68" w:rsidRPr="005B1ABC" w:rsidRDefault="00FD7C68" w:rsidP="00FD7C68">
      <w:pPr>
        <w:rPr>
          <w:rFonts w:ascii="Simplified Arabic" w:hAnsi="Simplified Arabic"/>
          <w:rtl/>
        </w:rPr>
      </w:pPr>
      <w:r w:rsidRPr="005B1ABC">
        <w:rPr>
          <w:rFonts w:ascii="Simplified Arabic" w:hAnsi="Simplified Arabic"/>
          <w:rtl/>
        </w:rPr>
        <w:t>يمكن أن يساعد استخدام التكنولوجيا المدمجة في ضمان توافق العمليات مع الأهداف الاستراتيجية للمؤسسة. من خلال متابعة مقاييس الأداء بشكل مستمر، يمكن للمؤسسات إجراء التعديلات المناسبة وتحسين الأداء.</w:t>
      </w:r>
    </w:p>
    <w:p w14:paraId="28EEE151" w14:textId="0C49D85F" w:rsidR="00FB6DD2" w:rsidRPr="000706AD" w:rsidRDefault="00FD7C68" w:rsidP="000706AD">
      <w:pPr>
        <w:rPr>
          <w:rFonts w:ascii="Simplified Arabic" w:hAnsi="Simplified Arabic"/>
          <w:rtl/>
        </w:rPr>
      </w:pPr>
      <w:r w:rsidRPr="005B1ABC">
        <w:rPr>
          <w:rFonts w:ascii="Simplified Arabic" w:hAnsi="Simplified Arabic"/>
          <w:rtl/>
        </w:rPr>
        <w:t>في عالم العمل المتغير، تُعتبر برامج التدريب والتطوير، التحفيز والرضا الوظيفي، والاستخدام الفعّال للتكنولوجيا مفاتيح رئيسية لتحقيق الأداء المؤسسي المتميز. من خلال الاستثمار في هذه المجالات، لا تعزز المؤسسات من مستوى إنتاجيتها فحسب، بل تضمن أيضًا استدامتها ونجاحها في بيئة عمل تنافسية متزايدة. تعتبر هذه العناصر أساسية لبناء ثقافة عمل إيجابية، والاحتفاظ بالموظفين المتميزين، وتحقيق أهداف النمو والتطور المستدام.</w:t>
      </w:r>
    </w:p>
    <w:sectPr w:rsidR="00FB6DD2" w:rsidRPr="000706AD" w:rsidSect="00071142">
      <w:pgSz w:w="11910" w:h="16840" w:code="9"/>
      <w:pgMar w:top="1134" w:right="1701" w:bottom="1134" w:left="1134" w:header="720" w:footer="567" w:gutter="0"/>
      <w:pgNumType w:start="1"/>
      <w:cols w:space="720"/>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6BBCD" w14:textId="77777777" w:rsidR="00E32618" w:rsidRDefault="00E32618" w:rsidP="002A43D0">
      <w:pPr>
        <w:spacing w:before="0" w:after="0"/>
      </w:pPr>
      <w:r>
        <w:separator/>
      </w:r>
    </w:p>
    <w:p w14:paraId="54AF94B8" w14:textId="77777777" w:rsidR="00E32618" w:rsidRDefault="00E32618"/>
    <w:p w14:paraId="6EE92A63" w14:textId="77777777" w:rsidR="00E32618" w:rsidRDefault="00E32618"/>
  </w:endnote>
  <w:endnote w:type="continuationSeparator" w:id="0">
    <w:p w14:paraId="22533A9D" w14:textId="77777777" w:rsidR="00E32618" w:rsidRDefault="00E32618" w:rsidP="002A43D0">
      <w:pPr>
        <w:spacing w:before="0" w:after="0"/>
      </w:pPr>
      <w:r>
        <w:continuationSeparator/>
      </w:r>
    </w:p>
    <w:p w14:paraId="6DFC55BA" w14:textId="77777777" w:rsidR="00E32618" w:rsidRDefault="00E32618"/>
    <w:p w14:paraId="0471B65D" w14:textId="77777777" w:rsidR="00E32618" w:rsidRDefault="00E32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iwani Bent">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45619968"/>
      <w:docPartObj>
        <w:docPartGallery w:val="Page Numbers (Bottom of Page)"/>
        <w:docPartUnique/>
      </w:docPartObj>
    </w:sdtPr>
    <w:sdtEndPr>
      <w:rPr>
        <w:noProof/>
      </w:rPr>
    </w:sdtEndPr>
    <w:sdtContent>
      <w:p w14:paraId="000B4914" w14:textId="0A7273D0" w:rsidR="002A43D0" w:rsidRDefault="002A43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EBD83" w14:textId="77777777" w:rsidR="00E32618" w:rsidRDefault="00E32618" w:rsidP="002A43D0">
      <w:pPr>
        <w:spacing w:before="0" w:after="0"/>
      </w:pPr>
      <w:r>
        <w:separator/>
      </w:r>
    </w:p>
    <w:p w14:paraId="50B904E2" w14:textId="77777777" w:rsidR="00E32618" w:rsidRDefault="00E32618"/>
    <w:p w14:paraId="64FD3814" w14:textId="77777777" w:rsidR="00E32618" w:rsidRDefault="00E32618"/>
  </w:footnote>
  <w:footnote w:type="continuationSeparator" w:id="0">
    <w:p w14:paraId="506AFC62" w14:textId="77777777" w:rsidR="00E32618" w:rsidRDefault="00E32618" w:rsidP="002A43D0">
      <w:pPr>
        <w:spacing w:before="0" w:after="0"/>
      </w:pPr>
      <w:r>
        <w:continuationSeparator/>
      </w:r>
    </w:p>
    <w:p w14:paraId="33612028" w14:textId="77777777" w:rsidR="00E32618" w:rsidRDefault="00E32618"/>
    <w:p w14:paraId="301B6F3B" w14:textId="77777777" w:rsidR="00E32618" w:rsidRDefault="00E326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B0E"/>
    <w:multiLevelType w:val="hybridMultilevel"/>
    <w:tmpl w:val="F0CC4600"/>
    <w:lvl w:ilvl="0" w:tplc="F9EEE3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367070"/>
    <w:multiLevelType w:val="hybridMultilevel"/>
    <w:tmpl w:val="3620C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E70D70"/>
    <w:multiLevelType w:val="hybridMultilevel"/>
    <w:tmpl w:val="1A6C24A6"/>
    <w:lvl w:ilvl="0" w:tplc="FEB29630">
      <w:start w:val="6"/>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1705D"/>
    <w:multiLevelType w:val="hybridMultilevel"/>
    <w:tmpl w:val="A3544C8A"/>
    <w:lvl w:ilvl="0" w:tplc="9E186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D5034"/>
    <w:multiLevelType w:val="hybridMultilevel"/>
    <w:tmpl w:val="E856F388"/>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C65D46"/>
    <w:multiLevelType w:val="hybridMultilevel"/>
    <w:tmpl w:val="B6DA643E"/>
    <w:lvl w:ilvl="0" w:tplc="347E2E04">
      <w:numFmt w:val="bullet"/>
      <w:lvlText w:val=""/>
      <w:lvlJc w:val="left"/>
      <w:pPr>
        <w:ind w:left="644" w:hanging="360"/>
      </w:pPr>
      <w:rPr>
        <w:rFonts w:ascii="Symbol" w:eastAsiaTheme="minorHAnsi" w:hAnsi="Symbol"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E6251D7"/>
    <w:multiLevelType w:val="hybridMultilevel"/>
    <w:tmpl w:val="AE963BAE"/>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103DC1"/>
    <w:multiLevelType w:val="hybridMultilevel"/>
    <w:tmpl w:val="76203986"/>
    <w:lvl w:ilvl="0" w:tplc="4D8E9C08">
      <w:start w:val="6"/>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2B22049E"/>
    <w:multiLevelType w:val="hybridMultilevel"/>
    <w:tmpl w:val="4D5C3C9A"/>
    <w:lvl w:ilvl="0" w:tplc="79F632C0">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210C0"/>
    <w:multiLevelType w:val="hybridMultilevel"/>
    <w:tmpl w:val="BBE857F6"/>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CC6B98"/>
    <w:multiLevelType w:val="hybridMultilevel"/>
    <w:tmpl w:val="9C48FB00"/>
    <w:lvl w:ilvl="0" w:tplc="F33CFE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6763BA"/>
    <w:multiLevelType w:val="hybridMultilevel"/>
    <w:tmpl w:val="8B2A67AC"/>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6E2D9B"/>
    <w:multiLevelType w:val="hybridMultilevel"/>
    <w:tmpl w:val="8152CE20"/>
    <w:lvl w:ilvl="0" w:tplc="051655AE">
      <w:start w:val="6"/>
      <w:numFmt w:val="bullet"/>
      <w:lvlText w:val="-"/>
      <w:lvlJc w:val="left"/>
      <w:pPr>
        <w:ind w:left="720" w:hanging="360"/>
      </w:pPr>
      <w:rPr>
        <w:rFonts w:ascii="Simplified Arabic" w:eastAsiaTheme="minorHAnsi" w:hAnsi="Simplified Arabic" w:cs="Simplified Arabic"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63BAF"/>
    <w:multiLevelType w:val="hybridMultilevel"/>
    <w:tmpl w:val="B35C5192"/>
    <w:lvl w:ilvl="0" w:tplc="BD02671A">
      <w:start w:val="1"/>
      <w:numFmt w:val="bullet"/>
      <w:lvlText w:val=""/>
      <w:lvlJc w:val="left"/>
      <w:pPr>
        <w:ind w:left="644" w:hanging="360"/>
      </w:pPr>
      <w:rPr>
        <w:rFonts w:ascii="Symbol" w:eastAsiaTheme="minorHAnsi" w:hAnsi="Symbol"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450E5B46"/>
    <w:multiLevelType w:val="hybridMultilevel"/>
    <w:tmpl w:val="3F54C2B6"/>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5644BF"/>
    <w:multiLevelType w:val="hybridMultilevel"/>
    <w:tmpl w:val="294C9032"/>
    <w:lvl w:ilvl="0" w:tplc="84F644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1D77E0"/>
    <w:multiLevelType w:val="hybridMultilevel"/>
    <w:tmpl w:val="7110FA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B11F39"/>
    <w:multiLevelType w:val="hybridMultilevel"/>
    <w:tmpl w:val="C8282F2A"/>
    <w:lvl w:ilvl="0" w:tplc="03DC741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AE0BCF"/>
    <w:multiLevelType w:val="hybridMultilevel"/>
    <w:tmpl w:val="398AF564"/>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0274C8"/>
    <w:multiLevelType w:val="hybridMultilevel"/>
    <w:tmpl w:val="33A49C1C"/>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AE4A4F"/>
    <w:multiLevelType w:val="hybridMultilevel"/>
    <w:tmpl w:val="2446EC86"/>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F123C8"/>
    <w:multiLevelType w:val="hybridMultilevel"/>
    <w:tmpl w:val="9D08CBB2"/>
    <w:lvl w:ilvl="0" w:tplc="5E1E210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810579"/>
    <w:multiLevelType w:val="hybridMultilevel"/>
    <w:tmpl w:val="32543B0A"/>
    <w:lvl w:ilvl="0" w:tplc="5EBA9EBA">
      <w:start w:val="1"/>
      <w:numFmt w:val="decimal"/>
      <w:lvlText w:val="%1-"/>
      <w:lvlJc w:val="left"/>
      <w:pPr>
        <w:ind w:left="93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D77098AA">
      <w:numFmt w:val="bullet"/>
      <w:lvlText w:val="•"/>
      <w:lvlJc w:val="left"/>
      <w:pPr>
        <w:ind w:left="1776" w:hanging="360"/>
      </w:pPr>
      <w:rPr>
        <w:rFonts w:hint="default"/>
        <w:lang w:val="en-US" w:eastAsia="en-US" w:bidi="ar-SA"/>
      </w:rPr>
    </w:lvl>
    <w:lvl w:ilvl="2" w:tplc="28827278">
      <w:numFmt w:val="bullet"/>
      <w:lvlText w:val="•"/>
      <w:lvlJc w:val="left"/>
      <w:pPr>
        <w:ind w:left="2613" w:hanging="360"/>
      </w:pPr>
      <w:rPr>
        <w:rFonts w:hint="default"/>
        <w:lang w:val="en-US" w:eastAsia="en-US" w:bidi="ar-SA"/>
      </w:rPr>
    </w:lvl>
    <w:lvl w:ilvl="3" w:tplc="E5CED6FE">
      <w:numFmt w:val="bullet"/>
      <w:lvlText w:val="•"/>
      <w:lvlJc w:val="left"/>
      <w:pPr>
        <w:ind w:left="3449" w:hanging="360"/>
      </w:pPr>
      <w:rPr>
        <w:rFonts w:hint="default"/>
        <w:lang w:val="en-US" w:eastAsia="en-US" w:bidi="ar-SA"/>
      </w:rPr>
    </w:lvl>
    <w:lvl w:ilvl="4" w:tplc="7BE8F5AA">
      <w:numFmt w:val="bullet"/>
      <w:lvlText w:val="•"/>
      <w:lvlJc w:val="left"/>
      <w:pPr>
        <w:ind w:left="4286" w:hanging="360"/>
      </w:pPr>
      <w:rPr>
        <w:rFonts w:hint="default"/>
        <w:lang w:val="en-US" w:eastAsia="en-US" w:bidi="ar-SA"/>
      </w:rPr>
    </w:lvl>
    <w:lvl w:ilvl="5" w:tplc="30E08CFE">
      <w:numFmt w:val="bullet"/>
      <w:lvlText w:val="•"/>
      <w:lvlJc w:val="left"/>
      <w:pPr>
        <w:ind w:left="5123" w:hanging="360"/>
      </w:pPr>
      <w:rPr>
        <w:rFonts w:hint="default"/>
        <w:lang w:val="en-US" w:eastAsia="en-US" w:bidi="ar-SA"/>
      </w:rPr>
    </w:lvl>
    <w:lvl w:ilvl="6" w:tplc="7B029B40">
      <w:numFmt w:val="bullet"/>
      <w:lvlText w:val="•"/>
      <w:lvlJc w:val="left"/>
      <w:pPr>
        <w:ind w:left="5959" w:hanging="360"/>
      </w:pPr>
      <w:rPr>
        <w:rFonts w:hint="default"/>
        <w:lang w:val="en-US" w:eastAsia="en-US" w:bidi="ar-SA"/>
      </w:rPr>
    </w:lvl>
    <w:lvl w:ilvl="7" w:tplc="653049E8">
      <w:numFmt w:val="bullet"/>
      <w:lvlText w:val="•"/>
      <w:lvlJc w:val="left"/>
      <w:pPr>
        <w:ind w:left="6796" w:hanging="360"/>
      </w:pPr>
      <w:rPr>
        <w:rFonts w:hint="default"/>
        <w:lang w:val="en-US" w:eastAsia="en-US" w:bidi="ar-SA"/>
      </w:rPr>
    </w:lvl>
    <w:lvl w:ilvl="8" w:tplc="C62E787E">
      <w:numFmt w:val="bullet"/>
      <w:lvlText w:val="•"/>
      <w:lvlJc w:val="left"/>
      <w:pPr>
        <w:ind w:left="7633" w:hanging="360"/>
      </w:pPr>
      <w:rPr>
        <w:rFonts w:hint="default"/>
        <w:lang w:val="en-US" w:eastAsia="en-US" w:bidi="ar-SA"/>
      </w:rPr>
    </w:lvl>
  </w:abstractNum>
  <w:abstractNum w:abstractNumId="23" w15:restartNumberingAfterBreak="0">
    <w:nsid w:val="67974816"/>
    <w:multiLevelType w:val="hybridMultilevel"/>
    <w:tmpl w:val="AE86DD52"/>
    <w:lvl w:ilvl="0" w:tplc="6D12BE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882C16"/>
    <w:multiLevelType w:val="hybridMultilevel"/>
    <w:tmpl w:val="1070DD90"/>
    <w:lvl w:ilvl="0" w:tplc="3DA0A4A0">
      <w:start w:val="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F14CB6"/>
    <w:multiLevelType w:val="hybridMultilevel"/>
    <w:tmpl w:val="7D709398"/>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F257BA"/>
    <w:multiLevelType w:val="hybridMultilevel"/>
    <w:tmpl w:val="1D28EE28"/>
    <w:lvl w:ilvl="0" w:tplc="6DE094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27269B"/>
    <w:multiLevelType w:val="hybridMultilevel"/>
    <w:tmpl w:val="0A76D5C0"/>
    <w:lvl w:ilvl="0" w:tplc="ECC87B92">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8944122">
    <w:abstractNumId w:val="22"/>
  </w:num>
  <w:num w:numId="2" w16cid:durableId="159274327">
    <w:abstractNumId w:val="8"/>
  </w:num>
  <w:num w:numId="3" w16cid:durableId="1582374868">
    <w:abstractNumId w:val="15"/>
  </w:num>
  <w:num w:numId="4" w16cid:durableId="1951669584">
    <w:abstractNumId w:val="23"/>
  </w:num>
  <w:num w:numId="5" w16cid:durableId="366951604">
    <w:abstractNumId w:val="10"/>
  </w:num>
  <w:num w:numId="6" w16cid:durableId="1919559260">
    <w:abstractNumId w:val="8"/>
    <w:lvlOverride w:ilvl="0">
      <w:lvl w:ilvl="0" w:tplc="79F632C0">
        <w:start w:val="1"/>
        <w:numFmt w:val="decimal"/>
        <w:suff w:val="space"/>
        <w:lvlText w:val="%1-"/>
        <w:lvlJc w:val="left"/>
        <w:pPr>
          <w:ind w:left="720" w:hanging="360"/>
        </w:pPr>
        <w:rPr>
          <w:rFonts w:hint="default"/>
          <w:b w:val="0"/>
          <w:u w:val="none"/>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7" w16cid:durableId="97917490">
    <w:abstractNumId w:val="21"/>
  </w:num>
  <w:num w:numId="8" w16cid:durableId="742138446">
    <w:abstractNumId w:val="3"/>
  </w:num>
  <w:num w:numId="9" w16cid:durableId="138961513">
    <w:abstractNumId w:val="24"/>
  </w:num>
  <w:num w:numId="10" w16cid:durableId="828131767">
    <w:abstractNumId w:val="4"/>
  </w:num>
  <w:num w:numId="11" w16cid:durableId="1161039462">
    <w:abstractNumId w:val="18"/>
  </w:num>
  <w:num w:numId="12" w16cid:durableId="2132900730">
    <w:abstractNumId w:val="25"/>
  </w:num>
  <w:num w:numId="13" w16cid:durableId="381901920">
    <w:abstractNumId w:val="20"/>
  </w:num>
  <w:num w:numId="14" w16cid:durableId="1850826066">
    <w:abstractNumId w:val="9"/>
  </w:num>
  <w:num w:numId="15" w16cid:durableId="556430429">
    <w:abstractNumId w:val="13"/>
  </w:num>
  <w:num w:numId="16" w16cid:durableId="82772845">
    <w:abstractNumId w:val="14"/>
  </w:num>
  <w:num w:numId="17" w16cid:durableId="1289437681">
    <w:abstractNumId w:val="2"/>
  </w:num>
  <w:num w:numId="18" w16cid:durableId="505100614">
    <w:abstractNumId w:val="12"/>
  </w:num>
  <w:num w:numId="19" w16cid:durableId="2121297504">
    <w:abstractNumId w:val="7"/>
  </w:num>
  <w:num w:numId="20" w16cid:durableId="897396071">
    <w:abstractNumId w:val="26"/>
  </w:num>
  <w:num w:numId="21" w16cid:durableId="1671062602">
    <w:abstractNumId w:val="11"/>
  </w:num>
  <w:num w:numId="22" w16cid:durableId="1580020040">
    <w:abstractNumId w:val="6"/>
  </w:num>
  <w:num w:numId="23" w16cid:durableId="1238855297">
    <w:abstractNumId w:val="19"/>
  </w:num>
  <w:num w:numId="24" w16cid:durableId="441341924">
    <w:abstractNumId w:val="5"/>
  </w:num>
  <w:num w:numId="25" w16cid:durableId="1405252094">
    <w:abstractNumId w:val="27"/>
  </w:num>
  <w:num w:numId="26" w16cid:durableId="1068990330">
    <w:abstractNumId w:val="16"/>
  </w:num>
  <w:num w:numId="27" w16cid:durableId="712461013">
    <w:abstractNumId w:val="1"/>
  </w:num>
  <w:num w:numId="28" w16cid:durableId="2120175490">
    <w:abstractNumId w:val="17"/>
  </w:num>
  <w:num w:numId="29" w16cid:durableId="2003392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VerticalSpacing w:val="24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CD0"/>
    <w:rsid w:val="00020065"/>
    <w:rsid w:val="0004591D"/>
    <w:rsid w:val="0005035D"/>
    <w:rsid w:val="000604C2"/>
    <w:rsid w:val="000706AD"/>
    <w:rsid w:val="00071142"/>
    <w:rsid w:val="000734D1"/>
    <w:rsid w:val="00086CDF"/>
    <w:rsid w:val="00094228"/>
    <w:rsid w:val="000B27C5"/>
    <w:rsid w:val="000C5F38"/>
    <w:rsid w:val="000E3DA2"/>
    <w:rsid w:val="0011338E"/>
    <w:rsid w:val="001522BA"/>
    <w:rsid w:val="001A5112"/>
    <w:rsid w:val="001A61FB"/>
    <w:rsid w:val="001B0509"/>
    <w:rsid w:val="001C188A"/>
    <w:rsid w:val="001D5421"/>
    <w:rsid w:val="001F3339"/>
    <w:rsid w:val="002043D7"/>
    <w:rsid w:val="00214086"/>
    <w:rsid w:val="0026275C"/>
    <w:rsid w:val="002651F4"/>
    <w:rsid w:val="00267EFC"/>
    <w:rsid w:val="00291D71"/>
    <w:rsid w:val="002A43D0"/>
    <w:rsid w:val="002B592E"/>
    <w:rsid w:val="002B7610"/>
    <w:rsid w:val="002C3884"/>
    <w:rsid w:val="002D7C9A"/>
    <w:rsid w:val="00300A32"/>
    <w:rsid w:val="00315B8A"/>
    <w:rsid w:val="0032796D"/>
    <w:rsid w:val="003620AF"/>
    <w:rsid w:val="00375FCE"/>
    <w:rsid w:val="003B652C"/>
    <w:rsid w:val="003C0F84"/>
    <w:rsid w:val="003D770C"/>
    <w:rsid w:val="00401C69"/>
    <w:rsid w:val="00447B42"/>
    <w:rsid w:val="004511CC"/>
    <w:rsid w:val="00496B5A"/>
    <w:rsid w:val="004B6046"/>
    <w:rsid w:val="004D6BCC"/>
    <w:rsid w:val="004E7127"/>
    <w:rsid w:val="004F012D"/>
    <w:rsid w:val="005212A3"/>
    <w:rsid w:val="005237A0"/>
    <w:rsid w:val="00533073"/>
    <w:rsid w:val="00591538"/>
    <w:rsid w:val="00595496"/>
    <w:rsid w:val="00597271"/>
    <w:rsid w:val="005D099B"/>
    <w:rsid w:val="005D4C5A"/>
    <w:rsid w:val="006022E5"/>
    <w:rsid w:val="00650ECE"/>
    <w:rsid w:val="00652ED0"/>
    <w:rsid w:val="00653DCD"/>
    <w:rsid w:val="00654645"/>
    <w:rsid w:val="00692974"/>
    <w:rsid w:val="006B17CC"/>
    <w:rsid w:val="006F1CAE"/>
    <w:rsid w:val="00715859"/>
    <w:rsid w:val="00715FE9"/>
    <w:rsid w:val="0075276C"/>
    <w:rsid w:val="00753D55"/>
    <w:rsid w:val="0076410B"/>
    <w:rsid w:val="0076643B"/>
    <w:rsid w:val="00780C6D"/>
    <w:rsid w:val="007A03AD"/>
    <w:rsid w:val="007A5435"/>
    <w:rsid w:val="007B4D58"/>
    <w:rsid w:val="007C004E"/>
    <w:rsid w:val="007C3117"/>
    <w:rsid w:val="007F1F74"/>
    <w:rsid w:val="0081748A"/>
    <w:rsid w:val="00841B8E"/>
    <w:rsid w:val="00842842"/>
    <w:rsid w:val="0084379D"/>
    <w:rsid w:val="00864F07"/>
    <w:rsid w:val="00892EEF"/>
    <w:rsid w:val="008A556C"/>
    <w:rsid w:val="008B121F"/>
    <w:rsid w:val="009800CE"/>
    <w:rsid w:val="009E18FA"/>
    <w:rsid w:val="009E71F8"/>
    <w:rsid w:val="009F1A77"/>
    <w:rsid w:val="00A0481E"/>
    <w:rsid w:val="00A2068D"/>
    <w:rsid w:val="00A36584"/>
    <w:rsid w:val="00A52BB8"/>
    <w:rsid w:val="00A831C4"/>
    <w:rsid w:val="00B02BC8"/>
    <w:rsid w:val="00B05F01"/>
    <w:rsid w:val="00B47642"/>
    <w:rsid w:val="00B617E1"/>
    <w:rsid w:val="00B875D8"/>
    <w:rsid w:val="00BB3D40"/>
    <w:rsid w:val="00BD079B"/>
    <w:rsid w:val="00BF3CD4"/>
    <w:rsid w:val="00C0063D"/>
    <w:rsid w:val="00C0223C"/>
    <w:rsid w:val="00C125DC"/>
    <w:rsid w:val="00C16B0A"/>
    <w:rsid w:val="00C24B85"/>
    <w:rsid w:val="00C375C7"/>
    <w:rsid w:val="00C4205C"/>
    <w:rsid w:val="00CA2C59"/>
    <w:rsid w:val="00CB59E6"/>
    <w:rsid w:val="00CC169C"/>
    <w:rsid w:val="00CE3E73"/>
    <w:rsid w:val="00CE7A29"/>
    <w:rsid w:val="00CF72AE"/>
    <w:rsid w:val="00D032C8"/>
    <w:rsid w:val="00D036B0"/>
    <w:rsid w:val="00D51BDC"/>
    <w:rsid w:val="00D66CD0"/>
    <w:rsid w:val="00D6740B"/>
    <w:rsid w:val="00D71BD6"/>
    <w:rsid w:val="00D961CB"/>
    <w:rsid w:val="00DB1CBD"/>
    <w:rsid w:val="00DC1928"/>
    <w:rsid w:val="00DC2142"/>
    <w:rsid w:val="00E02B7F"/>
    <w:rsid w:val="00E22A4B"/>
    <w:rsid w:val="00E32618"/>
    <w:rsid w:val="00E42AA8"/>
    <w:rsid w:val="00E507A8"/>
    <w:rsid w:val="00E84A18"/>
    <w:rsid w:val="00EB39C0"/>
    <w:rsid w:val="00EB3A73"/>
    <w:rsid w:val="00EC2026"/>
    <w:rsid w:val="00EE53C0"/>
    <w:rsid w:val="00F43518"/>
    <w:rsid w:val="00F5324E"/>
    <w:rsid w:val="00F71823"/>
    <w:rsid w:val="00FA3066"/>
    <w:rsid w:val="00FB581C"/>
    <w:rsid w:val="00FB6DD2"/>
    <w:rsid w:val="00FD7C68"/>
    <w:rsid w:val="00FE0AC9"/>
    <w:rsid w:val="00FF71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D6610"/>
  <w15:chartTrackingRefBased/>
  <w15:docId w15:val="{B7009D10-1B70-4A42-92B8-0DE8C689B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kern w:val="2"/>
        <w:sz w:val="24"/>
        <w:szCs w:val="28"/>
        <w:lang w:val="en-US" w:eastAsia="en-US" w:bidi="ar-SA"/>
        <w14:ligatures w14:val="standardContextual"/>
      </w:rPr>
    </w:rPrDefault>
    <w:pPrDefault>
      <w:pPr>
        <w:bidi/>
        <w:spacing w:before="120"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884"/>
  </w:style>
  <w:style w:type="paragraph" w:styleId="Heading1">
    <w:name w:val="heading 1"/>
    <w:basedOn w:val="Normal"/>
    <w:next w:val="Normal"/>
    <w:link w:val="Heading1Char"/>
    <w:uiPriority w:val="9"/>
    <w:qFormat/>
    <w:rsid w:val="00D66C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C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CD0"/>
    <w:pPr>
      <w:keepNext/>
      <w:keepLines/>
      <w:spacing w:before="160" w:after="80"/>
      <w:outlineLvl w:val="2"/>
    </w:pPr>
    <w:rPr>
      <w:rFonts w:asciiTheme="minorHAnsi" w:eastAsiaTheme="majorEastAsia" w:hAnsiTheme="minorHAnsi" w:cstheme="majorBidi"/>
      <w:color w:val="0F4761" w:themeColor="accent1" w:themeShade="BF"/>
      <w:sz w:val="28"/>
    </w:rPr>
  </w:style>
  <w:style w:type="paragraph" w:styleId="Heading4">
    <w:name w:val="heading 4"/>
    <w:basedOn w:val="Normal"/>
    <w:next w:val="Normal"/>
    <w:link w:val="Heading4Char"/>
    <w:uiPriority w:val="9"/>
    <w:semiHidden/>
    <w:unhideWhenUsed/>
    <w:qFormat/>
    <w:rsid w:val="00D66CD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66CD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66CD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66CD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66CD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66CD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عنوان رئيسي"/>
    <w:basedOn w:val="Normal"/>
    <w:autoRedefine/>
    <w:qFormat/>
    <w:rsid w:val="003C0F84"/>
    <w:pPr>
      <w:ind w:firstLine="0"/>
    </w:pPr>
    <w:rPr>
      <w:rFonts w:ascii="Simplified Arabic" w:hAnsi="Simplified Arabic"/>
      <w:b/>
      <w:bCs/>
      <w:sz w:val="28"/>
      <w:szCs w:val="32"/>
    </w:rPr>
  </w:style>
  <w:style w:type="character" w:customStyle="1" w:styleId="Heading1Char">
    <w:name w:val="Heading 1 Char"/>
    <w:basedOn w:val="DefaultParagraphFont"/>
    <w:link w:val="Heading1"/>
    <w:uiPriority w:val="9"/>
    <w:rsid w:val="00D66C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C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CD0"/>
    <w:rPr>
      <w:rFonts w:asciiTheme="minorHAnsi" w:eastAsiaTheme="majorEastAsia" w:hAnsiTheme="minorHAnsi" w:cstheme="majorBidi"/>
      <w:color w:val="0F4761" w:themeColor="accent1" w:themeShade="BF"/>
      <w:sz w:val="28"/>
    </w:rPr>
  </w:style>
  <w:style w:type="character" w:customStyle="1" w:styleId="Heading4Char">
    <w:name w:val="Heading 4 Char"/>
    <w:basedOn w:val="DefaultParagraphFont"/>
    <w:link w:val="Heading4"/>
    <w:uiPriority w:val="9"/>
    <w:semiHidden/>
    <w:rsid w:val="00D66CD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66CD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66CD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66CD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66CD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66CD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66CD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CD0"/>
    <w:pPr>
      <w:numPr>
        <w:ilvl w:val="1"/>
      </w:numPr>
      <w:spacing w:after="160"/>
      <w:ind w:firstLine="284"/>
    </w:pPr>
    <w:rPr>
      <w:rFonts w:asciiTheme="minorHAnsi" w:eastAsiaTheme="majorEastAsia"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D66CD0"/>
    <w:rPr>
      <w:rFonts w:asciiTheme="minorHAnsi" w:eastAsiaTheme="majorEastAsia" w:hAnsiTheme="minorHAnsi" w:cstheme="majorBidi"/>
      <w:color w:val="595959" w:themeColor="text1" w:themeTint="A6"/>
      <w:spacing w:val="15"/>
      <w:sz w:val="28"/>
    </w:rPr>
  </w:style>
  <w:style w:type="paragraph" w:styleId="Quote">
    <w:name w:val="Quote"/>
    <w:basedOn w:val="Normal"/>
    <w:next w:val="Normal"/>
    <w:link w:val="QuoteChar"/>
    <w:uiPriority w:val="29"/>
    <w:qFormat/>
    <w:rsid w:val="00D66CD0"/>
    <w:pPr>
      <w:spacing w:before="160" w:after="160"/>
    </w:pPr>
    <w:rPr>
      <w:i/>
      <w:iCs/>
      <w:color w:val="404040" w:themeColor="text1" w:themeTint="BF"/>
    </w:rPr>
  </w:style>
  <w:style w:type="character" w:customStyle="1" w:styleId="QuoteChar">
    <w:name w:val="Quote Char"/>
    <w:basedOn w:val="DefaultParagraphFont"/>
    <w:link w:val="Quote"/>
    <w:uiPriority w:val="29"/>
    <w:rsid w:val="00D66CD0"/>
    <w:rPr>
      <w:i/>
      <w:iCs/>
      <w:color w:val="404040" w:themeColor="text1" w:themeTint="BF"/>
    </w:rPr>
  </w:style>
  <w:style w:type="paragraph" w:styleId="ListParagraph">
    <w:name w:val="List Paragraph"/>
    <w:basedOn w:val="Normal"/>
    <w:uiPriority w:val="34"/>
    <w:qFormat/>
    <w:rsid w:val="00D66CD0"/>
    <w:pPr>
      <w:ind w:left="720"/>
      <w:contextualSpacing/>
    </w:pPr>
  </w:style>
  <w:style w:type="character" w:styleId="IntenseEmphasis">
    <w:name w:val="Intense Emphasis"/>
    <w:basedOn w:val="DefaultParagraphFont"/>
    <w:uiPriority w:val="21"/>
    <w:qFormat/>
    <w:rsid w:val="00D66CD0"/>
    <w:rPr>
      <w:i/>
      <w:iCs/>
      <w:color w:val="0F4761" w:themeColor="accent1" w:themeShade="BF"/>
    </w:rPr>
  </w:style>
  <w:style w:type="paragraph" w:styleId="IntenseQuote">
    <w:name w:val="Intense Quote"/>
    <w:basedOn w:val="Normal"/>
    <w:next w:val="Normal"/>
    <w:link w:val="IntenseQuoteChar"/>
    <w:uiPriority w:val="30"/>
    <w:qFormat/>
    <w:rsid w:val="00D66CD0"/>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D66CD0"/>
    <w:rPr>
      <w:i/>
      <w:iCs/>
      <w:color w:val="0F4761" w:themeColor="accent1" w:themeShade="BF"/>
    </w:rPr>
  </w:style>
  <w:style w:type="character" w:styleId="IntenseReference">
    <w:name w:val="Intense Reference"/>
    <w:basedOn w:val="DefaultParagraphFont"/>
    <w:uiPriority w:val="32"/>
    <w:qFormat/>
    <w:rsid w:val="00D66CD0"/>
    <w:rPr>
      <w:b/>
      <w:bCs/>
      <w:smallCaps/>
      <w:color w:val="0F4761" w:themeColor="accent1" w:themeShade="BF"/>
      <w:spacing w:val="5"/>
    </w:rPr>
  </w:style>
  <w:style w:type="character" w:styleId="Hyperlink">
    <w:name w:val="Hyperlink"/>
    <w:basedOn w:val="DefaultParagraphFont"/>
    <w:uiPriority w:val="99"/>
    <w:unhideWhenUsed/>
    <w:rsid w:val="00A2068D"/>
    <w:rPr>
      <w:color w:val="467886" w:themeColor="hyperlink"/>
      <w:u w:val="single"/>
    </w:rPr>
  </w:style>
  <w:style w:type="character" w:styleId="UnresolvedMention">
    <w:name w:val="Unresolved Mention"/>
    <w:basedOn w:val="DefaultParagraphFont"/>
    <w:uiPriority w:val="99"/>
    <w:semiHidden/>
    <w:unhideWhenUsed/>
    <w:rsid w:val="00A2068D"/>
    <w:rPr>
      <w:color w:val="605E5C"/>
      <w:shd w:val="clear" w:color="auto" w:fill="E1DFDD"/>
    </w:rPr>
  </w:style>
  <w:style w:type="paragraph" w:styleId="BodyText">
    <w:name w:val="Body Text"/>
    <w:basedOn w:val="Normal"/>
    <w:link w:val="BodyTextChar"/>
    <w:uiPriority w:val="1"/>
    <w:qFormat/>
    <w:rsid w:val="00692974"/>
    <w:pPr>
      <w:widowControl w:val="0"/>
      <w:autoSpaceDE w:val="0"/>
      <w:autoSpaceDN w:val="0"/>
      <w:bidi w:val="0"/>
      <w:spacing w:before="0" w:after="0"/>
      <w:ind w:firstLine="0"/>
      <w:jc w:val="left"/>
    </w:pPr>
    <w:rPr>
      <w:rFonts w:eastAsia="Times New Roman" w:cs="Times New Roman"/>
      <w:kern w:val="0"/>
      <w:szCs w:val="24"/>
      <w14:ligatures w14:val="none"/>
    </w:rPr>
  </w:style>
  <w:style w:type="character" w:customStyle="1" w:styleId="BodyTextChar">
    <w:name w:val="Body Text Char"/>
    <w:basedOn w:val="DefaultParagraphFont"/>
    <w:link w:val="BodyText"/>
    <w:uiPriority w:val="1"/>
    <w:rsid w:val="00692974"/>
    <w:rPr>
      <w:rFonts w:eastAsia="Times New Roman" w:cs="Times New Roman"/>
      <w:kern w:val="0"/>
      <w:szCs w:val="24"/>
      <w14:ligatures w14:val="none"/>
    </w:rPr>
  </w:style>
  <w:style w:type="table" w:styleId="TableGrid">
    <w:name w:val="Table Grid"/>
    <w:basedOn w:val="TableNormal"/>
    <w:uiPriority w:val="39"/>
    <w:rsid w:val="00692974"/>
    <w:pPr>
      <w:widowControl w:val="0"/>
      <w:autoSpaceDE w:val="0"/>
      <w:autoSpaceDN w:val="0"/>
      <w:bidi w:val="0"/>
      <w:spacing w:before="0"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عنوان-2"/>
    <w:basedOn w:val="Normal"/>
    <w:link w:val="-2Char"/>
    <w:rsid w:val="00496B5A"/>
    <w:pPr>
      <w:ind w:firstLine="0"/>
      <w:jc w:val="left"/>
    </w:pPr>
    <w:rPr>
      <w:b/>
      <w:bCs/>
      <w:sz w:val="28"/>
      <w:szCs w:val="32"/>
    </w:rPr>
  </w:style>
  <w:style w:type="character" w:customStyle="1" w:styleId="-2Char">
    <w:name w:val="عنوان-2 Char"/>
    <w:basedOn w:val="DefaultParagraphFont"/>
    <w:link w:val="-2"/>
    <w:rsid w:val="00496B5A"/>
    <w:rPr>
      <w:b/>
      <w:bCs/>
      <w:sz w:val="28"/>
      <w:szCs w:val="32"/>
    </w:rPr>
  </w:style>
  <w:style w:type="paragraph" w:styleId="Header">
    <w:name w:val="header"/>
    <w:basedOn w:val="Normal"/>
    <w:link w:val="HeaderChar"/>
    <w:uiPriority w:val="99"/>
    <w:unhideWhenUsed/>
    <w:rsid w:val="002A43D0"/>
    <w:pPr>
      <w:tabs>
        <w:tab w:val="center" w:pos="4680"/>
        <w:tab w:val="right" w:pos="9360"/>
      </w:tabs>
      <w:spacing w:before="0" w:after="0"/>
    </w:pPr>
  </w:style>
  <w:style w:type="character" w:customStyle="1" w:styleId="HeaderChar">
    <w:name w:val="Header Char"/>
    <w:basedOn w:val="DefaultParagraphFont"/>
    <w:link w:val="Header"/>
    <w:uiPriority w:val="99"/>
    <w:rsid w:val="002A43D0"/>
  </w:style>
  <w:style w:type="paragraph" w:styleId="Footer">
    <w:name w:val="footer"/>
    <w:basedOn w:val="Normal"/>
    <w:link w:val="FooterChar"/>
    <w:uiPriority w:val="99"/>
    <w:unhideWhenUsed/>
    <w:rsid w:val="002A43D0"/>
    <w:pPr>
      <w:tabs>
        <w:tab w:val="center" w:pos="4680"/>
        <w:tab w:val="right" w:pos="9360"/>
      </w:tabs>
      <w:spacing w:before="0" w:after="0"/>
    </w:pPr>
  </w:style>
  <w:style w:type="character" w:customStyle="1" w:styleId="FooterChar">
    <w:name w:val="Footer Char"/>
    <w:basedOn w:val="DefaultParagraphFont"/>
    <w:link w:val="Footer"/>
    <w:uiPriority w:val="99"/>
    <w:rsid w:val="002A43D0"/>
  </w:style>
  <w:style w:type="paragraph" w:styleId="FootnoteText">
    <w:name w:val="footnote text"/>
    <w:basedOn w:val="Normal"/>
    <w:link w:val="FootnoteTextChar"/>
    <w:uiPriority w:val="99"/>
    <w:unhideWhenUsed/>
    <w:rsid w:val="00EC2026"/>
    <w:pPr>
      <w:spacing w:after="0"/>
    </w:pPr>
    <w:rPr>
      <w:rFonts w:ascii="Simplified Arabic" w:hAnsi="Simplified Arabic"/>
      <w:sz w:val="20"/>
      <w:szCs w:val="20"/>
    </w:rPr>
  </w:style>
  <w:style w:type="character" w:customStyle="1" w:styleId="FootnoteTextChar">
    <w:name w:val="Footnote Text Char"/>
    <w:basedOn w:val="DefaultParagraphFont"/>
    <w:link w:val="FootnoteText"/>
    <w:uiPriority w:val="99"/>
    <w:rsid w:val="00EC2026"/>
    <w:rPr>
      <w:rFonts w:ascii="Simplified Arabic" w:hAnsi="Simplified Arabic"/>
      <w:sz w:val="20"/>
      <w:szCs w:val="20"/>
    </w:rPr>
  </w:style>
  <w:style w:type="character" w:styleId="FootnoteReference">
    <w:name w:val="footnote reference"/>
    <w:basedOn w:val="DefaultParagraphFont"/>
    <w:uiPriority w:val="99"/>
    <w:semiHidden/>
    <w:unhideWhenUsed/>
    <w:rsid w:val="00EC2026"/>
    <w:rPr>
      <w:vertAlign w:val="superscript"/>
    </w:rPr>
  </w:style>
  <w:style w:type="paragraph" w:styleId="TOCHeading">
    <w:name w:val="TOC Heading"/>
    <w:basedOn w:val="Heading1"/>
    <w:next w:val="Normal"/>
    <w:uiPriority w:val="39"/>
    <w:unhideWhenUsed/>
    <w:qFormat/>
    <w:rsid w:val="00D961CB"/>
    <w:pPr>
      <w:bidi w:val="0"/>
      <w:spacing w:before="240" w:after="0" w:line="259" w:lineRule="auto"/>
      <w:ind w:firstLine="0"/>
      <w:jc w:val="left"/>
      <w:outlineLvl w:val="9"/>
    </w:pPr>
    <w:rPr>
      <w:kern w:val="0"/>
      <w:sz w:val="32"/>
      <w:szCs w:val="32"/>
      <w14:ligatures w14:val="none"/>
    </w:rPr>
  </w:style>
  <w:style w:type="paragraph" w:styleId="TOC1">
    <w:name w:val="toc 1"/>
    <w:basedOn w:val="Normal"/>
    <w:next w:val="Normal"/>
    <w:autoRedefine/>
    <w:uiPriority w:val="39"/>
    <w:unhideWhenUsed/>
    <w:rsid w:val="00652ED0"/>
    <w:pPr>
      <w:tabs>
        <w:tab w:val="right" w:leader="dot" w:pos="9065"/>
      </w:tabs>
      <w:spacing w:before="0" w:after="100"/>
    </w:pPr>
  </w:style>
  <w:style w:type="paragraph" w:styleId="TOC2">
    <w:name w:val="toc 2"/>
    <w:basedOn w:val="Normal"/>
    <w:next w:val="Normal"/>
    <w:autoRedefine/>
    <w:uiPriority w:val="39"/>
    <w:unhideWhenUsed/>
    <w:rsid w:val="003C0F84"/>
    <w:pPr>
      <w:bidi w:val="0"/>
      <w:spacing w:before="0" w:after="100" w:line="278" w:lineRule="auto"/>
      <w:ind w:left="240" w:firstLine="0"/>
      <w:jc w:val="left"/>
    </w:pPr>
    <w:rPr>
      <w:rFonts w:asciiTheme="minorHAnsi" w:eastAsiaTheme="minorEastAsia" w:hAnsiTheme="minorHAnsi" w:cstheme="minorBidi"/>
      <w:szCs w:val="24"/>
    </w:rPr>
  </w:style>
  <w:style w:type="paragraph" w:styleId="TOC3">
    <w:name w:val="toc 3"/>
    <w:basedOn w:val="Normal"/>
    <w:next w:val="Normal"/>
    <w:autoRedefine/>
    <w:uiPriority w:val="39"/>
    <w:unhideWhenUsed/>
    <w:rsid w:val="003C0F84"/>
    <w:pPr>
      <w:bidi w:val="0"/>
      <w:spacing w:before="0" w:after="100" w:line="278" w:lineRule="auto"/>
      <w:ind w:left="480" w:firstLine="0"/>
      <w:jc w:val="left"/>
    </w:pPr>
    <w:rPr>
      <w:rFonts w:asciiTheme="minorHAnsi" w:eastAsiaTheme="minorEastAsia" w:hAnsiTheme="minorHAnsi" w:cstheme="minorBidi"/>
      <w:szCs w:val="24"/>
    </w:rPr>
  </w:style>
  <w:style w:type="paragraph" w:styleId="TOC4">
    <w:name w:val="toc 4"/>
    <w:basedOn w:val="Normal"/>
    <w:next w:val="Normal"/>
    <w:autoRedefine/>
    <w:uiPriority w:val="39"/>
    <w:unhideWhenUsed/>
    <w:rsid w:val="003C0F84"/>
    <w:pPr>
      <w:bidi w:val="0"/>
      <w:spacing w:before="0" w:after="100" w:line="278" w:lineRule="auto"/>
      <w:ind w:left="720" w:firstLine="0"/>
      <w:jc w:val="left"/>
    </w:pPr>
    <w:rPr>
      <w:rFonts w:asciiTheme="minorHAnsi" w:eastAsiaTheme="minorEastAsia" w:hAnsiTheme="minorHAnsi" w:cstheme="minorBidi"/>
      <w:szCs w:val="24"/>
    </w:rPr>
  </w:style>
  <w:style w:type="paragraph" w:styleId="TOC5">
    <w:name w:val="toc 5"/>
    <w:basedOn w:val="Normal"/>
    <w:next w:val="Normal"/>
    <w:autoRedefine/>
    <w:uiPriority w:val="39"/>
    <w:unhideWhenUsed/>
    <w:rsid w:val="003C0F84"/>
    <w:pPr>
      <w:bidi w:val="0"/>
      <w:spacing w:before="0" w:after="100" w:line="278" w:lineRule="auto"/>
      <w:ind w:left="960" w:firstLine="0"/>
      <w:jc w:val="left"/>
    </w:pPr>
    <w:rPr>
      <w:rFonts w:asciiTheme="minorHAnsi" w:eastAsiaTheme="minorEastAsia" w:hAnsiTheme="minorHAnsi" w:cstheme="minorBidi"/>
      <w:szCs w:val="24"/>
    </w:rPr>
  </w:style>
  <w:style w:type="paragraph" w:styleId="TOC6">
    <w:name w:val="toc 6"/>
    <w:basedOn w:val="Normal"/>
    <w:next w:val="Normal"/>
    <w:autoRedefine/>
    <w:uiPriority w:val="39"/>
    <w:unhideWhenUsed/>
    <w:rsid w:val="003C0F84"/>
    <w:pPr>
      <w:bidi w:val="0"/>
      <w:spacing w:before="0" w:after="100" w:line="278" w:lineRule="auto"/>
      <w:ind w:left="1200" w:firstLine="0"/>
      <w:jc w:val="left"/>
    </w:pPr>
    <w:rPr>
      <w:rFonts w:asciiTheme="minorHAnsi" w:eastAsiaTheme="minorEastAsia" w:hAnsiTheme="minorHAnsi" w:cstheme="minorBidi"/>
      <w:szCs w:val="24"/>
    </w:rPr>
  </w:style>
  <w:style w:type="paragraph" w:styleId="TOC7">
    <w:name w:val="toc 7"/>
    <w:basedOn w:val="Normal"/>
    <w:next w:val="Normal"/>
    <w:autoRedefine/>
    <w:uiPriority w:val="39"/>
    <w:unhideWhenUsed/>
    <w:rsid w:val="003C0F84"/>
    <w:pPr>
      <w:bidi w:val="0"/>
      <w:spacing w:before="0" w:after="100" w:line="278" w:lineRule="auto"/>
      <w:ind w:left="1440" w:firstLine="0"/>
      <w:jc w:val="left"/>
    </w:pPr>
    <w:rPr>
      <w:rFonts w:asciiTheme="minorHAnsi" w:eastAsiaTheme="minorEastAsia" w:hAnsiTheme="minorHAnsi" w:cstheme="minorBidi"/>
      <w:szCs w:val="24"/>
    </w:rPr>
  </w:style>
  <w:style w:type="paragraph" w:styleId="TOC8">
    <w:name w:val="toc 8"/>
    <w:basedOn w:val="Normal"/>
    <w:next w:val="Normal"/>
    <w:autoRedefine/>
    <w:uiPriority w:val="39"/>
    <w:unhideWhenUsed/>
    <w:rsid w:val="003C0F84"/>
    <w:pPr>
      <w:bidi w:val="0"/>
      <w:spacing w:before="0" w:after="100" w:line="278" w:lineRule="auto"/>
      <w:ind w:left="1680" w:firstLine="0"/>
      <w:jc w:val="left"/>
    </w:pPr>
    <w:rPr>
      <w:rFonts w:asciiTheme="minorHAnsi" w:eastAsiaTheme="minorEastAsia" w:hAnsiTheme="minorHAnsi" w:cstheme="minorBidi"/>
      <w:szCs w:val="24"/>
    </w:rPr>
  </w:style>
  <w:style w:type="paragraph" w:styleId="TOC9">
    <w:name w:val="toc 9"/>
    <w:basedOn w:val="Normal"/>
    <w:next w:val="Normal"/>
    <w:autoRedefine/>
    <w:uiPriority w:val="39"/>
    <w:unhideWhenUsed/>
    <w:rsid w:val="003C0F84"/>
    <w:pPr>
      <w:bidi w:val="0"/>
      <w:spacing w:before="0" w:after="100" w:line="278" w:lineRule="auto"/>
      <w:ind w:left="1920" w:firstLine="0"/>
      <w:jc w:val="left"/>
    </w:pPr>
    <w:rPr>
      <w:rFonts w:asciiTheme="minorHAnsi" w:eastAsiaTheme="minorEastAsia" w:hAnsi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B152C-B2AD-4A9B-8C9E-A3ACC3224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20</Pages>
  <Words>3583</Words>
  <Characters>19886</Characters>
  <Application>Microsoft Office Word</Application>
  <DocSecurity>0</DocSecurity>
  <Lines>473</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Elsiddig Elbasheer</dc:creator>
  <cp:keywords/>
  <dc:description/>
  <cp:lastModifiedBy>Elsiddig Elbasheer</cp:lastModifiedBy>
  <cp:revision>92</cp:revision>
  <cp:lastPrinted>2024-12-25T17:52:00Z</cp:lastPrinted>
  <dcterms:created xsi:type="dcterms:W3CDTF">2024-12-25T06:09:00Z</dcterms:created>
  <dcterms:modified xsi:type="dcterms:W3CDTF">2024-12-25T17:56:00Z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1422a3220b0f9ece1c93c0f74f60cbdb2d0d431261e0faaca7fe7e3d946d7153</vt:lpwstr>
  </property>
</Properties>
</file>