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2F62D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2F62DB">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FD66EBD" w:rsidR="00EA22ED" w:rsidRDefault="00B358A7"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2F62DB">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DB34696" w:rsidR="00EA22ED" w:rsidRDefault="00B358A7"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2F62DB">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CB1A09D" w:rsidR="00EA22ED" w:rsidRDefault="001D01CC"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2F62DB">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43B641C8" w:rsidR="00EA22ED" w:rsidRDefault="00DF2E22" w:rsidP="00CC5AD4">
            <w:pPr>
              <w:jc w:val="center"/>
            </w:pPr>
            <w:r>
              <w:rPr>
                <w:rFonts w:cstheme="minorHAnsi"/>
              </w:rPr>
              <w:t>√</w:t>
            </w:r>
          </w:p>
        </w:tc>
        <w:tc>
          <w:tcPr>
            <w:tcW w:w="3978" w:type="dxa"/>
            <w:vAlign w:val="center"/>
          </w:tcPr>
          <w:p w14:paraId="5121B055" w14:textId="65696104" w:rsidR="00EA22ED" w:rsidRDefault="00C51134" w:rsidP="00C51134">
            <w:pPr>
              <w:jc w:val="center"/>
            </w:pPr>
            <w:bookmarkStart w:id="0" w:name="_Hlk172575976"/>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0"/>
          </w:p>
        </w:tc>
      </w:tr>
      <w:tr w:rsidR="00EA22ED" w14:paraId="6EE58949" w14:textId="77777777" w:rsidTr="002F62DB">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3956E920" w:rsidR="00EA22ED" w:rsidRDefault="007526E7" w:rsidP="00CC5AD4">
            <w:pPr>
              <w:jc w:val="center"/>
            </w:pPr>
            <w:r>
              <w:rPr>
                <w:rFonts w:cstheme="minorHAnsi"/>
              </w:rP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2F62DB" w14:paraId="4E506947" w14:textId="77777777" w:rsidTr="002F62DB">
        <w:trPr>
          <w:trHeight w:val="605"/>
        </w:trPr>
        <w:tc>
          <w:tcPr>
            <w:tcW w:w="3897" w:type="dxa"/>
            <w:shd w:val="clear" w:color="auto" w:fill="EEECE1" w:themeFill="background2"/>
            <w:vAlign w:val="center"/>
          </w:tcPr>
          <w:p w14:paraId="76D0B3C5" w14:textId="77777777" w:rsidR="002F62DB" w:rsidRDefault="002F62DB" w:rsidP="002F62DB">
            <w:pPr>
              <w:pStyle w:val="ListParagraph"/>
              <w:numPr>
                <w:ilvl w:val="0"/>
                <w:numId w:val="1"/>
              </w:numPr>
            </w:pPr>
            <w:r>
              <w:t>Objectives of The Study</w:t>
            </w:r>
          </w:p>
        </w:tc>
        <w:tc>
          <w:tcPr>
            <w:tcW w:w="1060" w:type="dxa"/>
          </w:tcPr>
          <w:p w14:paraId="3F8D8F51" w14:textId="67D72DEF" w:rsidR="002F62DB" w:rsidRDefault="002F62DB" w:rsidP="002F62DB">
            <w:pPr>
              <w:jc w:val="center"/>
            </w:pPr>
            <w:r w:rsidRPr="003F64B0">
              <w:rPr>
                <w:rFonts w:cstheme="minorHAnsi"/>
              </w:rPr>
              <w:t>√</w:t>
            </w:r>
          </w:p>
        </w:tc>
        <w:tc>
          <w:tcPr>
            <w:tcW w:w="944" w:type="dxa"/>
            <w:vAlign w:val="center"/>
          </w:tcPr>
          <w:p w14:paraId="34BFEEEB" w14:textId="77777777" w:rsidR="002F62DB" w:rsidRDefault="002F62DB" w:rsidP="002F62DB">
            <w:pPr>
              <w:jc w:val="center"/>
            </w:pPr>
          </w:p>
        </w:tc>
        <w:tc>
          <w:tcPr>
            <w:tcW w:w="1177" w:type="dxa"/>
            <w:vAlign w:val="center"/>
          </w:tcPr>
          <w:p w14:paraId="423D74B4" w14:textId="77777777" w:rsidR="002F62DB" w:rsidRDefault="002F62DB" w:rsidP="002F62DB">
            <w:pPr>
              <w:jc w:val="center"/>
            </w:pPr>
          </w:p>
        </w:tc>
        <w:tc>
          <w:tcPr>
            <w:tcW w:w="3978" w:type="dxa"/>
            <w:vAlign w:val="center"/>
          </w:tcPr>
          <w:p w14:paraId="4AB2F43B" w14:textId="34443F36" w:rsidR="002F62DB" w:rsidRDefault="002F62DB" w:rsidP="002F62DB">
            <w:pPr>
              <w:jc w:val="center"/>
            </w:pPr>
            <w:r w:rsidRPr="00C51134">
              <w:rPr>
                <w:rtl/>
              </w:rPr>
              <w:t>يجب ذكر هدف رئيسي محدد، ثم تنبثق عنه مجموعة من الأهداف الفرعية</w:t>
            </w:r>
          </w:p>
        </w:tc>
      </w:tr>
      <w:tr w:rsidR="002F62DB" w14:paraId="0AF6A553" w14:textId="77777777" w:rsidTr="002F62DB">
        <w:trPr>
          <w:trHeight w:val="453"/>
        </w:trPr>
        <w:tc>
          <w:tcPr>
            <w:tcW w:w="3897" w:type="dxa"/>
            <w:shd w:val="clear" w:color="auto" w:fill="EEECE1" w:themeFill="background2"/>
            <w:vAlign w:val="center"/>
          </w:tcPr>
          <w:p w14:paraId="7DE3AD91" w14:textId="77777777" w:rsidR="002F62DB" w:rsidRDefault="002F62DB" w:rsidP="002F62DB">
            <w:pPr>
              <w:pStyle w:val="ListParagraph"/>
              <w:numPr>
                <w:ilvl w:val="0"/>
                <w:numId w:val="1"/>
              </w:numPr>
            </w:pPr>
            <w:r>
              <w:t>Study Questions</w:t>
            </w:r>
          </w:p>
        </w:tc>
        <w:tc>
          <w:tcPr>
            <w:tcW w:w="1060" w:type="dxa"/>
          </w:tcPr>
          <w:p w14:paraId="22869FA5" w14:textId="450A2083" w:rsidR="002F62DB" w:rsidRDefault="002F62DB" w:rsidP="002F62DB">
            <w:pPr>
              <w:jc w:val="center"/>
            </w:pPr>
            <w:r w:rsidRPr="003F64B0">
              <w:rPr>
                <w:rFonts w:cstheme="minorHAnsi"/>
              </w:rPr>
              <w:t>√</w:t>
            </w:r>
          </w:p>
        </w:tc>
        <w:tc>
          <w:tcPr>
            <w:tcW w:w="944" w:type="dxa"/>
            <w:vAlign w:val="center"/>
          </w:tcPr>
          <w:p w14:paraId="21A73C1C" w14:textId="77777777" w:rsidR="002F62DB" w:rsidRDefault="002F62DB" w:rsidP="002F62DB">
            <w:pPr>
              <w:jc w:val="center"/>
            </w:pPr>
          </w:p>
        </w:tc>
        <w:tc>
          <w:tcPr>
            <w:tcW w:w="1177" w:type="dxa"/>
            <w:vAlign w:val="center"/>
          </w:tcPr>
          <w:p w14:paraId="27B9B65F" w14:textId="77777777" w:rsidR="002F62DB" w:rsidRDefault="002F62DB" w:rsidP="002F62DB">
            <w:pPr>
              <w:jc w:val="center"/>
            </w:pPr>
          </w:p>
        </w:tc>
        <w:tc>
          <w:tcPr>
            <w:tcW w:w="3978" w:type="dxa"/>
            <w:vAlign w:val="center"/>
          </w:tcPr>
          <w:p w14:paraId="1A9616D5" w14:textId="56FDB560" w:rsidR="002F62DB" w:rsidRDefault="002F62DB" w:rsidP="002F62DB">
            <w:pPr>
              <w:jc w:val="center"/>
            </w:pPr>
            <w:r w:rsidRPr="00C51134">
              <w:rPr>
                <w:rtl/>
              </w:rPr>
              <w:t>: ينبغي ذكر تساؤل رئيسي للدراسة ينبثق منه عدد من التساؤلات الفرعية</w:t>
            </w:r>
          </w:p>
        </w:tc>
      </w:tr>
      <w:tr w:rsidR="00EA22ED" w14:paraId="619084FA" w14:textId="77777777" w:rsidTr="002F62DB">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308E10A4" w:rsidR="00EA22ED" w:rsidRDefault="002F62DB" w:rsidP="00CC5AD4">
            <w:pPr>
              <w:jc w:val="center"/>
            </w:pPr>
            <w:r>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2F62DB">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7BAD02F" w:rsidR="00EA22ED" w:rsidRDefault="002F62DB" w:rsidP="00CC5AD4">
            <w:pPr>
              <w:jc w:val="center"/>
            </w:pPr>
            <w:r w:rsidRPr="003F64B0">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2F62DB">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4D15D3C" w:rsidR="00EA22ED" w:rsidRDefault="002F62DB" w:rsidP="00CC5AD4">
            <w:pPr>
              <w:jc w:val="center"/>
            </w:pPr>
            <w:r w:rsidRPr="003F64B0">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F62DB" w14:paraId="3D41E8ED" w14:textId="77777777" w:rsidTr="00010B5B">
        <w:trPr>
          <w:trHeight w:val="453"/>
        </w:trPr>
        <w:tc>
          <w:tcPr>
            <w:tcW w:w="3897" w:type="dxa"/>
            <w:shd w:val="clear" w:color="auto" w:fill="EEECE1" w:themeFill="background2"/>
            <w:vAlign w:val="center"/>
          </w:tcPr>
          <w:p w14:paraId="1CC11B66" w14:textId="77777777" w:rsidR="002F62DB" w:rsidRDefault="002F62DB" w:rsidP="002F62DB">
            <w:pPr>
              <w:pStyle w:val="ListParagraph"/>
              <w:numPr>
                <w:ilvl w:val="0"/>
                <w:numId w:val="1"/>
              </w:numPr>
            </w:pPr>
            <w:r>
              <w:lastRenderedPageBreak/>
              <w:t>Study Tools</w:t>
            </w:r>
          </w:p>
        </w:tc>
        <w:tc>
          <w:tcPr>
            <w:tcW w:w="1060" w:type="dxa"/>
          </w:tcPr>
          <w:p w14:paraId="3744E528" w14:textId="56F3EF47" w:rsidR="002F62DB" w:rsidRDefault="002F62DB" w:rsidP="002F62DB">
            <w:pPr>
              <w:jc w:val="center"/>
            </w:pPr>
            <w:r w:rsidRPr="00A05E8A">
              <w:rPr>
                <w:rFonts w:cstheme="minorHAnsi"/>
              </w:rPr>
              <w:t>√</w:t>
            </w:r>
          </w:p>
        </w:tc>
        <w:tc>
          <w:tcPr>
            <w:tcW w:w="944" w:type="dxa"/>
            <w:vAlign w:val="center"/>
          </w:tcPr>
          <w:p w14:paraId="691805D9" w14:textId="77777777" w:rsidR="002F62DB" w:rsidRDefault="002F62DB" w:rsidP="002F62DB">
            <w:pPr>
              <w:jc w:val="center"/>
            </w:pPr>
          </w:p>
        </w:tc>
        <w:tc>
          <w:tcPr>
            <w:tcW w:w="1177" w:type="dxa"/>
            <w:vAlign w:val="center"/>
          </w:tcPr>
          <w:p w14:paraId="59A53943" w14:textId="77777777" w:rsidR="002F62DB" w:rsidRDefault="002F62DB" w:rsidP="002F62DB">
            <w:pPr>
              <w:jc w:val="center"/>
            </w:pPr>
          </w:p>
        </w:tc>
        <w:tc>
          <w:tcPr>
            <w:tcW w:w="3978" w:type="dxa"/>
            <w:vAlign w:val="center"/>
          </w:tcPr>
          <w:p w14:paraId="47FBDCBA" w14:textId="77777777" w:rsidR="002F62DB" w:rsidRPr="00E05AFD" w:rsidRDefault="002F62DB" w:rsidP="002F62DB">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2F62DB" w:rsidRDefault="002F62DB" w:rsidP="002F62DB">
            <w:pPr>
              <w:jc w:val="center"/>
            </w:pPr>
          </w:p>
        </w:tc>
      </w:tr>
      <w:tr w:rsidR="002F62DB" w14:paraId="47D83E04" w14:textId="77777777" w:rsidTr="00010B5B">
        <w:trPr>
          <w:trHeight w:val="453"/>
        </w:trPr>
        <w:tc>
          <w:tcPr>
            <w:tcW w:w="3897" w:type="dxa"/>
            <w:shd w:val="clear" w:color="auto" w:fill="EEECE1" w:themeFill="background2"/>
            <w:vAlign w:val="center"/>
          </w:tcPr>
          <w:p w14:paraId="2491A3EA" w14:textId="77777777" w:rsidR="002F62DB" w:rsidRDefault="002F62DB" w:rsidP="002F62DB">
            <w:pPr>
              <w:pStyle w:val="ListParagraph"/>
              <w:numPr>
                <w:ilvl w:val="0"/>
                <w:numId w:val="1"/>
              </w:numPr>
            </w:pPr>
            <w:r>
              <w:t>Fields of Study</w:t>
            </w:r>
          </w:p>
        </w:tc>
        <w:tc>
          <w:tcPr>
            <w:tcW w:w="1060" w:type="dxa"/>
          </w:tcPr>
          <w:p w14:paraId="024A1D5B" w14:textId="672F4A69" w:rsidR="002F62DB" w:rsidRDefault="002F62DB" w:rsidP="002F62DB">
            <w:pPr>
              <w:jc w:val="center"/>
            </w:pPr>
            <w:r w:rsidRPr="00A05E8A">
              <w:rPr>
                <w:rFonts w:cstheme="minorHAnsi"/>
              </w:rPr>
              <w:t>√</w:t>
            </w:r>
          </w:p>
        </w:tc>
        <w:tc>
          <w:tcPr>
            <w:tcW w:w="944" w:type="dxa"/>
            <w:vAlign w:val="center"/>
          </w:tcPr>
          <w:p w14:paraId="7054DB43" w14:textId="77777777" w:rsidR="002F62DB" w:rsidRDefault="002F62DB" w:rsidP="002F62DB">
            <w:pPr>
              <w:jc w:val="center"/>
            </w:pPr>
          </w:p>
        </w:tc>
        <w:tc>
          <w:tcPr>
            <w:tcW w:w="1177" w:type="dxa"/>
            <w:vAlign w:val="center"/>
          </w:tcPr>
          <w:p w14:paraId="026C83D2" w14:textId="77777777" w:rsidR="002F62DB" w:rsidRDefault="002F62DB" w:rsidP="002F62DB">
            <w:pPr>
              <w:jc w:val="center"/>
            </w:pPr>
          </w:p>
        </w:tc>
        <w:tc>
          <w:tcPr>
            <w:tcW w:w="3978" w:type="dxa"/>
            <w:vAlign w:val="center"/>
          </w:tcPr>
          <w:p w14:paraId="1809B7AE" w14:textId="40ABAD7E" w:rsidR="002F62DB" w:rsidRDefault="002F62DB" w:rsidP="002F62DB">
            <w:pPr>
              <w:jc w:val="center"/>
            </w:pPr>
            <w:r w:rsidRPr="00E05AFD">
              <w:rPr>
                <w:rtl/>
              </w:rPr>
              <w:t>: يجب تحديد مجتمع الدراسة وعينة الدراسة</w:t>
            </w:r>
          </w:p>
        </w:tc>
      </w:tr>
      <w:tr w:rsidR="002F62DB" w14:paraId="3A1E1457" w14:textId="77777777" w:rsidTr="00010B5B">
        <w:trPr>
          <w:trHeight w:val="884"/>
        </w:trPr>
        <w:tc>
          <w:tcPr>
            <w:tcW w:w="3897" w:type="dxa"/>
            <w:shd w:val="clear" w:color="auto" w:fill="EEECE1" w:themeFill="background2"/>
            <w:vAlign w:val="center"/>
          </w:tcPr>
          <w:p w14:paraId="3ED53708" w14:textId="77777777" w:rsidR="002F62DB" w:rsidRDefault="002F62DB" w:rsidP="002F62DB">
            <w:pPr>
              <w:pStyle w:val="ListParagraph"/>
              <w:numPr>
                <w:ilvl w:val="0"/>
                <w:numId w:val="1"/>
              </w:numPr>
            </w:pPr>
            <w:r>
              <w:t>List of The References and Preliminary Resources</w:t>
            </w:r>
          </w:p>
        </w:tc>
        <w:tc>
          <w:tcPr>
            <w:tcW w:w="1060" w:type="dxa"/>
          </w:tcPr>
          <w:p w14:paraId="14ACF76A" w14:textId="1C469343" w:rsidR="002F62DB" w:rsidRDefault="002F62DB" w:rsidP="002F62DB">
            <w:pPr>
              <w:jc w:val="center"/>
            </w:pPr>
            <w:r w:rsidRPr="00A05E8A">
              <w:rPr>
                <w:rFonts w:cstheme="minorHAnsi"/>
              </w:rPr>
              <w:t>√</w:t>
            </w:r>
          </w:p>
        </w:tc>
        <w:tc>
          <w:tcPr>
            <w:tcW w:w="944" w:type="dxa"/>
            <w:vAlign w:val="center"/>
          </w:tcPr>
          <w:p w14:paraId="4A9C5840" w14:textId="77777777" w:rsidR="002F62DB" w:rsidRDefault="002F62DB" w:rsidP="002F62DB">
            <w:pPr>
              <w:jc w:val="center"/>
            </w:pPr>
          </w:p>
        </w:tc>
        <w:tc>
          <w:tcPr>
            <w:tcW w:w="1177" w:type="dxa"/>
            <w:vAlign w:val="center"/>
          </w:tcPr>
          <w:p w14:paraId="6AF278AC" w14:textId="6BC0D35D" w:rsidR="002F62DB" w:rsidRDefault="002F62DB" w:rsidP="002F62DB">
            <w:pPr>
              <w:jc w:val="center"/>
            </w:pPr>
          </w:p>
        </w:tc>
        <w:tc>
          <w:tcPr>
            <w:tcW w:w="3978" w:type="dxa"/>
            <w:vAlign w:val="center"/>
          </w:tcPr>
          <w:p w14:paraId="2DFE6E23" w14:textId="77777777" w:rsidR="002F62DB" w:rsidRPr="00E05AFD" w:rsidRDefault="002F62DB" w:rsidP="002F62DB">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2F62DB" w:rsidRDefault="002F62DB" w:rsidP="002F62DB">
            <w:pPr>
              <w:jc w:val="center"/>
              <w:rPr>
                <w:rtl/>
                <w:lang w:bidi="ar-SY"/>
              </w:rPr>
            </w:pPr>
          </w:p>
        </w:tc>
      </w:tr>
      <w:tr w:rsidR="00EA22ED" w14:paraId="718B8A21" w14:textId="77777777" w:rsidTr="002F62DB">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64BAD4AD" w14:textId="77777777" w:rsidR="00DF2E22" w:rsidRDefault="00DF2E22" w:rsidP="00EA22ED">
      <w:pPr>
        <w:rPr>
          <w:rtl/>
        </w:rPr>
      </w:pPr>
    </w:p>
    <w:p w14:paraId="4E114FB7" w14:textId="77777777" w:rsidR="00DF2E22" w:rsidRPr="00DF2E22" w:rsidRDefault="00DF2E22" w:rsidP="00DF2E22">
      <w:pPr>
        <w:pStyle w:val="Heading1"/>
        <w:numPr>
          <w:ilvl w:val="0"/>
          <w:numId w:val="3"/>
        </w:numPr>
        <w:rPr>
          <w:b/>
          <w:bCs/>
          <w:u w:val="single"/>
        </w:rPr>
      </w:pPr>
      <w:r w:rsidRPr="00DF2E22">
        <w:rPr>
          <w:b/>
          <w:bCs/>
          <w:u w:val="single"/>
        </w:rPr>
        <w:t>Study Problem</w:t>
      </w:r>
    </w:p>
    <w:p w14:paraId="6E7DE79B" w14:textId="77777777" w:rsidR="00DF2E22" w:rsidRDefault="00DF2E22" w:rsidP="00DF2E22">
      <w:pPr>
        <w:jc w:val="both"/>
        <w:rPr>
          <w:rtl/>
        </w:rPr>
      </w:pPr>
      <w:r w:rsidRPr="00F20567">
        <w:t>The problem of the study must be explained in detail, mentioning part of what previous researchers have concluded, what you will present to scientific knowledge with your study, and clarifying the problem existing among the population and sample of the study that the current study will contribute to solving. For example, the study problem can be formulated as follows</w:t>
      </w:r>
      <w:r w:rsidRPr="00F20567">
        <w:rPr>
          <w:rFonts w:cs="Arial"/>
          <w:rtl/>
        </w:rPr>
        <w:t>:</w:t>
      </w:r>
    </w:p>
    <w:p w14:paraId="64B84ADB" w14:textId="77777777" w:rsidR="00DF2E22" w:rsidRDefault="00DF2E22" w:rsidP="00DF2E22">
      <w:r>
        <w:t>The Problem of the Study</w:t>
      </w:r>
      <w:r>
        <w:rPr>
          <w:rFonts w:cs="Arial"/>
          <w:rtl/>
        </w:rPr>
        <w:t>:</w:t>
      </w:r>
    </w:p>
    <w:p w14:paraId="0D1C9F62" w14:textId="77777777" w:rsidR="00DF2E22" w:rsidRDefault="00DF2E22" w:rsidP="00DF2E22">
      <w:r>
        <w:t>Multinational companies face multiple challenges in managing supply chain networks in the context of globalization and rapid changes in markets, technology, and regulations</w:t>
      </w:r>
      <w:r>
        <w:rPr>
          <w:rFonts w:cs="Arial"/>
          <w:rtl/>
        </w:rPr>
        <w:t>.</w:t>
      </w:r>
    </w:p>
    <w:p w14:paraId="1E1B34B1" w14:textId="77777777" w:rsidR="00DF2E22" w:rsidRDefault="00DF2E22" w:rsidP="00DF2E22">
      <w:r>
        <w:t>The problem lies in how to maximize the benefits of globalization and manage the challenges it imposes on supply chain networks</w:t>
      </w:r>
      <w:r>
        <w:rPr>
          <w:rFonts w:cs="Arial"/>
          <w:rtl/>
        </w:rPr>
        <w:t>.</w:t>
      </w:r>
    </w:p>
    <w:p w14:paraId="50D0DF41" w14:textId="77777777" w:rsidR="00DF2E22" w:rsidRDefault="00DF2E22" w:rsidP="00DF2E22">
      <w:r>
        <w:t>Some studies have emphasized the importance of adopting flexible and integrated supply chain management models to address the challenges of globalization</w:t>
      </w:r>
      <w:r>
        <w:rPr>
          <w:rFonts w:cs="Arial"/>
          <w:rtl/>
        </w:rPr>
        <w:t>.</w:t>
      </w:r>
    </w:p>
    <w:p w14:paraId="7811B187" w14:textId="77777777" w:rsidR="00DF2E22" w:rsidRDefault="00DF2E22" w:rsidP="00DF2E22">
      <w:r>
        <w:t>Other studies have pointed to the importance of investing in modern technology and developing human capabilities to enhance the ability of companies to compete globally</w:t>
      </w:r>
      <w:r>
        <w:rPr>
          <w:rFonts w:cs="Arial"/>
          <w:rtl/>
        </w:rPr>
        <w:t>.</w:t>
      </w:r>
    </w:p>
    <w:p w14:paraId="59D47DFB" w14:textId="77777777" w:rsidR="00DF2E22" w:rsidRDefault="00DF2E22" w:rsidP="00DF2E22">
      <w:r>
        <w:t>Some studies have found that organizational and cultural challenges are among the most significant obstacles to managing supply chains in the context of globalization</w:t>
      </w:r>
      <w:r>
        <w:rPr>
          <w:rFonts w:cs="Arial"/>
          <w:rtl/>
        </w:rPr>
        <w:t>.</w:t>
      </w:r>
    </w:p>
    <w:p w14:paraId="24A21E10" w14:textId="77777777" w:rsidR="00DF2E22" w:rsidRDefault="00DF2E22" w:rsidP="00DF2E22">
      <w:r>
        <w:t>The current study aims to provide a comprehensive and up-to-date understanding of the impact of globalization on supply chain networks, including the challenges and opportunities faced by multinational companies</w:t>
      </w:r>
      <w:r>
        <w:rPr>
          <w:rFonts w:cs="Arial"/>
          <w:rtl/>
        </w:rPr>
        <w:t>.</w:t>
      </w:r>
    </w:p>
    <w:p w14:paraId="7A6804D4" w14:textId="77777777" w:rsidR="00DF2E22" w:rsidRDefault="00DF2E22" w:rsidP="00DF2E22">
      <w:r>
        <w:t>The study will investigate the strategies and best practices that multinational companies can adopt to effectively manage their supply chain networks in the face of globalization</w:t>
      </w:r>
      <w:r>
        <w:rPr>
          <w:rFonts w:cs="Arial"/>
          <w:rtl/>
        </w:rPr>
        <w:t>.</w:t>
      </w:r>
    </w:p>
    <w:p w14:paraId="038E41FD" w14:textId="77777777" w:rsidR="00DF2E22" w:rsidRDefault="00DF2E22" w:rsidP="00DF2E22">
      <w:r>
        <w:t>The study will also explore the role of technology, organizational structure, and cultural factors in shaping the success of supply chain management in a globalized environment</w:t>
      </w:r>
      <w:r>
        <w:rPr>
          <w:rFonts w:cs="Arial"/>
          <w:rtl/>
        </w:rPr>
        <w:t>.</w:t>
      </w:r>
    </w:p>
    <w:p w14:paraId="4FB4370D" w14:textId="77777777" w:rsidR="00DF2E22" w:rsidRDefault="00DF2E22" w:rsidP="00DF2E22">
      <w:r>
        <w:t xml:space="preserve">The study will focus on a sample of multinational companies operating in different industries and regions, </w:t>
      </w:r>
      <w:proofErr w:type="gramStart"/>
      <w:r>
        <w:t>in order to</w:t>
      </w:r>
      <w:proofErr w:type="gramEnd"/>
      <w:r>
        <w:t xml:space="preserve"> capture the diverse challenges and experiences associated with managing supply chain networks in a globalized context</w:t>
      </w:r>
      <w:r>
        <w:rPr>
          <w:rFonts w:cs="Arial"/>
          <w:rtl/>
        </w:rPr>
        <w:t>.</w:t>
      </w:r>
    </w:p>
    <w:p w14:paraId="4FB0C16B" w14:textId="77777777" w:rsidR="00DF2E22" w:rsidRDefault="00DF2E22" w:rsidP="00DF2E22">
      <w:r>
        <w:t>The population of the study will include both large-scale and smaller multinational companies, to provide a more representative understanding of the impact of globalization on supply chain networks</w:t>
      </w:r>
      <w:r>
        <w:rPr>
          <w:rFonts w:cs="Arial"/>
          <w:rtl/>
        </w:rPr>
        <w:t>.</w:t>
      </w:r>
    </w:p>
    <w:p w14:paraId="4AF8FB97" w14:textId="77777777" w:rsidR="00DF2E22" w:rsidRDefault="00DF2E22" w:rsidP="00DF2E22">
      <w:r>
        <w:t xml:space="preserve">The study will also consider the unique characteristics and constraints of different industries and geographical regions, </w:t>
      </w:r>
      <w:proofErr w:type="gramStart"/>
      <w:r>
        <w:t>in order to</w:t>
      </w:r>
      <w:proofErr w:type="gramEnd"/>
      <w:r>
        <w:t xml:space="preserve"> develop more tailored and relevant insights for multinational companies</w:t>
      </w:r>
      <w:r>
        <w:rPr>
          <w:rFonts w:cs="Arial"/>
          <w:rtl/>
        </w:rPr>
        <w:t>.</w:t>
      </w:r>
    </w:p>
    <w:p w14:paraId="492B35B3" w14:textId="77777777" w:rsidR="007526E7" w:rsidRPr="007526E7" w:rsidRDefault="007526E7" w:rsidP="007526E7">
      <w:pPr>
        <w:pStyle w:val="Heading1"/>
        <w:numPr>
          <w:ilvl w:val="0"/>
          <w:numId w:val="3"/>
        </w:numPr>
        <w:rPr>
          <w:b/>
          <w:bCs/>
          <w:u w:val="single"/>
        </w:rPr>
      </w:pPr>
      <w:r w:rsidRPr="007526E7">
        <w:rPr>
          <w:b/>
          <w:bCs/>
          <w:u w:val="single"/>
        </w:rPr>
        <w:t>Importance of The Study</w:t>
      </w:r>
    </w:p>
    <w:p w14:paraId="7A792A48" w14:textId="77777777" w:rsidR="007526E7" w:rsidRPr="006063B0" w:rsidRDefault="007526E7" w:rsidP="007526E7">
      <w:pPr>
        <w:rPr>
          <w:rFonts w:cs="Times New Roman"/>
          <w:sz w:val="24"/>
          <w:szCs w:val="24"/>
        </w:rPr>
      </w:pPr>
      <w:r w:rsidRPr="006063B0">
        <w:rPr>
          <w:rFonts w:cs="Times New Roman"/>
          <w:sz w:val="24"/>
          <w:szCs w:val="24"/>
        </w:rPr>
        <w:t>The importance of the study must be clarified in a specific number of points and divided into scientific importance and practical importance, as the importance of the study stems from the researcher’s ability to add to scientific knowledge (scientific importance), as well as his ability to enrich the applied aspect and solve the problem of the study (practical importance) for a study on  The Impact of Globalization on Supply Chain Networks: Challenges and Opportunities for Multinational Companies, as example</w:t>
      </w:r>
      <w:r w:rsidRPr="006063B0">
        <w:rPr>
          <w:rFonts w:cs="Times New Roman"/>
          <w:sz w:val="24"/>
          <w:szCs w:val="24"/>
          <w:rtl/>
        </w:rPr>
        <w:t>:</w:t>
      </w:r>
    </w:p>
    <w:p w14:paraId="1557F62F" w14:textId="77777777" w:rsidR="007526E7" w:rsidRPr="006063B0" w:rsidRDefault="007526E7" w:rsidP="007526E7">
      <w:pPr>
        <w:rPr>
          <w:rFonts w:ascii="Times New Roman" w:hAnsi="Times New Roman" w:cs="Times New Roman"/>
          <w:sz w:val="24"/>
          <w:szCs w:val="24"/>
        </w:rPr>
      </w:pPr>
      <w:r w:rsidRPr="006063B0">
        <w:rPr>
          <w:rFonts w:ascii="Times New Roman" w:hAnsi="Times New Roman" w:cs="Times New Roman"/>
          <w:sz w:val="24"/>
          <w:szCs w:val="24"/>
        </w:rPr>
        <w:t>Scientific Importance</w:t>
      </w:r>
    </w:p>
    <w:p w14:paraId="6A8C1D72" w14:textId="77777777" w:rsidR="007526E7" w:rsidRPr="006063B0" w:rsidRDefault="007526E7" w:rsidP="007526E7">
      <w:pPr>
        <w:numPr>
          <w:ilvl w:val="0"/>
          <w:numId w:val="4"/>
        </w:numPr>
        <w:spacing w:after="0" w:line="240" w:lineRule="auto"/>
        <w:rPr>
          <w:rFonts w:ascii="Times New Roman" w:hAnsi="Times New Roman" w:cs="Times New Roman"/>
          <w:sz w:val="24"/>
          <w:szCs w:val="24"/>
        </w:rPr>
      </w:pPr>
      <w:hyperlink r:id="rId5" w:tgtFrame="_blank" w:history="1">
        <w:r w:rsidRPr="006063B0">
          <w:rPr>
            <w:rStyle w:val="Hyperlink"/>
            <w:rFonts w:ascii="Times New Roman" w:hAnsi="Times New Roman" w:cs="Times New Roman"/>
            <w:color w:val="auto"/>
            <w:sz w:val="24"/>
            <w:szCs w:val="24"/>
            <w:u w:val="none"/>
          </w:rPr>
          <w:t>Advancement of Knowledge: The study contributes to the existing body of literature by providing new insights into how globalization affects supply chain networks, particularly in the context of multinational companies</w:t>
        </w:r>
      </w:hyperlink>
      <w:r w:rsidRPr="006063B0">
        <w:rPr>
          <w:rFonts w:ascii="Times New Roman" w:hAnsi="Times New Roman" w:cs="Times New Roman"/>
          <w:sz w:val="24"/>
          <w:szCs w:val="24"/>
        </w:rPr>
        <w:t>.</w:t>
      </w:r>
    </w:p>
    <w:p w14:paraId="1C529D58" w14:textId="77777777" w:rsidR="007526E7" w:rsidRPr="006063B0" w:rsidRDefault="007526E7" w:rsidP="007526E7">
      <w:pPr>
        <w:numPr>
          <w:ilvl w:val="0"/>
          <w:numId w:val="4"/>
        </w:numPr>
        <w:spacing w:after="0" w:line="240" w:lineRule="auto"/>
        <w:rPr>
          <w:rFonts w:ascii="Times New Roman" w:hAnsi="Times New Roman" w:cs="Times New Roman"/>
          <w:sz w:val="24"/>
          <w:szCs w:val="24"/>
        </w:rPr>
      </w:pPr>
      <w:r w:rsidRPr="006063B0">
        <w:rPr>
          <w:rFonts w:ascii="Times New Roman" w:hAnsi="Times New Roman" w:cs="Times New Roman"/>
          <w:sz w:val="24"/>
          <w:szCs w:val="24"/>
        </w:rPr>
        <w:t>Methodological Innovation: It may introduce novel research methodologies or analytical frameworks for assessing the impact of globalization on supply chains.</w:t>
      </w:r>
    </w:p>
    <w:p w14:paraId="286B0745" w14:textId="77777777" w:rsidR="007526E7" w:rsidRPr="006063B0" w:rsidRDefault="007526E7" w:rsidP="007526E7">
      <w:pPr>
        <w:numPr>
          <w:ilvl w:val="0"/>
          <w:numId w:val="4"/>
        </w:numPr>
        <w:spacing w:after="0" w:line="240" w:lineRule="auto"/>
        <w:rPr>
          <w:rFonts w:ascii="Times New Roman" w:hAnsi="Times New Roman" w:cs="Times New Roman"/>
          <w:sz w:val="24"/>
          <w:szCs w:val="24"/>
        </w:rPr>
      </w:pPr>
      <w:r w:rsidRPr="006063B0">
        <w:rPr>
          <w:rFonts w:ascii="Times New Roman" w:hAnsi="Times New Roman" w:cs="Times New Roman"/>
          <w:sz w:val="24"/>
          <w:szCs w:val="24"/>
        </w:rPr>
        <w:t>Interdisciplinary Collaboration: The topic intersects various fields such as economics, business management, and international relations, promoting interdisciplinary research efforts.</w:t>
      </w:r>
    </w:p>
    <w:p w14:paraId="2D02B4CA" w14:textId="77777777" w:rsidR="007526E7" w:rsidRPr="006063B0" w:rsidRDefault="007526E7" w:rsidP="007526E7">
      <w:pPr>
        <w:rPr>
          <w:rFonts w:ascii="Times New Roman" w:hAnsi="Times New Roman" w:cs="Times New Roman"/>
          <w:sz w:val="24"/>
          <w:szCs w:val="24"/>
        </w:rPr>
      </w:pPr>
      <w:r w:rsidRPr="006063B0">
        <w:rPr>
          <w:rFonts w:ascii="Times New Roman" w:hAnsi="Times New Roman" w:cs="Times New Roman"/>
          <w:sz w:val="24"/>
          <w:szCs w:val="24"/>
        </w:rPr>
        <w:t>Practical Importance</w:t>
      </w:r>
    </w:p>
    <w:p w14:paraId="5BDE713D" w14:textId="77777777" w:rsidR="007526E7" w:rsidRPr="006063B0" w:rsidRDefault="007526E7" w:rsidP="007526E7">
      <w:pPr>
        <w:numPr>
          <w:ilvl w:val="0"/>
          <w:numId w:val="5"/>
        </w:numPr>
        <w:spacing w:after="0" w:line="240" w:lineRule="auto"/>
        <w:rPr>
          <w:rFonts w:ascii="Times New Roman" w:hAnsi="Times New Roman" w:cs="Times New Roman"/>
          <w:sz w:val="24"/>
          <w:szCs w:val="24"/>
        </w:rPr>
      </w:pPr>
      <w:hyperlink r:id="rId6" w:history="1">
        <w:r w:rsidRPr="006063B0">
          <w:rPr>
            <w:rStyle w:val="Hyperlink"/>
            <w:rFonts w:ascii="Times New Roman" w:hAnsi="Times New Roman" w:cs="Times New Roman"/>
            <w:color w:val="auto"/>
            <w:sz w:val="24"/>
            <w:szCs w:val="24"/>
            <w:u w:val="none"/>
          </w:rPr>
          <w:t>Operational Efficiency: Findings from the study can help multinational companies optimize their supply chain operations by identifying key drivers of value-added growth and effective management practices</w:t>
        </w:r>
      </w:hyperlink>
      <w:r w:rsidRPr="006063B0">
        <w:rPr>
          <w:rFonts w:ascii="Times New Roman" w:hAnsi="Times New Roman" w:cs="Times New Roman"/>
          <w:sz w:val="24"/>
          <w:szCs w:val="24"/>
        </w:rPr>
        <w:t>.</w:t>
      </w:r>
    </w:p>
    <w:p w14:paraId="7FAB126A" w14:textId="77777777" w:rsidR="007526E7" w:rsidRPr="006063B0" w:rsidRDefault="007526E7" w:rsidP="007526E7">
      <w:pPr>
        <w:numPr>
          <w:ilvl w:val="0"/>
          <w:numId w:val="5"/>
        </w:numPr>
        <w:spacing w:after="0" w:line="240" w:lineRule="auto"/>
        <w:rPr>
          <w:rFonts w:ascii="Times New Roman" w:hAnsi="Times New Roman" w:cs="Times New Roman"/>
          <w:sz w:val="24"/>
          <w:szCs w:val="24"/>
        </w:rPr>
      </w:pPr>
      <w:hyperlink r:id="rId7" w:history="1">
        <w:r w:rsidRPr="006063B0">
          <w:rPr>
            <w:rStyle w:val="Hyperlink"/>
            <w:rFonts w:ascii="Times New Roman" w:hAnsi="Times New Roman" w:cs="Times New Roman"/>
            <w:color w:val="auto"/>
            <w:sz w:val="24"/>
            <w:szCs w:val="24"/>
            <w:u w:val="none"/>
          </w:rPr>
          <w:t>Risk Management: The research can provide strategies for companies to mitigate risks associated with globalization, such as labor shortages, equipment availability, and global bottlenecks</w:t>
        </w:r>
      </w:hyperlink>
      <w:r w:rsidRPr="006063B0">
        <w:rPr>
          <w:rFonts w:ascii="Times New Roman" w:hAnsi="Times New Roman" w:cs="Times New Roman"/>
          <w:sz w:val="24"/>
          <w:szCs w:val="24"/>
        </w:rPr>
        <w:t>.</w:t>
      </w:r>
    </w:p>
    <w:p w14:paraId="60EE63DE" w14:textId="77777777" w:rsidR="007526E7" w:rsidRPr="006063B0" w:rsidRDefault="007526E7" w:rsidP="007526E7">
      <w:pPr>
        <w:numPr>
          <w:ilvl w:val="0"/>
          <w:numId w:val="5"/>
        </w:numPr>
        <w:spacing w:after="0" w:line="240" w:lineRule="auto"/>
        <w:rPr>
          <w:rFonts w:ascii="Times New Roman" w:hAnsi="Times New Roman" w:cs="Times New Roman"/>
          <w:sz w:val="24"/>
          <w:szCs w:val="24"/>
        </w:rPr>
      </w:pPr>
      <w:hyperlink r:id="rId8" w:tgtFrame="_blank" w:history="1">
        <w:r w:rsidRPr="006063B0">
          <w:rPr>
            <w:rStyle w:val="Hyperlink"/>
            <w:rFonts w:ascii="Times New Roman" w:hAnsi="Times New Roman" w:cs="Times New Roman"/>
            <w:color w:val="auto"/>
            <w:sz w:val="24"/>
            <w:szCs w:val="24"/>
            <w:u w:val="none"/>
          </w:rPr>
          <w:t>Competitive Advantage: By understanding the dynamics of global supply chains, companies can develop competitive strategies, such as leveraging IT for inclusion in global value chains</w:t>
        </w:r>
      </w:hyperlink>
      <w:r w:rsidRPr="006063B0">
        <w:rPr>
          <w:rFonts w:ascii="Times New Roman" w:hAnsi="Times New Roman" w:cs="Times New Roman"/>
          <w:sz w:val="24"/>
          <w:szCs w:val="24"/>
        </w:rPr>
        <w:t>.</w:t>
      </w:r>
    </w:p>
    <w:p w14:paraId="347A2320" w14:textId="77777777" w:rsidR="007526E7" w:rsidRPr="006063B0" w:rsidRDefault="007526E7" w:rsidP="007526E7">
      <w:pPr>
        <w:numPr>
          <w:ilvl w:val="0"/>
          <w:numId w:val="5"/>
        </w:numPr>
        <w:spacing w:after="0" w:line="240" w:lineRule="auto"/>
        <w:rPr>
          <w:rFonts w:ascii="Times New Roman" w:hAnsi="Times New Roman" w:cs="Times New Roman"/>
          <w:sz w:val="24"/>
          <w:szCs w:val="24"/>
        </w:rPr>
      </w:pPr>
      <w:hyperlink r:id="rId9" w:tgtFrame="_blank" w:history="1">
        <w:r w:rsidRPr="006063B0">
          <w:rPr>
            <w:rStyle w:val="Hyperlink"/>
            <w:rFonts w:ascii="Times New Roman" w:hAnsi="Times New Roman" w:cs="Times New Roman"/>
            <w:color w:val="auto"/>
            <w:sz w:val="24"/>
            <w:szCs w:val="24"/>
            <w:u w:val="none"/>
          </w:rPr>
          <w:t>Policy Formulation: The study’s outcomes can inform public-sector decision-makers on creating policies that bolster the resilience of global supply chains amid unpredictability</w:t>
        </w:r>
      </w:hyperlink>
    </w:p>
    <w:p w14:paraId="0DFBD7FE" w14:textId="77777777" w:rsidR="002F62DB" w:rsidRDefault="007526E7" w:rsidP="002F62DB">
      <w:pPr>
        <w:rPr>
          <w:rFonts w:ascii="Times New Roman" w:hAnsi="Times New Roman" w:cs="Times New Roman"/>
          <w:sz w:val="24"/>
          <w:szCs w:val="24"/>
          <w:rtl/>
        </w:rPr>
      </w:pPr>
      <w:r w:rsidRPr="006063B0">
        <w:rPr>
          <w:rFonts w:ascii="Times New Roman" w:hAnsi="Times New Roman" w:cs="Times New Roman"/>
          <w:sz w:val="24"/>
          <w:szCs w:val="24"/>
        </w:rPr>
        <w:t>This structured approach highlights the dual significance of the study, emphasizing both its theoretical contributions and tangible, real-world applications. The study’s findings can guide both academic discourse and practical decision-making in the complex landscape of global supply chains.</w:t>
      </w:r>
    </w:p>
    <w:p w14:paraId="460C917A" w14:textId="4A61335A" w:rsidR="002F62DB" w:rsidRPr="002F62DB" w:rsidRDefault="002F62DB" w:rsidP="002F62DB">
      <w:pPr>
        <w:pStyle w:val="Heading1"/>
        <w:numPr>
          <w:ilvl w:val="0"/>
          <w:numId w:val="3"/>
        </w:numPr>
        <w:rPr>
          <w:b/>
          <w:bCs/>
          <w:u w:val="single"/>
        </w:rPr>
      </w:pPr>
      <w:r w:rsidRPr="002F62DB">
        <w:rPr>
          <w:b/>
          <w:bCs/>
          <w:u w:val="single"/>
        </w:rPr>
        <w:t>Literature Review</w:t>
      </w:r>
    </w:p>
    <w:p w14:paraId="058B91B8" w14:textId="0963E413" w:rsidR="002F62DB" w:rsidRPr="006063B0" w:rsidRDefault="002F62DB" w:rsidP="007526E7">
      <w:pPr>
        <w:rPr>
          <w:rFonts w:ascii="Times New Roman" w:hAnsi="Times New Roman" w:cs="Times New Roman"/>
          <w:sz w:val="24"/>
          <w:szCs w:val="24"/>
        </w:rPr>
      </w:pPr>
      <w:r w:rsidRPr="002F62DB">
        <w:rPr>
          <w:rFonts w:ascii="Times New Roman" w:hAnsi="Times New Roman" w:cs="Times New Roman"/>
          <w:sz w:val="24"/>
          <w:szCs w:val="24"/>
        </w:rPr>
        <w:t>A paragraph must be added after presenting the previous studies for the purpose of commenting on the previous studies and indicating the research gap</w:t>
      </w:r>
    </w:p>
    <w:p w14:paraId="113F1A90" w14:textId="0B3AAAE5"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E4E0A"/>
    <w:multiLevelType w:val="hybridMultilevel"/>
    <w:tmpl w:val="3BB4E0D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4C447C"/>
    <w:multiLevelType w:val="multilevel"/>
    <w:tmpl w:val="23549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0E0671"/>
    <w:multiLevelType w:val="multilevel"/>
    <w:tmpl w:val="9A424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3A0BAC"/>
    <w:multiLevelType w:val="hybridMultilevel"/>
    <w:tmpl w:val="0CA202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EC6745C"/>
    <w:multiLevelType w:val="hybridMultilevel"/>
    <w:tmpl w:val="74A20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DD73F2"/>
    <w:multiLevelType w:val="hybridMultilevel"/>
    <w:tmpl w:val="0CA202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74944951">
    <w:abstractNumId w:val="1"/>
  </w:num>
  <w:num w:numId="2" w16cid:durableId="510142456">
    <w:abstractNumId w:val="0"/>
  </w:num>
  <w:num w:numId="3" w16cid:durableId="1662194197">
    <w:abstractNumId w:val="5"/>
  </w:num>
  <w:num w:numId="4" w16cid:durableId="1739784823">
    <w:abstractNumId w:val="2"/>
  </w:num>
  <w:num w:numId="5" w16cid:durableId="947351934">
    <w:abstractNumId w:val="3"/>
  </w:num>
  <w:num w:numId="6" w16cid:durableId="1440638453">
    <w:abstractNumId w:val="6"/>
  </w:num>
  <w:num w:numId="7" w16cid:durableId="1679089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D01CC"/>
    <w:rsid w:val="00207574"/>
    <w:rsid w:val="002F62DB"/>
    <w:rsid w:val="00570846"/>
    <w:rsid w:val="006B0C30"/>
    <w:rsid w:val="007526E7"/>
    <w:rsid w:val="00811C8D"/>
    <w:rsid w:val="00846C7F"/>
    <w:rsid w:val="008B63CC"/>
    <w:rsid w:val="009847B5"/>
    <w:rsid w:val="00A006C8"/>
    <w:rsid w:val="00B358A7"/>
    <w:rsid w:val="00B752C5"/>
    <w:rsid w:val="00BC5971"/>
    <w:rsid w:val="00C51134"/>
    <w:rsid w:val="00CC5AD4"/>
    <w:rsid w:val="00D06A80"/>
    <w:rsid w:val="00DC0BB7"/>
    <w:rsid w:val="00DF2E22"/>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E2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DF2E22"/>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7526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41062-023-01331-2" TargetMode="External"/><Relationship Id="rId3" Type="http://schemas.openxmlformats.org/officeDocument/2006/relationships/settings" Target="settings.xml"/><Relationship Id="rId7" Type="http://schemas.openxmlformats.org/officeDocument/2006/relationships/hyperlink" Target="https://link.springer.com/article/10.1007/s41062-023-0133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007/s41062-023-01331-2" TargetMode="External"/><Relationship Id="rId11" Type="http://schemas.openxmlformats.org/officeDocument/2006/relationships/fontTable" Target="fontTable.xml"/><Relationship Id="rId5" Type="http://schemas.openxmlformats.org/officeDocument/2006/relationships/hyperlink" Target="https://link.springer.com/article/10.1007/s41062-023-01331-2"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mckinsey.com/industries/travel-logistics-and-infrastructure/our-insights/overcoming-global-supply-chain-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1162</Words>
  <Characters>6628</Characters>
  <Application>Microsoft Office Word</Application>
  <DocSecurity>0</DocSecurity>
  <Lines>55</Lines>
  <Paragraphs>15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13</cp:revision>
  <dcterms:created xsi:type="dcterms:W3CDTF">2024-02-22T10:30:00Z</dcterms:created>
  <dcterms:modified xsi:type="dcterms:W3CDTF">2024-07-22T19:43:00Z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