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DB2169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14FFF">
        <w:rPr>
          <w:rFonts w:ascii="Sakkal Majalla" w:hAnsi="Sakkal Majalla" w:cs="Sakkal Majalla" w:hint="cs"/>
          <w:b/>
          <w:bCs/>
          <w:sz w:val="28"/>
          <w:szCs w:val="28"/>
          <w:rtl/>
          <w:lang w:bidi="ar-EG"/>
        </w:rPr>
        <w:t xml:space="preserve">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5DF7545" w:rsidR="009125CE" w:rsidRPr="004767DA" w:rsidRDefault="004767DA" w:rsidP="009125CE">
      <w:pPr>
        <w:jc w:val="center"/>
        <w:rPr>
          <w:rFonts w:ascii="Sakkal Majalla" w:hAnsi="Sakkal Majalla" w:cs="Sakkal Majalla"/>
          <w:sz w:val="32"/>
          <w:szCs w:val="32"/>
          <w:rtl/>
          <w:lang w:bidi="ar-EG"/>
        </w:rPr>
      </w:pPr>
      <w:r w:rsidRPr="004767DA">
        <w:rPr>
          <w:rFonts w:ascii="Sakkal Majalla" w:hAnsi="Sakkal Majalla" w:cs="Sakkal Majalla" w:hint="cs"/>
          <w:b/>
          <w:bCs/>
          <w:sz w:val="32"/>
          <w:szCs w:val="32"/>
          <w:rtl/>
          <w:lang w:bidi="ar-EG"/>
        </w:rPr>
        <w:t>تأثير</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الاداء</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التنظيمي</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لممارسات</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الموارد</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البشرية</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الاستراتيجية</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على</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الاداء</w:t>
      </w:r>
      <w:r w:rsidRPr="004767DA">
        <w:rPr>
          <w:rFonts w:ascii="Sakkal Majalla" w:hAnsi="Sakkal Majalla" w:cs="Sakkal Majalla"/>
          <w:b/>
          <w:bCs/>
          <w:sz w:val="32"/>
          <w:szCs w:val="32"/>
          <w:rtl/>
          <w:lang w:bidi="ar-EG"/>
        </w:rPr>
        <w:t xml:space="preserve"> </w:t>
      </w:r>
      <w:r w:rsidRPr="004767DA">
        <w:rPr>
          <w:rFonts w:ascii="Sakkal Majalla" w:hAnsi="Sakkal Majalla" w:cs="Sakkal Majalla" w:hint="cs"/>
          <w:b/>
          <w:bCs/>
          <w:sz w:val="32"/>
          <w:szCs w:val="32"/>
          <w:rtl/>
          <w:lang w:bidi="ar-EG"/>
        </w:rPr>
        <w:t>المستدام</w:t>
      </w:r>
      <w:r w:rsidRPr="004767DA">
        <w:rPr>
          <w:rFonts w:ascii="Sakkal Majalla" w:hAnsi="Sakkal Majalla" w:cs="Sakkal Majalla"/>
          <w:b/>
          <w:bCs/>
          <w:sz w:val="32"/>
          <w:szCs w:val="32"/>
          <w:rtl/>
          <w:lang w:bidi="ar-EG"/>
        </w:rPr>
        <w:t>"</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865C808" w:rsidR="009125CE" w:rsidRPr="001902DB" w:rsidRDefault="00714FF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رزان </w:t>
      </w:r>
      <w:proofErr w:type="gramStart"/>
      <w:r>
        <w:rPr>
          <w:rFonts w:ascii="Sakkal Majalla" w:hAnsi="Sakkal Majalla" w:cs="Sakkal Majalla" w:hint="cs"/>
          <w:b/>
          <w:bCs/>
          <w:sz w:val="28"/>
          <w:szCs w:val="28"/>
          <w:rtl/>
          <w:lang w:bidi="ar-EG"/>
        </w:rPr>
        <w:t>عبدالإله</w:t>
      </w:r>
      <w:proofErr w:type="gramEnd"/>
      <w:r>
        <w:rPr>
          <w:rFonts w:ascii="Sakkal Majalla" w:hAnsi="Sakkal Majalla" w:cs="Sakkal Majalla" w:hint="cs"/>
          <w:b/>
          <w:bCs/>
          <w:sz w:val="28"/>
          <w:szCs w:val="28"/>
          <w:rtl/>
          <w:lang w:bidi="ar-EG"/>
        </w:rPr>
        <w:t xml:space="preserve"> </w:t>
      </w:r>
      <w:proofErr w:type="spellStart"/>
      <w:r>
        <w:rPr>
          <w:rFonts w:ascii="Sakkal Majalla" w:hAnsi="Sakkal Majalla" w:cs="Sakkal Majalla" w:hint="cs"/>
          <w:b/>
          <w:bCs/>
          <w:sz w:val="28"/>
          <w:szCs w:val="28"/>
          <w:rtl/>
          <w:lang w:bidi="ar-EG"/>
        </w:rPr>
        <w:t>دريني</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437FB8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767DA">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5A03B37C" w:rsidR="009125CE" w:rsidRDefault="009125CE" w:rsidP="005F6C6A">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A81483" w:rsidRPr="009125CE">
        <w:rPr>
          <w:rFonts w:ascii="Sakkal Majalla" w:hAnsi="Sakkal Majalla" w:cs="Sakkal Majalla" w:hint="cs"/>
          <w:sz w:val="28"/>
          <w:szCs w:val="28"/>
          <w:u w:val="single"/>
          <w:rtl/>
          <w:lang w:bidi="ar-EG"/>
        </w:rPr>
        <w:t>المحتوي</w:t>
      </w:r>
      <w:r w:rsidR="00A81483">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5B0787BE"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الموضوع</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w:t>
      </w:r>
      <w:r w:rsidRPr="00E158EA">
        <w:rPr>
          <w:rFonts w:ascii="Sakkal Majalla" w:eastAsia="Calibri" w:hAnsi="Sakkal Majalla" w:cs="Sakkal Majalla" w:hint="cs"/>
          <w:kern w:val="0"/>
          <w:sz w:val="28"/>
          <w:szCs w:val="28"/>
          <w:rtl/>
        </w:rPr>
        <w:t>رقم</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الصفحة</w:t>
      </w:r>
    </w:p>
    <w:p w14:paraId="4AEF583E" w14:textId="77777777" w:rsidR="00A81483" w:rsidRPr="00E158EA" w:rsidRDefault="00A81483" w:rsidP="00A81483">
      <w:pPr>
        <w:rPr>
          <w:rFonts w:ascii="Sakkal Majalla" w:eastAsia="Calibri" w:hAnsi="Sakkal Majalla" w:cs="Sakkal Majalla"/>
          <w:kern w:val="0"/>
          <w:sz w:val="28"/>
          <w:szCs w:val="28"/>
          <w:rtl/>
        </w:rPr>
      </w:pPr>
      <w:r>
        <w:rPr>
          <w:rFonts w:ascii="Sakkal Majalla" w:eastAsia="Calibri" w:hAnsi="Sakkal Majalla" w:cs="Sakkal Majalla" w:hint="cs"/>
          <w:kern w:val="0"/>
          <w:sz w:val="28"/>
          <w:szCs w:val="28"/>
          <w:rtl/>
        </w:rPr>
        <w:t xml:space="preserve">فهرس </w:t>
      </w:r>
      <w:r w:rsidRPr="00E158EA">
        <w:rPr>
          <w:rFonts w:ascii="Sakkal Majalla" w:eastAsia="Calibri" w:hAnsi="Sakkal Majalla" w:cs="Sakkal Majalla" w:hint="cs"/>
          <w:kern w:val="0"/>
          <w:sz w:val="28"/>
          <w:szCs w:val="28"/>
          <w:rtl/>
        </w:rPr>
        <w:t>المحتويات</w:t>
      </w:r>
      <w:r>
        <w:rPr>
          <w:rFonts w:ascii="Sakkal Majalla" w:eastAsia="Calibri" w:hAnsi="Sakkal Majalla" w:cs="Sakkal Majalla" w:hint="cs"/>
          <w:kern w:val="0"/>
          <w:sz w:val="28"/>
          <w:szCs w:val="28"/>
          <w:rtl/>
        </w:rPr>
        <w:t>...............................................................................................................................................</w:t>
      </w:r>
      <w:r w:rsidRPr="00E158EA">
        <w:rPr>
          <w:rFonts w:ascii="Sakkal Majalla" w:eastAsia="Calibri" w:hAnsi="Sakkal Majalla" w:cs="Sakkal Majalla"/>
          <w:kern w:val="0"/>
          <w:sz w:val="28"/>
          <w:szCs w:val="28"/>
        </w:rPr>
        <w:tab/>
      </w:r>
      <w:r w:rsidRPr="00E158EA">
        <w:rPr>
          <w:rFonts w:ascii="Sakkal Majalla" w:eastAsia="Calibri" w:hAnsi="Sakkal Majalla" w:cs="Sakkal Majalla"/>
          <w:kern w:val="0"/>
          <w:sz w:val="28"/>
          <w:szCs w:val="28"/>
          <w:rtl/>
        </w:rPr>
        <w:t>2</w:t>
      </w:r>
    </w:p>
    <w:p w14:paraId="5B1922A8"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قائمة</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الجداول</w:t>
      </w:r>
      <w:r>
        <w:rPr>
          <w:rFonts w:ascii="Sakkal Majalla" w:eastAsia="Calibri" w:hAnsi="Sakkal Majalla" w:cs="Sakkal Majalla" w:hint="cs"/>
          <w:kern w:val="0"/>
          <w:sz w:val="28"/>
          <w:szCs w:val="28"/>
          <w:rtl/>
        </w:rPr>
        <w:t>.......................................................................................................................................</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3</w:t>
      </w:r>
    </w:p>
    <w:p w14:paraId="6E536297"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قائمة</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الأشكال</w:t>
      </w:r>
      <w:r>
        <w:rPr>
          <w:rFonts w:ascii="Sakkal Majalla" w:eastAsia="Calibri" w:hAnsi="Sakkal Majalla" w:cs="Sakkal Majalla" w:hint="cs"/>
          <w:kern w:val="0"/>
          <w:sz w:val="28"/>
          <w:szCs w:val="28"/>
          <w:rtl/>
        </w:rPr>
        <w:t>........................................................................................................................................</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4</w:t>
      </w:r>
    </w:p>
    <w:p w14:paraId="0FFA39B6"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المستخلص</w:t>
      </w:r>
      <w:proofErr w:type="gramStart"/>
      <w:r>
        <w:rPr>
          <w:rFonts w:ascii="Sakkal Majalla" w:eastAsia="Calibri" w:hAnsi="Sakkal Majalla" w:cs="Sakkal Majalla" w:hint="cs"/>
          <w:kern w:val="0"/>
          <w:sz w:val="28"/>
          <w:szCs w:val="28"/>
          <w:rtl/>
        </w:rPr>
        <w:t>.................................................................................................................................................... .</w:t>
      </w:r>
      <w:proofErr w:type="gramEnd"/>
      <w:r>
        <w:rPr>
          <w:rFonts w:ascii="Sakkal Majalla" w:eastAsia="Calibri" w:hAnsi="Sakkal Majalla" w:cs="Sakkal Majalla" w:hint="cs"/>
          <w:kern w:val="0"/>
          <w:sz w:val="28"/>
          <w:szCs w:val="28"/>
          <w:rtl/>
        </w:rPr>
        <w:t>.   4</w:t>
      </w:r>
    </w:p>
    <w:p w14:paraId="0D84C287"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الفصل</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الاول</w:t>
      </w:r>
      <w:r w:rsidRPr="00E158EA">
        <w:rPr>
          <w:rFonts w:ascii="Sakkal Majalla" w:eastAsia="Calibri" w:hAnsi="Sakkal Majalla" w:cs="Sakkal Majalla"/>
          <w:kern w:val="0"/>
          <w:sz w:val="28"/>
          <w:szCs w:val="28"/>
          <w:rtl/>
        </w:rPr>
        <w:t xml:space="preserve">: </w:t>
      </w:r>
      <w:r>
        <w:rPr>
          <w:rFonts w:ascii="Sakkal Majalla" w:eastAsia="Calibri" w:hAnsi="Sakkal Majalla" w:cs="Sakkal Majalla" w:hint="cs"/>
          <w:kern w:val="0"/>
          <w:sz w:val="28"/>
          <w:szCs w:val="28"/>
          <w:rtl/>
        </w:rPr>
        <w:t>.......................................................................................................................................................5</w:t>
      </w:r>
    </w:p>
    <w:p w14:paraId="39276C7E"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المقدمة</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   6</w:t>
      </w:r>
    </w:p>
    <w:p w14:paraId="3879E122"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مشكلة</w:t>
      </w:r>
      <w:r w:rsidRPr="00E158EA">
        <w:rPr>
          <w:rFonts w:ascii="Sakkal Majalla" w:eastAsia="Calibri" w:hAnsi="Sakkal Majalla" w:cs="Sakkal Majalla"/>
          <w:kern w:val="0"/>
          <w:sz w:val="28"/>
          <w:szCs w:val="28"/>
          <w:rtl/>
        </w:rPr>
        <w:t xml:space="preserve"> </w:t>
      </w:r>
      <w:r>
        <w:rPr>
          <w:rFonts w:ascii="Sakkal Majalla" w:eastAsia="Calibri" w:hAnsi="Sakkal Majalla" w:cs="Sakkal Majalla" w:hint="cs"/>
          <w:kern w:val="0"/>
          <w:sz w:val="28"/>
          <w:szCs w:val="28"/>
          <w:rtl/>
        </w:rPr>
        <w:t>الدراسة ...................................................................................................................................................7</w:t>
      </w:r>
    </w:p>
    <w:p w14:paraId="36BEBA81"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أهمية</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الدراسة</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 7</w:t>
      </w:r>
    </w:p>
    <w:p w14:paraId="4E05C8F2" w14:textId="77777777" w:rsidR="00A81483"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أهداف</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الدراسة</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.................................................................................................................................................7</w:t>
      </w:r>
    </w:p>
    <w:p w14:paraId="4EFABCD6" w14:textId="77777777" w:rsidR="00A81483" w:rsidRDefault="00A81483" w:rsidP="00A81483">
      <w:pPr>
        <w:rPr>
          <w:rFonts w:ascii="Sakkal Majalla" w:eastAsia="Calibri" w:hAnsi="Sakkal Majalla" w:cs="Sakkal Majalla"/>
          <w:kern w:val="0"/>
          <w:sz w:val="28"/>
          <w:szCs w:val="28"/>
          <w:rtl/>
        </w:rPr>
      </w:pPr>
      <w:r>
        <w:rPr>
          <w:rFonts w:ascii="Sakkal Majalla" w:eastAsia="Calibri" w:hAnsi="Sakkal Majalla" w:cs="Sakkal Majalla" w:hint="cs"/>
          <w:kern w:val="0"/>
          <w:sz w:val="28"/>
          <w:szCs w:val="28"/>
          <w:rtl/>
        </w:rPr>
        <w:t>تساؤلات الدراسة ...............................................................................................................................................8</w:t>
      </w:r>
    </w:p>
    <w:p w14:paraId="042B3E2E" w14:textId="77777777" w:rsidR="00A81483" w:rsidRPr="00E158EA" w:rsidRDefault="00A81483" w:rsidP="00A81483">
      <w:pPr>
        <w:rPr>
          <w:rFonts w:ascii="Sakkal Majalla" w:eastAsia="Calibri" w:hAnsi="Sakkal Majalla" w:cs="Sakkal Majalla"/>
          <w:kern w:val="0"/>
          <w:sz w:val="28"/>
          <w:szCs w:val="28"/>
          <w:rtl/>
        </w:rPr>
      </w:pPr>
      <w:r>
        <w:rPr>
          <w:rFonts w:ascii="Sakkal Majalla" w:eastAsia="Calibri" w:hAnsi="Sakkal Majalla" w:cs="Sakkal Majalla" w:hint="cs"/>
          <w:kern w:val="0"/>
          <w:sz w:val="28"/>
          <w:szCs w:val="28"/>
          <w:rtl/>
        </w:rPr>
        <w:t>النظرية المتبعة الاعداد البحث ..........................................................................................................................8</w:t>
      </w:r>
    </w:p>
    <w:p w14:paraId="09FD156C" w14:textId="77777777" w:rsidR="00A81483" w:rsidRDefault="00A81483" w:rsidP="00A81483">
      <w:pPr>
        <w:rPr>
          <w:rFonts w:ascii="Sakkal Majalla" w:eastAsia="Calibri" w:hAnsi="Sakkal Majalla" w:cs="Sakkal Majalla"/>
          <w:kern w:val="0"/>
          <w:sz w:val="28"/>
          <w:szCs w:val="28"/>
        </w:rPr>
      </w:pPr>
      <w:r w:rsidRPr="00E158EA">
        <w:rPr>
          <w:rFonts w:ascii="Sakkal Majalla" w:eastAsia="Calibri" w:hAnsi="Sakkal Majalla" w:cs="Sakkal Majalla" w:hint="cs"/>
          <w:kern w:val="0"/>
          <w:sz w:val="28"/>
          <w:szCs w:val="28"/>
          <w:rtl/>
        </w:rPr>
        <w:t>الفصل</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الثاني</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الإطار</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النظري</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والدراسات</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السابقة</w:t>
      </w:r>
      <w:r>
        <w:rPr>
          <w:rFonts w:ascii="Sakkal Majalla" w:eastAsia="Calibri" w:hAnsi="Sakkal Majalla" w:cs="Sakkal Majalla" w:hint="cs"/>
          <w:kern w:val="0"/>
          <w:sz w:val="28"/>
          <w:szCs w:val="28"/>
          <w:rtl/>
        </w:rPr>
        <w:t>..........................................................................................9</w:t>
      </w:r>
    </w:p>
    <w:p w14:paraId="4D2B983D" w14:textId="77777777" w:rsidR="00A81483" w:rsidRPr="00E158EA" w:rsidRDefault="00A81483" w:rsidP="00A81483">
      <w:pPr>
        <w:rPr>
          <w:rFonts w:ascii="Sakkal Majalla" w:eastAsia="Calibri" w:hAnsi="Sakkal Majalla" w:cs="Sakkal Majalla"/>
          <w:kern w:val="0"/>
          <w:sz w:val="28"/>
          <w:szCs w:val="28"/>
          <w:rtl/>
        </w:rPr>
      </w:pPr>
      <w:r>
        <w:rPr>
          <w:rFonts w:ascii="Sakkal Majalla" w:eastAsia="Calibri" w:hAnsi="Sakkal Majalla" w:cs="Sakkal Majalla" w:hint="cs"/>
          <w:kern w:val="0"/>
          <w:sz w:val="28"/>
          <w:szCs w:val="28"/>
          <w:rtl/>
        </w:rPr>
        <w:t>مقدمة ................................................................................................................................................................10</w:t>
      </w:r>
    </w:p>
    <w:p w14:paraId="1C7C4B5B"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الدراسات</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السابقة</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...............................................................................................................................................10</w:t>
      </w:r>
    </w:p>
    <w:p w14:paraId="6763AAD0" w14:textId="77777777" w:rsidR="00A81483" w:rsidRPr="00E158EA" w:rsidRDefault="00A81483" w:rsidP="00A81483">
      <w:pPr>
        <w:rPr>
          <w:rFonts w:ascii="Sakkal Majalla" w:eastAsia="Calibri" w:hAnsi="Sakkal Majalla" w:cs="Sakkal Majalla"/>
          <w:kern w:val="0"/>
          <w:sz w:val="28"/>
          <w:szCs w:val="28"/>
          <w:rtl/>
        </w:rPr>
      </w:pPr>
      <w:r w:rsidRPr="00E158EA">
        <w:rPr>
          <w:rFonts w:ascii="Sakkal Majalla" w:eastAsia="Calibri" w:hAnsi="Sakkal Majalla" w:cs="Sakkal Majalla" w:hint="cs"/>
          <w:kern w:val="0"/>
          <w:sz w:val="28"/>
          <w:szCs w:val="28"/>
          <w:rtl/>
        </w:rPr>
        <w:t>الإطار</w:t>
      </w:r>
      <w:r w:rsidRPr="00E158EA">
        <w:rPr>
          <w:rFonts w:ascii="Sakkal Majalla" w:eastAsia="Calibri" w:hAnsi="Sakkal Majalla" w:cs="Sakkal Majalla"/>
          <w:kern w:val="0"/>
          <w:sz w:val="28"/>
          <w:szCs w:val="28"/>
          <w:rtl/>
        </w:rPr>
        <w:t xml:space="preserve"> </w:t>
      </w:r>
      <w:r w:rsidRPr="00E158EA">
        <w:rPr>
          <w:rFonts w:ascii="Sakkal Majalla" w:eastAsia="Calibri" w:hAnsi="Sakkal Majalla" w:cs="Sakkal Majalla" w:hint="cs"/>
          <w:kern w:val="0"/>
          <w:sz w:val="28"/>
          <w:szCs w:val="28"/>
          <w:rtl/>
        </w:rPr>
        <w:t>النظري</w:t>
      </w:r>
      <w:r>
        <w:rPr>
          <w:rFonts w:ascii="Sakkal Majalla" w:eastAsia="Calibri" w:hAnsi="Sakkal Majalla" w:cs="Sakkal Majalla" w:hint="cs"/>
          <w:kern w:val="0"/>
          <w:sz w:val="28"/>
          <w:szCs w:val="28"/>
          <w:rtl/>
        </w:rPr>
        <w:t>.................................................................................................................................................</w:t>
      </w:r>
      <w:r w:rsidRPr="00E158EA">
        <w:rPr>
          <w:rFonts w:ascii="Sakkal Majalla" w:eastAsia="Calibri" w:hAnsi="Sakkal Majalla" w:cs="Sakkal Majalla"/>
          <w:kern w:val="0"/>
          <w:sz w:val="28"/>
          <w:szCs w:val="28"/>
        </w:rPr>
        <w:tab/>
      </w:r>
      <w:r>
        <w:rPr>
          <w:rFonts w:ascii="Sakkal Majalla" w:eastAsia="Calibri" w:hAnsi="Sakkal Majalla" w:cs="Sakkal Majalla" w:hint="cs"/>
          <w:kern w:val="0"/>
          <w:sz w:val="28"/>
          <w:szCs w:val="28"/>
          <w:rtl/>
        </w:rPr>
        <w:t>13</w:t>
      </w:r>
    </w:p>
    <w:p w14:paraId="34851543" w14:textId="77777777" w:rsidR="00A81483" w:rsidRDefault="00A81483" w:rsidP="00A81483">
      <w:pPr>
        <w:rPr>
          <w:rFonts w:ascii="Sakkal Majalla" w:eastAsia="Calibri" w:hAnsi="Sakkal Majalla" w:cs="Sakkal Majalla"/>
          <w:kern w:val="0"/>
          <w:sz w:val="28"/>
          <w:szCs w:val="28"/>
          <w:rtl/>
        </w:rPr>
      </w:pPr>
    </w:p>
    <w:p w14:paraId="4C3BB19A" w14:textId="77777777" w:rsidR="00714FFF" w:rsidRDefault="00714FFF" w:rsidP="00A81483">
      <w:pPr>
        <w:rPr>
          <w:rFonts w:ascii="Sakkal Majalla" w:eastAsia="Calibri" w:hAnsi="Sakkal Majalla" w:cs="Sakkal Majalla"/>
          <w:kern w:val="0"/>
          <w:sz w:val="28"/>
          <w:szCs w:val="28"/>
          <w:rtl/>
        </w:rPr>
      </w:pPr>
    </w:p>
    <w:p w14:paraId="499D4F6C" w14:textId="77777777" w:rsidR="00714FFF" w:rsidRDefault="00714FFF" w:rsidP="00A81483">
      <w:pPr>
        <w:rPr>
          <w:rFonts w:ascii="Sakkal Majalla" w:eastAsia="Calibri" w:hAnsi="Sakkal Majalla" w:cs="Sakkal Majalla"/>
          <w:kern w:val="0"/>
          <w:sz w:val="28"/>
          <w:szCs w:val="28"/>
          <w:rtl/>
        </w:rPr>
      </w:pPr>
    </w:p>
    <w:p w14:paraId="24AE17BD" w14:textId="77777777" w:rsidR="00714FFF" w:rsidRDefault="00714FFF" w:rsidP="00A81483">
      <w:pPr>
        <w:rPr>
          <w:rFonts w:ascii="Sakkal Majalla" w:eastAsia="Calibri" w:hAnsi="Sakkal Majalla" w:cs="Sakkal Majalla"/>
          <w:kern w:val="0"/>
          <w:sz w:val="28"/>
          <w:szCs w:val="28"/>
          <w:rtl/>
        </w:rPr>
      </w:pPr>
    </w:p>
    <w:p w14:paraId="1205EE26" w14:textId="77777777" w:rsidR="00714FFF" w:rsidRPr="00E158EA" w:rsidRDefault="00714FFF" w:rsidP="00A81483"/>
    <w:p w14:paraId="12988B58" w14:textId="77777777" w:rsidR="009125CE" w:rsidRDefault="009125CE" w:rsidP="009125CE">
      <w:pPr>
        <w:rPr>
          <w:rFonts w:ascii="Sakkal Majalla" w:hAnsi="Sakkal Majalla" w:cs="Sakkal Majalla"/>
          <w:sz w:val="28"/>
          <w:szCs w:val="28"/>
          <w:u w:val="single"/>
          <w:rtl/>
          <w:lang w:bidi="ar-EG"/>
        </w:rPr>
      </w:pPr>
    </w:p>
    <w:p w14:paraId="5B0992BC" w14:textId="77777777" w:rsidR="00A81483" w:rsidRDefault="00A81483"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32DDC605" w14:textId="057514B7" w:rsidR="009125CE" w:rsidRDefault="00714FFF"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 xml:space="preserve">المستخلص: </w:t>
      </w:r>
      <w:r>
        <w:rPr>
          <w:rFonts w:ascii="Sakkal Majalla" w:hAnsi="Sakkal Majalla" w:cs="Sakkal Majalla" w:hint="cs"/>
          <w:sz w:val="28"/>
          <w:szCs w:val="28"/>
          <w:u w:val="single"/>
          <w:lang w:bidi="ar-EG"/>
        </w:rPr>
        <w:t>Abstract</w:t>
      </w:r>
      <w:r w:rsidR="009125CE">
        <w:rPr>
          <w:rFonts w:ascii="Sakkal Majalla" w:hAnsi="Sakkal Majalla" w:cs="Sakkal Majalla"/>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787B23AB" w14:textId="77777777" w:rsidR="005F6C6A" w:rsidRPr="0085082C" w:rsidRDefault="005F6C6A" w:rsidP="005F6C6A">
      <w:pPr>
        <w:spacing w:line="360" w:lineRule="auto"/>
        <w:rPr>
          <w:rFonts w:ascii="Sakkal Majalla" w:eastAsia="Times New Roman" w:hAnsi="Sakkal Majalla" w:cs="Sakkal Majalla"/>
          <w:sz w:val="32"/>
          <w:szCs w:val="32"/>
          <w:rtl/>
          <w:lang w:bidi="ar-KW"/>
        </w:rPr>
      </w:pPr>
      <w:r w:rsidRPr="00226DCF">
        <w:rPr>
          <w:rFonts w:ascii="Sakkal Majalla" w:eastAsia="Times New Roman" w:hAnsi="Sakkal Majalla" w:cs="Sakkal Majalla"/>
          <w:sz w:val="32"/>
          <w:szCs w:val="32"/>
          <w:rtl/>
        </w:rPr>
        <w:t>سع</w:t>
      </w:r>
      <w:r>
        <w:rPr>
          <w:rFonts w:ascii="Sakkal Majalla" w:eastAsia="Times New Roman" w:hAnsi="Sakkal Majalla" w:cs="Sakkal Majalla" w:hint="cs"/>
          <w:sz w:val="32"/>
          <w:szCs w:val="32"/>
          <w:rtl/>
        </w:rPr>
        <w:t>ت</w:t>
      </w:r>
      <w:r w:rsidRPr="00226DCF">
        <w:rPr>
          <w:rFonts w:ascii="Sakkal Majalla" w:eastAsia="Times New Roman" w:hAnsi="Sakkal Majalla" w:cs="Sakkal Majalla"/>
          <w:sz w:val="32"/>
          <w:szCs w:val="32"/>
          <w:rtl/>
        </w:rPr>
        <w:t xml:space="preserve"> الباحث</w:t>
      </w:r>
      <w:r>
        <w:rPr>
          <w:rFonts w:ascii="Sakkal Majalla" w:eastAsia="Times New Roman" w:hAnsi="Sakkal Majalla" w:cs="Sakkal Majalla" w:hint="cs"/>
          <w:sz w:val="32"/>
          <w:szCs w:val="32"/>
          <w:rtl/>
        </w:rPr>
        <w:t>ة</w:t>
      </w:r>
      <w:r w:rsidRPr="00226DCF">
        <w:rPr>
          <w:rFonts w:ascii="Sakkal Majalla" w:eastAsia="Times New Roman" w:hAnsi="Sakkal Majalla" w:cs="Sakkal Majalla"/>
          <w:sz w:val="32"/>
          <w:szCs w:val="32"/>
          <w:rtl/>
        </w:rPr>
        <w:t xml:space="preserve"> في هذه الدراسة إلى </w:t>
      </w:r>
      <w:r>
        <w:rPr>
          <w:rFonts w:ascii="Sakkal Majalla" w:eastAsia="Times New Roman" w:hAnsi="Sakkal Majalla" w:cs="Sakkal Majalla" w:hint="cs"/>
          <w:sz w:val="32"/>
          <w:szCs w:val="32"/>
          <w:rtl/>
        </w:rPr>
        <w:t xml:space="preserve"> التعرف على ت</w:t>
      </w:r>
      <w:r w:rsidRPr="0085082C">
        <w:rPr>
          <w:rFonts w:ascii="Sakkal Majalla" w:eastAsia="Times New Roman" w:hAnsi="Sakkal Majalla" w:cs="Sakkal Majalla" w:hint="cs"/>
          <w:sz w:val="32"/>
          <w:szCs w:val="32"/>
          <w:rtl/>
        </w:rPr>
        <w:t>أثير</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الاداء</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التنظيمي</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لممارسات</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الموارد</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البشرية</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الاستراتيجية</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على</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الاداء</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المستدام</w:t>
      </w:r>
      <w:r w:rsidRPr="00226DCF">
        <w:rPr>
          <w:rFonts w:ascii="Sakkal Majalla" w:eastAsia="Times New Roman" w:hAnsi="Sakkal Majalla" w:cs="Sakkal Majalla"/>
          <w:sz w:val="32"/>
          <w:szCs w:val="32"/>
          <w:rtl/>
        </w:rPr>
        <w:t>، كما هدف</w:t>
      </w:r>
      <w:r>
        <w:rPr>
          <w:rFonts w:ascii="Sakkal Majalla" w:eastAsia="Times New Roman" w:hAnsi="Sakkal Majalla" w:cs="Sakkal Majalla" w:hint="cs"/>
          <w:sz w:val="32"/>
          <w:szCs w:val="32"/>
          <w:rtl/>
        </w:rPr>
        <w:t>ت</w:t>
      </w:r>
      <w:r w:rsidRPr="00226DCF">
        <w:rPr>
          <w:rFonts w:ascii="Sakkal Majalla" w:eastAsia="Times New Roman" w:hAnsi="Sakkal Majalla" w:cs="Sakkal Majalla"/>
          <w:sz w:val="32"/>
          <w:szCs w:val="32"/>
          <w:rtl/>
        </w:rPr>
        <w:t xml:space="preserve"> إلى </w:t>
      </w:r>
      <w:r w:rsidRPr="0085082C">
        <w:rPr>
          <w:rFonts w:ascii="Sakkal Majalla" w:eastAsia="Times New Roman" w:hAnsi="Sakkal Majalla" w:cs="Sakkal Majalla" w:hint="cs"/>
          <w:sz w:val="32"/>
          <w:szCs w:val="32"/>
          <w:rtl/>
        </w:rPr>
        <w:t>تحديد</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أهم</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ممارسات</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الموارد</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البشرية</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الاستراتيجية</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في</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المؤسسات</w:t>
      </w:r>
      <w:r w:rsidRPr="0085082C">
        <w:rPr>
          <w:rFonts w:ascii="Sakkal Majalla" w:eastAsia="Times New Roman" w:hAnsi="Sakkal Majalla" w:cs="Sakkal Majalla"/>
          <w:sz w:val="32"/>
          <w:szCs w:val="32"/>
          <w:rtl/>
        </w:rPr>
        <w:t xml:space="preserve"> </w:t>
      </w:r>
      <w:r w:rsidRPr="0085082C">
        <w:rPr>
          <w:rFonts w:ascii="Sakkal Majalla" w:eastAsia="Times New Roman" w:hAnsi="Sakkal Majalla" w:cs="Sakkal Majalla" w:hint="cs"/>
          <w:sz w:val="32"/>
          <w:szCs w:val="32"/>
          <w:rtl/>
        </w:rPr>
        <w:t>الاقتصادية</w:t>
      </w:r>
      <w:r w:rsidRPr="0085082C">
        <w:rPr>
          <w:rFonts w:ascii="Sakkal Majalla" w:eastAsia="Times New Roman" w:hAnsi="Sakkal Majalla" w:cs="Sakkal Majalla"/>
          <w:sz w:val="32"/>
          <w:szCs w:val="32"/>
          <w:rtl/>
        </w:rPr>
        <w:t>.</w:t>
      </w:r>
      <w:r w:rsidRPr="00226DCF">
        <w:rPr>
          <w:rFonts w:ascii="Sakkal Majalla" w:eastAsia="Times New Roman" w:hAnsi="Sakkal Majalla" w:cs="Sakkal Majalla"/>
          <w:sz w:val="32"/>
          <w:szCs w:val="32"/>
          <w:rtl/>
        </w:rPr>
        <w:t>، واستخدم</w:t>
      </w:r>
      <w:r>
        <w:rPr>
          <w:rFonts w:ascii="Sakkal Majalla" w:eastAsia="Times New Roman" w:hAnsi="Sakkal Majalla" w:cs="Sakkal Majalla" w:hint="cs"/>
          <w:sz w:val="32"/>
          <w:szCs w:val="32"/>
          <w:rtl/>
        </w:rPr>
        <w:t>ت</w:t>
      </w:r>
      <w:r w:rsidRPr="00226DCF">
        <w:rPr>
          <w:rFonts w:ascii="Sakkal Majalla" w:eastAsia="Times New Roman" w:hAnsi="Sakkal Majalla" w:cs="Sakkal Majalla"/>
          <w:sz w:val="32"/>
          <w:szCs w:val="32"/>
          <w:rtl/>
        </w:rPr>
        <w:t xml:space="preserve"> الباحث</w:t>
      </w:r>
      <w:r>
        <w:rPr>
          <w:rFonts w:ascii="Sakkal Majalla" w:eastAsia="Times New Roman" w:hAnsi="Sakkal Majalla" w:cs="Sakkal Majalla" w:hint="cs"/>
          <w:sz w:val="32"/>
          <w:szCs w:val="32"/>
          <w:rtl/>
        </w:rPr>
        <w:t>ة</w:t>
      </w:r>
      <w:r w:rsidRPr="00226DCF">
        <w:rPr>
          <w:rFonts w:ascii="Sakkal Majalla" w:eastAsia="Times New Roman" w:hAnsi="Sakkal Majalla" w:cs="Sakkal Majalla"/>
          <w:sz w:val="32"/>
          <w:szCs w:val="32"/>
          <w:rtl/>
        </w:rPr>
        <w:t xml:space="preserve"> المنهج الوصفي بشقه الميداني بطريقة العينة العشوائية العنقودية عن طريق توزيع الاستبيان عليهم  ، وتم اختيار عينة بلغت </w:t>
      </w:r>
      <w:r>
        <w:rPr>
          <w:rFonts w:ascii="Sakkal Majalla" w:eastAsia="Times New Roman" w:hAnsi="Sakkal Majalla" w:cs="Sakkal Majalla" w:hint="cs"/>
          <w:sz w:val="32"/>
          <w:szCs w:val="32"/>
          <w:rtl/>
        </w:rPr>
        <w:t>29</w:t>
      </w:r>
      <w:r w:rsidRPr="00226DCF">
        <w:rPr>
          <w:rFonts w:ascii="Sakkal Majalla" w:eastAsia="Times New Roman" w:hAnsi="Sakkal Majalla" w:cs="Sakkal Majalla"/>
          <w:sz w:val="32"/>
          <w:szCs w:val="32"/>
          <w:rtl/>
        </w:rPr>
        <w:t xml:space="preserve"> مفردة ممثلة لمجتمع الدراسة  ، وتوصل البحث لعدد من النتائج أهمها  : </w:t>
      </w:r>
      <w:r w:rsidRPr="0085082C">
        <w:rPr>
          <w:rFonts w:ascii="Sakkal Majalla" w:hAnsi="Sakkal Majalla" w:cs="Sakkal Majalla" w:hint="cs"/>
          <w:sz w:val="32"/>
          <w:szCs w:val="32"/>
          <w:rtl/>
          <w:lang w:bidi="ar-KW"/>
        </w:rPr>
        <w:t>ان</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استراتيجيات</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ممارسات</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الموارد</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البشرية</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ككل</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تلعب</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دورا</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محوري</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في</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تعزيز</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الاداء</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المستدام</w:t>
      </w:r>
      <w:r w:rsidRPr="0085082C">
        <w:rPr>
          <w:rFonts w:ascii="Sakkal Majalla" w:hAnsi="Sakkal Majalla" w:cs="Sakkal Majalla"/>
          <w:sz w:val="32"/>
          <w:szCs w:val="32"/>
          <w:rtl/>
          <w:lang w:bidi="ar-KW"/>
        </w:rPr>
        <w:t xml:space="preserve"> </w:t>
      </w:r>
      <w:r w:rsidRPr="00226DCF">
        <w:rPr>
          <w:rFonts w:ascii="Sakkal Majalla" w:hAnsi="Sakkal Majalla" w:cs="Sakkal Majalla" w:hint="cs"/>
          <w:sz w:val="32"/>
          <w:szCs w:val="32"/>
          <w:rtl/>
          <w:lang w:bidi="ar-KW"/>
        </w:rPr>
        <w:t xml:space="preserve">، وأن </w:t>
      </w:r>
      <w:r w:rsidRPr="0085082C">
        <w:rPr>
          <w:rFonts w:ascii="Sakkal Majalla" w:hAnsi="Sakkal Majalla" w:cs="Sakkal Majalla" w:hint="cs"/>
          <w:sz w:val="32"/>
          <w:szCs w:val="32"/>
          <w:rtl/>
          <w:lang w:bidi="ar-KW"/>
        </w:rPr>
        <w:t>فاعلية</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عمليات</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الاستقطاب</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والتعيين</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تؤثر</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بشكل</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إيجابي</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ومباشر</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في</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تحقيق</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أبعاد</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الاداء</w:t>
      </w:r>
      <w:r w:rsidRPr="0085082C">
        <w:rPr>
          <w:rFonts w:ascii="Sakkal Majalla" w:hAnsi="Sakkal Majalla" w:cs="Sakkal Majalla"/>
          <w:sz w:val="32"/>
          <w:szCs w:val="32"/>
          <w:rtl/>
          <w:lang w:bidi="ar-KW"/>
        </w:rPr>
        <w:t xml:space="preserve"> </w:t>
      </w:r>
      <w:r w:rsidRPr="0085082C">
        <w:rPr>
          <w:rFonts w:ascii="Sakkal Majalla" w:hAnsi="Sakkal Majalla" w:cs="Sakkal Majalla" w:hint="cs"/>
          <w:sz w:val="32"/>
          <w:szCs w:val="32"/>
          <w:rtl/>
          <w:lang w:bidi="ar-KW"/>
        </w:rPr>
        <w:t>المستدام</w:t>
      </w:r>
      <w:r>
        <w:rPr>
          <w:rFonts w:ascii="Sakkal Majalla" w:eastAsia="Times New Roman" w:hAnsi="Sakkal Majalla" w:cs="Sakkal Majalla" w:hint="cs"/>
          <w:sz w:val="32"/>
          <w:szCs w:val="32"/>
          <w:rtl/>
          <w:lang w:bidi="ar-KW"/>
        </w:rPr>
        <w:t>.</w:t>
      </w:r>
    </w:p>
    <w:p w14:paraId="27144C50" w14:textId="77777777" w:rsidR="005F6C6A" w:rsidRPr="00F70B3F" w:rsidRDefault="005F6C6A" w:rsidP="005F6C6A">
      <w:pPr>
        <w:spacing w:line="360" w:lineRule="auto"/>
        <w:rPr>
          <w:rFonts w:ascii="Sakkal Majalla" w:eastAsia="Times New Roman" w:hAnsi="Sakkal Majalla" w:cs="Sakkal Majalla"/>
          <w:b/>
          <w:bCs/>
          <w:sz w:val="32"/>
          <w:szCs w:val="32"/>
          <w:rtl/>
        </w:rPr>
      </w:pPr>
      <w:r w:rsidRPr="00F70B3F">
        <w:rPr>
          <w:rFonts w:ascii="Sakkal Majalla" w:eastAsia="Times New Roman" w:hAnsi="Sakkal Majalla" w:cs="Sakkal Majalla"/>
          <w:b/>
          <w:bCs/>
          <w:sz w:val="32"/>
          <w:szCs w:val="32"/>
          <w:rtl/>
        </w:rPr>
        <w:t xml:space="preserve">         كلمات افتتاحية</w:t>
      </w:r>
      <w:r w:rsidRPr="00F70B3F">
        <w:rPr>
          <w:rFonts w:ascii="Sakkal Majalla" w:eastAsia="Times New Roman" w:hAnsi="Sakkal Majalla" w:cs="Sakkal Majalla"/>
          <w:b/>
          <w:bCs/>
          <w:sz w:val="32"/>
          <w:szCs w:val="32"/>
          <w:rtl/>
        </w:rPr>
        <w:br/>
      </w:r>
      <w:r>
        <w:rPr>
          <w:rFonts w:ascii="Sakkal Majalla" w:eastAsia="Times New Roman" w:hAnsi="Sakkal Majalla" w:cs="Sakkal Majalla" w:hint="cs"/>
          <w:b/>
          <w:bCs/>
          <w:sz w:val="32"/>
          <w:szCs w:val="32"/>
          <w:rtl/>
        </w:rPr>
        <w:t xml:space="preserve">الموارد </w:t>
      </w:r>
      <w:proofErr w:type="gramStart"/>
      <w:r>
        <w:rPr>
          <w:rFonts w:ascii="Sakkal Majalla" w:eastAsia="Times New Roman" w:hAnsi="Sakkal Majalla" w:cs="Sakkal Majalla" w:hint="cs"/>
          <w:b/>
          <w:bCs/>
          <w:sz w:val="32"/>
          <w:szCs w:val="32"/>
          <w:rtl/>
        </w:rPr>
        <w:t>البشرية</w:t>
      </w:r>
      <w:r w:rsidRPr="00F70B3F">
        <w:rPr>
          <w:rFonts w:ascii="Sakkal Majalla" w:eastAsia="Times New Roman" w:hAnsi="Sakkal Majalla" w:cs="Sakkal Majalla"/>
          <w:b/>
          <w:bCs/>
          <w:sz w:val="32"/>
          <w:szCs w:val="32"/>
          <w:rtl/>
        </w:rPr>
        <w:t xml:space="preserve"> ،</w:t>
      </w:r>
      <w:proofErr w:type="gramEnd"/>
      <w:r w:rsidRPr="00F70B3F">
        <w:rPr>
          <w:rFonts w:ascii="Sakkal Majalla" w:eastAsia="Times New Roman" w:hAnsi="Sakkal Majalla" w:cs="Sakkal Majalla"/>
          <w:b/>
          <w:bCs/>
          <w:sz w:val="32"/>
          <w:szCs w:val="32"/>
          <w:rtl/>
        </w:rPr>
        <w:t xml:space="preserve"> </w:t>
      </w:r>
      <w:r>
        <w:rPr>
          <w:rFonts w:ascii="Sakkal Majalla" w:eastAsia="Times New Roman" w:hAnsi="Sakkal Majalla" w:cs="Sakkal Majalla" w:hint="cs"/>
          <w:b/>
          <w:bCs/>
          <w:sz w:val="32"/>
          <w:szCs w:val="32"/>
          <w:rtl/>
        </w:rPr>
        <w:t xml:space="preserve">الاداء </w:t>
      </w:r>
      <w:proofErr w:type="gramStart"/>
      <w:r>
        <w:rPr>
          <w:rFonts w:ascii="Sakkal Majalla" w:eastAsia="Times New Roman" w:hAnsi="Sakkal Majalla" w:cs="Sakkal Majalla" w:hint="cs"/>
          <w:b/>
          <w:bCs/>
          <w:sz w:val="32"/>
          <w:szCs w:val="32"/>
          <w:rtl/>
        </w:rPr>
        <w:t>المستدام</w:t>
      </w:r>
      <w:r w:rsidRPr="00F70B3F">
        <w:rPr>
          <w:rFonts w:ascii="Sakkal Majalla" w:eastAsia="Times New Roman" w:hAnsi="Sakkal Majalla" w:cs="Sakkal Majalla"/>
          <w:b/>
          <w:bCs/>
          <w:sz w:val="32"/>
          <w:szCs w:val="32"/>
          <w:rtl/>
        </w:rPr>
        <w:t xml:space="preserve"> ،</w:t>
      </w:r>
      <w:proofErr w:type="gramEnd"/>
      <w:r w:rsidRPr="00F70B3F">
        <w:rPr>
          <w:rFonts w:ascii="Sakkal Majalla" w:eastAsia="Times New Roman" w:hAnsi="Sakkal Majalla" w:cs="Sakkal Majalla"/>
          <w:b/>
          <w:bCs/>
          <w:sz w:val="32"/>
          <w:szCs w:val="32"/>
          <w:rtl/>
        </w:rPr>
        <w:t xml:space="preserve"> </w:t>
      </w:r>
      <w:r>
        <w:rPr>
          <w:rFonts w:ascii="Sakkal Majalla" w:eastAsia="Times New Roman" w:hAnsi="Sakkal Majalla" w:cs="Sakkal Majalla" w:hint="cs"/>
          <w:b/>
          <w:bCs/>
          <w:sz w:val="32"/>
          <w:szCs w:val="32"/>
          <w:rtl/>
        </w:rPr>
        <w:t>الاداء التنظيمي</w:t>
      </w:r>
      <w:r w:rsidRPr="00F70B3F">
        <w:rPr>
          <w:rFonts w:ascii="Sakkal Majalla" w:eastAsia="Times New Roman" w:hAnsi="Sakkal Majalla" w:cs="Sakkal Majalla"/>
          <w:b/>
          <w:bCs/>
          <w:sz w:val="32"/>
          <w:szCs w:val="32"/>
          <w:rtl/>
        </w:rPr>
        <w:t xml:space="preserve">  </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7BA0128B" w14:textId="77777777" w:rsidR="004767DA" w:rsidRPr="004767DA" w:rsidRDefault="004767DA" w:rsidP="004767DA">
      <w:pPr>
        <w:spacing w:line="360" w:lineRule="auto"/>
        <w:rPr>
          <w:rFonts w:ascii="Sakkal Majalla" w:hAnsi="Sakkal Majalla" w:cs="Sakkal Majalla"/>
          <w:sz w:val="28"/>
          <w:szCs w:val="28"/>
        </w:rPr>
      </w:pPr>
      <w:r w:rsidRPr="004767DA">
        <w:rPr>
          <w:rFonts w:ascii="Sakkal Majalla" w:hAnsi="Sakkal Majalla" w:cs="Sakkal Majalla" w:hint="cs"/>
          <w:sz w:val="28"/>
          <w:szCs w:val="28"/>
          <w:rtl/>
        </w:rPr>
        <w:t>تواجه</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عالمنا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اليوم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تحولات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سريعة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ومتلاحقة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شتى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الميادين،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أدى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إلى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العديد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التطورات،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ومع</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هذا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التسارع</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الملحوظ</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تأثرت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جميع</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المؤسسات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بذلك،</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تعد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المكون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الاساسي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والرئيسي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للمؤسسات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الاعمال،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وتعد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رأس</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المال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الحقيقي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بكافة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أنواعها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ومجالاتها،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اذ</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يعتمد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نجاح</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وفشلها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مدى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كفاءة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المتاحة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لديها،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ويقاس</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مدى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نجاح</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والمؤسسات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بمدى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اهتمامها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بالمكون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لديها،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وتتولى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ادارة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العديد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المهام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الرئيسة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والحساسة،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منها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اختيار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الكفاءات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وتدريبهم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التدريب</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الذي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يتلاءم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والعمل،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وترتكز</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مهمة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ادارة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النهوض</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بالمؤسسة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طريق</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الكفاءات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اصبحت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أهم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الركائز</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والداعم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لنهضة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وعلو</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المنظمة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اختلاف</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اعمالها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ومهامها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العصر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الحالي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w:t>
      </w:r>
      <w:r w:rsidRPr="004767DA">
        <w:rPr>
          <w:rFonts w:ascii="Sakkal Majalla" w:hAnsi="Sakkal Majalla" w:cs="Sakkal Majalla"/>
          <w:sz w:val="28"/>
          <w:szCs w:val="28"/>
          <w:rtl/>
        </w:rPr>
        <w:t xml:space="preserve"> (</w:t>
      </w:r>
      <w:r w:rsidRPr="004767DA">
        <w:rPr>
          <w:rFonts w:ascii="Sakkal Majalla" w:hAnsi="Sakkal Majalla" w:cs="Sakkal Majalla"/>
          <w:sz w:val="28"/>
          <w:szCs w:val="28"/>
        </w:rPr>
        <w:t>Faeni,2024</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حيث</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تعد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تقتصر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الاعمال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والروتينية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امتدت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لتشمل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صياغة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ومن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ثم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تطبيق</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استراتيجيات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تساهم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بشكل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مباشر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تعزيز</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التنظيمي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المستدام</w:t>
      </w:r>
      <w:r w:rsidRPr="004767DA">
        <w:rPr>
          <w:rFonts w:ascii="Sakkal Majalla" w:hAnsi="Sakkal Majalla" w:cs="Sakkal Majalla"/>
          <w:sz w:val="28"/>
          <w:szCs w:val="28"/>
          <w:rtl/>
        </w:rPr>
        <w:t>.(</w:t>
      </w:r>
      <w:r w:rsidRPr="004767DA">
        <w:rPr>
          <w:rFonts w:ascii="Sakkal Majalla" w:hAnsi="Sakkal Majalla" w:cs="Sakkal Majalla" w:hint="cs"/>
          <w:sz w:val="28"/>
          <w:szCs w:val="28"/>
          <w:rtl/>
        </w:rPr>
        <w:t>عبد،</w:t>
      </w:r>
      <w:r w:rsidRPr="004767DA">
        <w:rPr>
          <w:rFonts w:ascii="Sakkal Majalla" w:hAnsi="Sakkal Majalla" w:cs="Sakkal Majalla"/>
          <w:sz w:val="28"/>
          <w:szCs w:val="28"/>
          <w:rtl/>
        </w:rPr>
        <w:t xml:space="preserve">2025)  </w:t>
      </w:r>
      <w:r w:rsidRPr="004767DA">
        <w:rPr>
          <w:rFonts w:ascii="Sakkal Majalla" w:hAnsi="Sakkal Majalla" w:cs="Sakkal Majalla" w:hint="cs"/>
          <w:sz w:val="28"/>
          <w:szCs w:val="28"/>
          <w:rtl/>
        </w:rPr>
        <w:t>وفي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هذا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السياق</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ظل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التحديات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العالمية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المتزايدة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المتعلقة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بالامتثال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للمعايير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البيئية،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والعدالة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الاجتماعية،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والضغوط</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الاقتصادية،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يعد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الحكم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قائمًا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فقط</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مؤشرات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الربحية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والإنتاجية،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أصبح</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يشمل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كذلك</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الأبعاد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البيئية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والاجتماعية،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وهو</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أدى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إلى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ظهور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وتطور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مفهوم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الأداء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المستدام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باعتباره</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توجها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استراتيجيًا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جديدًا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إدارة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حيث</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يمثل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الأداء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المستدام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تحولا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نوعيًا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تقييم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فاعلية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المنظمات،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إذ</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يسعى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إلى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تحقيق</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توازن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بين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الأبعاد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الرئيسية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للاستدامة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ممثلة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الأداء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الاقتصادي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الربحية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والكفاءة</w:t>
      </w:r>
      <w:r w:rsidRPr="004767DA">
        <w:rPr>
          <w:rFonts w:ascii="Sakkal Majalla" w:hAnsi="Sakkal Majalla" w:cs="Sakkal Majalla"/>
          <w:sz w:val="28"/>
          <w:szCs w:val="28"/>
          <w:rtl/>
        </w:rPr>
        <w:t>)</w:t>
      </w:r>
      <w:r w:rsidRPr="004767DA">
        <w:rPr>
          <w:rFonts w:ascii="Sakkal Majalla" w:hAnsi="Sakkal Majalla" w:cs="Sakkal Majalla" w:hint="cs"/>
          <w:sz w:val="28"/>
          <w:szCs w:val="28"/>
          <w:rtl/>
        </w:rPr>
        <w:t>،</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والأداء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البيئي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مسؤولية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البيئية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وتقليل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الأثر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السلبي،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والأداء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الاجتماعي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المسؤولية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تجاه</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الموظفين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والمجتمع</w:t>
      </w:r>
      <w:r w:rsidRPr="004767DA">
        <w:rPr>
          <w:rFonts w:ascii="Sakkal Majalla" w:hAnsi="Sakkal Majalla" w:cs="Sakkal Majalla"/>
          <w:sz w:val="28"/>
          <w:szCs w:val="28"/>
          <w:rtl/>
        </w:rPr>
        <w:t>. (</w:t>
      </w:r>
      <w:r w:rsidRPr="004767DA">
        <w:rPr>
          <w:rFonts w:ascii="Sakkal Majalla" w:hAnsi="Sakkal Majalla" w:cs="Sakkal Majalla"/>
          <w:sz w:val="28"/>
          <w:szCs w:val="28"/>
        </w:rPr>
        <w:t>wang,2024</w:t>
      </w:r>
      <w:r w:rsidRPr="004767DA">
        <w:rPr>
          <w:rFonts w:ascii="Sakkal Majalla" w:hAnsi="Sakkal Majalla" w:cs="Sakkal Majalla"/>
          <w:sz w:val="28"/>
          <w:szCs w:val="28"/>
          <w:rtl/>
        </w:rPr>
        <w:t>).</w:t>
      </w:r>
    </w:p>
    <w:p w14:paraId="46F467FD" w14:textId="77777777" w:rsidR="004767DA" w:rsidRPr="004767DA" w:rsidRDefault="004767DA" w:rsidP="004767DA">
      <w:pPr>
        <w:spacing w:line="360" w:lineRule="auto"/>
        <w:rPr>
          <w:rFonts w:ascii="Sakkal Majalla" w:hAnsi="Sakkal Majalla" w:cs="Sakkal Majalla"/>
          <w:sz w:val="28"/>
          <w:szCs w:val="28"/>
          <w:rtl/>
        </w:rPr>
      </w:pPr>
      <w:r w:rsidRPr="004767DA">
        <w:rPr>
          <w:rFonts w:ascii="Sakkal Majalla" w:hAnsi="Sakkal Majalla" w:cs="Sakkal Majalla" w:hint="cs"/>
          <w:sz w:val="28"/>
          <w:szCs w:val="28"/>
          <w:rtl/>
        </w:rPr>
        <w:t>وفي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هذا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الصدد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هناك</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مجموعة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متزايدة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الأدلة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تشير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إلى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الادارة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الفعالة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يمكن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تولد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مساهمات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كبيرة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المستدام</w:t>
      </w:r>
      <w:r w:rsidRPr="004767DA">
        <w:rPr>
          <w:rFonts w:ascii="Sakkal Majalla" w:hAnsi="Sakkal Majalla" w:cs="Sakkal Majalla"/>
          <w:sz w:val="28"/>
          <w:szCs w:val="28"/>
          <w:rtl/>
        </w:rPr>
        <w:t xml:space="preserve"> .</w:t>
      </w:r>
      <w:proofErr w:type="gramEnd"/>
      <w:r w:rsidRPr="004767DA">
        <w:rPr>
          <w:rFonts w:ascii="Sakkal Majalla" w:hAnsi="Sakkal Majalla" w:cs="Sakkal Majalla"/>
          <w:sz w:val="28"/>
          <w:szCs w:val="28"/>
          <w:rtl/>
        </w:rPr>
        <w:t>(</w:t>
      </w:r>
      <w:r w:rsidRPr="004767DA">
        <w:rPr>
          <w:rFonts w:ascii="Sakkal Majalla" w:hAnsi="Sakkal Majalla" w:cs="Sakkal Majalla" w:hint="cs"/>
          <w:sz w:val="28"/>
          <w:szCs w:val="28"/>
          <w:rtl/>
        </w:rPr>
        <w:t>حمادة،</w:t>
      </w:r>
      <w:r w:rsidRPr="004767DA">
        <w:rPr>
          <w:rFonts w:ascii="Sakkal Majalla" w:hAnsi="Sakkal Majalla" w:cs="Sakkal Majalla"/>
          <w:sz w:val="28"/>
          <w:szCs w:val="28"/>
          <w:rtl/>
        </w:rPr>
        <w:t>2020.))</w:t>
      </w:r>
    </w:p>
    <w:p w14:paraId="3A3C6E44" w14:textId="064838BC" w:rsidR="00F925D0" w:rsidRDefault="004767DA" w:rsidP="004767DA">
      <w:pPr>
        <w:spacing w:line="360" w:lineRule="auto"/>
        <w:rPr>
          <w:rFonts w:ascii="Sakkal Majalla" w:hAnsi="Sakkal Majalla" w:cs="Sakkal Majalla"/>
          <w:sz w:val="28"/>
          <w:szCs w:val="28"/>
          <w:rtl/>
        </w:rPr>
      </w:pPr>
      <w:r w:rsidRPr="004767DA">
        <w:rPr>
          <w:rFonts w:ascii="Sakkal Majalla" w:hAnsi="Sakkal Majalla" w:cs="Sakkal Majalla" w:hint="cs"/>
          <w:sz w:val="28"/>
          <w:szCs w:val="28"/>
          <w:rtl/>
        </w:rPr>
        <w:t>وبناء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سبق</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يتضح</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البحث</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الاستدامة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مستوى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التنظيمي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مازال</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مرحلته</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الناشئة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لذلك</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جاءت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هذه</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الدراسة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للتعرف</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اثر</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ممارسات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الاستراتيجية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المستدام</w:t>
      </w:r>
      <w:r w:rsidRPr="004767DA">
        <w:rPr>
          <w:rFonts w:ascii="Sakkal Majalla" w:hAnsi="Sakkal Majalla" w:cs="Sakkal Majalla"/>
          <w:sz w:val="28"/>
          <w:szCs w:val="28"/>
          <w:rtl/>
        </w:rPr>
        <w:t>.</w:t>
      </w:r>
    </w:p>
    <w:p w14:paraId="7061B1B5" w14:textId="77777777" w:rsidR="004767DA" w:rsidRDefault="004767DA" w:rsidP="004767DA">
      <w:pPr>
        <w:spacing w:line="360" w:lineRule="auto"/>
        <w:rPr>
          <w:rFonts w:ascii="Sakkal Majalla" w:hAnsi="Sakkal Majalla" w:cs="Sakkal Majalla"/>
          <w:sz w:val="28"/>
          <w:szCs w:val="28"/>
          <w:rtl/>
        </w:rPr>
      </w:pPr>
    </w:p>
    <w:p w14:paraId="6EEB56DA" w14:textId="77777777" w:rsidR="004767DA" w:rsidRDefault="004767DA" w:rsidP="004767DA">
      <w:pPr>
        <w:spacing w:line="360" w:lineRule="auto"/>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5B33108" w14:textId="45615D32" w:rsidR="00F925D0" w:rsidRPr="004767DA" w:rsidRDefault="004767DA" w:rsidP="00D22171">
      <w:pPr>
        <w:rPr>
          <w:rFonts w:ascii="Sakkal Majalla" w:hAnsi="Sakkal Majalla" w:cs="Sakkal Majalla"/>
          <w:sz w:val="28"/>
          <w:szCs w:val="28"/>
          <w:rtl/>
        </w:rPr>
      </w:pPr>
      <w:r w:rsidRPr="004767DA">
        <w:rPr>
          <w:rFonts w:ascii="Sakkal Majalla" w:hAnsi="Sakkal Majalla" w:cs="Sakkal Majalla" w:hint="cs"/>
          <w:sz w:val="28"/>
          <w:szCs w:val="28"/>
          <w:rtl/>
        </w:rPr>
        <w:t>تواجه</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المؤسسات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الاقتصادية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وخاصة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البنوك</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مثلها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مثل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باقي</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المؤسسات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مشكلة</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عدم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وضوح</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رؤيتها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مما</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يؤثر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كفاءتها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وترى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الباحثة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ممارسات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الاستراتيجية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قد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تمنح</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فرصا</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مستدامة</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للموظفين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بهدف</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تحفيف</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المستدام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وقد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أشارت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العديد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من</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الدراسات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مثل</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دراسة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ياس،</w:t>
      </w:r>
      <w:r w:rsidRPr="004767DA">
        <w:rPr>
          <w:rFonts w:ascii="Sakkal Majalla" w:hAnsi="Sakkal Majalla" w:cs="Sakkal Majalla"/>
          <w:sz w:val="28"/>
          <w:szCs w:val="28"/>
          <w:rtl/>
        </w:rPr>
        <w:t xml:space="preserve">2024) </w:t>
      </w:r>
      <w:r w:rsidRPr="004767DA">
        <w:rPr>
          <w:rFonts w:ascii="Sakkal Majalla" w:hAnsi="Sakkal Majalla" w:cs="Sakkal Majalla" w:hint="cs"/>
          <w:sz w:val="28"/>
          <w:szCs w:val="28"/>
          <w:rtl/>
        </w:rPr>
        <w:t>و</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حماده،</w:t>
      </w:r>
      <w:r w:rsidRPr="004767DA">
        <w:rPr>
          <w:rFonts w:ascii="Sakkal Majalla" w:hAnsi="Sakkal Majalla" w:cs="Sakkal Majalla"/>
          <w:sz w:val="28"/>
          <w:szCs w:val="28"/>
          <w:rtl/>
        </w:rPr>
        <w:t xml:space="preserve">2020)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أهمية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دراسة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تأثير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ممارسات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proofErr w:type="gramStart"/>
      <w:r w:rsidRPr="004767DA">
        <w:rPr>
          <w:rFonts w:ascii="Sakkal Majalla" w:hAnsi="Sakkal Majalla" w:cs="Sakkal Majalla" w:hint="cs"/>
          <w:sz w:val="28"/>
          <w:szCs w:val="28"/>
          <w:rtl/>
        </w:rPr>
        <w:t>المستدام</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w:t>
      </w:r>
      <w:proofErr w:type="gramEnd"/>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وبناء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ذلك</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تتركز</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مشكلة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البحث</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الحالي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في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التعرف</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تأثير</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التنظيمي</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لممارسات</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الموارد</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البشرية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الاستراتيجية</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على</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الاداء</w:t>
      </w:r>
      <w:r w:rsidRPr="004767DA">
        <w:rPr>
          <w:rFonts w:ascii="Sakkal Majalla" w:hAnsi="Sakkal Majalla" w:cs="Sakkal Majalla"/>
          <w:sz w:val="28"/>
          <w:szCs w:val="28"/>
          <w:rtl/>
        </w:rPr>
        <w:t xml:space="preserve"> </w:t>
      </w:r>
      <w:r w:rsidRPr="004767DA">
        <w:rPr>
          <w:rFonts w:ascii="Sakkal Majalla" w:hAnsi="Sakkal Majalla" w:cs="Sakkal Majalla" w:hint="cs"/>
          <w:sz w:val="28"/>
          <w:szCs w:val="28"/>
          <w:rtl/>
        </w:rPr>
        <w:t>المستدام</w:t>
      </w: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324E4D0D" w14:textId="77777777" w:rsidR="004767DA" w:rsidRPr="004767DA" w:rsidRDefault="004767DA" w:rsidP="004767DA">
      <w:pPr>
        <w:spacing w:line="240" w:lineRule="auto"/>
        <w:rPr>
          <w:rFonts w:ascii="Sakkal Majalla" w:eastAsia="Calibri" w:hAnsi="Sakkal Majalla" w:cs="Sakkal Majalla"/>
          <w:b/>
          <w:bCs/>
          <w:sz w:val="32"/>
          <w:szCs w:val="32"/>
        </w:rPr>
      </w:pPr>
      <w:r w:rsidRPr="004767DA">
        <w:rPr>
          <w:rFonts w:ascii="Sakkal Majalla" w:eastAsia="Times New Roman" w:hAnsi="Sakkal Majalla" w:cs="Sakkal Majalla"/>
          <w:b/>
          <w:bCs/>
          <w:color w:val="0F1115"/>
          <w:sz w:val="28"/>
          <w:szCs w:val="28"/>
          <w:rtl/>
        </w:rPr>
        <w:t>أ) الأهمية العلمية</w:t>
      </w:r>
      <w:r w:rsidRPr="004767DA">
        <w:rPr>
          <w:rFonts w:ascii="Sakkal Majalla" w:eastAsia="Times New Roman" w:hAnsi="Sakkal Majalla" w:cs="Sakkal Majalla"/>
          <w:b/>
          <w:bCs/>
          <w:color w:val="0F1115"/>
          <w:sz w:val="28"/>
          <w:szCs w:val="28"/>
        </w:rPr>
        <w:t>:</w:t>
      </w:r>
    </w:p>
    <w:p w14:paraId="00EEAA38" w14:textId="77777777" w:rsidR="004767DA" w:rsidRPr="004767DA" w:rsidRDefault="004767DA" w:rsidP="004767DA">
      <w:pPr>
        <w:numPr>
          <w:ilvl w:val="0"/>
          <w:numId w:val="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4767DA">
        <w:rPr>
          <w:rFonts w:ascii="Sakkal Majalla" w:eastAsia="Times New Roman" w:hAnsi="Sakkal Majalla" w:cs="Sakkal Majalla" w:hint="cs"/>
          <w:color w:val="0F1115"/>
          <w:sz w:val="28"/>
          <w:szCs w:val="28"/>
          <w:rtl/>
        </w:rPr>
        <w:t>تثري</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هذه</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الدراسة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المكتبة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العربية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بوجه</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عام</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والمكتبة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السعودية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بوجه</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خاص</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بأدب</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نظري</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جديد</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في</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موضوع</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الدراسة</w:t>
      </w:r>
    </w:p>
    <w:p w14:paraId="5F04C630" w14:textId="77777777" w:rsidR="004767DA" w:rsidRPr="004767DA" w:rsidRDefault="004767DA" w:rsidP="004767DA">
      <w:pPr>
        <w:numPr>
          <w:ilvl w:val="0"/>
          <w:numId w:val="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4767DA">
        <w:rPr>
          <w:rFonts w:ascii="Sakkal Majalla" w:eastAsia="Times New Roman" w:hAnsi="Sakkal Majalla" w:cs="Sakkal Majalla"/>
          <w:color w:val="0F1115"/>
          <w:sz w:val="28"/>
          <w:szCs w:val="28"/>
          <w:rtl/>
        </w:rPr>
        <w:t>سد فجوة في الأدبيات</w:t>
      </w:r>
      <w:r w:rsidRPr="004767DA">
        <w:rPr>
          <w:rFonts w:ascii="Sakkal Majalla" w:eastAsia="Times New Roman" w:hAnsi="Sakkal Majalla" w:cs="Sakkal Majalla" w:hint="cs"/>
          <w:color w:val="0F1115"/>
          <w:sz w:val="28"/>
          <w:szCs w:val="28"/>
          <w:rtl/>
        </w:rPr>
        <w:t xml:space="preserve"> المتعلقة بتأُثير ممارسات الموارد البشرية على الاداء المستدام</w:t>
      </w:r>
    </w:p>
    <w:p w14:paraId="553400D8" w14:textId="77777777" w:rsidR="004767DA" w:rsidRPr="004767DA" w:rsidRDefault="004767DA" w:rsidP="004767DA">
      <w:pPr>
        <w:numPr>
          <w:ilvl w:val="0"/>
          <w:numId w:val="1"/>
        </w:numPr>
        <w:spacing w:line="360" w:lineRule="auto"/>
        <w:contextualSpacing/>
        <w:jc w:val="both"/>
        <w:rPr>
          <w:rFonts w:ascii="Sakkal Majalla" w:eastAsia="Calibri" w:hAnsi="Sakkal Majalla" w:cs="Sakkal Majalla"/>
          <w:sz w:val="28"/>
          <w:szCs w:val="28"/>
          <w:rtl/>
        </w:rPr>
      </w:pPr>
      <w:r w:rsidRPr="004767DA">
        <w:rPr>
          <w:rFonts w:ascii="Sakkal Majalla" w:eastAsia="Calibri" w:hAnsi="Sakkal Majalla" w:cs="Sakkal Majalla" w:hint="cs"/>
          <w:sz w:val="28"/>
          <w:szCs w:val="28"/>
          <w:rtl/>
        </w:rPr>
        <w:t>تقديم إطار علمي يجمع بين الاطر النظرية للأداء التنظيمي المستدام واطر المنظمات الفعلي.</w:t>
      </w:r>
    </w:p>
    <w:p w14:paraId="471148DE" w14:textId="77777777" w:rsidR="004767DA" w:rsidRPr="004767DA" w:rsidRDefault="004767DA" w:rsidP="004767DA">
      <w:pPr>
        <w:shd w:val="clear" w:color="auto" w:fill="FFFFFF"/>
        <w:spacing w:before="240" w:after="240" w:line="240" w:lineRule="auto"/>
        <w:jc w:val="lowKashida"/>
        <w:rPr>
          <w:rFonts w:ascii="Sakkal Majalla" w:eastAsia="Times New Roman" w:hAnsi="Sakkal Majalla" w:cs="Sakkal Majalla"/>
          <w:color w:val="0F1115"/>
          <w:sz w:val="28"/>
          <w:szCs w:val="28"/>
        </w:rPr>
      </w:pPr>
      <w:r w:rsidRPr="004767DA">
        <w:rPr>
          <w:rFonts w:ascii="Sakkal Majalla" w:eastAsia="Times New Roman" w:hAnsi="Sakkal Majalla" w:cs="Sakkal Majalla"/>
          <w:b/>
          <w:bCs/>
          <w:color w:val="0F1115"/>
          <w:sz w:val="28"/>
          <w:szCs w:val="28"/>
          <w:rtl/>
        </w:rPr>
        <w:t>ب) الأهمية التطبيقية</w:t>
      </w:r>
      <w:r w:rsidRPr="004767DA">
        <w:rPr>
          <w:rFonts w:ascii="Sakkal Majalla" w:eastAsia="Times New Roman" w:hAnsi="Sakkal Majalla" w:cs="Sakkal Majalla"/>
          <w:b/>
          <w:bCs/>
          <w:color w:val="0F1115"/>
          <w:sz w:val="28"/>
          <w:szCs w:val="28"/>
        </w:rPr>
        <w:t>:</w:t>
      </w:r>
    </w:p>
    <w:p w14:paraId="7D2543C9" w14:textId="77777777" w:rsidR="004767DA" w:rsidRPr="004767DA" w:rsidRDefault="004767DA" w:rsidP="004767DA">
      <w:pPr>
        <w:numPr>
          <w:ilvl w:val="0"/>
          <w:numId w:val="2"/>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4767DA">
        <w:rPr>
          <w:rFonts w:ascii="Sakkal Majalla" w:eastAsia="Times New Roman" w:hAnsi="Sakkal Majalla" w:cs="Sakkal Majalla"/>
          <w:color w:val="0F1115"/>
          <w:sz w:val="28"/>
          <w:szCs w:val="28"/>
          <w:rtl/>
        </w:rPr>
        <w:t>تقديم توصيات للمؤسسات</w:t>
      </w:r>
      <w:r w:rsidRPr="004767DA">
        <w:rPr>
          <w:rFonts w:ascii="Sakkal Majalla" w:eastAsia="Times New Roman" w:hAnsi="Sakkal Majalla" w:cs="Sakkal Majalla" w:hint="cs"/>
          <w:color w:val="0F1115"/>
          <w:sz w:val="28"/>
          <w:szCs w:val="28"/>
          <w:rtl/>
        </w:rPr>
        <w:t xml:space="preserve"> حيث </w:t>
      </w:r>
      <w:r w:rsidRPr="004767DA">
        <w:rPr>
          <w:rFonts w:ascii="Sakkal Majalla" w:eastAsia="Times New Roman" w:hAnsi="Sakkal Majalla" w:cs="Sakkal Majalla"/>
          <w:color w:val="0F1115"/>
          <w:sz w:val="28"/>
          <w:szCs w:val="28"/>
          <w:rtl/>
        </w:rPr>
        <w:t xml:space="preserve">من المؤمل ان تستفيد </w:t>
      </w:r>
      <w:r w:rsidRPr="004767DA">
        <w:rPr>
          <w:rFonts w:ascii="Sakkal Majalla" w:eastAsia="Times New Roman" w:hAnsi="Sakkal Majalla" w:cs="Sakkal Majalla" w:hint="cs"/>
          <w:color w:val="0F1115"/>
          <w:sz w:val="28"/>
          <w:szCs w:val="28"/>
          <w:rtl/>
        </w:rPr>
        <w:t xml:space="preserve">الموارد البشرية في المؤسسات </w:t>
      </w:r>
      <w:r w:rsidRPr="004767DA">
        <w:rPr>
          <w:rFonts w:ascii="Sakkal Majalla" w:eastAsia="Times New Roman" w:hAnsi="Sakkal Majalla" w:cs="Sakkal Majalla"/>
          <w:color w:val="0F1115"/>
          <w:sz w:val="28"/>
          <w:szCs w:val="28"/>
          <w:rtl/>
        </w:rPr>
        <w:t>من نتائج هذه الدراسة</w:t>
      </w:r>
    </w:p>
    <w:p w14:paraId="19A67FBE" w14:textId="77777777" w:rsidR="004767DA" w:rsidRPr="004767DA" w:rsidRDefault="004767DA" w:rsidP="004767DA">
      <w:pPr>
        <w:numPr>
          <w:ilvl w:val="0"/>
          <w:numId w:val="2"/>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4767DA">
        <w:rPr>
          <w:rFonts w:ascii="Sakkal Majalla" w:eastAsia="Times New Roman" w:hAnsi="Sakkal Majalla" w:cs="Sakkal Majalla"/>
          <w:color w:val="0F1115"/>
          <w:sz w:val="28"/>
          <w:szCs w:val="28"/>
          <w:rtl/>
        </w:rPr>
        <w:t xml:space="preserve">مساعدة صانعي </w:t>
      </w:r>
      <w:proofErr w:type="gramStart"/>
      <w:r w:rsidRPr="004767DA">
        <w:rPr>
          <w:rFonts w:ascii="Sakkal Majalla" w:eastAsia="Times New Roman" w:hAnsi="Sakkal Majalla" w:cs="Sakkal Majalla"/>
          <w:color w:val="0F1115"/>
          <w:sz w:val="28"/>
          <w:szCs w:val="28"/>
          <w:rtl/>
        </w:rPr>
        <w:t>السياسات</w:t>
      </w:r>
      <w:r w:rsidRPr="004767DA">
        <w:rPr>
          <w:rFonts w:ascii="Sakkal Majalla" w:eastAsia="Times New Roman" w:hAnsi="Sakkal Majalla" w:cs="Sakkal Majalla" w:hint="cs"/>
          <w:color w:val="0F1115"/>
          <w:sz w:val="28"/>
          <w:szCs w:val="28"/>
          <w:rtl/>
        </w:rPr>
        <w:t xml:space="preserve">  حيث</w:t>
      </w:r>
      <w:proofErr w:type="gramEnd"/>
      <w:r w:rsidRPr="004767DA">
        <w:rPr>
          <w:rFonts w:ascii="Sakkal Majalla" w:eastAsia="Times New Roman" w:hAnsi="Sakkal Majalla" w:cs="Sakkal Majalla" w:hint="cs"/>
          <w:color w:val="0F1115"/>
          <w:sz w:val="28"/>
          <w:szCs w:val="28"/>
          <w:rtl/>
        </w:rPr>
        <w:t xml:space="preserve"> من الممكن</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ان</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يستفاد</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القائمين</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على</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صنع</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القرار</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من</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هذه</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الدراسة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لتحديد</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الاستراتيجية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المناسبة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لتحقيق</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الاداء</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المستدام</w:t>
      </w:r>
      <w:r w:rsidRPr="004767DA">
        <w:rPr>
          <w:rFonts w:ascii="Sakkal Majalla" w:eastAsia="Times New Roman" w:hAnsi="Sakkal Majalla" w:cs="Sakkal Majalla"/>
          <w:color w:val="0F1115"/>
          <w:sz w:val="28"/>
          <w:szCs w:val="28"/>
          <w:rtl/>
        </w:rPr>
        <w:t>.</w:t>
      </w:r>
    </w:p>
    <w:p w14:paraId="237F49F5" w14:textId="77777777" w:rsidR="004767DA" w:rsidRPr="004767DA" w:rsidRDefault="004767DA" w:rsidP="004767DA">
      <w:pPr>
        <w:numPr>
          <w:ilvl w:val="0"/>
          <w:numId w:val="2"/>
        </w:num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4767DA">
        <w:rPr>
          <w:rFonts w:ascii="Sakkal Majalla" w:eastAsia="Times New Roman" w:hAnsi="Sakkal Majalla" w:cs="Sakkal Majalla" w:hint="cs"/>
          <w:color w:val="0F1115"/>
          <w:sz w:val="28"/>
          <w:szCs w:val="28"/>
          <w:rtl/>
        </w:rPr>
        <w:t>إرشاد</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الخبراء</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والقادة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لوضع</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اسس</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لممارسات</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الموارد</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البشرية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الاستراتيجية</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والاداء</w:t>
      </w:r>
      <w:r w:rsidRPr="004767DA">
        <w:rPr>
          <w:rFonts w:ascii="Sakkal Majalla" w:eastAsia="Times New Roman" w:hAnsi="Sakkal Majalla" w:cs="Sakkal Majalla"/>
          <w:color w:val="0F1115"/>
          <w:sz w:val="28"/>
          <w:szCs w:val="28"/>
          <w:rtl/>
        </w:rPr>
        <w:t xml:space="preserve"> </w:t>
      </w:r>
      <w:r w:rsidRPr="004767DA">
        <w:rPr>
          <w:rFonts w:ascii="Sakkal Majalla" w:eastAsia="Times New Roman" w:hAnsi="Sakkal Majalla" w:cs="Sakkal Majalla" w:hint="cs"/>
          <w:color w:val="0F1115"/>
          <w:sz w:val="28"/>
          <w:szCs w:val="28"/>
          <w:rtl/>
        </w:rPr>
        <w:t>المستدام</w:t>
      </w:r>
      <w:r w:rsidRPr="004767DA">
        <w:rPr>
          <w:rFonts w:ascii="Sakkal Majalla" w:eastAsia="Times New Roman" w:hAnsi="Sakkal Majalla" w:cs="Sakkal Majalla"/>
          <w:color w:val="0F1115"/>
          <w:sz w:val="28"/>
          <w:szCs w:val="28"/>
          <w:rtl/>
        </w:rPr>
        <w:t>.</w:t>
      </w:r>
    </w:p>
    <w:p w14:paraId="6544FCBD" w14:textId="77777777" w:rsidR="004767DA" w:rsidRDefault="004767DA"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0DC3CF60" w14:textId="77777777" w:rsidR="004767DA" w:rsidRPr="004767DA" w:rsidRDefault="004767DA" w:rsidP="004767DA">
      <w:pPr>
        <w:spacing w:line="240" w:lineRule="auto"/>
        <w:rPr>
          <w:rFonts w:ascii="Sakkal Majalla" w:eastAsia="Calibri" w:hAnsi="Sakkal Majalla" w:cs="Sakkal Majalla"/>
          <w:sz w:val="28"/>
          <w:szCs w:val="28"/>
          <w:rtl/>
        </w:rPr>
      </w:pPr>
      <w:r w:rsidRPr="004767DA">
        <w:rPr>
          <w:rFonts w:ascii="Sakkal Majalla" w:eastAsia="Calibri" w:hAnsi="Sakkal Majalla" w:cs="Sakkal Majalla" w:hint="cs"/>
          <w:sz w:val="28"/>
          <w:szCs w:val="28"/>
          <w:rtl/>
        </w:rPr>
        <w:t xml:space="preserve">تتمثل أهداف الدراسة في هدف رئيس </w:t>
      </w:r>
      <w:proofErr w:type="gramStart"/>
      <w:r w:rsidRPr="004767DA">
        <w:rPr>
          <w:rFonts w:ascii="Sakkal Majalla" w:eastAsia="Calibri" w:hAnsi="Sakkal Majalla" w:cs="Sakkal Majalla" w:hint="cs"/>
          <w:sz w:val="28"/>
          <w:szCs w:val="28"/>
          <w:rtl/>
        </w:rPr>
        <w:t>وهو :</w:t>
      </w:r>
      <w:proofErr w:type="gramEnd"/>
      <w:r w:rsidRPr="004767DA">
        <w:rPr>
          <w:rFonts w:ascii="Sakkal Majalla" w:eastAsia="Calibri" w:hAnsi="Sakkal Majalla" w:cs="Sakkal Majalla" w:hint="cs"/>
          <w:sz w:val="28"/>
          <w:szCs w:val="28"/>
          <w:rtl/>
        </w:rPr>
        <w:t xml:space="preserve"> التعرف على</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تأثير</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الاداء</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التنظيمي</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لممارسات</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الموارد</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البشرية</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الاستراتيجية</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على</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الاداء</w:t>
      </w:r>
      <w:r w:rsidRPr="004767DA">
        <w:rPr>
          <w:rFonts w:ascii="Sakkal Majalla" w:eastAsia="Calibri" w:hAnsi="Sakkal Majalla" w:cs="Sakkal Majalla"/>
          <w:sz w:val="28"/>
          <w:szCs w:val="28"/>
          <w:rtl/>
        </w:rPr>
        <w:t xml:space="preserve"> </w:t>
      </w:r>
      <w:proofErr w:type="gramStart"/>
      <w:r w:rsidRPr="004767DA">
        <w:rPr>
          <w:rFonts w:ascii="Sakkal Majalla" w:eastAsia="Calibri" w:hAnsi="Sakkal Majalla" w:cs="Sakkal Majalla" w:hint="cs"/>
          <w:sz w:val="28"/>
          <w:szCs w:val="28"/>
          <w:rtl/>
        </w:rPr>
        <w:t>المستدام ،</w:t>
      </w:r>
      <w:proofErr w:type="gramEnd"/>
      <w:r w:rsidRPr="004767DA">
        <w:rPr>
          <w:rFonts w:ascii="Sakkal Majalla" w:eastAsia="Calibri" w:hAnsi="Sakkal Majalla" w:cs="Sakkal Majalla" w:hint="cs"/>
          <w:sz w:val="28"/>
          <w:szCs w:val="28"/>
          <w:rtl/>
        </w:rPr>
        <w:t xml:space="preserve"> </w:t>
      </w:r>
      <w:r w:rsidRPr="004767DA">
        <w:rPr>
          <w:rFonts w:ascii="Sakkal Majalla" w:eastAsia="Calibri" w:hAnsi="Sakkal Majalla" w:cs="Sakkal Majalla"/>
          <w:sz w:val="28"/>
          <w:szCs w:val="28"/>
          <w:rtl/>
        </w:rPr>
        <w:t>ويتفرع من هذا ال</w:t>
      </w:r>
      <w:r w:rsidRPr="004767DA">
        <w:rPr>
          <w:rFonts w:ascii="Sakkal Majalla" w:eastAsia="Calibri" w:hAnsi="Sakkal Majalla" w:cs="Sakkal Majalla" w:hint="cs"/>
          <w:sz w:val="28"/>
          <w:szCs w:val="28"/>
          <w:rtl/>
        </w:rPr>
        <w:t xml:space="preserve">هدف </w:t>
      </w:r>
      <w:r w:rsidRPr="004767DA">
        <w:rPr>
          <w:rFonts w:ascii="Sakkal Majalla" w:eastAsia="Calibri" w:hAnsi="Sakkal Majalla" w:cs="Sakkal Majalla"/>
          <w:sz w:val="28"/>
          <w:szCs w:val="28"/>
          <w:rtl/>
        </w:rPr>
        <w:t xml:space="preserve">عدة </w:t>
      </w:r>
      <w:r w:rsidRPr="004767DA">
        <w:rPr>
          <w:rFonts w:ascii="Sakkal Majalla" w:eastAsia="Calibri" w:hAnsi="Sakkal Majalla" w:cs="Sakkal Majalla" w:hint="cs"/>
          <w:sz w:val="28"/>
          <w:szCs w:val="28"/>
          <w:rtl/>
        </w:rPr>
        <w:t>أهداف فرعية</w:t>
      </w:r>
      <w:r w:rsidRPr="004767DA">
        <w:rPr>
          <w:rFonts w:ascii="Sakkal Majalla" w:eastAsia="Calibri" w:hAnsi="Sakkal Majalla" w:cs="Sakkal Majalla"/>
          <w:sz w:val="28"/>
          <w:szCs w:val="28"/>
          <w:rtl/>
        </w:rPr>
        <w:t xml:space="preserve"> وهي:</w:t>
      </w:r>
    </w:p>
    <w:p w14:paraId="2BF75A49" w14:textId="77777777" w:rsidR="004767DA" w:rsidRPr="004767DA" w:rsidRDefault="004767DA" w:rsidP="004767DA">
      <w:pPr>
        <w:numPr>
          <w:ilvl w:val="0"/>
          <w:numId w:val="3"/>
        </w:numPr>
        <w:spacing w:line="240" w:lineRule="auto"/>
        <w:rPr>
          <w:rFonts w:ascii="Sakkal Majalla" w:eastAsia="Calibri" w:hAnsi="Sakkal Majalla" w:cs="Sakkal Majalla"/>
          <w:sz w:val="28"/>
          <w:szCs w:val="28"/>
        </w:rPr>
      </w:pPr>
      <w:r w:rsidRPr="004767DA">
        <w:rPr>
          <w:rFonts w:ascii="Sakkal Majalla" w:eastAsia="Calibri" w:hAnsi="Sakkal Majalla" w:cs="Sakkal Majalla" w:hint="cs"/>
          <w:sz w:val="28"/>
          <w:szCs w:val="28"/>
          <w:rtl/>
        </w:rPr>
        <w:t>تحديد أهم ممارسات الموارد البشرية الاستراتيجية في المؤسسات الاقتصادية.</w:t>
      </w:r>
    </w:p>
    <w:p w14:paraId="4B4F7624" w14:textId="77777777" w:rsidR="004767DA" w:rsidRPr="004767DA" w:rsidRDefault="004767DA" w:rsidP="004767DA">
      <w:pPr>
        <w:numPr>
          <w:ilvl w:val="0"/>
          <w:numId w:val="3"/>
        </w:numPr>
        <w:spacing w:line="240" w:lineRule="auto"/>
        <w:rPr>
          <w:rFonts w:ascii="Sakkal Majalla" w:eastAsia="Calibri" w:hAnsi="Sakkal Majalla" w:cs="Sakkal Majalla"/>
          <w:sz w:val="28"/>
          <w:szCs w:val="28"/>
        </w:rPr>
      </w:pPr>
      <w:r w:rsidRPr="004767DA">
        <w:rPr>
          <w:rFonts w:ascii="Sakkal Majalla" w:eastAsia="Calibri" w:hAnsi="Sakkal Majalla" w:cs="Sakkal Majalla" w:hint="cs"/>
          <w:sz w:val="28"/>
          <w:szCs w:val="28"/>
          <w:rtl/>
        </w:rPr>
        <w:t xml:space="preserve">تقييم </w:t>
      </w:r>
      <w:r w:rsidRPr="004767DA">
        <w:rPr>
          <w:rFonts w:ascii="Sakkal Majalla" w:eastAsia="Calibri" w:hAnsi="Sakkal Majalla" w:cs="Sakkal Majalla"/>
          <w:sz w:val="28"/>
          <w:szCs w:val="28"/>
          <w:rtl/>
        </w:rPr>
        <w:t xml:space="preserve">مدى توافر </w:t>
      </w:r>
      <w:r w:rsidRPr="004767DA">
        <w:rPr>
          <w:rFonts w:ascii="Sakkal Majalla" w:eastAsia="Calibri" w:hAnsi="Sakkal Majalla" w:cs="Sakkal Majalla" w:hint="cs"/>
          <w:sz w:val="28"/>
          <w:szCs w:val="28"/>
          <w:rtl/>
        </w:rPr>
        <w:t>الاداء التنظيمي المستدام في المؤسسات الاقتصادية</w:t>
      </w:r>
      <w:r w:rsidRPr="004767DA">
        <w:rPr>
          <w:rFonts w:ascii="Sakkal Majalla" w:eastAsia="Calibri" w:hAnsi="Sakkal Majalla" w:cs="Sakkal Majalla"/>
          <w:sz w:val="28"/>
          <w:szCs w:val="28"/>
          <w:rtl/>
        </w:rPr>
        <w:t xml:space="preserve"> بالمملكة العربية السعودية.</w:t>
      </w:r>
      <w:r w:rsidRPr="004767DA">
        <w:rPr>
          <w:rFonts w:ascii="Sakkal Majalla" w:eastAsia="Calibri" w:hAnsi="Sakkal Majalla" w:cs="Sakkal Majalla" w:hint="cs"/>
          <w:sz w:val="28"/>
          <w:szCs w:val="28"/>
          <w:rtl/>
        </w:rPr>
        <w:t>.</w:t>
      </w:r>
    </w:p>
    <w:p w14:paraId="55BC8937" w14:textId="13578538" w:rsidR="00F925D0" w:rsidRPr="004767DA" w:rsidRDefault="004767DA" w:rsidP="004767DA">
      <w:pPr>
        <w:numPr>
          <w:ilvl w:val="0"/>
          <w:numId w:val="3"/>
        </w:numPr>
        <w:spacing w:line="240" w:lineRule="auto"/>
        <w:rPr>
          <w:rFonts w:ascii="Sakkal Majalla" w:eastAsia="Calibri" w:hAnsi="Sakkal Majalla" w:cs="Sakkal Majalla"/>
          <w:sz w:val="28"/>
          <w:szCs w:val="28"/>
          <w:rtl/>
        </w:rPr>
      </w:pPr>
      <w:r w:rsidRPr="004767DA">
        <w:rPr>
          <w:rFonts w:ascii="Sakkal Majalla" w:eastAsia="Calibri" w:hAnsi="Sakkal Majalla" w:cs="Sakkal Majalla" w:hint="cs"/>
          <w:sz w:val="28"/>
          <w:szCs w:val="28"/>
          <w:rtl/>
        </w:rPr>
        <w:t xml:space="preserve">معرفة البعد الاكثر توافراً من ابعاد الاداء التنظيمي </w:t>
      </w:r>
      <w:proofErr w:type="gramStart"/>
      <w:r w:rsidRPr="004767DA">
        <w:rPr>
          <w:rFonts w:ascii="Sakkal Majalla" w:eastAsia="Calibri" w:hAnsi="Sakkal Majalla" w:cs="Sakkal Majalla" w:hint="cs"/>
          <w:sz w:val="28"/>
          <w:szCs w:val="28"/>
          <w:rtl/>
        </w:rPr>
        <w:t>المستدام  في</w:t>
      </w:r>
      <w:proofErr w:type="gramEnd"/>
      <w:r w:rsidRPr="004767DA">
        <w:rPr>
          <w:rFonts w:ascii="Sakkal Majalla" w:eastAsia="Calibri" w:hAnsi="Sakkal Majalla" w:cs="Sakkal Majalla" w:hint="cs"/>
          <w:sz w:val="28"/>
          <w:szCs w:val="28"/>
          <w:rtl/>
        </w:rPr>
        <w:t xml:space="preserve">  ممارسات الموارد البشرية محل الدراسة </w:t>
      </w:r>
    </w:p>
    <w:p w14:paraId="4BC57D76" w14:textId="77777777" w:rsidR="00F925D0" w:rsidRDefault="00F925D0" w:rsidP="00D22171">
      <w:pPr>
        <w:rPr>
          <w:rFonts w:ascii="Sakkal Majalla" w:hAnsi="Sakkal Majalla" w:cs="Sakkal Majalla"/>
          <w:sz w:val="28"/>
          <w:szCs w:val="28"/>
          <w:u w:val="single"/>
          <w:rtl/>
        </w:rPr>
      </w:pPr>
    </w:p>
    <w:p w14:paraId="1F9E703D" w14:textId="77777777" w:rsidR="004767DA" w:rsidRDefault="004767DA"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10B87CAA" w14:textId="77777777" w:rsidR="004767DA" w:rsidRPr="004767DA" w:rsidRDefault="004767DA" w:rsidP="004767DA">
      <w:pPr>
        <w:spacing w:line="240" w:lineRule="auto"/>
        <w:rPr>
          <w:rFonts w:ascii="Sakkal Majalla" w:eastAsia="Calibri" w:hAnsi="Sakkal Majalla" w:cs="Sakkal Majalla"/>
          <w:sz w:val="28"/>
          <w:szCs w:val="28"/>
          <w:rtl/>
        </w:rPr>
      </w:pPr>
      <w:r w:rsidRPr="004767DA">
        <w:rPr>
          <w:rFonts w:ascii="Sakkal Majalla" w:eastAsia="Calibri" w:hAnsi="Sakkal Majalla" w:cs="Sakkal Majalla" w:hint="cs"/>
          <w:sz w:val="28"/>
          <w:szCs w:val="28"/>
          <w:rtl/>
        </w:rPr>
        <w:t>تتمثل تساؤلات الدراسة في تساؤل رئيس وهو</w:t>
      </w:r>
      <w:r w:rsidRPr="004767DA">
        <w:rPr>
          <w:rFonts w:ascii="Sakkal Majalla" w:eastAsia="Calibri" w:hAnsi="Sakkal Majalla" w:cs="Sakkal Majalla"/>
          <w:sz w:val="28"/>
          <w:szCs w:val="28"/>
          <w:rtl/>
        </w:rPr>
        <w:t xml:space="preserve">: ما هو </w:t>
      </w:r>
      <w:r w:rsidRPr="004767DA">
        <w:rPr>
          <w:rFonts w:ascii="Sakkal Majalla" w:eastAsia="Calibri" w:hAnsi="Sakkal Majalla" w:cs="Sakkal Majalla" w:hint="cs"/>
          <w:sz w:val="28"/>
          <w:szCs w:val="28"/>
          <w:rtl/>
        </w:rPr>
        <w:t>تأثير</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الاداء</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التنظيمي</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لممارسات</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الموارد</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البشرية</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الاستراتيجية</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على</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الاداء</w:t>
      </w:r>
      <w:r w:rsidRPr="004767DA">
        <w:rPr>
          <w:rFonts w:ascii="Sakkal Majalla" w:eastAsia="Calibri" w:hAnsi="Sakkal Majalla" w:cs="Sakkal Majalla"/>
          <w:sz w:val="28"/>
          <w:szCs w:val="28"/>
          <w:rtl/>
        </w:rPr>
        <w:t xml:space="preserve"> </w:t>
      </w:r>
      <w:proofErr w:type="gramStart"/>
      <w:r w:rsidRPr="004767DA">
        <w:rPr>
          <w:rFonts w:ascii="Sakkal Majalla" w:eastAsia="Calibri" w:hAnsi="Sakkal Majalla" w:cs="Sakkal Majalla" w:hint="cs"/>
          <w:sz w:val="28"/>
          <w:szCs w:val="28"/>
          <w:rtl/>
        </w:rPr>
        <w:t>المستدام ،</w:t>
      </w:r>
      <w:proofErr w:type="gramEnd"/>
      <w:r w:rsidRPr="004767DA">
        <w:rPr>
          <w:rFonts w:ascii="Sakkal Majalla" w:eastAsia="Calibri" w:hAnsi="Sakkal Majalla" w:cs="Sakkal Majalla" w:hint="cs"/>
          <w:sz w:val="28"/>
          <w:szCs w:val="28"/>
          <w:rtl/>
        </w:rPr>
        <w:t xml:space="preserve"> </w:t>
      </w:r>
      <w:r w:rsidRPr="004767DA">
        <w:rPr>
          <w:rFonts w:ascii="Sakkal Majalla" w:eastAsia="Calibri" w:hAnsi="Sakkal Majalla" w:cs="Sakkal Majalla"/>
          <w:sz w:val="28"/>
          <w:szCs w:val="28"/>
          <w:rtl/>
        </w:rPr>
        <w:t>ويتفرع من هذا التساؤل عدة تساؤلات فرع</w:t>
      </w:r>
      <w:r w:rsidRPr="004767DA">
        <w:rPr>
          <w:rFonts w:ascii="Sakkal Majalla" w:eastAsia="Calibri" w:hAnsi="Sakkal Majalla" w:cs="Sakkal Majalla" w:hint="cs"/>
          <w:sz w:val="28"/>
          <w:szCs w:val="28"/>
          <w:rtl/>
        </w:rPr>
        <w:t>ي</w:t>
      </w:r>
      <w:r w:rsidRPr="004767DA">
        <w:rPr>
          <w:rFonts w:ascii="Sakkal Majalla" w:eastAsia="Calibri" w:hAnsi="Sakkal Majalla" w:cs="Sakkal Majalla"/>
          <w:sz w:val="28"/>
          <w:szCs w:val="28"/>
          <w:rtl/>
        </w:rPr>
        <w:t>ة وهي:</w:t>
      </w:r>
    </w:p>
    <w:p w14:paraId="1093399D" w14:textId="77777777" w:rsidR="004767DA" w:rsidRPr="004767DA" w:rsidRDefault="004767DA" w:rsidP="004767DA">
      <w:pPr>
        <w:numPr>
          <w:ilvl w:val="0"/>
          <w:numId w:val="3"/>
        </w:numPr>
        <w:spacing w:line="240" w:lineRule="auto"/>
        <w:rPr>
          <w:rFonts w:ascii="Sakkal Majalla" w:eastAsia="Calibri" w:hAnsi="Sakkal Majalla" w:cs="Sakkal Majalla"/>
          <w:sz w:val="28"/>
          <w:szCs w:val="28"/>
        </w:rPr>
      </w:pPr>
      <w:r w:rsidRPr="004767DA">
        <w:rPr>
          <w:rFonts w:ascii="Sakkal Majalla" w:eastAsia="Calibri" w:hAnsi="Sakkal Majalla" w:cs="Sakkal Majalla" w:hint="cs"/>
          <w:sz w:val="28"/>
          <w:szCs w:val="28"/>
          <w:rtl/>
        </w:rPr>
        <w:t xml:space="preserve">ما أهم ممارسات الموارد البشرية الاستراتيجية في المؤسسات </w:t>
      </w:r>
      <w:proofErr w:type="gramStart"/>
      <w:r w:rsidRPr="004767DA">
        <w:rPr>
          <w:rFonts w:ascii="Sakkal Majalla" w:eastAsia="Calibri" w:hAnsi="Sakkal Majalla" w:cs="Sakkal Majalla" w:hint="cs"/>
          <w:sz w:val="28"/>
          <w:szCs w:val="28"/>
          <w:rtl/>
        </w:rPr>
        <w:t>الاقتصادية(</w:t>
      </w:r>
      <w:proofErr w:type="gramEnd"/>
      <w:r w:rsidRPr="004767DA">
        <w:rPr>
          <w:rFonts w:ascii="Sakkal Majalla" w:eastAsia="Calibri" w:hAnsi="Sakkal Majalla" w:cs="Sakkal Majalla" w:hint="cs"/>
          <w:sz w:val="28"/>
          <w:szCs w:val="28"/>
          <w:rtl/>
        </w:rPr>
        <w:t xml:space="preserve">البنك الاسلامي </w:t>
      </w:r>
      <w:proofErr w:type="gramStart"/>
      <w:r w:rsidRPr="004767DA">
        <w:rPr>
          <w:rFonts w:ascii="Sakkal Majalla" w:eastAsia="Calibri" w:hAnsi="Sakkal Majalla" w:cs="Sakkal Majalla" w:hint="cs"/>
          <w:sz w:val="28"/>
          <w:szCs w:val="28"/>
          <w:rtl/>
        </w:rPr>
        <w:t>للتنمية )</w:t>
      </w:r>
      <w:proofErr w:type="gramEnd"/>
      <w:r w:rsidRPr="004767DA">
        <w:rPr>
          <w:rFonts w:ascii="Sakkal Majalla" w:eastAsia="Calibri" w:hAnsi="Sakkal Majalla" w:cs="Sakkal Majalla" w:hint="cs"/>
          <w:sz w:val="28"/>
          <w:szCs w:val="28"/>
          <w:rtl/>
        </w:rPr>
        <w:t>؟</w:t>
      </w:r>
    </w:p>
    <w:p w14:paraId="7B15E3D2" w14:textId="77777777" w:rsidR="004767DA" w:rsidRPr="004767DA" w:rsidRDefault="004767DA" w:rsidP="004767DA">
      <w:pPr>
        <w:numPr>
          <w:ilvl w:val="0"/>
          <w:numId w:val="3"/>
        </w:numPr>
        <w:spacing w:line="240" w:lineRule="auto"/>
        <w:rPr>
          <w:rFonts w:ascii="Sakkal Majalla" w:eastAsia="Calibri" w:hAnsi="Sakkal Majalla" w:cs="Sakkal Majalla"/>
          <w:sz w:val="28"/>
          <w:szCs w:val="28"/>
        </w:rPr>
      </w:pPr>
      <w:r w:rsidRPr="004767DA">
        <w:rPr>
          <w:rFonts w:ascii="Sakkal Majalla" w:eastAsia="Calibri" w:hAnsi="Sakkal Majalla" w:cs="Sakkal Majalla"/>
          <w:sz w:val="28"/>
          <w:szCs w:val="28"/>
          <w:rtl/>
        </w:rPr>
        <w:t xml:space="preserve">ما مدى توافر </w:t>
      </w:r>
      <w:r w:rsidRPr="004767DA">
        <w:rPr>
          <w:rFonts w:ascii="Sakkal Majalla" w:eastAsia="Calibri" w:hAnsi="Sakkal Majalla" w:cs="Sakkal Majalla" w:hint="cs"/>
          <w:sz w:val="28"/>
          <w:szCs w:val="28"/>
          <w:rtl/>
        </w:rPr>
        <w:t>الاداء التنظيمي المستدام في المؤسسات الاقتصادية</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 xml:space="preserve">(البنك الاسلامي </w:t>
      </w:r>
      <w:proofErr w:type="gramStart"/>
      <w:r w:rsidRPr="004767DA">
        <w:rPr>
          <w:rFonts w:ascii="Sakkal Majalla" w:eastAsia="Calibri" w:hAnsi="Sakkal Majalla" w:cs="Sakkal Majalla" w:hint="cs"/>
          <w:sz w:val="28"/>
          <w:szCs w:val="28"/>
          <w:rtl/>
        </w:rPr>
        <w:t>للتنمية )</w:t>
      </w:r>
      <w:r w:rsidRPr="004767DA">
        <w:rPr>
          <w:rFonts w:ascii="Sakkal Majalla" w:eastAsia="Calibri" w:hAnsi="Sakkal Majalla" w:cs="Sakkal Majalla"/>
          <w:sz w:val="28"/>
          <w:szCs w:val="28"/>
          <w:rtl/>
        </w:rPr>
        <w:t>بالمملكة</w:t>
      </w:r>
      <w:proofErr w:type="gramEnd"/>
      <w:r w:rsidRPr="004767DA">
        <w:rPr>
          <w:rFonts w:ascii="Sakkal Majalla" w:eastAsia="Calibri" w:hAnsi="Sakkal Majalla" w:cs="Sakkal Majalla"/>
          <w:sz w:val="28"/>
          <w:szCs w:val="28"/>
          <w:rtl/>
        </w:rPr>
        <w:t xml:space="preserve"> العربية السعودية.</w:t>
      </w:r>
    </w:p>
    <w:p w14:paraId="11D1DA71" w14:textId="77777777" w:rsidR="004767DA" w:rsidRPr="004767DA" w:rsidRDefault="004767DA" w:rsidP="004767DA">
      <w:pPr>
        <w:numPr>
          <w:ilvl w:val="0"/>
          <w:numId w:val="3"/>
        </w:numPr>
        <w:contextualSpacing/>
        <w:rPr>
          <w:rFonts w:ascii="Sakkal Majalla" w:eastAsia="Calibri" w:hAnsi="Sakkal Majalla" w:cs="Sakkal Majalla"/>
          <w:sz w:val="28"/>
          <w:szCs w:val="28"/>
        </w:rPr>
      </w:pPr>
      <w:r w:rsidRPr="004767DA">
        <w:rPr>
          <w:rFonts w:ascii="Sakkal Majalla" w:eastAsia="Calibri" w:hAnsi="Sakkal Majalla" w:cs="Sakkal Majalla" w:hint="cs"/>
          <w:sz w:val="28"/>
          <w:szCs w:val="28"/>
          <w:rtl/>
        </w:rPr>
        <w:t>ما</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البعد</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الاكثر</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توافراً</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من</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ابعاد</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الاداء</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التنظيمي</w:t>
      </w:r>
      <w:r w:rsidRPr="004767DA">
        <w:rPr>
          <w:rFonts w:ascii="Sakkal Majalla" w:eastAsia="Calibri" w:hAnsi="Sakkal Majalla" w:cs="Sakkal Majalla"/>
          <w:sz w:val="28"/>
          <w:szCs w:val="28"/>
          <w:rtl/>
        </w:rPr>
        <w:t xml:space="preserve"> </w:t>
      </w:r>
      <w:proofErr w:type="gramStart"/>
      <w:r w:rsidRPr="004767DA">
        <w:rPr>
          <w:rFonts w:ascii="Sakkal Majalla" w:eastAsia="Calibri" w:hAnsi="Sakkal Majalla" w:cs="Sakkal Majalla" w:hint="cs"/>
          <w:sz w:val="28"/>
          <w:szCs w:val="28"/>
          <w:rtl/>
        </w:rPr>
        <w:t>المستدام</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في</w:t>
      </w:r>
      <w:proofErr w:type="gramEnd"/>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ممارسات</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الموارد</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البشرية</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محل</w:t>
      </w:r>
      <w:r w:rsidRPr="004767DA">
        <w:rPr>
          <w:rFonts w:ascii="Sakkal Majalla" w:eastAsia="Calibri" w:hAnsi="Sakkal Majalla" w:cs="Sakkal Majalla"/>
          <w:sz w:val="28"/>
          <w:szCs w:val="28"/>
          <w:rtl/>
        </w:rPr>
        <w:t xml:space="preserve"> </w:t>
      </w:r>
      <w:proofErr w:type="gramStart"/>
      <w:r w:rsidRPr="004767DA">
        <w:rPr>
          <w:rFonts w:ascii="Sakkal Majalla" w:eastAsia="Calibri" w:hAnsi="Sakkal Majalla" w:cs="Sakkal Majalla" w:hint="cs"/>
          <w:sz w:val="28"/>
          <w:szCs w:val="28"/>
          <w:rtl/>
        </w:rPr>
        <w:t>الدراسة</w:t>
      </w:r>
      <w:r w:rsidRPr="004767DA">
        <w:rPr>
          <w:rFonts w:ascii="Sakkal Majalla" w:eastAsia="Calibri" w:hAnsi="Sakkal Majalla" w:cs="Sakkal Majalla"/>
          <w:sz w:val="28"/>
          <w:szCs w:val="28"/>
          <w:rtl/>
        </w:rPr>
        <w:t xml:space="preserve"> </w:t>
      </w:r>
      <w:r w:rsidRPr="004767DA">
        <w:rPr>
          <w:rFonts w:ascii="Sakkal Majalla" w:eastAsia="Calibri" w:hAnsi="Sakkal Majalla" w:cs="Sakkal Majalla" w:hint="cs"/>
          <w:sz w:val="28"/>
          <w:szCs w:val="28"/>
          <w:rtl/>
        </w:rPr>
        <w:t>؟</w:t>
      </w:r>
      <w:proofErr w:type="gramEnd"/>
    </w:p>
    <w:p w14:paraId="01E6437E" w14:textId="77777777" w:rsidR="00F925D0" w:rsidRPr="004767DA"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52083134" w14:textId="77777777" w:rsidR="00987BAA" w:rsidRPr="00987BAA"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987BAA">
        <w:rPr>
          <w:rFonts w:ascii="Sakkal Majalla" w:eastAsia="Times New Roman" w:hAnsi="Sakkal Majalla" w:cs="Sakkal Majalla" w:hint="cs"/>
          <w:color w:val="0F1115"/>
          <w:sz w:val="28"/>
          <w:szCs w:val="28"/>
          <w:rtl/>
        </w:rPr>
        <w:t xml:space="preserve">تطبق الدراسة </w:t>
      </w:r>
      <w:r w:rsidRPr="00987BAA">
        <w:rPr>
          <w:rFonts w:ascii="Sakkal Majalla" w:eastAsia="Times New Roman" w:hAnsi="Sakkal Majalla" w:cs="Sakkal Majalla" w:hint="cs"/>
          <w:b/>
          <w:bCs/>
          <w:color w:val="0F1115"/>
          <w:sz w:val="28"/>
          <w:szCs w:val="28"/>
          <w:rtl/>
        </w:rPr>
        <w:t xml:space="preserve">نظرية الرأس المالي </w:t>
      </w:r>
      <w:proofErr w:type="gramStart"/>
      <w:r w:rsidRPr="00987BAA">
        <w:rPr>
          <w:rFonts w:ascii="Sakkal Majalla" w:eastAsia="Times New Roman" w:hAnsi="Sakkal Majalla" w:cs="Sakkal Majalla" w:hint="cs"/>
          <w:b/>
          <w:bCs/>
          <w:color w:val="0F1115"/>
          <w:sz w:val="28"/>
          <w:szCs w:val="28"/>
          <w:rtl/>
        </w:rPr>
        <w:t>البشري :</w:t>
      </w:r>
      <w:proofErr w:type="gramEnd"/>
    </w:p>
    <w:p w14:paraId="1F547DF2" w14:textId="77777777" w:rsidR="00987BAA" w:rsidRPr="00987BAA" w:rsidRDefault="00987BAA" w:rsidP="00987BAA">
      <w:pPr>
        <w:shd w:val="clear" w:color="auto" w:fill="FFFFFF"/>
        <w:spacing w:before="100" w:beforeAutospacing="1" w:after="0" w:line="240" w:lineRule="auto"/>
        <w:ind w:left="720"/>
        <w:jc w:val="lowKashida"/>
        <w:rPr>
          <w:rFonts w:ascii="Sakkal Majalla" w:eastAsia="Times New Roman" w:hAnsi="Sakkal Majalla" w:cs="Sakkal Majalla"/>
          <w:color w:val="0F1115"/>
          <w:sz w:val="28"/>
          <w:szCs w:val="28"/>
          <w:rtl/>
        </w:rPr>
      </w:pPr>
      <w:r w:rsidRPr="00987BAA">
        <w:rPr>
          <w:rFonts w:ascii="Sakkal Majalla" w:eastAsia="Times New Roman" w:hAnsi="Sakkal Majalla" w:cs="Sakkal Majalla" w:hint="cs"/>
          <w:color w:val="0F1115"/>
          <w:sz w:val="28"/>
          <w:szCs w:val="28"/>
          <w:rtl/>
        </w:rPr>
        <w:t xml:space="preserve">وتعتبر هذه النظرية أن الموظفين يمثلون أحد الاصول الاساسية لأي </w:t>
      </w:r>
      <w:proofErr w:type="gramStart"/>
      <w:r w:rsidRPr="00987BAA">
        <w:rPr>
          <w:rFonts w:ascii="Sakkal Majalla" w:eastAsia="Times New Roman" w:hAnsi="Sakkal Majalla" w:cs="Sakkal Majalla" w:hint="cs"/>
          <w:color w:val="0F1115"/>
          <w:sz w:val="28"/>
          <w:szCs w:val="28"/>
          <w:rtl/>
        </w:rPr>
        <w:t>مؤسسة ،</w:t>
      </w:r>
      <w:proofErr w:type="gramEnd"/>
      <w:r w:rsidRPr="00987BAA">
        <w:rPr>
          <w:rFonts w:ascii="Sakkal Majalla" w:eastAsia="Times New Roman" w:hAnsi="Sakkal Majalla" w:cs="Sakkal Majalla" w:hint="cs"/>
          <w:color w:val="0F1115"/>
          <w:sz w:val="28"/>
          <w:szCs w:val="28"/>
          <w:rtl/>
        </w:rPr>
        <w:t xml:space="preserve"> من خلال تعزيز ممارسات إدارة الموارد البشرية الخضراء حيث يمكن تطوير قدرات ومهارات الموظفين في كيفية تحقيق الاهداف المستدامة، حيث يصبح الموظفين أكثر وعياً وتأهيلاً للتعامل مع القضايا </w:t>
      </w:r>
      <w:proofErr w:type="gramStart"/>
      <w:r w:rsidRPr="00987BAA">
        <w:rPr>
          <w:rFonts w:ascii="Sakkal Majalla" w:eastAsia="Times New Roman" w:hAnsi="Sakkal Majalla" w:cs="Sakkal Majalla" w:hint="cs"/>
          <w:color w:val="0F1115"/>
          <w:sz w:val="28"/>
          <w:szCs w:val="28"/>
          <w:rtl/>
        </w:rPr>
        <w:t>البيئية ،</w:t>
      </w:r>
      <w:proofErr w:type="gramEnd"/>
      <w:r w:rsidRPr="00987BAA">
        <w:rPr>
          <w:rFonts w:ascii="Sakkal Majalla" w:eastAsia="Times New Roman" w:hAnsi="Sakkal Majalla" w:cs="Sakkal Majalla" w:hint="cs"/>
          <w:color w:val="0F1115"/>
          <w:sz w:val="28"/>
          <w:szCs w:val="28"/>
          <w:rtl/>
        </w:rPr>
        <w:t xml:space="preserve"> وهذا يؤدي إلى تحسين الاداء البيئي للمؤسسة بشكل عام مما يعزز من الاداء </w:t>
      </w:r>
      <w:proofErr w:type="gramStart"/>
      <w:r w:rsidRPr="00987BAA">
        <w:rPr>
          <w:rFonts w:ascii="Sakkal Majalla" w:eastAsia="Times New Roman" w:hAnsi="Sakkal Majalla" w:cs="Sakkal Majalla" w:hint="cs"/>
          <w:color w:val="0F1115"/>
          <w:sz w:val="28"/>
          <w:szCs w:val="28"/>
          <w:rtl/>
        </w:rPr>
        <w:t>المستدام.(</w:t>
      </w:r>
      <w:proofErr w:type="gramEnd"/>
      <w:r w:rsidRPr="00987BAA">
        <w:rPr>
          <w:rFonts w:ascii="Sakkal Majalla" w:eastAsia="Times New Roman" w:hAnsi="Sakkal Majalla" w:cs="Sakkal Majalla" w:hint="cs"/>
          <w:color w:val="0F1115"/>
          <w:sz w:val="28"/>
          <w:szCs w:val="28"/>
          <w:rtl/>
        </w:rPr>
        <w:t>السيد واخرون،2024)</w:t>
      </w:r>
    </w:p>
    <w:p w14:paraId="07706F87" w14:textId="77777777" w:rsidR="00987BAA" w:rsidRPr="00987BAA" w:rsidRDefault="00987BAA" w:rsidP="00987BAA">
      <w:pPr>
        <w:shd w:val="clear" w:color="auto" w:fill="FFFFFF"/>
        <w:spacing w:before="100" w:beforeAutospacing="1" w:after="0" w:line="240" w:lineRule="auto"/>
        <w:ind w:left="720"/>
        <w:jc w:val="lowKashida"/>
        <w:rPr>
          <w:rFonts w:ascii="Sakkal Majalla" w:eastAsia="Times New Roman" w:hAnsi="Sakkal Majalla" w:cs="Sakkal Majalla"/>
          <w:color w:val="0F1115"/>
          <w:sz w:val="28"/>
          <w:szCs w:val="28"/>
          <w:rtl/>
        </w:rPr>
      </w:pPr>
      <w:r w:rsidRPr="00987BAA">
        <w:rPr>
          <w:rFonts w:ascii="Sakkal Majalla" w:eastAsia="Times New Roman" w:hAnsi="Sakkal Majalla" w:cs="Sakkal Majalla" w:hint="cs"/>
          <w:color w:val="0F1115"/>
          <w:sz w:val="28"/>
          <w:szCs w:val="28"/>
          <w:rtl/>
        </w:rPr>
        <w:t>تطبيق النظرية على الدراسة: يمكن الاستفادة من هذه النظرية حيث يعتبر الموظفين في البنك الاسلامي للتنمية محل الدراسة هم الاصول الاساسية له والاهتمام بهم يؤدي الى تحسين الاداء المستدام.</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7F7353DF" w14:textId="77777777" w:rsidR="00987BAA" w:rsidRDefault="00987BAA" w:rsidP="00D22171">
      <w:pPr>
        <w:rPr>
          <w:rFonts w:ascii="Sakkal Majalla" w:hAnsi="Sakkal Majalla" w:cs="Sakkal Majalla"/>
          <w:sz w:val="28"/>
          <w:szCs w:val="28"/>
          <w:u w:val="single"/>
          <w:rtl/>
        </w:rPr>
      </w:pPr>
    </w:p>
    <w:p w14:paraId="06659D4F" w14:textId="77777777" w:rsidR="00987BAA" w:rsidRDefault="00987BAA" w:rsidP="00D22171">
      <w:pPr>
        <w:rPr>
          <w:rFonts w:ascii="Sakkal Majalla" w:hAnsi="Sakkal Majalla" w:cs="Sakkal Majalla"/>
          <w:sz w:val="28"/>
          <w:szCs w:val="28"/>
          <w:u w:val="single"/>
          <w:rtl/>
        </w:rPr>
      </w:pPr>
    </w:p>
    <w:p w14:paraId="03508697" w14:textId="77777777" w:rsidR="00987BAA" w:rsidRDefault="00987BAA"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FE04F1F" w14:textId="77777777" w:rsidR="006A005C" w:rsidRDefault="006A005C"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E58B3BF" w14:textId="77777777" w:rsidR="00987BAA" w:rsidRPr="00987BAA"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987BAA">
        <w:rPr>
          <w:rFonts w:ascii="Sakkal Majalla" w:eastAsia="Times New Roman" w:hAnsi="Sakkal Majalla" w:cs="Sakkal Majalla"/>
          <w:color w:val="0F1115"/>
          <w:sz w:val="28"/>
          <w:szCs w:val="28"/>
          <w:rtl/>
        </w:rPr>
        <w:t>قام</w:t>
      </w:r>
      <w:r w:rsidRPr="00987BAA">
        <w:rPr>
          <w:rFonts w:ascii="Sakkal Majalla" w:eastAsia="Times New Roman" w:hAnsi="Sakkal Majalla" w:cs="Sakkal Majalla" w:hint="cs"/>
          <w:color w:val="0F1115"/>
          <w:sz w:val="28"/>
          <w:szCs w:val="28"/>
          <w:rtl/>
        </w:rPr>
        <w:t>ت</w:t>
      </w:r>
      <w:r w:rsidRPr="00987BAA">
        <w:rPr>
          <w:rFonts w:ascii="Sakkal Majalla" w:eastAsia="Times New Roman" w:hAnsi="Sakkal Majalla" w:cs="Sakkal Majalla"/>
          <w:color w:val="0F1115"/>
          <w:sz w:val="28"/>
          <w:szCs w:val="28"/>
          <w:rtl/>
        </w:rPr>
        <w:t xml:space="preserve"> الباحث</w:t>
      </w:r>
      <w:r w:rsidRPr="00987BAA">
        <w:rPr>
          <w:rFonts w:ascii="Sakkal Majalla" w:eastAsia="Times New Roman" w:hAnsi="Sakkal Majalla" w:cs="Sakkal Majalla" w:hint="cs"/>
          <w:color w:val="0F1115"/>
          <w:sz w:val="28"/>
          <w:szCs w:val="28"/>
          <w:rtl/>
        </w:rPr>
        <w:t>ة</w:t>
      </w:r>
      <w:r w:rsidRPr="00987BAA">
        <w:rPr>
          <w:rFonts w:ascii="Sakkal Majalla" w:eastAsia="Times New Roman" w:hAnsi="Sakkal Majalla" w:cs="Sakkal Majalla"/>
          <w:color w:val="0F1115"/>
          <w:sz w:val="28"/>
          <w:szCs w:val="28"/>
          <w:rtl/>
        </w:rPr>
        <w:t xml:space="preserve"> بعمل مسح مكتبي للدراسات والبحوث السابقة التي أتيحت له</w:t>
      </w:r>
      <w:r w:rsidRPr="00987BAA">
        <w:rPr>
          <w:rFonts w:ascii="Sakkal Majalla" w:eastAsia="Times New Roman" w:hAnsi="Sakkal Majalla" w:cs="Sakkal Majalla" w:hint="cs"/>
          <w:color w:val="0F1115"/>
          <w:sz w:val="28"/>
          <w:szCs w:val="28"/>
          <w:rtl/>
        </w:rPr>
        <w:t>ا</w:t>
      </w:r>
      <w:r w:rsidRPr="00987BAA">
        <w:rPr>
          <w:rFonts w:ascii="Sakkal Majalla" w:eastAsia="Times New Roman" w:hAnsi="Sakkal Majalla" w:cs="Sakkal Majalla"/>
          <w:color w:val="0F1115"/>
          <w:sz w:val="28"/>
          <w:szCs w:val="28"/>
          <w:rtl/>
        </w:rPr>
        <w:t xml:space="preserve"> فرصة الاطلاع عليها في ميدان التخصص، سواء ذات الصلة المباشرة أو غير المباشرة بموضوع </w:t>
      </w:r>
      <w:proofErr w:type="gramStart"/>
      <w:r w:rsidRPr="00987BAA">
        <w:rPr>
          <w:rFonts w:ascii="Sakkal Majalla" w:eastAsia="Times New Roman" w:hAnsi="Sakkal Majalla" w:cs="Sakkal Majalla"/>
          <w:color w:val="0F1115"/>
          <w:sz w:val="28"/>
          <w:szCs w:val="28"/>
          <w:rtl/>
        </w:rPr>
        <w:t>الدراسة،  بهدف</w:t>
      </w:r>
      <w:proofErr w:type="gramEnd"/>
      <w:r w:rsidRPr="00987BAA">
        <w:rPr>
          <w:rFonts w:ascii="Sakkal Majalla" w:eastAsia="Times New Roman" w:hAnsi="Sakkal Majalla" w:cs="Sakkal Majalla"/>
          <w:color w:val="0F1115"/>
          <w:sz w:val="28"/>
          <w:szCs w:val="28"/>
          <w:rtl/>
        </w:rPr>
        <w:t xml:space="preserve"> تحديد موقف الدراسة في ضوء هذه الدراسات والبحوث السابقة عليها، وكذلك تحديد أهم أهدافها وفروضها تحديداُ موضوعياً دقيقاً، والتعرف على أوجه الشبه والاختلاف في </w:t>
      </w:r>
      <w:proofErr w:type="gramStart"/>
      <w:r w:rsidRPr="00987BAA">
        <w:rPr>
          <w:rFonts w:ascii="Sakkal Majalla" w:eastAsia="Times New Roman" w:hAnsi="Sakkal Majalla" w:cs="Sakkal Majalla"/>
          <w:color w:val="0F1115"/>
          <w:sz w:val="28"/>
          <w:szCs w:val="28"/>
          <w:rtl/>
        </w:rPr>
        <w:t>المناهج  المستخدمة</w:t>
      </w:r>
      <w:proofErr w:type="gramEnd"/>
      <w:r w:rsidRPr="00987BAA">
        <w:rPr>
          <w:rFonts w:ascii="Sakkal Majalla" w:eastAsia="Times New Roman" w:hAnsi="Sakkal Majalla" w:cs="Sakkal Majalla"/>
          <w:color w:val="0F1115"/>
          <w:sz w:val="28"/>
          <w:szCs w:val="28"/>
          <w:rtl/>
        </w:rPr>
        <w:t xml:space="preserve"> والمتغيرات التي بنيت عليها فروض تلك الدراسات والبحوث. وروعيِ في عرض هذه المجموعة من الدراسات والبحوث السابقة التسلسل الزمني لنشرها، فتم ترتيبها من حيث تاريخ النشر من الأحدث إلى الأقدم، وذلك بهدف إبراز أهم التطورات التي حدثت في مجال دراسة </w:t>
      </w:r>
      <w:r w:rsidRPr="00987BAA">
        <w:rPr>
          <w:rFonts w:ascii="Sakkal Majalla" w:eastAsia="Times New Roman" w:hAnsi="Sakkal Majalla" w:cs="Sakkal Majalla" w:hint="cs"/>
          <w:color w:val="0F1115"/>
          <w:sz w:val="28"/>
          <w:szCs w:val="28"/>
          <w:rtl/>
        </w:rPr>
        <w:t>تأثير</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الاداء</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التنظيمي</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لممارسات</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الموارد</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البشرية</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الاستراتيجية</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على</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الاداء</w:t>
      </w:r>
      <w:r w:rsidRPr="00987BAA">
        <w:rPr>
          <w:rFonts w:ascii="Sakkal Majalla" w:eastAsia="Times New Roman" w:hAnsi="Sakkal Majalla" w:cs="Sakkal Majalla"/>
          <w:color w:val="0F1115"/>
          <w:sz w:val="28"/>
          <w:szCs w:val="28"/>
          <w:rtl/>
        </w:rPr>
        <w:t xml:space="preserve"> </w:t>
      </w:r>
      <w:r w:rsidRPr="00987BAA">
        <w:rPr>
          <w:rFonts w:ascii="Sakkal Majalla" w:eastAsia="Times New Roman" w:hAnsi="Sakkal Majalla" w:cs="Sakkal Majalla" w:hint="cs"/>
          <w:color w:val="0F1115"/>
          <w:sz w:val="28"/>
          <w:szCs w:val="28"/>
          <w:rtl/>
        </w:rPr>
        <w:t>المستدام</w:t>
      </w:r>
      <w:r w:rsidRPr="00987BAA">
        <w:rPr>
          <w:rFonts w:ascii="Sakkal Majalla" w:eastAsia="Times New Roman" w:hAnsi="Sakkal Majalla" w:cs="Sakkal Majalla"/>
          <w:color w:val="0F1115"/>
          <w:sz w:val="28"/>
          <w:szCs w:val="28"/>
          <w:rtl/>
        </w:rPr>
        <w:t>. وتم اتباع هذا العرض بتوضيح أوجه الاتفاق والاختلاف في هذه الدراسات والبحوث، وتوضيح مدى استفادة الباحث</w:t>
      </w:r>
      <w:r w:rsidRPr="00987BAA">
        <w:rPr>
          <w:rFonts w:ascii="Sakkal Majalla" w:eastAsia="Times New Roman" w:hAnsi="Sakkal Majalla" w:cs="Sakkal Majalla" w:hint="cs"/>
          <w:color w:val="0F1115"/>
          <w:sz w:val="28"/>
          <w:szCs w:val="28"/>
          <w:rtl/>
        </w:rPr>
        <w:t>ة</w:t>
      </w:r>
      <w:r w:rsidRPr="00987BAA">
        <w:rPr>
          <w:rFonts w:ascii="Sakkal Majalla" w:eastAsia="Times New Roman" w:hAnsi="Sakkal Majalla" w:cs="Sakkal Majalla"/>
          <w:color w:val="0F1115"/>
          <w:sz w:val="28"/>
          <w:szCs w:val="28"/>
          <w:rtl/>
        </w:rPr>
        <w:t xml:space="preserve"> منها.</w:t>
      </w:r>
    </w:p>
    <w:p w14:paraId="2A49670B"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69C88F64"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b/>
          <w:bCs/>
          <w:color w:val="0F1115"/>
          <w:sz w:val="28"/>
          <w:szCs w:val="28"/>
          <w:rtl/>
        </w:rPr>
        <w:t xml:space="preserve">المحور الأول: ممارسات الموارد البشرية </w:t>
      </w:r>
      <w:proofErr w:type="gramStart"/>
      <w:r w:rsidRPr="00FD0080">
        <w:rPr>
          <w:rFonts w:ascii="Sakkal Majalla" w:eastAsia="Times New Roman" w:hAnsi="Sakkal Majalla" w:cs="Sakkal Majalla" w:hint="cs"/>
          <w:b/>
          <w:bCs/>
          <w:color w:val="0F1115"/>
          <w:sz w:val="28"/>
          <w:szCs w:val="28"/>
          <w:rtl/>
        </w:rPr>
        <w:t>الاستراتيجية</w:t>
      </w:r>
      <w:r w:rsidRPr="00FD0080">
        <w:rPr>
          <w:rFonts w:ascii="Sakkal Majalla" w:eastAsia="Times New Roman" w:hAnsi="Sakkal Majalla" w:cs="Sakkal Majalla" w:hint="cs"/>
          <w:color w:val="0F1115"/>
          <w:sz w:val="28"/>
          <w:szCs w:val="28"/>
          <w:rtl/>
        </w:rPr>
        <w:t xml:space="preserve"> :</w:t>
      </w:r>
      <w:proofErr w:type="gramEnd"/>
    </w:p>
    <w:p w14:paraId="4E31D9BA"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 xml:space="preserve">هدفت دراسة (عبد،2025) </w:t>
      </w:r>
      <w:r w:rsidRPr="00FD0080">
        <w:rPr>
          <w:rFonts w:ascii="Sakkal Majalla" w:eastAsia="Times New Roman" w:hAnsi="Sakkal Majalla" w:cs="Sakkal Majalla"/>
          <w:color w:val="0F1115"/>
          <w:sz w:val="28"/>
          <w:szCs w:val="28"/>
          <w:rtl/>
        </w:rPr>
        <w:t>الى إيجاد العلاقة بين المتغير المُستقل استراتيجيات إدارة الموارد البشرية بأبعادها, الاستقطاب</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والتعيين, التدريب والتطوير, التحفيز تقييم الاداء والمُتغير التابع الأداء التنظيمي المستدام بأبعاده (الأداء</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الاقتصادي ، الاجتماعي البيئي) </w:t>
      </w:r>
      <w:r w:rsidRPr="00FD0080">
        <w:rPr>
          <w:rFonts w:ascii="Sakkal Majalla" w:eastAsia="Times New Roman" w:hAnsi="Sakkal Majalla" w:cs="Sakkal Majalla" w:hint="cs"/>
          <w:color w:val="0F1115"/>
          <w:sz w:val="28"/>
          <w:szCs w:val="28"/>
          <w:rtl/>
        </w:rPr>
        <w:t xml:space="preserve">واعتمدت الدراسة على المنهج الوصفي ، وطبقت اداة الاستبيان على عينة بلغت </w:t>
      </w:r>
      <w:r w:rsidRPr="00FD0080">
        <w:rPr>
          <w:rFonts w:ascii="Sakkal Majalla" w:eastAsia="Times New Roman" w:hAnsi="Sakkal Majalla" w:cs="Sakkal Majalla"/>
          <w:color w:val="0F1115"/>
          <w:sz w:val="28"/>
          <w:szCs w:val="28"/>
          <w:rtl/>
        </w:rPr>
        <w:t xml:space="preserve"> (85) مستجيباً من الموظفين </w:t>
      </w:r>
      <w:r w:rsidRPr="00FD0080">
        <w:rPr>
          <w:rFonts w:ascii="Sakkal Majalla" w:eastAsia="Times New Roman" w:hAnsi="Sakkal Majalla" w:cs="Sakkal Majalla" w:hint="cs"/>
          <w:color w:val="0F1115"/>
          <w:sz w:val="28"/>
          <w:szCs w:val="28"/>
          <w:rtl/>
        </w:rPr>
        <w:t>، وتوصلت الدراسة إلى عدد من النتائج أهمها :</w:t>
      </w:r>
      <w:r w:rsidRPr="00FD0080">
        <w:rPr>
          <w:rFonts w:ascii="Sakkal Majalla" w:eastAsia="Times New Roman" w:hAnsi="Sakkal Majalla" w:cs="Sakkal Majalla"/>
          <w:color w:val="0F1115"/>
          <w:sz w:val="28"/>
          <w:szCs w:val="28"/>
          <w:rtl/>
        </w:rPr>
        <w:t>أن استراتيجيات إدارة الموارد البشرية</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ككل تلعب دوراً محورياً في تعزيز الأداء التنظيمي المستدام، مما يؤكد أن الاستثمار في هذه الاستراتيجيات يُعد</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عاملاً حاسماً لتحقيق التنمية المستدامة في الكلية</w:t>
      </w:r>
      <w:r w:rsidRPr="00FD0080">
        <w:rPr>
          <w:rFonts w:ascii="Sakkal Majalla" w:eastAsia="Times New Roman" w:hAnsi="Sakkal Majalla" w:cs="Sakkal Majalla" w:hint="cs"/>
          <w:color w:val="0F1115"/>
          <w:sz w:val="28"/>
          <w:szCs w:val="28"/>
          <w:rtl/>
        </w:rPr>
        <w:t>، ورغم ان هذه الدراسة اهتمت بمتغيرات الدراسة الا ان هناك قصور ف الاهتمام بالأداء الاقتصادي</w:t>
      </w:r>
    </w:p>
    <w:p w14:paraId="697A972C"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بينما هدفت دراسة (ياس ،2024)  الى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دراسة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إذا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كانت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 xml:space="preserve"> 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التخطيط</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 التوظيف</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التدريب</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والتنمية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تقييم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الاداء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المكافآت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أو</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التعويضات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ذات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تأثير 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الالتزام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التنظيمي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لأعضاء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الهيئة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التدريسية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وموظفي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الجامعات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العراقية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الحكومية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الرصينة،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وفقد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اعتمدت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الدراسة المنهج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الوصفي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التحليلي، وبلغ عدد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أفراد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عينة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الدراسة</w:t>
      </w:r>
      <w:r w:rsidRPr="00FD0080">
        <w:rPr>
          <w:rFonts w:ascii="Sakkal Majalla" w:eastAsia="Times New Roman" w:hAnsi="Sakkal Majalla" w:cs="Sakkal Majalla"/>
          <w:color w:val="0F1115"/>
          <w:sz w:val="28"/>
          <w:szCs w:val="28"/>
          <w:rtl/>
        </w:rPr>
        <w:t xml:space="preserve"> 84 </w:t>
      </w:r>
      <w:r w:rsidRPr="00FD0080">
        <w:rPr>
          <w:rFonts w:ascii="Sakkal Majalla" w:eastAsia="Times New Roman" w:hAnsi="Sakkal Majalla" w:cs="Sakkal Majalla" w:hint="cs"/>
          <w:color w:val="0F1115"/>
          <w:sz w:val="28"/>
          <w:szCs w:val="28"/>
          <w:rtl/>
        </w:rPr>
        <w:t>فرداً، طبقت عليهم استمارة استبيان ، وتوصل البحث إلى عدد من النتائج أهمها :أن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أحد ركائز</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وأدوات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تطور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الجامعات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العراقية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وأن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 تؤثر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ايجابياً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ومعنوياً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وذات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دلالة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إحصائية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الالتزام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التنظيمي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للجامعات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العراقية، ونرى ان هذه الدراسة تجاهلت الاداء الاجتماعي والبيئي.</w:t>
      </w:r>
    </w:p>
    <w:p w14:paraId="1F0674B0"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وفي ذات السياق دراسة</w:t>
      </w:r>
      <w:r w:rsidRPr="00FD0080">
        <w:rPr>
          <w:rFonts w:ascii="Sakkal Majalla" w:eastAsia="Times New Roman" w:hAnsi="Sakkal Majalla" w:cs="Sakkal Majalla"/>
          <w:color w:val="0F1115"/>
          <w:sz w:val="28"/>
          <w:szCs w:val="28"/>
          <w:rtl/>
        </w:rPr>
        <w:t xml:space="preserve"> (2024</w:t>
      </w:r>
      <w:r w:rsidRPr="00FD0080">
        <w:rPr>
          <w:rFonts w:ascii="Sakkal Majalla" w:eastAsia="Times New Roman" w:hAnsi="Sakkal Majalla" w:cs="Sakkal Majalla" w:hint="cs"/>
          <w:color w:val="0F1115"/>
          <w:sz w:val="28"/>
          <w:szCs w:val="28"/>
          <w:rtl/>
        </w:rPr>
        <w:t>,</w:t>
      </w:r>
      <w:r w:rsidRPr="00FD0080">
        <w:rPr>
          <w:rFonts w:ascii="Sakkal Majalla" w:eastAsia="Times New Roman" w:hAnsi="Sakkal Majalla" w:cs="Sakkal Majalla"/>
          <w:color w:val="0F1115"/>
          <w:sz w:val="28"/>
          <w:szCs w:val="28"/>
        </w:rPr>
        <w:t xml:space="preserve">Gupta &amp; </w:t>
      </w:r>
      <w:proofErr w:type="gramStart"/>
      <w:r w:rsidRPr="00FD0080">
        <w:rPr>
          <w:rFonts w:ascii="Sakkal Majalla" w:eastAsia="Times New Roman" w:hAnsi="Sakkal Majalla" w:cs="Sakkal Majalla"/>
          <w:color w:val="0F1115"/>
          <w:sz w:val="28"/>
          <w:szCs w:val="28"/>
        </w:rPr>
        <w:t>Kaur</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w:t>
      </w:r>
      <w:proofErr w:type="gramEnd"/>
      <w:r w:rsidRPr="00FD0080">
        <w:rPr>
          <w:rFonts w:ascii="Sakkal Majalla" w:eastAsia="Times New Roman" w:hAnsi="Sakkal Majalla" w:cs="Sakkal Majalla" w:hint="cs"/>
          <w:color w:val="0F1115"/>
          <w:sz w:val="28"/>
          <w:szCs w:val="28"/>
          <w:rtl/>
        </w:rPr>
        <w:t xml:space="preserve"> التي هدفت إلى </w:t>
      </w:r>
      <w:proofErr w:type="gramStart"/>
      <w:r w:rsidRPr="00FD0080">
        <w:rPr>
          <w:rFonts w:ascii="Sakkal Majalla" w:eastAsia="Times New Roman" w:hAnsi="Sakkal Majalla" w:cs="Sakkal Majalla" w:hint="cs"/>
          <w:color w:val="0F1115"/>
          <w:sz w:val="28"/>
          <w:szCs w:val="28"/>
          <w:rtl/>
        </w:rPr>
        <w:t xml:space="preserve">دراسة </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الدور</w:t>
      </w:r>
      <w:proofErr w:type="gramEnd"/>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الوسيط</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الذي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يلعبه</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المناخ النفسي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الأخضر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الخضراء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وعلاقة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سلوك</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الموظف</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الأخضر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تم استخدام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المنهج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الوصفي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وتم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توزيع</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استبانة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(77) </w:t>
      </w:r>
      <w:r w:rsidRPr="00FD0080">
        <w:rPr>
          <w:rFonts w:ascii="Sakkal Majalla" w:eastAsia="Times New Roman" w:hAnsi="Sakkal Majalla" w:cs="Sakkal Majalla" w:hint="cs"/>
          <w:color w:val="0F1115"/>
          <w:sz w:val="28"/>
          <w:szCs w:val="28"/>
          <w:rtl/>
        </w:rPr>
        <w:t>مديرًا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w:t>
      </w:r>
      <w:r w:rsidRPr="00FD0080">
        <w:rPr>
          <w:rFonts w:ascii="Sakkal Majalla" w:eastAsia="Times New Roman" w:hAnsi="Sakkal Majalla" w:cs="Sakkal Majalla"/>
          <w:color w:val="0F1115"/>
          <w:sz w:val="28"/>
          <w:szCs w:val="28"/>
          <w:rtl/>
        </w:rPr>
        <w:t xml:space="preserve"> (445) </w:t>
      </w:r>
      <w:r w:rsidRPr="00FD0080">
        <w:rPr>
          <w:rFonts w:ascii="Sakkal Majalla" w:eastAsia="Times New Roman" w:hAnsi="Sakkal Majalla" w:cs="Sakkal Majalla" w:hint="cs"/>
          <w:color w:val="0F1115"/>
          <w:sz w:val="28"/>
          <w:szCs w:val="28"/>
          <w:rtl/>
        </w:rPr>
        <w:t>موظفا باستخدام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طرق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جمع</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البيانات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عبر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الإنترنت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وخارجها،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وأظهرت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النتائج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المناخ</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النفسي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الأخضر يتوسط</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جزئيًا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العلاقة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الخضراء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وسلوك</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الموظف</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الأخضر، تجاهلت الدراسة التعمق في ممارسات الموارد البشرية.</w:t>
      </w:r>
    </w:p>
    <w:p w14:paraId="55B74786"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lastRenderedPageBreak/>
        <w:t>وفي إطار مغاير دراسة (جمعة ،2023</w:t>
      </w:r>
      <w:proofErr w:type="gramStart"/>
      <w:r w:rsidRPr="00FD0080">
        <w:rPr>
          <w:rFonts w:ascii="Sakkal Majalla" w:eastAsia="Times New Roman" w:hAnsi="Sakkal Majalla" w:cs="Sakkal Majalla" w:hint="cs"/>
          <w:color w:val="0F1115"/>
          <w:sz w:val="28"/>
          <w:szCs w:val="28"/>
          <w:rtl/>
        </w:rPr>
        <w:t>)  التي</w:t>
      </w:r>
      <w:proofErr w:type="gramEnd"/>
      <w:r w:rsidRPr="00FD0080">
        <w:rPr>
          <w:rFonts w:ascii="Sakkal Majalla" w:eastAsia="Times New Roman" w:hAnsi="Sakkal Majalla" w:cs="Sakkal Majalla" w:hint="cs"/>
          <w:color w:val="0F1115"/>
          <w:sz w:val="28"/>
          <w:szCs w:val="28"/>
          <w:rtl/>
        </w:rPr>
        <w:t xml:space="preserve"> هدفت الى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اختبار</w:t>
      </w:r>
      <w:r w:rsidRPr="00FD0080">
        <w:rPr>
          <w:rFonts w:ascii="Sakkal Majalla" w:eastAsia="Times New Roman" w:hAnsi="Sakkal Majalla" w:cs="Sakkal Majalla"/>
          <w:color w:val="0F1115"/>
          <w:sz w:val="28"/>
          <w:szCs w:val="28"/>
          <w:rtl/>
        </w:rPr>
        <w:t xml:space="preserve"> </w:t>
      </w:r>
      <w:proofErr w:type="gramStart"/>
      <w:r w:rsidRPr="00FD0080">
        <w:rPr>
          <w:rFonts w:ascii="Sakkal Majalla" w:eastAsia="Times New Roman" w:hAnsi="Sakkal Majalla" w:cs="Sakkal Majalla" w:hint="cs"/>
          <w:color w:val="0F1115"/>
          <w:sz w:val="28"/>
          <w:szCs w:val="28"/>
          <w:rtl/>
        </w:rPr>
        <w:t>اثر</w:t>
      </w:r>
      <w:proofErr w:type="gramEnd"/>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 الاداء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التنافسي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للفنادق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الخمس</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نجوم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القاهرة</w:t>
      </w:r>
      <w:r w:rsidRPr="00FD0080">
        <w:rPr>
          <w:rFonts w:ascii="Sakkal Majalla" w:eastAsia="Times New Roman" w:hAnsi="Sakkal Majalla" w:cs="Sakkal Majalla"/>
          <w:color w:val="0F1115"/>
          <w:sz w:val="28"/>
          <w:szCs w:val="28"/>
          <w:rtl/>
        </w:rPr>
        <w:t xml:space="preserve"> </w:t>
      </w:r>
      <w:proofErr w:type="gramStart"/>
      <w:r w:rsidRPr="00FD0080">
        <w:rPr>
          <w:rFonts w:ascii="Sakkal Majalla" w:eastAsia="Times New Roman" w:hAnsi="Sakkal Majalla" w:cs="Sakkal Majalla" w:hint="cs"/>
          <w:color w:val="0F1115"/>
          <w:sz w:val="28"/>
          <w:szCs w:val="28"/>
          <w:rtl/>
        </w:rPr>
        <w:t>مع</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 xml:space="preserve"> اختبار</w:t>
      </w:r>
      <w:proofErr w:type="gramEnd"/>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الدور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الوسيط</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للمرونة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الاستراتيجية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اتبع</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الباحث المنهج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الاستنتاجي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الوصفي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ذات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التصميم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العرضي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لاختبار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فروض</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حيث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استخدم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عينة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طبقية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مكونة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 xml:space="preserve">من </w:t>
      </w:r>
      <w:r w:rsidRPr="00FD0080">
        <w:rPr>
          <w:rFonts w:ascii="Sakkal Majalla" w:eastAsia="Times New Roman" w:hAnsi="Sakkal Majalla" w:cs="Sakkal Majalla"/>
          <w:color w:val="0F1115"/>
          <w:sz w:val="28"/>
          <w:szCs w:val="28"/>
          <w:rtl/>
        </w:rPr>
        <w:t xml:space="preserve">(262) </w:t>
      </w:r>
      <w:r w:rsidRPr="00FD0080">
        <w:rPr>
          <w:rFonts w:ascii="Sakkal Majalla" w:eastAsia="Times New Roman" w:hAnsi="Sakkal Majalla" w:cs="Sakkal Majalla" w:hint="cs"/>
          <w:color w:val="0F1115"/>
          <w:sz w:val="28"/>
          <w:szCs w:val="28"/>
          <w:rtl/>
        </w:rPr>
        <w:t>مفردة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قادة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ومديري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الفنادق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المصرية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موضوع</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وأوضحت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نتائج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الدراسة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بأن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الفنادق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خمس</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نجوم 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القاهرة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لديها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درجة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عالية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الاهتمام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وبأن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لها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تأثير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إيجابي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ذات دلالة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احصائية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الاداء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التنافسي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للفنادق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الخمس</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نجوم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القاهرة.</w:t>
      </w:r>
    </w:p>
    <w:p w14:paraId="733FB35F"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 xml:space="preserve">في حين أن </w:t>
      </w:r>
      <w:proofErr w:type="gramStart"/>
      <w:r w:rsidRPr="00FD0080">
        <w:rPr>
          <w:rFonts w:ascii="Sakkal Majalla" w:eastAsia="Times New Roman" w:hAnsi="Sakkal Majalla" w:cs="Sakkal Majalla" w:hint="cs"/>
          <w:color w:val="0F1115"/>
          <w:sz w:val="28"/>
          <w:szCs w:val="28"/>
          <w:rtl/>
        </w:rPr>
        <w:t xml:space="preserve">دراسة </w:t>
      </w:r>
      <w:r w:rsidRPr="00FD0080">
        <w:rPr>
          <w:rFonts w:ascii="Sakkal Majalla" w:eastAsia="Times New Roman" w:hAnsi="Sakkal Majalla" w:cs="Sakkal Majalla"/>
          <w:color w:val="0F1115"/>
          <w:sz w:val="28"/>
          <w:szCs w:val="28"/>
          <w:rtl/>
        </w:rPr>
        <w:t xml:space="preserve"> (</w:t>
      </w:r>
      <w:proofErr w:type="gramEnd"/>
      <w:r w:rsidRPr="00FD0080">
        <w:rPr>
          <w:rFonts w:ascii="Sakkal Majalla" w:eastAsia="Times New Roman" w:hAnsi="Sakkal Majalla" w:cs="Sakkal Majalla"/>
          <w:color w:val="0F1115"/>
          <w:sz w:val="28"/>
          <w:szCs w:val="28"/>
          <w:rtl/>
        </w:rPr>
        <w:t>2022 ,</w:t>
      </w:r>
      <w:proofErr w:type="spellStart"/>
      <w:r w:rsidRPr="00FD0080">
        <w:rPr>
          <w:rFonts w:ascii="Sakkal Majalla" w:eastAsia="Times New Roman" w:hAnsi="Sakkal Majalla" w:cs="Sakkal Majalla"/>
          <w:color w:val="0F1115"/>
          <w:sz w:val="28"/>
          <w:szCs w:val="28"/>
        </w:rPr>
        <w:t>Genari</w:t>
      </w:r>
      <w:proofErr w:type="spellEnd"/>
      <w:r w:rsidRPr="00FD0080">
        <w:rPr>
          <w:rFonts w:ascii="Sakkal Majalla" w:eastAsia="Times New Roman" w:hAnsi="Sakkal Majalla" w:cs="Sakkal Majalla"/>
          <w:color w:val="0F1115"/>
          <w:sz w:val="28"/>
          <w:szCs w:val="28"/>
        </w:rPr>
        <w:t xml:space="preserve"> &amp; Macke</w:t>
      </w:r>
      <w:r w:rsidRPr="00FD0080">
        <w:rPr>
          <w:rFonts w:ascii="Sakkal Majalla" w:eastAsia="Times New Roman" w:hAnsi="Sakkal Majalla" w:cs="Sakkal Majalla"/>
          <w:color w:val="0F1115"/>
          <w:sz w:val="28"/>
          <w:szCs w:val="28"/>
          <w:rtl/>
        </w:rPr>
        <w:t>)</w:t>
      </w:r>
      <w:r w:rsidRPr="00FD0080">
        <w:rPr>
          <w:rFonts w:ascii="Sakkal Majalla" w:eastAsia="Times New Roman" w:hAnsi="Sakkal Majalla" w:cs="Sakkal Majalla" w:hint="cs"/>
          <w:color w:val="0F1115"/>
          <w:sz w:val="28"/>
          <w:szCs w:val="28"/>
          <w:rtl/>
        </w:rPr>
        <w:t xml:space="preserve"> اهتمت بالتعرف 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تأثير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 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الالتزام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التنظيمي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استخدمت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الدراسة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عينة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مكونة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290 </w:t>
      </w:r>
      <w:r w:rsidRPr="00FD0080">
        <w:rPr>
          <w:rFonts w:ascii="Sakkal Majalla" w:eastAsia="Times New Roman" w:hAnsi="Sakkal Majalla" w:cs="Sakkal Majalla" w:hint="cs"/>
          <w:color w:val="0F1115"/>
          <w:sz w:val="28"/>
          <w:szCs w:val="28"/>
          <w:rtl/>
        </w:rPr>
        <w:t>موظفاً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مرتبط</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بست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شركات مصنفة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مؤشر</w:t>
      </w:r>
      <w:r w:rsidRPr="00FD0080">
        <w:rPr>
          <w:rFonts w:ascii="Sakkal Majalla" w:eastAsia="Times New Roman" w:hAnsi="Sakkal Majalla" w:cs="Sakkal Majalla"/>
          <w:color w:val="0F1115"/>
          <w:sz w:val="28"/>
          <w:szCs w:val="28"/>
          <w:rtl/>
        </w:rPr>
        <w:t xml:space="preserve"> </w:t>
      </w:r>
      <w:proofErr w:type="spellStart"/>
      <w:r w:rsidRPr="00FD0080">
        <w:rPr>
          <w:rFonts w:ascii="Sakkal Majalla" w:eastAsia="Times New Roman" w:hAnsi="Sakkal Majalla" w:cs="Sakkal Majalla" w:hint="cs"/>
          <w:color w:val="0F1115"/>
          <w:sz w:val="28"/>
          <w:szCs w:val="28"/>
          <w:rtl/>
        </w:rPr>
        <w:t>بوفيسبا</w:t>
      </w:r>
      <w:proofErr w:type="spellEnd"/>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للاستدامة،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اختبار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فرضيات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أساس</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النموذج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الهيكلي،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أظهرت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النتائج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أن 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تتمثل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ثلاثة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أبعاد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جذب</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المهنيين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والاحتفاظ</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بهم،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والحفاظ</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المهنيين الأصحاء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والمتحمسين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وتطوير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مهارات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المهنيين،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وهذه</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لها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تأثير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كبير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وإيجابي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الالتزام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العاطفي والالتزام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المعياري،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جانب</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ذلك،</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تبرز</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لجنة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التدقيق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كوسيط</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جزئي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للعلاقة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p>
    <w:p w14:paraId="6DD13F97"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وهدفت دراسة (عباس ،2021</w:t>
      </w:r>
      <w:proofErr w:type="gramStart"/>
      <w:r w:rsidRPr="00FD0080">
        <w:rPr>
          <w:rFonts w:ascii="Sakkal Majalla" w:eastAsia="Times New Roman" w:hAnsi="Sakkal Majalla" w:cs="Sakkal Majalla" w:hint="cs"/>
          <w:color w:val="0F1115"/>
          <w:sz w:val="28"/>
          <w:szCs w:val="28"/>
          <w:rtl/>
        </w:rPr>
        <w:t>)  إلى</w:t>
      </w:r>
      <w:proofErr w:type="gramEnd"/>
      <w:r w:rsidRPr="00FD0080">
        <w:rPr>
          <w:rFonts w:ascii="Sakkal Majalla" w:eastAsia="Times New Roman" w:hAnsi="Sakkal Majalla" w:cs="Sakkal Majalla" w:hint="cs"/>
          <w:color w:val="0F1115"/>
          <w:sz w:val="28"/>
          <w:szCs w:val="28"/>
          <w:rtl/>
        </w:rPr>
        <w:t xml:space="preserve"> اختبار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أثر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 الأداء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التنظيمي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للمنظمات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قطاع</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الفنادق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المصرية،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حيث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تبنى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منهجية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كمية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تشمل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تصميم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الوصفي لغرض</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الاختبار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التطبيقي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لفروض</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باستخدام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أداة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الاستقصاء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لجمع</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البيانات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الميدانية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عينة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عشوائية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طبقية مكونة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(285) </w:t>
      </w:r>
      <w:r w:rsidRPr="00FD0080">
        <w:rPr>
          <w:rFonts w:ascii="Sakkal Majalla" w:eastAsia="Times New Roman" w:hAnsi="Sakkal Majalla" w:cs="Sakkal Majalla" w:hint="cs"/>
          <w:color w:val="0F1115"/>
          <w:sz w:val="28"/>
          <w:szCs w:val="28"/>
          <w:rtl/>
        </w:rPr>
        <w:t>مفردة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المديرين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المستويات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الإدارية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العليا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والوسطى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والمباشرة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وتم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ترميز</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وتحليل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البيانات من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خلال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أساليب</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احصائية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كمية،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وخلصت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نتائج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التحليل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الإحصائي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منظمات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الفنادق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مصر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لديها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درجة عالية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الاهتمام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بممارسات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إدارة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ظل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الظروف</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البيئية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العالمية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وانتشار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وباء</w:t>
      </w:r>
      <w:r w:rsidRPr="00FD0080">
        <w:rPr>
          <w:rFonts w:ascii="Sakkal Majalla" w:eastAsia="Times New Roman" w:hAnsi="Sakkal Majalla" w:cs="Sakkal Majalla"/>
          <w:color w:val="0F1115"/>
          <w:sz w:val="28"/>
          <w:szCs w:val="28"/>
          <w:rtl/>
        </w:rPr>
        <w:t xml:space="preserve"> </w:t>
      </w:r>
      <w:proofErr w:type="gramStart"/>
      <w:r w:rsidRPr="00FD0080">
        <w:rPr>
          <w:rFonts w:ascii="Sakkal Majalla" w:eastAsia="Times New Roman" w:hAnsi="Sakkal Majalla" w:cs="Sakkal Majalla" w:hint="cs"/>
          <w:color w:val="0F1115"/>
          <w:sz w:val="28"/>
          <w:szCs w:val="28"/>
          <w:rtl/>
        </w:rPr>
        <w:t xml:space="preserve">كورونا </w:t>
      </w:r>
      <w:r w:rsidRPr="00FD0080">
        <w:rPr>
          <w:rFonts w:ascii="Sakkal Majalla" w:eastAsia="Times New Roman" w:hAnsi="Sakkal Majalla" w:cs="Sakkal Majalla"/>
          <w:color w:val="0F1115"/>
          <w:sz w:val="28"/>
          <w:szCs w:val="28"/>
          <w:rtl/>
        </w:rPr>
        <w:t>.</w:t>
      </w:r>
      <w:proofErr w:type="gramEnd"/>
      <w:r w:rsidRPr="00FD0080">
        <w:rPr>
          <w:rFonts w:ascii="Sakkal Majalla" w:eastAsia="Times New Roman" w:hAnsi="Sakkal Majalla" w:cs="Sakkal Majalla"/>
          <w:color w:val="0F1115"/>
          <w:sz w:val="28"/>
          <w:szCs w:val="28"/>
          <w:rtl/>
        </w:rPr>
        <w:t>(</w:t>
      </w:r>
      <w:r w:rsidRPr="00FD0080">
        <w:rPr>
          <w:rFonts w:ascii="Sakkal Majalla" w:eastAsia="Times New Roman" w:hAnsi="Sakkal Majalla" w:cs="Sakkal Majalla"/>
          <w:color w:val="0F1115"/>
          <w:sz w:val="28"/>
          <w:szCs w:val="28"/>
        </w:rPr>
        <w:t>COVID-19</w:t>
      </w:r>
      <w:r w:rsidRPr="00FD0080">
        <w:rPr>
          <w:rFonts w:ascii="Sakkal Majalla" w:eastAsia="Times New Roman" w:hAnsi="Sakkal Majalla" w:cs="Sakkal Majalla"/>
          <w:color w:val="0F1115"/>
          <w:sz w:val="28"/>
          <w:szCs w:val="28"/>
          <w:rtl/>
        </w:rPr>
        <w:t>)</w:t>
      </w:r>
    </w:p>
    <w:p w14:paraId="0F817C45"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ودراسة (</w:t>
      </w:r>
      <w:proofErr w:type="gramStart"/>
      <w:r w:rsidRPr="00FD0080">
        <w:rPr>
          <w:rFonts w:ascii="Sakkal Majalla" w:eastAsia="Times New Roman" w:hAnsi="Sakkal Majalla" w:cs="Sakkal Majalla" w:hint="cs"/>
          <w:color w:val="0F1115"/>
          <w:sz w:val="28"/>
          <w:szCs w:val="28"/>
          <w:rtl/>
        </w:rPr>
        <w:t>حمادة ،</w:t>
      </w:r>
      <w:proofErr w:type="gramEnd"/>
      <w:r w:rsidRPr="00FD0080">
        <w:rPr>
          <w:rFonts w:ascii="Sakkal Majalla" w:eastAsia="Times New Roman" w:hAnsi="Sakkal Majalla" w:cs="Sakkal Majalla" w:hint="cs"/>
          <w:color w:val="0F1115"/>
          <w:sz w:val="28"/>
          <w:szCs w:val="28"/>
          <w:rtl/>
        </w:rPr>
        <w:t xml:space="preserve"> 2020) التي هدفت </w:t>
      </w:r>
      <w:proofErr w:type="gramStart"/>
      <w:r w:rsidRPr="00FD0080">
        <w:rPr>
          <w:rFonts w:ascii="Sakkal Majalla" w:eastAsia="Times New Roman" w:hAnsi="Sakkal Majalla" w:cs="Sakkal Majalla" w:hint="cs"/>
          <w:color w:val="0F1115"/>
          <w:sz w:val="28"/>
          <w:szCs w:val="28"/>
          <w:rtl/>
        </w:rPr>
        <w:t>إلى  توضيح</w:t>
      </w:r>
      <w:proofErr w:type="gramEnd"/>
      <w:r w:rsidRPr="00FD0080">
        <w:rPr>
          <w:rFonts w:ascii="Sakkal Majalla" w:eastAsia="Times New Roman" w:hAnsi="Sakkal Majalla" w:cs="Sakkal Majalla" w:hint="cs"/>
          <w:color w:val="0F1115"/>
          <w:sz w:val="28"/>
          <w:szCs w:val="28"/>
          <w:rtl/>
        </w:rPr>
        <w:t xml:space="preserve"> </w:t>
      </w:r>
      <w:proofErr w:type="gramStart"/>
      <w:r w:rsidRPr="00FD0080">
        <w:rPr>
          <w:rFonts w:ascii="Sakkal Majalla" w:eastAsia="Times New Roman" w:hAnsi="Sakkal Majalla" w:cs="Sakkal Majalla" w:hint="cs"/>
          <w:color w:val="0F1115"/>
          <w:sz w:val="28"/>
          <w:szCs w:val="28"/>
          <w:rtl/>
        </w:rPr>
        <w:t>دور  الادارة</w:t>
      </w:r>
      <w:proofErr w:type="gramEnd"/>
      <w:r w:rsidRPr="00FD0080">
        <w:rPr>
          <w:rFonts w:ascii="Sakkal Majalla" w:eastAsia="Times New Roman" w:hAnsi="Sakkal Majalla" w:cs="Sakkal Majalla" w:hint="cs"/>
          <w:color w:val="0F1115"/>
          <w:sz w:val="28"/>
          <w:szCs w:val="28"/>
          <w:rtl/>
        </w:rPr>
        <w:t xml:space="preserve"> الالكترونية في تحسين الاداء المستدام بشركة ميناء القاهرة </w:t>
      </w:r>
      <w:proofErr w:type="gramStart"/>
      <w:r w:rsidRPr="00FD0080">
        <w:rPr>
          <w:rFonts w:ascii="Sakkal Majalla" w:eastAsia="Times New Roman" w:hAnsi="Sakkal Majalla" w:cs="Sakkal Majalla" w:hint="cs"/>
          <w:color w:val="0F1115"/>
          <w:sz w:val="28"/>
          <w:szCs w:val="28"/>
          <w:rtl/>
        </w:rPr>
        <w:t>الجوي ،</w:t>
      </w:r>
      <w:proofErr w:type="gramEnd"/>
      <w:r w:rsidRPr="00FD0080">
        <w:rPr>
          <w:rFonts w:ascii="Sakkal Majalla" w:eastAsia="Times New Roman" w:hAnsi="Sakkal Majalla" w:cs="Sakkal Majalla" w:hint="cs"/>
          <w:color w:val="0F1115"/>
          <w:sz w:val="28"/>
          <w:szCs w:val="28"/>
          <w:rtl/>
        </w:rPr>
        <w:t xml:space="preserve"> واعتمد البحث على المنهج </w:t>
      </w:r>
      <w:proofErr w:type="gramStart"/>
      <w:r w:rsidRPr="00FD0080">
        <w:rPr>
          <w:rFonts w:ascii="Sakkal Majalla" w:eastAsia="Times New Roman" w:hAnsi="Sakkal Majalla" w:cs="Sakkal Majalla" w:hint="cs"/>
          <w:color w:val="0F1115"/>
          <w:sz w:val="28"/>
          <w:szCs w:val="28"/>
          <w:rtl/>
        </w:rPr>
        <w:t>الوصفي ،</w:t>
      </w:r>
      <w:proofErr w:type="gramEnd"/>
      <w:r w:rsidRPr="00FD0080">
        <w:rPr>
          <w:rFonts w:ascii="Sakkal Majalla" w:eastAsia="Times New Roman" w:hAnsi="Sakkal Majalla" w:cs="Sakkal Majalla" w:hint="cs"/>
          <w:color w:val="0F1115"/>
          <w:sz w:val="28"/>
          <w:szCs w:val="28"/>
          <w:rtl/>
        </w:rPr>
        <w:t xml:space="preserve"> وتمثلت اداة الدراسة في </w:t>
      </w:r>
      <w:proofErr w:type="gramStart"/>
      <w:r w:rsidRPr="00FD0080">
        <w:rPr>
          <w:rFonts w:ascii="Sakkal Majalla" w:eastAsia="Times New Roman" w:hAnsi="Sakkal Majalla" w:cs="Sakkal Majalla" w:hint="cs"/>
          <w:color w:val="0F1115"/>
          <w:sz w:val="28"/>
          <w:szCs w:val="28"/>
          <w:rtl/>
        </w:rPr>
        <w:t>الاستقصاء ،</w:t>
      </w:r>
      <w:proofErr w:type="gramEnd"/>
      <w:r w:rsidRPr="00FD0080">
        <w:rPr>
          <w:rFonts w:ascii="Sakkal Majalla" w:eastAsia="Times New Roman" w:hAnsi="Sakkal Majalla" w:cs="Sakkal Majalla" w:hint="cs"/>
          <w:color w:val="0F1115"/>
          <w:sz w:val="28"/>
          <w:szCs w:val="28"/>
          <w:rtl/>
        </w:rPr>
        <w:t xml:space="preserve"> وتوصل البحث إلى </w:t>
      </w:r>
      <w:proofErr w:type="gramStart"/>
      <w:r w:rsidRPr="00FD0080">
        <w:rPr>
          <w:rFonts w:ascii="Sakkal Majalla" w:eastAsia="Times New Roman" w:hAnsi="Sakkal Majalla" w:cs="Sakkal Majalla" w:hint="cs"/>
          <w:color w:val="0F1115"/>
          <w:sz w:val="28"/>
          <w:szCs w:val="28"/>
          <w:rtl/>
        </w:rPr>
        <w:t>عدد  من</w:t>
      </w:r>
      <w:proofErr w:type="gramEnd"/>
      <w:r w:rsidRPr="00FD0080">
        <w:rPr>
          <w:rFonts w:ascii="Sakkal Majalla" w:eastAsia="Times New Roman" w:hAnsi="Sakkal Majalla" w:cs="Sakkal Majalla" w:hint="cs"/>
          <w:color w:val="0F1115"/>
          <w:sz w:val="28"/>
          <w:szCs w:val="28"/>
          <w:rtl/>
        </w:rPr>
        <w:t xml:space="preserve"> النتائج </w:t>
      </w:r>
      <w:proofErr w:type="gramStart"/>
      <w:r w:rsidRPr="00FD0080">
        <w:rPr>
          <w:rFonts w:ascii="Sakkal Majalla" w:eastAsia="Times New Roman" w:hAnsi="Sakkal Majalla" w:cs="Sakkal Majalla" w:hint="cs"/>
          <w:color w:val="0F1115"/>
          <w:sz w:val="28"/>
          <w:szCs w:val="28"/>
          <w:rtl/>
        </w:rPr>
        <w:t>أهمها :</w:t>
      </w:r>
      <w:proofErr w:type="gramEnd"/>
      <w:r w:rsidRPr="00FD0080">
        <w:rPr>
          <w:rFonts w:ascii="Sakkal Majalla" w:eastAsia="Times New Roman" w:hAnsi="Sakkal Majalla" w:cs="Sakkal Majalla" w:hint="cs"/>
          <w:color w:val="0F1115"/>
          <w:sz w:val="28"/>
          <w:szCs w:val="28"/>
          <w:rtl/>
        </w:rPr>
        <w:t xml:space="preserve"> وجود علاقة ارتباط معنوية ايجابية ذات دلالة إحصائية بين الادارة الالكترونية للموارد البشرية وبين تحسين الاداء المستدام للشركة، وهناك قصور في هذه الدراسة انها لم تركز على الاداء البيئي.</w:t>
      </w:r>
    </w:p>
    <w:p w14:paraId="758912A5"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 xml:space="preserve">المحور </w:t>
      </w:r>
      <w:proofErr w:type="gramStart"/>
      <w:r w:rsidRPr="00FD0080">
        <w:rPr>
          <w:rFonts w:ascii="Sakkal Majalla" w:eastAsia="Times New Roman" w:hAnsi="Sakkal Majalla" w:cs="Sakkal Majalla" w:hint="cs"/>
          <w:color w:val="0F1115"/>
          <w:sz w:val="28"/>
          <w:szCs w:val="28"/>
          <w:rtl/>
        </w:rPr>
        <w:t>الثاني :</w:t>
      </w:r>
      <w:proofErr w:type="gramEnd"/>
      <w:r w:rsidRPr="00FD0080">
        <w:rPr>
          <w:rFonts w:ascii="Sakkal Majalla" w:eastAsia="Times New Roman" w:hAnsi="Sakkal Majalla" w:cs="Sakkal Majalla" w:hint="cs"/>
          <w:color w:val="0F1115"/>
          <w:sz w:val="28"/>
          <w:szCs w:val="28"/>
          <w:rtl/>
        </w:rPr>
        <w:t xml:space="preserve"> الاداء المستدام:</w:t>
      </w:r>
    </w:p>
    <w:p w14:paraId="269D2AE5"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هدفت دراسة (عبدالقادر ، الهلالي ، 2025)إلى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بيان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دور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التحول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الرقمي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تعزيز</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الأداء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التنظيمي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وذلك بالتطبيق</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العاملين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بالهيئة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القومية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للتأمين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الاجتماعي،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وتم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إجراء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البحث</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عينة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قدرها</w:t>
      </w:r>
      <w:r w:rsidRPr="00FD0080">
        <w:rPr>
          <w:rFonts w:ascii="Sakkal Majalla" w:eastAsia="Times New Roman" w:hAnsi="Sakkal Majalla" w:cs="Sakkal Majalla"/>
          <w:color w:val="0F1115"/>
          <w:sz w:val="28"/>
          <w:szCs w:val="28"/>
          <w:rtl/>
        </w:rPr>
        <w:t xml:space="preserve"> (٣٧٦)</w:t>
      </w:r>
      <w:r w:rsidRPr="00FD0080">
        <w:rPr>
          <w:rFonts w:ascii="Sakkal Majalla" w:eastAsia="Times New Roman" w:hAnsi="Sakkal Majalla" w:cs="Sakkal Majalla" w:hint="cs"/>
          <w:color w:val="0F1115"/>
          <w:sz w:val="28"/>
          <w:szCs w:val="28"/>
          <w:rtl/>
        </w:rPr>
        <w:t xml:space="preserve"> مفرد، واعتمدت الدراسة على المنهج الوصفي، وتم استخدام الاستبيان كأداة للدراسة، وتوصلت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الدراسة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إلى</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عدد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النتائج</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أهمها</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وجود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علاقة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ارتباطية إيجابية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ذات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دلالة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إحصائية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أبعاد</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التحول</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الرقمي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والمتمثلة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في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البنية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التحتية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الرقمية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الموارد البشرية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الرقمية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الثقافة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التنظيمية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الرقمية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المتطلبات</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الأمنية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الرقمية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والأداء</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التنظيمي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المستدام</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لدي العاملين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بالهيئة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القومية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للتأمين</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الاجتماعي</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بجمهورية</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مصر</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العربية</w:t>
      </w:r>
      <w:r w:rsidRPr="00FD0080">
        <w:rPr>
          <w:rFonts w:ascii="Sakkal Majalla" w:eastAsia="Times New Roman" w:hAnsi="Sakkal Majalla" w:cs="Sakkal Majalla"/>
          <w:color w:val="0F1115"/>
          <w:sz w:val="28"/>
          <w:szCs w:val="28"/>
          <w:rtl/>
        </w:rPr>
        <w:t xml:space="preserve">, </w:t>
      </w:r>
    </w:p>
    <w:p w14:paraId="76835CB1"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lastRenderedPageBreak/>
        <w:t xml:space="preserve">في حين سعت </w:t>
      </w:r>
      <w:r w:rsidRPr="00FD0080">
        <w:rPr>
          <w:rFonts w:ascii="Sakkal Majalla" w:eastAsia="Times New Roman" w:hAnsi="Sakkal Majalla" w:cs="Sakkal Majalla"/>
          <w:color w:val="0F1115"/>
          <w:sz w:val="28"/>
          <w:szCs w:val="28"/>
          <w:rtl/>
        </w:rPr>
        <w:t xml:space="preserve">دراسة </w:t>
      </w:r>
      <w:r w:rsidRPr="00FD0080">
        <w:rPr>
          <w:rFonts w:ascii="Sakkal Majalla" w:eastAsia="Times New Roman" w:hAnsi="Sakkal Majalla" w:cs="Sakkal Majalla" w:hint="cs"/>
          <w:color w:val="0F1115"/>
          <w:sz w:val="28"/>
          <w:szCs w:val="28"/>
          <w:rtl/>
        </w:rPr>
        <w:t>(</w:t>
      </w:r>
      <w:r w:rsidRPr="00FD0080">
        <w:rPr>
          <w:rFonts w:ascii="Sakkal Majalla" w:eastAsia="Times New Roman" w:hAnsi="Sakkal Majalla" w:cs="Sakkal Majalla"/>
          <w:color w:val="0F1115"/>
          <w:sz w:val="28"/>
          <w:szCs w:val="28"/>
          <w:rtl/>
        </w:rPr>
        <w:t xml:space="preserve">حنون والموسوي </w:t>
      </w:r>
      <w:r w:rsidRPr="00FD0080">
        <w:rPr>
          <w:rFonts w:ascii="Sakkal Majalla" w:eastAsia="Times New Roman" w:hAnsi="Sakkal Majalla" w:cs="Sakkal Majalla" w:hint="cs"/>
          <w:color w:val="0F1115"/>
          <w:sz w:val="28"/>
          <w:szCs w:val="28"/>
          <w:rtl/>
        </w:rPr>
        <w:t>،</w:t>
      </w:r>
      <w:r w:rsidRPr="00FD0080">
        <w:rPr>
          <w:rFonts w:ascii="Sakkal Majalla" w:eastAsia="Times New Roman" w:hAnsi="Sakkal Majalla" w:cs="Sakkal Majalla"/>
          <w:color w:val="0F1115"/>
          <w:sz w:val="28"/>
          <w:szCs w:val="28"/>
          <w:rtl/>
        </w:rPr>
        <w:t xml:space="preserve">2023) </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إلى تحسين مستوى الأداء المستدام للوحدات</w:t>
      </w:r>
      <w:r w:rsidRPr="00FD0080">
        <w:rPr>
          <w:rFonts w:ascii="Sakkal Majalla" w:eastAsia="Times New Roman" w:hAnsi="Sakkal Majalla" w:cs="Sakkal Majalla" w:hint="cs"/>
          <w:color w:val="0F1115"/>
          <w:sz w:val="28"/>
          <w:szCs w:val="28"/>
          <w:rtl/>
        </w:rPr>
        <w:t xml:space="preserve"> الاقتصادية</w:t>
      </w:r>
      <w:r w:rsidRPr="00FD0080">
        <w:rPr>
          <w:rFonts w:ascii="Sakkal Majalla" w:eastAsia="Times New Roman" w:hAnsi="Sakkal Majalla" w:cs="Sakkal Majalla"/>
          <w:color w:val="0F1115"/>
          <w:sz w:val="28"/>
          <w:szCs w:val="28"/>
          <w:rtl/>
        </w:rPr>
        <w:t xml:space="preserve"> لا سيما الصناعية من خلال </w:t>
      </w:r>
      <w:r w:rsidRPr="00FD0080">
        <w:rPr>
          <w:rFonts w:ascii="Sakkal Majalla" w:eastAsia="Times New Roman" w:hAnsi="Sakkal Majalla" w:cs="Sakkal Majalla" w:hint="cs"/>
          <w:color w:val="0F1115"/>
          <w:sz w:val="28"/>
          <w:szCs w:val="28"/>
          <w:rtl/>
        </w:rPr>
        <w:t>الاعتماد</w:t>
      </w:r>
      <w:r w:rsidRPr="00FD0080">
        <w:rPr>
          <w:rFonts w:ascii="Sakkal Majalla" w:eastAsia="Times New Roman" w:hAnsi="Sakkal Majalla" w:cs="Sakkal Majalla"/>
          <w:color w:val="0F1115"/>
          <w:sz w:val="28"/>
          <w:szCs w:val="28"/>
          <w:rtl/>
        </w:rPr>
        <w:t xml:space="preserve"> على الإبداع التكنولوجي الأخضر ودوره</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الفاعل والأساس في تحسين مستوى الأداء </w:t>
      </w:r>
      <w:r w:rsidRPr="00FD0080">
        <w:rPr>
          <w:rFonts w:ascii="Sakkal Majalla" w:eastAsia="Times New Roman" w:hAnsi="Sakkal Majalla" w:cs="Sakkal Majalla" w:hint="cs"/>
          <w:color w:val="0F1115"/>
          <w:sz w:val="28"/>
          <w:szCs w:val="28"/>
          <w:rtl/>
        </w:rPr>
        <w:t>الاقتصادي</w:t>
      </w:r>
      <w:r w:rsidRPr="00FD0080">
        <w:rPr>
          <w:rFonts w:ascii="Sakkal Majalla" w:eastAsia="Times New Roman" w:hAnsi="Sakkal Majalla" w:cs="Sakkal Majalla"/>
          <w:color w:val="0F1115"/>
          <w:sz w:val="28"/>
          <w:szCs w:val="28"/>
          <w:rtl/>
        </w:rPr>
        <w:t xml:space="preserve"> والبيئي </w:t>
      </w:r>
      <w:r w:rsidRPr="00FD0080">
        <w:rPr>
          <w:rFonts w:ascii="Sakkal Majalla" w:eastAsia="Times New Roman" w:hAnsi="Sakkal Majalla" w:cs="Sakkal Majalla" w:hint="cs"/>
          <w:color w:val="0F1115"/>
          <w:sz w:val="28"/>
          <w:szCs w:val="28"/>
          <w:rtl/>
        </w:rPr>
        <w:t>والاجتماعي</w:t>
      </w:r>
      <w:r w:rsidRPr="00FD0080">
        <w:rPr>
          <w:rFonts w:ascii="Sakkal Majalla" w:eastAsia="Times New Roman" w:hAnsi="Sakkal Majalla" w:cs="Sakkal Majalla"/>
          <w:color w:val="0F1115"/>
          <w:sz w:val="28"/>
          <w:szCs w:val="28"/>
          <w:rtl/>
        </w:rPr>
        <w:t xml:space="preserve"> للوحدات </w:t>
      </w:r>
      <w:r w:rsidRPr="00FD0080">
        <w:rPr>
          <w:rFonts w:ascii="Sakkal Majalla" w:eastAsia="Times New Roman" w:hAnsi="Sakkal Majalla" w:cs="Sakkal Majalla" w:hint="cs"/>
          <w:color w:val="0F1115"/>
          <w:sz w:val="28"/>
          <w:szCs w:val="28"/>
          <w:rtl/>
        </w:rPr>
        <w:t>الاقتصادية</w:t>
      </w:r>
      <w:r w:rsidRPr="00FD0080">
        <w:rPr>
          <w:rFonts w:ascii="Sakkal Majalla" w:eastAsia="Times New Roman" w:hAnsi="Sakkal Majalla" w:cs="Sakkal Majalla"/>
          <w:color w:val="0F1115"/>
          <w:sz w:val="28"/>
          <w:szCs w:val="28"/>
          <w:rtl/>
        </w:rPr>
        <w:t xml:space="preserve"> في</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ظل التغييرات السريعة في بيئات الأعمال المتجددة، واستخدمت الدراسة المنهج الوصفي وتصميم</w:t>
      </w:r>
      <w:r w:rsidRPr="00FD0080">
        <w:rPr>
          <w:rFonts w:ascii="Sakkal Majalla" w:eastAsia="Times New Roman" w:hAnsi="Sakkal Majalla" w:cs="Sakkal Majalla" w:hint="cs"/>
          <w:color w:val="0F1115"/>
          <w:sz w:val="28"/>
          <w:szCs w:val="28"/>
          <w:rtl/>
        </w:rPr>
        <w:t xml:space="preserve"> استبيان</w:t>
      </w:r>
      <w:r w:rsidRPr="00FD0080">
        <w:rPr>
          <w:rFonts w:ascii="Sakkal Majalla" w:eastAsia="Times New Roman" w:hAnsi="Sakkal Majalla" w:cs="Sakkal Majalla"/>
          <w:color w:val="0F1115"/>
          <w:sz w:val="28"/>
          <w:szCs w:val="28"/>
          <w:rtl/>
        </w:rPr>
        <w:t xml:space="preserve"> وتوزيعه على عينة مكونة من (50) مدير من شركة الزوراء العامة في بغداد،</w:t>
      </w:r>
      <w:r w:rsidRPr="00FD0080">
        <w:rPr>
          <w:rFonts w:ascii="Sakkal Majalla" w:eastAsia="Times New Roman" w:hAnsi="Sakkal Majalla" w:cs="Sakkal Majalla" w:hint="cs"/>
          <w:color w:val="0F1115"/>
          <w:sz w:val="28"/>
          <w:szCs w:val="28"/>
          <w:rtl/>
        </w:rPr>
        <w:t xml:space="preserve"> وتوصلت الدراسة إلى عدد من النتائج أهمها : أن الاداء المستدام  </w:t>
      </w:r>
      <w:r w:rsidRPr="00FD0080">
        <w:rPr>
          <w:rFonts w:ascii="Sakkal Majalla" w:eastAsia="Times New Roman" w:hAnsi="Sakkal Majalla" w:cs="Sakkal Majalla"/>
          <w:color w:val="0F1115"/>
          <w:sz w:val="28"/>
          <w:szCs w:val="28"/>
          <w:rtl/>
        </w:rPr>
        <w:t xml:space="preserve">يُمكَّنُ الوحدة </w:t>
      </w:r>
      <w:r w:rsidRPr="00FD0080">
        <w:rPr>
          <w:rFonts w:ascii="Sakkal Majalla" w:eastAsia="Times New Roman" w:hAnsi="Sakkal Majalla" w:cs="Sakkal Majalla" w:hint="cs"/>
          <w:color w:val="0F1115"/>
          <w:sz w:val="28"/>
          <w:szCs w:val="28"/>
          <w:rtl/>
        </w:rPr>
        <w:t>الاقتصادية</w:t>
      </w:r>
      <w:r w:rsidRPr="00FD0080">
        <w:rPr>
          <w:rFonts w:ascii="Sakkal Majalla" w:eastAsia="Times New Roman" w:hAnsi="Sakkal Majalla" w:cs="Sakkal Majalla"/>
          <w:color w:val="0F1115"/>
          <w:sz w:val="28"/>
          <w:szCs w:val="28"/>
          <w:rtl/>
        </w:rPr>
        <w:t xml:space="preserve"> من تحقيق مزايا مستدامة منها: توفير الموارد</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الطبيعية وتحسين كفاءة </w:t>
      </w:r>
      <w:r w:rsidRPr="00FD0080">
        <w:rPr>
          <w:rFonts w:ascii="Sakkal Majalla" w:eastAsia="Times New Roman" w:hAnsi="Sakkal Majalla" w:cs="Sakkal Majalla" w:hint="cs"/>
          <w:color w:val="0F1115"/>
          <w:sz w:val="28"/>
          <w:szCs w:val="28"/>
          <w:rtl/>
        </w:rPr>
        <w:t>استعمالها.</w:t>
      </w:r>
    </w:p>
    <w:p w14:paraId="2887F9C6"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 xml:space="preserve">بينما </w:t>
      </w:r>
      <w:r w:rsidRPr="00FD0080">
        <w:rPr>
          <w:rFonts w:ascii="Sakkal Majalla" w:eastAsia="Times New Roman" w:hAnsi="Sakkal Majalla" w:cs="Sakkal Majalla"/>
          <w:color w:val="0F1115"/>
          <w:sz w:val="28"/>
          <w:szCs w:val="28"/>
          <w:rtl/>
        </w:rPr>
        <w:t xml:space="preserve">دراسة أبو الوفا واخرون (2023) </w:t>
      </w:r>
      <w:r w:rsidRPr="00FD0080">
        <w:rPr>
          <w:rFonts w:ascii="Sakkal Majalla" w:eastAsia="Times New Roman" w:hAnsi="Sakkal Majalla" w:cs="Sakkal Majalla" w:hint="cs"/>
          <w:color w:val="0F1115"/>
          <w:sz w:val="28"/>
          <w:szCs w:val="28"/>
          <w:rtl/>
        </w:rPr>
        <w:t xml:space="preserve"> هدفت </w:t>
      </w:r>
      <w:r w:rsidRPr="00FD0080">
        <w:rPr>
          <w:rFonts w:ascii="Sakkal Majalla" w:eastAsia="Times New Roman" w:hAnsi="Sakkal Majalla" w:cs="Sakkal Majalla"/>
          <w:color w:val="0F1115"/>
          <w:sz w:val="28"/>
          <w:szCs w:val="28"/>
          <w:rtl/>
        </w:rPr>
        <w:t>إلى التعرف على أثر الرشاقة التنظيمية بأبعادها</w:t>
      </w:r>
      <w:r w:rsidRPr="00FD0080">
        <w:rPr>
          <w:rFonts w:ascii="Sakkal Majalla" w:eastAsia="Times New Roman" w:hAnsi="Sakkal Majalla" w:cs="Sakkal Majalla" w:hint="cs"/>
          <w:color w:val="0F1115"/>
          <w:sz w:val="28"/>
          <w:szCs w:val="28"/>
          <w:rtl/>
        </w:rPr>
        <w:t xml:space="preserve"> ا</w:t>
      </w:r>
      <w:r w:rsidRPr="00FD0080">
        <w:rPr>
          <w:rFonts w:ascii="Sakkal Majalla" w:eastAsia="Times New Roman" w:hAnsi="Sakkal Majalla" w:cs="Sakkal Majalla"/>
          <w:color w:val="0F1115"/>
          <w:sz w:val="28"/>
          <w:szCs w:val="28"/>
          <w:rtl/>
        </w:rPr>
        <w:t xml:space="preserve">لثلاث (رشاقة </w:t>
      </w:r>
      <w:r w:rsidRPr="00FD0080">
        <w:rPr>
          <w:rFonts w:ascii="Sakkal Majalla" w:eastAsia="Times New Roman" w:hAnsi="Sakkal Majalla" w:cs="Sakkal Majalla" w:hint="cs"/>
          <w:color w:val="0F1115"/>
          <w:sz w:val="28"/>
          <w:szCs w:val="28"/>
          <w:rtl/>
        </w:rPr>
        <w:t>الاستشعار</w:t>
      </w:r>
      <w:r w:rsidRPr="00FD0080">
        <w:rPr>
          <w:rFonts w:ascii="Sakkal Majalla" w:eastAsia="Times New Roman" w:hAnsi="Sakkal Majalla" w:cs="Sakkal Majalla"/>
          <w:color w:val="0F1115"/>
          <w:sz w:val="28"/>
          <w:szCs w:val="28"/>
          <w:rtl/>
        </w:rPr>
        <w:t xml:space="preserve"> - رشاقة </w:t>
      </w:r>
      <w:r w:rsidRPr="00FD0080">
        <w:rPr>
          <w:rFonts w:ascii="Sakkal Majalla" w:eastAsia="Times New Roman" w:hAnsi="Sakkal Majalla" w:cs="Sakkal Majalla" w:hint="cs"/>
          <w:color w:val="0F1115"/>
          <w:sz w:val="28"/>
          <w:szCs w:val="28"/>
          <w:rtl/>
        </w:rPr>
        <w:t>اتخاذ</w:t>
      </w:r>
      <w:r w:rsidRPr="00FD0080">
        <w:rPr>
          <w:rFonts w:ascii="Sakkal Majalla" w:eastAsia="Times New Roman" w:hAnsi="Sakkal Majalla" w:cs="Sakkal Majalla"/>
          <w:color w:val="0F1115"/>
          <w:sz w:val="28"/>
          <w:szCs w:val="28"/>
          <w:rtl/>
        </w:rPr>
        <w:t xml:space="preserve"> القرار - رشاقة التطبيق والممارسة) على الأداء المستدام</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بأبعاده (الأداء البيئي - الأداء </w:t>
      </w:r>
      <w:r w:rsidRPr="00FD0080">
        <w:rPr>
          <w:rFonts w:ascii="Sakkal Majalla" w:eastAsia="Times New Roman" w:hAnsi="Sakkal Majalla" w:cs="Sakkal Majalla" w:hint="cs"/>
          <w:color w:val="0F1115"/>
          <w:sz w:val="28"/>
          <w:szCs w:val="28"/>
          <w:rtl/>
        </w:rPr>
        <w:t>الاجتماعي</w:t>
      </w:r>
      <w:r w:rsidRPr="00FD0080">
        <w:rPr>
          <w:rFonts w:ascii="Sakkal Majalla" w:eastAsia="Times New Roman" w:hAnsi="Sakkal Majalla" w:cs="Sakkal Majalla"/>
          <w:color w:val="0F1115"/>
          <w:sz w:val="28"/>
          <w:szCs w:val="28"/>
          <w:rtl/>
        </w:rPr>
        <w:t>، واستخدمت الدراسة المنهج الوصفي التحليلي وتصميم</w:t>
      </w:r>
      <w:r w:rsidRPr="00FD0080">
        <w:rPr>
          <w:rFonts w:ascii="Sakkal Majalla" w:eastAsia="Times New Roman" w:hAnsi="Sakkal Majalla" w:cs="Sakkal Majalla" w:hint="cs"/>
          <w:color w:val="0F1115"/>
          <w:sz w:val="28"/>
          <w:szCs w:val="28"/>
          <w:rtl/>
        </w:rPr>
        <w:t xml:space="preserve"> استبيان</w:t>
      </w:r>
      <w:r w:rsidRPr="00FD0080">
        <w:rPr>
          <w:rFonts w:ascii="Sakkal Majalla" w:eastAsia="Times New Roman" w:hAnsi="Sakkal Majalla" w:cs="Sakkal Majalla"/>
          <w:color w:val="0F1115"/>
          <w:sz w:val="28"/>
          <w:szCs w:val="28"/>
          <w:rtl/>
        </w:rPr>
        <w:t xml:space="preserve"> وتوزيعه على عينة مكونة من عدد (351) مفردة من العاملين بشركات الأسمدة بالسويس</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شركة النصر للأسمدة - شركة السويس للأسمدة - شركة السويس العالمية للنترات – الشركة</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المصرية للأسمدة ) ، وأظهرت نتائج الدراسة لوجود تأثير معنوي ذا دلالة إحصائية للمتغير المستقل</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الرشاقة التنظيمية بأبعاده رشاقة </w:t>
      </w:r>
      <w:r w:rsidRPr="00FD0080">
        <w:rPr>
          <w:rFonts w:ascii="Sakkal Majalla" w:eastAsia="Times New Roman" w:hAnsi="Sakkal Majalla" w:cs="Sakkal Majalla" w:hint="cs"/>
          <w:color w:val="0F1115"/>
          <w:sz w:val="28"/>
          <w:szCs w:val="28"/>
          <w:rtl/>
        </w:rPr>
        <w:t>الاستشعار</w:t>
      </w:r>
      <w:r w:rsidRPr="00FD0080">
        <w:rPr>
          <w:rFonts w:ascii="Sakkal Majalla" w:eastAsia="Times New Roman" w:hAnsi="Sakkal Majalla" w:cs="Sakkal Majalla"/>
          <w:color w:val="0F1115"/>
          <w:sz w:val="28"/>
          <w:szCs w:val="28"/>
          <w:rtl/>
        </w:rPr>
        <w:t xml:space="preserve"> - رشاقة </w:t>
      </w:r>
      <w:r w:rsidRPr="00FD0080">
        <w:rPr>
          <w:rFonts w:ascii="Sakkal Majalla" w:eastAsia="Times New Roman" w:hAnsi="Sakkal Majalla" w:cs="Sakkal Majalla" w:hint="cs"/>
          <w:color w:val="0F1115"/>
          <w:sz w:val="28"/>
          <w:szCs w:val="28"/>
          <w:rtl/>
        </w:rPr>
        <w:t>اتخاذ</w:t>
      </w:r>
      <w:r w:rsidRPr="00FD0080">
        <w:rPr>
          <w:rFonts w:ascii="Sakkal Majalla" w:eastAsia="Times New Roman" w:hAnsi="Sakkal Majalla" w:cs="Sakkal Majalla"/>
          <w:color w:val="0F1115"/>
          <w:sz w:val="28"/>
          <w:szCs w:val="28"/>
          <w:rtl/>
        </w:rPr>
        <w:t xml:space="preserve"> القرار - رشاقة التطبيق والممارسة) على</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المتغير التابع الأداء المستدام بأبعاده (الأداء البيئي - الأداء </w:t>
      </w:r>
      <w:r w:rsidRPr="00FD0080">
        <w:rPr>
          <w:rFonts w:ascii="Sakkal Majalla" w:eastAsia="Times New Roman" w:hAnsi="Sakkal Majalla" w:cs="Sakkal Majalla" w:hint="cs"/>
          <w:color w:val="0F1115"/>
          <w:sz w:val="28"/>
          <w:szCs w:val="28"/>
          <w:rtl/>
        </w:rPr>
        <w:t>الاجتماعي</w:t>
      </w:r>
      <w:r w:rsidRPr="00FD0080">
        <w:rPr>
          <w:rFonts w:ascii="Sakkal Majalla" w:eastAsia="Times New Roman" w:hAnsi="Sakkal Majalla" w:cs="Sakkal Majalla"/>
          <w:color w:val="0F1115"/>
          <w:sz w:val="28"/>
          <w:szCs w:val="28"/>
          <w:rtl/>
        </w:rPr>
        <w:t xml:space="preserve"> بشركات الأسمدة الأربعة</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محل الدراسة. </w:t>
      </w:r>
    </w:p>
    <w:p w14:paraId="0385E3FF"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 xml:space="preserve">وسعت </w:t>
      </w:r>
      <w:r w:rsidRPr="00FD0080">
        <w:rPr>
          <w:rFonts w:ascii="Sakkal Majalla" w:eastAsia="Times New Roman" w:hAnsi="Sakkal Majalla" w:cs="Sakkal Majalla"/>
          <w:color w:val="0F1115"/>
          <w:sz w:val="28"/>
          <w:szCs w:val="28"/>
          <w:rtl/>
        </w:rPr>
        <w:t>دراسة مهدي ومتولي (2023)</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إلى تحديد نوع وقوة العلاقة بين الذكاء </w:t>
      </w:r>
      <w:r w:rsidRPr="00FD0080">
        <w:rPr>
          <w:rFonts w:ascii="Sakkal Majalla" w:eastAsia="Times New Roman" w:hAnsi="Sakkal Majalla" w:cs="Sakkal Majalla" w:hint="cs"/>
          <w:color w:val="0F1115"/>
          <w:sz w:val="28"/>
          <w:szCs w:val="28"/>
          <w:rtl/>
        </w:rPr>
        <w:t xml:space="preserve">الاستراتيجي </w:t>
      </w:r>
      <w:proofErr w:type="gramStart"/>
      <w:r w:rsidRPr="00FD0080">
        <w:rPr>
          <w:rFonts w:ascii="Sakkal Majalla" w:eastAsia="Times New Roman" w:hAnsi="Sakkal Majalla" w:cs="Sakkal Majalla"/>
          <w:color w:val="0F1115"/>
          <w:sz w:val="28"/>
          <w:szCs w:val="28"/>
          <w:rtl/>
        </w:rPr>
        <w:t>علي</w:t>
      </w:r>
      <w:proofErr w:type="gramEnd"/>
      <w:r w:rsidRPr="00FD0080">
        <w:rPr>
          <w:rFonts w:ascii="Sakkal Majalla" w:eastAsia="Times New Roman" w:hAnsi="Sakkal Majalla" w:cs="Sakkal Majalla"/>
          <w:color w:val="0F1115"/>
          <w:sz w:val="28"/>
          <w:szCs w:val="28"/>
          <w:rtl/>
        </w:rPr>
        <w:t xml:space="preserve"> مستوي مستشفيات جامعة عين شمس والريادة </w:t>
      </w:r>
      <w:r w:rsidRPr="00FD0080">
        <w:rPr>
          <w:rFonts w:ascii="Sakkal Majalla" w:eastAsia="Times New Roman" w:hAnsi="Sakkal Majalla" w:cs="Sakkal Majalla" w:hint="cs"/>
          <w:color w:val="0F1115"/>
          <w:sz w:val="28"/>
          <w:szCs w:val="28"/>
          <w:rtl/>
        </w:rPr>
        <w:t>الاستراتيجية</w:t>
      </w:r>
      <w:r w:rsidRPr="00FD0080">
        <w:rPr>
          <w:rFonts w:ascii="Sakkal Majalla" w:eastAsia="Times New Roman" w:hAnsi="Sakkal Majalla" w:cs="Sakkal Majalla"/>
          <w:color w:val="0F1115"/>
          <w:sz w:val="28"/>
          <w:szCs w:val="28"/>
          <w:rtl/>
        </w:rPr>
        <w:t>، ونوع وقوة العلاقة بين الريادة</w:t>
      </w:r>
      <w:r w:rsidRPr="00FD0080">
        <w:rPr>
          <w:rFonts w:ascii="Sakkal Majalla" w:eastAsia="Times New Roman" w:hAnsi="Sakkal Majalla" w:cs="Sakkal Majalla" w:hint="cs"/>
          <w:color w:val="0F1115"/>
          <w:sz w:val="28"/>
          <w:szCs w:val="28"/>
          <w:rtl/>
        </w:rPr>
        <w:t xml:space="preserve"> الاستراتيجية</w:t>
      </w:r>
      <w:r w:rsidRPr="00FD0080">
        <w:rPr>
          <w:rFonts w:ascii="Sakkal Majalla" w:eastAsia="Times New Roman" w:hAnsi="Sakkal Majalla" w:cs="Sakkal Majalla"/>
          <w:color w:val="0F1115"/>
          <w:sz w:val="28"/>
          <w:szCs w:val="28"/>
          <w:rtl/>
        </w:rPr>
        <w:t xml:space="preserve"> للمستشفيات محل الدراسة والأداء المستدام، ونوع وقوة العلاقة بين الذكاء </w:t>
      </w:r>
      <w:r w:rsidRPr="00FD0080">
        <w:rPr>
          <w:rFonts w:ascii="Sakkal Majalla" w:eastAsia="Times New Roman" w:hAnsi="Sakkal Majalla" w:cs="Sakkal Majalla" w:hint="cs"/>
          <w:color w:val="0F1115"/>
          <w:sz w:val="28"/>
          <w:szCs w:val="28"/>
          <w:rtl/>
        </w:rPr>
        <w:t xml:space="preserve">الاستراتيجي </w:t>
      </w:r>
      <w:r w:rsidRPr="00FD0080">
        <w:rPr>
          <w:rFonts w:ascii="Sakkal Majalla" w:eastAsia="Times New Roman" w:hAnsi="Sakkal Majalla" w:cs="Sakkal Majalla"/>
          <w:color w:val="0F1115"/>
          <w:sz w:val="28"/>
          <w:szCs w:val="28"/>
          <w:rtl/>
        </w:rPr>
        <w:t xml:space="preserve">للمستشفيات محل الدراسة والأداء </w:t>
      </w:r>
      <w:proofErr w:type="gramStart"/>
      <w:r w:rsidRPr="00FD0080">
        <w:rPr>
          <w:rFonts w:ascii="Sakkal Majalla" w:eastAsia="Times New Roman" w:hAnsi="Sakkal Majalla" w:cs="Sakkal Majalla"/>
          <w:color w:val="0F1115"/>
          <w:sz w:val="28"/>
          <w:szCs w:val="28"/>
          <w:rtl/>
        </w:rPr>
        <w:t>المستدام</w:t>
      </w:r>
      <w:r w:rsidRPr="00FD0080">
        <w:rPr>
          <w:rFonts w:ascii="Sakkal Majalla" w:eastAsia="Times New Roman" w:hAnsi="Sakkal Majalla" w:cs="Sakkal Majalla"/>
          <w:color w:val="0F1115"/>
          <w:sz w:val="28"/>
          <w:szCs w:val="28"/>
        </w:rPr>
        <w:t xml:space="preserve"> </w:t>
      </w:r>
      <w:r w:rsidRPr="00FD0080">
        <w:rPr>
          <w:rFonts w:ascii="Sakkal Majalla" w:eastAsia="Times New Roman" w:hAnsi="Sakkal Majalla" w:cs="Sakkal Majalla"/>
          <w:color w:val="0F1115"/>
          <w:sz w:val="28"/>
          <w:szCs w:val="28"/>
          <w:rtl/>
        </w:rPr>
        <w:t>،</w:t>
      </w:r>
      <w:proofErr w:type="gramEnd"/>
      <w:r w:rsidRPr="00FD0080">
        <w:rPr>
          <w:rFonts w:ascii="Sakkal Majalla" w:eastAsia="Times New Roman" w:hAnsi="Sakkal Majalla" w:cs="Sakkal Majalla"/>
          <w:color w:val="0F1115"/>
          <w:sz w:val="28"/>
          <w:szCs w:val="28"/>
          <w:rtl/>
        </w:rPr>
        <w:t xml:space="preserve"> تم </w:t>
      </w:r>
      <w:r w:rsidRPr="00FD0080">
        <w:rPr>
          <w:rFonts w:ascii="Sakkal Majalla" w:eastAsia="Times New Roman" w:hAnsi="Sakkal Majalla" w:cs="Sakkal Majalla" w:hint="cs"/>
          <w:color w:val="0F1115"/>
          <w:sz w:val="28"/>
          <w:szCs w:val="28"/>
          <w:rtl/>
        </w:rPr>
        <w:t>استخدام</w:t>
      </w:r>
      <w:r w:rsidRPr="00FD0080">
        <w:rPr>
          <w:rFonts w:ascii="Sakkal Majalla" w:eastAsia="Times New Roman" w:hAnsi="Sakkal Majalla" w:cs="Sakkal Majalla"/>
          <w:color w:val="0F1115"/>
          <w:sz w:val="28"/>
          <w:szCs w:val="28"/>
          <w:rtl/>
        </w:rPr>
        <w:t xml:space="preserve"> المنهج الكمي والنوعي</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وتصميم </w:t>
      </w:r>
      <w:proofErr w:type="gramStart"/>
      <w:r w:rsidRPr="00FD0080">
        <w:rPr>
          <w:rFonts w:ascii="Sakkal Majalla" w:eastAsia="Times New Roman" w:hAnsi="Sakkal Majalla" w:cs="Sakkal Majalla" w:hint="cs"/>
          <w:color w:val="0F1115"/>
          <w:sz w:val="28"/>
          <w:szCs w:val="28"/>
          <w:rtl/>
        </w:rPr>
        <w:t>استبيان</w:t>
      </w:r>
      <w:proofErr w:type="gramEnd"/>
      <w:r w:rsidRPr="00FD0080">
        <w:rPr>
          <w:rFonts w:ascii="Sakkal Majalla" w:eastAsia="Times New Roman" w:hAnsi="Sakkal Majalla" w:cs="Sakkal Majalla"/>
          <w:color w:val="0F1115"/>
          <w:sz w:val="28"/>
          <w:szCs w:val="28"/>
          <w:rtl/>
        </w:rPr>
        <w:t xml:space="preserve"> وتوزيعه على عينة قوامها (177) مُفردة، وكشفت النتائج عن وجود علاقة طردية</w:t>
      </w:r>
      <w:r w:rsidRPr="00FD0080">
        <w:rPr>
          <w:rFonts w:ascii="Sakkal Majalla" w:eastAsia="Times New Roman" w:hAnsi="Sakkal Majalla" w:cs="Sakkal Majalla" w:hint="cs"/>
          <w:color w:val="0F1115"/>
          <w:sz w:val="28"/>
          <w:szCs w:val="28"/>
          <w:rtl/>
        </w:rPr>
        <w:t xml:space="preserve"> الذكاء الاستراتيجي والريادة الاستراتيجية والاداء المستدام.</w:t>
      </w:r>
    </w:p>
    <w:p w14:paraId="4288508E" w14:textId="77777777" w:rsidR="00987BAA" w:rsidRPr="00FD0080"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FD0080">
        <w:rPr>
          <w:rFonts w:ascii="Sakkal Majalla" w:eastAsia="Times New Roman" w:hAnsi="Sakkal Majalla" w:cs="Sakkal Majalla" w:hint="cs"/>
          <w:color w:val="0F1115"/>
          <w:sz w:val="28"/>
          <w:szCs w:val="28"/>
          <w:rtl/>
        </w:rPr>
        <w:t xml:space="preserve">وفي ذات </w:t>
      </w:r>
      <w:proofErr w:type="gramStart"/>
      <w:r w:rsidRPr="00FD0080">
        <w:rPr>
          <w:rFonts w:ascii="Sakkal Majalla" w:eastAsia="Times New Roman" w:hAnsi="Sakkal Majalla" w:cs="Sakkal Majalla" w:hint="cs"/>
          <w:color w:val="0F1115"/>
          <w:sz w:val="28"/>
          <w:szCs w:val="28"/>
          <w:rtl/>
        </w:rPr>
        <w:t>الاطار</w:t>
      </w:r>
      <w:proofErr w:type="gramEnd"/>
      <w:r w:rsidRPr="00FD0080">
        <w:rPr>
          <w:rFonts w:ascii="Sakkal Majalla" w:eastAsia="Times New Roman" w:hAnsi="Sakkal Majalla" w:cs="Sakkal Majalla" w:hint="cs"/>
          <w:color w:val="0F1115"/>
          <w:sz w:val="28"/>
          <w:szCs w:val="28"/>
          <w:rtl/>
        </w:rPr>
        <w:t xml:space="preserve"> دراسة الصباح (2022) </w:t>
      </w:r>
      <w:r w:rsidRPr="00FD0080">
        <w:rPr>
          <w:rFonts w:ascii="Sakkal Majalla" w:eastAsia="Times New Roman" w:hAnsi="Sakkal Majalla" w:cs="Sakkal Majalla"/>
          <w:color w:val="0F1115"/>
          <w:sz w:val="28"/>
          <w:szCs w:val="28"/>
          <w:rtl/>
        </w:rPr>
        <w:t xml:space="preserve">هدفت إلى التعرف إلى أثر قدرات البراعة </w:t>
      </w:r>
      <w:proofErr w:type="spellStart"/>
      <w:r w:rsidRPr="00FD0080">
        <w:rPr>
          <w:rFonts w:ascii="Sakkal Majalla" w:eastAsia="Times New Roman" w:hAnsi="Sakkal Majalla" w:cs="Sakkal Majalla"/>
          <w:color w:val="0F1115"/>
          <w:sz w:val="28"/>
          <w:szCs w:val="28"/>
          <w:rtl/>
        </w:rPr>
        <w:t>المنظمية</w:t>
      </w:r>
      <w:proofErr w:type="spellEnd"/>
      <w:r w:rsidRPr="00FD0080">
        <w:rPr>
          <w:rFonts w:ascii="Sakkal Majalla" w:eastAsia="Times New Roman" w:hAnsi="Sakkal Majalla" w:cs="Sakkal Majalla"/>
          <w:color w:val="0F1115"/>
          <w:sz w:val="28"/>
          <w:szCs w:val="28"/>
          <w:rtl/>
        </w:rPr>
        <w:t xml:space="preserve"> بأبعادها (الإدراك،</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الاستغلال، إعادة التكوين في الأداء المستدام من خلال الدور المعدل للالتزام </w:t>
      </w:r>
      <w:proofErr w:type="spellStart"/>
      <w:r w:rsidRPr="00FD0080">
        <w:rPr>
          <w:rFonts w:ascii="Sakkal Majalla" w:eastAsia="Times New Roman" w:hAnsi="Sakkal Majalla" w:cs="Sakkal Majalla"/>
          <w:color w:val="0F1115"/>
          <w:sz w:val="28"/>
          <w:szCs w:val="28"/>
          <w:rtl/>
        </w:rPr>
        <w:t>المنظمي</w:t>
      </w:r>
      <w:proofErr w:type="spellEnd"/>
      <w:r w:rsidRPr="00FD0080">
        <w:rPr>
          <w:rFonts w:ascii="Sakkal Majalla" w:eastAsia="Times New Roman" w:hAnsi="Sakkal Majalla" w:cs="Sakkal Majalla"/>
          <w:color w:val="0F1115"/>
          <w:sz w:val="28"/>
          <w:szCs w:val="28"/>
          <w:rtl/>
        </w:rPr>
        <w:t xml:space="preserve"> في</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العاصمة الكويتية. اتبع الباحث في هذه الدراسة المنهج الوصفي التحليلي،</w:t>
      </w:r>
      <w:r w:rsidRPr="00FD0080">
        <w:rPr>
          <w:rFonts w:ascii="Sakkal Majalla" w:eastAsia="Times New Roman" w:hAnsi="Sakkal Majalla" w:cs="Sakkal Majalla" w:hint="cs"/>
          <w:color w:val="0F1115"/>
          <w:sz w:val="28"/>
          <w:szCs w:val="28"/>
          <w:rtl/>
        </w:rPr>
        <w:t xml:space="preserve"> طبقت الدراسة استمارة </w:t>
      </w:r>
      <w:proofErr w:type="gramStart"/>
      <w:r w:rsidRPr="00FD0080">
        <w:rPr>
          <w:rFonts w:ascii="Sakkal Majalla" w:eastAsia="Times New Roman" w:hAnsi="Sakkal Majalla" w:cs="Sakkal Majalla" w:hint="cs"/>
          <w:color w:val="0F1115"/>
          <w:sz w:val="28"/>
          <w:szCs w:val="28"/>
          <w:rtl/>
        </w:rPr>
        <w:t>استبيان</w:t>
      </w:r>
      <w:proofErr w:type="gramEnd"/>
      <w:r w:rsidRPr="00FD0080">
        <w:rPr>
          <w:rFonts w:ascii="Sakkal Majalla" w:eastAsia="Times New Roman" w:hAnsi="Sakkal Majalla" w:cs="Sakkal Majalla" w:hint="cs"/>
          <w:color w:val="0F1115"/>
          <w:sz w:val="28"/>
          <w:szCs w:val="28"/>
          <w:rtl/>
        </w:rPr>
        <w:t xml:space="preserve"> على عينة </w:t>
      </w:r>
      <w:proofErr w:type="gramStart"/>
      <w:r w:rsidRPr="00FD0080">
        <w:rPr>
          <w:rFonts w:ascii="Sakkal Majalla" w:eastAsia="Times New Roman" w:hAnsi="Sakkal Majalla" w:cs="Sakkal Majalla" w:hint="cs"/>
          <w:color w:val="0F1115"/>
          <w:sz w:val="28"/>
          <w:szCs w:val="28"/>
          <w:rtl/>
        </w:rPr>
        <w:t>بلغت( 342)</w:t>
      </w:r>
      <w:r w:rsidRPr="00FD0080">
        <w:rPr>
          <w:rFonts w:ascii="Sakkal Majalla" w:eastAsia="Times New Roman" w:hAnsi="Sakkal Majalla" w:cs="Sakkal Majalla"/>
          <w:color w:val="0F1115"/>
          <w:sz w:val="28"/>
          <w:szCs w:val="28"/>
          <w:rtl/>
        </w:rPr>
        <w:t xml:space="preserve"> </w:t>
      </w:r>
      <w:r w:rsidRPr="00FD0080">
        <w:rPr>
          <w:rFonts w:ascii="Sakkal Majalla" w:eastAsia="Times New Roman" w:hAnsi="Sakkal Majalla" w:cs="Sakkal Majalla" w:hint="cs"/>
          <w:color w:val="0F1115"/>
          <w:sz w:val="28"/>
          <w:szCs w:val="28"/>
          <w:rtl/>
        </w:rPr>
        <w:t xml:space="preserve"> مفردة</w:t>
      </w:r>
      <w:proofErr w:type="gramEnd"/>
      <w:r w:rsidRPr="00FD0080">
        <w:rPr>
          <w:rFonts w:ascii="Sakkal Majalla" w:eastAsia="Times New Roman" w:hAnsi="Sakkal Majalla" w:cs="Sakkal Majalla" w:hint="cs"/>
          <w:color w:val="0F1115"/>
          <w:sz w:val="28"/>
          <w:szCs w:val="28"/>
          <w:rtl/>
        </w:rPr>
        <w:t xml:space="preserve">  من</w:t>
      </w:r>
      <w:r w:rsidRPr="00FD0080">
        <w:rPr>
          <w:rFonts w:ascii="Sakkal Majalla" w:eastAsia="Times New Roman" w:hAnsi="Sakkal Majalla" w:cs="Sakkal Majalla"/>
          <w:color w:val="0F1115"/>
          <w:sz w:val="28"/>
          <w:szCs w:val="28"/>
          <w:rtl/>
        </w:rPr>
        <w:t>ن الإداريين في مستويي الإدارة العليا والوسطى في شركات النفط في</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عاصمة </w:t>
      </w:r>
      <w:proofErr w:type="gramStart"/>
      <w:r w:rsidRPr="00FD0080">
        <w:rPr>
          <w:rFonts w:ascii="Sakkal Majalla" w:eastAsia="Times New Roman" w:hAnsi="Sakkal Majalla" w:cs="Sakkal Majalla"/>
          <w:color w:val="0F1115"/>
          <w:sz w:val="28"/>
          <w:szCs w:val="28"/>
          <w:rtl/>
        </w:rPr>
        <w:t xml:space="preserve">الكويت </w:t>
      </w:r>
      <w:r w:rsidRPr="00FD0080">
        <w:rPr>
          <w:rFonts w:ascii="Sakkal Majalla" w:eastAsia="Times New Roman" w:hAnsi="Sakkal Majalla" w:cs="Sakkal Majalla" w:hint="cs"/>
          <w:color w:val="0F1115"/>
          <w:sz w:val="28"/>
          <w:szCs w:val="28"/>
          <w:rtl/>
        </w:rPr>
        <w:t xml:space="preserve"> ،</w:t>
      </w:r>
      <w:proofErr w:type="gramEnd"/>
      <w:r w:rsidRPr="00FD0080">
        <w:rPr>
          <w:rFonts w:ascii="Sakkal Majalla" w:eastAsia="Times New Roman" w:hAnsi="Sakkal Majalla" w:cs="Sakkal Majalla"/>
          <w:color w:val="0F1115"/>
          <w:sz w:val="28"/>
          <w:szCs w:val="28"/>
          <w:rtl/>
        </w:rPr>
        <w:t>توصلت الدراسة إلى عدة نتائج أهمها يوجد أثر ذو دلالة إحصائية لقدرات</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البراعة </w:t>
      </w:r>
      <w:proofErr w:type="spellStart"/>
      <w:r w:rsidRPr="00FD0080">
        <w:rPr>
          <w:rFonts w:ascii="Sakkal Majalla" w:eastAsia="Times New Roman" w:hAnsi="Sakkal Majalla" w:cs="Sakkal Majalla"/>
          <w:color w:val="0F1115"/>
          <w:sz w:val="28"/>
          <w:szCs w:val="28"/>
          <w:rtl/>
        </w:rPr>
        <w:t>المنظمية</w:t>
      </w:r>
      <w:proofErr w:type="spellEnd"/>
      <w:r w:rsidRPr="00FD0080">
        <w:rPr>
          <w:rFonts w:ascii="Sakkal Majalla" w:eastAsia="Times New Roman" w:hAnsi="Sakkal Majalla" w:cs="Sakkal Majalla"/>
          <w:color w:val="0F1115"/>
          <w:sz w:val="28"/>
          <w:szCs w:val="28"/>
          <w:rtl/>
        </w:rPr>
        <w:t xml:space="preserve"> بأبعادها الإدراك، الاستغلال إعادة (التكوين في تحقيق الأداء المستدام بأبعاده</w:t>
      </w:r>
      <w:r w:rsidRPr="00FD0080">
        <w:rPr>
          <w:rFonts w:ascii="Sakkal Majalla" w:eastAsia="Times New Roman" w:hAnsi="Sakkal Majalla" w:cs="Sakkal Majalla" w:hint="cs"/>
          <w:color w:val="0F1115"/>
          <w:sz w:val="28"/>
          <w:szCs w:val="28"/>
          <w:rtl/>
        </w:rPr>
        <w:t xml:space="preserve"> </w:t>
      </w:r>
      <w:r w:rsidRPr="00FD0080">
        <w:rPr>
          <w:rFonts w:ascii="Sakkal Majalla" w:eastAsia="Times New Roman" w:hAnsi="Sakkal Majalla" w:cs="Sakkal Majalla"/>
          <w:color w:val="0F1115"/>
          <w:sz w:val="28"/>
          <w:szCs w:val="28"/>
          <w:rtl/>
        </w:rPr>
        <w:t xml:space="preserve">مجتمعة الأداء الاقتصادي، والأداء الاجتماعي، والأداء البيئي) في شركات النفط </w:t>
      </w:r>
    </w:p>
    <w:p w14:paraId="028723CB" w14:textId="77777777" w:rsidR="00987BAA" w:rsidRPr="005F2816" w:rsidRDefault="00987BAA" w:rsidP="00987BAA">
      <w:p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5F2816">
        <w:rPr>
          <w:rFonts w:ascii="Sakkal Majalla" w:eastAsia="Times New Roman" w:hAnsi="Sakkal Majalla" w:cs="Sakkal Majalla" w:hint="cs"/>
          <w:color w:val="0F1115"/>
          <w:sz w:val="28"/>
          <w:szCs w:val="28"/>
          <w:rtl/>
        </w:rPr>
        <w:t>التعليق</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على</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الدراسات</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السابقة</w:t>
      </w:r>
      <w:r w:rsidRPr="005F2816">
        <w:rPr>
          <w:rFonts w:ascii="Sakkal Majalla" w:eastAsia="Times New Roman" w:hAnsi="Sakkal Majalla" w:cs="Sakkal Majalla"/>
          <w:color w:val="0F1115"/>
          <w:sz w:val="28"/>
          <w:szCs w:val="28"/>
          <w:rtl/>
        </w:rPr>
        <w:t xml:space="preserve"> </w:t>
      </w:r>
    </w:p>
    <w:p w14:paraId="1574CBCF" w14:textId="77777777" w:rsidR="00987BAA" w:rsidRPr="005F2816" w:rsidRDefault="00987BAA" w:rsidP="00987BAA">
      <w:pPr>
        <w:shd w:val="clear" w:color="auto" w:fill="FFFFFF"/>
        <w:spacing w:before="100" w:beforeAutospacing="1" w:after="0" w:line="240" w:lineRule="auto"/>
        <w:jc w:val="lowKashida"/>
        <w:rPr>
          <w:rFonts w:ascii="Sakkal Majalla" w:eastAsia="Times New Roman" w:hAnsi="Sakkal Majalla" w:cs="Sakkal Majalla"/>
          <w:b/>
          <w:bCs/>
          <w:color w:val="0F1115"/>
          <w:sz w:val="28"/>
          <w:szCs w:val="28"/>
          <w:rtl/>
        </w:rPr>
      </w:pPr>
      <w:r w:rsidRPr="005F2816">
        <w:rPr>
          <w:rFonts w:ascii="Sakkal Majalla" w:eastAsia="Times New Roman" w:hAnsi="Sakkal Majalla" w:cs="Sakkal Majalla"/>
          <w:b/>
          <w:bCs/>
          <w:color w:val="0F1115"/>
          <w:sz w:val="28"/>
          <w:szCs w:val="28"/>
          <w:rtl/>
        </w:rPr>
        <w:t>1.</w:t>
      </w:r>
      <w:r w:rsidRPr="005F2816">
        <w:rPr>
          <w:rFonts w:ascii="Sakkal Majalla" w:eastAsia="Times New Roman" w:hAnsi="Sakkal Majalla" w:cs="Sakkal Majalla"/>
          <w:b/>
          <w:bCs/>
          <w:color w:val="0F1115"/>
          <w:sz w:val="28"/>
          <w:szCs w:val="28"/>
          <w:rtl/>
        </w:rPr>
        <w:tab/>
      </w:r>
      <w:r w:rsidRPr="005F2816">
        <w:rPr>
          <w:rFonts w:ascii="Sakkal Majalla" w:eastAsia="Times New Roman" w:hAnsi="Sakkal Majalla" w:cs="Sakkal Majalla" w:hint="cs"/>
          <w:b/>
          <w:bCs/>
          <w:color w:val="0F1115"/>
          <w:sz w:val="28"/>
          <w:szCs w:val="28"/>
          <w:rtl/>
        </w:rPr>
        <w:t>المنهج</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المستخدم</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جميع</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الدراسات</w:t>
      </w:r>
      <w:r w:rsidRPr="005F2816">
        <w:rPr>
          <w:rFonts w:ascii="Sakkal Majalla" w:eastAsia="Times New Roman" w:hAnsi="Sakkal Majalla" w:cs="Sakkal Majalla"/>
          <w:b/>
          <w:bCs/>
          <w:color w:val="0F1115"/>
          <w:sz w:val="28"/>
          <w:szCs w:val="28"/>
          <w:rtl/>
        </w:rPr>
        <w:t xml:space="preserve"> </w:t>
      </w:r>
      <w:proofErr w:type="gramStart"/>
      <w:r w:rsidRPr="005F2816">
        <w:rPr>
          <w:rFonts w:ascii="Sakkal Majalla" w:eastAsia="Times New Roman" w:hAnsi="Sakkal Majalla" w:cs="Sakkal Majalla" w:hint="cs"/>
          <w:b/>
          <w:bCs/>
          <w:color w:val="0F1115"/>
          <w:sz w:val="28"/>
          <w:szCs w:val="28"/>
          <w:rtl/>
        </w:rPr>
        <w:t>السابقة</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استخدمت</w:t>
      </w:r>
      <w:proofErr w:type="gramEnd"/>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المنهج</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الوصفي</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التحليلي</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باستثناء</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دراسة</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مهدي ومتولي</w:t>
      </w:r>
      <w:r w:rsidRPr="005F2816">
        <w:rPr>
          <w:rFonts w:ascii="Sakkal Majalla" w:eastAsia="Times New Roman" w:hAnsi="Sakkal Majalla" w:cs="Sakkal Majalla"/>
          <w:b/>
          <w:bCs/>
          <w:color w:val="0F1115"/>
          <w:sz w:val="28"/>
          <w:szCs w:val="28"/>
          <w:rtl/>
        </w:rPr>
        <w:t xml:space="preserve"> (202</w:t>
      </w:r>
      <w:r w:rsidRPr="005F2816">
        <w:rPr>
          <w:rFonts w:ascii="Sakkal Majalla" w:eastAsia="Times New Roman" w:hAnsi="Sakkal Majalla" w:cs="Sakkal Majalla" w:hint="cs"/>
          <w:b/>
          <w:bCs/>
          <w:color w:val="0F1115"/>
          <w:sz w:val="28"/>
          <w:szCs w:val="28"/>
          <w:rtl/>
        </w:rPr>
        <w:t>3</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استخدمت</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منهج</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استخدام</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المنهج</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الكمي</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والنوعي</w:t>
      </w:r>
      <w:r w:rsidRPr="005F2816">
        <w:rPr>
          <w:rFonts w:ascii="Sakkal Majalla" w:eastAsia="Times New Roman" w:hAnsi="Sakkal Majalla" w:cs="Sakkal Majalla"/>
          <w:b/>
          <w:bCs/>
          <w:color w:val="0F1115"/>
          <w:sz w:val="28"/>
          <w:szCs w:val="28"/>
          <w:rtl/>
        </w:rPr>
        <w:t xml:space="preserve"> </w:t>
      </w:r>
      <w:proofErr w:type="gramStart"/>
      <w:r w:rsidRPr="005F2816">
        <w:rPr>
          <w:rFonts w:ascii="Sakkal Majalla" w:eastAsia="Times New Roman" w:hAnsi="Sakkal Majalla" w:cs="Sakkal Majalla"/>
          <w:b/>
          <w:bCs/>
          <w:color w:val="0F1115"/>
          <w:sz w:val="28"/>
          <w:szCs w:val="28"/>
          <w:rtl/>
        </w:rPr>
        <w:t>2.</w:t>
      </w:r>
      <w:r w:rsidRPr="005F2816">
        <w:rPr>
          <w:rFonts w:ascii="Sakkal Majalla" w:eastAsia="Times New Roman" w:hAnsi="Sakkal Majalla" w:cs="Sakkal Majalla" w:hint="cs"/>
          <w:b/>
          <w:bCs/>
          <w:color w:val="0F1115"/>
          <w:sz w:val="28"/>
          <w:szCs w:val="28"/>
          <w:rtl/>
        </w:rPr>
        <w:t>الأداة</w:t>
      </w:r>
      <w:proofErr w:type="gramEnd"/>
      <w:r w:rsidRPr="005F2816">
        <w:rPr>
          <w:rFonts w:ascii="Sakkal Majalla" w:eastAsia="Times New Roman" w:hAnsi="Sakkal Majalla" w:cs="Sakkal Majalla"/>
          <w:b/>
          <w:bCs/>
          <w:color w:val="0F1115"/>
          <w:sz w:val="28"/>
          <w:szCs w:val="28"/>
          <w:rtl/>
        </w:rPr>
        <w:t xml:space="preserve"> </w:t>
      </w:r>
      <w:proofErr w:type="gramStart"/>
      <w:r w:rsidRPr="005F2816">
        <w:rPr>
          <w:rFonts w:ascii="Sakkal Majalla" w:eastAsia="Times New Roman" w:hAnsi="Sakkal Majalla" w:cs="Sakkal Majalla" w:hint="cs"/>
          <w:b/>
          <w:bCs/>
          <w:color w:val="0F1115"/>
          <w:sz w:val="28"/>
          <w:szCs w:val="28"/>
          <w:rtl/>
        </w:rPr>
        <w:t>المستخدمة</w:t>
      </w:r>
      <w:r w:rsidRPr="005F2816">
        <w:rPr>
          <w:rFonts w:ascii="Sakkal Majalla" w:eastAsia="Times New Roman" w:hAnsi="Sakkal Majalla" w:cs="Sakkal Majalla"/>
          <w:b/>
          <w:bCs/>
          <w:color w:val="0F1115"/>
          <w:sz w:val="28"/>
          <w:szCs w:val="28"/>
          <w:rtl/>
        </w:rPr>
        <w:t xml:space="preserve"> :</w:t>
      </w:r>
      <w:proofErr w:type="gramEnd"/>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 xml:space="preserve">استخدمت جميع الدراسات </w:t>
      </w:r>
      <w:proofErr w:type="gramStart"/>
      <w:r w:rsidRPr="005F2816">
        <w:rPr>
          <w:rFonts w:ascii="Sakkal Majalla" w:eastAsia="Times New Roman" w:hAnsi="Sakkal Majalla" w:cs="Sakkal Majalla" w:hint="cs"/>
          <w:b/>
          <w:bCs/>
          <w:color w:val="0F1115"/>
          <w:sz w:val="28"/>
          <w:szCs w:val="28"/>
          <w:rtl/>
        </w:rPr>
        <w:t>الاستبيان</w:t>
      </w:r>
      <w:proofErr w:type="gramEnd"/>
      <w:r w:rsidRPr="005F2816">
        <w:rPr>
          <w:rFonts w:ascii="Sakkal Majalla" w:eastAsia="Times New Roman" w:hAnsi="Sakkal Majalla" w:cs="Sakkal Majalla" w:hint="cs"/>
          <w:b/>
          <w:bCs/>
          <w:color w:val="0F1115"/>
          <w:sz w:val="28"/>
          <w:szCs w:val="28"/>
          <w:rtl/>
        </w:rPr>
        <w:t xml:space="preserve"> كأداة للدراسة وهذا</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يتفق</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مع</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الدراسة</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الحالية</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في</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استخدامها</w:t>
      </w:r>
      <w:r w:rsidRPr="005F2816">
        <w:rPr>
          <w:rFonts w:ascii="Sakkal Majalla" w:eastAsia="Times New Roman" w:hAnsi="Sakkal Majalla" w:cs="Sakkal Majalla"/>
          <w:b/>
          <w:bCs/>
          <w:color w:val="0F1115"/>
          <w:sz w:val="28"/>
          <w:szCs w:val="28"/>
          <w:rtl/>
        </w:rPr>
        <w:t xml:space="preserve"> </w:t>
      </w:r>
      <w:proofErr w:type="gramStart"/>
      <w:r w:rsidRPr="005F2816">
        <w:rPr>
          <w:rFonts w:ascii="Sakkal Majalla" w:eastAsia="Times New Roman" w:hAnsi="Sakkal Majalla" w:cs="Sakkal Majalla" w:hint="cs"/>
          <w:b/>
          <w:bCs/>
          <w:color w:val="0F1115"/>
          <w:sz w:val="28"/>
          <w:szCs w:val="28"/>
          <w:rtl/>
        </w:rPr>
        <w:t>الاستبيان</w:t>
      </w:r>
      <w:proofErr w:type="gramEnd"/>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كأداة</w:t>
      </w:r>
      <w:r w:rsidRPr="005F2816">
        <w:rPr>
          <w:rFonts w:ascii="Sakkal Majalla" w:eastAsia="Times New Roman" w:hAnsi="Sakkal Majalla" w:cs="Sakkal Majalla"/>
          <w:b/>
          <w:bCs/>
          <w:color w:val="0F1115"/>
          <w:sz w:val="28"/>
          <w:szCs w:val="28"/>
          <w:rtl/>
        </w:rPr>
        <w:t xml:space="preserve"> </w:t>
      </w:r>
      <w:r w:rsidRPr="005F2816">
        <w:rPr>
          <w:rFonts w:ascii="Sakkal Majalla" w:eastAsia="Times New Roman" w:hAnsi="Sakkal Majalla" w:cs="Sakkal Majalla" w:hint="cs"/>
          <w:b/>
          <w:bCs/>
          <w:color w:val="0F1115"/>
          <w:sz w:val="28"/>
          <w:szCs w:val="28"/>
          <w:rtl/>
        </w:rPr>
        <w:t>للدراسة</w:t>
      </w:r>
      <w:r w:rsidRPr="005F2816">
        <w:rPr>
          <w:rFonts w:ascii="Sakkal Majalla" w:eastAsia="Times New Roman" w:hAnsi="Sakkal Majalla" w:cs="Sakkal Majalla"/>
          <w:b/>
          <w:bCs/>
          <w:color w:val="0F1115"/>
          <w:sz w:val="28"/>
          <w:szCs w:val="28"/>
          <w:rtl/>
        </w:rPr>
        <w:t>.</w:t>
      </w:r>
    </w:p>
    <w:p w14:paraId="3CBB8C5C" w14:textId="77777777" w:rsidR="00987BAA" w:rsidRDefault="00987BAA" w:rsidP="00987BAA">
      <w:pPr>
        <w:shd w:val="clear" w:color="auto" w:fill="FFFFFF"/>
        <w:spacing w:before="100" w:beforeAutospacing="1" w:after="0" w:line="240" w:lineRule="auto"/>
        <w:ind w:left="-360"/>
        <w:jc w:val="lowKashida"/>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 xml:space="preserve">الفجوة </w:t>
      </w:r>
      <w:proofErr w:type="gramStart"/>
      <w:r>
        <w:rPr>
          <w:rFonts w:ascii="Sakkal Majalla" w:eastAsia="Times New Roman" w:hAnsi="Sakkal Majalla" w:cs="Sakkal Majalla" w:hint="cs"/>
          <w:b/>
          <w:bCs/>
          <w:color w:val="0F1115"/>
          <w:sz w:val="28"/>
          <w:szCs w:val="28"/>
          <w:rtl/>
        </w:rPr>
        <w:t>البحثية :</w:t>
      </w:r>
      <w:proofErr w:type="gramEnd"/>
      <w:r>
        <w:rPr>
          <w:rFonts w:ascii="Sakkal Majalla" w:eastAsia="Times New Roman" w:hAnsi="Sakkal Majalla" w:cs="Sakkal Majalla" w:hint="cs"/>
          <w:b/>
          <w:bCs/>
          <w:color w:val="0F1115"/>
          <w:sz w:val="28"/>
          <w:szCs w:val="28"/>
          <w:rtl/>
        </w:rPr>
        <w:t xml:space="preserve"> </w:t>
      </w:r>
    </w:p>
    <w:p w14:paraId="02046CD5" w14:textId="77777777" w:rsidR="00987BAA" w:rsidRDefault="00987BAA" w:rsidP="00987BAA">
      <w:pPr>
        <w:shd w:val="clear" w:color="auto" w:fill="FFFFFF"/>
        <w:spacing w:before="100" w:beforeAutospacing="1" w:after="0" w:line="240" w:lineRule="auto"/>
        <w:ind w:left="-360"/>
        <w:jc w:val="lowKashida"/>
        <w:rPr>
          <w:rFonts w:ascii="Sakkal Majalla" w:eastAsia="Times New Roman" w:hAnsi="Sakkal Majalla" w:cs="Sakkal Majalla"/>
          <w:color w:val="0F1115"/>
          <w:sz w:val="28"/>
          <w:szCs w:val="28"/>
          <w:rtl/>
        </w:rPr>
      </w:pPr>
      <w:r w:rsidRPr="001955FA">
        <w:rPr>
          <w:rFonts w:ascii="Sakkal Majalla" w:eastAsia="Times New Roman" w:hAnsi="Sakkal Majalla" w:cs="Sakkal Majalla"/>
          <w:color w:val="0F1115"/>
          <w:sz w:val="28"/>
          <w:szCs w:val="28"/>
          <w:rtl/>
        </w:rPr>
        <w:t xml:space="preserve">فجوة البحث </w:t>
      </w:r>
      <w:r>
        <w:rPr>
          <w:rFonts w:ascii="Sakkal Majalla" w:eastAsia="Times New Roman" w:hAnsi="Sakkal Majalla" w:cs="Sakkal Majalla" w:hint="cs"/>
          <w:color w:val="0F1115"/>
          <w:sz w:val="28"/>
          <w:szCs w:val="28"/>
          <w:rtl/>
        </w:rPr>
        <w:t>تتمثل فيما يلي</w:t>
      </w:r>
      <w:r w:rsidRPr="001955FA">
        <w:rPr>
          <w:rFonts w:ascii="Sakkal Majalla" w:eastAsia="Times New Roman" w:hAnsi="Sakkal Majalla" w:cs="Sakkal Majalla"/>
          <w:color w:val="0F1115"/>
          <w:sz w:val="28"/>
          <w:szCs w:val="28"/>
        </w:rPr>
        <w:t>:</w:t>
      </w:r>
    </w:p>
    <w:p w14:paraId="7ECFDED3" w14:textId="77777777" w:rsidR="00987BAA" w:rsidRDefault="00987BAA" w:rsidP="00987BAA">
      <w:pPr>
        <w:pStyle w:val="ListParagraph"/>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F2816">
        <w:rPr>
          <w:rFonts w:ascii="Sakkal Majalla" w:eastAsia="Times New Roman" w:hAnsi="Sakkal Majalla" w:cs="Sakkal Majalla" w:hint="cs"/>
          <w:color w:val="0F1115"/>
          <w:sz w:val="28"/>
          <w:szCs w:val="28"/>
          <w:rtl/>
        </w:rPr>
        <w:lastRenderedPageBreak/>
        <w:t>أن</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هذه</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الدراسة</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قامت</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بالتطبيق</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على</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البنك</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الاسلامي</w:t>
      </w:r>
      <w:r w:rsidRPr="005F2816">
        <w:rPr>
          <w:rFonts w:ascii="Sakkal Majalla" w:eastAsia="Times New Roman" w:hAnsi="Sakkal Majalla" w:cs="Sakkal Majalla"/>
          <w:color w:val="0F1115"/>
          <w:sz w:val="28"/>
          <w:szCs w:val="28"/>
          <w:rtl/>
        </w:rPr>
        <w:t xml:space="preserve"> </w:t>
      </w:r>
      <w:proofErr w:type="gramStart"/>
      <w:r w:rsidRPr="005F2816">
        <w:rPr>
          <w:rFonts w:ascii="Sakkal Majalla" w:eastAsia="Times New Roman" w:hAnsi="Sakkal Majalla" w:cs="Sakkal Majalla" w:hint="cs"/>
          <w:color w:val="0F1115"/>
          <w:sz w:val="28"/>
          <w:szCs w:val="28"/>
          <w:rtl/>
        </w:rPr>
        <w:t>للتنمية</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w:t>
      </w:r>
      <w:proofErr w:type="gramEnd"/>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بينما</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الدراسات</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السابقة</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كانت</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تركز</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على</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المؤسسات</w:t>
      </w:r>
      <w:r w:rsidRPr="005F2816">
        <w:rPr>
          <w:rFonts w:ascii="Sakkal Majalla" w:eastAsia="Times New Roman" w:hAnsi="Sakkal Majalla" w:cs="Sakkal Majalla"/>
          <w:color w:val="0F1115"/>
          <w:sz w:val="28"/>
          <w:szCs w:val="28"/>
          <w:rtl/>
        </w:rPr>
        <w:t xml:space="preserve"> </w:t>
      </w:r>
      <w:proofErr w:type="gramStart"/>
      <w:r w:rsidRPr="005F2816">
        <w:rPr>
          <w:rFonts w:ascii="Sakkal Majalla" w:eastAsia="Times New Roman" w:hAnsi="Sakkal Majalla" w:cs="Sakkal Majalla" w:hint="cs"/>
          <w:color w:val="0F1115"/>
          <w:sz w:val="28"/>
          <w:szCs w:val="28"/>
          <w:rtl/>
        </w:rPr>
        <w:t>الخدمية</w:t>
      </w:r>
      <w:r w:rsidRPr="005F2816">
        <w:rPr>
          <w:rFonts w:ascii="Sakkal Majalla" w:eastAsia="Times New Roman" w:hAnsi="Sakkal Majalla" w:cs="Sakkal Majalla"/>
          <w:color w:val="0F1115"/>
          <w:sz w:val="28"/>
          <w:szCs w:val="28"/>
        </w:rPr>
        <w:t xml:space="preserve"> </w:t>
      </w:r>
      <w:r>
        <w:rPr>
          <w:rFonts w:ascii="Sakkal Majalla" w:eastAsia="Times New Roman" w:hAnsi="Sakkal Majalla" w:cs="Sakkal Majalla"/>
          <w:color w:val="0F1115"/>
          <w:sz w:val="28"/>
          <w:szCs w:val="28"/>
        </w:rPr>
        <w:t>.</w:t>
      </w:r>
      <w:proofErr w:type="gramEnd"/>
    </w:p>
    <w:p w14:paraId="07A42E62" w14:textId="77777777" w:rsidR="00987BAA" w:rsidRDefault="00987BAA" w:rsidP="00987BAA">
      <w:pPr>
        <w:pStyle w:val="ListParagraph"/>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F2816">
        <w:rPr>
          <w:rFonts w:ascii="Sakkal Majalla" w:eastAsia="Times New Roman" w:hAnsi="Sakkal Majalla" w:cs="Sakkal Majalla"/>
          <w:color w:val="0F1115"/>
          <w:sz w:val="28"/>
          <w:szCs w:val="28"/>
        </w:rPr>
        <w:t xml:space="preserve"> </w:t>
      </w:r>
      <w:r w:rsidRPr="005F2816">
        <w:rPr>
          <w:rFonts w:ascii="Sakkal Majalla" w:eastAsia="Times New Roman" w:hAnsi="Sakkal Majalla" w:cs="Sakkal Majalla" w:hint="cs"/>
          <w:color w:val="0F1115"/>
          <w:sz w:val="28"/>
          <w:szCs w:val="28"/>
          <w:rtl/>
        </w:rPr>
        <w:t>ان</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هذه</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الدراسة</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تركز</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على</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الموارد</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البشرية</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والاداء</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المستدام</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معا</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وليس</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على</w:t>
      </w:r>
      <w:r w:rsidRPr="005F2816">
        <w:rPr>
          <w:rFonts w:ascii="Sakkal Majalla" w:eastAsia="Times New Roman" w:hAnsi="Sakkal Majalla" w:cs="Sakkal Majalla"/>
          <w:color w:val="0F1115"/>
          <w:sz w:val="28"/>
          <w:szCs w:val="28"/>
          <w:rtl/>
        </w:rPr>
        <w:t xml:space="preserve"> </w:t>
      </w:r>
      <w:proofErr w:type="gramStart"/>
      <w:r w:rsidRPr="005F2816">
        <w:rPr>
          <w:rFonts w:ascii="Sakkal Majalla" w:eastAsia="Times New Roman" w:hAnsi="Sakkal Majalla" w:cs="Sakkal Majalla" w:hint="cs"/>
          <w:color w:val="0F1115"/>
          <w:sz w:val="28"/>
          <w:szCs w:val="28"/>
          <w:rtl/>
        </w:rPr>
        <w:t>احد</w:t>
      </w:r>
      <w:proofErr w:type="gramEnd"/>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المتغيرين</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كما</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الدراسات</w:t>
      </w:r>
      <w:r w:rsidRPr="005F2816">
        <w:rPr>
          <w:rFonts w:ascii="Sakkal Majalla" w:eastAsia="Times New Roman" w:hAnsi="Sakkal Majalla" w:cs="Sakkal Majalla"/>
          <w:color w:val="0F1115"/>
          <w:sz w:val="28"/>
          <w:szCs w:val="28"/>
          <w:rtl/>
        </w:rPr>
        <w:t xml:space="preserve"> </w:t>
      </w:r>
      <w:r w:rsidRPr="005F2816">
        <w:rPr>
          <w:rFonts w:ascii="Sakkal Majalla" w:eastAsia="Times New Roman" w:hAnsi="Sakkal Majalla" w:cs="Sakkal Majalla" w:hint="cs"/>
          <w:color w:val="0F1115"/>
          <w:sz w:val="28"/>
          <w:szCs w:val="28"/>
          <w:rtl/>
        </w:rPr>
        <w:t>السابقة</w:t>
      </w:r>
      <w:r w:rsidRPr="005F2816">
        <w:rPr>
          <w:rFonts w:ascii="Sakkal Majalla" w:eastAsia="Times New Roman" w:hAnsi="Sakkal Majalla" w:cs="Sakkal Majalla"/>
          <w:color w:val="0F1115"/>
          <w:sz w:val="28"/>
          <w:szCs w:val="28"/>
          <w:rtl/>
        </w:rPr>
        <w:t>.</w:t>
      </w:r>
    </w:p>
    <w:p w14:paraId="40941508" w14:textId="77777777" w:rsidR="00987BAA" w:rsidRPr="005F2816" w:rsidRDefault="00987BAA" w:rsidP="00987BAA">
      <w:pPr>
        <w:pStyle w:val="ListParagraph"/>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أن هذه الدراسة تطبق على الموظفين ورؤساء الاقسام والمديرين ولا تقتصر على فئة واحد فقط </w:t>
      </w: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49C5B99A" w14:textId="77777777" w:rsidR="00987BAA" w:rsidRPr="00987BAA" w:rsidRDefault="00987BAA" w:rsidP="00987BAA">
      <w:pPr>
        <w:spacing w:line="360" w:lineRule="auto"/>
        <w:contextualSpacing/>
        <w:jc w:val="center"/>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سيتم</w:t>
      </w:r>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تقسيم</w:t>
      </w:r>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الإطار</w:t>
      </w:r>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النظري</w:t>
      </w:r>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إلى</w:t>
      </w:r>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مبحثين كما</w:t>
      </w:r>
      <w:r w:rsidRPr="00987BAA">
        <w:rPr>
          <w:rFonts w:ascii="Sakkal Majalla" w:eastAsia="Calibri" w:hAnsi="Sakkal Majalla" w:cs="Sakkal Majalla"/>
          <w:b/>
          <w:bCs/>
          <w:kern w:val="0"/>
          <w:sz w:val="32"/>
          <w:szCs w:val="32"/>
          <w:rtl/>
          <w14:ligatures w14:val="none"/>
        </w:rPr>
        <w:t xml:space="preserve"> </w:t>
      </w:r>
      <w:proofErr w:type="gramStart"/>
      <w:r w:rsidRPr="00987BAA">
        <w:rPr>
          <w:rFonts w:ascii="Sakkal Majalla" w:eastAsia="Calibri" w:hAnsi="Sakkal Majalla" w:cs="Sakkal Majalla" w:hint="cs"/>
          <w:b/>
          <w:bCs/>
          <w:kern w:val="0"/>
          <w:sz w:val="32"/>
          <w:szCs w:val="32"/>
          <w:rtl/>
          <w14:ligatures w14:val="none"/>
        </w:rPr>
        <w:t>يلي</w:t>
      </w:r>
      <w:r w:rsidRPr="00987BAA">
        <w:rPr>
          <w:rFonts w:ascii="Sakkal Majalla" w:eastAsia="Calibri" w:hAnsi="Sakkal Majalla" w:cs="Sakkal Majalla"/>
          <w:b/>
          <w:bCs/>
          <w:kern w:val="0"/>
          <w:sz w:val="32"/>
          <w:szCs w:val="32"/>
          <w:rtl/>
          <w14:ligatures w14:val="none"/>
        </w:rPr>
        <w:t xml:space="preserve"> :</w:t>
      </w:r>
      <w:proofErr w:type="gramEnd"/>
    </w:p>
    <w:p w14:paraId="416E2410" w14:textId="77777777" w:rsidR="00987BAA" w:rsidRPr="00987BAA" w:rsidRDefault="00987BAA" w:rsidP="00987BAA">
      <w:pPr>
        <w:spacing w:line="360" w:lineRule="auto"/>
        <w:contextualSpacing/>
        <w:jc w:val="center"/>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المبحث</w:t>
      </w:r>
      <w:r w:rsidRPr="00987BAA">
        <w:rPr>
          <w:rFonts w:ascii="Sakkal Majalla" w:eastAsia="Calibri" w:hAnsi="Sakkal Majalla" w:cs="Sakkal Majalla"/>
          <w:b/>
          <w:bCs/>
          <w:kern w:val="0"/>
          <w:sz w:val="32"/>
          <w:szCs w:val="32"/>
          <w:rtl/>
          <w14:ligatures w14:val="none"/>
        </w:rPr>
        <w:t xml:space="preserve"> </w:t>
      </w:r>
      <w:proofErr w:type="gramStart"/>
      <w:r w:rsidRPr="00987BAA">
        <w:rPr>
          <w:rFonts w:ascii="Sakkal Majalla" w:eastAsia="Calibri" w:hAnsi="Sakkal Majalla" w:cs="Sakkal Majalla" w:hint="cs"/>
          <w:b/>
          <w:bCs/>
          <w:kern w:val="0"/>
          <w:sz w:val="32"/>
          <w:szCs w:val="32"/>
          <w:rtl/>
          <w14:ligatures w14:val="none"/>
        </w:rPr>
        <w:t>الأول</w:t>
      </w:r>
      <w:r w:rsidRPr="00987BAA">
        <w:rPr>
          <w:rFonts w:ascii="Sakkal Majalla" w:eastAsia="Calibri" w:hAnsi="Sakkal Majalla" w:cs="Sakkal Majalla"/>
          <w:b/>
          <w:bCs/>
          <w:kern w:val="0"/>
          <w:sz w:val="32"/>
          <w:szCs w:val="32"/>
          <w:rtl/>
          <w14:ligatures w14:val="none"/>
        </w:rPr>
        <w:t xml:space="preserve"> :</w:t>
      </w:r>
      <w:proofErr w:type="gramEnd"/>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ممارسات الموارد البشرية الاستراتيجية</w:t>
      </w:r>
    </w:p>
    <w:p w14:paraId="396A3F7F" w14:textId="77777777" w:rsidR="00987BAA" w:rsidRPr="00987BAA" w:rsidRDefault="00987BAA" w:rsidP="00987BAA">
      <w:pPr>
        <w:spacing w:line="360" w:lineRule="auto"/>
        <w:contextualSpacing/>
        <w:jc w:val="center"/>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المبحث</w:t>
      </w:r>
      <w:r w:rsidRPr="00987BAA">
        <w:rPr>
          <w:rFonts w:ascii="Sakkal Majalla" w:eastAsia="Calibri" w:hAnsi="Sakkal Majalla" w:cs="Sakkal Majalla"/>
          <w:b/>
          <w:bCs/>
          <w:kern w:val="0"/>
          <w:sz w:val="32"/>
          <w:szCs w:val="32"/>
          <w:rtl/>
          <w14:ligatures w14:val="none"/>
        </w:rPr>
        <w:t xml:space="preserve"> </w:t>
      </w:r>
      <w:proofErr w:type="gramStart"/>
      <w:r w:rsidRPr="00987BAA">
        <w:rPr>
          <w:rFonts w:ascii="Sakkal Majalla" w:eastAsia="Calibri" w:hAnsi="Sakkal Majalla" w:cs="Sakkal Majalla" w:hint="cs"/>
          <w:b/>
          <w:bCs/>
          <w:kern w:val="0"/>
          <w:sz w:val="32"/>
          <w:szCs w:val="32"/>
          <w:rtl/>
          <w14:ligatures w14:val="none"/>
        </w:rPr>
        <w:t>الثاني</w:t>
      </w:r>
      <w:r w:rsidRPr="00987BAA">
        <w:rPr>
          <w:rFonts w:ascii="Sakkal Majalla" w:eastAsia="Calibri" w:hAnsi="Sakkal Majalla" w:cs="Sakkal Majalla"/>
          <w:b/>
          <w:bCs/>
          <w:kern w:val="0"/>
          <w:sz w:val="32"/>
          <w:szCs w:val="32"/>
          <w:rtl/>
          <w14:ligatures w14:val="none"/>
        </w:rPr>
        <w:t xml:space="preserve"> :</w:t>
      </w:r>
      <w:proofErr w:type="gramEnd"/>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الاداء المستدام</w:t>
      </w:r>
    </w:p>
    <w:p w14:paraId="3C12C221"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36AE4168"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56100F51"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41287CC7"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4947BCC7"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6021FA01"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1280DECB"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74EFD0D5"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2F2B7956"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31DA98C2"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2A230D04"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p>
    <w:p w14:paraId="1DB71152"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المبحث</w:t>
      </w:r>
      <w:r w:rsidRPr="00987BAA">
        <w:rPr>
          <w:rFonts w:ascii="Sakkal Majalla" w:eastAsia="Calibri" w:hAnsi="Sakkal Majalla" w:cs="Sakkal Majalla"/>
          <w:b/>
          <w:bCs/>
          <w:kern w:val="0"/>
          <w:sz w:val="32"/>
          <w:szCs w:val="32"/>
          <w:rtl/>
          <w14:ligatures w14:val="none"/>
        </w:rPr>
        <w:t xml:space="preserve"> </w:t>
      </w:r>
      <w:proofErr w:type="gramStart"/>
      <w:r w:rsidRPr="00987BAA">
        <w:rPr>
          <w:rFonts w:ascii="Sakkal Majalla" w:eastAsia="Calibri" w:hAnsi="Sakkal Majalla" w:cs="Sakkal Majalla" w:hint="cs"/>
          <w:b/>
          <w:bCs/>
          <w:kern w:val="0"/>
          <w:sz w:val="32"/>
          <w:szCs w:val="32"/>
          <w:rtl/>
          <w14:ligatures w14:val="none"/>
        </w:rPr>
        <w:t>الأول</w:t>
      </w:r>
      <w:r w:rsidRPr="00987BAA">
        <w:rPr>
          <w:rFonts w:ascii="Sakkal Majalla" w:eastAsia="Calibri" w:hAnsi="Sakkal Majalla" w:cs="Sakkal Majalla"/>
          <w:b/>
          <w:bCs/>
          <w:kern w:val="0"/>
          <w:sz w:val="32"/>
          <w:szCs w:val="32"/>
          <w:rtl/>
          <w14:ligatures w14:val="none"/>
        </w:rPr>
        <w:t xml:space="preserve"> :</w:t>
      </w:r>
      <w:proofErr w:type="gramEnd"/>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hint="cs"/>
          <w:b/>
          <w:bCs/>
          <w:kern w:val="0"/>
          <w:sz w:val="32"/>
          <w:szCs w:val="32"/>
          <w:rtl/>
          <w14:ligatures w14:val="none"/>
        </w:rPr>
        <w:t>ممارسات الموارد البشرية الاستراتيجية:</w:t>
      </w:r>
    </w:p>
    <w:p w14:paraId="1320397A"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 xml:space="preserve">*مفهوم استراتيجيات الموارد </w:t>
      </w:r>
      <w:proofErr w:type="gramStart"/>
      <w:r w:rsidRPr="00987BAA">
        <w:rPr>
          <w:rFonts w:ascii="Sakkal Majalla" w:eastAsia="Calibri" w:hAnsi="Sakkal Majalla" w:cs="Sakkal Majalla" w:hint="cs"/>
          <w:b/>
          <w:bCs/>
          <w:kern w:val="0"/>
          <w:sz w:val="32"/>
          <w:szCs w:val="32"/>
          <w:rtl/>
          <w14:ligatures w14:val="none"/>
        </w:rPr>
        <w:t>البشرية :</w:t>
      </w:r>
      <w:proofErr w:type="gramEnd"/>
      <w:r w:rsidRPr="00987BAA">
        <w:rPr>
          <w:rFonts w:ascii="Sakkal Majalla" w:eastAsia="Calibri" w:hAnsi="Sakkal Majalla" w:cs="Sakkal Majalla" w:hint="cs"/>
          <w:b/>
          <w:bCs/>
          <w:kern w:val="0"/>
          <w:sz w:val="32"/>
          <w:szCs w:val="32"/>
          <w:rtl/>
          <w14:ligatures w14:val="none"/>
        </w:rPr>
        <w:t xml:space="preserve"> </w:t>
      </w:r>
    </w:p>
    <w:p w14:paraId="5649CA1F" w14:textId="77777777" w:rsidR="00987BAA" w:rsidRPr="00987BAA" w:rsidRDefault="00987BAA" w:rsidP="00987BAA">
      <w:pPr>
        <w:spacing w:line="360" w:lineRule="auto"/>
        <w:contextualSpacing/>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lastRenderedPageBreak/>
        <w:t>اختلفت مفاهيم وآراء الباحثين والمفكرين التي تناولت مفهوم استراتيجيات الموارد البشرية حسب</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توجههم الفكري فادى ذلك الاختلاف الى تعدد التعاريف ونذكر منها ما يلي عرفها </w:t>
      </w:r>
      <w:proofErr w:type="spellStart"/>
      <w:r w:rsidRPr="00987BAA">
        <w:rPr>
          <w:rFonts w:ascii="Sakkal Majalla" w:eastAsia="Calibri" w:hAnsi="Sakkal Majalla" w:cs="Sakkal Majalla"/>
          <w:kern w:val="0"/>
          <w:sz w:val="32"/>
          <w:szCs w:val="32"/>
          <w:rtl/>
          <w14:ligatures w14:val="none"/>
        </w:rPr>
        <w:t>الصريفي</w:t>
      </w:r>
      <w:proofErr w:type="spellEnd"/>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w:t>
      </w:r>
      <w:proofErr w:type="gramStart"/>
      <w:r w:rsidRPr="00987BAA">
        <w:rPr>
          <w:rFonts w:ascii="Sakkal Majalla" w:eastAsia="Calibri" w:hAnsi="Sakkal Majalla" w:cs="Sakkal Majalla"/>
          <w:kern w:val="0"/>
          <w:sz w:val="32"/>
          <w:szCs w:val="32"/>
          <w:rtl/>
          <w14:ligatures w14:val="none"/>
        </w:rPr>
        <w:t>2013</w:t>
      </w:r>
      <w:r w:rsidRPr="00987BAA">
        <w:rPr>
          <w:rFonts w:ascii="Sakkal Majalla" w:eastAsia="Calibri" w:hAnsi="Sakkal Majalla" w:cs="Sakkal Majalla" w:hint="cs"/>
          <w:kern w:val="0"/>
          <w:sz w:val="32"/>
          <w:szCs w:val="32"/>
          <w:rtl/>
          <w14:ligatures w14:val="none"/>
        </w:rPr>
        <w:t>)</w:t>
      </w:r>
      <w:r w:rsidRPr="00987BAA">
        <w:rPr>
          <w:rFonts w:ascii="Sakkal Majalla" w:eastAsia="Calibri" w:hAnsi="Sakkal Majalla" w:cs="Sakkal Majalla"/>
          <w:kern w:val="0"/>
          <w:sz w:val="32"/>
          <w:szCs w:val="32"/>
          <w:rtl/>
          <w14:ligatures w14:val="none"/>
        </w:rPr>
        <w:t>بأنها</w:t>
      </w:r>
      <w:proofErr w:type="gramEnd"/>
      <w:r w:rsidRPr="00987BAA">
        <w:rPr>
          <w:rFonts w:ascii="Sakkal Majalla" w:eastAsia="Calibri" w:hAnsi="Sakkal Majalla" w:cs="Sakkal Majalla"/>
          <w:kern w:val="0"/>
          <w:sz w:val="32"/>
          <w:szCs w:val="32"/>
          <w:rtl/>
          <w14:ligatures w14:val="none"/>
        </w:rPr>
        <w:t xml:space="preserve"> مجموعة من الافراد توظفهم المنظمة من اجل تنفيذ الوظائف المختلفة والواجبات</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مقابل حصولهم على الرواتب والأجور والمكافئات والحوافز الأخرى. </w:t>
      </w:r>
      <w:r w:rsidRPr="00987BAA">
        <w:rPr>
          <w:rFonts w:ascii="Sakkal Majalla" w:eastAsia="Calibri" w:hAnsi="Sakkal Majalla" w:cs="Sakkal Majalla" w:hint="cs"/>
          <w:kern w:val="0"/>
          <w:sz w:val="32"/>
          <w:szCs w:val="32"/>
          <w:rtl/>
          <w14:ligatures w14:val="none"/>
        </w:rPr>
        <w:t xml:space="preserve">وهناك من عرفها على اساس </w:t>
      </w:r>
      <w:proofErr w:type="gramStart"/>
      <w:r w:rsidRPr="00987BAA">
        <w:rPr>
          <w:rFonts w:ascii="Sakkal Majalla" w:eastAsia="Calibri" w:hAnsi="Sakkal Majalla" w:cs="Sakkal Majalla" w:hint="cs"/>
          <w:kern w:val="0"/>
          <w:sz w:val="32"/>
          <w:szCs w:val="32"/>
          <w:rtl/>
          <w14:ligatures w14:val="none"/>
        </w:rPr>
        <w:t xml:space="preserve">إنها </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مجال</w:t>
      </w:r>
      <w:proofErr w:type="gramEnd"/>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يهتم</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بإدارة</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الأفراد</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في المؤسسة،</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ويشمل</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مجموعة</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متنوعة</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من</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الأنشطة</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مثل</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التوظيف،</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التدريب</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والتطوير، إدارة</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الأداء،</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والتخطيط</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الاستراتيجي</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للموارد</w:t>
      </w:r>
      <w:r w:rsidRPr="00987BAA">
        <w:rPr>
          <w:rFonts w:ascii="Sakkal Majalla" w:eastAsia="Calibri" w:hAnsi="Sakkal Majalla" w:cs="Sakkal Majalla"/>
          <w:kern w:val="0"/>
          <w:sz w:val="32"/>
          <w:szCs w:val="32"/>
          <w:rtl/>
          <w14:ligatures w14:val="none"/>
        </w:rPr>
        <w:t xml:space="preserve"> </w:t>
      </w:r>
      <w:r w:rsidRPr="00987BAA">
        <w:rPr>
          <w:rFonts w:ascii="Sakkal Majalla" w:eastAsia="Calibri" w:hAnsi="Sakkal Majalla" w:cs="Sakkal Majalla" w:hint="cs"/>
          <w:kern w:val="0"/>
          <w:sz w:val="32"/>
          <w:szCs w:val="32"/>
          <w:rtl/>
          <w14:ligatures w14:val="none"/>
        </w:rPr>
        <w:t>البشرية</w:t>
      </w:r>
      <w:r w:rsidRPr="00987BAA">
        <w:rPr>
          <w:rFonts w:ascii="Sakkal Majalla" w:eastAsia="Calibri" w:hAnsi="Sakkal Majalla" w:cs="Sakkal Majalla"/>
          <w:kern w:val="0"/>
          <w:sz w:val="32"/>
          <w:szCs w:val="32"/>
          <w:rtl/>
          <w14:ligatures w14:val="none"/>
        </w:rPr>
        <w:t xml:space="preserve"> </w:t>
      </w:r>
      <w:proofErr w:type="gramStart"/>
      <w:r w:rsidRPr="00987BAA">
        <w:rPr>
          <w:rFonts w:ascii="Sakkal Majalla" w:eastAsia="Calibri" w:hAnsi="Sakkal Majalla" w:cs="Sakkal Majalla" w:hint="cs"/>
          <w:kern w:val="0"/>
          <w:sz w:val="32"/>
          <w:szCs w:val="32"/>
          <w:rtl/>
          <w14:ligatures w14:val="none"/>
        </w:rPr>
        <w:t>تقليدياً .</w:t>
      </w:r>
      <w:proofErr w:type="gramEnd"/>
      <w:r w:rsidRPr="00987BAA">
        <w:rPr>
          <w:rFonts w:ascii="Sakkal Majalla" w:eastAsia="Calibri" w:hAnsi="Sakkal Majalla" w:cs="Sakkal Majalla" w:hint="cs"/>
          <w:kern w:val="0"/>
          <w:sz w:val="32"/>
          <w:szCs w:val="32"/>
          <w:rtl/>
          <w14:ligatures w14:val="none"/>
        </w:rPr>
        <w:t>(عطالله،2023)</w:t>
      </w:r>
    </w:p>
    <w:p w14:paraId="67DBE811"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hint="cs"/>
          <w:kern w:val="0"/>
          <w:sz w:val="32"/>
          <w:szCs w:val="32"/>
          <w:rtl/>
          <w14:ligatures w14:val="none"/>
        </w:rPr>
        <w:t xml:space="preserve">في حين </w:t>
      </w:r>
      <w:r w:rsidRPr="00987BAA">
        <w:rPr>
          <w:rFonts w:ascii="Sakkal Majalla" w:eastAsia="Calibri" w:hAnsi="Sakkal Majalla" w:cs="Sakkal Majalla"/>
          <w:kern w:val="0"/>
          <w:sz w:val="32"/>
          <w:szCs w:val="32"/>
          <w:rtl/>
          <w14:ligatures w14:val="none"/>
        </w:rPr>
        <w:t xml:space="preserve">أشار </w:t>
      </w:r>
      <w:r w:rsidRPr="00987BAA">
        <w:rPr>
          <w:rFonts w:ascii="Sakkal Majalla" w:eastAsia="Calibri" w:hAnsi="Sakkal Majalla" w:cs="Sakkal Majalla" w:hint="cs"/>
          <w:kern w:val="0"/>
          <w:sz w:val="32"/>
          <w:szCs w:val="32"/>
          <w:rtl/>
          <w14:ligatures w14:val="none"/>
        </w:rPr>
        <w:t>(</w:t>
      </w:r>
      <w:r w:rsidRPr="00987BAA">
        <w:rPr>
          <w:rFonts w:ascii="Sakkal Majalla" w:eastAsia="Calibri" w:hAnsi="Sakkal Majalla" w:cs="Sakkal Majalla"/>
          <w:kern w:val="0"/>
          <w:sz w:val="32"/>
          <w:szCs w:val="32"/>
          <w:rtl/>
          <w14:ligatures w14:val="none"/>
        </w:rPr>
        <w:t>الزعبي، وآخرون</w:t>
      </w:r>
      <w:r w:rsidRPr="00987BAA">
        <w:rPr>
          <w:rFonts w:ascii="Sakkal Majalla" w:eastAsia="Calibri" w:hAnsi="Sakkal Majalla" w:cs="Sakkal Majalla" w:hint="cs"/>
          <w:kern w:val="0"/>
          <w:sz w:val="32"/>
          <w:szCs w:val="32"/>
          <w:rtl/>
          <w14:ligatures w14:val="none"/>
        </w:rPr>
        <w:t>،</w:t>
      </w:r>
      <w:proofErr w:type="gramStart"/>
      <w:r w:rsidRPr="00987BAA">
        <w:rPr>
          <w:rFonts w:ascii="Sakkal Majalla" w:eastAsia="Calibri" w:hAnsi="Sakkal Majalla" w:cs="Sakkal Majalla" w:hint="cs"/>
          <w:kern w:val="0"/>
          <w:sz w:val="32"/>
          <w:szCs w:val="32"/>
          <w:rtl/>
          <w14:ligatures w14:val="none"/>
        </w:rPr>
        <w:t>2019)إلى</w:t>
      </w:r>
      <w:proofErr w:type="gramEnd"/>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 أن استراتيجية إدارة الموارد البشرية تتمثل بجميع الممارسات الجديدة التي توضح</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سياسة تعامل المنظمة مع العنصر البشري، وما يتعلق به من شؤون خاصة بحياته الوظيفية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وتتماشى هذه الممارسات مع الاستراتيجية العامة للمنظمة ورسالتها ورؤيتها المستقبلية التي تطمح</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إلى تحقيقها خلال السنوات القادمة. </w:t>
      </w:r>
      <w:r w:rsidRPr="00987BAA">
        <w:rPr>
          <w:rFonts w:ascii="Sakkal Majalla" w:eastAsia="Calibri" w:hAnsi="Sakkal Majalla" w:cs="Sakkal Majalla" w:hint="cs"/>
          <w:kern w:val="0"/>
          <w:sz w:val="32"/>
          <w:szCs w:val="32"/>
          <w:rtl/>
          <w14:ligatures w14:val="none"/>
        </w:rPr>
        <w:t>وفي إطار اخر عرفها (</w:t>
      </w:r>
      <w:r w:rsidRPr="00987BAA">
        <w:rPr>
          <w:rFonts w:ascii="Sakkal Majalla" w:eastAsia="Calibri" w:hAnsi="Sakkal Majalla" w:cs="Sakkal Majalla"/>
          <w:kern w:val="0"/>
          <w:sz w:val="32"/>
          <w:szCs w:val="32"/>
          <w:rtl/>
          <w14:ligatures w14:val="none"/>
        </w:rPr>
        <w:t>الصرايرة 2021</w:t>
      </w:r>
      <w:r w:rsidRPr="00987BAA">
        <w:rPr>
          <w:rFonts w:ascii="Sakkal Majalla" w:eastAsia="Calibri" w:hAnsi="Sakkal Majalla" w:cs="Sakkal Majalla" w:hint="cs"/>
          <w:kern w:val="0"/>
          <w:sz w:val="32"/>
          <w:szCs w:val="32"/>
          <w:rtl/>
          <w14:ligatures w14:val="none"/>
        </w:rPr>
        <w:t>) على إنها</w:t>
      </w:r>
      <w:r w:rsidRPr="00987BAA">
        <w:rPr>
          <w:rFonts w:ascii="Sakkal Majalla" w:eastAsia="Calibri" w:hAnsi="Sakkal Majalla" w:cs="Sakkal Majalla"/>
          <w:kern w:val="0"/>
          <w:sz w:val="32"/>
          <w:szCs w:val="32"/>
          <w:rtl/>
          <w14:ligatures w14:val="none"/>
        </w:rPr>
        <w:t xml:space="preserve"> أن </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عبارة عن خطة تعطي المنظمة اتجاهاً طويل الأجل لتطوير مواردها البشرية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والتي تتضمن عمليات تحليل ممارسات الموارد البشرية ووضع الخطوط العريضة لسلسلة</w:t>
      </w:r>
      <w:r w:rsidRPr="00987BAA">
        <w:rPr>
          <w:rFonts w:ascii="Sakkal Majalla" w:eastAsia="Calibri" w:hAnsi="Sakkal Majalla" w:cs="Sakkal Majalla" w:hint="cs"/>
          <w:kern w:val="0"/>
          <w:sz w:val="32"/>
          <w:szCs w:val="32"/>
          <w:rtl/>
          <w14:ligatures w14:val="none"/>
        </w:rPr>
        <w:t xml:space="preserve">  إ</w:t>
      </w:r>
      <w:r w:rsidRPr="00987BAA">
        <w:rPr>
          <w:rFonts w:ascii="Sakkal Majalla" w:eastAsia="Calibri" w:hAnsi="Sakkal Majalla" w:cs="Sakkal Majalla"/>
          <w:kern w:val="0"/>
          <w:sz w:val="32"/>
          <w:szCs w:val="32"/>
          <w:rtl/>
          <w14:ligatures w14:val="none"/>
        </w:rPr>
        <w:t>جراءات في المستقبل، للوصول إلى تكامل الممارسات البديلة للموارد البشرية وصولاً إلى تحقيق</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لميزة التنافسية للمنظمات</w:t>
      </w:r>
      <w:r w:rsidRPr="00987BAA">
        <w:rPr>
          <w:rFonts w:ascii="Sakkal Majalla" w:eastAsia="Calibri" w:hAnsi="Sakkal Majalla" w:cs="Sakkal Majalla" w:hint="cs"/>
          <w:kern w:val="0"/>
          <w:sz w:val="32"/>
          <w:szCs w:val="32"/>
          <w:rtl/>
          <w14:ligatures w14:val="none"/>
        </w:rPr>
        <w:t xml:space="preserve"> ، </w:t>
      </w:r>
      <w:r w:rsidRPr="00987BAA">
        <w:rPr>
          <w:rFonts w:ascii="Sakkal Majalla" w:eastAsia="Arial" w:hAnsi="Sakkal Majalla" w:cs="Sakkal Majalla"/>
          <w:color w:val="252525"/>
          <w:kern w:val="0"/>
          <w:sz w:val="32"/>
          <w:szCs w:val="32"/>
          <w:rtl/>
          <w14:ligatures w14:val="none"/>
        </w:rPr>
        <w:t>وبمفهوم</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مفصل</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أكثر</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يتم</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تعريف</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إدارة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الموارد</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البشرية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المستدامة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من</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قبل</w:t>
      </w:r>
      <w:r w:rsidRPr="00987BAA">
        <w:rPr>
          <w:rFonts w:ascii="Sakkal Majalla" w:eastAsia="Arial" w:hAnsi="Sakkal Majalla" w:cs="Sakkal Majalla"/>
          <w:color w:val="252525"/>
          <w:kern w:val="0"/>
          <w:sz w:val="32"/>
          <w:szCs w:val="32"/>
          <w14:ligatures w14:val="none"/>
        </w:rPr>
        <w:t xml:space="preserve"> (2019:2,Randeva &amp; </w:t>
      </w:r>
      <w:proofErr w:type="spellStart"/>
      <w:r w:rsidRPr="00987BAA">
        <w:rPr>
          <w:rFonts w:ascii="Sakkal Majalla" w:eastAsia="Arial" w:hAnsi="Sakkal Majalla" w:cs="Sakkal Majalla"/>
          <w:color w:val="252525"/>
          <w:kern w:val="0"/>
          <w:sz w:val="32"/>
          <w:szCs w:val="32"/>
          <w14:ligatures w14:val="none"/>
        </w:rPr>
        <w:t>Jhab</w:t>
      </w:r>
      <w:proofErr w:type="spellEnd"/>
      <w:r w:rsidRPr="00987BAA">
        <w:rPr>
          <w:rFonts w:ascii="Sakkal Majalla" w:eastAsia="Arial" w:hAnsi="Sakkal Majalla" w:cs="Sakkal Majalla"/>
          <w:color w:val="252525"/>
          <w:kern w:val="0"/>
          <w:sz w:val="32"/>
          <w:szCs w:val="32"/>
          <w14:ligatures w14:val="none"/>
        </w:rPr>
        <w:t>)</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Arial" w:hAnsi="Sakkal Majalla" w:cs="Sakkal Majalla"/>
          <w:color w:val="252525"/>
          <w:kern w:val="0"/>
          <w:sz w:val="32"/>
          <w:szCs w:val="32"/>
          <w:rtl/>
          <w14:ligatures w14:val="none"/>
        </w:rPr>
        <w:t>على</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أنها</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مجموعة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من</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ممارسات</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إدارة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الموارد</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البشرية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كالاستقطاب</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،والاختيار،</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والتدريب</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والتنمية،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والمكافآت</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Arial" w:hAnsi="Sakkal Majalla" w:cs="Sakkal Majalla"/>
          <w:color w:val="252525"/>
          <w:kern w:val="0"/>
          <w:sz w:val="32"/>
          <w:szCs w:val="32"/>
          <w:rtl/>
          <w14:ligatures w14:val="none"/>
        </w:rPr>
        <w:t>والمزايا،</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وإدارة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الأداء</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وإدارة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المسار</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المهني،</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والتي</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تكون</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موجهة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بالأجل</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الطويل</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وتهدف</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إلى</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تحقيق</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الأهداف</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المالية</w:t>
      </w:r>
      <w:r w:rsidRPr="00987BAA">
        <w:rPr>
          <w:rFonts w:ascii="Sakkal Majalla" w:eastAsia="Calibri" w:hAnsi="Sakkal Majalla" w:cs="Sakkal Majalla"/>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تعظيم</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الأرباح،</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والعائد</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على</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الاستثمار</w:t>
      </w:r>
      <w:r w:rsidRPr="00987BAA">
        <w:rPr>
          <w:rFonts w:ascii="Sakkal Majalla" w:eastAsia="Arial" w:hAnsi="Sakkal Majalla" w:cs="Sakkal Majalla"/>
          <w:color w:val="252525"/>
          <w:kern w:val="0"/>
          <w:sz w:val="32"/>
          <w:szCs w:val="32"/>
          <w14:ligatures w14:val="none"/>
        </w:rPr>
        <w:t>)</w:t>
      </w:r>
      <w:r w:rsidRPr="00987BAA">
        <w:rPr>
          <w:rFonts w:ascii="Sakkal Majalla" w:eastAsia="Arial" w:hAnsi="Sakkal Majalla" w:cs="Sakkal Majalla"/>
          <w:color w:val="252525"/>
          <w:kern w:val="0"/>
          <w:sz w:val="32"/>
          <w:szCs w:val="32"/>
          <w:rtl/>
          <w14:ligatures w14:val="none"/>
        </w:rPr>
        <w:t>،</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والاجتماعية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رفع</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معايير</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حياة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أفراد</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المجتمع،</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تكافؤ</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الفرص</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Arial" w:hAnsi="Sakkal Majalla" w:cs="Sakkal Majalla"/>
          <w:color w:val="252525"/>
          <w:kern w:val="0"/>
          <w:sz w:val="32"/>
          <w:szCs w:val="32"/>
          <w:rtl/>
          <w14:ligatures w14:val="none"/>
        </w:rPr>
        <w:t>للجميع</w:t>
      </w:r>
      <w:r w:rsidRPr="00987BAA">
        <w:rPr>
          <w:rFonts w:ascii="Sakkal Majalla" w:eastAsia="Arial" w:hAnsi="Sakkal Majalla" w:cs="Sakkal Majalla"/>
          <w:color w:val="252525"/>
          <w:kern w:val="0"/>
          <w:sz w:val="32"/>
          <w:szCs w:val="32"/>
          <w14:ligatures w14:val="none"/>
        </w:rPr>
        <w:t>.)</w:t>
      </w:r>
      <w:r w:rsidRPr="00987BAA">
        <w:rPr>
          <w:rFonts w:ascii="Sakkal Majalla" w:eastAsia="Arial" w:hAnsi="Sakkal Majalla" w:cs="Sakkal Majalla"/>
          <w:color w:val="252525"/>
          <w:kern w:val="0"/>
          <w:sz w:val="32"/>
          <w:szCs w:val="32"/>
          <w:rtl/>
          <w14:ligatures w14:val="none"/>
        </w:rPr>
        <w:t>،</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والبيئية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الاستخدام</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الحكيم</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للطاقة،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والحفاظ</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على</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الموارد</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الطبيعية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النادرة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وإعادة</w:t>
      </w:r>
      <w:r w:rsidRPr="00987BAA">
        <w:rPr>
          <w:rFonts w:ascii="Sakkal Majalla" w:eastAsia="Arial" w:hAnsi="Sakkal Majalla" w:cs="Sakkal Majalla"/>
          <w:color w:val="252525"/>
          <w:kern w:val="0"/>
          <w:sz w:val="32"/>
          <w:szCs w:val="32"/>
          <w14:ligatures w14:val="none"/>
        </w:rPr>
        <w:t xml:space="preserve"> </w:t>
      </w:r>
      <w:r w:rsidRPr="00987BAA">
        <w:rPr>
          <w:rFonts w:ascii="Sakkal Majalla" w:eastAsia="Arial" w:hAnsi="Sakkal Majalla" w:cs="Sakkal Majalla"/>
          <w:color w:val="252525"/>
          <w:kern w:val="0"/>
          <w:sz w:val="32"/>
          <w:szCs w:val="32"/>
          <w:rtl/>
          <w14:ligatures w14:val="none"/>
        </w:rPr>
        <w:t>تدويرها</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Arial" w:hAnsi="Sakkal Majalla" w:cs="Sakkal Majalla"/>
          <w:color w:val="252525"/>
          <w:kern w:val="0"/>
          <w:sz w:val="32"/>
          <w:szCs w:val="32"/>
          <w:rtl/>
          <w14:ligatures w14:val="none"/>
        </w:rPr>
        <w:t>والبشرية العناية بالصحة والعدالة والإنصاف في مكان العمل، وتنمية المهارات للاحتياجات المستقبلية</w:t>
      </w:r>
    </w:p>
    <w:p w14:paraId="7A62C816"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w:t>
      </w:r>
      <w:r w:rsidRPr="00987BAA">
        <w:rPr>
          <w:rFonts w:ascii="Sakkal Majalla" w:eastAsia="Calibri" w:hAnsi="Sakkal Majalla" w:cs="Sakkal Majalla"/>
          <w:b/>
          <w:bCs/>
          <w:kern w:val="0"/>
          <w:sz w:val="32"/>
          <w:szCs w:val="32"/>
          <w:rtl/>
          <w14:ligatures w14:val="none"/>
        </w:rPr>
        <w:t xml:space="preserve"> أهمية استراتيجيات الموارد البشرية </w:t>
      </w:r>
      <w:proofErr w:type="gramStart"/>
      <w:r w:rsidRPr="00987BAA">
        <w:rPr>
          <w:rFonts w:ascii="Sakkal Majalla" w:eastAsia="Calibri" w:hAnsi="Sakkal Majalla" w:cs="Sakkal Majalla"/>
          <w:b/>
          <w:bCs/>
          <w:kern w:val="0"/>
          <w:sz w:val="32"/>
          <w:szCs w:val="32"/>
          <w:rtl/>
          <w14:ligatures w14:val="none"/>
        </w:rPr>
        <w:t>- :</w:t>
      </w:r>
      <w:proofErr w:type="gramEnd"/>
    </w:p>
    <w:p w14:paraId="3AA2F41F"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 xml:space="preserve">تتجسد أهمية إدارة استراتيجيات الموارد البشرية </w:t>
      </w:r>
      <w:r w:rsidRPr="00987BAA">
        <w:rPr>
          <w:rFonts w:ascii="Sakkal Majalla" w:eastAsia="Calibri" w:hAnsi="Sakkal Majalla" w:cs="Sakkal Majalla" w:hint="cs"/>
          <w:kern w:val="0"/>
          <w:sz w:val="32"/>
          <w:szCs w:val="32"/>
          <w:rtl/>
          <w14:ligatures w14:val="none"/>
        </w:rPr>
        <w:t xml:space="preserve">فيما </w:t>
      </w:r>
      <w:proofErr w:type="gramStart"/>
      <w:r w:rsidRPr="00987BAA">
        <w:rPr>
          <w:rFonts w:ascii="Sakkal Majalla" w:eastAsia="Calibri" w:hAnsi="Sakkal Majalla" w:cs="Sakkal Majalla" w:hint="cs"/>
          <w:kern w:val="0"/>
          <w:sz w:val="32"/>
          <w:szCs w:val="32"/>
          <w:rtl/>
          <w14:ligatures w14:val="none"/>
        </w:rPr>
        <w:t xml:space="preserve">يلي:   </w:t>
      </w:r>
      <w:proofErr w:type="gramEnd"/>
      <w:r w:rsidRPr="00987BAA">
        <w:rPr>
          <w:rFonts w:ascii="Sakkal Majalla" w:eastAsia="Calibri" w:hAnsi="Sakkal Majalla" w:cs="Sakkal Majalla" w:hint="cs"/>
          <w:kern w:val="0"/>
          <w:sz w:val="32"/>
          <w:szCs w:val="32"/>
          <w:rtl/>
          <w14:ligatures w14:val="none"/>
        </w:rPr>
        <w:t>(الرميدي،2020)</w:t>
      </w:r>
    </w:p>
    <w:p w14:paraId="187C13F8"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الاهتمام بالعاملين باعتبارهم مورد أساسا للمنظمة</w:t>
      </w:r>
    </w:p>
    <w:p w14:paraId="6B16C83D"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الاهتمام بتطوير مهاراتهم داخل المنظمة</w:t>
      </w:r>
    </w:p>
    <w:p w14:paraId="640CC05F"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lastRenderedPageBreak/>
        <w:t>الاهمام بمشاكلهم وإيجاد الحلول لها</w:t>
      </w:r>
    </w:p>
    <w:p w14:paraId="583CF239"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وضع خطط تدريبية مناسبه</w:t>
      </w:r>
    </w:p>
    <w:p w14:paraId="35255C42"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وضع</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خطط ملائمة من اجل اختيار القادرين على ان يشغلوا الوظائف الرئيسية في</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المنظمة</w:t>
      </w:r>
      <w:r w:rsidRPr="00987BAA">
        <w:rPr>
          <w:rFonts w:ascii="Sakkal Majalla" w:eastAsia="Calibri" w:hAnsi="Sakkal Majalla" w:cs="Sakkal Majalla" w:hint="cs"/>
          <w:kern w:val="0"/>
          <w:sz w:val="32"/>
          <w:szCs w:val="32"/>
          <w:rtl/>
          <w14:ligatures w14:val="none"/>
        </w:rPr>
        <w:t xml:space="preserve"> </w:t>
      </w:r>
    </w:p>
    <w:p w14:paraId="75512ADD"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النتائج التي</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من الممكن تحقيقها على مستوى المنظمة لذا نجد ان الأهمية تزايدت في العصر الحالي ليس لأنها</w:t>
      </w:r>
      <w:r w:rsidRPr="00987BAA">
        <w:rPr>
          <w:rFonts w:ascii="Sakkal Majalla" w:eastAsia="Calibri" w:hAnsi="Sakkal Majalla" w:cs="Sakkal Majalla" w:hint="cs"/>
          <w:kern w:val="0"/>
          <w:sz w:val="32"/>
          <w:szCs w:val="32"/>
          <w:rtl/>
          <w14:ligatures w14:val="none"/>
        </w:rPr>
        <w:t xml:space="preserve"> </w:t>
      </w:r>
      <w:proofErr w:type="gramStart"/>
      <w:r w:rsidRPr="00987BAA">
        <w:rPr>
          <w:rFonts w:ascii="Sakkal Majalla" w:eastAsia="Calibri" w:hAnsi="Sakkal Majalla" w:cs="Sakkal Majalla"/>
          <w:kern w:val="0"/>
          <w:sz w:val="32"/>
          <w:szCs w:val="32"/>
          <w:rtl/>
          <w14:ligatures w14:val="none"/>
        </w:rPr>
        <w:t>اثمن</w:t>
      </w:r>
      <w:proofErr w:type="gramEnd"/>
      <w:r w:rsidRPr="00987BAA">
        <w:rPr>
          <w:rFonts w:ascii="Sakkal Majalla" w:eastAsia="Calibri" w:hAnsi="Sakkal Majalla" w:cs="Sakkal Majalla"/>
          <w:kern w:val="0"/>
          <w:sz w:val="32"/>
          <w:szCs w:val="32"/>
          <w:rtl/>
          <w14:ligatures w14:val="none"/>
        </w:rPr>
        <w:t xml:space="preserve"> أصول </w:t>
      </w:r>
      <w:proofErr w:type="gramStart"/>
      <w:r w:rsidRPr="00987BAA">
        <w:rPr>
          <w:rFonts w:ascii="Sakkal Majalla" w:eastAsia="Calibri" w:hAnsi="Sakkal Majalla" w:cs="Sakkal Majalla"/>
          <w:kern w:val="0"/>
          <w:sz w:val="32"/>
          <w:szCs w:val="32"/>
          <w:rtl/>
          <w14:ligatures w14:val="none"/>
        </w:rPr>
        <w:t>المنظمة</w:t>
      </w:r>
      <w:proofErr w:type="gramEnd"/>
      <w:r w:rsidRPr="00987BAA">
        <w:rPr>
          <w:rFonts w:ascii="Sakkal Majalla" w:eastAsia="Calibri" w:hAnsi="Sakkal Majalla" w:cs="Sakkal Majalla"/>
          <w:kern w:val="0"/>
          <w:sz w:val="32"/>
          <w:szCs w:val="32"/>
          <w:rtl/>
          <w14:ligatures w14:val="none"/>
        </w:rPr>
        <w:t xml:space="preserve"> بل لأنها يجب ان تعمل بكفاءة من اجل الاستفادة من هذه الأصول </w:t>
      </w:r>
    </w:p>
    <w:p w14:paraId="45E646C9"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rtl/>
          <w14:ligatures w14:val="none"/>
        </w:rPr>
      </w:pPr>
      <w:r w:rsidRPr="00987BAA">
        <w:rPr>
          <w:rFonts w:ascii="Sakkal Majalla" w:eastAsia="Calibri" w:hAnsi="Sakkal Majalla" w:cs="Sakkal Majalla" w:hint="cs"/>
          <w:kern w:val="0"/>
          <w:sz w:val="32"/>
          <w:szCs w:val="32"/>
          <w:rtl/>
          <w14:ligatures w14:val="none"/>
        </w:rPr>
        <w:t xml:space="preserve">تعتبر </w:t>
      </w:r>
      <w:r w:rsidRPr="00987BAA">
        <w:rPr>
          <w:rFonts w:ascii="Sakkal Majalla" w:eastAsia="Calibri" w:hAnsi="Sakkal Majalla" w:cs="Sakkal Majalla"/>
          <w:kern w:val="0"/>
          <w:sz w:val="32"/>
          <w:szCs w:val="32"/>
          <w:rtl/>
          <w14:ligatures w14:val="none"/>
        </w:rPr>
        <w:t>من اهم الموارد للعملية الإنتاجية لذا لابد من توفر الكفاءات</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الجديدة والقادرة على تحقيق الأداء المتميز بشكل كفؤ حيث تعمل على تحديد المشاكل الخاصة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بموارد المنظمة ومن ثم توفير الحلول لها كما انها تؤثر على العاملين بزيادة الالتزام عن طريق</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زيادة الدافعية لديهم</w:t>
      </w:r>
    </w:p>
    <w:p w14:paraId="2E367971"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w:t>
      </w:r>
      <w:r w:rsidRPr="00987BAA">
        <w:rPr>
          <w:rFonts w:ascii="Sakkal Majalla" w:eastAsia="Calibri" w:hAnsi="Sakkal Majalla" w:cs="Sakkal Majalla"/>
          <w:b/>
          <w:bCs/>
          <w:kern w:val="0"/>
          <w:sz w:val="32"/>
          <w:szCs w:val="32"/>
          <w:rtl/>
          <w14:ligatures w14:val="none"/>
        </w:rPr>
        <w:t>ابعاد استراتيجيات إدارة الموارد البشرية</w:t>
      </w:r>
    </w:p>
    <w:p w14:paraId="7ADDB785"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 xml:space="preserve">1. </w:t>
      </w:r>
      <w:r w:rsidRPr="00987BAA">
        <w:rPr>
          <w:rFonts w:ascii="Sakkal Majalla" w:eastAsia="Calibri" w:hAnsi="Sakkal Majalla" w:cs="Sakkal Majalla"/>
          <w:b/>
          <w:bCs/>
          <w:kern w:val="0"/>
          <w:sz w:val="32"/>
          <w:szCs w:val="32"/>
          <w:rtl/>
          <w14:ligatures w14:val="none"/>
        </w:rPr>
        <w:t>الاستقطاب والتعيين</w:t>
      </w:r>
    </w:p>
    <w:p w14:paraId="26D6507F"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hint="cs"/>
          <w:kern w:val="0"/>
          <w:sz w:val="32"/>
          <w:szCs w:val="32"/>
          <w:rtl/>
          <w14:ligatures w14:val="none"/>
        </w:rPr>
        <w:t xml:space="preserve">يعرف </w:t>
      </w:r>
      <w:r w:rsidRPr="00987BAA">
        <w:rPr>
          <w:rFonts w:ascii="Sakkal Majalla" w:eastAsia="Calibri" w:hAnsi="Sakkal Majalla" w:cs="Sakkal Majalla"/>
          <w:kern w:val="0"/>
          <w:sz w:val="32"/>
          <w:szCs w:val="32"/>
          <w:rtl/>
          <w14:ligatures w14:val="none"/>
        </w:rPr>
        <w:t>الاستقطاب</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بأنه عبارة عن الإجراءات والنشاطات</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المتعلقة بجذب مرشحين لملء الفجوة الوظيفية لمكان وزمان مناسبين </w:t>
      </w:r>
      <w:proofErr w:type="gramStart"/>
      <w:r w:rsidRPr="00987BAA">
        <w:rPr>
          <w:rFonts w:ascii="Sakkal Majalla" w:eastAsia="Calibri" w:hAnsi="Sakkal Majalla" w:cs="Sakkal Majalla"/>
          <w:kern w:val="0"/>
          <w:sz w:val="32"/>
          <w:szCs w:val="32"/>
          <w:rtl/>
          <w14:ligatures w14:val="none"/>
        </w:rPr>
        <w:t>للمنظمة</w:t>
      </w:r>
      <w:r w:rsidRPr="00987BAA">
        <w:rPr>
          <w:rFonts w:ascii="Sakkal Majalla" w:eastAsia="Calibri" w:hAnsi="Sakkal Majalla" w:cs="Sakkal Majalla" w:hint="cs"/>
          <w:kern w:val="0"/>
          <w:sz w:val="32"/>
          <w:szCs w:val="32"/>
          <w:rtl/>
          <w14:ligatures w14:val="none"/>
        </w:rPr>
        <w:t xml:space="preserve"> ،</w:t>
      </w:r>
      <w:proofErr w:type="gramEnd"/>
      <w:r w:rsidRPr="00987BAA">
        <w:rPr>
          <w:rFonts w:ascii="Sakkal Majalla" w:eastAsia="Calibri" w:hAnsi="Sakkal Majalla" w:cs="Sakkal Majalla" w:hint="cs"/>
          <w:kern w:val="0"/>
          <w:sz w:val="32"/>
          <w:szCs w:val="32"/>
          <w:rtl/>
          <w14:ligatures w14:val="none"/>
        </w:rPr>
        <w:t xml:space="preserve"> بينما </w:t>
      </w:r>
      <w:r w:rsidRPr="00987BAA">
        <w:rPr>
          <w:rFonts w:ascii="Sakkal Majalla" w:eastAsia="Calibri" w:hAnsi="Sakkal Majalla" w:cs="Sakkal Majalla"/>
          <w:kern w:val="0"/>
          <w:sz w:val="32"/>
          <w:szCs w:val="32"/>
          <w:rtl/>
          <w14:ligatures w14:val="none"/>
        </w:rPr>
        <w:t>التعيين والذي يعد حلقة مكملة للاستقطاب وتتضمن عملية المفاضلة بين المتقدمين لشغل وظيفة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معينة والتي تعني وضع الشخص المناسب في المكان </w:t>
      </w:r>
      <w:proofErr w:type="gramStart"/>
      <w:r w:rsidRPr="00987BAA">
        <w:rPr>
          <w:rFonts w:ascii="Sakkal Majalla" w:eastAsia="Calibri" w:hAnsi="Sakkal Majalla" w:cs="Sakkal Majalla"/>
          <w:kern w:val="0"/>
          <w:sz w:val="32"/>
          <w:szCs w:val="32"/>
          <w:rtl/>
          <w14:ligatures w14:val="none"/>
        </w:rPr>
        <w:t xml:space="preserve">المناسب </w:t>
      </w:r>
      <w:r w:rsidRPr="00987BAA">
        <w:rPr>
          <w:rFonts w:ascii="Sakkal Majalla" w:eastAsia="Calibri" w:hAnsi="Sakkal Majalla" w:cs="Sakkal Majalla" w:hint="cs"/>
          <w:kern w:val="0"/>
          <w:sz w:val="32"/>
          <w:szCs w:val="32"/>
          <w:rtl/>
          <w14:ligatures w14:val="none"/>
        </w:rPr>
        <w:t>.</w:t>
      </w:r>
      <w:proofErr w:type="gramEnd"/>
      <w:r w:rsidRPr="00987BAA">
        <w:rPr>
          <w:rFonts w:ascii="Sakkal Majalla" w:eastAsia="Calibri" w:hAnsi="Sakkal Majalla" w:cs="Sakkal Majalla" w:hint="cs"/>
          <w:kern w:val="0"/>
          <w:sz w:val="32"/>
          <w:szCs w:val="32"/>
          <w:rtl/>
          <w14:ligatures w14:val="none"/>
        </w:rPr>
        <w:t xml:space="preserve"> (البغدادي،2022)</w:t>
      </w:r>
    </w:p>
    <w:p w14:paraId="06DAD043"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p>
    <w:p w14:paraId="13744FB1"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p>
    <w:p w14:paraId="7021F95D"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kern w:val="0"/>
          <w:sz w:val="32"/>
          <w:szCs w:val="32"/>
          <w:rtl/>
          <w14:ligatures w14:val="none"/>
        </w:rPr>
        <w:t>2</w:t>
      </w:r>
      <w:r w:rsidRPr="00987BAA">
        <w:rPr>
          <w:rFonts w:ascii="Sakkal Majalla" w:eastAsia="Calibri" w:hAnsi="Sakkal Majalla" w:cs="Sakkal Majalla"/>
          <w:b/>
          <w:bCs/>
          <w:kern w:val="0"/>
          <w:sz w:val="32"/>
          <w:szCs w:val="32"/>
          <w:rtl/>
          <w14:ligatures w14:val="none"/>
        </w:rPr>
        <w:t>. التدريب والتطوير</w:t>
      </w:r>
    </w:p>
    <w:p w14:paraId="62684A3C"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يقصد</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بها عملية مخططة تقوم باستخدام أساليب وطرق وأدوات بهدف خلق وتحسين وصقل المهارات</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والقدرات لدى الفرد وتوسيع نطاق معرفته للأداء الكفء من خلال التعلم، وبالتالي انعكاس ذلك</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على كفاءة وفاعلية المنظمة التي يعمل </w:t>
      </w:r>
      <w:proofErr w:type="gramStart"/>
      <w:r w:rsidRPr="00987BAA">
        <w:rPr>
          <w:rFonts w:ascii="Sakkal Majalla" w:eastAsia="Calibri" w:hAnsi="Sakkal Majalla" w:cs="Sakkal Majalla"/>
          <w:kern w:val="0"/>
          <w:sz w:val="32"/>
          <w:szCs w:val="32"/>
          <w:rtl/>
          <w14:ligatures w14:val="none"/>
        </w:rPr>
        <w:t xml:space="preserve">بها </w:t>
      </w:r>
      <w:r w:rsidRPr="00987BAA">
        <w:rPr>
          <w:rFonts w:ascii="Sakkal Majalla" w:eastAsia="Calibri" w:hAnsi="Sakkal Majalla" w:cs="Sakkal Majalla" w:hint="cs"/>
          <w:kern w:val="0"/>
          <w:sz w:val="32"/>
          <w:szCs w:val="32"/>
          <w:rtl/>
          <w14:ligatures w14:val="none"/>
        </w:rPr>
        <w:t>.</w:t>
      </w:r>
      <w:proofErr w:type="gramEnd"/>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العتيق</w:t>
      </w:r>
      <w:r w:rsidRPr="00987BAA">
        <w:rPr>
          <w:rFonts w:ascii="Sakkal Majalla" w:eastAsia="Calibri" w:hAnsi="Sakkal Majalla" w:cs="Sakkal Majalla" w:hint="cs"/>
          <w:kern w:val="0"/>
          <w:sz w:val="32"/>
          <w:szCs w:val="32"/>
          <w:rtl/>
          <w14:ligatures w14:val="none"/>
        </w:rPr>
        <w:t>،</w:t>
      </w:r>
      <w:proofErr w:type="gramStart"/>
      <w:r w:rsidRPr="00987BAA">
        <w:rPr>
          <w:rFonts w:ascii="Sakkal Majalla" w:eastAsia="Calibri" w:hAnsi="Sakkal Majalla" w:cs="Sakkal Majalla"/>
          <w:kern w:val="0"/>
          <w:sz w:val="32"/>
          <w:szCs w:val="32"/>
          <w:rtl/>
          <w14:ligatures w14:val="none"/>
        </w:rPr>
        <w:t xml:space="preserve">۲۰۲۳ </w:t>
      </w:r>
      <w:r w:rsidRPr="00987BAA">
        <w:rPr>
          <w:rFonts w:ascii="Sakkal Majalla" w:eastAsia="Calibri" w:hAnsi="Sakkal Majalla" w:cs="Sakkal Majalla" w:hint="cs"/>
          <w:kern w:val="0"/>
          <w:sz w:val="32"/>
          <w:szCs w:val="32"/>
          <w:rtl/>
          <w14:ligatures w14:val="none"/>
        </w:rPr>
        <w:t>)</w:t>
      </w:r>
      <w:proofErr w:type="gramEnd"/>
    </w:p>
    <w:p w14:paraId="55F4DDC0" w14:textId="77777777" w:rsidR="00987BAA" w:rsidRPr="00987BAA" w:rsidRDefault="00987BAA" w:rsidP="00987BAA">
      <w:pPr>
        <w:spacing w:after="200" w:line="276" w:lineRule="auto"/>
        <w:rPr>
          <w:rFonts w:ascii="Sakkal Majalla" w:eastAsia="Calibri" w:hAnsi="Sakkal Majalla" w:cs="Sakkal Majalla"/>
          <w:b/>
          <w:bCs/>
          <w:kern w:val="0"/>
          <w:sz w:val="32"/>
          <w:szCs w:val="32"/>
          <w14:ligatures w14:val="none"/>
        </w:rPr>
      </w:pPr>
      <w:r w:rsidRPr="00987BAA">
        <w:rPr>
          <w:rFonts w:ascii="Sakkal Majalla" w:eastAsia="Calibri" w:hAnsi="Sakkal Majalla" w:cs="Sakkal Majalla"/>
          <w:b/>
          <w:bCs/>
          <w:kern w:val="0"/>
          <w:sz w:val="32"/>
          <w:szCs w:val="32"/>
          <w:rtl/>
          <w14:ligatures w14:val="none"/>
        </w:rPr>
        <w:t>3. التحفيز</w:t>
      </w:r>
    </w:p>
    <w:p w14:paraId="2DEBF58E"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hint="cs"/>
          <w:kern w:val="0"/>
          <w:sz w:val="32"/>
          <w:szCs w:val="32"/>
          <w:rtl/>
          <w14:ligatures w14:val="none"/>
        </w:rPr>
        <w:lastRenderedPageBreak/>
        <w:t>هي</w:t>
      </w:r>
      <w:r w:rsidRPr="00987BAA">
        <w:rPr>
          <w:rFonts w:ascii="Sakkal Majalla" w:eastAsia="Calibri" w:hAnsi="Sakkal Majalla" w:cs="Sakkal Majalla"/>
          <w:kern w:val="0"/>
          <w:sz w:val="32"/>
          <w:szCs w:val="32"/>
          <w:rtl/>
          <w14:ligatures w14:val="none"/>
        </w:rPr>
        <w:t xml:space="preserve"> مجموعة من المؤثرات الخارجية والعوامل التي تدفع الفرد وتثيره وتدفعه</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لأداء الأعمال المناطة به من أجل إشباع حاجاته المادية والمعنوية.</w:t>
      </w:r>
      <w:r w:rsidRPr="00987BAA">
        <w:rPr>
          <w:rFonts w:ascii="Sakkal Majalla" w:eastAsia="Calibri" w:hAnsi="Sakkal Majalla" w:cs="Sakkal Majalla" w:hint="cs"/>
          <w:kern w:val="0"/>
          <w:sz w:val="32"/>
          <w:szCs w:val="32"/>
          <w:rtl/>
          <w14:ligatures w14:val="none"/>
        </w:rPr>
        <w:t xml:space="preserve"> (ابو النصر،2009)</w:t>
      </w:r>
    </w:p>
    <w:p w14:paraId="50380427"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4</w:t>
      </w:r>
      <w:r w:rsidRPr="00987BAA">
        <w:rPr>
          <w:rFonts w:ascii="Sakkal Majalla" w:eastAsia="Calibri" w:hAnsi="Sakkal Majalla" w:cs="Sakkal Majalla"/>
          <w:b/>
          <w:bCs/>
          <w:kern w:val="0"/>
          <w:sz w:val="32"/>
          <w:szCs w:val="32"/>
          <w:rtl/>
          <w14:ligatures w14:val="none"/>
        </w:rPr>
        <w:t>. تقييم الأداء</w:t>
      </w:r>
    </w:p>
    <w:p w14:paraId="10043585"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من خلال عملية تقييم يتم التأكد من أن جميع مستويات أداء العاملين مقبولة، وأن نشاطات العامل</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ومخرجاته تتفق مع أهداف المنظمة. وتتضمن هذه العملية تحديد واجبات ومخرجات كل</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الأعمال التي ساهمت في إنجاح المنظمة، ومن ثم استخدام مقاييس متنوعة لمقارنة أداء الأفراد</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خلال فترات زمنية محددة مع الأداء المطلوب، وبالتالي يتم وضع نظام تعويضات ومزايا شامل</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لتشجيع الأداء المتميز وأن يتم تطبيقه وفق أسس سليمة وعادلة</w:t>
      </w:r>
      <w:r w:rsidRPr="00987BAA">
        <w:rPr>
          <w:rFonts w:ascii="Sakkal Majalla" w:eastAsia="Calibri" w:hAnsi="Sakkal Majalla" w:cs="Sakkal Majalla" w:hint="cs"/>
          <w:kern w:val="0"/>
          <w:sz w:val="32"/>
          <w:szCs w:val="32"/>
          <w:rtl/>
          <w14:ligatures w14:val="none"/>
        </w:rPr>
        <w:t>.</w:t>
      </w:r>
    </w:p>
    <w:p w14:paraId="7E6909B0"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 xml:space="preserve">المبحث </w:t>
      </w:r>
      <w:proofErr w:type="gramStart"/>
      <w:r w:rsidRPr="00987BAA">
        <w:rPr>
          <w:rFonts w:ascii="Sakkal Majalla" w:eastAsia="Calibri" w:hAnsi="Sakkal Majalla" w:cs="Sakkal Majalla" w:hint="cs"/>
          <w:b/>
          <w:bCs/>
          <w:kern w:val="0"/>
          <w:sz w:val="32"/>
          <w:szCs w:val="32"/>
          <w:rtl/>
          <w14:ligatures w14:val="none"/>
        </w:rPr>
        <w:t>الثاني :</w:t>
      </w:r>
      <w:proofErr w:type="gramEnd"/>
      <w:r w:rsidRPr="00987BAA">
        <w:rPr>
          <w:rFonts w:ascii="Sakkal Majalla" w:eastAsia="Calibri" w:hAnsi="Sakkal Majalla" w:cs="Sakkal Majalla" w:hint="cs"/>
          <w:b/>
          <w:bCs/>
          <w:kern w:val="0"/>
          <w:sz w:val="32"/>
          <w:szCs w:val="32"/>
          <w:rtl/>
          <w14:ligatures w14:val="none"/>
        </w:rPr>
        <w:t xml:space="preserve"> الاداء المستدام</w:t>
      </w:r>
    </w:p>
    <w:p w14:paraId="1EA59269" w14:textId="77777777" w:rsidR="00987BAA" w:rsidRPr="00987BAA" w:rsidRDefault="00987BAA" w:rsidP="00987BAA">
      <w:pPr>
        <w:spacing w:line="360" w:lineRule="auto"/>
        <w:contextualSpacing/>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 xml:space="preserve">÷مفهوم الاداء </w:t>
      </w:r>
      <w:proofErr w:type="gramStart"/>
      <w:r w:rsidRPr="00987BAA">
        <w:rPr>
          <w:rFonts w:ascii="Sakkal Majalla" w:eastAsia="Calibri" w:hAnsi="Sakkal Majalla" w:cs="Sakkal Majalla" w:hint="cs"/>
          <w:b/>
          <w:bCs/>
          <w:kern w:val="0"/>
          <w:sz w:val="32"/>
          <w:szCs w:val="32"/>
          <w:rtl/>
          <w14:ligatures w14:val="none"/>
        </w:rPr>
        <w:t>المستدام :</w:t>
      </w:r>
      <w:proofErr w:type="gramEnd"/>
    </w:p>
    <w:p w14:paraId="50EE8828"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أن الأداء المستدام "هو وسيلة تستطيع من</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خلالها المنظمة أن تعبر عن استراتيجيتها المستقبلية عن طريق استعمال الموارد بكفاءة </w:t>
      </w:r>
      <w:proofErr w:type="gramStart"/>
      <w:r w:rsidRPr="00987BAA">
        <w:rPr>
          <w:rFonts w:ascii="Sakkal Majalla" w:eastAsia="Calibri" w:hAnsi="Sakkal Majalla" w:cs="Sakkal Majalla"/>
          <w:kern w:val="0"/>
          <w:sz w:val="32"/>
          <w:szCs w:val="32"/>
          <w:rtl/>
          <w14:ligatures w14:val="none"/>
        </w:rPr>
        <w:t>و</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الأدوات</w:t>
      </w:r>
      <w:proofErr w:type="gramEnd"/>
      <w:r w:rsidRPr="00987BAA">
        <w:rPr>
          <w:rFonts w:ascii="Sakkal Majalla" w:eastAsia="Calibri" w:hAnsi="Sakkal Majalla" w:cs="Sakkal Majalla"/>
          <w:kern w:val="0"/>
          <w:sz w:val="32"/>
          <w:szCs w:val="32"/>
          <w:rtl/>
          <w14:ligatures w14:val="none"/>
        </w:rPr>
        <w:t xml:space="preserve"> والتقنيات فضلاً عن القدرات المتوفرة لدى الوحدة الاقتصادية، والعمل دون هدر</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الموارد والطاقة المتاحة للوحدة الاقتصادية. </w:t>
      </w:r>
      <w:r w:rsidRPr="00987BAA">
        <w:rPr>
          <w:rFonts w:ascii="Sakkal Majalla" w:eastAsia="Calibri" w:hAnsi="Sakkal Majalla" w:cs="Sakkal Majalla" w:hint="cs"/>
          <w:kern w:val="0"/>
          <w:sz w:val="32"/>
          <w:szCs w:val="32"/>
          <w:rtl/>
          <w14:ligatures w14:val="none"/>
        </w:rPr>
        <w:t>(</w:t>
      </w:r>
      <w:r w:rsidRPr="00987BAA">
        <w:rPr>
          <w:rFonts w:ascii="Sakkal Majalla" w:eastAsia="Calibri" w:hAnsi="Sakkal Majalla" w:cs="Sakkal Majalla"/>
          <w:kern w:val="0"/>
          <w:sz w:val="32"/>
          <w:szCs w:val="32"/>
          <w:rtl/>
          <w14:ligatures w14:val="none"/>
        </w:rPr>
        <w:t>منشد و عباس ۲۰۲٤</w:t>
      </w:r>
      <w:r w:rsidRPr="00987BAA">
        <w:rPr>
          <w:rFonts w:ascii="Sakkal Majalla" w:eastAsia="Calibri" w:hAnsi="Sakkal Majalla" w:cs="Sakkal Majalla" w:hint="cs"/>
          <w:kern w:val="0"/>
          <w:sz w:val="32"/>
          <w:szCs w:val="32"/>
          <w:rtl/>
          <w14:ligatures w14:val="none"/>
        </w:rPr>
        <w:t xml:space="preserve">) ، </w:t>
      </w:r>
      <w:r w:rsidRPr="00987BAA">
        <w:rPr>
          <w:rFonts w:ascii="Sakkal Majalla" w:eastAsia="Calibri" w:hAnsi="Sakkal Majalla" w:cs="Sakkal Majalla"/>
          <w:kern w:val="0"/>
          <w:sz w:val="32"/>
          <w:szCs w:val="32"/>
          <w:rtl/>
          <w14:ligatures w14:val="none"/>
        </w:rPr>
        <w:t xml:space="preserve">ويرى </w:t>
      </w:r>
      <w:r w:rsidRPr="00987BAA">
        <w:rPr>
          <w:rFonts w:ascii="Sakkal Majalla" w:eastAsia="Calibri" w:hAnsi="Sakkal Majalla" w:cs="Sakkal Majalla" w:hint="cs"/>
          <w:kern w:val="0"/>
          <w:sz w:val="32"/>
          <w:szCs w:val="32"/>
          <w:rtl/>
          <w14:ligatures w14:val="none"/>
        </w:rPr>
        <w:t>(</w:t>
      </w:r>
      <w:r w:rsidRPr="00987BAA">
        <w:rPr>
          <w:rFonts w:ascii="Sakkal Majalla" w:eastAsia="Calibri" w:hAnsi="Sakkal Majalla" w:cs="Sakkal Majalla"/>
          <w:kern w:val="0"/>
          <w:sz w:val="32"/>
          <w:szCs w:val="32"/>
          <w:rtl/>
          <w14:ligatures w14:val="none"/>
        </w:rPr>
        <w:t xml:space="preserve"> الحسين، وآخرون، ٢٠٢٤ </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أن الأداء المستدام يعتمد على البعد البيئي والاجتماعي مع البعد الاقتصادي في تقييم</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وقياس الاستدامة يمكن فهم الأداء من خلال جوانب إضافية بما في ذلك ان مسؤولية الوحدة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الاقتصادية لا تتعلق فقط بتوليد الرفاهية الاقتصادية، ولكن أيضا البيئة والأفراد على نفس</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القدر من الأهمية ويعمل على خلق قيمة في الجوانب المتعلقة بالطاقة المتجددة وتغير المناخ</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والنظم البيئية الصحية لاكتساب مكانة رائدة عالمياً مع مراعاة اتجاهات المنافسين لبناء وحدة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اقتصادية قادرة ومتميزة في تحقيق الأداء المستدام. وبين </w:t>
      </w:r>
      <w:proofErr w:type="gramStart"/>
      <w:r w:rsidRPr="00987BAA">
        <w:rPr>
          <w:rFonts w:ascii="Sakkal Majalla" w:eastAsia="Calibri" w:hAnsi="Sakkal Majalla" w:cs="Sakkal Majalla"/>
          <w:kern w:val="0"/>
          <w:sz w:val="32"/>
          <w:szCs w:val="32"/>
          <w:rtl/>
          <w14:ligatures w14:val="none"/>
        </w:rPr>
        <w:t>( حماده</w:t>
      </w:r>
      <w:proofErr w:type="gramEnd"/>
      <w:r w:rsidRPr="00987BAA">
        <w:rPr>
          <w:rFonts w:ascii="Sakkal Majalla" w:eastAsia="Calibri" w:hAnsi="Sakkal Majalla" w:cs="Sakkal Majalla"/>
          <w:kern w:val="0"/>
          <w:sz w:val="32"/>
          <w:szCs w:val="32"/>
          <w:rtl/>
          <w14:ligatures w14:val="none"/>
        </w:rPr>
        <w:t xml:space="preserve"> (</w:t>
      </w:r>
      <w:proofErr w:type="gramStart"/>
      <w:r w:rsidRPr="00987BAA">
        <w:rPr>
          <w:rFonts w:ascii="Sakkal Majalla" w:eastAsia="Calibri" w:hAnsi="Sakkal Majalla" w:cs="Sakkal Majalla"/>
          <w:kern w:val="0"/>
          <w:sz w:val="32"/>
          <w:szCs w:val="32"/>
          <w:rtl/>
          <w14:ligatures w14:val="none"/>
        </w:rPr>
        <w:t xml:space="preserve">۲۰۲۰ </w:t>
      </w:r>
      <w:r w:rsidRPr="00987BAA">
        <w:rPr>
          <w:rFonts w:ascii="Sakkal Majalla" w:eastAsia="Calibri" w:hAnsi="Sakkal Majalla" w:cs="Sakkal Majalla" w:hint="cs"/>
          <w:kern w:val="0"/>
          <w:sz w:val="32"/>
          <w:szCs w:val="32"/>
          <w:rtl/>
          <w14:ligatures w14:val="none"/>
        </w:rPr>
        <w:t>)</w:t>
      </w:r>
      <w:proofErr w:type="gramEnd"/>
      <w:r w:rsidRPr="00987BAA">
        <w:rPr>
          <w:rFonts w:ascii="Sakkal Majalla" w:eastAsia="Calibri" w:hAnsi="Sakkal Majalla" w:cs="Sakkal Majalla"/>
          <w:kern w:val="0"/>
          <w:sz w:val="32"/>
          <w:szCs w:val="32"/>
          <w:rtl/>
          <w14:ligatures w14:val="none"/>
        </w:rPr>
        <w:t xml:space="preserve"> أن الأداء المستدام "هو قدرة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المنظمة على استدامة أدائها المتميز خلال فترة من الزمن وألا تقل عن ثلاث سنوات. الأداء</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المستدام يفوق في مدلوله الحدود المكانية </w:t>
      </w:r>
      <w:proofErr w:type="gramStart"/>
      <w:r w:rsidRPr="00987BAA">
        <w:rPr>
          <w:rFonts w:ascii="Sakkal Majalla" w:eastAsia="Calibri" w:hAnsi="Sakkal Majalla" w:cs="Sakkal Majalla"/>
          <w:kern w:val="0"/>
          <w:sz w:val="32"/>
          <w:szCs w:val="32"/>
          <w:rtl/>
          <w14:ligatures w14:val="none"/>
        </w:rPr>
        <w:t>للمنظمة ،</w:t>
      </w:r>
      <w:proofErr w:type="gramEnd"/>
      <w:r w:rsidRPr="00987BAA">
        <w:rPr>
          <w:rFonts w:ascii="Sakkal Majalla" w:eastAsia="Calibri" w:hAnsi="Sakkal Majalla" w:cs="Sakkal Majalla"/>
          <w:kern w:val="0"/>
          <w:sz w:val="32"/>
          <w:szCs w:val="32"/>
          <w:rtl/>
          <w14:ligatures w14:val="none"/>
        </w:rPr>
        <w:t xml:space="preserve"> بل يتعداها خلفيا (إلى السوق الخلفية) وما</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يكونها من موردين وممولين وغيرها ويتسع نحو </w:t>
      </w:r>
      <w:proofErr w:type="gramStart"/>
      <w:r w:rsidRPr="00987BAA">
        <w:rPr>
          <w:rFonts w:ascii="Sakkal Majalla" w:eastAsia="Calibri" w:hAnsi="Sakkal Majalla" w:cs="Sakkal Majalla"/>
          <w:kern w:val="0"/>
          <w:sz w:val="32"/>
          <w:szCs w:val="32"/>
          <w:rtl/>
          <w14:ligatures w14:val="none"/>
        </w:rPr>
        <w:t>الأمام )</w:t>
      </w:r>
      <w:proofErr w:type="gramEnd"/>
      <w:r w:rsidRPr="00987BAA">
        <w:rPr>
          <w:rFonts w:ascii="Sakkal Majalla" w:eastAsia="Calibri" w:hAnsi="Sakkal Majalla" w:cs="Sakkal Majalla"/>
          <w:kern w:val="0"/>
          <w:sz w:val="32"/>
          <w:szCs w:val="32"/>
          <w:rtl/>
          <w14:ligatures w14:val="none"/>
        </w:rPr>
        <w:t xml:space="preserve"> باتجاه السوق الأمامية) وما يكونها</w:t>
      </w:r>
    </w:p>
    <w:p w14:paraId="69EA4158"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من موزعين وزبائن.</w:t>
      </w:r>
    </w:p>
    <w:p w14:paraId="5AD9AC80"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w:t>
      </w:r>
      <w:r w:rsidRPr="00987BAA">
        <w:rPr>
          <w:rFonts w:ascii="Sakkal Majalla" w:eastAsia="Calibri" w:hAnsi="Sakkal Majalla" w:cs="Sakkal Majalla"/>
          <w:b/>
          <w:bCs/>
          <w:kern w:val="0"/>
          <w:sz w:val="32"/>
          <w:szCs w:val="32"/>
          <w:rtl/>
          <w14:ligatures w14:val="none"/>
        </w:rPr>
        <w:t xml:space="preserve"> اهمية الأداء التنظيمي المستدام</w:t>
      </w:r>
    </w:p>
    <w:p w14:paraId="6BBB9B0A"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lastRenderedPageBreak/>
        <w:t>في السنوات الأخيرة أصبحت الاستدامة ذات أهمية متزايدة في البيئة التنظيمية بعض النظر عن</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الدافع حيث </w:t>
      </w:r>
      <w:proofErr w:type="gramStart"/>
      <w:r w:rsidRPr="00987BAA">
        <w:rPr>
          <w:rFonts w:ascii="Sakkal Majalla" w:eastAsia="Calibri" w:hAnsi="Sakkal Majalla" w:cs="Sakkal Majalla"/>
          <w:kern w:val="0"/>
          <w:sz w:val="32"/>
          <w:szCs w:val="32"/>
          <w:rtl/>
          <w14:ligatures w14:val="none"/>
        </w:rPr>
        <w:t>أن</w:t>
      </w:r>
      <w:proofErr w:type="gramEnd"/>
      <w:r w:rsidRPr="00987BAA">
        <w:rPr>
          <w:rFonts w:ascii="Sakkal Majalla" w:eastAsia="Calibri" w:hAnsi="Sakkal Majalla" w:cs="Sakkal Majalla"/>
          <w:kern w:val="0"/>
          <w:sz w:val="32"/>
          <w:szCs w:val="32"/>
          <w:rtl/>
          <w14:ligatures w14:val="none"/>
        </w:rPr>
        <w:t xml:space="preserve"> أهمية الأداء المستدام مبني على المسؤولية الكبيرة والتي تقع على عاتق</w:t>
      </w:r>
    </w:p>
    <w:p w14:paraId="1737C818"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المنظمات كونها ا تشكل الجزء الأكبر في الاقتصاد العالمي، لذلك صار استدامة الأداء أمرا</w:t>
      </w:r>
    </w:p>
    <w:p w14:paraId="52040521"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لابد منه، كونه يحقق حالة التكامل بين ابعاد الأداء المستدام والقرارات المتخذة يوميا في</w:t>
      </w:r>
    </w:p>
    <w:p w14:paraId="7F45969B"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المنظمات من أجل ادارة الأعمال من جهة ومن جهة أخرى يدخل المنظمات في مرحلة جديدة</w:t>
      </w:r>
    </w:p>
    <w:p w14:paraId="2BAFAD6C"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 xml:space="preserve">ويرى كل من </w:t>
      </w:r>
      <w:proofErr w:type="gramStart"/>
      <w:r w:rsidRPr="00987BAA">
        <w:rPr>
          <w:rFonts w:ascii="Sakkal Majalla" w:eastAsia="Calibri" w:hAnsi="Sakkal Majalla" w:cs="Sakkal Majalla"/>
          <w:kern w:val="0"/>
          <w:sz w:val="32"/>
          <w:szCs w:val="32"/>
          <w:rtl/>
          <w14:ligatures w14:val="none"/>
        </w:rPr>
        <w:t>( كشكول</w:t>
      </w:r>
      <w:proofErr w:type="gramEnd"/>
      <w:r w:rsidRPr="00987BAA">
        <w:rPr>
          <w:rFonts w:ascii="Sakkal Majalla" w:eastAsia="Calibri" w:hAnsi="Sakkal Majalla" w:cs="Sakkal Majalla"/>
          <w:kern w:val="0"/>
          <w:sz w:val="32"/>
          <w:szCs w:val="32"/>
          <w:rtl/>
          <w14:ligatures w14:val="none"/>
        </w:rPr>
        <w:t xml:space="preserve"> ، وآخرون ۲۰۲٤) أن أهمية الأداء المستدام تتضمن كالاتي:</w:t>
      </w:r>
    </w:p>
    <w:p w14:paraId="0D9CDE7B"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hint="cs"/>
          <w:kern w:val="0"/>
          <w:sz w:val="32"/>
          <w:szCs w:val="32"/>
          <w:rtl/>
          <w14:ligatures w14:val="none"/>
        </w:rPr>
        <w:t>ا</w:t>
      </w:r>
      <w:r w:rsidRPr="00987BAA">
        <w:rPr>
          <w:rFonts w:ascii="Sakkal Majalla" w:eastAsia="Calibri" w:hAnsi="Sakkal Majalla" w:cs="Sakkal Majalla"/>
          <w:kern w:val="0"/>
          <w:sz w:val="32"/>
          <w:szCs w:val="32"/>
          <w:rtl/>
          <w14:ligatures w14:val="none"/>
        </w:rPr>
        <w:t>لاداء المستدام مهم لأنه يسمح للوحدات الاقتصادية بتحقيق نجاح طويل الأجل مع تقليل الآثار</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السلبية على البيئة والمجتمع.</w:t>
      </w:r>
    </w:p>
    <w:p w14:paraId="560FCAC8"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يساعد في تحسين استخدام الموارد الطبيعية وتحسين كفاءتها، مما يؤدي إلى توفير التكاليف</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وزيادة الربحية.</w:t>
      </w:r>
    </w:p>
    <w:p w14:paraId="36E33A0A"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من خلال اعتماد ممارسات مستدامة، يمكن للوحدات الاقتصادية تعزيز حصتها في السوق</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وقدرتها التنافسية، حيث يفضل المستهلكون بشكل متزايد المنتجات والخدمات الصديقة للبيئة.</w:t>
      </w:r>
    </w:p>
    <w:p w14:paraId="4636743D"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يساهم الأداء المستدام أيضا في تطوير بيئة داعمة للأفكار الإبداعية واتخاذ القرارات</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المستدامة، مما يؤدي إلى تحسين الأداء العام.</w:t>
      </w:r>
    </w:p>
    <w:p w14:paraId="32162380"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تمكن الوحدات الاقتصادية من تشخيص وإدارة التكاليف البيئية، مما يؤدي إلى إعداد</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تقارير مستدامة وتحسين المساءلة.</w:t>
      </w:r>
    </w:p>
    <w:p w14:paraId="165CA917"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w:t>
      </w:r>
      <w:r w:rsidRPr="00987BAA">
        <w:rPr>
          <w:rFonts w:ascii="Sakkal Majalla" w:eastAsia="Calibri" w:hAnsi="Sakkal Majalla" w:cs="Sakkal Majalla"/>
          <w:b/>
          <w:bCs/>
          <w:kern w:val="0"/>
          <w:sz w:val="32"/>
          <w:szCs w:val="32"/>
          <w:rtl/>
          <w14:ligatures w14:val="none"/>
        </w:rPr>
        <w:t>اهداف الأداء التنظيمي المستدام</w:t>
      </w:r>
    </w:p>
    <w:p w14:paraId="7BCF84AF"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 xml:space="preserve">تتمثل أهدف الاداء التنظيمي المستدام فيما </w:t>
      </w:r>
      <w:proofErr w:type="gramStart"/>
      <w:r w:rsidRPr="00987BAA">
        <w:rPr>
          <w:rFonts w:ascii="Sakkal Majalla" w:eastAsia="Calibri" w:hAnsi="Sakkal Majalla" w:cs="Sakkal Majalla" w:hint="cs"/>
          <w:b/>
          <w:bCs/>
          <w:kern w:val="0"/>
          <w:sz w:val="32"/>
          <w:szCs w:val="32"/>
          <w:rtl/>
          <w14:ligatures w14:val="none"/>
        </w:rPr>
        <w:t>يلي :</w:t>
      </w:r>
      <w:proofErr w:type="gramEnd"/>
      <w:r w:rsidRPr="00987BAA">
        <w:rPr>
          <w:rFonts w:ascii="Sakkal Majalla" w:eastAsia="Calibri" w:hAnsi="Sakkal Majalla" w:cs="Sakkal Majalla" w:hint="cs"/>
          <w:b/>
          <w:bCs/>
          <w:kern w:val="0"/>
          <w:sz w:val="32"/>
          <w:szCs w:val="32"/>
          <w:rtl/>
          <w14:ligatures w14:val="none"/>
        </w:rPr>
        <w:t xml:space="preserve"> (</w:t>
      </w:r>
      <w:r w:rsidRPr="00987BAA">
        <w:rPr>
          <w:rFonts w:ascii="Sakkal Majalla" w:eastAsia="Calibri" w:hAnsi="Sakkal Majalla" w:cs="Sakkal Majalla"/>
          <w:kern w:val="0"/>
          <w:sz w:val="32"/>
          <w:szCs w:val="32"/>
          <w14:ligatures w14:val="none"/>
        </w:rPr>
        <w:t>Graham,2023</w:t>
      </w:r>
      <w:r w:rsidRPr="00987BAA">
        <w:rPr>
          <w:rFonts w:ascii="Sakkal Majalla" w:eastAsia="Calibri" w:hAnsi="Sakkal Majalla" w:cs="Sakkal Majalla" w:hint="cs"/>
          <w:b/>
          <w:bCs/>
          <w:kern w:val="0"/>
          <w:sz w:val="32"/>
          <w:szCs w:val="32"/>
          <w:rtl/>
          <w14:ligatures w14:val="none"/>
        </w:rPr>
        <w:t>)</w:t>
      </w:r>
    </w:p>
    <w:p w14:paraId="632229A7"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 xml:space="preserve"> أن يكون تقرير الأداء المستدام مكمل للمحاسبة المالية بحيث يمكن احتساب المعلومات المالية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ومعلومات الاستدامة بجانب بعض وتوفير صورة كاملة لأداء الشركة واحتساب القيم المالي</w:t>
      </w:r>
      <w:r w:rsidRPr="00987BAA">
        <w:rPr>
          <w:rFonts w:ascii="Sakkal Majalla" w:eastAsia="Calibri" w:hAnsi="Sakkal Majalla" w:cs="Sakkal Majalla" w:hint="cs"/>
          <w:kern w:val="0"/>
          <w:sz w:val="32"/>
          <w:szCs w:val="32"/>
          <w:rtl/>
          <w14:ligatures w14:val="none"/>
        </w:rPr>
        <w:t xml:space="preserve">ة </w:t>
      </w:r>
      <w:r w:rsidRPr="00987BAA">
        <w:rPr>
          <w:rFonts w:ascii="Sakkal Majalla" w:eastAsia="Calibri" w:hAnsi="Sakkal Majalla" w:cs="Sakkal Majalla"/>
          <w:kern w:val="0"/>
          <w:sz w:val="32"/>
          <w:szCs w:val="32"/>
          <w:rtl/>
          <w14:ligatures w14:val="none"/>
        </w:rPr>
        <w:t>وغير المالية.</w:t>
      </w:r>
    </w:p>
    <w:p w14:paraId="30A4E414"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kern w:val="0"/>
          <w:sz w:val="32"/>
          <w:szCs w:val="32"/>
          <w:rtl/>
          <w14:ligatures w14:val="none"/>
        </w:rPr>
        <w:t>اصحاب المصالح يعملون على توفير معلومات الاستدامة وذلك من أجل ترشيد قراراتهم.</w:t>
      </w:r>
    </w:p>
    <w:p w14:paraId="40CEA922"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14:ligatures w14:val="none"/>
        </w:rPr>
      </w:pPr>
      <w:r w:rsidRPr="00987BAA">
        <w:rPr>
          <w:rFonts w:ascii="Sakkal Majalla" w:eastAsia="Calibri" w:hAnsi="Sakkal Majalla" w:cs="Sakkal Majalla" w:hint="cs"/>
          <w:kern w:val="0"/>
          <w:sz w:val="32"/>
          <w:szCs w:val="32"/>
          <w:rtl/>
          <w14:ligatures w14:val="none"/>
        </w:rPr>
        <w:t xml:space="preserve">تقييم </w:t>
      </w:r>
      <w:r w:rsidRPr="00987BAA">
        <w:rPr>
          <w:rFonts w:ascii="Sakkal Majalla" w:eastAsia="Calibri" w:hAnsi="Sakkal Majalla" w:cs="Sakkal Majalla"/>
          <w:kern w:val="0"/>
          <w:sz w:val="32"/>
          <w:szCs w:val="32"/>
          <w:rtl/>
          <w14:ligatures w14:val="none"/>
        </w:rPr>
        <w:t>المخاطر والفرص التي تختص بتقارير الاستدامة.</w:t>
      </w:r>
    </w:p>
    <w:p w14:paraId="533B5D55" w14:textId="77777777" w:rsidR="00987BAA" w:rsidRPr="00987BAA" w:rsidRDefault="00987BAA" w:rsidP="00987BAA">
      <w:pPr>
        <w:numPr>
          <w:ilvl w:val="0"/>
          <w:numId w:val="6"/>
        </w:numPr>
        <w:spacing w:after="200" w:line="276" w:lineRule="auto"/>
        <w:contextualSpacing/>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lastRenderedPageBreak/>
        <w:t>العمل على تحقيق التوازن بين مستخدمي التقارير المالية.</w:t>
      </w:r>
    </w:p>
    <w:p w14:paraId="277879DF"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w:t>
      </w:r>
      <w:r w:rsidRPr="00987BAA">
        <w:rPr>
          <w:rFonts w:ascii="Sakkal Majalla" w:eastAsia="Calibri" w:hAnsi="Sakkal Majalla" w:cs="Sakkal Majalla"/>
          <w:b/>
          <w:bCs/>
          <w:kern w:val="0"/>
          <w:sz w:val="32"/>
          <w:szCs w:val="32"/>
          <w:rtl/>
          <w14:ligatures w14:val="none"/>
        </w:rPr>
        <w:t xml:space="preserve"> ابعاد الأداء التنظيمي المستدام</w:t>
      </w:r>
    </w:p>
    <w:p w14:paraId="53E81A61"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ويعتمد البحث على ثلاثة أبعاد في قياس الأداء المستدام، وفيما يأتي توضيح لهذه الأبعاد (</w:t>
      </w:r>
    </w:p>
    <w:p w14:paraId="0A48E830"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المنسي، ۲۰۲۳</w:t>
      </w:r>
      <w:r w:rsidRPr="00987BAA">
        <w:rPr>
          <w:rFonts w:ascii="Sakkal Majalla" w:eastAsia="Calibri" w:hAnsi="Sakkal Majalla" w:cs="Sakkal Majalla" w:hint="cs"/>
          <w:kern w:val="0"/>
          <w:sz w:val="32"/>
          <w:szCs w:val="32"/>
          <w:rtl/>
          <w14:ligatures w14:val="none"/>
        </w:rPr>
        <w:t>)</w:t>
      </w:r>
    </w:p>
    <w:p w14:paraId="2A0030F6"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hint="cs"/>
          <w:b/>
          <w:bCs/>
          <w:kern w:val="0"/>
          <w:sz w:val="32"/>
          <w:szCs w:val="32"/>
          <w:rtl/>
          <w14:ligatures w14:val="none"/>
        </w:rPr>
        <w:t>1.ا</w:t>
      </w:r>
      <w:r w:rsidRPr="00987BAA">
        <w:rPr>
          <w:rFonts w:ascii="Sakkal Majalla" w:eastAsia="Calibri" w:hAnsi="Sakkal Majalla" w:cs="Sakkal Majalla"/>
          <w:b/>
          <w:bCs/>
          <w:kern w:val="0"/>
          <w:sz w:val="32"/>
          <w:szCs w:val="32"/>
          <w:rtl/>
          <w14:ligatures w14:val="none"/>
        </w:rPr>
        <w:t>الأ</w:t>
      </w:r>
      <w:r w:rsidRPr="00987BAA">
        <w:rPr>
          <w:rFonts w:ascii="Sakkal Majalla" w:eastAsia="Calibri" w:hAnsi="Sakkal Majalla" w:cs="Sakkal Majalla" w:hint="cs"/>
          <w:b/>
          <w:bCs/>
          <w:kern w:val="0"/>
          <w:sz w:val="32"/>
          <w:szCs w:val="32"/>
          <w:rtl/>
          <w14:ligatures w14:val="none"/>
        </w:rPr>
        <w:t>د</w:t>
      </w:r>
      <w:r w:rsidRPr="00987BAA">
        <w:rPr>
          <w:rFonts w:ascii="Sakkal Majalla" w:eastAsia="Calibri" w:hAnsi="Sakkal Majalla" w:cs="Sakkal Majalla"/>
          <w:b/>
          <w:bCs/>
          <w:kern w:val="0"/>
          <w:sz w:val="32"/>
          <w:szCs w:val="32"/>
          <w:rtl/>
          <w14:ligatures w14:val="none"/>
        </w:rPr>
        <w:t xml:space="preserve">ء </w:t>
      </w:r>
      <w:proofErr w:type="gramStart"/>
      <w:r w:rsidRPr="00987BAA">
        <w:rPr>
          <w:rFonts w:ascii="Sakkal Majalla" w:eastAsia="Calibri" w:hAnsi="Sakkal Majalla" w:cs="Sakkal Majalla"/>
          <w:b/>
          <w:bCs/>
          <w:kern w:val="0"/>
          <w:sz w:val="32"/>
          <w:szCs w:val="32"/>
          <w:rtl/>
          <w14:ligatures w14:val="none"/>
        </w:rPr>
        <w:t>الاقتصادي</w:t>
      </w:r>
      <w:r w:rsidRPr="00987BAA">
        <w:rPr>
          <w:rFonts w:ascii="Sakkal Majalla" w:eastAsia="Calibri" w:hAnsi="Sakkal Majalla" w:cs="Sakkal Majalla" w:hint="cs"/>
          <w:b/>
          <w:bCs/>
          <w:kern w:val="0"/>
          <w:sz w:val="32"/>
          <w:szCs w:val="32"/>
          <w:rtl/>
          <w14:ligatures w14:val="none"/>
        </w:rPr>
        <w:t xml:space="preserve"> :</w:t>
      </w:r>
      <w:proofErr w:type="gramEnd"/>
    </w:p>
    <w:p w14:paraId="646317B2"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 xml:space="preserve"> يعكس هذا البعد الفائض الذي تحققه المنظمة من خلال تعظيم نتائج</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أعمالها، وتقليل هدر مواردها من خلال الاستخدام الأمثل، ويتم قياس الأداء الاقتصادي</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للمنظمة من خلال النتائج التشغيلية والمالية التي تحققها، فمن الناحية التشغيلية يرتبط الأداء</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الاقتصادي بقدرة المنظمة على تخفيض التكاليف المرتبطة بالحصول على الموارد</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واستهلاك الطاقة، ومعالجة النفايات والتخلص منها، والغرامات المتعلقة بالحوادث البيئية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أما من الناحية المالية فيرتبط الأداء المستدام بقدرة المنظمة على تعظيم الأرباح، وزيادة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المبيعات، والعائد على الاستثمارات والأصول </w:t>
      </w:r>
    </w:p>
    <w:p w14:paraId="4890E8B2"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b/>
          <w:bCs/>
          <w:kern w:val="0"/>
          <w:sz w:val="32"/>
          <w:szCs w:val="32"/>
          <w:rtl/>
          <w14:ligatures w14:val="none"/>
        </w:rPr>
        <w:t>2</w:t>
      </w:r>
      <w:r w:rsidRPr="00987BAA">
        <w:rPr>
          <w:rFonts w:ascii="Sakkal Majalla" w:eastAsia="Calibri" w:hAnsi="Sakkal Majalla" w:cs="Sakkal Majalla" w:hint="cs"/>
          <w:b/>
          <w:bCs/>
          <w:kern w:val="0"/>
          <w:sz w:val="32"/>
          <w:szCs w:val="32"/>
          <w:rtl/>
          <w14:ligatures w14:val="none"/>
        </w:rPr>
        <w:t>.</w:t>
      </w:r>
      <w:r w:rsidRPr="00987BAA">
        <w:rPr>
          <w:rFonts w:ascii="Sakkal Majalla" w:eastAsia="Calibri" w:hAnsi="Sakkal Majalla" w:cs="Sakkal Majalla"/>
          <w:b/>
          <w:bCs/>
          <w:kern w:val="0"/>
          <w:sz w:val="32"/>
          <w:szCs w:val="32"/>
          <w:rtl/>
          <w14:ligatures w14:val="none"/>
        </w:rPr>
        <w:t xml:space="preserve">الأداء الاجتماعي: </w:t>
      </w:r>
    </w:p>
    <w:p w14:paraId="7A3BD71E" w14:textId="77777777" w:rsidR="00987BAA" w:rsidRPr="00987BAA" w:rsidRDefault="00987BAA" w:rsidP="00987BAA">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kern w:val="0"/>
          <w:sz w:val="32"/>
          <w:szCs w:val="32"/>
          <w:rtl/>
          <w14:ligatures w14:val="none"/>
        </w:rPr>
        <w:t>يعبر هذا البعد عن الأنشطة ذات المضمون الاجتماعي التي تقوم بها</w:t>
      </w:r>
      <w:r w:rsidRPr="00987BAA">
        <w:rPr>
          <w:rFonts w:ascii="Sakkal Majalla" w:eastAsia="Calibri" w:hAnsi="Sakkal Majalla" w:cs="Sakkal Majalla" w:hint="cs"/>
          <w:kern w:val="0"/>
          <w:sz w:val="32"/>
          <w:szCs w:val="32"/>
          <w:rtl/>
          <w14:ligatures w14:val="none"/>
        </w:rPr>
        <w:t xml:space="preserve"> ا</w:t>
      </w:r>
      <w:r w:rsidRPr="00987BAA">
        <w:rPr>
          <w:rFonts w:ascii="Sakkal Majalla" w:eastAsia="Calibri" w:hAnsi="Sakkal Majalla" w:cs="Sakkal Majalla"/>
          <w:kern w:val="0"/>
          <w:sz w:val="32"/>
          <w:szCs w:val="32"/>
          <w:rtl/>
          <w14:ligatures w14:val="none"/>
        </w:rPr>
        <w:t>لمنظمة للوفاء باحتياجات أفراد المجتمع داخل المنظمة وخارجها، ويتم تقسيم الأداء</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الاجتماعي إلى قسمين داخلي وخارجي، فالأداء الداخلي يرتبط بالمساهمين والعاملين، أما</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الأداء الخارجي فيرتبط بالعملاء، والمجتمع المحلي، </w:t>
      </w:r>
      <w:proofErr w:type="gramStart"/>
      <w:r w:rsidRPr="00987BAA">
        <w:rPr>
          <w:rFonts w:ascii="Sakkal Majalla" w:eastAsia="Calibri" w:hAnsi="Sakkal Majalla" w:cs="Sakkal Majalla"/>
          <w:kern w:val="0"/>
          <w:sz w:val="32"/>
          <w:szCs w:val="32"/>
          <w:rtl/>
          <w14:ligatures w14:val="none"/>
        </w:rPr>
        <w:t>والحكومة .</w:t>
      </w:r>
      <w:proofErr w:type="gramEnd"/>
      <w:r w:rsidRPr="00987BAA">
        <w:rPr>
          <w:rFonts w:ascii="Sakkal Majalla" w:eastAsia="Calibri" w:hAnsi="Sakkal Majalla" w:cs="Sakkal Majalla"/>
          <w:kern w:val="0"/>
          <w:sz w:val="32"/>
          <w:szCs w:val="32"/>
          <w:rtl/>
          <w14:ligatures w14:val="none"/>
        </w:rPr>
        <w:t xml:space="preserve"> ويقاس الأداء الاجتماعي</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من خلال ضمان صحة وسلامة العاملين وتدريبهم والاهتمام بمستقبلهم عند انتهاء فترة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خدمتهم وأحالتهم إلى التقاعد والعدالة والأنصاف في توزيع | المكافآت والأجور، ومساهمة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 xml:space="preserve">المنظمة في توفير فرص العمل </w:t>
      </w:r>
      <w:proofErr w:type="gramStart"/>
      <w:r w:rsidRPr="00987BAA">
        <w:rPr>
          <w:rFonts w:ascii="Sakkal Majalla" w:eastAsia="Calibri" w:hAnsi="Sakkal Majalla" w:cs="Sakkal Majalla"/>
          <w:kern w:val="0"/>
          <w:sz w:val="32"/>
          <w:szCs w:val="32"/>
          <w:rtl/>
          <w14:ligatures w14:val="none"/>
        </w:rPr>
        <w:t>للمجتمع ،</w:t>
      </w:r>
      <w:proofErr w:type="gramEnd"/>
      <w:r w:rsidRPr="00987BAA">
        <w:rPr>
          <w:rFonts w:ascii="Sakkal Majalla" w:eastAsia="Calibri" w:hAnsi="Sakkal Majalla" w:cs="Sakkal Majalla"/>
          <w:kern w:val="0"/>
          <w:sz w:val="32"/>
          <w:szCs w:val="32"/>
          <w:rtl/>
          <w14:ligatures w14:val="none"/>
        </w:rPr>
        <w:t xml:space="preserve"> ودعم المشاريع المختلفة في المجتمع المحلي.</w:t>
      </w:r>
    </w:p>
    <w:p w14:paraId="64B88DA9" w14:textId="77777777" w:rsidR="00987BAA" w:rsidRPr="00987BAA" w:rsidRDefault="00987BAA" w:rsidP="00987BAA">
      <w:pPr>
        <w:spacing w:after="200" w:line="276" w:lineRule="auto"/>
        <w:rPr>
          <w:rFonts w:ascii="Sakkal Majalla" w:eastAsia="Calibri" w:hAnsi="Sakkal Majalla" w:cs="Sakkal Majalla"/>
          <w:b/>
          <w:bCs/>
          <w:kern w:val="0"/>
          <w:sz w:val="32"/>
          <w:szCs w:val="32"/>
          <w:rtl/>
          <w14:ligatures w14:val="none"/>
        </w:rPr>
      </w:pPr>
      <w:r w:rsidRPr="00987BAA">
        <w:rPr>
          <w:rFonts w:ascii="Sakkal Majalla" w:eastAsia="Calibri" w:hAnsi="Sakkal Majalla" w:cs="Sakkal Majalla"/>
          <w:b/>
          <w:bCs/>
          <w:kern w:val="0"/>
          <w:sz w:val="32"/>
          <w:szCs w:val="32"/>
          <w:rtl/>
          <w14:ligatures w14:val="none"/>
        </w:rPr>
        <w:t>3. الأداء البيئي:</w:t>
      </w:r>
    </w:p>
    <w:p w14:paraId="00E9C965" w14:textId="3B483001" w:rsidR="005F6C6A" w:rsidRPr="006A005C" w:rsidRDefault="00987BAA" w:rsidP="006A005C">
      <w:pPr>
        <w:spacing w:after="200" w:line="276" w:lineRule="auto"/>
        <w:rPr>
          <w:rFonts w:ascii="Sakkal Majalla" w:eastAsia="Calibri" w:hAnsi="Sakkal Majalla" w:cs="Sakkal Majalla"/>
          <w:kern w:val="0"/>
          <w:sz w:val="32"/>
          <w:szCs w:val="32"/>
          <w:rtl/>
          <w14:ligatures w14:val="none"/>
        </w:rPr>
      </w:pPr>
      <w:r w:rsidRPr="00987BAA">
        <w:rPr>
          <w:rFonts w:ascii="Sakkal Majalla" w:eastAsia="Calibri" w:hAnsi="Sakkal Majalla" w:cs="Sakkal Majalla"/>
          <w:b/>
          <w:b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ويشير هذا البعد إلى الجهود المبذولة من قبل المنظمة للحد من آثار عملياتها</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ومنتجاتها على البيئة الطبيعية. ويعكس الأداء البيئي كفاءة أنظمة الإدارة البيئية التي تعتمدها</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المنظمة في حماية البيئة، والتركيز على العمليات والأنشطة الإنتاجية للحد من آثارها السلبية</w:t>
      </w:r>
      <w:r w:rsidRPr="00987BAA">
        <w:rPr>
          <w:rFonts w:ascii="Sakkal Majalla" w:eastAsia="Calibri" w:hAnsi="Sakkal Majalla" w:cs="Sakkal Majalla" w:hint="cs"/>
          <w:kern w:val="0"/>
          <w:sz w:val="32"/>
          <w:szCs w:val="32"/>
          <w:rtl/>
          <w14:ligatures w14:val="none"/>
        </w:rPr>
        <w:t xml:space="preserve"> </w:t>
      </w:r>
      <w:r w:rsidRPr="00987BAA">
        <w:rPr>
          <w:rFonts w:ascii="Sakkal Majalla" w:eastAsia="Calibri" w:hAnsi="Sakkal Majalla" w:cs="Sakkal Majalla"/>
          <w:kern w:val="0"/>
          <w:sz w:val="32"/>
          <w:szCs w:val="32"/>
          <w:rtl/>
          <w14:ligatures w14:val="none"/>
        </w:rPr>
        <w:t>على البيئة والمجتمع</w:t>
      </w:r>
      <w:r w:rsidRPr="00987BAA">
        <w:rPr>
          <w:rFonts w:ascii="Sakkal Majalla" w:eastAsia="Calibri" w:hAnsi="Sakkal Majalla" w:cs="Sakkal Majalla" w:hint="cs"/>
          <w:kern w:val="0"/>
          <w:sz w:val="32"/>
          <w:szCs w:val="32"/>
          <w:rtl/>
          <w14:ligatures w14:val="none"/>
        </w:rPr>
        <w:t>.</w:t>
      </w:r>
    </w:p>
    <w:p w14:paraId="6E52896B" w14:textId="6ACF3331" w:rsidR="009125CE" w:rsidRPr="009125CE" w:rsidRDefault="009125CE" w:rsidP="006A005C">
      <w:pPr>
        <w:rPr>
          <w:rFonts w:ascii="Sakkal Majalla" w:hAnsi="Sakkal Majalla" w:cs="Sakkal Majalla"/>
          <w:b/>
          <w:bCs/>
          <w:sz w:val="28"/>
          <w:szCs w:val="28"/>
          <w:rtl/>
        </w:rPr>
      </w:pPr>
    </w:p>
    <w:sectPr w:rsidR="009125CE" w:rsidRPr="009125CE" w:rsidSect="005F6C6A">
      <w:headerReference w:type="even" r:id="rId8"/>
      <w:headerReference w:type="default" r:id="rId9"/>
      <w:footerReference w:type="default" r:id="rId10"/>
      <w:head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79978" w14:textId="77777777" w:rsidR="00AC1FA9" w:rsidRDefault="00AC1FA9" w:rsidP="009125CE">
      <w:pPr>
        <w:spacing w:after="0" w:line="240" w:lineRule="auto"/>
      </w:pPr>
      <w:r>
        <w:separator/>
      </w:r>
    </w:p>
  </w:endnote>
  <w:endnote w:type="continuationSeparator" w:id="0">
    <w:p w14:paraId="75FCA732" w14:textId="77777777" w:rsidR="00AC1FA9" w:rsidRDefault="00AC1F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5752842"/>
      <w:docPartObj>
        <w:docPartGallery w:val="Page Numbers (Bottom of Page)"/>
        <w:docPartUnique/>
      </w:docPartObj>
    </w:sdtPr>
    <w:sdtContent>
      <w:p w14:paraId="7DE2DC44" w14:textId="5CAB31FD" w:rsidR="005F6C6A" w:rsidRDefault="005F6C6A">
        <w:pPr>
          <w:pStyle w:val="Footer"/>
          <w:jc w:val="center"/>
        </w:pPr>
        <w:r>
          <w:fldChar w:fldCharType="begin"/>
        </w:r>
        <w:r>
          <w:instrText>PAGE   \* MERGEFORMAT</w:instrText>
        </w:r>
        <w:r>
          <w:fldChar w:fldCharType="separate"/>
        </w:r>
        <w:r w:rsidR="00A81483" w:rsidRPr="00A81483">
          <w:rPr>
            <w:noProof/>
            <w:rtl/>
            <w:lang w:val="ar-SA"/>
          </w:rPr>
          <w:t>6</w:t>
        </w:r>
        <w:r>
          <w:fldChar w:fldCharType="end"/>
        </w:r>
      </w:p>
    </w:sdtContent>
  </w:sdt>
  <w:p w14:paraId="09EE4C0F" w14:textId="77777777" w:rsidR="005F6C6A" w:rsidRDefault="005F6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2FAF4" w14:textId="77777777" w:rsidR="00AC1FA9" w:rsidRDefault="00AC1FA9" w:rsidP="009125CE">
      <w:pPr>
        <w:spacing w:after="0" w:line="240" w:lineRule="auto"/>
      </w:pPr>
      <w:r>
        <w:separator/>
      </w:r>
    </w:p>
  </w:footnote>
  <w:footnote w:type="continuationSeparator" w:id="0">
    <w:p w14:paraId="5D5B3C01" w14:textId="77777777" w:rsidR="00AC1FA9" w:rsidRDefault="00AC1FA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F57BC" w14:textId="76EA4AA2" w:rsidR="00B27BF5" w:rsidRDefault="00B27BF5">
    <w:pPr>
      <w:pStyle w:val="Header"/>
    </w:pPr>
    <w:r>
      <w:rPr>
        <w:noProof/>
      </w:rPr>
      <mc:AlternateContent>
        <mc:Choice Requires="wps">
          <w:drawing>
            <wp:anchor distT="0" distB="0" distL="0" distR="0" simplePos="0" relativeHeight="251659264" behindDoc="0" locked="0" layoutInCell="1" allowOverlap="1" wp14:anchorId="153E1427" wp14:editId="61E66D5D">
              <wp:simplePos x="635" y="635"/>
              <wp:positionH relativeFrom="page">
                <wp:align>left</wp:align>
              </wp:positionH>
              <wp:positionV relativeFrom="page">
                <wp:align>top</wp:align>
              </wp:positionV>
              <wp:extent cx="789940" cy="357505"/>
              <wp:effectExtent l="0" t="0" r="10160" b="4445"/>
              <wp:wrapNone/>
              <wp:docPr id="440090959" name="Text Box 2"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89940" cy="357505"/>
                      </a:xfrm>
                      <a:prstGeom prst="rect">
                        <a:avLst/>
                      </a:prstGeom>
                      <a:noFill/>
                      <a:ln>
                        <a:noFill/>
                      </a:ln>
                    </wps:spPr>
                    <wps:txbx>
                      <w:txbxContent>
                        <w:p w14:paraId="638CF6A0" w14:textId="31DE3BA2" w:rsidR="00B27BF5" w:rsidRPr="00B27BF5" w:rsidRDefault="00B27BF5" w:rsidP="00B27BF5">
                          <w:pPr>
                            <w:spacing w:after="0"/>
                            <w:rPr>
                              <w:rFonts w:ascii="Aptos" w:eastAsia="Aptos" w:hAnsi="Aptos" w:cs="Aptos"/>
                              <w:noProof/>
                              <w:color w:val="000000"/>
                              <w:sz w:val="20"/>
                              <w:szCs w:val="20"/>
                            </w:rPr>
                          </w:pPr>
                          <w:r w:rsidRPr="00B27BF5">
                            <w:rPr>
                              <w:rFonts w:ascii="Aptos" w:eastAsia="Aptos" w:hAnsi="Aptos" w:cs="Aptos"/>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53E1427" id="_x0000_t202" coordsize="21600,21600" o:spt="202" path="m,l,21600r21600,l21600,xe">
              <v:stroke joinstyle="miter"/>
              <v:path gradientshapeok="t" o:connecttype="rect"/>
            </v:shapetype>
            <v:shape id="Text Box 2" o:spid="_x0000_s1026" type="#_x0000_t202" alt="Protected" style="position:absolute;left:0;text-align:left;margin-left:0;margin-top:0;width:62.2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" filled="f" stroked="f">
              <v:textbox style="mso-fit-shape-to-text:t" inset="20pt,15pt,0,0">
                <w:txbxContent>
                  <w:p w14:paraId="638CF6A0" w14:textId="31DE3BA2" w:rsidR="00B27BF5" w:rsidRPr="00B27BF5" w:rsidRDefault="00B27BF5" w:rsidP="00B27BF5">
                    <w:pPr>
                      <w:spacing w:after="0"/>
                      <w:rPr>
                        <w:rFonts w:ascii="Aptos" w:eastAsia="Aptos" w:hAnsi="Aptos" w:cs="Aptos"/>
                        <w:noProof/>
                        <w:color w:val="000000"/>
                        <w:sz w:val="20"/>
                        <w:szCs w:val="20"/>
                      </w:rPr>
                    </w:pPr>
                    <w:r w:rsidRPr="00B27BF5">
                      <w:rPr>
                        <w:rFonts w:ascii="Aptos" w:eastAsia="Aptos" w:hAnsi="Aptos" w:cs="Aptos"/>
                        <w:noProof/>
                        <w:color w:val="000000"/>
                        <w:sz w:val="20"/>
                        <w:szCs w:val="20"/>
                      </w:rPr>
                      <w:t>Protected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5FB48" w14:textId="41E5CE93" w:rsidR="00B27BF5" w:rsidRDefault="00B27BF5">
    <w:pPr>
      <w:pStyle w:val="Header"/>
    </w:pPr>
    <w:r>
      <w:rPr>
        <w:noProof/>
      </w:rPr>
      <mc:AlternateContent>
        <mc:Choice Requires="wps">
          <w:drawing>
            <wp:anchor distT="0" distB="0" distL="0" distR="0" simplePos="0" relativeHeight="251660288" behindDoc="0" locked="0" layoutInCell="1" allowOverlap="1" wp14:anchorId="2832BBD0" wp14:editId="736C82A3">
              <wp:simplePos x="1143000" y="450850"/>
              <wp:positionH relativeFrom="page">
                <wp:align>left</wp:align>
              </wp:positionH>
              <wp:positionV relativeFrom="page">
                <wp:align>top</wp:align>
              </wp:positionV>
              <wp:extent cx="789940" cy="357505"/>
              <wp:effectExtent l="0" t="0" r="10160" b="4445"/>
              <wp:wrapNone/>
              <wp:docPr id="483379428" name="Text Box 3"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89940" cy="357505"/>
                      </a:xfrm>
                      <a:prstGeom prst="rect">
                        <a:avLst/>
                      </a:prstGeom>
                      <a:noFill/>
                      <a:ln>
                        <a:noFill/>
                      </a:ln>
                    </wps:spPr>
                    <wps:txbx>
                      <w:txbxContent>
                        <w:p w14:paraId="779C5C2D" w14:textId="44892BD3" w:rsidR="00B27BF5" w:rsidRPr="00B27BF5" w:rsidRDefault="00B27BF5" w:rsidP="00B27BF5">
                          <w:pPr>
                            <w:spacing w:after="0"/>
                            <w:rPr>
                              <w:rFonts w:ascii="Aptos" w:eastAsia="Aptos" w:hAnsi="Aptos" w:cs="Aptos"/>
                              <w:noProof/>
                              <w:color w:val="000000"/>
                              <w:sz w:val="20"/>
                              <w:szCs w:val="20"/>
                            </w:rPr>
                          </w:pPr>
                          <w:r w:rsidRPr="00B27BF5">
                            <w:rPr>
                              <w:rFonts w:ascii="Aptos" w:eastAsia="Aptos" w:hAnsi="Aptos" w:cs="Aptos"/>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832BBD0" id="_x0000_t202" coordsize="21600,21600" o:spt="202" path="m,l,21600r21600,l21600,xe">
              <v:stroke joinstyle="miter"/>
              <v:path gradientshapeok="t" o:connecttype="rect"/>
            </v:shapetype>
            <v:shape id="Text Box 3" o:spid="_x0000_s1027" type="#_x0000_t202" alt="Protected" style="position:absolute;left:0;text-align:left;margin-left:0;margin-top:0;width:62.2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" filled="f" stroked="f">
              <v:textbox style="mso-fit-shape-to-text:t" inset="20pt,15pt,0,0">
                <w:txbxContent>
                  <w:p w14:paraId="779C5C2D" w14:textId="44892BD3" w:rsidR="00B27BF5" w:rsidRPr="00B27BF5" w:rsidRDefault="00B27BF5" w:rsidP="00B27BF5">
                    <w:pPr>
                      <w:spacing w:after="0"/>
                      <w:rPr>
                        <w:rFonts w:ascii="Aptos" w:eastAsia="Aptos" w:hAnsi="Aptos" w:cs="Aptos"/>
                        <w:noProof/>
                        <w:color w:val="000000"/>
                        <w:sz w:val="20"/>
                        <w:szCs w:val="20"/>
                      </w:rPr>
                    </w:pPr>
                    <w:r w:rsidRPr="00B27BF5">
                      <w:rPr>
                        <w:rFonts w:ascii="Aptos" w:eastAsia="Aptos" w:hAnsi="Aptos" w:cs="Aptos"/>
                        <w:noProof/>
                        <w:color w:val="000000"/>
                        <w:sz w:val="20"/>
                        <w:szCs w:val="20"/>
                      </w:rPr>
                      <w:t>Protected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9A4F" w14:textId="2A97B8EF" w:rsidR="00B27BF5" w:rsidRDefault="00B27BF5">
    <w:pPr>
      <w:pStyle w:val="Header"/>
    </w:pPr>
    <w:r>
      <w:rPr>
        <w:noProof/>
      </w:rPr>
      <mc:AlternateContent>
        <mc:Choice Requires="wps">
          <w:drawing>
            <wp:anchor distT="0" distB="0" distL="0" distR="0" simplePos="0" relativeHeight="251658240" behindDoc="0" locked="0" layoutInCell="1" allowOverlap="1" wp14:anchorId="199E6D63" wp14:editId="38CBEFE6">
              <wp:simplePos x="635" y="635"/>
              <wp:positionH relativeFrom="page">
                <wp:align>left</wp:align>
              </wp:positionH>
              <wp:positionV relativeFrom="page">
                <wp:align>top</wp:align>
              </wp:positionV>
              <wp:extent cx="789940" cy="357505"/>
              <wp:effectExtent l="0" t="0" r="10160" b="4445"/>
              <wp:wrapNone/>
              <wp:docPr id="1028271066" name="Text Box 1"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89940" cy="357505"/>
                      </a:xfrm>
                      <a:prstGeom prst="rect">
                        <a:avLst/>
                      </a:prstGeom>
                      <a:noFill/>
                      <a:ln>
                        <a:noFill/>
                      </a:ln>
                    </wps:spPr>
                    <wps:txbx>
                      <w:txbxContent>
                        <w:p w14:paraId="2DCF9F69" w14:textId="112354A4" w:rsidR="00B27BF5" w:rsidRPr="00B27BF5" w:rsidRDefault="00B27BF5" w:rsidP="00B27BF5">
                          <w:pPr>
                            <w:spacing w:after="0"/>
                            <w:rPr>
                              <w:rFonts w:ascii="Aptos" w:eastAsia="Aptos" w:hAnsi="Aptos" w:cs="Aptos"/>
                              <w:noProof/>
                              <w:color w:val="000000"/>
                              <w:sz w:val="20"/>
                              <w:szCs w:val="20"/>
                            </w:rPr>
                          </w:pPr>
                          <w:r w:rsidRPr="00B27BF5">
                            <w:rPr>
                              <w:rFonts w:ascii="Aptos" w:eastAsia="Aptos" w:hAnsi="Aptos" w:cs="Aptos"/>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99E6D63" id="_x0000_t202" coordsize="21600,21600" o:spt="202" path="m,l,21600r21600,l21600,xe">
              <v:stroke joinstyle="miter"/>
              <v:path gradientshapeok="t" o:connecttype="rect"/>
            </v:shapetype>
            <v:shape id="Text Box 1" o:spid="_x0000_s1028" type="#_x0000_t202" alt="Protected" style="position:absolute;left:0;text-align:left;margin-left:0;margin-top:0;width:62.2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" filled="f" stroked="f">
              <v:textbox style="mso-fit-shape-to-text:t" inset="20pt,15pt,0,0">
                <w:txbxContent>
                  <w:p w14:paraId="2DCF9F69" w14:textId="112354A4" w:rsidR="00B27BF5" w:rsidRPr="00B27BF5" w:rsidRDefault="00B27BF5" w:rsidP="00B27BF5">
                    <w:pPr>
                      <w:spacing w:after="0"/>
                      <w:rPr>
                        <w:rFonts w:ascii="Aptos" w:eastAsia="Aptos" w:hAnsi="Aptos" w:cs="Aptos"/>
                        <w:noProof/>
                        <w:color w:val="000000"/>
                        <w:sz w:val="20"/>
                        <w:szCs w:val="20"/>
                      </w:rPr>
                    </w:pPr>
                    <w:r w:rsidRPr="00B27BF5">
                      <w:rPr>
                        <w:rFonts w:ascii="Aptos" w:eastAsia="Aptos" w:hAnsi="Aptos" w:cs="Aptos"/>
                        <w:noProof/>
                        <w:color w:val="000000"/>
                        <w:sz w:val="20"/>
                        <w:szCs w:val="20"/>
                      </w:rPr>
                      <w:t>Protected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BD5"/>
    <w:multiLevelType w:val="hybridMultilevel"/>
    <w:tmpl w:val="78A821A2"/>
    <w:lvl w:ilvl="0" w:tplc="D3EA3FC2">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0E6ED6"/>
    <w:multiLevelType w:val="hybridMultilevel"/>
    <w:tmpl w:val="D152F3CC"/>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52ED8"/>
    <w:multiLevelType w:val="hybridMultilevel"/>
    <w:tmpl w:val="AFB2DCE2"/>
    <w:lvl w:ilvl="0" w:tplc="B12EB3A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B80CE8"/>
    <w:multiLevelType w:val="hybridMultilevel"/>
    <w:tmpl w:val="858009B8"/>
    <w:lvl w:ilvl="0" w:tplc="C0C01D8A">
      <w:start w:val="1"/>
      <w:numFmt w:val="decimal"/>
      <w:lvlText w:val="%1-"/>
      <w:lvlJc w:val="left"/>
      <w:pPr>
        <w:ind w:left="360" w:hanging="360"/>
      </w:pPr>
      <w:rPr>
        <w:rFonts w:hint="default"/>
        <w:sz w:val="3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707C8"/>
    <w:multiLevelType w:val="hybridMultilevel"/>
    <w:tmpl w:val="D99CF0C6"/>
    <w:lvl w:ilvl="0" w:tplc="5A806456">
      <w:start w:val="1"/>
      <w:numFmt w:val="decimal"/>
      <w:lvlText w:val="%1."/>
      <w:lvlJc w:val="left"/>
      <w:pPr>
        <w:ind w:left="360" w:hanging="360"/>
      </w:pPr>
      <w:rPr>
        <w:rFonts w:ascii="Traditional Arabic" w:eastAsia="Times New Roman" w:hAnsi="Traditional Arabic" w:cs="Traditional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EF3BEF"/>
    <w:multiLevelType w:val="hybridMultilevel"/>
    <w:tmpl w:val="0B04DB8E"/>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BD3738"/>
    <w:multiLevelType w:val="hybridMultilevel"/>
    <w:tmpl w:val="1CF06890"/>
    <w:lvl w:ilvl="0" w:tplc="AB04659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EC54E36"/>
    <w:multiLevelType w:val="hybridMultilevel"/>
    <w:tmpl w:val="645ECAF0"/>
    <w:lvl w:ilvl="0" w:tplc="04090003">
      <w:start w:val="1"/>
      <w:numFmt w:val="bullet"/>
      <w:lvlText w:val="o"/>
      <w:lvlJc w:val="left"/>
      <w:pPr>
        <w:ind w:left="1210" w:hanging="360"/>
      </w:pPr>
      <w:rPr>
        <w:rFonts w:ascii="Courier New" w:hAnsi="Courier New" w:cs="Courier New"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2" w15:restartNumberingAfterBreak="0">
    <w:nsid w:val="435E348A"/>
    <w:multiLevelType w:val="hybridMultilevel"/>
    <w:tmpl w:val="003C4D92"/>
    <w:lvl w:ilvl="0" w:tplc="97F8692A">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4326798">
    <w:abstractNumId w:val="9"/>
  </w:num>
  <w:num w:numId="2" w16cid:durableId="1552885931">
    <w:abstractNumId w:val="2"/>
  </w:num>
  <w:num w:numId="3" w16cid:durableId="1953198830">
    <w:abstractNumId w:val="0"/>
  </w:num>
  <w:num w:numId="4" w16cid:durableId="1351250845">
    <w:abstractNumId w:val="3"/>
  </w:num>
  <w:num w:numId="5" w16cid:durableId="1907718812">
    <w:abstractNumId w:val="10"/>
  </w:num>
  <w:num w:numId="6" w16cid:durableId="1227303154">
    <w:abstractNumId w:val="12"/>
  </w:num>
  <w:num w:numId="7" w16cid:durableId="2063678076">
    <w:abstractNumId w:val="5"/>
  </w:num>
  <w:num w:numId="8" w16cid:durableId="1595045133">
    <w:abstractNumId w:val="7"/>
  </w:num>
  <w:num w:numId="9" w16cid:durableId="34085257">
    <w:abstractNumId w:val="14"/>
  </w:num>
  <w:num w:numId="10" w16cid:durableId="1399128078">
    <w:abstractNumId w:val="6"/>
  </w:num>
  <w:num w:numId="11" w16cid:durableId="153451831">
    <w:abstractNumId w:val="13"/>
  </w:num>
  <w:num w:numId="12" w16cid:durableId="1934819653">
    <w:abstractNumId w:val="4"/>
  </w:num>
  <w:num w:numId="13" w16cid:durableId="1557428505">
    <w:abstractNumId w:val="11"/>
  </w:num>
  <w:num w:numId="14" w16cid:durableId="426267057">
    <w:abstractNumId w:val="8"/>
  </w:num>
  <w:num w:numId="15" w16cid:durableId="1472870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4010F"/>
    <w:rsid w:val="00090F21"/>
    <w:rsid w:val="00093343"/>
    <w:rsid w:val="000E708F"/>
    <w:rsid w:val="000F44B4"/>
    <w:rsid w:val="001902DB"/>
    <w:rsid w:val="001C2162"/>
    <w:rsid w:val="001D755E"/>
    <w:rsid w:val="00386191"/>
    <w:rsid w:val="004163C7"/>
    <w:rsid w:val="004767DA"/>
    <w:rsid w:val="005F6C6A"/>
    <w:rsid w:val="006878B6"/>
    <w:rsid w:val="006948DE"/>
    <w:rsid w:val="006A005C"/>
    <w:rsid w:val="00704591"/>
    <w:rsid w:val="00714FFF"/>
    <w:rsid w:val="007158B9"/>
    <w:rsid w:val="007B0E54"/>
    <w:rsid w:val="007E3A20"/>
    <w:rsid w:val="00877AAC"/>
    <w:rsid w:val="00896FE4"/>
    <w:rsid w:val="008F1EAE"/>
    <w:rsid w:val="009125CE"/>
    <w:rsid w:val="00946F5F"/>
    <w:rsid w:val="00987BAA"/>
    <w:rsid w:val="009B6888"/>
    <w:rsid w:val="009C0161"/>
    <w:rsid w:val="009D108D"/>
    <w:rsid w:val="009E1436"/>
    <w:rsid w:val="009E5668"/>
    <w:rsid w:val="00A81483"/>
    <w:rsid w:val="00AA79E9"/>
    <w:rsid w:val="00AB0A70"/>
    <w:rsid w:val="00AC1FA9"/>
    <w:rsid w:val="00B158A3"/>
    <w:rsid w:val="00B27BF5"/>
    <w:rsid w:val="00B63B0F"/>
    <w:rsid w:val="00B7678A"/>
    <w:rsid w:val="00BC094B"/>
    <w:rsid w:val="00C72744"/>
    <w:rsid w:val="00CB2A44"/>
    <w:rsid w:val="00CE5847"/>
    <w:rsid w:val="00D04F62"/>
    <w:rsid w:val="00D22171"/>
    <w:rsid w:val="00D52480"/>
    <w:rsid w:val="00E80FD9"/>
    <w:rsid w:val="00EE6924"/>
    <w:rsid w:val="00EF1ED5"/>
    <w:rsid w:val="00F546CE"/>
    <w:rsid w:val="00F925D0"/>
    <w:rsid w:val="00FB6E3B"/>
    <w:rsid w:val="00FE4B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234A36C-A152-404A-B0BE-95EA2BAB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87BAA"/>
    <w:pPr>
      <w:bidi w:val="0"/>
      <w:ind w:left="720"/>
      <w:contextualSpacing/>
    </w:pPr>
  </w:style>
  <w:style w:type="table" w:customStyle="1" w:styleId="TableGrid1">
    <w:name w:val="Table Grid1"/>
    <w:basedOn w:val="TableNormal"/>
    <w:next w:val="TableGrid"/>
    <w:rsid w:val="00704591"/>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704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5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8B9"/>
    <w:rPr>
      <w:rFonts w:ascii="Tahoma" w:hAnsi="Tahoma" w:cs="Tahoma"/>
      <w:sz w:val="16"/>
      <w:szCs w:val="16"/>
    </w:rPr>
  </w:style>
  <w:style w:type="character" w:styleId="Hyperlink">
    <w:name w:val="Hyperlink"/>
    <w:basedOn w:val="DefaultParagraphFont"/>
    <w:uiPriority w:val="99"/>
    <w:unhideWhenUsed/>
    <w:qFormat/>
    <w:rsid w:val="000933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17</Pages>
  <Words>3147</Words>
  <Characters>21972</Characters>
  <Application>Microsoft Office Word</Application>
  <DocSecurity>0</DocSecurity>
  <Lines>414</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Razan Drini</cp:lastModifiedBy>
  <cp:revision>18</cp:revision>
  <dcterms:created xsi:type="dcterms:W3CDTF">2024-01-27T08:57:00Z</dcterms:created>
  <dcterms:modified xsi:type="dcterms:W3CDTF">2026-07-17T14:33:00Z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3d4a2bda,1a3b414f,1ccfc8e4</vt:lpwstr>
  </property>
  <property fmtid="{D5CDD505-2E9C-101B-9397-08002B2CF9AE}" pid="4" name="ClassificationContentMarkingHeaderFontProps">
    <vt:lpwstr>#000000,10,Aptos</vt:lpwstr>
  </property>
  <property fmtid="{D5CDD505-2E9C-101B-9397-08002B2CF9AE}" pid="5" name="ClassificationContentMarkingHeaderText">
    <vt:lpwstr>Protected</vt:lpwstr>
  </property>
  <property fmtid="{D5CDD505-2E9C-101B-9397-08002B2CF9AE}" pid="6" name="MSIP_Label_9ef4adf7-25a7-4f52-a61a-df7190f1d881_Enabled">
    <vt:lpwstr>true</vt:lpwstr>
  </property>
  <property fmtid="{D5CDD505-2E9C-101B-9397-08002B2CF9AE}" pid="7" name="MSIP_Label_9ef4adf7-25a7-4f52-a61a-df7190f1d881_SetDate">
    <vt:lpwstr>2026-07-17T14:31:15Z</vt:lpwstr>
  </property>
  <property fmtid="{D5CDD505-2E9C-101B-9397-08002B2CF9AE}" pid="8" name="MSIP_Label_9ef4adf7-25a7-4f52-a61a-df7190f1d881_Method">
    <vt:lpwstr>Standard</vt:lpwstr>
  </property>
  <property fmtid="{D5CDD505-2E9C-101B-9397-08002B2CF9AE}" pid="9" name="MSIP_Label_9ef4adf7-25a7-4f52-a61a-df7190f1d881_Name">
    <vt:lpwstr>Category C - Protected</vt:lpwstr>
  </property>
  <property fmtid="{D5CDD505-2E9C-101B-9397-08002B2CF9AE}" pid="10" name="MSIP_Label_9ef4adf7-25a7-4f52-a61a-df7190f1d881_SiteId">
    <vt:lpwstr>8fa69c26-409d-43e5-973c-17a8be1a7f35</vt:lpwstr>
  </property>
  <property fmtid="{D5CDD505-2E9C-101B-9397-08002B2CF9AE}" pid="11" name="MSIP_Label_9ef4adf7-25a7-4f52-a61a-df7190f1d881_ActionId">
    <vt:lpwstr>27b974e1-3034-47bc-864d-ed2a911f15b2</vt:lpwstr>
  </property>
  <property fmtid="{D5CDD505-2E9C-101B-9397-08002B2CF9AE}" pid="12" name="MSIP_Label_9ef4adf7-25a7-4f52-a61a-df7190f1d881_ContentBits">
    <vt:lpwstr>1</vt:lpwstr>
  </property>
  <property fmtid="{D5CDD505-2E9C-101B-9397-08002B2CF9AE}" pid="13" name="MSIP_Label_9ef4adf7-25a7-4f52-a61a-df7190f1d881_Tag">
    <vt:lpwstr>10, 3, 0, 1</vt:lpwstr>
  </property>
</Properties>
</file>