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57A424" w14:textId="77777777" w:rsidR="00250BA4" w:rsidRPr="000808D3" w:rsidRDefault="00250BA4" w:rsidP="00250BA4">
      <w:pPr>
        <w:bidi/>
        <w:rPr>
          <w:rFonts w:ascii="Simplified Arabic" w:hAnsi="Simplified Arabic" w:cs="Simplified Arabic"/>
          <w:b/>
          <w:bCs/>
          <w:sz w:val="28"/>
          <w:szCs w:val="28"/>
          <w:lang w:bidi="ar-EG"/>
        </w:rPr>
      </w:pPr>
      <w:bookmarkStart w:id="0" w:name="_Hlk180944629"/>
      <w:r w:rsidRPr="000808D3">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0B2745E" wp14:editId="39271364">
            <wp:simplePos x="0" y="0"/>
            <wp:positionH relativeFrom="margin">
              <wp:posOffset>-323185</wp:posOffset>
            </wp:positionH>
            <wp:positionV relativeFrom="margin">
              <wp:posOffset>-555772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808D3">
        <w:rPr>
          <w:rFonts w:ascii="Simplified Arabic" w:hAnsi="Simplified Arabic" w:cs="Simplified Arabic"/>
          <w:b/>
          <w:bCs/>
          <w:sz w:val="28"/>
          <w:szCs w:val="28"/>
          <w:rtl/>
          <w:lang w:bidi="ar-EG"/>
        </w:rPr>
        <w:t xml:space="preserve">جامعة </w:t>
      </w:r>
      <w:proofErr w:type="spellStart"/>
      <w:r w:rsidRPr="000808D3">
        <w:rPr>
          <w:rFonts w:ascii="Simplified Arabic" w:hAnsi="Simplified Arabic" w:cs="Simplified Arabic"/>
          <w:b/>
          <w:bCs/>
          <w:sz w:val="28"/>
          <w:szCs w:val="28"/>
          <w:rtl/>
          <w:lang w:bidi="ar-EG"/>
        </w:rPr>
        <w:t>ميدأوشن</w:t>
      </w:r>
      <w:proofErr w:type="spellEnd"/>
      <w:r w:rsidRPr="000808D3">
        <w:rPr>
          <w:rFonts w:ascii="Simplified Arabic" w:hAnsi="Simplified Arabic" w:cs="Simplified Arabic"/>
          <w:b/>
          <w:bCs/>
          <w:sz w:val="28"/>
          <w:szCs w:val="28"/>
          <w:rtl/>
          <w:lang w:bidi="ar-EG"/>
        </w:rPr>
        <w:t xml:space="preserve"> </w:t>
      </w:r>
    </w:p>
    <w:p w14:paraId="2A40CD73" w14:textId="77777777" w:rsidR="00250BA4" w:rsidRPr="000808D3" w:rsidRDefault="00250BA4" w:rsidP="00250BA4">
      <w:pPr>
        <w:bidi/>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lang w:bidi="ar-EG"/>
        </w:rPr>
        <w:t xml:space="preserve">    </w:t>
      </w:r>
      <w:r w:rsidRPr="000808D3">
        <w:rPr>
          <w:rFonts w:ascii="Simplified Arabic" w:hAnsi="Simplified Arabic" w:cs="Simplified Arabic"/>
          <w:b/>
          <w:bCs/>
          <w:sz w:val="28"/>
          <w:szCs w:val="28"/>
          <w:rtl/>
          <w:lang w:bidi="ar-EG"/>
        </w:rPr>
        <w:t xml:space="preserve">كلية الإدارة </w:t>
      </w:r>
    </w:p>
    <w:p w14:paraId="6E667BD2" w14:textId="21FB0C0D" w:rsidR="00E07A04" w:rsidRPr="0023220E" w:rsidRDefault="00250BA4" w:rsidP="0056020F">
      <w:pPr>
        <w:bidi/>
        <w:rPr>
          <w:rFonts w:ascii="Simplified Arabic" w:hAnsi="Simplified Arabic" w:cs="Simplified Arabic"/>
          <w:rtl/>
          <w:lang w:bidi="ar-YE"/>
        </w:rPr>
      </w:pPr>
      <w:r w:rsidRPr="000808D3">
        <w:rPr>
          <w:rFonts w:ascii="Simplified Arabic" w:hAnsi="Simplified Arabic" w:cs="Simplified Arabic"/>
          <w:b/>
          <w:bCs/>
          <w:sz w:val="28"/>
          <w:szCs w:val="28"/>
          <w:rtl/>
          <w:lang w:bidi="ar-EG"/>
        </w:rPr>
        <w:t xml:space="preserve">قسم / </w:t>
      </w:r>
      <w:bookmarkStart w:id="1" w:name="_Hlk173010487"/>
      <w:r w:rsidRPr="000808D3">
        <w:rPr>
          <w:rFonts w:ascii="Simplified Arabic" w:hAnsi="Simplified Arabic" w:cs="Simplified Arabic"/>
          <w:b/>
          <w:bCs/>
          <w:sz w:val="28"/>
          <w:szCs w:val="28"/>
          <w:rtl/>
          <w:lang w:bidi="ar-EG"/>
        </w:rPr>
        <w:t>تخصص</w:t>
      </w:r>
      <w:r w:rsidRPr="000808D3">
        <w:rPr>
          <w:rFonts w:ascii="Simplified Arabic" w:hAnsi="Simplified Arabic" w:cs="Simplified Arabic"/>
          <w:b/>
          <w:bCs/>
          <w:sz w:val="28"/>
          <w:szCs w:val="28"/>
          <w:lang w:bidi="ar-EG"/>
        </w:rPr>
        <w:t xml:space="preserve"> </w:t>
      </w:r>
      <w:bookmarkEnd w:id="0"/>
      <w:bookmarkEnd w:id="1"/>
      <w:r w:rsidR="0056020F" w:rsidRPr="0056020F">
        <w:rPr>
          <w:rFonts w:ascii="Simplified Arabic" w:hAnsi="Simplified Arabic" w:cs="Simplified Arabic"/>
          <w:b/>
          <w:bCs/>
          <w:sz w:val="28"/>
          <w:szCs w:val="28"/>
          <w:rtl/>
          <w:lang w:bidi="ar-YE"/>
        </w:rPr>
        <w:t>إدارة الموارد البشرية</w:t>
      </w:r>
    </w:p>
    <w:p w14:paraId="104FEA7B" w14:textId="1C26E096" w:rsidR="0023220E" w:rsidRPr="0023220E" w:rsidRDefault="0023220E" w:rsidP="00686071">
      <w:pPr>
        <w:bidi/>
        <w:jc w:val="right"/>
        <w:rPr>
          <w:rFonts w:ascii="Simplified Arabic" w:hAnsi="Simplified Arabic" w:cs="Simplified Arabic"/>
          <w:rtl/>
        </w:rPr>
      </w:pPr>
    </w:p>
    <w:p w14:paraId="4C447CA9" w14:textId="7A6F48BE" w:rsidR="0023220E" w:rsidRPr="0023220E" w:rsidRDefault="0023220E" w:rsidP="00686071">
      <w:pPr>
        <w:bidi/>
        <w:jc w:val="right"/>
        <w:rPr>
          <w:rFonts w:ascii="Simplified Arabic" w:hAnsi="Simplified Arabic" w:cs="Simplified Arabic"/>
          <w:rtl/>
        </w:rPr>
      </w:pPr>
    </w:p>
    <w:p w14:paraId="1A4689B3" w14:textId="1F1D686E" w:rsidR="0023220E" w:rsidRPr="0023220E" w:rsidRDefault="0023220E" w:rsidP="00686071">
      <w:pPr>
        <w:bidi/>
        <w:jc w:val="right"/>
        <w:rPr>
          <w:rFonts w:ascii="Simplified Arabic" w:hAnsi="Simplified Arabic" w:cs="Simplified Arabic"/>
          <w:rtl/>
        </w:rPr>
      </w:pPr>
    </w:p>
    <w:p w14:paraId="15C227E6" w14:textId="77777777" w:rsidR="00B9213E" w:rsidRPr="00B9213E" w:rsidRDefault="00B9213E" w:rsidP="00B9213E">
      <w:pPr>
        <w:bidi/>
        <w:jc w:val="center"/>
        <w:rPr>
          <w:rFonts w:ascii="Simplified Arabic" w:hAnsi="Simplified Arabic" w:cs="Simplified Arabic"/>
          <w:b/>
          <w:bCs/>
          <w:sz w:val="24"/>
          <w:szCs w:val="24"/>
        </w:rPr>
      </w:pPr>
      <w:proofErr w:type="gramStart"/>
      <w:r w:rsidRPr="00B9213E">
        <w:rPr>
          <w:rFonts w:ascii="Simplified Arabic" w:hAnsi="Simplified Arabic" w:cs="Simplified Arabic"/>
          <w:b/>
          <w:bCs/>
          <w:sz w:val="24"/>
          <w:szCs w:val="24"/>
          <w:rtl/>
        </w:rPr>
        <w:t>اثر</w:t>
      </w:r>
      <w:proofErr w:type="gramEnd"/>
      <w:r w:rsidRPr="00B9213E">
        <w:rPr>
          <w:rFonts w:ascii="Simplified Arabic" w:hAnsi="Simplified Arabic" w:cs="Simplified Arabic"/>
          <w:b/>
          <w:bCs/>
          <w:sz w:val="24"/>
          <w:szCs w:val="24"/>
          <w:rtl/>
        </w:rPr>
        <w:t xml:space="preserve"> التدريب في إعداد الجدارات الوظيفية بالتطبيق على المؤسسات المتوسطة والصغيرة في منطقة</w:t>
      </w:r>
    </w:p>
    <w:p w14:paraId="051953F6" w14:textId="548153A2" w:rsidR="00250BA4" w:rsidRPr="0023220E" w:rsidRDefault="00B9213E" w:rsidP="00B9213E">
      <w:pPr>
        <w:bidi/>
        <w:jc w:val="center"/>
        <w:rPr>
          <w:rFonts w:ascii="Simplified Arabic" w:hAnsi="Simplified Arabic" w:cs="Simplified Arabic"/>
          <w:sz w:val="36"/>
          <w:szCs w:val="36"/>
          <w:rtl/>
        </w:rPr>
      </w:pPr>
      <w:r w:rsidRPr="00B9213E">
        <w:rPr>
          <w:rFonts w:ascii="Simplified Arabic" w:hAnsi="Simplified Arabic" w:cs="Simplified Arabic"/>
          <w:b/>
          <w:bCs/>
          <w:sz w:val="24"/>
          <w:szCs w:val="24"/>
          <w:rtl/>
        </w:rPr>
        <w:t>الجوف</w:t>
      </w:r>
    </w:p>
    <w:p w14:paraId="193F0AF5" w14:textId="3334E99B" w:rsidR="0056020F" w:rsidRPr="0056020F" w:rsidRDefault="0023220E" w:rsidP="0056020F">
      <w:pPr>
        <w:bidi/>
        <w:jc w:val="center"/>
        <w:rPr>
          <w:rFonts w:ascii="Simplified Arabic" w:hAnsi="Simplified Arabic" w:cs="Simplified Arabic"/>
          <w:b/>
          <w:bCs/>
          <w:sz w:val="28"/>
          <w:szCs w:val="28"/>
          <w:rtl/>
          <w:lang w:bidi="ar-EG"/>
        </w:rPr>
      </w:pPr>
      <w:r w:rsidRPr="0023220E">
        <w:rPr>
          <w:rFonts w:ascii="Simplified Arabic" w:hAnsi="Simplified Arabic" w:cs="Simplified Arabic"/>
          <w:b/>
          <w:bCs/>
          <w:sz w:val="28"/>
          <w:szCs w:val="28"/>
          <w:rtl/>
          <w:lang w:bidi="ar-EG"/>
        </w:rPr>
        <w:t>إعداد الطالب</w:t>
      </w:r>
      <w:r w:rsidR="00B9213E">
        <w:rPr>
          <w:rFonts w:ascii="Simplified Arabic" w:hAnsi="Simplified Arabic" w:cs="Simplified Arabic"/>
          <w:b/>
          <w:bCs/>
          <w:sz w:val="28"/>
          <w:szCs w:val="28"/>
          <w:lang w:bidi="ar-EG"/>
        </w:rPr>
        <w:t>/</w:t>
      </w:r>
    </w:p>
    <w:p w14:paraId="7AF26BA7" w14:textId="24FA58FF" w:rsidR="00B9213E" w:rsidRDefault="00454971" w:rsidP="0056020F">
      <w:pPr>
        <w:bidi/>
        <w:jc w:val="center"/>
        <w:rPr>
          <w:rFonts w:ascii="Simplified Arabic" w:hAnsi="Simplified Arabic" w:cs="Simplified Arabic"/>
          <w:sz w:val="28"/>
          <w:szCs w:val="28"/>
          <w:rtl/>
          <w:lang w:bidi="ar-EG"/>
        </w:rPr>
      </w:pPr>
      <w:r w:rsidRPr="00454971">
        <w:rPr>
          <w:rFonts w:ascii="Simplified Arabic" w:hAnsi="Simplified Arabic" w:cs="Simplified Arabic"/>
          <w:sz w:val="28"/>
          <w:szCs w:val="28"/>
          <w:rtl/>
          <w:lang w:bidi="ar-EG"/>
        </w:rPr>
        <w:t>باسل بن غازي بن مضحي العنزي</w:t>
      </w:r>
    </w:p>
    <w:p w14:paraId="6D6DDBB5" w14:textId="77777777" w:rsidR="0056020F" w:rsidRDefault="0056020F" w:rsidP="0056020F">
      <w:pPr>
        <w:bidi/>
        <w:jc w:val="center"/>
        <w:rPr>
          <w:rFonts w:ascii="Simplified Arabic" w:hAnsi="Simplified Arabic" w:cs="Simplified Arabic"/>
          <w:sz w:val="28"/>
          <w:szCs w:val="28"/>
          <w:lang w:bidi="ar-EG"/>
        </w:rPr>
      </w:pPr>
    </w:p>
    <w:p w14:paraId="327477E7" w14:textId="77777777" w:rsidR="0023220E" w:rsidRPr="0023220E" w:rsidRDefault="0023220E" w:rsidP="00686071">
      <w:pPr>
        <w:bidi/>
        <w:rPr>
          <w:rFonts w:ascii="Simplified Arabic" w:hAnsi="Simplified Arabic" w:cs="Simplified Arabic"/>
          <w:b/>
          <w:bCs/>
          <w:sz w:val="28"/>
          <w:szCs w:val="28"/>
          <w:rtl/>
          <w:lang w:bidi="ar-EG"/>
        </w:rPr>
      </w:pPr>
    </w:p>
    <w:p w14:paraId="6FCC5A15" w14:textId="77777777" w:rsidR="005E3D26" w:rsidRDefault="005E3D26" w:rsidP="005E3D26">
      <w:pPr>
        <w:jc w:val="center"/>
        <w:rPr>
          <w:rFonts w:ascii="Simplified Arabic" w:hAnsi="Simplified Arabic" w:cs="Simplified Arabic"/>
          <w:b/>
          <w:bCs/>
          <w:sz w:val="32"/>
          <w:szCs w:val="32"/>
        </w:rPr>
      </w:pPr>
      <w:r w:rsidRPr="00300484">
        <w:rPr>
          <w:rFonts w:ascii="Simplified Arabic" w:hAnsi="Simplified Arabic" w:cs="Simplified Arabic"/>
          <w:b/>
          <w:bCs/>
          <w:sz w:val="32"/>
          <w:szCs w:val="32"/>
          <w:rtl/>
        </w:rPr>
        <w:t>المشرف الرئيسي /                                                        المشرف الثاني /</w:t>
      </w:r>
    </w:p>
    <w:p w14:paraId="27307C77" w14:textId="23E5668E" w:rsidR="005E3D26" w:rsidRPr="00300484" w:rsidRDefault="005E3D26" w:rsidP="005E3D26">
      <w:pPr>
        <w:bidi/>
        <w:rPr>
          <w:rFonts w:ascii="Simplified Arabic" w:hAnsi="Simplified Arabic" w:cs="Simplified Arabic"/>
          <w:b/>
          <w:bCs/>
          <w:sz w:val="32"/>
          <w:szCs w:val="32"/>
          <w:rtl/>
        </w:rPr>
      </w:pPr>
      <w:r>
        <w:rPr>
          <w:rFonts w:ascii="Simplified Arabic" w:hAnsi="Simplified Arabic" w:cs="Simplified Arabic"/>
          <w:b/>
          <w:bCs/>
          <w:sz w:val="32"/>
          <w:szCs w:val="32"/>
        </w:rPr>
        <w:tab/>
      </w:r>
      <w:proofErr w:type="spellStart"/>
      <w:proofErr w:type="gramStart"/>
      <w:r w:rsidR="0056020F" w:rsidRPr="0056020F">
        <w:rPr>
          <w:rFonts w:ascii="Simplified Arabic" w:hAnsi="Simplified Arabic" w:cs="Simplified Arabic"/>
          <w:b/>
          <w:bCs/>
          <w:sz w:val="32"/>
          <w:szCs w:val="32"/>
          <w:rtl/>
        </w:rPr>
        <w:t>د.الفيصل</w:t>
      </w:r>
      <w:proofErr w:type="spellEnd"/>
      <w:proofErr w:type="gramEnd"/>
      <w:r w:rsidR="0056020F" w:rsidRPr="0056020F">
        <w:rPr>
          <w:rFonts w:ascii="Simplified Arabic" w:hAnsi="Simplified Arabic" w:cs="Simplified Arabic"/>
          <w:b/>
          <w:bCs/>
          <w:sz w:val="32"/>
          <w:szCs w:val="32"/>
          <w:rtl/>
        </w:rPr>
        <w:t xml:space="preserve"> حسن</w:t>
      </w:r>
      <w:r w:rsidR="0056020F">
        <w:rPr>
          <w:rFonts w:ascii="Simplified Arabic" w:hAnsi="Simplified Arabic" w:cs="Simplified Arabic" w:hint="cs"/>
          <w:b/>
          <w:bCs/>
          <w:sz w:val="32"/>
          <w:szCs w:val="32"/>
          <w:rtl/>
        </w:rPr>
        <w:t xml:space="preserve">                                                 </w:t>
      </w:r>
      <w:r w:rsidR="0056020F" w:rsidRPr="0056020F">
        <w:rPr>
          <w:rFonts w:ascii="Simplified Arabic" w:hAnsi="Simplified Arabic" w:cs="Simplified Arabic"/>
          <w:b/>
          <w:bCs/>
          <w:sz w:val="32"/>
          <w:szCs w:val="32"/>
          <w:rtl/>
        </w:rPr>
        <w:t>د. أسماء أبو عنزة</w:t>
      </w:r>
      <w:r>
        <w:rPr>
          <w:rFonts w:ascii="Simplified Arabic" w:hAnsi="Simplified Arabic" w:cs="Simplified Arabic"/>
          <w:b/>
          <w:bCs/>
          <w:sz w:val="32"/>
          <w:szCs w:val="32"/>
        </w:rPr>
        <w:tab/>
      </w:r>
      <w:r>
        <w:rPr>
          <w:rFonts w:ascii="Simplified Arabic" w:hAnsi="Simplified Arabic" w:cs="Simplified Arabic"/>
          <w:b/>
          <w:bCs/>
          <w:sz w:val="32"/>
          <w:szCs w:val="32"/>
        </w:rPr>
        <w:tab/>
      </w:r>
      <w:r>
        <w:rPr>
          <w:rFonts w:ascii="Simplified Arabic" w:hAnsi="Simplified Arabic" w:cs="Simplified Arabic"/>
          <w:b/>
          <w:bCs/>
          <w:sz w:val="32"/>
          <w:szCs w:val="32"/>
        </w:rPr>
        <w:tab/>
      </w:r>
      <w:r>
        <w:rPr>
          <w:rFonts w:ascii="Simplified Arabic" w:hAnsi="Simplified Arabic" w:cs="Simplified Arabic"/>
          <w:b/>
          <w:bCs/>
          <w:sz w:val="32"/>
          <w:szCs w:val="32"/>
        </w:rPr>
        <w:tab/>
      </w:r>
      <w:r>
        <w:rPr>
          <w:rFonts w:ascii="Simplified Arabic" w:hAnsi="Simplified Arabic" w:cs="Simplified Arabic"/>
          <w:b/>
          <w:bCs/>
          <w:sz w:val="32"/>
          <w:szCs w:val="32"/>
        </w:rPr>
        <w:tab/>
      </w:r>
    </w:p>
    <w:p w14:paraId="2C0DC44D" w14:textId="77777777" w:rsidR="005E3D26" w:rsidRDefault="005E3D26" w:rsidP="005E3D26">
      <w:pPr>
        <w:jc w:val="center"/>
        <w:rPr>
          <w:rFonts w:ascii="Simplified Arabic" w:hAnsi="Simplified Arabic" w:cs="Simplified Arabic"/>
          <w:b/>
          <w:bCs/>
          <w:sz w:val="32"/>
          <w:szCs w:val="32"/>
          <w:rtl/>
        </w:rPr>
      </w:pPr>
    </w:p>
    <w:p w14:paraId="4042A6F2" w14:textId="77777777" w:rsidR="00454971" w:rsidRDefault="00454971" w:rsidP="005E3D26">
      <w:pPr>
        <w:jc w:val="center"/>
        <w:rPr>
          <w:rFonts w:ascii="Simplified Arabic" w:hAnsi="Simplified Arabic" w:cs="Simplified Arabic"/>
          <w:b/>
          <w:bCs/>
          <w:sz w:val="32"/>
          <w:szCs w:val="32"/>
          <w:rtl/>
        </w:rPr>
      </w:pPr>
    </w:p>
    <w:p w14:paraId="475D11DD" w14:textId="77777777" w:rsidR="00454971" w:rsidRDefault="00454971" w:rsidP="005E3D26">
      <w:pPr>
        <w:jc w:val="center"/>
        <w:rPr>
          <w:rFonts w:ascii="Simplified Arabic" w:hAnsi="Simplified Arabic" w:cs="Simplified Arabic"/>
          <w:b/>
          <w:bCs/>
          <w:sz w:val="32"/>
          <w:szCs w:val="32"/>
        </w:rPr>
      </w:pPr>
    </w:p>
    <w:p w14:paraId="549BAA98" w14:textId="77777777" w:rsidR="005E3D26" w:rsidRDefault="005E3D26" w:rsidP="005E3D26">
      <w:pPr>
        <w:jc w:val="center"/>
        <w:rPr>
          <w:rFonts w:ascii="Simplified Arabic" w:hAnsi="Simplified Arabic" w:cs="Simplified Arabic"/>
          <w:b/>
          <w:bCs/>
          <w:sz w:val="32"/>
          <w:szCs w:val="32"/>
        </w:rPr>
      </w:pPr>
    </w:p>
    <w:p w14:paraId="39C30E68" w14:textId="01630798" w:rsidR="005E3D26" w:rsidRPr="005E3D26" w:rsidRDefault="005E3D26" w:rsidP="005E3D26">
      <w:pPr>
        <w:jc w:val="center"/>
        <w:rPr>
          <w:rFonts w:ascii="Simplified Arabic" w:hAnsi="Simplified Arabic" w:cs="Simplified Arabic"/>
          <w:b/>
          <w:bCs/>
          <w:sz w:val="28"/>
          <w:szCs w:val="28"/>
          <w:rtl/>
        </w:rPr>
      </w:pPr>
      <w:r w:rsidRPr="00300484">
        <w:rPr>
          <w:rFonts w:ascii="Simplified Arabic" w:hAnsi="Simplified Arabic" w:cs="Simplified Arabic"/>
          <w:b/>
          <w:bCs/>
          <w:sz w:val="28"/>
          <w:szCs w:val="28"/>
          <w:rtl/>
        </w:rPr>
        <w:t>العام الدراسي 2024/2025</w:t>
      </w:r>
    </w:p>
    <w:p w14:paraId="0E51E5AE" w14:textId="77777777" w:rsidR="00810636" w:rsidRDefault="00810636" w:rsidP="00686071">
      <w:pPr>
        <w:bidi/>
        <w:rPr>
          <w:rFonts w:ascii="Simplified Arabic" w:hAnsi="Simplified Arabic" w:cs="Simplified Arabic"/>
          <w:b/>
          <w:bCs/>
          <w:sz w:val="36"/>
          <w:szCs w:val="36"/>
          <w:rtl/>
        </w:rPr>
        <w:sectPr w:rsidR="00810636" w:rsidSect="00810636">
          <w:footerReference w:type="default" r:id="rId9"/>
          <w:pgSz w:w="12240" w:h="15840"/>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fmt="arabicAbjad"/>
          <w:cols w:space="708"/>
          <w:titlePg/>
          <w:docGrid w:linePitch="360"/>
        </w:sectPr>
      </w:pPr>
    </w:p>
    <w:p w14:paraId="6FB45F54" w14:textId="4FF53DD5" w:rsidR="0023220E" w:rsidRPr="00810636" w:rsidRDefault="0023220E" w:rsidP="00686071">
      <w:pPr>
        <w:bidi/>
        <w:rPr>
          <w:rFonts w:ascii="Simplified Arabic" w:hAnsi="Simplified Arabic" w:cs="Simplified Arabic"/>
          <w:b/>
          <w:bCs/>
          <w:sz w:val="36"/>
          <w:szCs w:val="36"/>
          <w:rtl/>
        </w:rPr>
      </w:pPr>
      <w:r w:rsidRPr="00810636">
        <w:rPr>
          <w:rFonts w:ascii="Simplified Arabic" w:hAnsi="Simplified Arabic" w:cs="Simplified Arabic"/>
          <w:b/>
          <w:bCs/>
          <w:sz w:val="36"/>
          <w:szCs w:val="36"/>
          <w:rtl/>
        </w:rPr>
        <w:lastRenderedPageBreak/>
        <w:t>المستخلص</w:t>
      </w:r>
      <w:r w:rsidR="00810636" w:rsidRPr="00810636">
        <w:rPr>
          <w:rFonts w:ascii="Simplified Arabic" w:hAnsi="Simplified Arabic" w:cs="Simplified Arabic" w:hint="cs"/>
          <w:b/>
          <w:bCs/>
          <w:sz w:val="36"/>
          <w:szCs w:val="36"/>
          <w:rtl/>
        </w:rPr>
        <w:t xml:space="preserve"> (</w:t>
      </w:r>
      <w:r w:rsidR="00810636" w:rsidRPr="00810636">
        <w:rPr>
          <w:rFonts w:asciiTheme="majorBidi" w:hAnsiTheme="majorBidi" w:cstheme="majorBidi"/>
          <w:b/>
          <w:bCs/>
          <w:sz w:val="32"/>
          <w:szCs w:val="32"/>
        </w:rPr>
        <w:t>Abstract</w:t>
      </w:r>
      <w:r w:rsidR="00810636" w:rsidRPr="00810636">
        <w:rPr>
          <w:rFonts w:ascii="Simplified Arabic" w:hAnsi="Simplified Arabic" w:cs="Simplified Arabic" w:hint="cs"/>
          <w:b/>
          <w:bCs/>
          <w:sz w:val="36"/>
          <w:szCs w:val="36"/>
          <w:rtl/>
        </w:rPr>
        <w:t>)</w:t>
      </w:r>
      <w:r w:rsidR="00810636" w:rsidRPr="00810636">
        <w:rPr>
          <w:rFonts w:ascii="Simplified Arabic" w:hAnsi="Simplified Arabic" w:cs="Simplified Arabic" w:hint="cs"/>
          <w:b/>
          <w:bCs/>
          <w:sz w:val="32"/>
          <w:szCs w:val="32"/>
          <w:rtl/>
        </w:rPr>
        <w:t>:</w:t>
      </w:r>
    </w:p>
    <w:p w14:paraId="306D837E" w14:textId="77777777" w:rsidR="00D22071" w:rsidRPr="00D22071" w:rsidRDefault="00D22071" w:rsidP="00D22071">
      <w:pPr>
        <w:pStyle w:val="Style7"/>
        <w:ind w:firstLine="0"/>
      </w:pPr>
      <w:r w:rsidRPr="00D22071">
        <w:rPr>
          <w:rtl/>
        </w:rPr>
        <w:t xml:space="preserve">تتناول هذه الدراسة تأثير برامج التدريب على تطوير </w:t>
      </w:r>
      <w:proofErr w:type="spellStart"/>
      <w:r w:rsidRPr="00D22071">
        <w:rPr>
          <w:rtl/>
        </w:rPr>
        <w:t>الجدرات</w:t>
      </w:r>
      <w:proofErr w:type="spellEnd"/>
      <w:r w:rsidRPr="00D22071">
        <w:rPr>
          <w:rtl/>
        </w:rPr>
        <w:t xml:space="preserve"> الوظيفية لدى موظفي المؤسسات المتوسطة والصغيرة في منطقة الجوف. إذ تدرك الدراسة الدور الحاسم الذي تلعبه التدريبات الفعالة في تعزيز أداء الموظفين وزيادة تنافسية المنظمات، وتهدف إلى استكشاف العلاقات بين جودة حقائب التدريب، وجودة بيئة التدريب، وأساليب التدريب، وفاعلية التدريب في تحسين </w:t>
      </w:r>
      <w:proofErr w:type="spellStart"/>
      <w:r w:rsidRPr="00D22071">
        <w:rPr>
          <w:rtl/>
        </w:rPr>
        <w:t>الجدرات</w:t>
      </w:r>
      <w:proofErr w:type="spellEnd"/>
      <w:r w:rsidRPr="00D22071">
        <w:rPr>
          <w:rtl/>
        </w:rPr>
        <w:t xml:space="preserve"> الوظيفية</w:t>
      </w:r>
      <w:r w:rsidRPr="00D22071">
        <w:t>.</w:t>
      </w:r>
    </w:p>
    <w:p w14:paraId="745A584E" w14:textId="77777777" w:rsidR="00D22071" w:rsidRPr="00D22071" w:rsidRDefault="00D22071" w:rsidP="00D22071">
      <w:pPr>
        <w:pStyle w:val="Style7"/>
        <w:ind w:firstLine="0"/>
      </w:pPr>
      <w:r w:rsidRPr="00D22071">
        <w:rPr>
          <w:rtl/>
        </w:rPr>
        <w:t xml:space="preserve">تستند الدراسة إلى ثلاثة أطر نظرية: نظرية دوافع الإنجاز لديفيد </w:t>
      </w:r>
      <w:proofErr w:type="spellStart"/>
      <w:r w:rsidRPr="00D22071">
        <w:rPr>
          <w:rtl/>
        </w:rPr>
        <w:t>ماكليلاند</w:t>
      </w:r>
      <w:proofErr w:type="spellEnd"/>
      <w:r w:rsidRPr="00D22071">
        <w:rPr>
          <w:rtl/>
        </w:rPr>
        <w:t xml:space="preserve">، ونظرية تدرج الحاجات لأبراهام </w:t>
      </w:r>
      <w:proofErr w:type="spellStart"/>
      <w:r w:rsidRPr="00D22071">
        <w:rPr>
          <w:rtl/>
        </w:rPr>
        <w:t>ماسلو</w:t>
      </w:r>
      <w:proofErr w:type="spellEnd"/>
      <w:r w:rsidRPr="00D22071">
        <w:rPr>
          <w:rtl/>
        </w:rPr>
        <w:t>، ونظرية العزو السببي. توفر هذه الأطر فهماً شاملاً لكيفية تأثير الدوافع الشخصية، والعوامل البيئية، وإدراك النجاح على نتائج التدريب</w:t>
      </w:r>
      <w:r w:rsidRPr="00D22071">
        <w:t>.</w:t>
      </w:r>
    </w:p>
    <w:p w14:paraId="48FA98E1" w14:textId="77777777" w:rsidR="00D22071" w:rsidRPr="00D22071" w:rsidRDefault="00D22071" w:rsidP="00D22071">
      <w:pPr>
        <w:pStyle w:val="Style7"/>
        <w:ind w:firstLine="0"/>
      </w:pPr>
      <w:r w:rsidRPr="00D22071">
        <w:rPr>
          <w:rtl/>
        </w:rPr>
        <w:t>لتحقيق أهدافها، تعتمد الدراسة على منهج وصفي تحليلي، باستخدام الاستبيانات والتحليل الإحصائي لجمع وتفسير البيانات من عينة من موظفي قطاع المؤسسات المتوسطة والصغيرة. تشمل الفرضيات التي تم اختبارها وجود علاقات ذات دلالة إحصائية بين جودة حقائب التدريب، وجودة بيئة التدريب، وأساليب التدريب مع فاعلية التدريب</w:t>
      </w:r>
      <w:r w:rsidRPr="00D22071">
        <w:t>.</w:t>
      </w:r>
    </w:p>
    <w:p w14:paraId="50C7C2FC" w14:textId="77777777" w:rsidR="00D22071" w:rsidRPr="00D22071" w:rsidRDefault="00D22071" w:rsidP="00D22071">
      <w:pPr>
        <w:pStyle w:val="Style7"/>
        <w:ind w:firstLine="0"/>
      </w:pPr>
      <w:r w:rsidRPr="00D22071">
        <w:rPr>
          <w:rtl/>
        </w:rPr>
        <w:t xml:space="preserve">تكشف النتائج أن الحقائب التدريبية عالية الجودة والبيئات التدريبية الملائمة تعزز بشكل كبير من فاعلية برامج التدريب، وبالتالي تحسين </w:t>
      </w:r>
      <w:proofErr w:type="spellStart"/>
      <w:r w:rsidRPr="00D22071">
        <w:rPr>
          <w:rtl/>
        </w:rPr>
        <w:t>الجدرات</w:t>
      </w:r>
      <w:proofErr w:type="spellEnd"/>
      <w:r w:rsidRPr="00D22071">
        <w:rPr>
          <w:rtl/>
        </w:rPr>
        <w:t xml:space="preserve"> الوظيفية للموظفين. بالإضافة إلى ذلك، تحدد الدراسة عدم وجود فروق ذات دلالة إحصائية في تأثير التدريب بناءً على المتغيرات الديموغرافية، مما يشير إلى أن فاعلية التدريب متسقة عبر مختلف الفئات الديموغرافية للموظفين</w:t>
      </w:r>
      <w:r w:rsidRPr="00D22071">
        <w:t>.</w:t>
      </w:r>
    </w:p>
    <w:p w14:paraId="1A900FD2" w14:textId="77777777" w:rsidR="00D22071" w:rsidRPr="00D22071" w:rsidRDefault="00D22071" w:rsidP="00D22071">
      <w:pPr>
        <w:pStyle w:val="Style7"/>
        <w:ind w:firstLine="0"/>
      </w:pPr>
      <w:r w:rsidRPr="00D22071">
        <w:rPr>
          <w:rtl/>
        </w:rPr>
        <w:t>تساهم هذه الدراسة في إثراء المعرفة الحالية من خلال تقديم رؤى حول العوامل الحاسمة التي تؤثر على فاعلية التدريب في سياق المؤسسات المتوسطة والصغيرة، وتقدم توصيات عملية للمنظمات التي تسعى لتحسين مبادراتها التدريبية. في النهاية، تؤكد الدراسة على أهمية التدريب الاستراتيجي في تعزيز تطوير الموظفين وتحقيق أهداف المؤسسات</w:t>
      </w:r>
      <w:r w:rsidRPr="00D22071">
        <w:t>.</w:t>
      </w:r>
    </w:p>
    <w:p w14:paraId="22E24510" w14:textId="1DE28BE6" w:rsidR="0056020F" w:rsidRPr="00B31BA6" w:rsidRDefault="00E16D95" w:rsidP="00B31BA6">
      <w:pPr>
        <w:pStyle w:val="Style7"/>
        <w:bidi w:val="0"/>
        <w:rPr>
          <w:rtl/>
        </w:rPr>
      </w:pPr>
      <w:r>
        <w:rPr>
          <w:rtl/>
        </w:rPr>
        <w:br w:type="page"/>
      </w:r>
    </w:p>
    <w:p w14:paraId="17D33F52" w14:textId="2C25029E" w:rsidR="00D22071" w:rsidRPr="00A15D65" w:rsidRDefault="00D22071" w:rsidP="0056020F">
      <w:pPr>
        <w:bidi/>
        <w:spacing w:line="360" w:lineRule="auto"/>
        <w:rPr>
          <w:rFonts w:ascii="Sakkal Majalla" w:hAnsi="Sakkal Majalla" w:cs="Sakkal Majalla"/>
          <w:sz w:val="32"/>
          <w:szCs w:val="32"/>
          <w:u w:val="single"/>
          <w:rtl/>
          <w:lang w:bidi="ar-EG"/>
        </w:rPr>
      </w:pPr>
      <w:r w:rsidRPr="00A15D65">
        <w:rPr>
          <w:rFonts w:ascii="Sakkal Majalla" w:hAnsi="Sakkal Majalla" w:cs="Sakkal Majalla"/>
          <w:b/>
          <w:bCs/>
          <w:sz w:val="32"/>
          <w:szCs w:val="32"/>
          <w:u w:val="single"/>
          <w:rtl/>
        </w:rPr>
        <w:lastRenderedPageBreak/>
        <w:t>مقدمة</w:t>
      </w:r>
      <w:r w:rsidRPr="00A15D65">
        <w:rPr>
          <w:rFonts w:ascii="Sakkal Majalla" w:hAnsi="Sakkal Majalla" w:cs="Sakkal Majalla"/>
          <w:sz w:val="32"/>
          <w:szCs w:val="32"/>
          <w:u w:val="single"/>
          <w:rtl/>
          <w:lang w:bidi="ar-EG"/>
        </w:rPr>
        <w:t>:</w:t>
      </w:r>
    </w:p>
    <w:p w14:paraId="1E30E7C3" w14:textId="77777777" w:rsidR="00D22071" w:rsidRPr="006574CE" w:rsidRDefault="00D22071" w:rsidP="006574CE">
      <w:p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إن التغيرات السريعة التي تجري في البيئة المحيطة بالمؤسسات، قد شملت جميع المجالات السياسية والاقتصادية والتكنولوجية والاجتماعية والتعليمية والثقافية، وقد شهدت السنوات الأخيرة اهتماما مكثفا من قبل الدول المتقدمة والنامية بتطوير أداء القيادات المؤسسية.</w:t>
      </w:r>
    </w:p>
    <w:p w14:paraId="5537D571" w14:textId="77777777" w:rsidR="00D22071" w:rsidRPr="006574CE" w:rsidRDefault="00D22071" w:rsidP="006574CE">
      <w:p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 xml:space="preserve">ويمثل التدريب ذلك النشاط المدروس الذي يضم عددا من الخطوات المنتظمة، والتي تهدف بشكل رئيسي إلى تحقيق الغايات والأهداف من خلال حشد الجهود ذات القيمة وتنمية وتطوير الجوانب المعرفية، والعلمية، والمعلوماتية، وطرق التفكير لدى المتدرب أو مجموعة المتدربين، وتسعى إلى إحداث تغيير سلوكي إيجابي في جانب المهارات والقدرات المختلفة وكذلك تطوير الأداء </w:t>
      </w:r>
      <w:proofErr w:type="gramStart"/>
      <w:r w:rsidRPr="006574CE">
        <w:rPr>
          <w:rFonts w:ascii="Simplified Arabic" w:eastAsia="Times New Roman" w:hAnsi="Simplified Arabic" w:cs="Simplified Arabic"/>
          <w:sz w:val="28"/>
          <w:szCs w:val="28"/>
          <w:rtl/>
        </w:rPr>
        <w:t>( سمارة</w:t>
      </w:r>
      <w:proofErr w:type="gramEnd"/>
      <w:r w:rsidRPr="006574CE">
        <w:rPr>
          <w:rFonts w:ascii="Simplified Arabic" w:eastAsia="Times New Roman" w:hAnsi="Simplified Arabic" w:cs="Simplified Arabic"/>
          <w:sz w:val="28"/>
          <w:szCs w:val="28"/>
          <w:rtl/>
        </w:rPr>
        <w:t>،2017، ص18).</w:t>
      </w:r>
    </w:p>
    <w:p w14:paraId="5A043354" w14:textId="77777777" w:rsidR="00D22071" w:rsidRPr="006574CE" w:rsidRDefault="00D22071" w:rsidP="006574CE">
      <w:p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 xml:space="preserve">وبالتالي إحداث تغيرا إيجابيا في آلية العمل من خلال تغيير اتجاهاته العامة وكافة أنماطه السلوكية. ويقدم التدريب الكفاءات البشرية التي تحتاجها أي منظمة لتحقيق أهدافها، ويعمل على تأهيلهم أفضل تأهيل بما يتناسب مع متطلبات العمل الحديث، كما ويحقق الاستقرار المطلوب في الانتاج، حيث أن وجود مجموعة مدربة تدريبا أمثل في المنظمة يضمن استمرار العملية التشغيلية بالصورة المطلوبة </w:t>
      </w:r>
      <w:proofErr w:type="gramStart"/>
      <w:r w:rsidRPr="006574CE">
        <w:rPr>
          <w:rFonts w:ascii="Simplified Arabic" w:eastAsia="Times New Roman" w:hAnsi="Simplified Arabic" w:cs="Simplified Arabic"/>
          <w:sz w:val="28"/>
          <w:szCs w:val="28"/>
          <w:rtl/>
        </w:rPr>
        <w:t>( جميل</w:t>
      </w:r>
      <w:proofErr w:type="gramEnd"/>
      <w:r w:rsidRPr="006574CE">
        <w:rPr>
          <w:rFonts w:ascii="Simplified Arabic" w:eastAsia="Times New Roman" w:hAnsi="Simplified Arabic" w:cs="Simplified Arabic"/>
          <w:sz w:val="28"/>
          <w:szCs w:val="28"/>
          <w:rtl/>
        </w:rPr>
        <w:t>،2018، ص 44).</w:t>
      </w:r>
    </w:p>
    <w:p w14:paraId="6E321134" w14:textId="77777777" w:rsidR="00D22071" w:rsidRPr="006574CE" w:rsidRDefault="00D22071" w:rsidP="006574CE">
      <w:pPr>
        <w:bidi/>
        <w:spacing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 xml:space="preserve">و برنامج التحول الوطني 2030 يهدف إلى تطوير البنية التحتية اللازمة، وتهيئة البيئة الممكنة للقطاع العام والخاص وغير الربحي لتحقيق رؤية المملكة 2030، وذلك بالتركيز على تحقيق التميز في الأداء من خلال دعم جهود القطاع الخاص في مختلف مناطق المملكة العربية السعودية من خلال التدريب ودعم التحول </w:t>
      </w:r>
      <w:proofErr w:type="gramStart"/>
      <w:r w:rsidRPr="006574CE">
        <w:rPr>
          <w:rFonts w:ascii="Simplified Arabic" w:eastAsia="Times New Roman" w:hAnsi="Simplified Arabic" w:cs="Simplified Arabic"/>
          <w:sz w:val="28"/>
          <w:szCs w:val="28"/>
          <w:rtl/>
        </w:rPr>
        <w:t>الرقمي ،</w:t>
      </w:r>
      <w:proofErr w:type="gramEnd"/>
      <w:r w:rsidRPr="006574CE">
        <w:rPr>
          <w:rFonts w:ascii="Simplified Arabic" w:eastAsia="Times New Roman" w:hAnsi="Simplified Arabic" w:cs="Simplified Arabic"/>
          <w:sz w:val="28"/>
          <w:szCs w:val="28"/>
          <w:rtl/>
        </w:rPr>
        <w:t xml:space="preserve"> وتطوير الشراكات الاقتصادية، وتعزيز التنمية المجتمعية، وضمان استدامة الموارد الحيوية (</w:t>
      </w:r>
      <w:r w:rsidRPr="006574CE">
        <w:rPr>
          <w:rFonts w:ascii="Simplified Arabic" w:hAnsi="Simplified Arabic" w:cs="Simplified Arabic"/>
          <w:sz w:val="28"/>
          <w:szCs w:val="28"/>
          <w:rtl/>
        </w:rPr>
        <w:t>وزارة الشؤون البلدية والقروية والإسكان، 1441، ص3)</w:t>
      </w:r>
      <w:r w:rsidRPr="006574CE">
        <w:rPr>
          <w:rFonts w:ascii="Simplified Arabic" w:eastAsia="Times New Roman" w:hAnsi="Simplified Arabic" w:cs="Simplified Arabic"/>
          <w:sz w:val="28"/>
          <w:szCs w:val="28"/>
          <w:rtl/>
        </w:rPr>
        <w:t xml:space="preserve"> .</w:t>
      </w:r>
    </w:p>
    <w:p w14:paraId="11CAE31E" w14:textId="77777777" w:rsidR="00D22071" w:rsidRPr="006574CE" w:rsidRDefault="00D22071" w:rsidP="006574CE">
      <w:p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 xml:space="preserve">ونظرا لأن تطوير الموارد البشرية وتنميتها يحظى بأهمية بالغة في العصر الحاضر خاصة في مراحل التطور المتسارع لتكنولوجيا المعلومات </w:t>
      </w:r>
      <w:proofErr w:type="gramStart"/>
      <w:r w:rsidRPr="006574CE">
        <w:rPr>
          <w:rFonts w:ascii="Simplified Arabic" w:eastAsia="Times New Roman" w:hAnsi="Simplified Arabic" w:cs="Simplified Arabic"/>
          <w:sz w:val="28"/>
          <w:szCs w:val="28"/>
          <w:rtl/>
        </w:rPr>
        <w:t>والاتصالات,</w:t>
      </w:r>
      <w:proofErr w:type="gramEnd"/>
      <w:r w:rsidRPr="006574CE">
        <w:rPr>
          <w:rFonts w:ascii="Simplified Arabic" w:eastAsia="Times New Roman" w:hAnsi="Simplified Arabic" w:cs="Simplified Arabic"/>
          <w:sz w:val="28"/>
          <w:szCs w:val="28"/>
          <w:rtl/>
        </w:rPr>
        <w:t xml:space="preserve"> وتحول المجتمعات نحو الاهتمام بالمعلومات والمعرفة كسلعة </w:t>
      </w:r>
      <w:r w:rsidRPr="006574CE">
        <w:rPr>
          <w:rFonts w:ascii="Simplified Arabic" w:eastAsia="Times New Roman" w:hAnsi="Simplified Arabic" w:cs="Simplified Arabic"/>
          <w:sz w:val="28"/>
          <w:szCs w:val="28"/>
          <w:rtl/>
        </w:rPr>
        <w:lastRenderedPageBreak/>
        <w:t xml:space="preserve">استراتيجية ومورد من موارد الدخل القومي، فالموارد البشرية هي رأس المال الفكري الذي يعد أثمن أصول المنظمات، والثروة المستدامة الوحيدة التي تبقى عندما تزول باقي الثروات. ولذا فقد اختار الباحث دراسة </w:t>
      </w:r>
      <w:proofErr w:type="gramStart"/>
      <w:r w:rsidRPr="006574CE">
        <w:rPr>
          <w:rFonts w:ascii="Simplified Arabic" w:eastAsia="Times New Roman" w:hAnsi="Simplified Arabic" w:cs="Simplified Arabic"/>
          <w:sz w:val="28"/>
          <w:szCs w:val="28"/>
          <w:rtl/>
        </w:rPr>
        <w:t>موضوع  اثر</w:t>
      </w:r>
      <w:proofErr w:type="gramEnd"/>
      <w:r w:rsidRPr="006574CE">
        <w:rPr>
          <w:rFonts w:ascii="Simplified Arabic" w:eastAsia="Times New Roman" w:hAnsi="Simplified Arabic" w:cs="Simplified Arabic"/>
          <w:sz w:val="28"/>
          <w:szCs w:val="28"/>
          <w:rtl/>
        </w:rPr>
        <w:t xml:space="preserve"> التدريب في إعداد الجدارات الوظيفية بالتطبيق على المؤسسات المتوسطة والصغيرة في منطقة الجوف.  </w:t>
      </w:r>
    </w:p>
    <w:p w14:paraId="2F77A6AE" w14:textId="77777777" w:rsidR="00D22071" w:rsidRPr="006574CE" w:rsidRDefault="00D22071" w:rsidP="006574CE">
      <w:pPr>
        <w:bidi/>
        <w:spacing w:line="360" w:lineRule="auto"/>
        <w:jc w:val="both"/>
        <w:rPr>
          <w:rFonts w:ascii="Simplified Arabic" w:hAnsi="Simplified Arabic" w:cs="Simplified Arabic"/>
          <w:sz w:val="28"/>
          <w:szCs w:val="28"/>
          <w:u w:val="single"/>
          <w:rtl/>
          <w:lang w:bidi="ar-EG"/>
        </w:rPr>
      </w:pPr>
      <w:r w:rsidRPr="006574CE">
        <w:rPr>
          <w:rFonts w:ascii="Simplified Arabic" w:hAnsi="Simplified Arabic" w:cs="Simplified Arabic"/>
          <w:b/>
          <w:bCs/>
          <w:sz w:val="28"/>
          <w:szCs w:val="28"/>
          <w:u w:val="single"/>
          <w:rtl/>
        </w:rPr>
        <w:t>مشكلة الدراسة</w:t>
      </w:r>
      <w:r w:rsidRPr="006574CE">
        <w:rPr>
          <w:rFonts w:ascii="Simplified Arabic" w:hAnsi="Simplified Arabic" w:cs="Simplified Arabic"/>
          <w:sz w:val="28"/>
          <w:szCs w:val="28"/>
          <w:u w:val="single"/>
          <w:rtl/>
          <w:lang w:bidi="ar-EG"/>
        </w:rPr>
        <w:t>:</w:t>
      </w:r>
    </w:p>
    <w:p w14:paraId="2F8D8530" w14:textId="77777777" w:rsidR="00D22071" w:rsidRPr="006574CE" w:rsidRDefault="00D22071" w:rsidP="006574CE">
      <w:p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 xml:space="preserve">تتمثل مشكلة الدراسة الحالية في أن كل دول العالم تسعى جاهدة إلى إعداد وتأهيل الجدارات الوظيفية العاملة لديها، بهدف خلق مجتمع معرفي قادر على توظيف العلوم والتكنولوجيا في خدمه التنمية الشاملة للمجتمع ومؤسساته من خلال تنظيم برامج تدريبية </w:t>
      </w:r>
      <w:proofErr w:type="gramStart"/>
      <w:r w:rsidRPr="006574CE">
        <w:rPr>
          <w:rFonts w:ascii="Simplified Arabic" w:eastAsia="Times New Roman" w:hAnsi="Simplified Arabic" w:cs="Simplified Arabic"/>
          <w:sz w:val="28"/>
          <w:szCs w:val="28"/>
          <w:rtl/>
        </w:rPr>
        <w:t>متميزة ،</w:t>
      </w:r>
      <w:proofErr w:type="gramEnd"/>
      <w:r w:rsidRPr="006574CE">
        <w:rPr>
          <w:rFonts w:ascii="Simplified Arabic" w:eastAsia="Times New Roman" w:hAnsi="Simplified Arabic" w:cs="Simplified Arabic"/>
          <w:sz w:val="28"/>
          <w:szCs w:val="28"/>
          <w:rtl/>
        </w:rPr>
        <w:t xml:space="preserve"> حيث أن الفعالية التنظيمية لأي منظمة أو مؤسسة على نطاق واسع تتحدد بنوعية العاملين الذين يتم اختيارهم وتطويرهم للعمل فيها.</w:t>
      </w:r>
    </w:p>
    <w:p w14:paraId="633B432C" w14:textId="77777777" w:rsidR="00D22071" w:rsidRPr="006574CE" w:rsidRDefault="00D22071" w:rsidP="006574CE">
      <w:p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 xml:space="preserve">وقد أوضحت نتائج دراسة كراي </w:t>
      </w:r>
      <w:r w:rsidRPr="006574CE">
        <w:rPr>
          <w:rFonts w:ascii="Simplified Arabic" w:eastAsia="Times New Roman" w:hAnsi="Simplified Arabic" w:cs="Simplified Arabic"/>
          <w:sz w:val="28"/>
          <w:szCs w:val="28"/>
        </w:rPr>
        <w:t>Kraay</w:t>
      </w:r>
      <w:r w:rsidRPr="006574CE">
        <w:rPr>
          <w:rFonts w:ascii="Simplified Arabic" w:eastAsia="Times New Roman" w:hAnsi="Simplified Arabic" w:cs="Simplified Arabic"/>
          <w:sz w:val="28"/>
          <w:szCs w:val="28"/>
          <w:rtl/>
        </w:rPr>
        <w:t xml:space="preserve"> (2021، ص6) أنه من الطبيعي أن تعمل المنظمات التي تتطلع إلى تحقيق مستوى عال من الأداء إلى استقطاب الأفراد المناسبين وتعيينهم، وتوفير فرص التدريب والتطوير المهني لهم، فالعامل النموذجي من وجهة نظر هذه المنظمات، هو رأسمالها الحقيقي، وهو المصدر الأساسي للجودة </w:t>
      </w:r>
      <w:proofErr w:type="gramStart"/>
      <w:r w:rsidRPr="006574CE">
        <w:rPr>
          <w:rFonts w:ascii="Simplified Arabic" w:eastAsia="Times New Roman" w:hAnsi="Simplified Arabic" w:cs="Simplified Arabic"/>
          <w:sz w:val="28"/>
          <w:szCs w:val="28"/>
          <w:rtl/>
        </w:rPr>
        <w:t>والإنتاجية .</w:t>
      </w:r>
      <w:proofErr w:type="gramEnd"/>
      <w:r w:rsidRPr="006574CE">
        <w:rPr>
          <w:rFonts w:ascii="Simplified Arabic" w:eastAsia="Times New Roman" w:hAnsi="Simplified Arabic" w:cs="Simplified Arabic"/>
          <w:sz w:val="28"/>
          <w:szCs w:val="28"/>
          <w:rtl/>
        </w:rPr>
        <w:t xml:space="preserve">  </w:t>
      </w:r>
    </w:p>
    <w:p w14:paraId="738CECC9" w14:textId="77777777" w:rsidR="00D22071" w:rsidRPr="006574CE" w:rsidRDefault="00D22071" w:rsidP="006574CE">
      <w:p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ولقد أصبح التدريب في الوقت الحاضر استثماراً في رأس المال البشري، حيث يعتبر من أهم السبل الأساسية لتكوين موارد بشرية مناسبة من حيث الكم والنوع لكونه يعمل على تزويد الأفراد بالمعلومات والمهارات الإدارية والفنية اللازمة لأداء أعمالهم بكفاءة وفاعلية وهذا بالتالي ينعكس بشكل إيجابي على عمل وأداء المنظمات بشكل عام، حيث أن التقدم العلمي الذي يشهده العالم اليوم يفرض على المنظمات سواء كانت عالمية أو محلية أن تتبنى المفاهيم الإدارية الحديثة في الإدارة إذا أرادت تحقيق أهدافها بكفاءة وفاعلية ( عبوي،2017، ص ص23 :24 ).</w:t>
      </w:r>
    </w:p>
    <w:p w14:paraId="0064DA41" w14:textId="77777777" w:rsidR="00D22071" w:rsidRPr="006574CE" w:rsidRDefault="00D22071" w:rsidP="006574CE">
      <w:pPr>
        <w:autoSpaceDE w:val="0"/>
        <w:autoSpaceDN w:val="0"/>
        <w:bidi/>
        <w:adjustRightInd w:val="0"/>
        <w:spacing w:after="0" w:line="360" w:lineRule="auto"/>
        <w:jc w:val="both"/>
        <w:rPr>
          <w:rFonts w:ascii="Simplified Arabic" w:eastAsia="Times New Roman" w:hAnsi="Simplified Arabic" w:cs="Simplified Arabic"/>
          <w:b/>
          <w:bCs/>
          <w:sz w:val="28"/>
          <w:szCs w:val="28"/>
          <w:rtl/>
        </w:rPr>
      </w:pPr>
      <w:r w:rsidRPr="006574CE">
        <w:rPr>
          <w:rFonts w:ascii="Simplified Arabic" w:eastAsia="Times New Roman" w:hAnsi="Simplified Arabic" w:cs="Simplified Arabic"/>
          <w:sz w:val="28"/>
          <w:szCs w:val="28"/>
          <w:rtl/>
        </w:rPr>
        <w:t xml:space="preserve">ونظرا لأن استراتيجيات اعداد الجدارات الوظيفية ومنها البرامج التدريبية لها دور هام في تغيير الممارسات المرتبطة بوظائف إدارة الموارد البشرية وبالتالي التأثير على أداء المنظمة بشكل عام وخصوصاً في مجال تحقيق الميزة </w:t>
      </w:r>
      <w:r w:rsidRPr="006574CE">
        <w:rPr>
          <w:rFonts w:ascii="Simplified Arabic" w:eastAsia="Times New Roman" w:hAnsi="Simplified Arabic" w:cs="Simplified Arabic"/>
          <w:sz w:val="28"/>
          <w:szCs w:val="28"/>
          <w:rtl/>
        </w:rPr>
        <w:lastRenderedPageBreak/>
        <w:t>التنافسية، بحيث يجب أن تعمل استراتيجية التدريب في إطار أكبر يشمل الاستراتيجية على مستوى المنظمة ككل والتي هي عبارة عن تصور مبدئي للرؤى المستقبلية للمنظمة ورسم سياستها وتحديد غايتها على المدى البعيد وبيان نقاط القوة والضعف وذلك بهدف اتخاذ القرارات الاستراتيجية الصحيحة. ولذا تتحدد مشكلة الدراسة في محاولة الإجابة عن التساؤل الرئيس التالي:</w:t>
      </w:r>
      <w:r w:rsidRPr="006574CE">
        <w:rPr>
          <w:rFonts w:ascii="Simplified Arabic" w:hAnsi="Simplified Arabic" w:cs="Simplified Arabic"/>
          <w:sz w:val="28"/>
          <w:szCs w:val="28"/>
          <w:rtl/>
        </w:rPr>
        <w:t xml:space="preserve"> </w:t>
      </w:r>
      <w:r w:rsidRPr="006574CE">
        <w:rPr>
          <w:rFonts w:ascii="Simplified Arabic" w:hAnsi="Simplified Arabic" w:cs="Simplified Arabic"/>
          <w:b/>
          <w:bCs/>
          <w:sz w:val="28"/>
          <w:szCs w:val="28"/>
          <w:rtl/>
        </w:rPr>
        <w:t xml:space="preserve">ما </w:t>
      </w:r>
      <w:proofErr w:type="gramStart"/>
      <w:r w:rsidRPr="006574CE">
        <w:rPr>
          <w:rFonts w:ascii="Simplified Arabic" w:eastAsia="Times New Roman" w:hAnsi="Simplified Arabic" w:cs="Simplified Arabic"/>
          <w:b/>
          <w:bCs/>
          <w:sz w:val="28"/>
          <w:szCs w:val="28"/>
          <w:rtl/>
        </w:rPr>
        <w:t>اثر</w:t>
      </w:r>
      <w:proofErr w:type="gramEnd"/>
      <w:r w:rsidRPr="006574CE">
        <w:rPr>
          <w:rFonts w:ascii="Simplified Arabic" w:eastAsia="Times New Roman" w:hAnsi="Simplified Arabic" w:cs="Simplified Arabic"/>
          <w:b/>
          <w:bCs/>
          <w:sz w:val="28"/>
          <w:szCs w:val="28"/>
          <w:rtl/>
        </w:rPr>
        <w:t xml:space="preserve"> التدريب في إعداد الجدارات الوظيفية في المؤسسات المتوسطة والصغيرة في منطقة الجوف؟  </w:t>
      </w:r>
    </w:p>
    <w:p w14:paraId="38158D36" w14:textId="77777777" w:rsidR="00D22071" w:rsidRPr="006574CE" w:rsidRDefault="00D22071" w:rsidP="006574CE">
      <w:pPr>
        <w:bidi/>
        <w:spacing w:line="360" w:lineRule="auto"/>
        <w:jc w:val="both"/>
        <w:rPr>
          <w:rFonts w:ascii="Simplified Arabic" w:hAnsi="Simplified Arabic" w:cs="Simplified Arabic"/>
          <w:sz w:val="28"/>
          <w:szCs w:val="28"/>
          <w:u w:val="single"/>
          <w:rtl/>
        </w:rPr>
      </w:pPr>
      <w:r w:rsidRPr="006574CE">
        <w:rPr>
          <w:rFonts w:ascii="Simplified Arabic" w:hAnsi="Simplified Arabic" w:cs="Simplified Arabic"/>
          <w:b/>
          <w:bCs/>
          <w:sz w:val="28"/>
          <w:szCs w:val="28"/>
          <w:u w:val="single"/>
          <w:rtl/>
        </w:rPr>
        <w:t>أهمية الدراسة:</w:t>
      </w:r>
    </w:p>
    <w:p w14:paraId="2DD720CB" w14:textId="77777777" w:rsidR="00D22071" w:rsidRPr="006574CE" w:rsidRDefault="00D22071" w:rsidP="006574CE">
      <w:pPr>
        <w:bidi/>
        <w:spacing w:line="360" w:lineRule="auto"/>
        <w:jc w:val="both"/>
        <w:rPr>
          <w:rFonts w:ascii="Simplified Arabic" w:hAnsi="Simplified Arabic" w:cs="Simplified Arabic"/>
          <w:sz w:val="28"/>
          <w:szCs w:val="28"/>
        </w:rPr>
      </w:pPr>
      <w:r w:rsidRPr="006574CE">
        <w:rPr>
          <w:rFonts w:ascii="Simplified Arabic" w:hAnsi="Simplified Arabic" w:cs="Simplified Arabic"/>
          <w:sz w:val="28"/>
          <w:szCs w:val="28"/>
          <w:rtl/>
        </w:rPr>
        <w:t xml:space="preserve">تتضح أهمية الموضوع فيما يلي  </w:t>
      </w:r>
    </w:p>
    <w:p w14:paraId="3111DB3F" w14:textId="77777777" w:rsidR="00D22071" w:rsidRPr="006574CE" w:rsidRDefault="00D22071" w:rsidP="006574CE">
      <w:pPr>
        <w:bidi/>
        <w:spacing w:line="360" w:lineRule="auto"/>
        <w:ind w:left="26"/>
        <w:jc w:val="both"/>
        <w:rPr>
          <w:rFonts w:ascii="Simplified Arabic" w:hAnsi="Simplified Arabic" w:cs="Simplified Arabic"/>
          <w:b/>
          <w:bCs/>
          <w:sz w:val="28"/>
          <w:szCs w:val="28"/>
        </w:rPr>
      </w:pPr>
      <w:r w:rsidRPr="006574CE">
        <w:rPr>
          <w:rFonts w:ascii="Simplified Arabic" w:hAnsi="Simplified Arabic" w:cs="Simplified Arabic"/>
          <w:b/>
          <w:bCs/>
          <w:sz w:val="28"/>
          <w:szCs w:val="28"/>
          <w:rtl/>
        </w:rPr>
        <w:t xml:space="preserve">أ-الأهمية </w:t>
      </w:r>
      <w:proofErr w:type="gramStart"/>
      <w:r w:rsidRPr="006574CE">
        <w:rPr>
          <w:rFonts w:ascii="Simplified Arabic" w:hAnsi="Simplified Arabic" w:cs="Simplified Arabic"/>
          <w:b/>
          <w:bCs/>
          <w:sz w:val="28"/>
          <w:szCs w:val="28"/>
          <w:rtl/>
        </w:rPr>
        <w:t>العلمية :</w:t>
      </w:r>
      <w:proofErr w:type="gramEnd"/>
    </w:p>
    <w:p w14:paraId="1514CF04" w14:textId="77777777" w:rsidR="00D22071" w:rsidRPr="006574CE" w:rsidRDefault="00D22071" w:rsidP="006574CE">
      <w:pPr>
        <w:numPr>
          <w:ilvl w:val="0"/>
          <w:numId w:val="115"/>
        </w:numPr>
        <w:bidi/>
        <w:spacing w:after="0" w:line="360" w:lineRule="auto"/>
        <w:jc w:val="both"/>
        <w:rPr>
          <w:rFonts w:ascii="Simplified Arabic" w:hAnsi="Simplified Arabic" w:cs="Simplified Arabic"/>
          <w:sz w:val="28"/>
          <w:szCs w:val="28"/>
        </w:rPr>
      </w:pPr>
      <w:r w:rsidRPr="006574CE">
        <w:rPr>
          <w:rFonts w:ascii="Simplified Arabic" w:hAnsi="Simplified Arabic" w:cs="Simplified Arabic"/>
          <w:sz w:val="28"/>
          <w:szCs w:val="28"/>
          <w:rtl/>
        </w:rPr>
        <w:t xml:space="preserve">الحاجة إلى التعرف على </w:t>
      </w:r>
      <w:proofErr w:type="gramStart"/>
      <w:r w:rsidRPr="006574CE">
        <w:rPr>
          <w:rFonts w:ascii="Simplified Arabic" w:hAnsi="Simplified Arabic" w:cs="Simplified Arabic"/>
          <w:sz w:val="28"/>
          <w:szCs w:val="28"/>
          <w:rtl/>
        </w:rPr>
        <w:t>اثر</w:t>
      </w:r>
      <w:proofErr w:type="gramEnd"/>
      <w:r w:rsidRPr="006574CE">
        <w:rPr>
          <w:rFonts w:ascii="Simplified Arabic" w:hAnsi="Simplified Arabic" w:cs="Simplified Arabic"/>
          <w:sz w:val="28"/>
          <w:szCs w:val="28"/>
          <w:rtl/>
        </w:rPr>
        <w:t xml:space="preserve"> التدريب في إعداد الجدارات الوظيفية في المؤسسات المتوسطة والصغيرة في منطقة الجوف.  </w:t>
      </w:r>
    </w:p>
    <w:p w14:paraId="5A5678BC" w14:textId="77777777" w:rsidR="00D22071" w:rsidRPr="006574CE" w:rsidRDefault="00D22071" w:rsidP="006574CE">
      <w:pPr>
        <w:numPr>
          <w:ilvl w:val="0"/>
          <w:numId w:val="115"/>
        </w:numPr>
        <w:bidi/>
        <w:spacing w:after="0" w:line="360" w:lineRule="auto"/>
        <w:jc w:val="both"/>
        <w:rPr>
          <w:rFonts w:ascii="Simplified Arabic" w:hAnsi="Simplified Arabic" w:cs="Simplified Arabic"/>
          <w:sz w:val="28"/>
          <w:szCs w:val="28"/>
        </w:rPr>
      </w:pPr>
      <w:r w:rsidRPr="006574CE">
        <w:rPr>
          <w:rFonts w:ascii="Simplified Arabic" w:hAnsi="Simplified Arabic" w:cs="Simplified Arabic"/>
          <w:sz w:val="28"/>
          <w:szCs w:val="28"/>
          <w:rtl/>
        </w:rPr>
        <w:t xml:space="preserve">قد تضيف هذه الدراسة نوعًا من المعرفة للمكتبة العربية في مجال معرفة اثر التدريب في إعداد الجدارات الوظيفية في المؤسسات المتوسطة والصغيرة في منطقة </w:t>
      </w:r>
      <w:proofErr w:type="gramStart"/>
      <w:r w:rsidRPr="006574CE">
        <w:rPr>
          <w:rFonts w:ascii="Simplified Arabic" w:hAnsi="Simplified Arabic" w:cs="Simplified Arabic"/>
          <w:sz w:val="28"/>
          <w:szCs w:val="28"/>
          <w:rtl/>
        </w:rPr>
        <w:t>الجوف  ،</w:t>
      </w:r>
      <w:proofErr w:type="gramEnd"/>
      <w:r w:rsidRPr="006574CE">
        <w:rPr>
          <w:rFonts w:ascii="Simplified Arabic" w:hAnsi="Simplified Arabic" w:cs="Simplified Arabic"/>
          <w:sz w:val="28"/>
          <w:szCs w:val="28"/>
          <w:rtl/>
        </w:rPr>
        <w:t xml:space="preserve"> لأهمية هذا الموضوع، والذي قد يستفيد منه الباحثون في هذا المجال . </w:t>
      </w:r>
    </w:p>
    <w:p w14:paraId="4262AB8C" w14:textId="77777777" w:rsidR="00D22071" w:rsidRPr="006574CE" w:rsidRDefault="00D22071" w:rsidP="006574CE">
      <w:pPr>
        <w:numPr>
          <w:ilvl w:val="0"/>
          <w:numId w:val="115"/>
        </w:numPr>
        <w:bidi/>
        <w:spacing w:after="0" w:line="360" w:lineRule="auto"/>
        <w:jc w:val="both"/>
        <w:rPr>
          <w:rFonts w:ascii="Simplified Arabic" w:hAnsi="Simplified Arabic" w:cs="Simplified Arabic"/>
          <w:sz w:val="28"/>
          <w:szCs w:val="28"/>
        </w:rPr>
      </w:pPr>
      <w:r w:rsidRPr="006574CE">
        <w:rPr>
          <w:rFonts w:ascii="Simplified Arabic" w:hAnsi="Simplified Arabic" w:cs="Simplified Arabic"/>
          <w:sz w:val="28"/>
          <w:szCs w:val="28"/>
          <w:rtl/>
        </w:rPr>
        <w:t xml:space="preserve">التعرف على دور البرامج التدريبية في تطوير المهارات والكفايات المطلوبة </w:t>
      </w:r>
      <w:proofErr w:type="gramStart"/>
      <w:r w:rsidRPr="006574CE">
        <w:rPr>
          <w:rFonts w:ascii="Simplified Arabic" w:hAnsi="Simplified Arabic" w:cs="Simplified Arabic"/>
          <w:sz w:val="28"/>
          <w:szCs w:val="28"/>
          <w:rtl/>
        </w:rPr>
        <w:t>للعاملين ،</w:t>
      </w:r>
      <w:proofErr w:type="gramEnd"/>
      <w:r w:rsidRPr="006574CE">
        <w:rPr>
          <w:rFonts w:ascii="Simplified Arabic" w:hAnsi="Simplified Arabic" w:cs="Simplified Arabic"/>
          <w:sz w:val="28"/>
          <w:szCs w:val="28"/>
          <w:rtl/>
        </w:rPr>
        <w:t xml:space="preserve"> وذلك لغرض لتحقيق نتائج عالية للمتعلمين.</w:t>
      </w:r>
    </w:p>
    <w:p w14:paraId="5E5BFF3C" w14:textId="77777777" w:rsidR="00D22071" w:rsidRPr="006574CE" w:rsidRDefault="00D22071" w:rsidP="006574CE">
      <w:pPr>
        <w:bidi/>
        <w:spacing w:line="360" w:lineRule="auto"/>
        <w:ind w:left="386"/>
        <w:jc w:val="both"/>
        <w:rPr>
          <w:rFonts w:ascii="Simplified Arabic" w:hAnsi="Simplified Arabic" w:cs="Simplified Arabic"/>
          <w:b/>
          <w:bCs/>
          <w:sz w:val="28"/>
          <w:szCs w:val="28"/>
        </w:rPr>
      </w:pPr>
      <w:r w:rsidRPr="006574CE">
        <w:rPr>
          <w:rFonts w:ascii="Simplified Arabic" w:hAnsi="Simplified Arabic" w:cs="Simplified Arabic"/>
          <w:b/>
          <w:bCs/>
          <w:sz w:val="28"/>
          <w:szCs w:val="28"/>
          <w:rtl/>
        </w:rPr>
        <w:t xml:space="preserve">ب- الأهمية </w:t>
      </w:r>
      <w:proofErr w:type="gramStart"/>
      <w:r w:rsidRPr="006574CE">
        <w:rPr>
          <w:rFonts w:ascii="Simplified Arabic" w:hAnsi="Simplified Arabic" w:cs="Simplified Arabic"/>
          <w:b/>
          <w:bCs/>
          <w:sz w:val="28"/>
          <w:szCs w:val="28"/>
          <w:rtl/>
        </w:rPr>
        <w:t>التطبيقية :</w:t>
      </w:r>
      <w:proofErr w:type="gramEnd"/>
    </w:p>
    <w:p w14:paraId="0A5B97C9" w14:textId="77777777" w:rsidR="00D22071" w:rsidRPr="006574CE" w:rsidRDefault="00D22071" w:rsidP="006574CE">
      <w:pPr>
        <w:numPr>
          <w:ilvl w:val="0"/>
          <w:numId w:val="116"/>
        </w:numPr>
        <w:bidi/>
        <w:spacing w:after="0" w:line="360" w:lineRule="auto"/>
        <w:jc w:val="both"/>
        <w:rPr>
          <w:rFonts w:ascii="Simplified Arabic" w:hAnsi="Simplified Arabic" w:cs="Simplified Arabic"/>
          <w:sz w:val="28"/>
          <w:szCs w:val="28"/>
        </w:rPr>
      </w:pPr>
      <w:r w:rsidRPr="006574CE">
        <w:rPr>
          <w:rFonts w:ascii="Simplified Arabic" w:hAnsi="Simplified Arabic" w:cs="Simplified Arabic"/>
          <w:sz w:val="28"/>
          <w:szCs w:val="28"/>
          <w:rtl/>
        </w:rPr>
        <w:lastRenderedPageBreak/>
        <w:t xml:space="preserve">  تساعد الدراسة الحالية في تزويد مسؤولي السياسات التدريبية في المملكة العربية السعودية بطرق إعداد الجدارات الوظيفية بحسب ما يجد في المجال التقني والعلمي والنظريات التربوية ومواكبة ما يستجد في عمله من طرائق ووسائل </w:t>
      </w:r>
      <w:proofErr w:type="gramStart"/>
      <w:r w:rsidRPr="006574CE">
        <w:rPr>
          <w:rFonts w:ascii="Simplified Arabic" w:hAnsi="Simplified Arabic" w:cs="Simplified Arabic"/>
          <w:sz w:val="28"/>
          <w:szCs w:val="28"/>
          <w:rtl/>
        </w:rPr>
        <w:t>ومحتوى ،</w:t>
      </w:r>
      <w:proofErr w:type="gramEnd"/>
      <w:r w:rsidRPr="006574CE">
        <w:rPr>
          <w:rFonts w:ascii="Simplified Arabic" w:hAnsi="Simplified Arabic" w:cs="Simplified Arabic"/>
          <w:sz w:val="28"/>
          <w:szCs w:val="28"/>
          <w:rtl/>
        </w:rPr>
        <w:t xml:space="preserve"> تأهيل العاملين أصحاب المؤهلات غير المتخصصة.</w:t>
      </w:r>
    </w:p>
    <w:p w14:paraId="76DABE93" w14:textId="77777777" w:rsidR="00D22071" w:rsidRPr="006574CE" w:rsidRDefault="00D22071" w:rsidP="006574CE">
      <w:pPr>
        <w:numPr>
          <w:ilvl w:val="0"/>
          <w:numId w:val="116"/>
        </w:numPr>
        <w:bidi/>
        <w:spacing w:after="0" w:line="360" w:lineRule="auto"/>
        <w:jc w:val="both"/>
        <w:rPr>
          <w:rFonts w:ascii="Simplified Arabic" w:hAnsi="Simplified Arabic" w:cs="Simplified Arabic"/>
          <w:sz w:val="28"/>
          <w:szCs w:val="28"/>
          <w:u w:val="single"/>
        </w:rPr>
      </w:pPr>
      <w:r w:rsidRPr="006574CE">
        <w:rPr>
          <w:rFonts w:ascii="Simplified Arabic" w:hAnsi="Simplified Arabic" w:cs="Simplified Arabic"/>
          <w:sz w:val="28"/>
          <w:szCs w:val="28"/>
          <w:rtl/>
        </w:rPr>
        <w:t xml:space="preserve"> يهدف الباحث بأن يستفاد من الدراسة في قياس فاعلية البرامج التدريبية لموظفي الشركات في المملكة العربية السعودية.</w:t>
      </w:r>
    </w:p>
    <w:p w14:paraId="40CE1553" w14:textId="77777777" w:rsidR="00D22071" w:rsidRPr="006574CE" w:rsidRDefault="00D22071" w:rsidP="006574CE">
      <w:pPr>
        <w:numPr>
          <w:ilvl w:val="0"/>
          <w:numId w:val="116"/>
        </w:numPr>
        <w:bidi/>
        <w:spacing w:after="0" w:line="360" w:lineRule="auto"/>
        <w:jc w:val="both"/>
        <w:rPr>
          <w:rFonts w:ascii="Simplified Arabic" w:hAnsi="Simplified Arabic" w:cs="Simplified Arabic"/>
          <w:sz w:val="28"/>
          <w:szCs w:val="28"/>
        </w:rPr>
      </w:pPr>
      <w:r w:rsidRPr="006574CE">
        <w:rPr>
          <w:rFonts w:ascii="Simplified Arabic" w:hAnsi="Simplified Arabic" w:cs="Simplified Arabic"/>
          <w:sz w:val="28"/>
          <w:szCs w:val="28"/>
          <w:rtl/>
        </w:rPr>
        <w:t xml:space="preserve">التعرف على سبل زيادة كفاية الموظف الإداري وما يتفق ومتطلبات المهنة التي تزيد يوما عن الذي </w:t>
      </w:r>
      <w:proofErr w:type="gramStart"/>
      <w:r w:rsidRPr="006574CE">
        <w:rPr>
          <w:rFonts w:ascii="Simplified Arabic" w:hAnsi="Simplified Arabic" w:cs="Simplified Arabic"/>
          <w:sz w:val="28"/>
          <w:szCs w:val="28"/>
          <w:rtl/>
        </w:rPr>
        <w:t>يسبقه .</w:t>
      </w:r>
      <w:proofErr w:type="gramEnd"/>
      <w:r w:rsidRPr="006574CE">
        <w:rPr>
          <w:rFonts w:ascii="Simplified Arabic" w:hAnsi="Simplified Arabic" w:cs="Simplified Arabic"/>
          <w:sz w:val="28"/>
          <w:szCs w:val="28"/>
          <w:rtl/>
        </w:rPr>
        <w:t xml:space="preserve"> </w:t>
      </w:r>
    </w:p>
    <w:p w14:paraId="3D14D7CF" w14:textId="77777777" w:rsidR="00D22071" w:rsidRPr="006574CE" w:rsidRDefault="00D22071" w:rsidP="006574CE">
      <w:pPr>
        <w:bidi/>
        <w:spacing w:line="360" w:lineRule="auto"/>
        <w:jc w:val="both"/>
        <w:rPr>
          <w:rFonts w:ascii="Simplified Arabic" w:hAnsi="Simplified Arabic" w:cs="Simplified Arabic"/>
          <w:sz w:val="28"/>
          <w:szCs w:val="28"/>
          <w:u w:val="single"/>
          <w:rtl/>
        </w:rPr>
      </w:pPr>
      <w:r w:rsidRPr="006574CE">
        <w:rPr>
          <w:rFonts w:ascii="Simplified Arabic" w:hAnsi="Simplified Arabic" w:cs="Simplified Arabic"/>
          <w:b/>
          <w:bCs/>
          <w:sz w:val="28"/>
          <w:szCs w:val="28"/>
          <w:u w:val="single"/>
          <w:rtl/>
        </w:rPr>
        <w:t>أهداف الدراسة</w:t>
      </w:r>
      <w:r w:rsidRPr="006574CE">
        <w:rPr>
          <w:rFonts w:ascii="Simplified Arabic" w:hAnsi="Simplified Arabic" w:cs="Simplified Arabic"/>
          <w:sz w:val="28"/>
          <w:szCs w:val="28"/>
          <w:u w:val="single"/>
          <w:rtl/>
        </w:rPr>
        <w:t>:</w:t>
      </w:r>
    </w:p>
    <w:p w14:paraId="63A8050D" w14:textId="77777777" w:rsidR="00D22071" w:rsidRPr="006574CE" w:rsidRDefault="00D22071" w:rsidP="006574CE">
      <w:pPr>
        <w:pStyle w:val="msolistparagraph0"/>
        <w:autoSpaceDE w:val="0"/>
        <w:autoSpaceDN w:val="0"/>
        <w:adjustRightInd w:val="0"/>
        <w:spacing w:line="360" w:lineRule="auto"/>
        <w:ind w:left="0"/>
        <w:jc w:val="both"/>
        <w:rPr>
          <w:rFonts w:ascii="Simplified Arabic" w:hAnsi="Simplified Arabic" w:cs="Simplified Arabic"/>
          <w:sz w:val="28"/>
          <w:szCs w:val="28"/>
          <w:rtl/>
        </w:rPr>
      </w:pPr>
      <w:r w:rsidRPr="006574CE">
        <w:rPr>
          <w:rFonts w:ascii="Simplified Arabic" w:hAnsi="Simplified Arabic" w:cs="Simplified Arabic"/>
          <w:sz w:val="28"/>
          <w:szCs w:val="28"/>
          <w:rtl/>
        </w:rPr>
        <w:t xml:space="preserve">تهدف تلك الدراسة إلى التعرف على ما </w:t>
      </w:r>
      <w:proofErr w:type="gramStart"/>
      <w:r w:rsidRPr="006574CE">
        <w:rPr>
          <w:rFonts w:ascii="Simplified Arabic" w:hAnsi="Simplified Arabic" w:cs="Simplified Arabic"/>
          <w:sz w:val="28"/>
          <w:szCs w:val="28"/>
          <w:rtl/>
        </w:rPr>
        <w:t>يلي :</w:t>
      </w:r>
      <w:proofErr w:type="gramEnd"/>
    </w:p>
    <w:p w14:paraId="3FD6B04B" w14:textId="77777777" w:rsidR="00D22071" w:rsidRPr="006574CE" w:rsidRDefault="00D22071" w:rsidP="006574CE">
      <w:pPr>
        <w:numPr>
          <w:ilvl w:val="0"/>
          <w:numId w:val="117"/>
        </w:num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 xml:space="preserve"> واقع البرامج التدريبية لموظفي المؤسسات المتوسطة والصغيرة في منطقة الجوف من وجهة نظر عينة الدراسة.</w:t>
      </w:r>
    </w:p>
    <w:p w14:paraId="2A360EA8" w14:textId="77777777" w:rsidR="00D22071" w:rsidRPr="006574CE" w:rsidRDefault="00D22071" w:rsidP="006574CE">
      <w:pPr>
        <w:numPr>
          <w:ilvl w:val="0"/>
          <w:numId w:val="117"/>
        </w:num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معوقات البرامج التدريبية لموظفي المؤسسات المتوسطة والصغيرة في منطقة الجوف من وجهة نظر عينة الدراسة.</w:t>
      </w:r>
    </w:p>
    <w:p w14:paraId="76DCFB99" w14:textId="77777777" w:rsidR="00D22071" w:rsidRPr="006574CE" w:rsidRDefault="00D22071" w:rsidP="006574CE">
      <w:pPr>
        <w:numPr>
          <w:ilvl w:val="0"/>
          <w:numId w:val="117"/>
        </w:numPr>
        <w:autoSpaceDE w:val="0"/>
        <w:autoSpaceDN w:val="0"/>
        <w:bidi/>
        <w:adjustRightInd w:val="0"/>
        <w:spacing w:after="0" w:line="360" w:lineRule="auto"/>
        <w:jc w:val="both"/>
        <w:rPr>
          <w:rFonts w:ascii="Simplified Arabic" w:eastAsia="Times New Roman" w:hAnsi="Simplified Arabic" w:cs="Simplified Arabic"/>
          <w:sz w:val="28"/>
          <w:szCs w:val="28"/>
        </w:rPr>
      </w:pPr>
      <w:r w:rsidRPr="006574CE">
        <w:rPr>
          <w:rFonts w:ascii="Simplified Arabic" w:eastAsia="Times New Roman" w:hAnsi="Simplified Arabic" w:cs="Simplified Arabic"/>
          <w:sz w:val="28"/>
          <w:szCs w:val="28"/>
          <w:rtl/>
        </w:rPr>
        <w:t>سبل تفعيل دور البرامج التدريبية في إعداد الجدارات الوظيفية في المؤسسات المتوسطة والصغيرة في منطقة الجوف.</w:t>
      </w:r>
    </w:p>
    <w:p w14:paraId="16AD221B" w14:textId="77777777" w:rsidR="00D22071" w:rsidRPr="006574CE" w:rsidRDefault="00D22071" w:rsidP="006574CE">
      <w:pPr>
        <w:bidi/>
        <w:spacing w:line="360" w:lineRule="auto"/>
        <w:jc w:val="both"/>
        <w:rPr>
          <w:rFonts w:ascii="Simplified Arabic" w:hAnsi="Simplified Arabic" w:cs="Simplified Arabic"/>
          <w:sz w:val="28"/>
          <w:szCs w:val="28"/>
          <w:rtl/>
        </w:rPr>
      </w:pPr>
    </w:p>
    <w:p w14:paraId="0B0233AA" w14:textId="77777777" w:rsidR="00D22071" w:rsidRPr="006574CE" w:rsidRDefault="00D22071" w:rsidP="006574CE">
      <w:pPr>
        <w:bidi/>
        <w:spacing w:line="360" w:lineRule="auto"/>
        <w:jc w:val="both"/>
        <w:rPr>
          <w:rFonts w:ascii="Simplified Arabic" w:hAnsi="Simplified Arabic" w:cs="Simplified Arabic"/>
          <w:sz w:val="28"/>
          <w:szCs w:val="28"/>
          <w:rtl/>
        </w:rPr>
      </w:pPr>
    </w:p>
    <w:p w14:paraId="45664F29" w14:textId="77777777" w:rsidR="00D22071" w:rsidRPr="006574CE" w:rsidRDefault="00D22071" w:rsidP="006574CE">
      <w:pPr>
        <w:bidi/>
        <w:spacing w:line="360" w:lineRule="auto"/>
        <w:jc w:val="both"/>
        <w:rPr>
          <w:rFonts w:ascii="Simplified Arabic" w:hAnsi="Simplified Arabic" w:cs="Simplified Arabic" w:hint="cs"/>
          <w:sz w:val="28"/>
          <w:szCs w:val="28"/>
          <w:rtl/>
          <w:lang w:bidi="ar-YE"/>
        </w:rPr>
      </w:pPr>
    </w:p>
    <w:p w14:paraId="6E84A9AB" w14:textId="77777777" w:rsidR="00D22071" w:rsidRPr="006574CE" w:rsidRDefault="00D22071" w:rsidP="006574CE">
      <w:pPr>
        <w:bidi/>
        <w:spacing w:line="360" w:lineRule="auto"/>
        <w:jc w:val="both"/>
        <w:rPr>
          <w:rFonts w:ascii="Simplified Arabic" w:hAnsi="Simplified Arabic" w:cs="Simplified Arabic"/>
          <w:sz w:val="28"/>
          <w:szCs w:val="28"/>
          <w:u w:val="single"/>
          <w:rtl/>
        </w:rPr>
      </w:pPr>
      <w:r w:rsidRPr="006574CE">
        <w:rPr>
          <w:rFonts w:ascii="Simplified Arabic" w:hAnsi="Simplified Arabic" w:cs="Simplified Arabic"/>
          <w:sz w:val="28"/>
          <w:szCs w:val="28"/>
          <w:u w:val="single"/>
          <w:rtl/>
        </w:rPr>
        <w:lastRenderedPageBreak/>
        <w:t>تساؤلات الدراسة</w:t>
      </w:r>
    </w:p>
    <w:p w14:paraId="726DE5B3" w14:textId="77777777" w:rsidR="00D22071" w:rsidRPr="006574CE" w:rsidRDefault="00D22071" w:rsidP="006574CE">
      <w:pPr>
        <w:numPr>
          <w:ilvl w:val="0"/>
          <w:numId w:val="114"/>
        </w:num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ما واقع البرامج التدريبية لموظفي المؤسسات المتوسطة والصغيرة في منطقة الجوف من وجهة نظر عينة الدراسة؟</w:t>
      </w:r>
    </w:p>
    <w:p w14:paraId="7D120979" w14:textId="77777777" w:rsidR="00D22071" w:rsidRPr="006574CE" w:rsidRDefault="00D22071" w:rsidP="006574CE">
      <w:pPr>
        <w:numPr>
          <w:ilvl w:val="0"/>
          <w:numId w:val="114"/>
        </w:numPr>
        <w:autoSpaceDE w:val="0"/>
        <w:autoSpaceDN w:val="0"/>
        <w:bidi/>
        <w:adjustRightInd w:val="0"/>
        <w:spacing w:after="0" w:line="360" w:lineRule="auto"/>
        <w:jc w:val="both"/>
        <w:rPr>
          <w:rFonts w:ascii="Simplified Arabic" w:eastAsia="Times New Roman" w:hAnsi="Simplified Arabic" w:cs="Simplified Arabic"/>
          <w:sz w:val="28"/>
          <w:szCs w:val="28"/>
          <w:rtl/>
        </w:rPr>
      </w:pPr>
      <w:r w:rsidRPr="006574CE">
        <w:rPr>
          <w:rFonts w:ascii="Simplified Arabic" w:eastAsia="Times New Roman" w:hAnsi="Simplified Arabic" w:cs="Simplified Arabic"/>
          <w:sz w:val="28"/>
          <w:szCs w:val="28"/>
          <w:rtl/>
        </w:rPr>
        <w:t>ما معوقات البرامج التدريبية لموظفي المؤسسات المتوسطة والصغيرة في منطقة الجوف من وجهة نظر عينة الدراسة؟</w:t>
      </w:r>
    </w:p>
    <w:p w14:paraId="38025421" w14:textId="77777777" w:rsidR="00D22071" w:rsidRPr="006574CE" w:rsidRDefault="00D22071" w:rsidP="006574CE">
      <w:pPr>
        <w:numPr>
          <w:ilvl w:val="0"/>
          <w:numId w:val="114"/>
        </w:numPr>
        <w:autoSpaceDE w:val="0"/>
        <w:autoSpaceDN w:val="0"/>
        <w:bidi/>
        <w:adjustRightInd w:val="0"/>
        <w:spacing w:after="0" w:line="360" w:lineRule="auto"/>
        <w:jc w:val="both"/>
        <w:rPr>
          <w:rFonts w:ascii="Simplified Arabic" w:eastAsia="Times New Roman" w:hAnsi="Simplified Arabic" w:cs="Simplified Arabic"/>
          <w:sz w:val="28"/>
          <w:szCs w:val="28"/>
        </w:rPr>
      </w:pPr>
      <w:r w:rsidRPr="006574CE">
        <w:rPr>
          <w:rFonts w:ascii="Simplified Arabic" w:eastAsia="Times New Roman" w:hAnsi="Simplified Arabic" w:cs="Simplified Arabic"/>
          <w:sz w:val="28"/>
          <w:szCs w:val="28"/>
          <w:rtl/>
        </w:rPr>
        <w:t>ما سبل تفعيل دور البرامج التدريبية في إعداد الجدارات الوظيفية في المؤسسات المتوسطة والصغيرة في منطقة الجوف؟</w:t>
      </w:r>
    </w:p>
    <w:p w14:paraId="4C62427D" w14:textId="77777777" w:rsidR="00D22071" w:rsidRPr="006574CE" w:rsidRDefault="00D22071" w:rsidP="006574CE">
      <w:pPr>
        <w:bidi/>
        <w:spacing w:line="360" w:lineRule="auto"/>
        <w:jc w:val="both"/>
        <w:rPr>
          <w:rFonts w:ascii="Simplified Arabic" w:hAnsi="Simplified Arabic" w:cs="Simplified Arabic"/>
          <w:sz w:val="28"/>
          <w:szCs w:val="28"/>
          <w:u w:val="single"/>
          <w:rtl/>
        </w:rPr>
      </w:pPr>
      <w:r w:rsidRPr="006574CE">
        <w:rPr>
          <w:rFonts w:ascii="Simplified Arabic" w:hAnsi="Simplified Arabic" w:cs="Simplified Arabic"/>
          <w:sz w:val="28"/>
          <w:szCs w:val="28"/>
          <w:u w:val="single"/>
          <w:rtl/>
        </w:rPr>
        <w:t>فروض الدراسة:</w:t>
      </w:r>
    </w:p>
    <w:p w14:paraId="709DA0B4" w14:textId="77777777" w:rsidR="00D22071" w:rsidRPr="006574CE" w:rsidRDefault="00D22071" w:rsidP="006574CE">
      <w:pPr>
        <w:numPr>
          <w:ilvl w:val="0"/>
          <w:numId w:val="118"/>
        </w:numPr>
        <w:autoSpaceDE w:val="0"/>
        <w:autoSpaceDN w:val="0"/>
        <w:bidi/>
        <w:adjustRightInd w:val="0"/>
        <w:spacing w:after="0" w:line="360" w:lineRule="auto"/>
        <w:jc w:val="both"/>
        <w:rPr>
          <w:rFonts w:ascii="Simplified Arabic" w:eastAsia="Times New Roman" w:hAnsi="Simplified Arabic" w:cs="Simplified Arabic"/>
          <w:sz w:val="28"/>
          <w:szCs w:val="28"/>
        </w:rPr>
      </w:pPr>
      <w:r w:rsidRPr="006574CE">
        <w:rPr>
          <w:rFonts w:ascii="Simplified Arabic" w:eastAsia="Times New Roman" w:hAnsi="Simplified Arabic" w:cs="Simplified Arabic"/>
          <w:sz w:val="28"/>
          <w:szCs w:val="28"/>
          <w:rtl/>
        </w:rPr>
        <w:t xml:space="preserve">توجد علاقة ذات دلالة احصائية بين جودة </w:t>
      </w:r>
      <w:r w:rsidRPr="006574CE">
        <w:rPr>
          <w:rFonts w:ascii="Simplified Arabic" w:hAnsi="Simplified Arabic" w:cs="Simplified Arabic"/>
          <w:sz w:val="28"/>
          <w:szCs w:val="28"/>
          <w:rtl/>
        </w:rPr>
        <w:t>حقيبة التدريب وفاعلية التدريب لموظفي المؤسسات المتوسطة والصغيرة في منطقة الجوف.</w:t>
      </w:r>
    </w:p>
    <w:p w14:paraId="6A2B1DC9" w14:textId="77777777" w:rsidR="00D22071" w:rsidRPr="006574CE" w:rsidRDefault="00D22071" w:rsidP="006574CE">
      <w:pPr>
        <w:numPr>
          <w:ilvl w:val="0"/>
          <w:numId w:val="118"/>
        </w:numPr>
        <w:autoSpaceDE w:val="0"/>
        <w:autoSpaceDN w:val="0"/>
        <w:bidi/>
        <w:adjustRightInd w:val="0"/>
        <w:spacing w:after="0" w:line="360" w:lineRule="auto"/>
        <w:jc w:val="both"/>
        <w:rPr>
          <w:rFonts w:ascii="Simplified Arabic" w:eastAsia="Times New Roman" w:hAnsi="Simplified Arabic" w:cs="Simplified Arabic"/>
          <w:sz w:val="28"/>
          <w:szCs w:val="28"/>
        </w:rPr>
      </w:pPr>
      <w:r w:rsidRPr="006574CE">
        <w:rPr>
          <w:rFonts w:ascii="Simplified Arabic" w:eastAsia="Times New Roman" w:hAnsi="Simplified Arabic" w:cs="Simplified Arabic"/>
          <w:sz w:val="28"/>
          <w:szCs w:val="28"/>
          <w:rtl/>
        </w:rPr>
        <w:t>توجد علاقة ذات دلالة احصائية بين جودة</w:t>
      </w:r>
      <w:r w:rsidRPr="006574CE">
        <w:rPr>
          <w:rFonts w:ascii="Simplified Arabic" w:hAnsi="Simplified Arabic" w:cs="Simplified Arabic"/>
          <w:sz w:val="28"/>
          <w:szCs w:val="28"/>
          <w:rtl/>
        </w:rPr>
        <w:t xml:space="preserve"> بيئة التدريب وفاعلية التدريب لموظفي المؤسسات المتوسطة والصغيرة في منطقة الجوف.</w:t>
      </w:r>
    </w:p>
    <w:p w14:paraId="1322A6BA" w14:textId="77777777" w:rsidR="00D22071" w:rsidRPr="006574CE" w:rsidRDefault="00D22071" w:rsidP="006574CE">
      <w:pPr>
        <w:numPr>
          <w:ilvl w:val="0"/>
          <w:numId w:val="118"/>
        </w:numPr>
        <w:autoSpaceDE w:val="0"/>
        <w:autoSpaceDN w:val="0"/>
        <w:bidi/>
        <w:adjustRightInd w:val="0"/>
        <w:spacing w:after="0" w:line="360" w:lineRule="auto"/>
        <w:jc w:val="both"/>
        <w:rPr>
          <w:rFonts w:ascii="Simplified Arabic" w:eastAsia="Times New Roman" w:hAnsi="Simplified Arabic" w:cs="Simplified Arabic"/>
          <w:sz w:val="28"/>
          <w:szCs w:val="28"/>
        </w:rPr>
      </w:pPr>
      <w:r w:rsidRPr="006574CE">
        <w:rPr>
          <w:rFonts w:ascii="Simplified Arabic" w:eastAsia="Times New Roman" w:hAnsi="Simplified Arabic" w:cs="Simplified Arabic"/>
          <w:sz w:val="28"/>
          <w:szCs w:val="28"/>
          <w:rtl/>
        </w:rPr>
        <w:t xml:space="preserve">توجد علاقة ذات دلالة احصائية بين جودة </w:t>
      </w:r>
      <w:r w:rsidRPr="006574CE">
        <w:rPr>
          <w:rFonts w:ascii="Simplified Arabic" w:hAnsi="Simplified Arabic" w:cs="Simplified Arabic"/>
          <w:sz w:val="28"/>
          <w:szCs w:val="28"/>
          <w:rtl/>
        </w:rPr>
        <w:t>أسلوب التدريب وفاعلية التدريب لموظفي المؤسسات المتوسطة والصغيرة في منطقة الجوف.</w:t>
      </w:r>
    </w:p>
    <w:p w14:paraId="3362E6F7" w14:textId="77777777" w:rsidR="00D22071" w:rsidRPr="006574CE" w:rsidRDefault="00D22071" w:rsidP="006574CE">
      <w:pPr>
        <w:numPr>
          <w:ilvl w:val="0"/>
          <w:numId w:val="118"/>
        </w:numPr>
        <w:autoSpaceDE w:val="0"/>
        <w:autoSpaceDN w:val="0"/>
        <w:bidi/>
        <w:adjustRightInd w:val="0"/>
        <w:spacing w:after="0" w:line="360" w:lineRule="auto"/>
        <w:jc w:val="both"/>
        <w:rPr>
          <w:rFonts w:ascii="Simplified Arabic" w:eastAsia="Times New Roman" w:hAnsi="Simplified Arabic" w:cs="Simplified Arabic"/>
          <w:sz w:val="28"/>
          <w:szCs w:val="28"/>
        </w:rPr>
      </w:pPr>
      <w:r w:rsidRPr="006574CE">
        <w:rPr>
          <w:rFonts w:ascii="Simplified Arabic" w:eastAsia="Times New Roman" w:hAnsi="Simplified Arabic" w:cs="Simplified Arabic"/>
          <w:sz w:val="28"/>
          <w:szCs w:val="28"/>
          <w:rtl/>
        </w:rPr>
        <w:t>لا توجد فرق ذات دلالة احصائية حسب المتغيرات الديموغرافية لعينة البحث في</w:t>
      </w:r>
      <w:r w:rsidRPr="006574CE">
        <w:rPr>
          <w:rFonts w:ascii="Simplified Arabic" w:hAnsi="Simplified Arabic" w:cs="Simplified Arabic"/>
          <w:sz w:val="28"/>
          <w:szCs w:val="28"/>
          <w:rtl/>
        </w:rPr>
        <w:t xml:space="preserve"> قياس </w:t>
      </w:r>
      <w:proofErr w:type="gramStart"/>
      <w:r w:rsidRPr="006574CE">
        <w:rPr>
          <w:rFonts w:ascii="Simplified Arabic" w:eastAsia="Times New Roman" w:hAnsi="Simplified Arabic" w:cs="Simplified Arabic"/>
          <w:sz w:val="28"/>
          <w:szCs w:val="28"/>
          <w:rtl/>
        </w:rPr>
        <w:t>اثر</w:t>
      </w:r>
      <w:proofErr w:type="gramEnd"/>
      <w:r w:rsidRPr="006574CE">
        <w:rPr>
          <w:rFonts w:ascii="Simplified Arabic" w:eastAsia="Times New Roman" w:hAnsi="Simplified Arabic" w:cs="Simplified Arabic"/>
          <w:sz w:val="28"/>
          <w:szCs w:val="28"/>
          <w:rtl/>
        </w:rPr>
        <w:t xml:space="preserve"> التدريب في إعداد الجدارات الوظيفية في المؤسسات المتوسطة والصغيرة في منطقة الجوف.</w:t>
      </w:r>
    </w:p>
    <w:p w14:paraId="744370D0" w14:textId="77777777" w:rsidR="00D22071" w:rsidRDefault="00D22071" w:rsidP="00D22071">
      <w:pPr>
        <w:bidi/>
        <w:spacing w:line="360" w:lineRule="auto"/>
        <w:rPr>
          <w:rFonts w:ascii="Sakkal Majalla" w:hAnsi="Sakkal Majalla" w:cs="Sakkal Majalla"/>
          <w:sz w:val="32"/>
          <w:szCs w:val="32"/>
          <w:u w:val="single"/>
          <w:rtl/>
        </w:rPr>
      </w:pPr>
    </w:p>
    <w:p w14:paraId="5A4BC8A8" w14:textId="77777777" w:rsidR="00D22071" w:rsidRPr="00A15D65" w:rsidRDefault="00D22071" w:rsidP="00D22071">
      <w:pPr>
        <w:bidi/>
        <w:spacing w:line="360" w:lineRule="auto"/>
        <w:rPr>
          <w:rFonts w:ascii="Sakkal Majalla" w:hAnsi="Sakkal Majalla" w:cs="Sakkal Majalla"/>
          <w:sz w:val="32"/>
          <w:szCs w:val="32"/>
          <w:u w:val="single"/>
          <w:rtl/>
        </w:rPr>
      </w:pPr>
    </w:p>
    <w:p w14:paraId="59D80C2F" w14:textId="138AD339" w:rsidR="00617695" w:rsidRPr="00617695" w:rsidRDefault="00617695" w:rsidP="00617695">
      <w:pPr>
        <w:bidi/>
        <w:spacing w:line="360" w:lineRule="auto"/>
        <w:rPr>
          <w:rFonts w:ascii="Simplified Arabic" w:hAnsi="Simplified Arabic" w:cs="Simplified Arabic"/>
          <w:sz w:val="28"/>
          <w:szCs w:val="28"/>
        </w:rPr>
      </w:pPr>
      <w:r>
        <w:rPr>
          <w:rFonts w:ascii="Simplified Arabic" w:hAnsi="Simplified Arabic" w:cs="Simplified Arabic"/>
          <w:b/>
          <w:bCs/>
          <w:sz w:val="28"/>
          <w:szCs w:val="28"/>
        </w:rPr>
        <w:lastRenderedPageBreak/>
        <w:t xml:space="preserve"> </w:t>
      </w:r>
      <w:r w:rsidRPr="00617695">
        <w:rPr>
          <w:rFonts w:ascii="Simplified Arabic" w:hAnsi="Simplified Arabic" w:cs="Simplified Arabic"/>
          <w:b/>
          <w:bCs/>
          <w:sz w:val="28"/>
          <w:szCs w:val="28"/>
        </w:rPr>
        <w:t xml:space="preserve">1.7 </w:t>
      </w:r>
      <w:r w:rsidRPr="00617695">
        <w:rPr>
          <w:rFonts w:ascii="Simplified Arabic" w:hAnsi="Simplified Arabic" w:cs="Simplified Arabic"/>
          <w:b/>
          <w:bCs/>
          <w:sz w:val="28"/>
          <w:szCs w:val="28"/>
          <w:rtl/>
        </w:rPr>
        <w:t>الإطار النظري للدراسة</w:t>
      </w:r>
    </w:p>
    <w:p w14:paraId="5058446F" w14:textId="4FD5F178" w:rsidR="00617695" w:rsidRPr="00617695" w:rsidRDefault="00617695" w:rsidP="00617695">
      <w:pPr>
        <w:bidi/>
        <w:spacing w:line="360" w:lineRule="auto"/>
        <w:rPr>
          <w:rFonts w:ascii="Simplified Arabic" w:hAnsi="Simplified Arabic" w:cs="Simplified Arabic"/>
          <w:sz w:val="28"/>
          <w:szCs w:val="28"/>
        </w:rPr>
      </w:pPr>
      <w:r>
        <w:rPr>
          <w:rFonts w:ascii="Simplified Arabic" w:hAnsi="Simplified Arabic" w:cs="Simplified Arabic"/>
          <w:b/>
          <w:bCs/>
          <w:sz w:val="28"/>
          <w:szCs w:val="28"/>
        </w:rPr>
        <w:t xml:space="preserve"> </w:t>
      </w:r>
      <w:r w:rsidRPr="00617695">
        <w:rPr>
          <w:rFonts w:ascii="Simplified Arabic" w:hAnsi="Simplified Arabic" w:cs="Simplified Arabic"/>
          <w:b/>
          <w:bCs/>
          <w:sz w:val="28"/>
          <w:szCs w:val="28"/>
        </w:rPr>
        <w:t xml:space="preserve">1.7.1 </w:t>
      </w:r>
      <w:r w:rsidRPr="00617695">
        <w:rPr>
          <w:rFonts w:ascii="Simplified Arabic" w:hAnsi="Simplified Arabic" w:cs="Simplified Arabic"/>
          <w:b/>
          <w:bCs/>
          <w:sz w:val="28"/>
          <w:szCs w:val="28"/>
          <w:rtl/>
        </w:rPr>
        <w:t>تعريف التدريب</w:t>
      </w:r>
    </w:p>
    <w:p w14:paraId="65463C99" w14:textId="77777777" w:rsidR="00617695" w:rsidRPr="00617695" w:rsidRDefault="00617695" w:rsidP="00617695">
      <w:pPr>
        <w:bidi/>
        <w:spacing w:line="360" w:lineRule="auto"/>
        <w:rPr>
          <w:rFonts w:ascii="Simplified Arabic" w:hAnsi="Simplified Arabic" w:cs="Simplified Arabic"/>
          <w:sz w:val="28"/>
          <w:szCs w:val="28"/>
        </w:rPr>
      </w:pPr>
      <w:r w:rsidRPr="00617695">
        <w:rPr>
          <w:rFonts w:ascii="Simplified Arabic" w:hAnsi="Simplified Arabic" w:cs="Simplified Arabic"/>
          <w:sz w:val="28"/>
          <w:szCs w:val="28"/>
          <w:rtl/>
        </w:rPr>
        <w:t>التدريب هو عملية منظمة تهدف إلى تطوير مهارات ومعارف وسلوكيات الأفراد لتمكينهم من أداء وظائفهم بكفاءة أعلى. يُعتبر التدريب استثمارًا في رأس المال البشري، حيث يسهم في تحسين الأداء الوظيفي وزيادة الإنتاجية (عبد الحميد، 2018)</w:t>
      </w:r>
      <w:r w:rsidRPr="00617695">
        <w:rPr>
          <w:rFonts w:ascii="Simplified Arabic" w:hAnsi="Simplified Arabic" w:cs="Simplified Arabic"/>
          <w:sz w:val="28"/>
          <w:szCs w:val="28"/>
        </w:rPr>
        <w:t>.</w:t>
      </w:r>
    </w:p>
    <w:p w14:paraId="528FB776" w14:textId="5D9D7889" w:rsidR="00617695" w:rsidRPr="00617695" w:rsidRDefault="00617695" w:rsidP="00617695">
      <w:pPr>
        <w:bidi/>
        <w:spacing w:line="360" w:lineRule="auto"/>
        <w:rPr>
          <w:rFonts w:ascii="Simplified Arabic" w:hAnsi="Simplified Arabic" w:cs="Simplified Arabic"/>
          <w:sz w:val="28"/>
          <w:szCs w:val="28"/>
        </w:rPr>
      </w:pPr>
      <w:r>
        <w:rPr>
          <w:rFonts w:ascii="Simplified Arabic" w:hAnsi="Simplified Arabic" w:cs="Simplified Arabic"/>
          <w:b/>
          <w:bCs/>
          <w:sz w:val="28"/>
          <w:szCs w:val="28"/>
        </w:rPr>
        <w:t xml:space="preserve"> </w:t>
      </w:r>
      <w:r w:rsidRPr="00617695">
        <w:rPr>
          <w:rFonts w:ascii="Simplified Arabic" w:hAnsi="Simplified Arabic" w:cs="Simplified Arabic"/>
          <w:b/>
          <w:bCs/>
          <w:sz w:val="28"/>
          <w:szCs w:val="28"/>
        </w:rPr>
        <w:t xml:space="preserve">1.7.2 </w:t>
      </w:r>
      <w:r w:rsidRPr="00617695">
        <w:rPr>
          <w:rFonts w:ascii="Simplified Arabic" w:hAnsi="Simplified Arabic" w:cs="Simplified Arabic"/>
          <w:b/>
          <w:bCs/>
          <w:sz w:val="28"/>
          <w:szCs w:val="28"/>
          <w:rtl/>
        </w:rPr>
        <w:t>تعريف الجدارات الوظيفية</w:t>
      </w:r>
    </w:p>
    <w:p w14:paraId="6E7E09B3" w14:textId="77777777" w:rsidR="00617695" w:rsidRPr="00617695" w:rsidRDefault="00617695" w:rsidP="00617695">
      <w:pPr>
        <w:bidi/>
        <w:spacing w:line="360" w:lineRule="auto"/>
        <w:rPr>
          <w:rFonts w:ascii="Simplified Arabic" w:hAnsi="Simplified Arabic" w:cs="Simplified Arabic"/>
          <w:sz w:val="28"/>
          <w:szCs w:val="28"/>
        </w:rPr>
      </w:pPr>
      <w:r w:rsidRPr="00617695">
        <w:rPr>
          <w:rFonts w:ascii="Simplified Arabic" w:hAnsi="Simplified Arabic" w:cs="Simplified Arabic"/>
          <w:sz w:val="28"/>
          <w:szCs w:val="28"/>
          <w:rtl/>
        </w:rPr>
        <w:t>الجدارات الوظيفية هي مجموعة من المهارات والمعارف والسلوكيات التي يحتاجها الموظف لأداء مهامه بكفاءة وفعالية. تشمل هذه الجدارات المهارات الفنية، الإدارية، والشخصية التي تؤثر على الأداء الوظيفي (الصباغ، 2019)</w:t>
      </w:r>
      <w:r w:rsidRPr="00617695">
        <w:rPr>
          <w:rFonts w:ascii="Simplified Arabic" w:hAnsi="Simplified Arabic" w:cs="Simplified Arabic"/>
          <w:sz w:val="28"/>
          <w:szCs w:val="28"/>
        </w:rPr>
        <w:t>.</w:t>
      </w:r>
    </w:p>
    <w:p w14:paraId="7446FE14" w14:textId="7D2607D7" w:rsidR="00617695" w:rsidRPr="00617695" w:rsidRDefault="00617695" w:rsidP="00617695">
      <w:pPr>
        <w:bidi/>
        <w:spacing w:line="360" w:lineRule="auto"/>
        <w:rPr>
          <w:rFonts w:ascii="Simplified Arabic" w:hAnsi="Simplified Arabic" w:cs="Simplified Arabic"/>
          <w:sz w:val="28"/>
          <w:szCs w:val="28"/>
        </w:rPr>
      </w:pPr>
      <w:r>
        <w:rPr>
          <w:rFonts w:ascii="Simplified Arabic" w:hAnsi="Simplified Arabic" w:cs="Simplified Arabic"/>
          <w:b/>
          <w:bCs/>
          <w:sz w:val="28"/>
          <w:szCs w:val="28"/>
        </w:rPr>
        <w:t xml:space="preserve"> </w:t>
      </w:r>
      <w:r w:rsidRPr="00617695">
        <w:rPr>
          <w:rFonts w:ascii="Simplified Arabic" w:hAnsi="Simplified Arabic" w:cs="Simplified Arabic"/>
          <w:b/>
          <w:bCs/>
          <w:sz w:val="28"/>
          <w:szCs w:val="28"/>
        </w:rPr>
        <w:t xml:space="preserve">1.7.3 </w:t>
      </w:r>
      <w:r w:rsidRPr="00617695">
        <w:rPr>
          <w:rFonts w:ascii="Simplified Arabic" w:hAnsi="Simplified Arabic" w:cs="Simplified Arabic"/>
          <w:b/>
          <w:bCs/>
          <w:sz w:val="28"/>
          <w:szCs w:val="28"/>
          <w:rtl/>
        </w:rPr>
        <w:t>أنواع التدريب</w:t>
      </w:r>
    </w:p>
    <w:p w14:paraId="628E2E63" w14:textId="77777777" w:rsidR="00617695" w:rsidRPr="00617695" w:rsidRDefault="00617695" w:rsidP="00617695">
      <w:pPr>
        <w:numPr>
          <w:ilvl w:val="0"/>
          <w:numId w:val="185"/>
        </w:numPr>
        <w:bidi/>
        <w:spacing w:line="360" w:lineRule="auto"/>
        <w:rPr>
          <w:rFonts w:ascii="Simplified Arabic" w:hAnsi="Simplified Arabic" w:cs="Simplified Arabic"/>
          <w:sz w:val="28"/>
          <w:szCs w:val="28"/>
        </w:rPr>
      </w:pPr>
      <w:r w:rsidRPr="00617695">
        <w:rPr>
          <w:rFonts w:ascii="Simplified Arabic" w:hAnsi="Simplified Arabic" w:cs="Simplified Arabic"/>
          <w:b/>
          <w:bCs/>
          <w:sz w:val="28"/>
          <w:szCs w:val="28"/>
          <w:rtl/>
        </w:rPr>
        <w:t>التدريب الفني</w:t>
      </w:r>
      <w:r w:rsidRPr="00617695">
        <w:rPr>
          <w:rFonts w:ascii="Simplified Arabic" w:hAnsi="Simplified Arabic" w:cs="Simplified Arabic"/>
          <w:sz w:val="28"/>
          <w:szCs w:val="28"/>
        </w:rPr>
        <w:t xml:space="preserve">: </w:t>
      </w:r>
      <w:r w:rsidRPr="00617695">
        <w:rPr>
          <w:rFonts w:ascii="Simplified Arabic" w:hAnsi="Simplified Arabic" w:cs="Simplified Arabic"/>
          <w:sz w:val="28"/>
          <w:szCs w:val="28"/>
          <w:rtl/>
        </w:rPr>
        <w:t>يركز على تطوير المهارات التقنية والمهنية المتعلقة بالوظيفة</w:t>
      </w:r>
      <w:r w:rsidRPr="00617695">
        <w:rPr>
          <w:rFonts w:ascii="Simplified Arabic" w:hAnsi="Simplified Arabic" w:cs="Simplified Arabic"/>
          <w:sz w:val="28"/>
          <w:szCs w:val="28"/>
        </w:rPr>
        <w:t>.</w:t>
      </w:r>
    </w:p>
    <w:p w14:paraId="0396862D" w14:textId="77777777" w:rsidR="00617695" w:rsidRPr="00617695" w:rsidRDefault="00617695" w:rsidP="00617695">
      <w:pPr>
        <w:numPr>
          <w:ilvl w:val="0"/>
          <w:numId w:val="185"/>
        </w:numPr>
        <w:bidi/>
        <w:spacing w:line="360" w:lineRule="auto"/>
        <w:rPr>
          <w:rFonts w:ascii="Simplified Arabic" w:hAnsi="Simplified Arabic" w:cs="Simplified Arabic"/>
          <w:sz w:val="28"/>
          <w:szCs w:val="28"/>
        </w:rPr>
      </w:pPr>
      <w:r w:rsidRPr="00617695">
        <w:rPr>
          <w:rFonts w:ascii="Simplified Arabic" w:hAnsi="Simplified Arabic" w:cs="Simplified Arabic"/>
          <w:b/>
          <w:bCs/>
          <w:sz w:val="28"/>
          <w:szCs w:val="28"/>
          <w:rtl/>
        </w:rPr>
        <w:t>التدريب الإداري</w:t>
      </w:r>
      <w:r w:rsidRPr="00617695">
        <w:rPr>
          <w:rFonts w:ascii="Simplified Arabic" w:hAnsi="Simplified Arabic" w:cs="Simplified Arabic"/>
          <w:sz w:val="28"/>
          <w:szCs w:val="28"/>
        </w:rPr>
        <w:t xml:space="preserve">: </w:t>
      </w:r>
      <w:r w:rsidRPr="00617695">
        <w:rPr>
          <w:rFonts w:ascii="Simplified Arabic" w:hAnsi="Simplified Arabic" w:cs="Simplified Arabic"/>
          <w:sz w:val="28"/>
          <w:szCs w:val="28"/>
          <w:rtl/>
        </w:rPr>
        <w:t>يهدف إلى تحسين مهارات القيادة، التخطيط، وإدارة الموارد</w:t>
      </w:r>
      <w:r w:rsidRPr="00617695">
        <w:rPr>
          <w:rFonts w:ascii="Simplified Arabic" w:hAnsi="Simplified Arabic" w:cs="Simplified Arabic"/>
          <w:sz w:val="28"/>
          <w:szCs w:val="28"/>
        </w:rPr>
        <w:t>.</w:t>
      </w:r>
    </w:p>
    <w:p w14:paraId="40A629A4" w14:textId="77777777" w:rsidR="00617695" w:rsidRPr="00617695" w:rsidRDefault="00617695" w:rsidP="00617695">
      <w:pPr>
        <w:numPr>
          <w:ilvl w:val="0"/>
          <w:numId w:val="185"/>
        </w:numPr>
        <w:bidi/>
        <w:spacing w:line="360" w:lineRule="auto"/>
        <w:rPr>
          <w:rFonts w:ascii="Simplified Arabic" w:hAnsi="Simplified Arabic" w:cs="Simplified Arabic"/>
          <w:sz w:val="28"/>
          <w:szCs w:val="28"/>
        </w:rPr>
      </w:pPr>
      <w:r w:rsidRPr="00617695">
        <w:rPr>
          <w:rFonts w:ascii="Simplified Arabic" w:hAnsi="Simplified Arabic" w:cs="Simplified Arabic"/>
          <w:b/>
          <w:bCs/>
          <w:sz w:val="28"/>
          <w:szCs w:val="28"/>
          <w:rtl/>
        </w:rPr>
        <w:t>التدريب على المهارات الشخصية</w:t>
      </w:r>
      <w:r w:rsidRPr="00617695">
        <w:rPr>
          <w:rFonts w:ascii="Simplified Arabic" w:hAnsi="Simplified Arabic" w:cs="Simplified Arabic"/>
          <w:sz w:val="28"/>
          <w:szCs w:val="28"/>
        </w:rPr>
        <w:t xml:space="preserve">: </w:t>
      </w:r>
      <w:r w:rsidRPr="00617695">
        <w:rPr>
          <w:rFonts w:ascii="Simplified Arabic" w:hAnsi="Simplified Arabic" w:cs="Simplified Arabic"/>
          <w:sz w:val="28"/>
          <w:szCs w:val="28"/>
          <w:rtl/>
        </w:rPr>
        <w:t>يشمل تطوير مهارات التواصل، العمل الجماعي، وحل المشكلات</w:t>
      </w:r>
      <w:r w:rsidRPr="00617695">
        <w:rPr>
          <w:rFonts w:ascii="Simplified Arabic" w:hAnsi="Simplified Arabic" w:cs="Simplified Arabic"/>
          <w:sz w:val="28"/>
          <w:szCs w:val="28"/>
        </w:rPr>
        <w:t>.</w:t>
      </w:r>
    </w:p>
    <w:p w14:paraId="41984262" w14:textId="3707CEC6" w:rsidR="00617695" w:rsidRPr="00617695" w:rsidRDefault="00617695" w:rsidP="00617695">
      <w:pPr>
        <w:bidi/>
        <w:spacing w:line="360" w:lineRule="auto"/>
        <w:rPr>
          <w:rFonts w:ascii="Simplified Arabic" w:hAnsi="Simplified Arabic" w:cs="Simplified Arabic"/>
          <w:sz w:val="28"/>
          <w:szCs w:val="28"/>
        </w:rPr>
      </w:pPr>
      <w:r>
        <w:rPr>
          <w:rFonts w:ascii="Simplified Arabic" w:hAnsi="Simplified Arabic" w:cs="Simplified Arabic"/>
          <w:b/>
          <w:bCs/>
          <w:sz w:val="28"/>
          <w:szCs w:val="28"/>
        </w:rPr>
        <w:t xml:space="preserve"> </w:t>
      </w:r>
      <w:r w:rsidRPr="00617695">
        <w:rPr>
          <w:rFonts w:ascii="Simplified Arabic" w:hAnsi="Simplified Arabic" w:cs="Simplified Arabic"/>
          <w:b/>
          <w:bCs/>
          <w:sz w:val="28"/>
          <w:szCs w:val="28"/>
        </w:rPr>
        <w:t xml:space="preserve">1.7.4 </w:t>
      </w:r>
      <w:r w:rsidRPr="00617695">
        <w:rPr>
          <w:rFonts w:ascii="Simplified Arabic" w:hAnsi="Simplified Arabic" w:cs="Simplified Arabic"/>
          <w:b/>
          <w:bCs/>
          <w:sz w:val="28"/>
          <w:szCs w:val="28"/>
          <w:rtl/>
        </w:rPr>
        <w:t>تأثير التدريب على الجدارات الوظيفية</w:t>
      </w:r>
    </w:p>
    <w:p w14:paraId="09378039" w14:textId="77777777" w:rsidR="00617695" w:rsidRPr="00617695" w:rsidRDefault="00617695" w:rsidP="00617695">
      <w:pPr>
        <w:bidi/>
        <w:spacing w:line="360" w:lineRule="auto"/>
        <w:rPr>
          <w:rFonts w:ascii="Simplified Arabic" w:hAnsi="Simplified Arabic" w:cs="Simplified Arabic"/>
          <w:sz w:val="28"/>
          <w:szCs w:val="28"/>
        </w:rPr>
      </w:pPr>
      <w:r w:rsidRPr="00617695">
        <w:rPr>
          <w:rFonts w:ascii="Simplified Arabic" w:hAnsi="Simplified Arabic" w:cs="Simplified Arabic"/>
          <w:sz w:val="28"/>
          <w:szCs w:val="28"/>
          <w:rtl/>
        </w:rPr>
        <w:t>يساهم التدريب في</w:t>
      </w:r>
      <w:r w:rsidRPr="00617695">
        <w:rPr>
          <w:rFonts w:ascii="Simplified Arabic" w:hAnsi="Simplified Arabic" w:cs="Simplified Arabic"/>
          <w:sz w:val="28"/>
          <w:szCs w:val="28"/>
        </w:rPr>
        <w:t>:</w:t>
      </w:r>
    </w:p>
    <w:p w14:paraId="313EBD49" w14:textId="77777777" w:rsidR="00617695" w:rsidRPr="00617695" w:rsidRDefault="00617695" w:rsidP="00617695">
      <w:pPr>
        <w:numPr>
          <w:ilvl w:val="0"/>
          <w:numId w:val="186"/>
        </w:numPr>
        <w:bidi/>
        <w:spacing w:line="360" w:lineRule="auto"/>
        <w:rPr>
          <w:rFonts w:ascii="Simplified Arabic" w:hAnsi="Simplified Arabic" w:cs="Simplified Arabic"/>
          <w:sz w:val="28"/>
          <w:szCs w:val="28"/>
        </w:rPr>
      </w:pPr>
      <w:r w:rsidRPr="00617695">
        <w:rPr>
          <w:rFonts w:ascii="Simplified Arabic" w:hAnsi="Simplified Arabic" w:cs="Simplified Arabic"/>
          <w:b/>
          <w:bCs/>
          <w:sz w:val="28"/>
          <w:szCs w:val="28"/>
          <w:rtl/>
        </w:rPr>
        <w:t>تحسين الأداء</w:t>
      </w:r>
      <w:r w:rsidRPr="00617695">
        <w:rPr>
          <w:rFonts w:ascii="Simplified Arabic" w:hAnsi="Simplified Arabic" w:cs="Simplified Arabic"/>
          <w:sz w:val="28"/>
          <w:szCs w:val="28"/>
        </w:rPr>
        <w:t xml:space="preserve">: </w:t>
      </w:r>
      <w:r w:rsidRPr="00617695">
        <w:rPr>
          <w:rFonts w:ascii="Simplified Arabic" w:hAnsi="Simplified Arabic" w:cs="Simplified Arabic"/>
          <w:sz w:val="28"/>
          <w:szCs w:val="28"/>
          <w:rtl/>
        </w:rPr>
        <w:t>من خلال تزويد الموظفين بالمهارات والمعارف اللازمة</w:t>
      </w:r>
      <w:r w:rsidRPr="00617695">
        <w:rPr>
          <w:rFonts w:ascii="Simplified Arabic" w:hAnsi="Simplified Arabic" w:cs="Simplified Arabic"/>
          <w:sz w:val="28"/>
          <w:szCs w:val="28"/>
        </w:rPr>
        <w:t>.</w:t>
      </w:r>
    </w:p>
    <w:p w14:paraId="4EF0644C" w14:textId="77777777" w:rsidR="00617695" w:rsidRPr="00617695" w:rsidRDefault="00617695" w:rsidP="00617695">
      <w:pPr>
        <w:numPr>
          <w:ilvl w:val="0"/>
          <w:numId w:val="186"/>
        </w:numPr>
        <w:bidi/>
        <w:spacing w:line="360" w:lineRule="auto"/>
        <w:rPr>
          <w:rFonts w:ascii="Simplified Arabic" w:hAnsi="Simplified Arabic" w:cs="Simplified Arabic"/>
          <w:sz w:val="28"/>
          <w:szCs w:val="28"/>
        </w:rPr>
      </w:pPr>
      <w:r w:rsidRPr="00617695">
        <w:rPr>
          <w:rFonts w:ascii="Simplified Arabic" w:hAnsi="Simplified Arabic" w:cs="Simplified Arabic"/>
          <w:b/>
          <w:bCs/>
          <w:sz w:val="28"/>
          <w:szCs w:val="28"/>
          <w:rtl/>
        </w:rPr>
        <w:lastRenderedPageBreak/>
        <w:t>زيادة الرضا الوظيفي</w:t>
      </w:r>
      <w:r w:rsidRPr="00617695">
        <w:rPr>
          <w:rFonts w:ascii="Simplified Arabic" w:hAnsi="Simplified Arabic" w:cs="Simplified Arabic"/>
          <w:sz w:val="28"/>
          <w:szCs w:val="28"/>
        </w:rPr>
        <w:t xml:space="preserve">: </w:t>
      </w:r>
      <w:r w:rsidRPr="00617695">
        <w:rPr>
          <w:rFonts w:ascii="Simplified Arabic" w:hAnsi="Simplified Arabic" w:cs="Simplified Arabic"/>
          <w:sz w:val="28"/>
          <w:szCs w:val="28"/>
          <w:rtl/>
        </w:rPr>
        <w:t>إذ يشعر الموظفون بالتقدير والاستثمار في تطويرهم</w:t>
      </w:r>
      <w:r w:rsidRPr="00617695">
        <w:rPr>
          <w:rFonts w:ascii="Simplified Arabic" w:hAnsi="Simplified Arabic" w:cs="Simplified Arabic"/>
          <w:sz w:val="28"/>
          <w:szCs w:val="28"/>
        </w:rPr>
        <w:t>.</w:t>
      </w:r>
    </w:p>
    <w:p w14:paraId="77449C16" w14:textId="77777777" w:rsidR="00617695" w:rsidRPr="00617695" w:rsidRDefault="00617695" w:rsidP="00617695">
      <w:pPr>
        <w:numPr>
          <w:ilvl w:val="0"/>
          <w:numId w:val="186"/>
        </w:numPr>
        <w:bidi/>
        <w:spacing w:line="360" w:lineRule="auto"/>
        <w:rPr>
          <w:rFonts w:ascii="Simplified Arabic" w:hAnsi="Simplified Arabic" w:cs="Simplified Arabic"/>
          <w:sz w:val="28"/>
          <w:szCs w:val="28"/>
        </w:rPr>
      </w:pPr>
      <w:r w:rsidRPr="00617695">
        <w:rPr>
          <w:rFonts w:ascii="Simplified Arabic" w:hAnsi="Simplified Arabic" w:cs="Simplified Arabic"/>
          <w:b/>
          <w:bCs/>
          <w:sz w:val="28"/>
          <w:szCs w:val="28"/>
          <w:rtl/>
        </w:rPr>
        <w:t>تعزيز القدرة التنافسية للمؤسسة</w:t>
      </w:r>
      <w:r w:rsidRPr="00617695">
        <w:rPr>
          <w:rFonts w:ascii="Simplified Arabic" w:hAnsi="Simplified Arabic" w:cs="Simplified Arabic"/>
          <w:sz w:val="28"/>
          <w:szCs w:val="28"/>
        </w:rPr>
        <w:t xml:space="preserve">: </w:t>
      </w:r>
      <w:r w:rsidRPr="00617695">
        <w:rPr>
          <w:rFonts w:ascii="Simplified Arabic" w:hAnsi="Simplified Arabic" w:cs="Simplified Arabic"/>
          <w:sz w:val="28"/>
          <w:szCs w:val="28"/>
          <w:rtl/>
        </w:rPr>
        <w:t>عبر تطوير رأس المال البشري وتحسين جودة الخدمات أو المنتجات</w:t>
      </w:r>
      <w:r w:rsidRPr="00617695">
        <w:rPr>
          <w:rFonts w:ascii="Simplified Arabic" w:hAnsi="Simplified Arabic" w:cs="Simplified Arabic"/>
          <w:sz w:val="28"/>
          <w:szCs w:val="28"/>
        </w:rPr>
        <w:t>.</w:t>
      </w:r>
    </w:p>
    <w:p w14:paraId="51A02002" w14:textId="6A63B737" w:rsidR="00617695" w:rsidRPr="00617695" w:rsidRDefault="00617695" w:rsidP="00617695">
      <w:pPr>
        <w:bidi/>
        <w:spacing w:line="360" w:lineRule="auto"/>
        <w:rPr>
          <w:rFonts w:ascii="Simplified Arabic" w:hAnsi="Simplified Arabic" w:cs="Simplified Arabic"/>
          <w:sz w:val="28"/>
          <w:szCs w:val="28"/>
        </w:rPr>
      </w:pPr>
      <w:proofErr w:type="gramStart"/>
      <w:r w:rsidRPr="00617695">
        <w:rPr>
          <w:rFonts w:ascii="Simplified Arabic" w:hAnsi="Simplified Arabic" w:cs="Simplified Arabic"/>
          <w:b/>
          <w:bCs/>
          <w:sz w:val="28"/>
          <w:szCs w:val="28"/>
        </w:rPr>
        <w:t xml:space="preserve">1.7.5 </w:t>
      </w:r>
      <w:r>
        <w:rPr>
          <w:rFonts w:ascii="Simplified Arabic" w:hAnsi="Simplified Arabic" w:cs="Simplified Arabic" w:hint="cs"/>
          <w:b/>
          <w:bCs/>
          <w:sz w:val="28"/>
          <w:szCs w:val="28"/>
          <w:rtl/>
          <w:lang w:bidi="ar-YE"/>
        </w:rPr>
        <w:t xml:space="preserve"> </w:t>
      </w:r>
      <w:r w:rsidRPr="00617695">
        <w:rPr>
          <w:rFonts w:ascii="Simplified Arabic" w:hAnsi="Simplified Arabic" w:cs="Simplified Arabic"/>
          <w:b/>
          <w:bCs/>
          <w:sz w:val="28"/>
          <w:szCs w:val="28"/>
          <w:rtl/>
        </w:rPr>
        <w:t>تطبيق</w:t>
      </w:r>
      <w:proofErr w:type="gramEnd"/>
      <w:r w:rsidRPr="00617695">
        <w:rPr>
          <w:rFonts w:ascii="Simplified Arabic" w:hAnsi="Simplified Arabic" w:cs="Simplified Arabic"/>
          <w:b/>
          <w:bCs/>
          <w:sz w:val="28"/>
          <w:szCs w:val="28"/>
          <w:rtl/>
        </w:rPr>
        <w:t xml:space="preserve"> الإطار النظري في الدراسة</w:t>
      </w:r>
      <w:r>
        <w:rPr>
          <w:rFonts w:ascii="Simplified Arabic" w:hAnsi="Simplified Arabic" w:cs="Simplified Arabic" w:hint="cs"/>
          <w:sz w:val="28"/>
          <w:szCs w:val="28"/>
          <w:rtl/>
        </w:rPr>
        <w:t>:</w:t>
      </w:r>
    </w:p>
    <w:p w14:paraId="06F8C0F3"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يتكون الإطار النظري للدراسة من مجموعة من النظريات التي تسهم في تفسير العلاقة بين التدريب </w:t>
      </w:r>
      <w:proofErr w:type="spellStart"/>
      <w:r w:rsidRPr="00617695">
        <w:rPr>
          <w:rFonts w:ascii="Simplified Arabic" w:hAnsi="Simplified Arabic" w:cs="Simplified Arabic"/>
          <w:sz w:val="28"/>
          <w:szCs w:val="28"/>
          <w:rtl/>
        </w:rPr>
        <w:t>والجدرات</w:t>
      </w:r>
      <w:proofErr w:type="spellEnd"/>
      <w:r w:rsidRPr="00617695">
        <w:rPr>
          <w:rFonts w:ascii="Simplified Arabic" w:hAnsi="Simplified Arabic" w:cs="Simplified Arabic"/>
          <w:sz w:val="28"/>
          <w:szCs w:val="28"/>
          <w:rtl/>
        </w:rPr>
        <w:t xml:space="preserve"> الوظيفية. وفيما يلي المنطلقات النظرية التي تشكل أساسًا لفهم هذا الإطار:</w:t>
      </w:r>
    </w:p>
    <w:p w14:paraId="100EE40D"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أ- نظرية دوافع الإنجاز لديفيد </w:t>
      </w:r>
      <w:proofErr w:type="spellStart"/>
      <w:r w:rsidRPr="00617695">
        <w:rPr>
          <w:rFonts w:ascii="Simplified Arabic" w:hAnsi="Simplified Arabic" w:cs="Simplified Arabic"/>
          <w:sz w:val="28"/>
          <w:szCs w:val="28"/>
          <w:rtl/>
        </w:rPr>
        <w:t>ماكليلاند</w:t>
      </w:r>
      <w:proofErr w:type="spellEnd"/>
    </w:p>
    <w:p w14:paraId="264F7BEC"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تستند هذه النظرية إلى فكرة أن الأفراد يمتلكون ميولًا ورغبات مختلفة تجاه إنجاز الأعمال، حيث يبرز الأفراد ذوو الإنجاز العالي برغبتهم في تحقيق أداء ممتاز. يحدد </w:t>
      </w:r>
      <w:proofErr w:type="spellStart"/>
      <w:r w:rsidRPr="00617695">
        <w:rPr>
          <w:rFonts w:ascii="Simplified Arabic" w:hAnsi="Simplified Arabic" w:cs="Simplified Arabic"/>
          <w:sz w:val="28"/>
          <w:szCs w:val="28"/>
          <w:rtl/>
        </w:rPr>
        <w:t>ماكليلاند</w:t>
      </w:r>
      <w:proofErr w:type="spellEnd"/>
      <w:r w:rsidRPr="00617695">
        <w:rPr>
          <w:rFonts w:ascii="Simplified Arabic" w:hAnsi="Simplified Arabic" w:cs="Simplified Arabic"/>
          <w:sz w:val="28"/>
          <w:szCs w:val="28"/>
          <w:rtl/>
        </w:rPr>
        <w:t xml:space="preserve"> أن دافع الإنجاز هو الرغبة في أداء العمل بصورة جيدة، ويعتمد هذا الدافع على الخبرات السابقة والتربية. من خلال هذه النظرية، يمكن تطبيق نتائج الدراسة الحالية لتوفير بيئة عمل تشجع على تحقيق إنجازات تتسم بالمخاطر المتوسطة، مما يساعد الموظفين على استغلال قدراتهم بشكل أفضل. لذا، تُعتبر النظرية ذات أهمية في تطوير استراتيجيات التدريب التي تتناسب مع دوافع الإنجاز.</w:t>
      </w:r>
    </w:p>
    <w:p w14:paraId="5251E539"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ب- نظرية </w:t>
      </w:r>
      <w:proofErr w:type="spellStart"/>
      <w:r w:rsidRPr="00617695">
        <w:rPr>
          <w:rFonts w:ascii="Simplified Arabic" w:hAnsi="Simplified Arabic" w:cs="Simplified Arabic"/>
          <w:sz w:val="28"/>
          <w:szCs w:val="28"/>
          <w:rtl/>
        </w:rPr>
        <w:t>ماسلو</w:t>
      </w:r>
      <w:proofErr w:type="spellEnd"/>
      <w:r w:rsidRPr="00617695">
        <w:rPr>
          <w:rFonts w:ascii="Simplified Arabic" w:hAnsi="Simplified Arabic" w:cs="Simplified Arabic"/>
          <w:sz w:val="28"/>
          <w:szCs w:val="28"/>
          <w:rtl/>
        </w:rPr>
        <w:t xml:space="preserve"> لتدرج الحاجات</w:t>
      </w:r>
    </w:p>
    <w:p w14:paraId="2AD3A967"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تُعتبر هذه النظرية حجر الزاوية في فهم دافعية الإنسان، حيث تصنف الحاجات الإنسانية إلى خمس فئات تبدأ بالحاجات الفسيولوجية وتنتهي بحاجات تحقيق الذات. يفترض </w:t>
      </w:r>
      <w:proofErr w:type="spellStart"/>
      <w:r w:rsidRPr="00617695">
        <w:rPr>
          <w:rFonts w:ascii="Simplified Arabic" w:hAnsi="Simplified Arabic" w:cs="Simplified Arabic"/>
          <w:sz w:val="28"/>
          <w:szCs w:val="28"/>
          <w:rtl/>
        </w:rPr>
        <w:t>ماسلو</w:t>
      </w:r>
      <w:proofErr w:type="spellEnd"/>
      <w:r w:rsidRPr="00617695">
        <w:rPr>
          <w:rFonts w:ascii="Simplified Arabic" w:hAnsi="Simplified Arabic" w:cs="Simplified Arabic"/>
          <w:sz w:val="28"/>
          <w:szCs w:val="28"/>
          <w:rtl/>
        </w:rPr>
        <w:t xml:space="preserve"> أن الأفراد يسعون لإشباع حاجاتهم بالترتيب، حيث تُعزز الحاجات العليا سلوكيات الأداء. لذا، تساهم النظرية في الإطار النظري للدراسة من خلال التأكيد على أن توفر الظروف المناسبة للعمل لن يكون كافيًا لتعزيز الأداء، بل يتطلب أيضًا وجود دوافع قوية لدى الأفراد. ولذلك، ينبغي أن تسعى المنظمات إلى تحفيز العاملين وإثارة دوافعهم لتحقيق الأداء المطلوب.</w:t>
      </w:r>
    </w:p>
    <w:p w14:paraId="1516AB43" w14:textId="77777777" w:rsidR="00617695" w:rsidRPr="00617695" w:rsidRDefault="00617695" w:rsidP="00617695">
      <w:pPr>
        <w:bidi/>
        <w:spacing w:line="360" w:lineRule="auto"/>
        <w:jc w:val="both"/>
        <w:rPr>
          <w:rFonts w:ascii="Simplified Arabic" w:hAnsi="Simplified Arabic" w:cs="Simplified Arabic"/>
          <w:sz w:val="28"/>
          <w:szCs w:val="28"/>
        </w:rPr>
      </w:pPr>
    </w:p>
    <w:p w14:paraId="21B4F0D3"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ج- نظرية العزو السببي</w:t>
      </w:r>
    </w:p>
    <w:p w14:paraId="35878D12"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تتناول هذه النظرية الأسباب التي يفسر الأفراد من خلالها نتائج أعمالهم، سواء كانت نجاحًا أو فشلًا. يشير </w:t>
      </w:r>
      <w:proofErr w:type="spellStart"/>
      <w:r w:rsidRPr="00617695">
        <w:rPr>
          <w:rFonts w:ascii="Simplified Arabic" w:hAnsi="Simplified Arabic" w:cs="Simplified Arabic"/>
          <w:sz w:val="28"/>
          <w:szCs w:val="28"/>
          <w:rtl/>
        </w:rPr>
        <w:t>واينر</w:t>
      </w:r>
      <w:proofErr w:type="spellEnd"/>
      <w:r w:rsidRPr="00617695">
        <w:rPr>
          <w:rFonts w:ascii="Simplified Arabic" w:hAnsi="Simplified Arabic" w:cs="Simplified Arabic"/>
          <w:sz w:val="28"/>
          <w:szCs w:val="28"/>
          <w:rtl/>
        </w:rPr>
        <w:t xml:space="preserve"> إلى أن الطلاب يعزون نتائجهم إلى مجموعة من العوامل مثل القدرة والجهد وصعوبة المهمة. تعكس هذه النظرية أهمية الإدراك الذاتي في تحديد دوافع الأفراد وأدائهم. ويمكن توظيف هذه النظرية في الدراسة الحالية من خلال فهم كيفية تأثير إدراك الموظفين لمساهماتهم في النجاح أو الفشل على دوافعهم للإنجاز. إذ أن تعزيز القدرة على الربط بين الجهد المبذول والنتائج المحققة يمكن أن يزيد من الدافعية للأداء.</w:t>
      </w:r>
    </w:p>
    <w:p w14:paraId="2C3BAAC8"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يؤكد الإطار النظري لهذه الدراسة على أهمية فهم دوافع الإنجاز، وتدرج الحاجات، وآليات العزو السببي في تشكيل سلوكيات الأفراد في بيئات العمل. من خلال دمج هذه النظريات، توفر الدراسة الحالية إطارًا شاملاً لفهم كيفية تأثير التدريب على تطوير </w:t>
      </w:r>
      <w:proofErr w:type="spellStart"/>
      <w:r w:rsidRPr="00617695">
        <w:rPr>
          <w:rFonts w:ascii="Simplified Arabic" w:hAnsi="Simplified Arabic" w:cs="Simplified Arabic"/>
          <w:sz w:val="28"/>
          <w:szCs w:val="28"/>
          <w:rtl/>
        </w:rPr>
        <w:t>الجدرات</w:t>
      </w:r>
      <w:proofErr w:type="spellEnd"/>
      <w:r w:rsidRPr="00617695">
        <w:rPr>
          <w:rFonts w:ascii="Simplified Arabic" w:hAnsi="Simplified Arabic" w:cs="Simplified Arabic"/>
          <w:sz w:val="28"/>
          <w:szCs w:val="28"/>
          <w:rtl/>
        </w:rPr>
        <w:t xml:space="preserve"> الوظيفية، مما يساعد في تحقيق نتائج إيجابية لكل من الموظفين والمنظمات.</w:t>
      </w:r>
    </w:p>
    <w:p w14:paraId="081379D3" w14:textId="77777777" w:rsidR="00617695" w:rsidRPr="00617695" w:rsidRDefault="00617695" w:rsidP="00617695">
      <w:pPr>
        <w:bidi/>
        <w:spacing w:line="360" w:lineRule="auto"/>
        <w:jc w:val="both"/>
        <w:rPr>
          <w:rFonts w:ascii="Simplified Arabic" w:hAnsi="Simplified Arabic" w:cs="Simplified Arabic"/>
          <w:sz w:val="28"/>
          <w:szCs w:val="28"/>
        </w:rPr>
      </w:pPr>
    </w:p>
    <w:p w14:paraId="6E354BD9"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1.2</w:t>
      </w:r>
      <w:r w:rsidRPr="00617695">
        <w:rPr>
          <w:rFonts w:ascii="Simplified Arabic" w:hAnsi="Simplified Arabic" w:cs="Simplified Arabic"/>
          <w:sz w:val="28"/>
          <w:szCs w:val="28"/>
          <w:rtl/>
        </w:rPr>
        <w:tab/>
        <w:t>مكونات الإطار النظري للدراسة (</w:t>
      </w:r>
      <w:r w:rsidRPr="00617695">
        <w:rPr>
          <w:rFonts w:ascii="Simplified Arabic" w:hAnsi="Simplified Arabic" w:cs="Simplified Arabic"/>
          <w:sz w:val="28"/>
          <w:szCs w:val="28"/>
        </w:rPr>
        <w:t>Components of the theoretical framework of the study</w:t>
      </w:r>
      <w:r w:rsidRPr="00617695">
        <w:rPr>
          <w:rFonts w:ascii="Simplified Arabic" w:hAnsi="Simplified Arabic" w:cs="Simplified Arabic"/>
          <w:sz w:val="28"/>
          <w:szCs w:val="28"/>
          <w:rtl/>
        </w:rPr>
        <w:t>):</w:t>
      </w:r>
    </w:p>
    <w:p w14:paraId="0DABA684"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1.2.1</w:t>
      </w:r>
      <w:r w:rsidRPr="00617695">
        <w:rPr>
          <w:rFonts w:ascii="Simplified Arabic" w:hAnsi="Simplified Arabic" w:cs="Simplified Arabic"/>
          <w:sz w:val="28"/>
          <w:szCs w:val="28"/>
          <w:rtl/>
        </w:rPr>
        <w:tab/>
        <w:t>شرح النموذج النظري:</w:t>
      </w:r>
    </w:p>
    <w:p w14:paraId="0D1FD1F9"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يعتمد الإطار النظري لهذه الدراسة على نظرية إدارة المخاطر الصحية، نظرية جودة الرعاية الصحية، ونظرية الكفاءة الإدارية. هذا النموذج يتيح فهم العلاقة بين التأمين الصحي وتأثيره على الجوانب المالية والإدارية للمستشفيات، وكذلك على جودة الرعاية الصحية المقدمة. يركز الإطار النظري على تحليل المخاطر الناتجة عن التأمين الصحي وتأثيره على توزيع الموارد، وتحسين الكفاءة الإدارية، وضمان استدامة جودة الرعاية الصحية.</w:t>
      </w:r>
    </w:p>
    <w:p w14:paraId="18C703E4"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lastRenderedPageBreak/>
        <w:t>1.2.2</w:t>
      </w:r>
      <w:r w:rsidRPr="00617695">
        <w:rPr>
          <w:rFonts w:ascii="Simplified Arabic" w:hAnsi="Simplified Arabic" w:cs="Simplified Arabic"/>
          <w:sz w:val="28"/>
          <w:szCs w:val="28"/>
          <w:rtl/>
        </w:rPr>
        <w:tab/>
        <w:t>مكونات الإطار النظري:</w:t>
      </w:r>
    </w:p>
    <w:p w14:paraId="25ED11C7"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يتكون الإطار النظري للدراسة "أثر التدريب في إعداد </w:t>
      </w:r>
      <w:proofErr w:type="spellStart"/>
      <w:r w:rsidRPr="00617695">
        <w:rPr>
          <w:rFonts w:ascii="Simplified Arabic" w:hAnsi="Simplified Arabic" w:cs="Simplified Arabic"/>
          <w:sz w:val="28"/>
          <w:szCs w:val="28"/>
          <w:rtl/>
        </w:rPr>
        <w:t>الجدرات</w:t>
      </w:r>
      <w:proofErr w:type="spellEnd"/>
      <w:r w:rsidRPr="00617695">
        <w:rPr>
          <w:rFonts w:ascii="Simplified Arabic" w:hAnsi="Simplified Arabic" w:cs="Simplified Arabic"/>
          <w:sz w:val="28"/>
          <w:szCs w:val="28"/>
          <w:rtl/>
        </w:rPr>
        <w:t xml:space="preserve"> الوظيفية بالتطبيق على المؤسسات المتوسطة والصغيرة في منطقة الجوف" من عدة مكونات رئيسية تدعم الفهم العميق للعوامل المؤثرة في العلاقة بين التدريب </w:t>
      </w:r>
      <w:proofErr w:type="spellStart"/>
      <w:r w:rsidRPr="00617695">
        <w:rPr>
          <w:rFonts w:ascii="Simplified Arabic" w:hAnsi="Simplified Arabic" w:cs="Simplified Arabic"/>
          <w:sz w:val="28"/>
          <w:szCs w:val="28"/>
          <w:rtl/>
        </w:rPr>
        <w:t>والجدرات</w:t>
      </w:r>
      <w:proofErr w:type="spellEnd"/>
      <w:r w:rsidRPr="00617695">
        <w:rPr>
          <w:rFonts w:ascii="Simplified Arabic" w:hAnsi="Simplified Arabic" w:cs="Simplified Arabic"/>
          <w:sz w:val="28"/>
          <w:szCs w:val="28"/>
          <w:rtl/>
        </w:rPr>
        <w:t xml:space="preserve"> الوظيفية. وفيما يلي مكونات الإطار النظري:</w:t>
      </w:r>
    </w:p>
    <w:p w14:paraId="12CFD1DE"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1. نظرية دوافع الإنجاز لديفيد </w:t>
      </w:r>
      <w:proofErr w:type="spellStart"/>
      <w:r w:rsidRPr="00617695">
        <w:rPr>
          <w:rFonts w:ascii="Simplified Arabic" w:hAnsi="Simplified Arabic" w:cs="Simplified Arabic"/>
          <w:sz w:val="28"/>
          <w:szCs w:val="28"/>
          <w:rtl/>
        </w:rPr>
        <w:t>ماكليلاند</w:t>
      </w:r>
      <w:proofErr w:type="spellEnd"/>
    </w:p>
    <w:p w14:paraId="49B2EB91"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المفهوم: تركز هذه النظرية على كيفية تأثير دوافع الإنجاز على الأداء الوظيفي. يُظهر الأفراد ذوو الدافع العالي رغبة قوية في تحقيق أهدافهم، مما يسهم في تطوير مهاراتهم وكفاءاتهم.</w:t>
      </w:r>
    </w:p>
    <w:p w14:paraId="7004032C"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التطبيق في الدراسة: ستساعد النظرية في تحديد الظروف التي تعزز من دوافع الإنجاز لدى الموظفين من خلال توفير برامج تدريب تناسب احتياجاتهم وتحفزهم على تحسين أدائهم.</w:t>
      </w:r>
    </w:p>
    <w:p w14:paraId="64FAA598"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2. نظرية </w:t>
      </w:r>
      <w:proofErr w:type="spellStart"/>
      <w:r w:rsidRPr="00617695">
        <w:rPr>
          <w:rFonts w:ascii="Simplified Arabic" w:hAnsi="Simplified Arabic" w:cs="Simplified Arabic"/>
          <w:sz w:val="28"/>
          <w:szCs w:val="28"/>
          <w:rtl/>
        </w:rPr>
        <w:t>ماسلو</w:t>
      </w:r>
      <w:proofErr w:type="spellEnd"/>
      <w:r w:rsidRPr="00617695">
        <w:rPr>
          <w:rFonts w:ascii="Simplified Arabic" w:hAnsi="Simplified Arabic" w:cs="Simplified Arabic"/>
          <w:sz w:val="28"/>
          <w:szCs w:val="28"/>
          <w:rtl/>
        </w:rPr>
        <w:t xml:space="preserve"> لتدرج الحاجات</w:t>
      </w:r>
    </w:p>
    <w:p w14:paraId="7EAFA6BC"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المفهوم: تفترض هذه النظرية أن الأفراد يسعون لتلبية احتياجاتهم وفقًا لترتيب معين. تبدأ الحاجات الأساسية مثل الفسيولوجية والأمن، ثم الاجتماعية، وبعد ذلك تأتي حاجات التقدير وتحقيق الذات.</w:t>
      </w:r>
    </w:p>
    <w:p w14:paraId="339C776E"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التطبيق في الدراسة: ستركز الدراسة على كيفية تلبية المؤسسات لحاجات موظفيها من خلال برامج التدريب، مما يسهم في تحفيزهم وتعزيز أدائهم، حيث يلعب تحقيق الذات دورًا كبيرًا في رفع </w:t>
      </w:r>
      <w:proofErr w:type="spellStart"/>
      <w:r w:rsidRPr="00617695">
        <w:rPr>
          <w:rFonts w:ascii="Simplified Arabic" w:hAnsi="Simplified Arabic" w:cs="Simplified Arabic"/>
          <w:sz w:val="28"/>
          <w:szCs w:val="28"/>
          <w:rtl/>
        </w:rPr>
        <w:t>الجدرات</w:t>
      </w:r>
      <w:proofErr w:type="spellEnd"/>
      <w:r w:rsidRPr="00617695">
        <w:rPr>
          <w:rFonts w:ascii="Simplified Arabic" w:hAnsi="Simplified Arabic" w:cs="Simplified Arabic"/>
          <w:sz w:val="28"/>
          <w:szCs w:val="28"/>
          <w:rtl/>
        </w:rPr>
        <w:t xml:space="preserve"> الوظيفية.</w:t>
      </w:r>
    </w:p>
    <w:p w14:paraId="149E77A1"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3. نظرية العزو السببي</w:t>
      </w:r>
    </w:p>
    <w:p w14:paraId="1E60059A"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المفهوم: تدرس هذه النظرية كيف يفسر الأفراد نتائج أعمالهم من خلال أسباب متعددة، مثل الجهد والقدرة والحظ. يؤثر الإدراك الذاتي للأفراد حول أسباب النجاح أو الفشل في دوافعهم للعمل.</w:t>
      </w:r>
    </w:p>
    <w:p w14:paraId="64C39B91"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lastRenderedPageBreak/>
        <w:t>التطبيق في الدراسة: ستساعد هذه النظرية في تحليل كيفية إدراك الموظفين لجهودهم وتأثيرها على نتائج التدريب، مما يعزز من فهم الدوافع المرتبطة بأدائهم.</w:t>
      </w:r>
    </w:p>
    <w:p w14:paraId="3F33F37A"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4. مكونات التدريب</w:t>
      </w:r>
    </w:p>
    <w:p w14:paraId="47105514"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التدريب الفني: يشمل تطوير المهارات التقنية المتعلقة بالوظيفة، مما يعزز من الكفاءة الفردية في أداء المهام.</w:t>
      </w:r>
    </w:p>
    <w:p w14:paraId="589CBE39"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التدريب الإداري: يُعنى بتحسين مهارات الإدارة والقيادة، مما يسهم في تعزيز الفعالية داخل الفرق.</w:t>
      </w:r>
    </w:p>
    <w:p w14:paraId="103A885F"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التدريب على المهارات الشخصية: يُركز على تحسين مهارات التواصل والتعاون، وهي ضرورية لخلق بيئة عمل إيجابية.</w:t>
      </w:r>
    </w:p>
    <w:p w14:paraId="308E5B10"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5. </w:t>
      </w:r>
      <w:proofErr w:type="spellStart"/>
      <w:r w:rsidRPr="00617695">
        <w:rPr>
          <w:rFonts w:ascii="Simplified Arabic" w:hAnsi="Simplified Arabic" w:cs="Simplified Arabic"/>
          <w:sz w:val="28"/>
          <w:szCs w:val="28"/>
          <w:rtl/>
        </w:rPr>
        <w:t>الجدرات</w:t>
      </w:r>
      <w:proofErr w:type="spellEnd"/>
      <w:r w:rsidRPr="00617695">
        <w:rPr>
          <w:rFonts w:ascii="Simplified Arabic" w:hAnsi="Simplified Arabic" w:cs="Simplified Arabic"/>
          <w:sz w:val="28"/>
          <w:szCs w:val="28"/>
          <w:rtl/>
        </w:rPr>
        <w:t xml:space="preserve"> الوظيفية</w:t>
      </w:r>
    </w:p>
    <w:p w14:paraId="60483147"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المفهوم: تُعرف </w:t>
      </w:r>
      <w:proofErr w:type="spellStart"/>
      <w:r w:rsidRPr="00617695">
        <w:rPr>
          <w:rFonts w:ascii="Simplified Arabic" w:hAnsi="Simplified Arabic" w:cs="Simplified Arabic"/>
          <w:sz w:val="28"/>
          <w:szCs w:val="28"/>
          <w:rtl/>
        </w:rPr>
        <w:t>الجدرات</w:t>
      </w:r>
      <w:proofErr w:type="spellEnd"/>
      <w:r w:rsidRPr="00617695">
        <w:rPr>
          <w:rFonts w:ascii="Simplified Arabic" w:hAnsi="Simplified Arabic" w:cs="Simplified Arabic"/>
          <w:sz w:val="28"/>
          <w:szCs w:val="28"/>
          <w:rtl/>
        </w:rPr>
        <w:t xml:space="preserve"> الوظيفية على أنها مجموعة من المهارات والمعارف والسلوكيات التي يحتاجها الموظفون لأداء مهامهم بشكل فعال. تشمل المهارات الفنية والإدارية والشخصية.</w:t>
      </w:r>
    </w:p>
    <w:p w14:paraId="4C976109"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التطبيق في الدراسة: ستركز الدراسة على قياس مدى تأثير التدريب على تطوير هذه </w:t>
      </w:r>
      <w:proofErr w:type="spellStart"/>
      <w:r w:rsidRPr="00617695">
        <w:rPr>
          <w:rFonts w:ascii="Simplified Arabic" w:hAnsi="Simplified Arabic" w:cs="Simplified Arabic"/>
          <w:sz w:val="28"/>
          <w:szCs w:val="28"/>
          <w:rtl/>
        </w:rPr>
        <w:t>الجدرات</w:t>
      </w:r>
      <w:proofErr w:type="spellEnd"/>
      <w:r w:rsidRPr="00617695">
        <w:rPr>
          <w:rFonts w:ascii="Simplified Arabic" w:hAnsi="Simplified Arabic" w:cs="Simplified Arabic"/>
          <w:sz w:val="28"/>
          <w:szCs w:val="28"/>
          <w:rtl/>
        </w:rPr>
        <w:t>، مما يسهم في تحسين الأداء الوظيفي وزيادة الرضا الوظيفي.</w:t>
      </w:r>
    </w:p>
    <w:p w14:paraId="667273DA"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6. بيئة العمل</w:t>
      </w:r>
    </w:p>
    <w:p w14:paraId="4FD36D60"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المفهوم: تشير إلى الظروف التي يعمل فيها الموظفون، بما في ذلك الثقافة التنظيمية والدعم الإداري.</w:t>
      </w:r>
    </w:p>
    <w:p w14:paraId="7D17ED63"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التطبيق في الدراسة: ستدرس الدراسة كيف تؤثر بيئة العمل على فعالية برامج التدريب ومدى تأثيرها على </w:t>
      </w:r>
      <w:proofErr w:type="spellStart"/>
      <w:r w:rsidRPr="00617695">
        <w:rPr>
          <w:rFonts w:ascii="Simplified Arabic" w:hAnsi="Simplified Arabic" w:cs="Simplified Arabic"/>
          <w:sz w:val="28"/>
          <w:szCs w:val="28"/>
          <w:rtl/>
        </w:rPr>
        <w:t>الجدرات</w:t>
      </w:r>
      <w:proofErr w:type="spellEnd"/>
      <w:r w:rsidRPr="00617695">
        <w:rPr>
          <w:rFonts w:ascii="Simplified Arabic" w:hAnsi="Simplified Arabic" w:cs="Simplified Arabic"/>
          <w:sz w:val="28"/>
          <w:szCs w:val="28"/>
          <w:rtl/>
        </w:rPr>
        <w:t xml:space="preserve"> الوظيفية.</w:t>
      </w:r>
    </w:p>
    <w:p w14:paraId="19FAF64A"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1.2.3</w:t>
      </w:r>
      <w:r w:rsidRPr="00617695">
        <w:rPr>
          <w:rFonts w:ascii="Simplified Arabic" w:hAnsi="Simplified Arabic" w:cs="Simplified Arabic"/>
          <w:sz w:val="28"/>
          <w:szCs w:val="28"/>
          <w:rtl/>
        </w:rPr>
        <w:tab/>
        <w:t>شرح النموذج النظري المختار:</w:t>
      </w:r>
    </w:p>
    <w:p w14:paraId="4BC72A28"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lastRenderedPageBreak/>
        <w:t xml:space="preserve">يعتبر نموذج دوافع الإنجاز لديفيد </w:t>
      </w:r>
      <w:proofErr w:type="spellStart"/>
      <w:r w:rsidRPr="00617695">
        <w:rPr>
          <w:rFonts w:ascii="Simplified Arabic" w:hAnsi="Simplified Arabic" w:cs="Simplified Arabic"/>
          <w:sz w:val="28"/>
          <w:szCs w:val="28"/>
          <w:rtl/>
        </w:rPr>
        <w:t>ماكليلاند</w:t>
      </w:r>
      <w:proofErr w:type="spellEnd"/>
      <w:r w:rsidRPr="00617695">
        <w:rPr>
          <w:rFonts w:ascii="Simplified Arabic" w:hAnsi="Simplified Arabic" w:cs="Simplified Arabic"/>
          <w:sz w:val="28"/>
          <w:szCs w:val="28"/>
          <w:rtl/>
        </w:rPr>
        <w:t xml:space="preserve"> إطارًا مثاليًا لفهم كيفية تأثير الدوافع الشخصية على الأداء الوظيفي </w:t>
      </w:r>
      <w:proofErr w:type="spellStart"/>
      <w:r w:rsidRPr="00617695">
        <w:rPr>
          <w:rFonts w:ascii="Simplified Arabic" w:hAnsi="Simplified Arabic" w:cs="Simplified Arabic"/>
          <w:sz w:val="28"/>
          <w:szCs w:val="28"/>
          <w:rtl/>
        </w:rPr>
        <w:t>والجدرات</w:t>
      </w:r>
      <w:proofErr w:type="spellEnd"/>
      <w:r w:rsidRPr="00617695">
        <w:rPr>
          <w:rFonts w:ascii="Simplified Arabic" w:hAnsi="Simplified Arabic" w:cs="Simplified Arabic"/>
          <w:sz w:val="28"/>
          <w:szCs w:val="28"/>
          <w:rtl/>
        </w:rPr>
        <w:t xml:space="preserve"> الوظيفية. من خلال تطبيق هذا النموذج في الدراسة الحالية، يمكن تقديم رؤى جديدة حول كيفية تصميم برامج تدريبية تعزز من دافع الإنجاز لدى الموظفين، مما يسهم في تحسين أدائهم ورفع مستوى رضاهم الوظيفي.</w:t>
      </w:r>
    </w:p>
    <w:p w14:paraId="32A91FFE"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1.2.4</w:t>
      </w:r>
      <w:r w:rsidRPr="00617695">
        <w:rPr>
          <w:rFonts w:ascii="Simplified Arabic" w:hAnsi="Simplified Arabic" w:cs="Simplified Arabic"/>
          <w:sz w:val="28"/>
          <w:szCs w:val="28"/>
          <w:rtl/>
        </w:rPr>
        <w:tab/>
        <w:t>مكونات النموذج النظري المختار:</w:t>
      </w:r>
    </w:p>
    <w:p w14:paraId="1D3D167D"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يتكون النموذج النظري المختار، وهو نموذج "دوافع الإنجاز" لديفيد </w:t>
      </w:r>
      <w:proofErr w:type="spellStart"/>
      <w:r w:rsidRPr="00617695">
        <w:rPr>
          <w:rFonts w:ascii="Simplified Arabic" w:hAnsi="Simplified Arabic" w:cs="Simplified Arabic"/>
          <w:sz w:val="28"/>
          <w:szCs w:val="28"/>
          <w:rtl/>
        </w:rPr>
        <w:t>ماكليلاند</w:t>
      </w:r>
      <w:proofErr w:type="spellEnd"/>
      <w:r w:rsidRPr="00617695">
        <w:rPr>
          <w:rFonts w:ascii="Simplified Arabic" w:hAnsi="Simplified Arabic" w:cs="Simplified Arabic"/>
          <w:sz w:val="28"/>
          <w:szCs w:val="28"/>
          <w:rtl/>
        </w:rPr>
        <w:t xml:space="preserve">، من عدة مكونات رئيسية تعكس طبيعة دافع الإنجاز وأثره على الأداء الوظيفي </w:t>
      </w:r>
      <w:proofErr w:type="spellStart"/>
      <w:r w:rsidRPr="00617695">
        <w:rPr>
          <w:rFonts w:ascii="Simplified Arabic" w:hAnsi="Simplified Arabic" w:cs="Simplified Arabic"/>
          <w:sz w:val="28"/>
          <w:szCs w:val="28"/>
          <w:rtl/>
        </w:rPr>
        <w:t>والجدرات</w:t>
      </w:r>
      <w:proofErr w:type="spellEnd"/>
      <w:r w:rsidRPr="00617695">
        <w:rPr>
          <w:rFonts w:ascii="Simplified Arabic" w:hAnsi="Simplified Arabic" w:cs="Simplified Arabic"/>
          <w:sz w:val="28"/>
          <w:szCs w:val="28"/>
          <w:rtl/>
        </w:rPr>
        <w:t xml:space="preserve"> الوظيفية. فيما يلي توضيح لمكونات هذا النموذج:</w:t>
      </w:r>
    </w:p>
    <w:p w14:paraId="4B946A43"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1. دافع الإنجاز</w:t>
      </w:r>
    </w:p>
    <w:p w14:paraId="17BD76AA"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يُمثل المحور الرئيسي للنموذج، ويعكس الرغبة الداخلية لدى الأفراد في تحقيق الأهداف والنجاح في أداء المهام. يتميز الأفراد ذوو دافع الإنجاز العالي برغبتهم في تحسين أدائهم والوصول إلى مستويات عالية من الكفاءة.</w:t>
      </w:r>
    </w:p>
    <w:p w14:paraId="5A7E27EE"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2. تحمل المخاطر</w:t>
      </w:r>
    </w:p>
    <w:p w14:paraId="34CEBCF0"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يشير إلى استعداد الأفراد لتحمل المخاطر المحسوبة في سبيل تحقيق النجاح. ذوو الإنجاز العالي يفضلون المهام التي تتطلب مستوى معين من التحدي، مما يمنحهم الفرصة لإثبات قدراتهم.</w:t>
      </w:r>
    </w:p>
    <w:p w14:paraId="7A33171B"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3. تحديد الأهداف</w:t>
      </w:r>
    </w:p>
    <w:p w14:paraId="150A516F"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يتضمن القدرة على وضع أهداف واضحة وقابلة للقياس، مما يساعد الأفراد على تقييم تقدمهم ونجاحهم. إن تحديد الأهداف يوفر حافزًا إضافيًا للعمل ويساعد في توجيه الجهود نحو تحقيق النتائج المرجوة.</w:t>
      </w:r>
    </w:p>
    <w:p w14:paraId="47E2D515"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4. الشعور بالتقدير</w:t>
      </w:r>
    </w:p>
    <w:p w14:paraId="64156496"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lastRenderedPageBreak/>
        <w:t>يشير إلى أهمية الاعتراف بإنجازات الأفراد وتقدير جهودهم. الموظفون الذين يشعرون بالتقدير عن إنجازاتهم يكونون أكثر دافعية للاستمرار في الأداء الجيد.</w:t>
      </w:r>
    </w:p>
    <w:p w14:paraId="23C0C628"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5. التحفيز الداخلي</w:t>
      </w:r>
    </w:p>
    <w:p w14:paraId="357EA314"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يميز الأفراد ذوو الدافع العالي بأنهم يستمدون دافعهم من الداخل وليس من المكافآت الخارجية. هذا التحفيز الداخلي يعزز من الالتزام الشخصي تجاه تحقيق الأهداف والأداء الجيد.</w:t>
      </w:r>
    </w:p>
    <w:p w14:paraId="56431918"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6. القدرة على التعلم من الخبرات</w:t>
      </w:r>
    </w:p>
    <w:p w14:paraId="67269DF6"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يتضمن هذا المكون قدرة الأفراد على التعلم من النجاحات والإخفاقات السابقة، واستخدام هذه الدروس لتحسين أدائهم المستقبلي. التعلم من التجارب السابقة يعد عاملاً مهماً في تعزيز دافع الإنجاز.</w:t>
      </w:r>
    </w:p>
    <w:p w14:paraId="4F86C3F4"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7. التغذية الراجعة</w:t>
      </w:r>
    </w:p>
    <w:p w14:paraId="00183C77"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تُعتبر التغذية الراجعة عنصرًا هامًا في تعزيز دافع الإنجاز. من خلال الحصول على معلومات حول أدائهم، يمكن للموظفين تقييم مدى قربهم من تحقيق أهدافهم، مما يعزز من دافعيتهم للاستمرار في التحسين.</w:t>
      </w:r>
    </w:p>
    <w:p w14:paraId="3CD44605"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1.3</w:t>
      </w:r>
      <w:r w:rsidRPr="00617695">
        <w:rPr>
          <w:rFonts w:ascii="Simplified Arabic" w:hAnsi="Simplified Arabic" w:cs="Simplified Arabic"/>
          <w:sz w:val="28"/>
          <w:szCs w:val="28"/>
          <w:rtl/>
        </w:rPr>
        <w:tab/>
        <w:t>دعم الفرضيات وأسئلة البحث (</w:t>
      </w:r>
      <w:r w:rsidRPr="00617695">
        <w:rPr>
          <w:rFonts w:ascii="Simplified Arabic" w:hAnsi="Simplified Arabic" w:cs="Simplified Arabic"/>
          <w:sz w:val="28"/>
          <w:szCs w:val="28"/>
        </w:rPr>
        <w:t>Support for Hypotheses and Research Questions</w:t>
      </w:r>
      <w:r w:rsidRPr="00617695">
        <w:rPr>
          <w:rFonts w:ascii="Simplified Arabic" w:hAnsi="Simplified Arabic" w:cs="Simplified Arabic"/>
          <w:sz w:val="28"/>
          <w:szCs w:val="28"/>
          <w:rtl/>
        </w:rPr>
        <w:t>):</w:t>
      </w:r>
    </w:p>
    <w:p w14:paraId="368F0EC7"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2.8.1 دعم الفرضيات</w:t>
      </w:r>
    </w:p>
    <w:p w14:paraId="2936AB0E"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 xml:space="preserve">تسعى هذه الدراسة إلى اختبار عدة فرضيات تتعلق بتأثير برامج التدريب على تطوير </w:t>
      </w:r>
      <w:proofErr w:type="spellStart"/>
      <w:r w:rsidRPr="00617695">
        <w:rPr>
          <w:rFonts w:ascii="Simplified Arabic" w:hAnsi="Simplified Arabic" w:cs="Simplified Arabic"/>
          <w:sz w:val="28"/>
          <w:szCs w:val="28"/>
          <w:rtl/>
        </w:rPr>
        <w:t>الجدرات</w:t>
      </w:r>
      <w:proofErr w:type="spellEnd"/>
      <w:r w:rsidRPr="00617695">
        <w:rPr>
          <w:rFonts w:ascii="Simplified Arabic" w:hAnsi="Simplified Arabic" w:cs="Simplified Arabic"/>
          <w:sz w:val="28"/>
          <w:szCs w:val="28"/>
          <w:rtl/>
        </w:rPr>
        <w:t xml:space="preserve"> الوظيفية في المؤسسات المتوسطة والصغيرة. يمكن دعم هذه الفرضيات من خلال الأدلة المستمدة من الدراسات السابقة والنظريات ذات الصلة. الفرضيات قد تشمل ما يلي:</w:t>
      </w:r>
    </w:p>
    <w:p w14:paraId="314D0BDB" w14:textId="77777777"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lastRenderedPageBreak/>
        <w:t>الفرض الأول: توجد علاقة ذات دلالة إحصائية بين جودة حقيبة التدريب وفاعلية التدريب لموظفي المؤسسات المتوسطة والصغيرة في منطقة الجوف.</w:t>
      </w:r>
    </w:p>
    <w:p w14:paraId="73CCAD3E" w14:textId="77777777" w:rsidR="00617695" w:rsidRPr="00617695" w:rsidRDefault="00617695" w:rsidP="00617695">
      <w:pPr>
        <w:bidi/>
        <w:spacing w:line="360" w:lineRule="auto"/>
        <w:jc w:val="both"/>
        <w:rPr>
          <w:rFonts w:ascii="Simplified Arabic" w:hAnsi="Simplified Arabic" w:cs="Simplified Arabic"/>
          <w:sz w:val="28"/>
          <w:szCs w:val="28"/>
        </w:rPr>
      </w:pPr>
    </w:p>
    <w:p w14:paraId="59E15CCE" w14:textId="489BAF4A"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الفرض الثاني: توجد علاقة ذات دلالة إحصائية بين جودة بيئة التدريب وفاعلية التدريب لموظفي المؤسسات المتوسطة والصغيرة في منطقة الجوف.</w:t>
      </w:r>
    </w:p>
    <w:p w14:paraId="0E9A6DFF" w14:textId="0E78BA9C" w:rsidR="00617695" w:rsidRPr="00617695" w:rsidRDefault="00617695" w:rsidP="00617695">
      <w:pPr>
        <w:bidi/>
        <w:spacing w:line="360" w:lineRule="auto"/>
        <w:jc w:val="both"/>
        <w:rPr>
          <w:rFonts w:ascii="Simplified Arabic" w:hAnsi="Simplified Arabic" w:cs="Simplified Arabic"/>
          <w:sz w:val="28"/>
          <w:szCs w:val="28"/>
        </w:rPr>
      </w:pPr>
      <w:r w:rsidRPr="00617695">
        <w:rPr>
          <w:rFonts w:ascii="Simplified Arabic" w:hAnsi="Simplified Arabic" w:cs="Simplified Arabic"/>
          <w:sz w:val="28"/>
          <w:szCs w:val="28"/>
          <w:rtl/>
        </w:rPr>
        <w:t>الفرض الثالث: توجد علاقة ذات دلالة إحصائية بين جودة أسلوب التدريب وفاعلية التدريب لموظفي المؤسسات المتوسطة والصغيرة في منطقة الجوف.</w:t>
      </w:r>
    </w:p>
    <w:p w14:paraId="16CCA5B3" w14:textId="557A8BE1" w:rsidR="00617695" w:rsidRPr="00617695" w:rsidRDefault="00617695" w:rsidP="00617695">
      <w:pPr>
        <w:bidi/>
        <w:spacing w:line="360" w:lineRule="auto"/>
        <w:jc w:val="both"/>
        <w:rPr>
          <w:rFonts w:ascii="Simplified Arabic" w:hAnsi="Simplified Arabic" w:cs="Simplified Arabic"/>
          <w:sz w:val="28"/>
          <w:szCs w:val="28"/>
          <w:rtl/>
        </w:rPr>
      </w:pPr>
      <w:r w:rsidRPr="00617695">
        <w:rPr>
          <w:rFonts w:ascii="Simplified Arabic" w:hAnsi="Simplified Arabic" w:cs="Simplified Arabic"/>
          <w:sz w:val="28"/>
          <w:szCs w:val="28"/>
          <w:rtl/>
        </w:rPr>
        <w:t xml:space="preserve">الفرض الرابع: لا توجد فروق ذات دلالة إحصائية في قياس أثر التدريب في إعداد </w:t>
      </w:r>
      <w:proofErr w:type="spellStart"/>
      <w:r w:rsidRPr="00617695">
        <w:rPr>
          <w:rFonts w:ascii="Simplified Arabic" w:hAnsi="Simplified Arabic" w:cs="Simplified Arabic"/>
          <w:sz w:val="28"/>
          <w:szCs w:val="28"/>
          <w:rtl/>
        </w:rPr>
        <w:t>الجدرات</w:t>
      </w:r>
      <w:proofErr w:type="spellEnd"/>
      <w:r w:rsidRPr="00617695">
        <w:rPr>
          <w:rFonts w:ascii="Simplified Arabic" w:hAnsi="Simplified Arabic" w:cs="Simplified Arabic"/>
          <w:sz w:val="28"/>
          <w:szCs w:val="28"/>
          <w:rtl/>
        </w:rPr>
        <w:t xml:space="preserve"> الوظيفية لموظفي المؤسسات المتوسطة والصغيرة في منطقة الجوف بناءً على المتغيرات الديموغرافية لعينة البحث.</w:t>
      </w:r>
    </w:p>
    <w:p w14:paraId="60E22608" w14:textId="77777777" w:rsidR="00D22071" w:rsidRPr="00A15D65" w:rsidRDefault="00D22071" w:rsidP="00D22071">
      <w:pPr>
        <w:bidi/>
        <w:spacing w:line="360" w:lineRule="auto"/>
        <w:rPr>
          <w:rFonts w:ascii="Sakkal Majalla" w:hAnsi="Sakkal Majalla" w:cs="Sakkal Majalla"/>
          <w:sz w:val="32"/>
          <w:szCs w:val="32"/>
          <w:u w:val="single"/>
          <w:rtl/>
        </w:rPr>
      </w:pPr>
    </w:p>
    <w:p w14:paraId="5ED9DECA" w14:textId="77777777" w:rsidR="00D22071" w:rsidRPr="00A15D65" w:rsidRDefault="00D22071" w:rsidP="00D22071">
      <w:pPr>
        <w:bidi/>
        <w:spacing w:line="360" w:lineRule="auto"/>
        <w:rPr>
          <w:rFonts w:ascii="Sakkal Majalla" w:hAnsi="Sakkal Majalla" w:cs="Sakkal Majalla"/>
          <w:sz w:val="32"/>
          <w:szCs w:val="32"/>
          <w:u w:val="single"/>
          <w:rtl/>
        </w:rPr>
      </w:pPr>
    </w:p>
    <w:p w14:paraId="54D9A447" w14:textId="77777777" w:rsidR="00D22071" w:rsidRPr="00A15D65" w:rsidRDefault="00D22071" w:rsidP="00D22071">
      <w:pPr>
        <w:bidi/>
        <w:spacing w:line="360" w:lineRule="auto"/>
        <w:rPr>
          <w:rFonts w:ascii="Sakkal Majalla" w:hAnsi="Sakkal Majalla" w:cs="Sakkal Majalla"/>
          <w:sz w:val="32"/>
          <w:szCs w:val="32"/>
          <w:u w:val="single"/>
          <w:rtl/>
        </w:rPr>
      </w:pPr>
    </w:p>
    <w:p w14:paraId="23C435CD" w14:textId="631746C7" w:rsidR="00241801" w:rsidRDefault="00241801" w:rsidP="00241801">
      <w:pPr>
        <w:rPr>
          <w:rFonts w:ascii="Simplified Arabic" w:hAnsi="Simplified Arabic" w:cs="Simplified Arabic" w:hint="cs"/>
          <w:b/>
          <w:bCs/>
          <w:sz w:val="28"/>
          <w:szCs w:val="28"/>
          <w:lang w:bidi="ar-YE"/>
        </w:rPr>
      </w:pPr>
    </w:p>
    <w:p w14:paraId="0F033E1A" w14:textId="77777777" w:rsidR="00241801" w:rsidRDefault="00241801" w:rsidP="00241801">
      <w:pPr>
        <w:rPr>
          <w:rFonts w:ascii="Simplified Arabic" w:hAnsi="Simplified Arabic" w:cs="Simplified Arabic"/>
          <w:b/>
          <w:bCs/>
          <w:sz w:val="28"/>
          <w:szCs w:val="28"/>
          <w:rtl/>
        </w:rPr>
      </w:pPr>
    </w:p>
    <w:p w14:paraId="06B24AF8" w14:textId="77777777" w:rsidR="00D22071" w:rsidRDefault="00D22071" w:rsidP="00241801">
      <w:pPr>
        <w:rPr>
          <w:rFonts w:ascii="Simplified Arabic" w:hAnsi="Simplified Arabic" w:cs="Simplified Arabic"/>
          <w:b/>
          <w:bCs/>
          <w:sz w:val="28"/>
          <w:szCs w:val="28"/>
          <w:rtl/>
        </w:rPr>
      </w:pPr>
    </w:p>
    <w:p w14:paraId="7CE287BE" w14:textId="77777777" w:rsidR="00D22071" w:rsidRDefault="00D22071" w:rsidP="00241801">
      <w:pPr>
        <w:rPr>
          <w:rFonts w:ascii="Simplified Arabic" w:hAnsi="Simplified Arabic" w:cs="Simplified Arabic"/>
          <w:b/>
          <w:bCs/>
          <w:sz w:val="28"/>
          <w:szCs w:val="28"/>
          <w:rtl/>
        </w:rPr>
      </w:pPr>
    </w:p>
    <w:p w14:paraId="49FDFD9D" w14:textId="77777777" w:rsidR="00D22071" w:rsidRDefault="00D22071" w:rsidP="00241801">
      <w:pPr>
        <w:rPr>
          <w:rFonts w:ascii="Simplified Arabic" w:hAnsi="Simplified Arabic" w:cs="Simplified Arabic"/>
          <w:b/>
          <w:bCs/>
          <w:sz w:val="28"/>
          <w:szCs w:val="28"/>
          <w:rtl/>
        </w:rPr>
      </w:pPr>
    </w:p>
    <w:p w14:paraId="480BAA61" w14:textId="77777777" w:rsidR="00D22071" w:rsidRDefault="00D22071" w:rsidP="00241801">
      <w:pPr>
        <w:rPr>
          <w:rFonts w:ascii="Simplified Arabic" w:hAnsi="Simplified Arabic" w:cs="Simplified Arabic"/>
          <w:b/>
          <w:bCs/>
          <w:sz w:val="28"/>
          <w:szCs w:val="28"/>
          <w:rtl/>
        </w:rPr>
      </w:pPr>
    </w:p>
    <w:p w14:paraId="6146128C" w14:textId="77777777" w:rsidR="00D22071" w:rsidRDefault="00D22071" w:rsidP="00241801">
      <w:pPr>
        <w:rPr>
          <w:rFonts w:ascii="Simplified Arabic" w:hAnsi="Simplified Arabic" w:cs="Simplified Arabic"/>
          <w:b/>
          <w:bCs/>
          <w:sz w:val="28"/>
          <w:szCs w:val="28"/>
          <w:rtl/>
        </w:rPr>
      </w:pPr>
    </w:p>
    <w:p w14:paraId="6C034F91" w14:textId="77777777" w:rsidR="00D22071" w:rsidRDefault="00D22071" w:rsidP="00241801">
      <w:pPr>
        <w:rPr>
          <w:rFonts w:ascii="Simplified Arabic" w:hAnsi="Simplified Arabic" w:cs="Simplified Arabic"/>
          <w:b/>
          <w:bCs/>
          <w:sz w:val="28"/>
          <w:szCs w:val="28"/>
          <w:rtl/>
        </w:rPr>
      </w:pPr>
    </w:p>
    <w:p w14:paraId="5798C23E" w14:textId="77777777" w:rsidR="00D22071" w:rsidRDefault="00D22071" w:rsidP="00241801">
      <w:pPr>
        <w:rPr>
          <w:rFonts w:ascii="Simplified Arabic" w:hAnsi="Simplified Arabic" w:cs="Simplified Arabic"/>
          <w:b/>
          <w:bCs/>
          <w:sz w:val="28"/>
          <w:szCs w:val="28"/>
          <w:rtl/>
        </w:rPr>
      </w:pPr>
    </w:p>
    <w:p w14:paraId="3526BAFC" w14:textId="77777777" w:rsidR="006574CE" w:rsidRDefault="006574CE" w:rsidP="00241801">
      <w:pPr>
        <w:rPr>
          <w:rFonts w:ascii="Simplified Arabic" w:hAnsi="Simplified Arabic" w:cs="Simplified Arabic"/>
          <w:b/>
          <w:bCs/>
          <w:sz w:val="28"/>
          <w:szCs w:val="28"/>
          <w:rtl/>
        </w:rPr>
      </w:pPr>
    </w:p>
    <w:p w14:paraId="15FFF7BD" w14:textId="77777777" w:rsidR="006574CE" w:rsidRDefault="006574CE" w:rsidP="00241801">
      <w:pPr>
        <w:rPr>
          <w:rFonts w:ascii="Simplified Arabic" w:hAnsi="Simplified Arabic" w:cs="Simplified Arabic"/>
          <w:b/>
          <w:bCs/>
          <w:sz w:val="28"/>
          <w:szCs w:val="28"/>
          <w:rtl/>
        </w:rPr>
      </w:pPr>
    </w:p>
    <w:p w14:paraId="3E6A3629" w14:textId="77777777" w:rsidR="006574CE" w:rsidRDefault="006574CE" w:rsidP="00241801">
      <w:pPr>
        <w:rPr>
          <w:rFonts w:ascii="Simplified Arabic" w:hAnsi="Simplified Arabic" w:cs="Simplified Arabic"/>
          <w:b/>
          <w:bCs/>
          <w:sz w:val="28"/>
          <w:szCs w:val="28"/>
          <w:rtl/>
        </w:rPr>
      </w:pPr>
    </w:p>
    <w:p w14:paraId="738BFD24" w14:textId="77777777" w:rsidR="006574CE" w:rsidRDefault="006574CE" w:rsidP="00241801">
      <w:pPr>
        <w:rPr>
          <w:rFonts w:ascii="Simplified Arabic" w:hAnsi="Simplified Arabic" w:cs="Simplified Arabic"/>
          <w:b/>
          <w:bCs/>
          <w:sz w:val="28"/>
          <w:szCs w:val="28"/>
          <w:rtl/>
        </w:rPr>
      </w:pPr>
    </w:p>
    <w:p w14:paraId="084DE8A9" w14:textId="77777777" w:rsidR="006574CE" w:rsidRDefault="006574CE" w:rsidP="00241801">
      <w:pPr>
        <w:rPr>
          <w:rFonts w:ascii="Simplified Arabic" w:hAnsi="Simplified Arabic" w:cs="Simplified Arabic"/>
          <w:b/>
          <w:bCs/>
          <w:sz w:val="28"/>
          <w:szCs w:val="28"/>
          <w:rtl/>
        </w:rPr>
      </w:pPr>
    </w:p>
    <w:p w14:paraId="568F62CA" w14:textId="77777777" w:rsidR="006574CE" w:rsidRDefault="006574CE" w:rsidP="00241801">
      <w:pPr>
        <w:rPr>
          <w:rFonts w:ascii="Simplified Arabic" w:hAnsi="Simplified Arabic" w:cs="Simplified Arabic"/>
          <w:b/>
          <w:bCs/>
          <w:sz w:val="28"/>
          <w:szCs w:val="28"/>
          <w:rtl/>
        </w:rPr>
      </w:pPr>
    </w:p>
    <w:p w14:paraId="3F0851D3" w14:textId="77777777" w:rsidR="006574CE" w:rsidRPr="003F46FC" w:rsidRDefault="006574CE" w:rsidP="00241801">
      <w:pPr>
        <w:rPr>
          <w:rFonts w:ascii="Simplified Arabic" w:hAnsi="Simplified Arabic" w:cs="Simplified Arabic"/>
          <w:b/>
          <w:bCs/>
          <w:sz w:val="28"/>
          <w:szCs w:val="28"/>
        </w:rPr>
      </w:pPr>
    </w:p>
    <w:p w14:paraId="0C5D29C6" w14:textId="77777777" w:rsidR="00115205" w:rsidRPr="00241801" w:rsidRDefault="00115205" w:rsidP="00686071">
      <w:pPr>
        <w:bidi/>
        <w:jc w:val="center"/>
        <w:outlineLvl w:val="0"/>
        <w:rPr>
          <w:rFonts w:ascii="Simplified Arabic" w:hAnsi="Simplified Arabic" w:cs="Simplified Arabic"/>
          <w:b/>
          <w:bCs/>
          <w:sz w:val="40"/>
          <w:szCs w:val="40"/>
          <w:rtl/>
        </w:rPr>
      </w:pPr>
      <w:bookmarkStart w:id="2" w:name="_Toc181736411"/>
      <w:r w:rsidRPr="00241801">
        <w:rPr>
          <w:rFonts w:ascii="Simplified Arabic" w:hAnsi="Simplified Arabic" w:cs="Simplified Arabic"/>
          <w:b/>
          <w:bCs/>
          <w:sz w:val="40"/>
          <w:szCs w:val="40"/>
          <w:rtl/>
        </w:rPr>
        <w:t>الفصل الثاني</w:t>
      </w:r>
      <w:bookmarkEnd w:id="2"/>
    </w:p>
    <w:p w14:paraId="6D184F7E" w14:textId="77777777" w:rsidR="00115205" w:rsidRPr="00115205" w:rsidRDefault="00115205" w:rsidP="00686071">
      <w:pPr>
        <w:bidi/>
        <w:jc w:val="center"/>
        <w:rPr>
          <w:sz w:val="40"/>
          <w:szCs w:val="40"/>
          <w:rtl/>
        </w:rPr>
      </w:pPr>
      <w:r w:rsidRPr="00115205">
        <w:rPr>
          <w:sz w:val="40"/>
          <w:szCs w:val="40"/>
          <w:rtl/>
        </w:rPr>
        <w:t>الدراسات السابقة (</w:t>
      </w:r>
      <w:r w:rsidRPr="00115205">
        <w:rPr>
          <w:rFonts w:asciiTheme="majorBidi" w:hAnsiTheme="majorBidi" w:cstheme="majorBidi"/>
          <w:sz w:val="36"/>
          <w:szCs w:val="36"/>
        </w:rPr>
        <w:t>Literature</w:t>
      </w:r>
      <w:r w:rsidRPr="00115205">
        <w:rPr>
          <w:rFonts w:asciiTheme="majorBidi" w:hAnsiTheme="majorBidi" w:cstheme="majorBidi"/>
          <w:spacing w:val="-3"/>
          <w:sz w:val="36"/>
          <w:szCs w:val="36"/>
        </w:rPr>
        <w:t xml:space="preserve"> </w:t>
      </w:r>
      <w:r w:rsidRPr="00115205">
        <w:rPr>
          <w:rFonts w:asciiTheme="majorBidi" w:hAnsiTheme="majorBidi" w:cstheme="majorBidi"/>
          <w:sz w:val="36"/>
          <w:szCs w:val="36"/>
        </w:rPr>
        <w:t>review</w:t>
      </w:r>
      <w:r w:rsidRPr="00115205">
        <w:rPr>
          <w:sz w:val="40"/>
          <w:szCs w:val="40"/>
          <w:rtl/>
        </w:rPr>
        <w:t>)</w:t>
      </w:r>
    </w:p>
    <w:p w14:paraId="7DFDA778" w14:textId="4BB96774" w:rsidR="00115205" w:rsidRDefault="00115205" w:rsidP="00686071">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120C63C" w14:textId="77777777" w:rsidR="00C34331" w:rsidRPr="00C34331" w:rsidRDefault="00C34331" w:rsidP="00562ADC">
      <w:pPr>
        <w:numPr>
          <w:ilvl w:val="0"/>
          <w:numId w:val="8"/>
        </w:numPr>
        <w:bidi/>
        <w:rPr>
          <w:rStyle w:val="Char"/>
          <w:b/>
          <w:bCs/>
          <w:vanish/>
          <w:rtl/>
        </w:rPr>
      </w:pPr>
    </w:p>
    <w:p w14:paraId="611E9F80" w14:textId="50DC3979" w:rsidR="00C34331" w:rsidRDefault="00C34331" w:rsidP="00241801">
      <w:pPr>
        <w:pStyle w:val="Style10"/>
        <w:rPr>
          <w:rStyle w:val="Char"/>
          <w:sz w:val="36"/>
          <w:szCs w:val="36"/>
        </w:rPr>
      </w:pPr>
      <w:bookmarkStart w:id="3" w:name="_Toc181736412"/>
      <w:r w:rsidRPr="00241801">
        <w:rPr>
          <w:rStyle w:val="Char"/>
          <w:sz w:val="36"/>
          <w:szCs w:val="36"/>
          <w:rtl/>
        </w:rPr>
        <w:t>مقدمة (</w:t>
      </w:r>
      <w:r w:rsidR="00241801" w:rsidRPr="00241801">
        <w:rPr>
          <w:rFonts w:asciiTheme="majorBidi" w:hAnsiTheme="majorBidi" w:cstheme="majorBidi"/>
        </w:rPr>
        <w:t>I</w:t>
      </w:r>
      <w:r w:rsidRPr="00241801">
        <w:rPr>
          <w:rFonts w:asciiTheme="majorBidi" w:hAnsiTheme="majorBidi" w:cstheme="majorBidi"/>
        </w:rPr>
        <w:t>ntroduction</w:t>
      </w:r>
      <w:r w:rsidRPr="00241801">
        <w:rPr>
          <w:rStyle w:val="Char"/>
          <w:sz w:val="36"/>
          <w:szCs w:val="36"/>
          <w:rtl/>
        </w:rPr>
        <w:t>):</w:t>
      </w:r>
      <w:bookmarkEnd w:id="3"/>
    </w:p>
    <w:p w14:paraId="0B4BA504" w14:textId="77777777" w:rsidR="002704A2" w:rsidRP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bookmarkStart w:id="4" w:name="_Toc181736413"/>
      <w:r w:rsidRPr="002704A2">
        <w:rPr>
          <w:rStyle w:val="Char"/>
          <w:rFonts w:ascii="Simplified Arabic" w:hAnsi="Simplified Arabic" w:cs="Simplified Arabic"/>
          <w:b w:val="0"/>
          <w:bCs w:val="0"/>
          <w:sz w:val="28"/>
          <w:szCs w:val="28"/>
          <w:rtl/>
        </w:rPr>
        <w:t xml:space="preserve">يشكل الفصل الثاني من هذا البحث استعراضًا شاملًا للدراسات السابقة المتعلقة بتأثير التدريب على تطوير </w:t>
      </w:r>
      <w:proofErr w:type="spellStart"/>
      <w:r w:rsidRPr="002704A2">
        <w:rPr>
          <w:rStyle w:val="Char"/>
          <w:rFonts w:ascii="Simplified Arabic" w:hAnsi="Simplified Arabic" w:cs="Simplified Arabic"/>
          <w:b w:val="0"/>
          <w:bCs w:val="0"/>
          <w:sz w:val="28"/>
          <w:szCs w:val="28"/>
          <w:rtl/>
        </w:rPr>
        <w:t>الجدرات</w:t>
      </w:r>
      <w:proofErr w:type="spellEnd"/>
      <w:r w:rsidRPr="002704A2">
        <w:rPr>
          <w:rStyle w:val="Char"/>
          <w:rFonts w:ascii="Simplified Arabic" w:hAnsi="Simplified Arabic" w:cs="Simplified Arabic"/>
          <w:b w:val="0"/>
          <w:bCs w:val="0"/>
          <w:sz w:val="28"/>
          <w:szCs w:val="28"/>
          <w:rtl/>
        </w:rPr>
        <w:t xml:space="preserve"> الوظيفية في المؤسسات المتوسطة والصغيرة. يعد هذا الاستعراض جزءًا أساسيًا من البحث، حيث يوفر إطارًا نظريًا يساعد في فهم أهمية التدريب كوسيلة لتحسين الأداء الوظيفي والارتقاء بمستوى الكفاءات المطلوبة في بيئات العمل.</w:t>
      </w:r>
      <w:bookmarkEnd w:id="4"/>
    </w:p>
    <w:p w14:paraId="70063503" w14:textId="77777777" w:rsidR="002704A2" w:rsidRP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p>
    <w:p w14:paraId="392C9486" w14:textId="77777777" w:rsidR="002704A2" w:rsidRP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bookmarkStart w:id="5" w:name="_Toc181736414"/>
      <w:r w:rsidRPr="002704A2">
        <w:rPr>
          <w:rStyle w:val="Char"/>
          <w:rFonts w:ascii="Simplified Arabic" w:hAnsi="Simplified Arabic" w:cs="Simplified Arabic"/>
          <w:b w:val="0"/>
          <w:bCs w:val="0"/>
          <w:sz w:val="28"/>
          <w:szCs w:val="28"/>
          <w:rtl/>
        </w:rPr>
        <w:t>لقد أظهرت الأبحاث أن التدريب يمثل استثمارًا استراتيجيًا في رأس المال البشري، مما يسهم في تحقيق تحسينات ملموسة في الأداء الفردي والجماعي. تشير دراسات متعددة إلى أن هناك علاقة إيجابية بين جودة التدريب وزيادة الإنتاجية، حيث أفادت التقارير أن المؤسسات التي تستثمر بشكل منتظم في برامج التدريب تشهد تحسنًا في مهارات موظفيها وكفاءاتهم (</w:t>
      </w:r>
      <w:r w:rsidRPr="002704A2">
        <w:rPr>
          <w:rStyle w:val="Char"/>
          <w:rFonts w:ascii="Simplified Arabic" w:hAnsi="Simplified Arabic" w:cs="Simplified Arabic"/>
          <w:b w:val="0"/>
          <w:bCs w:val="0"/>
          <w:sz w:val="28"/>
          <w:szCs w:val="28"/>
        </w:rPr>
        <w:t>Noe, 2017</w:t>
      </w:r>
      <w:r w:rsidRPr="002704A2">
        <w:rPr>
          <w:rStyle w:val="Char"/>
          <w:rFonts w:ascii="Simplified Arabic" w:hAnsi="Simplified Arabic" w:cs="Simplified Arabic"/>
          <w:b w:val="0"/>
          <w:bCs w:val="0"/>
          <w:sz w:val="28"/>
          <w:szCs w:val="28"/>
          <w:rtl/>
        </w:rPr>
        <w:t>).</w:t>
      </w:r>
      <w:bookmarkEnd w:id="5"/>
    </w:p>
    <w:p w14:paraId="7E4AA9D3" w14:textId="77777777" w:rsidR="002704A2" w:rsidRP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p>
    <w:p w14:paraId="1161F8FE" w14:textId="77777777" w:rsidR="002704A2" w:rsidRP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bookmarkStart w:id="6" w:name="_Toc181736415"/>
      <w:r w:rsidRPr="002704A2">
        <w:rPr>
          <w:rStyle w:val="Char"/>
          <w:rFonts w:ascii="Simplified Arabic" w:hAnsi="Simplified Arabic" w:cs="Simplified Arabic"/>
          <w:b w:val="0"/>
          <w:bCs w:val="0"/>
          <w:sz w:val="28"/>
          <w:szCs w:val="28"/>
          <w:rtl/>
        </w:rPr>
        <w:t>علاوة على ذلك، تبرز الدراسات أهمية التدريب المستمر في تعزيز المرونة التنظيمية، حيث يتيح للموظفين التكيف مع التغيرات السريعة في بيئات العمل. ووفقًا لـ "مجموعة ماكينزي" (</w:t>
      </w:r>
      <w:r w:rsidRPr="002704A2">
        <w:rPr>
          <w:rStyle w:val="Char"/>
          <w:rFonts w:ascii="Simplified Arabic" w:hAnsi="Simplified Arabic" w:cs="Simplified Arabic"/>
          <w:b w:val="0"/>
          <w:bCs w:val="0"/>
          <w:sz w:val="28"/>
          <w:szCs w:val="28"/>
        </w:rPr>
        <w:t>McKinsey</w:t>
      </w:r>
      <w:proofErr w:type="gramStart"/>
      <w:r w:rsidRPr="002704A2">
        <w:rPr>
          <w:rStyle w:val="Char"/>
          <w:rFonts w:ascii="Simplified Arabic" w:hAnsi="Simplified Arabic" w:cs="Simplified Arabic"/>
          <w:b w:val="0"/>
          <w:bCs w:val="0"/>
          <w:sz w:val="28"/>
          <w:szCs w:val="28"/>
          <w:rtl/>
        </w:rPr>
        <w:t>),</w:t>
      </w:r>
      <w:proofErr w:type="gramEnd"/>
      <w:r w:rsidRPr="002704A2">
        <w:rPr>
          <w:rStyle w:val="Char"/>
          <w:rFonts w:ascii="Simplified Arabic" w:hAnsi="Simplified Arabic" w:cs="Simplified Arabic"/>
          <w:b w:val="0"/>
          <w:bCs w:val="0"/>
          <w:sz w:val="28"/>
          <w:szCs w:val="28"/>
          <w:rtl/>
        </w:rPr>
        <w:t xml:space="preserve"> فإن الشركات التي تتبنى ثقافة التعلم المستمر بين موظفيها تتمتع بمزايا تنافسية واضحة، بما في ذلك زيادة قدرة الابتكار وتحسين مستوى الخدمة (</w:t>
      </w:r>
      <w:r w:rsidRPr="002704A2">
        <w:rPr>
          <w:rStyle w:val="Char"/>
          <w:rFonts w:ascii="Simplified Arabic" w:hAnsi="Simplified Arabic" w:cs="Simplified Arabic"/>
          <w:b w:val="0"/>
          <w:bCs w:val="0"/>
          <w:sz w:val="28"/>
          <w:szCs w:val="28"/>
        </w:rPr>
        <w:t>McKinsey &amp; Company, 2020</w:t>
      </w:r>
      <w:r w:rsidRPr="002704A2">
        <w:rPr>
          <w:rStyle w:val="Char"/>
          <w:rFonts w:ascii="Simplified Arabic" w:hAnsi="Simplified Arabic" w:cs="Simplified Arabic"/>
          <w:b w:val="0"/>
          <w:bCs w:val="0"/>
          <w:sz w:val="28"/>
          <w:szCs w:val="28"/>
          <w:rtl/>
        </w:rPr>
        <w:t>).</w:t>
      </w:r>
      <w:bookmarkEnd w:id="6"/>
    </w:p>
    <w:p w14:paraId="7699ED21" w14:textId="77777777" w:rsidR="002704A2" w:rsidRP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p>
    <w:p w14:paraId="0A2B086C" w14:textId="77777777" w:rsidR="002704A2" w:rsidRP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bookmarkStart w:id="7" w:name="_Toc181736416"/>
      <w:r w:rsidRPr="002704A2">
        <w:rPr>
          <w:rStyle w:val="Char"/>
          <w:rFonts w:ascii="Simplified Arabic" w:hAnsi="Simplified Arabic" w:cs="Simplified Arabic"/>
          <w:b w:val="0"/>
          <w:bCs w:val="0"/>
          <w:sz w:val="28"/>
          <w:szCs w:val="28"/>
          <w:rtl/>
        </w:rPr>
        <w:t xml:space="preserve">سيتناول هذا الفصل تحليل الأدبيات السابقة التي استكشفت التأثيرات المتنوعة للتدريب على </w:t>
      </w:r>
      <w:proofErr w:type="spellStart"/>
      <w:r w:rsidRPr="002704A2">
        <w:rPr>
          <w:rStyle w:val="Char"/>
          <w:rFonts w:ascii="Simplified Arabic" w:hAnsi="Simplified Arabic" w:cs="Simplified Arabic"/>
          <w:b w:val="0"/>
          <w:bCs w:val="0"/>
          <w:sz w:val="28"/>
          <w:szCs w:val="28"/>
          <w:rtl/>
        </w:rPr>
        <w:t>الجدرات</w:t>
      </w:r>
      <w:proofErr w:type="spellEnd"/>
      <w:r w:rsidRPr="002704A2">
        <w:rPr>
          <w:rStyle w:val="Char"/>
          <w:rFonts w:ascii="Simplified Arabic" w:hAnsi="Simplified Arabic" w:cs="Simplified Arabic"/>
          <w:b w:val="0"/>
          <w:bCs w:val="0"/>
          <w:sz w:val="28"/>
          <w:szCs w:val="28"/>
          <w:rtl/>
        </w:rPr>
        <w:t xml:space="preserve"> الوظيفية، مسلطًا الضوء على الأساليب المختلفة المستخدمة في تلك الدراسات، والنتائج التي توصلت إليها. كما سيتم تناول الفجوات المعرفية التي قد تحتاج إلى مزيد من البحث، مما يساعد في توجيه الجهود المستقبلية نحو تحسين البرامج التدريبية في المؤسسات المتوسطة والصغيرة.</w:t>
      </w:r>
      <w:bookmarkEnd w:id="7"/>
    </w:p>
    <w:p w14:paraId="2FEECD69" w14:textId="77777777" w:rsidR="002704A2" w:rsidRP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p>
    <w:p w14:paraId="0F196C24" w14:textId="774AF521" w:rsidR="00097052" w:rsidRDefault="002704A2" w:rsidP="002704A2">
      <w:pPr>
        <w:pStyle w:val="CusHeadline"/>
        <w:numPr>
          <w:ilvl w:val="0"/>
          <w:numId w:val="0"/>
        </w:numPr>
        <w:jc w:val="both"/>
        <w:rPr>
          <w:rStyle w:val="Char"/>
          <w:rFonts w:ascii="Simplified Arabic" w:hAnsi="Simplified Arabic" w:cs="Simplified Arabic"/>
          <w:b w:val="0"/>
          <w:bCs w:val="0"/>
          <w:sz w:val="28"/>
          <w:szCs w:val="28"/>
          <w:rtl/>
        </w:rPr>
      </w:pPr>
      <w:bookmarkStart w:id="8" w:name="_Toc181736417"/>
      <w:r w:rsidRPr="002704A2">
        <w:rPr>
          <w:rStyle w:val="Char"/>
          <w:rFonts w:ascii="Simplified Arabic" w:hAnsi="Simplified Arabic" w:cs="Simplified Arabic"/>
          <w:b w:val="0"/>
          <w:bCs w:val="0"/>
          <w:sz w:val="28"/>
          <w:szCs w:val="28"/>
          <w:rtl/>
        </w:rPr>
        <w:t xml:space="preserve">من خلال هذا الاستعراض، يُعزز هذا الفصل الفهم الشامل للدور الحيوي الذي يلعبه التدريب في تطوير </w:t>
      </w:r>
      <w:proofErr w:type="spellStart"/>
      <w:r w:rsidRPr="002704A2">
        <w:rPr>
          <w:rStyle w:val="Char"/>
          <w:rFonts w:ascii="Simplified Arabic" w:hAnsi="Simplified Arabic" w:cs="Simplified Arabic"/>
          <w:b w:val="0"/>
          <w:bCs w:val="0"/>
          <w:sz w:val="28"/>
          <w:szCs w:val="28"/>
          <w:rtl/>
        </w:rPr>
        <w:t>الجدرات</w:t>
      </w:r>
      <w:proofErr w:type="spellEnd"/>
      <w:r w:rsidRPr="002704A2">
        <w:rPr>
          <w:rStyle w:val="Char"/>
          <w:rFonts w:ascii="Simplified Arabic" w:hAnsi="Simplified Arabic" w:cs="Simplified Arabic"/>
          <w:b w:val="0"/>
          <w:bCs w:val="0"/>
          <w:sz w:val="28"/>
          <w:szCs w:val="28"/>
          <w:rtl/>
        </w:rPr>
        <w:t xml:space="preserve"> الوظيفية، ويضع الأساس لتقديم توصيات مبنية على الأدلة لتحسين فعالية التدريب في السياقات المحلية.</w:t>
      </w:r>
      <w:bookmarkEnd w:id="8"/>
    </w:p>
    <w:p w14:paraId="058E31B6" w14:textId="77777777" w:rsid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p>
    <w:p w14:paraId="4ACA2569" w14:textId="77777777" w:rsidR="002704A2" w:rsidRPr="002704A2" w:rsidRDefault="002704A2" w:rsidP="002704A2">
      <w:pPr>
        <w:pStyle w:val="CusHeadline"/>
        <w:numPr>
          <w:ilvl w:val="0"/>
          <w:numId w:val="0"/>
        </w:numPr>
        <w:jc w:val="both"/>
        <w:rPr>
          <w:rStyle w:val="Char"/>
          <w:rFonts w:ascii="Simplified Arabic" w:hAnsi="Simplified Arabic" w:cs="Simplified Arabic"/>
          <w:b w:val="0"/>
          <w:bCs w:val="0"/>
          <w:sz w:val="28"/>
          <w:szCs w:val="28"/>
          <w:rtl/>
        </w:rPr>
      </w:pPr>
    </w:p>
    <w:p w14:paraId="10CE1373" w14:textId="45B069F8" w:rsidR="00A72919" w:rsidRPr="00241801" w:rsidRDefault="00A72919" w:rsidP="002704A2">
      <w:pPr>
        <w:pStyle w:val="Style8"/>
        <w:rPr>
          <w:rStyle w:val="Char"/>
          <w:rFonts w:ascii="Simplified Arabic" w:hAnsi="Simplified Arabic" w:cs="Simplified Arabic"/>
          <w:b w:val="0"/>
          <w:bCs w:val="0"/>
          <w:sz w:val="36"/>
          <w:szCs w:val="36"/>
        </w:rPr>
      </w:pPr>
      <w:bookmarkStart w:id="9" w:name="_Toc181736418"/>
      <w:r w:rsidRPr="00241801">
        <w:rPr>
          <w:rStyle w:val="Char"/>
          <w:rFonts w:ascii="Simplified Arabic" w:hAnsi="Simplified Arabic" w:cs="Simplified Arabic"/>
          <w:sz w:val="36"/>
          <w:szCs w:val="36"/>
          <w:rtl/>
        </w:rPr>
        <w:lastRenderedPageBreak/>
        <w:t>المتغير التابع (</w:t>
      </w:r>
      <w:r w:rsidRPr="00241801">
        <w:t>Dependent Variable</w:t>
      </w:r>
      <w:r w:rsidRPr="00241801">
        <w:rPr>
          <w:rStyle w:val="Char"/>
          <w:rFonts w:ascii="Simplified Arabic" w:hAnsi="Simplified Arabic" w:cs="Simplified Arabic"/>
          <w:sz w:val="36"/>
          <w:szCs w:val="36"/>
          <w:rtl/>
        </w:rPr>
        <w:t>):</w:t>
      </w:r>
      <w:bookmarkEnd w:id="9"/>
    </w:p>
    <w:p w14:paraId="7FA48D70" w14:textId="75853D75" w:rsidR="00A72919" w:rsidRDefault="00E876CC" w:rsidP="00241801">
      <w:pPr>
        <w:numPr>
          <w:ilvl w:val="2"/>
          <w:numId w:val="1"/>
        </w:numPr>
        <w:bidi/>
        <w:ind w:left="474" w:hanging="567"/>
        <w:outlineLvl w:val="2"/>
        <w:rPr>
          <w:rStyle w:val="Char"/>
          <w:rFonts w:ascii="Simplified Arabic" w:hAnsi="Simplified Arabic" w:cs="Simplified Arabic"/>
          <w:b/>
          <w:bCs/>
          <w:sz w:val="32"/>
          <w:szCs w:val="32"/>
        </w:rPr>
      </w:pPr>
      <w:bookmarkStart w:id="10" w:name="_Toc181736419"/>
      <w:r w:rsidRPr="00241801">
        <w:rPr>
          <w:rStyle w:val="Char"/>
          <w:rFonts w:ascii="Simplified Arabic" w:hAnsi="Simplified Arabic" w:cs="Simplified Arabic"/>
          <w:b/>
          <w:bCs/>
          <w:sz w:val="32"/>
          <w:szCs w:val="32"/>
          <w:rtl/>
        </w:rPr>
        <w:t>تعريف المتغير التابع:</w:t>
      </w:r>
      <w:bookmarkEnd w:id="10"/>
      <w:r w:rsidRPr="00241801">
        <w:rPr>
          <w:rStyle w:val="Char"/>
          <w:rFonts w:ascii="Simplified Arabic" w:hAnsi="Simplified Arabic" w:cs="Simplified Arabic"/>
          <w:b/>
          <w:bCs/>
          <w:sz w:val="32"/>
          <w:szCs w:val="32"/>
          <w:rtl/>
        </w:rPr>
        <w:t xml:space="preserve"> </w:t>
      </w:r>
    </w:p>
    <w:p w14:paraId="54D3D2DA" w14:textId="77777777" w:rsidR="002704A2" w:rsidRPr="002704A2" w:rsidRDefault="002704A2" w:rsidP="002704A2">
      <w:pPr>
        <w:bidi/>
        <w:ind w:left="360"/>
        <w:jc w:val="both"/>
        <w:outlineLvl w:val="2"/>
        <w:rPr>
          <w:rFonts w:ascii="Simplified Arabic" w:hAnsi="Simplified Arabic" w:cs="Simplified Arabic"/>
          <w:sz w:val="28"/>
          <w:szCs w:val="28"/>
        </w:rPr>
      </w:pPr>
      <w:bookmarkStart w:id="11" w:name="_Toc181736420"/>
      <w:r w:rsidRPr="002704A2">
        <w:rPr>
          <w:rFonts w:ascii="Simplified Arabic" w:hAnsi="Simplified Arabic" w:cs="Simplified Arabic"/>
          <w:sz w:val="28"/>
          <w:szCs w:val="28"/>
          <w:rtl/>
        </w:rPr>
        <w:t>المتغير التابع في أي دراسة بحثية يُعرف بأنه ذلك المتغير الذي يتأثر بالتغيرات في متغير آخر، يعرف عادةً بالمتغير المستقل. في سياق هذه الدراسة، يتمثل المتغير التابع في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التي تتعلق بكفاءة وقدرة الموظفين في المؤسسات المتوسطة والصغيرة</w:t>
      </w:r>
      <w:r w:rsidRPr="002704A2">
        <w:rPr>
          <w:rFonts w:ascii="Simplified Arabic" w:hAnsi="Simplified Arabic" w:cs="Simplified Arabic"/>
          <w:sz w:val="28"/>
          <w:szCs w:val="28"/>
        </w:rPr>
        <w:t>.</w:t>
      </w:r>
      <w:bookmarkEnd w:id="11"/>
    </w:p>
    <w:p w14:paraId="5D4CCA8A" w14:textId="77777777" w:rsidR="002704A2" w:rsidRPr="002704A2" w:rsidRDefault="002704A2" w:rsidP="002704A2">
      <w:pPr>
        <w:bidi/>
        <w:ind w:left="360"/>
        <w:jc w:val="both"/>
        <w:outlineLvl w:val="2"/>
        <w:rPr>
          <w:rFonts w:ascii="Simplified Arabic" w:hAnsi="Simplified Arabic" w:cs="Simplified Arabic"/>
          <w:sz w:val="28"/>
          <w:szCs w:val="28"/>
        </w:rPr>
      </w:pPr>
      <w:bookmarkStart w:id="12" w:name="_Toc181736421"/>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تشمل مجموعة من المهارات والمعارف والسلوكيات التي يحتاجها الأفراد لأداء مهامهم بكفاءة. وتشمل هذه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مجموعة من القدرات مثل</w:t>
      </w:r>
      <w:r w:rsidRPr="002704A2">
        <w:rPr>
          <w:rFonts w:ascii="Simplified Arabic" w:hAnsi="Simplified Arabic" w:cs="Simplified Arabic"/>
          <w:sz w:val="28"/>
          <w:szCs w:val="28"/>
        </w:rPr>
        <w:t>:</w:t>
      </w:r>
      <w:bookmarkEnd w:id="12"/>
    </w:p>
    <w:p w14:paraId="6602E5B3" w14:textId="77777777" w:rsidR="002704A2" w:rsidRPr="002704A2" w:rsidRDefault="002704A2" w:rsidP="002704A2">
      <w:pPr>
        <w:bidi/>
        <w:ind w:left="360"/>
        <w:jc w:val="both"/>
        <w:outlineLvl w:val="2"/>
        <w:rPr>
          <w:rFonts w:ascii="Simplified Arabic" w:hAnsi="Simplified Arabic" w:cs="Simplified Arabic"/>
          <w:sz w:val="28"/>
          <w:szCs w:val="28"/>
        </w:rPr>
      </w:pPr>
      <w:bookmarkStart w:id="13" w:name="_Toc181736422"/>
      <w:r w:rsidRPr="002704A2">
        <w:rPr>
          <w:rFonts w:ascii="Simplified Arabic" w:hAnsi="Simplified Arabic" w:cs="Simplified Arabic"/>
          <w:sz w:val="28"/>
          <w:szCs w:val="28"/>
          <w:rtl/>
        </w:rPr>
        <w:t>المهارات الفنية</w:t>
      </w:r>
      <w:r w:rsidRPr="002704A2">
        <w:rPr>
          <w:rFonts w:ascii="Simplified Arabic" w:hAnsi="Simplified Arabic" w:cs="Simplified Arabic"/>
          <w:sz w:val="28"/>
          <w:szCs w:val="28"/>
        </w:rPr>
        <w:t xml:space="preserve">: </w:t>
      </w:r>
      <w:r w:rsidRPr="002704A2">
        <w:rPr>
          <w:rFonts w:ascii="Simplified Arabic" w:hAnsi="Simplified Arabic" w:cs="Simplified Arabic"/>
          <w:sz w:val="28"/>
          <w:szCs w:val="28"/>
          <w:rtl/>
        </w:rPr>
        <w:t>وهي المهارات المتخصصة المتعلقة بمجال العمل، مثل استخدام البرامج الحاسوبية، أو التقنيات المتقدمة المرتبطة بالصناعة</w:t>
      </w:r>
      <w:r w:rsidRPr="002704A2">
        <w:rPr>
          <w:rFonts w:ascii="Simplified Arabic" w:hAnsi="Simplified Arabic" w:cs="Simplified Arabic"/>
          <w:sz w:val="28"/>
          <w:szCs w:val="28"/>
        </w:rPr>
        <w:t>.</w:t>
      </w:r>
      <w:bookmarkEnd w:id="13"/>
    </w:p>
    <w:p w14:paraId="1832EE81" w14:textId="77777777" w:rsidR="002704A2" w:rsidRPr="002704A2" w:rsidRDefault="002704A2" w:rsidP="002704A2">
      <w:pPr>
        <w:bidi/>
        <w:ind w:left="360"/>
        <w:jc w:val="both"/>
        <w:outlineLvl w:val="2"/>
        <w:rPr>
          <w:rFonts w:ascii="Simplified Arabic" w:hAnsi="Simplified Arabic" w:cs="Simplified Arabic"/>
          <w:sz w:val="28"/>
          <w:szCs w:val="28"/>
        </w:rPr>
      </w:pPr>
      <w:bookmarkStart w:id="14" w:name="_Toc181736423"/>
      <w:r w:rsidRPr="002704A2">
        <w:rPr>
          <w:rFonts w:ascii="Simplified Arabic" w:hAnsi="Simplified Arabic" w:cs="Simplified Arabic"/>
          <w:sz w:val="28"/>
          <w:szCs w:val="28"/>
          <w:rtl/>
        </w:rPr>
        <w:t>المهارات الشخصية</w:t>
      </w:r>
      <w:r w:rsidRPr="002704A2">
        <w:rPr>
          <w:rFonts w:ascii="Simplified Arabic" w:hAnsi="Simplified Arabic" w:cs="Simplified Arabic"/>
          <w:sz w:val="28"/>
          <w:szCs w:val="28"/>
        </w:rPr>
        <w:t xml:space="preserve">: </w:t>
      </w:r>
      <w:r w:rsidRPr="002704A2">
        <w:rPr>
          <w:rFonts w:ascii="Simplified Arabic" w:hAnsi="Simplified Arabic" w:cs="Simplified Arabic"/>
          <w:sz w:val="28"/>
          <w:szCs w:val="28"/>
          <w:rtl/>
        </w:rPr>
        <w:t>وهي المهارات المتعلقة بالتواصل والتفاعل مع الآخرين، مثل مهارات القيادة والتفاوض وحل النزاعات</w:t>
      </w:r>
      <w:r w:rsidRPr="002704A2">
        <w:rPr>
          <w:rFonts w:ascii="Simplified Arabic" w:hAnsi="Simplified Arabic" w:cs="Simplified Arabic"/>
          <w:sz w:val="28"/>
          <w:szCs w:val="28"/>
        </w:rPr>
        <w:t>.</w:t>
      </w:r>
      <w:bookmarkEnd w:id="14"/>
    </w:p>
    <w:p w14:paraId="74F4829B" w14:textId="77777777" w:rsidR="002704A2" w:rsidRPr="002704A2" w:rsidRDefault="002704A2" w:rsidP="002704A2">
      <w:pPr>
        <w:bidi/>
        <w:ind w:left="360"/>
        <w:jc w:val="both"/>
        <w:outlineLvl w:val="2"/>
        <w:rPr>
          <w:rFonts w:ascii="Simplified Arabic" w:hAnsi="Simplified Arabic" w:cs="Simplified Arabic"/>
          <w:sz w:val="28"/>
          <w:szCs w:val="28"/>
        </w:rPr>
      </w:pPr>
      <w:bookmarkStart w:id="15" w:name="_Toc181736424"/>
      <w:r w:rsidRPr="002704A2">
        <w:rPr>
          <w:rFonts w:ascii="Simplified Arabic" w:hAnsi="Simplified Arabic" w:cs="Simplified Arabic"/>
          <w:sz w:val="28"/>
          <w:szCs w:val="28"/>
          <w:rtl/>
        </w:rPr>
        <w:t>المهارات الإدارية</w:t>
      </w:r>
      <w:r w:rsidRPr="002704A2">
        <w:rPr>
          <w:rFonts w:ascii="Simplified Arabic" w:hAnsi="Simplified Arabic" w:cs="Simplified Arabic"/>
          <w:sz w:val="28"/>
          <w:szCs w:val="28"/>
        </w:rPr>
        <w:t xml:space="preserve">: </w:t>
      </w:r>
      <w:r w:rsidRPr="002704A2">
        <w:rPr>
          <w:rFonts w:ascii="Simplified Arabic" w:hAnsi="Simplified Arabic" w:cs="Simplified Arabic"/>
          <w:sz w:val="28"/>
          <w:szCs w:val="28"/>
          <w:rtl/>
        </w:rPr>
        <w:t>وتشمل القدرة على التخطيط والتنظيم وإدارة الوقت، مما يعزز من فعالية الأداء الوظيفي</w:t>
      </w:r>
      <w:r w:rsidRPr="002704A2">
        <w:rPr>
          <w:rFonts w:ascii="Simplified Arabic" w:hAnsi="Simplified Arabic" w:cs="Simplified Arabic"/>
          <w:sz w:val="28"/>
          <w:szCs w:val="28"/>
        </w:rPr>
        <w:t>.</w:t>
      </w:r>
      <w:bookmarkEnd w:id="15"/>
    </w:p>
    <w:p w14:paraId="634379E7" w14:textId="77777777" w:rsidR="002704A2" w:rsidRPr="002704A2" w:rsidRDefault="002704A2" w:rsidP="002704A2">
      <w:pPr>
        <w:bidi/>
        <w:ind w:left="360"/>
        <w:jc w:val="both"/>
        <w:outlineLvl w:val="2"/>
        <w:rPr>
          <w:rFonts w:ascii="Simplified Arabic" w:hAnsi="Simplified Arabic" w:cs="Simplified Arabic"/>
          <w:sz w:val="28"/>
          <w:szCs w:val="28"/>
        </w:rPr>
      </w:pPr>
      <w:bookmarkStart w:id="16" w:name="_Toc181736425"/>
      <w:r w:rsidRPr="002704A2">
        <w:rPr>
          <w:rFonts w:ascii="Simplified Arabic" w:hAnsi="Simplified Arabic" w:cs="Simplified Arabic"/>
          <w:sz w:val="28"/>
          <w:szCs w:val="28"/>
          <w:rtl/>
        </w:rPr>
        <w:t xml:space="preserve">تشير الأدبيات إلى أن تحسين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من خلال التدريب يؤدي إلى زيادة الإنتاجية ورفع مستوى الرضا الوظيفي. وفقًا للدراسات الحديثة، فإن الأفراد الذين يحصلون على تدريب فعّال يظهرون تحسنًا ملحوظًا في مهاراتهم وكفاءاتهم، مما يؤثر بشكل إيجابي على الأداء العام للمؤسسة</w:t>
      </w:r>
      <w:r w:rsidRPr="002704A2">
        <w:rPr>
          <w:rFonts w:ascii="Simplified Arabic" w:hAnsi="Simplified Arabic" w:cs="Simplified Arabic"/>
          <w:sz w:val="28"/>
          <w:szCs w:val="28"/>
        </w:rPr>
        <w:t xml:space="preserve"> (Armstrong &amp; Taylor, 2020).</w:t>
      </w:r>
      <w:bookmarkEnd w:id="16"/>
    </w:p>
    <w:p w14:paraId="2EA88E07" w14:textId="77777777" w:rsidR="002704A2" w:rsidRPr="002704A2" w:rsidRDefault="002704A2" w:rsidP="002704A2">
      <w:pPr>
        <w:bidi/>
        <w:ind w:left="360"/>
        <w:jc w:val="both"/>
        <w:outlineLvl w:val="2"/>
        <w:rPr>
          <w:rFonts w:ascii="Simplified Arabic" w:hAnsi="Simplified Arabic" w:cs="Simplified Arabic"/>
          <w:sz w:val="28"/>
          <w:szCs w:val="28"/>
        </w:rPr>
      </w:pPr>
      <w:bookmarkStart w:id="17" w:name="_Toc181736426"/>
      <w:r w:rsidRPr="002704A2">
        <w:rPr>
          <w:rFonts w:ascii="Simplified Arabic" w:hAnsi="Simplified Arabic" w:cs="Simplified Arabic"/>
          <w:sz w:val="28"/>
          <w:szCs w:val="28"/>
          <w:rtl/>
        </w:rPr>
        <w:t xml:space="preserve">بناءً على ذلك، يمكن القول إن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ليست مجرد مجموعة من المهارات، بل هي عنصر حاسم يؤثر في نجاح المؤسسة، ويعكس فعالية برامج التدريب المطبقة. من المهم قياس وتحليل هذا المتغير لتحديد كيف يمكن تحسينه من خلال استراتيجيات التدريب المختلفة، وبالتالي تعزيز الأداء المؤسسي وزيادة التنافسية في السوق</w:t>
      </w:r>
      <w:r w:rsidRPr="002704A2">
        <w:rPr>
          <w:rFonts w:ascii="Simplified Arabic" w:hAnsi="Simplified Arabic" w:cs="Simplified Arabic"/>
          <w:sz w:val="28"/>
          <w:szCs w:val="28"/>
        </w:rPr>
        <w:t>.</w:t>
      </w:r>
      <w:bookmarkEnd w:id="17"/>
    </w:p>
    <w:p w14:paraId="10C01B0A" w14:textId="77777777" w:rsidR="002704A2" w:rsidRDefault="002704A2" w:rsidP="002704A2">
      <w:pPr>
        <w:bidi/>
        <w:ind w:left="474"/>
        <w:outlineLvl w:val="2"/>
        <w:rPr>
          <w:rStyle w:val="Char"/>
          <w:rFonts w:ascii="Simplified Arabic" w:hAnsi="Simplified Arabic" w:cs="Simplified Arabic"/>
          <w:b/>
          <w:bCs/>
          <w:sz w:val="28"/>
          <w:szCs w:val="28"/>
          <w:rtl/>
        </w:rPr>
      </w:pPr>
    </w:p>
    <w:p w14:paraId="6B3253F6" w14:textId="77777777" w:rsidR="002704A2" w:rsidRPr="002704A2" w:rsidRDefault="002704A2" w:rsidP="002704A2">
      <w:pPr>
        <w:bidi/>
        <w:ind w:left="474"/>
        <w:outlineLvl w:val="2"/>
        <w:rPr>
          <w:rStyle w:val="Char"/>
          <w:rFonts w:ascii="Simplified Arabic" w:hAnsi="Simplified Arabic" w:cs="Simplified Arabic"/>
          <w:b/>
          <w:bCs/>
          <w:sz w:val="28"/>
          <w:szCs w:val="28"/>
          <w:rtl/>
        </w:rPr>
      </w:pPr>
    </w:p>
    <w:p w14:paraId="6B185559" w14:textId="77777777" w:rsidR="00E876CC" w:rsidRDefault="00E876CC" w:rsidP="00241801">
      <w:pPr>
        <w:numPr>
          <w:ilvl w:val="2"/>
          <w:numId w:val="1"/>
        </w:numPr>
        <w:bidi/>
        <w:ind w:left="616"/>
        <w:outlineLvl w:val="2"/>
        <w:rPr>
          <w:rStyle w:val="Char"/>
          <w:rFonts w:ascii="Simplified Arabic" w:hAnsi="Simplified Arabic" w:cs="Simplified Arabic"/>
          <w:b/>
          <w:bCs/>
          <w:sz w:val="32"/>
          <w:szCs w:val="32"/>
        </w:rPr>
      </w:pPr>
      <w:bookmarkStart w:id="18" w:name="_Toc181736427"/>
      <w:r w:rsidRPr="00241801">
        <w:rPr>
          <w:rStyle w:val="Char"/>
          <w:rFonts w:ascii="Simplified Arabic" w:hAnsi="Simplified Arabic" w:cs="Simplified Arabic"/>
          <w:b/>
          <w:bCs/>
          <w:sz w:val="32"/>
          <w:szCs w:val="32"/>
          <w:rtl/>
        </w:rPr>
        <w:lastRenderedPageBreak/>
        <w:t>تفسير المتغير التابع:</w:t>
      </w:r>
      <w:bookmarkEnd w:id="18"/>
      <w:r w:rsidRPr="00241801">
        <w:rPr>
          <w:rStyle w:val="Char"/>
          <w:rFonts w:ascii="Simplified Arabic" w:hAnsi="Simplified Arabic" w:cs="Simplified Arabic"/>
          <w:b/>
          <w:bCs/>
          <w:sz w:val="32"/>
          <w:szCs w:val="32"/>
          <w:rtl/>
        </w:rPr>
        <w:t xml:space="preserve"> </w:t>
      </w:r>
    </w:p>
    <w:p w14:paraId="150A1E23" w14:textId="77777777" w:rsidR="002704A2" w:rsidRPr="002704A2" w:rsidRDefault="002704A2" w:rsidP="002704A2">
      <w:pPr>
        <w:bidi/>
        <w:ind w:left="616"/>
        <w:jc w:val="both"/>
        <w:outlineLvl w:val="2"/>
        <w:rPr>
          <w:rFonts w:ascii="Simplified Arabic" w:hAnsi="Simplified Arabic" w:cs="Simplified Arabic"/>
          <w:sz w:val="28"/>
          <w:szCs w:val="28"/>
        </w:rPr>
      </w:pPr>
      <w:bookmarkStart w:id="19" w:name="_Toc181736428"/>
      <w:r w:rsidRPr="002704A2">
        <w:rPr>
          <w:rFonts w:ascii="Simplified Arabic" w:hAnsi="Simplified Arabic" w:cs="Simplified Arabic"/>
          <w:sz w:val="28"/>
          <w:szCs w:val="28"/>
          <w:rtl/>
        </w:rPr>
        <w:t>تفسير المتغير التابع في هذه الدراسة يركز على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وما تعنيه من حيث تأثير التدريب في تطوير مهارات الموظفين في المؤسسات المتوسطة والصغيرة.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ليست مجرد مهارات تقنية، بل تشمل أيضًا مجموعة من المعارف والسلوكيات التي تؤثر على كيفية أداء الأفراد لمهامهم الوظيفية</w:t>
      </w:r>
      <w:r w:rsidRPr="002704A2">
        <w:rPr>
          <w:rFonts w:ascii="Simplified Arabic" w:hAnsi="Simplified Arabic" w:cs="Simplified Arabic"/>
          <w:sz w:val="28"/>
          <w:szCs w:val="28"/>
        </w:rPr>
        <w:t>.</w:t>
      </w:r>
      <w:bookmarkEnd w:id="19"/>
    </w:p>
    <w:p w14:paraId="4032F15E" w14:textId="77777777" w:rsidR="002704A2" w:rsidRPr="002704A2" w:rsidRDefault="002704A2" w:rsidP="002704A2">
      <w:pPr>
        <w:bidi/>
        <w:ind w:left="616"/>
        <w:jc w:val="both"/>
        <w:outlineLvl w:val="2"/>
        <w:rPr>
          <w:rFonts w:ascii="Simplified Arabic" w:hAnsi="Simplified Arabic" w:cs="Simplified Arabic"/>
          <w:sz w:val="28"/>
          <w:szCs w:val="28"/>
        </w:rPr>
      </w:pPr>
      <w:bookmarkStart w:id="20" w:name="_Toc181736429"/>
      <w:r w:rsidRPr="002704A2">
        <w:rPr>
          <w:rFonts w:ascii="Simplified Arabic" w:hAnsi="Simplified Arabic" w:cs="Simplified Arabic"/>
          <w:sz w:val="28"/>
          <w:szCs w:val="28"/>
          <w:rtl/>
        </w:rPr>
        <w:t xml:space="preserve">فهم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w:t>
      </w:r>
      <w:bookmarkEnd w:id="20"/>
    </w:p>
    <w:p w14:paraId="7D627604" w14:textId="77777777" w:rsidR="002704A2" w:rsidRPr="002704A2" w:rsidRDefault="002704A2" w:rsidP="002704A2">
      <w:pPr>
        <w:bidi/>
        <w:ind w:left="616"/>
        <w:jc w:val="both"/>
        <w:outlineLvl w:val="2"/>
        <w:rPr>
          <w:rFonts w:ascii="Simplified Arabic" w:hAnsi="Simplified Arabic" w:cs="Simplified Arabic"/>
          <w:sz w:val="28"/>
          <w:szCs w:val="28"/>
        </w:rPr>
      </w:pPr>
      <w:bookmarkStart w:id="21" w:name="_Toc181736430"/>
      <w:r w:rsidRPr="002704A2">
        <w:rPr>
          <w:rFonts w:ascii="Simplified Arabic" w:hAnsi="Simplified Arabic" w:cs="Simplified Arabic"/>
          <w:sz w:val="28"/>
          <w:szCs w:val="28"/>
          <w:rtl/>
        </w:rPr>
        <w:t xml:space="preserve">تشير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إلى الكفاءات التي يجب أن يمتلكها الموظف ليكون قادرًا على أداء دوره بفاعلية. يتضمن ذلك المهارات الأساسية اللازمة لإنجاز المهام اليومية، فضلاً عن المهارات الناعمة التي تعزز التعاون والتفاعل مع الزملاء والعملاء. بناءً على الأدبيات الموجودة، يمكن تقسيم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إلى ثلاثة أقسام رئيسية</w:t>
      </w:r>
      <w:r w:rsidRPr="002704A2">
        <w:rPr>
          <w:rFonts w:ascii="Simplified Arabic" w:hAnsi="Simplified Arabic" w:cs="Simplified Arabic"/>
          <w:sz w:val="28"/>
          <w:szCs w:val="28"/>
        </w:rPr>
        <w:t>:</w:t>
      </w:r>
      <w:bookmarkEnd w:id="21"/>
    </w:p>
    <w:p w14:paraId="4556739C" w14:textId="77777777" w:rsidR="002704A2" w:rsidRPr="002704A2" w:rsidRDefault="002704A2" w:rsidP="002704A2">
      <w:pPr>
        <w:numPr>
          <w:ilvl w:val="0"/>
          <w:numId w:val="105"/>
        </w:numPr>
        <w:bidi/>
        <w:jc w:val="both"/>
        <w:outlineLvl w:val="2"/>
        <w:rPr>
          <w:rFonts w:ascii="Simplified Arabic" w:hAnsi="Simplified Arabic" w:cs="Simplified Arabic"/>
          <w:sz w:val="28"/>
          <w:szCs w:val="28"/>
        </w:rPr>
      </w:pPr>
      <w:bookmarkStart w:id="22" w:name="_Toc181736431"/>
      <w:r w:rsidRPr="002704A2">
        <w:rPr>
          <w:rFonts w:ascii="Simplified Arabic" w:hAnsi="Simplified Arabic" w:cs="Simplified Arabic"/>
          <w:sz w:val="28"/>
          <w:szCs w:val="28"/>
          <w:rtl/>
        </w:rPr>
        <w:t>المهارات الفنية</w:t>
      </w:r>
      <w:r w:rsidRPr="002704A2">
        <w:rPr>
          <w:rFonts w:ascii="Simplified Arabic" w:hAnsi="Simplified Arabic" w:cs="Simplified Arabic"/>
          <w:sz w:val="28"/>
          <w:szCs w:val="28"/>
        </w:rPr>
        <w:t xml:space="preserve">: </w:t>
      </w:r>
      <w:r w:rsidRPr="002704A2">
        <w:rPr>
          <w:rFonts w:ascii="Simplified Arabic" w:hAnsi="Simplified Arabic" w:cs="Simplified Arabic"/>
          <w:sz w:val="28"/>
          <w:szCs w:val="28"/>
          <w:rtl/>
        </w:rPr>
        <w:t>وتشمل المعرفة المتعلقة بالأدوات والتقنيات المستخدمة في المجال، مثل إتقان البرمجيات الخاصة بالصناعة أو المعرفة بالمعدات اللازمة لإجراء العمليات الإنتاجية</w:t>
      </w:r>
      <w:r w:rsidRPr="002704A2">
        <w:rPr>
          <w:rFonts w:ascii="Simplified Arabic" w:hAnsi="Simplified Arabic" w:cs="Simplified Arabic"/>
          <w:sz w:val="28"/>
          <w:szCs w:val="28"/>
        </w:rPr>
        <w:t>.</w:t>
      </w:r>
      <w:bookmarkEnd w:id="22"/>
    </w:p>
    <w:p w14:paraId="209E00C4" w14:textId="77777777" w:rsidR="002704A2" w:rsidRPr="002704A2" w:rsidRDefault="002704A2" w:rsidP="002704A2">
      <w:pPr>
        <w:numPr>
          <w:ilvl w:val="0"/>
          <w:numId w:val="105"/>
        </w:numPr>
        <w:bidi/>
        <w:jc w:val="both"/>
        <w:outlineLvl w:val="2"/>
        <w:rPr>
          <w:rFonts w:ascii="Simplified Arabic" w:hAnsi="Simplified Arabic" w:cs="Simplified Arabic"/>
          <w:sz w:val="28"/>
          <w:szCs w:val="28"/>
        </w:rPr>
      </w:pPr>
      <w:bookmarkStart w:id="23" w:name="_Toc181736432"/>
      <w:r w:rsidRPr="002704A2">
        <w:rPr>
          <w:rFonts w:ascii="Simplified Arabic" w:hAnsi="Simplified Arabic" w:cs="Simplified Arabic"/>
          <w:sz w:val="28"/>
          <w:szCs w:val="28"/>
          <w:rtl/>
        </w:rPr>
        <w:t>المهارات الإدارية</w:t>
      </w:r>
      <w:r w:rsidRPr="002704A2">
        <w:rPr>
          <w:rFonts w:ascii="Simplified Arabic" w:hAnsi="Simplified Arabic" w:cs="Simplified Arabic"/>
          <w:sz w:val="28"/>
          <w:szCs w:val="28"/>
        </w:rPr>
        <w:t xml:space="preserve">: </w:t>
      </w:r>
      <w:r w:rsidRPr="002704A2">
        <w:rPr>
          <w:rFonts w:ascii="Simplified Arabic" w:hAnsi="Simplified Arabic" w:cs="Simplified Arabic"/>
          <w:sz w:val="28"/>
          <w:szCs w:val="28"/>
          <w:rtl/>
        </w:rPr>
        <w:t xml:space="preserve">وهي القدرات التي تتعلق بتنظيم العمل، مثل التخطيط وإدارة الوقت. القدرة على إدارة المشاريع وقيادة الفرق تعد جزءًا أساسيًا من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الإدارية</w:t>
      </w:r>
      <w:r w:rsidRPr="002704A2">
        <w:rPr>
          <w:rFonts w:ascii="Simplified Arabic" w:hAnsi="Simplified Arabic" w:cs="Simplified Arabic"/>
          <w:sz w:val="28"/>
          <w:szCs w:val="28"/>
        </w:rPr>
        <w:t>.</w:t>
      </w:r>
      <w:bookmarkEnd w:id="23"/>
    </w:p>
    <w:p w14:paraId="6890118E" w14:textId="77777777" w:rsidR="002704A2" w:rsidRPr="002704A2" w:rsidRDefault="002704A2" w:rsidP="002704A2">
      <w:pPr>
        <w:numPr>
          <w:ilvl w:val="0"/>
          <w:numId w:val="105"/>
        </w:numPr>
        <w:bidi/>
        <w:jc w:val="both"/>
        <w:outlineLvl w:val="2"/>
        <w:rPr>
          <w:rFonts w:ascii="Simplified Arabic" w:hAnsi="Simplified Arabic" w:cs="Simplified Arabic"/>
          <w:sz w:val="28"/>
          <w:szCs w:val="28"/>
        </w:rPr>
      </w:pPr>
      <w:bookmarkStart w:id="24" w:name="_Toc181736433"/>
      <w:r w:rsidRPr="002704A2">
        <w:rPr>
          <w:rFonts w:ascii="Simplified Arabic" w:hAnsi="Simplified Arabic" w:cs="Simplified Arabic"/>
          <w:sz w:val="28"/>
          <w:szCs w:val="28"/>
          <w:rtl/>
        </w:rPr>
        <w:t>المهارات الشخصية</w:t>
      </w:r>
      <w:r w:rsidRPr="002704A2">
        <w:rPr>
          <w:rFonts w:ascii="Simplified Arabic" w:hAnsi="Simplified Arabic" w:cs="Simplified Arabic"/>
          <w:sz w:val="28"/>
          <w:szCs w:val="28"/>
        </w:rPr>
        <w:t xml:space="preserve">: </w:t>
      </w:r>
      <w:r w:rsidRPr="002704A2">
        <w:rPr>
          <w:rFonts w:ascii="Simplified Arabic" w:hAnsi="Simplified Arabic" w:cs="Simplified Arabic"/>
          <w:sz w:val="28"/>
          <w:szCs w:val="28"/>
          <w:rtl/>
        </w:rPr>
        <w:t>وتُعتبر مهارات التفاعل مع الآخرين، مثل التواصل الفعال، ومهارات الاستماع، والقدرة على العمل في فريق. هذه المهارات تساعد في خلق بيئة عمل إيجابية وتعزيز العلاقات المهنية</w:t>
      </w:r>
      <w:r w:rsidRPr="002704A2">
        <w:rPr>
          <w:rFonts w:ascii="Simplified Arabic" w:hAnsi="Simplified Arabic" w:cs="Simplified Arabic"/>
          <w:sz w:val="28"/>
          <w:szCs w:val="28"/>
        </w:rPr>
        <w:t>.</w:t>
      </w:r>
      <w:bookmarkEnd w:id="24"/>
    </w:p>
    <w:p w14:paraId="79FE50D2" w14:textId="77777777" w:rsidR="002704A2" w:rsidRPr="002704A2" w:rsidRDefault="002704A2" w:rsidP="002704A2">
      <w:pPr>
        <w:bidi/>
        <w:ind w:left="616"/>
        <w:jc w:val="both"/>
        <w:outlineLvl w:val="2"/>
        <w:rPr>
          <w:rFonts w:ascii="Simplified Arabic" w:hAnsi="Simplified Arabic" w:cs="Simplified Arabic"/>
          <w:sz w:val="28"/>
          <w:szCs w:val="28"/>
        </w:rPr>
      </w:pPr>
      <w:bookmarkStart w:id="25" w:name="_Toc181736434"/>
      <w:r w:rsidRPr="002704A2">
        <w:rPr>
          <w:rFonts w:ascii="Simplified Arabic" w:hAnsi="Simplified Arabic" w:cs="Simplified Arabic"/>
          <w:sz w:val="28"/>
          <w:szCs w:val="28"/>
          <w:rtl/>
        </w:rPr>
        <w:t xml:space="preserve">تأثير التدريب على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w:t>
      </w:r>
      <w:bookmarkEnd w:id="25"/>
    </w:p>
    <w:p w14:paraId="2C6F7922" w14:textId="77777777" w:rsidR="002704A2" w:rsidRPr="002704A2" w:rsidRDefault="002704A2" w:rsidP="002704A2">
      <w:pPr>
        <w:bidi/>
        <w:ind w:left="616"/>
        <w:jc w:val="both"/>
        <w:outlineLvl w:val="2"/>
        <w:rPr>
          <w:rFonts w:ascii="Simplified Arabic" w:hAnsi="Simplified Arabic" w:cs="Simplified Arabic"/>
          <w:sz w:val="28"/>
          <w:szCs w:val="28"/>
        </w:rPr>
      </w:pPr>
      <w:bookmarkStart w:id="26" w:name="_Toc181736435"/>
      <w:r w:rsidRPr="002704A2">
        <w:rPr>
          <w:rFonts w:ascii="Simplified Arabic" w:hAnsi="Simplified Arabic" w:cs="Simplified Arabic"/>
          <w:sz w:val="28"/>
          <w:szCs w:val="28"/>
          <w:rtl/>
        </w:rPr>
        <w:t xml:space="preserve">يمكن تفسير كيف يؤثر التدريب في تعزيز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من خلال عدة جوانب</w:t>
      </w:r>
      <w:r w:rsidRPr="002704A2">
        <w:rPr>
          <w:rFonts w:ascii="Simplified Arabic" w:hAnsi="Simplified Arabic" w:cs="Simplified Arabic"/>
          <w:sz w:val="28"/>
          <w:szCs w:val="28"/>
        </w:rPr>
        <w:t>:</w:t>
      </w:r>
      <w:bookmarkEnd w:id="26"/>
    </w:p>
    <w:p w14:paraId="4B86D61B" w14:textId="77777777" w:rsidR="002704A2" w:rsidRPr="002704A2" w:rsidRDefault="002704A2" w:rsidP="002704A2">
      <w:pPr>
        <w:numPr>
          <w:ilvl w:val="0"/>
          <w:numId w:val="106"/>
        </w:numPr>
        <w:bidi/>
        <w:jc w:val="both"/>
        <w:outlineLvl w:val="2"/>
        <w:rPr>
          <w:rFonts w:ascii="Simplified Arabic" w:hAnsi="Simplified Arabic" w:cs="Simplified Arabic"/>
          <w:sz w:val="28"/>
          <w:szCs w:val="28"/>
        </w:rPr>
      </w:pPr>
      <w:bookmarkStart w:id="27" w:name="_Toc181736436"/>
      <w:r w:rsidRPr="002704A2">
        <w:rPr>
          <w:rFonts w:ascii="Simplified Arabic" w:hAnsi="Simplified Arabic" w:cs="Simplified Arabic"/>
          <w:sz w:val="28"/>
          <w:szCs w:val="28"/>
          <w:rtl/>
        </w:rPr>
        <w:t>تحسين الأداء</w:t>
      </w:r>
      <w:r w:rsidRPr="002704A2">
        <w:rPr>
          <w:rFonts w:ascii="Simplified Arabic" w:hAnsi="Simplified Arabic" w:cs="Simplified Arabic"/>
          <w:sz w:val="28"/>
          <w:szCs w:val="28"/>
        </w:rPr>
        <w:t xml:space="preserve">: </w:t>
      </w:r>
      <w:r w:rsidRPr="002704A2">
        <w:rPr>
          <w:rFonts w:ascii="Simplified Arabic" w:hAnsi="Simplified Arabic" w:cs="Simplified Arabic"/>
          <w:sz w:val="28"/>
          <w:szCs w:val="28"/>
          <w:rtl/>
        </w:rPr>
        <w:t>التدريب المدروس يساعد الموظفين على اكتساب مهارات جديدة، مما يؤدي إلى تحسين أدائهم وزيادة إنتاجيتهم. وقد أظهرت الدراسات أن الاستثمار في التدريب يزيد من فعالية الموظفين ويعزز من أدائهم</w:t>
      </w:r>
      <w:r w:rsidRPr="002704A2">
        <w:rPr>
          <w:rFonts w:ascii="Simplified Arabic" w:hAnsi="Simplified Arabic" w:cs="Simplified Arabic"/>
          <w:sz w:val="28"/>
          <w:szCs w:val="28"/>
        </w:rPr>
        <w:t xml:space="preserve"> (Becker &amp; </w:t>
      </w:r>
      <w:proofErr w:type="spellStart"/>
      <w:r w:rsidRPr="002704A2">
        <w:rPr>
          <w:rFonts w:ascii="Simplified Arabic" w:hAnsi="Simplified Arabic" w:cs="Simplified Arabic"/>
          <w:sz w:val="28"/>
          <w:szCs w:val="28"/>
        </w:rPr>
        <w:t>Huselid</w:t>
      </w:r>
      <w:proofErr w:type="spellEnd"/>
      <w:r w:rsidRPr="002704A2">
        <w:rPr>
          <w:rFonts w:ascii="Simplified Arabic" w:hAnsi="Simplified Arabic" w:cs="Simplified Arabic"/>
          <w:sz w:val="28"/>
          <w:szCs w:val="28"/>
        </w:rPr>
        <w:t>, 2016).</w:t>
      </w:r>
      <w:bookmarkEnd w:id="27"/>
    </w:p>
    <w:p w14:paraId="0ED0B1F6" w14:textId="77777777" w:rsidR="002704A2" w:rsidRPr="002704A2" w:rsidRDefault="002704A2" w:rsidP="002704A2">
      <w:pPr>
        <w:numPr>
          <w:ilvl w:val="0"/>
          <w:numId w:val="106"/>
        </w:numPr>
        <w:bidi/>
        <w:jc w:val="both"/>
        <w:outlineLvl w:val="2"/>
        <w:rPr>
          <w:rFonts w:ascii="Simplified Arabic" w:hAnsi="Simplified Arabic" w:cs="Simplified Arabic"/>
          <w:sz w:val="28"/>
          <w:szCs w:val="28"/>
        </w:rPr>
      </w:pPr>
      <w:bookmarkStart w:id="28" w:name="_Toc181736437"/>
      <w:r w:rsidRPr="002704A2">
        <w:rPr>
          <w:rFonts w:ascii="Simplified Arabic" w:hAnsi="Simplified Arabic" w:cs="Simplified Arabic"/>
          <w:sz w:val="28"/>
          <w:szCs w:val="28"/>
          <w:rtl/>
        </w:rPr>
        <w:t>زيادة الرضا الوظيفي</w:t>
      </w:r>
      <w:r w:rsidRPr="002704A2">
        <w:rPr>
          <w:rFonts w:ascii="Simplified Arabic" w:hAnsi="Simplified Arabic" w:cs="Simplified Arabic"/>
          <w:sz w:val="28"/>
          <w:szCs w:val="28"/>
        </w:rPr>
        <w:t xml:space="preserve">: </w:t>
      </w:r>
      <w:r w:rsidRPr="002704A2">
        <w:rPr>
          <w:rFonts w:ascii="Simplified Arabic" w:hAnsi="Simplified Arabic" w:cs="Simplified Arabic"/>
          <w:sz w:val="28"/>
          <w:szCs w:val="28"/>
          <w:rtl/>
        </w:rPr>
        <w:t>عندما يحصل الموظفون على التدريب الذي يحتاجونه لتطوير مهاراتهم، فإن ذلك يعزز من شعورهم بالرضا والولاء للمؤسسة. وفقًا لدراسة أجرتها "منظمة العمل الدولية"، فإن هناك ارتباطًا إيجابيًا بين التدريب الجيد وزيادة مستويات الرضا الوظيفي</w:t>
      </w:r>
      <w:r w:rsidRPr="002704A2">
        <w:rPr>
          <w:rFonts w:ascii="Simplified Arabic" w:hAnsi="Simplified Arabic" w:cs="Simplified Arabic"/>
          <w:sz w:val="28"/>
          <w:szCs w:val="28"/>
        </w:rPr>
        <w:t xml:space="preserve"> (ILO, 2019).</w:t>
      </w:r>
      <w:bookmarkEnd w:id="28"/>
    </w:p>
    <w:p w14:paraId="7747F046" w14:textId="77777777" w:rsidR="002704A2" w:rsidRPr="002704A2" w:rsidRDefault="002704A2" w:rsidP="002704A2">
      <w:pPr>
        <w:numPr>
          <w:ilvl w:val="0"/>
          <w:numId w:val="106"/>
        </w:numPr>
        <w:bidi/>
        <w:jc w:val="both"/>
        <w:outlineLvl w:val="2"/>
        <w:rPr>
          <w:rFonts w:ascii="Simplified Arabic" w:hAnsi="Simplified Arabic" w:cs="Simplified Arabic"/>
          <w:sz w:val="28"/>
          <w:szCs w:val="28"/>
        </w:rPr>
      </w:pPr>
      <w:bookmarkStart w:id="29" w:name="_Toc181736438"/>
      <w:r w:rsidRPr="002704A2">
        <w:rPr>
          <w:rFonts w:ascii="Simplified Arabic" w:hAnsi="Simplified Arabic" w:cs="Simplified Arabic"/>
          <w:sz w:val="28"/>
          <w:szCs w:val="28"/>
          <w:rtl/>
        </w:rPr>
        <w:lastRenderedPageBreak/>
        <w:t>تلبية احتياجات السوق</w:t>
      </w:r>
      <w:r w:rsidRPr="002704A2">
        <w:rPr>
          <w:rFonts w:ascii="Simplified Arabic" w:hAnsi="Simplified Arabic" w:cs="Simplified Arabic"/>
          <w:sz w:val="28"/>
          <w:szCs w:val="28"/>
        </w:rPr>
        <w:t xml:space="preserve">: </w:t>
      </w:r>
      <w:r w:rsidRPr="002704A2">
        <w:rPr>
          <w:rFonts w:ascii="Simplified Arabic" w:hAnsi="Simplified Arabic" w:cs="Simplified Arabic"/>
          <w:sz w:val="28"/>
          <w:szCs w:val="28"/>
          <w:rtl/>
        </w:rPr>
        <w:t xml:space="preserve">تتغير متطلبات السوق بشكل مستمر، لذا فإن البرامج التدريبية الفعالة تساعد في تجهيز الموظفين بالمعارف والمهارات التي تتماشى مع هذه التغيرات. وبذلك، تُعتبر </w:t>
      </w:r>
      <w:proofErr w:type="spellStart"/>
      <w:r w:rsidRPr="002704A2">
        <w:rPr>
          <w:rFonts w:ascii="Simplified Arabic" w:hAnsi="Simplified Arabic" w:cs="Simplified Arabic"/>
          <w:sz w:val="28"/>
          <w:szCs w:val="28"/>
          <w:rtl/>
        </w:rPr>
        <w:t>الجدرات</w:t>
      </w:r>
      <w:proofErr w:type="spellEnd"/>
      <w:r w:rsidRPr="002704A2">
        <w:rPr>
          <w:rFonts w:ascii="Simplified Arabic" w:hAnsi="Simplified Arabic" w:cs="Simplified Arabic"/>
          <w:sz w:val="28"/>
          <w:szCs w:val="28"/>
          <w:rtl/>
        </w:rPr>
        <w:t xml:space="preserve"> الوظيفية متغيرًا حساسًا يتفاعل مع مستويات التدريب المتاحة ويؤثر في قدرة المؤسسات على التكيف مع بيئات العمل المتغيرة</w:t>
      </w:r>
      <w:r w:rsidRPr="002704A2">
        <w:rPr>
          <w:rFonts w:ascii="Simplified Arabic" w:hAnsi="Simplified Arabic" w:cs="Simplified Arabic"/>
          <w:sz w:val="28"/>
          <w:szCs w:val="28"/>
        </w:rPr>
        <w:t>.</w:t>
      </w:r>
      <w:bookmarkEnd w:id="29"/>
    </w:p>
    <w:p w14:paraId="0BB66E6F" w14:textId="77777777" w:rsidR="002704A2" w:rsidRPr="00241801" w:rsidRDefault="002704A2" w:rsidP="002704A2">
      <w:pPr>
        <w:bidi/>
        <w:ind w:left="616"/>
        <w:outlineLvl w:val="2"/>
        <w:rPr>
          <w:rStyle w:val="Char"/>
          <w:rFonts w:ascii="Simplified Arabic" w:hAnsi="Simplified Arabic" w:cs="Simplified Arabic"/>
          <w:b/>
          <w:bCs/>
          <w:sz w:val="32"/>
          <w:szCs w:val="32"/>
          <w:rtl/>
        </w:rPr>
      </w:pPr>
    </w:p>
    <w:p w14:paraId="6F368430" w14:textId="666F7D9E" w:rsidR="00E876CC" w:rsidRPr="00241801" w:rsidRDefault="00E876CC" w:rsidP="00241801">
      <w:pPr>
        <w:numPr>
          <w:ilvl w:val="2"/>
          <w:numId w:val="1"/>
        </w:numPr>
        <w:bidi/>
        <w:spacing w:line="240" w:lineRule="auto"/>
        <w:ind w:left="616"/>
        <w:jc w:val="both"/>
        <w:outlineLvl w:val="2"/>
        <w:rPr>
          <w:rStyle w:val="Char"/>
          <w:rFonts w:ascii="Simplified Arabic" w:hAnsi="Simplified Arabic" w:cs="Simplified Arabic"/>
          <w:b/>
          <w:bCs/>
          <w:sz w:val="32"/>
          <w:szCs w:val="32"/>
          <w:rtl/>
        </w:rPr>
      </w:pPr>
      <w:bookmarkStart w:id="30" w:name="_Toc181736439"/>
      <w:r w:rsidRPr="00241801">
        <w:rPr>
          <w:rStyle w:val="Char"/>
          <w:rFonts w:ascii="Simplified Arabic" w:hAnsi="Simplified Arabic" w:cs="Simplified Arabic"/>
          <w:b/>
          <w:bCs/>
          <w:sz w:val="32"/>
          <w:szCs w:val="32"/>
          <w:rtl/>
        </w:rPr>
        <w:t>أهمية تفسير المتغير التابع:</w:t>
      </w:r>
      <w:bookmarkEnd w:id="30"/>
      <w:r w:rsidRPr="00241801">
        <w:rPr>
          <w:rStyle w:val="Char"/>
          <w:rFonts w:ascii="Simplified Arabic" w:hAnsi="Simplified Arabic" w:cs="Simplified Arabic"/>
          <w:b/>
          <w:bCs/>
          <w:sz w:val="32"/>
          <w:szCs w:val="32"/>
          <w:rtl/>
        </w:rPr>
        <w:t xml:space="preserve"> </w:t>
      </w:r>
    </w:p>
    <w:p w14:paraId="77420F26" w14:textId="5AA3880A"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 xml:space="preserve">تفسير المتغير التابع يساعد في تسليط الضوء على كيف يمكن أن يؤثر التدريب بشكل مباشر على تطوير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من خلال فهم هذه العلاقة، يمكن للمؤسسات تحديد البرامج التدريبية الأكثر فعالية في تلبية احتياجات موظفيها وتحسين أدائهم. إذ أن معرفة كيف يؤثر التدريب على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يعزز من إمكانية تصميم برامج تدريبية تتناسب مع احتياجات السوق واحتياجات الموظفين.</w:t>
      </w:r>
    </w:p>
    <w:p w14:paraId="3C4C26E1" w14:textId="77777777"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2. توجيه استراتيجيات الموارد البشرية</w:t>
      </w:r>
    </w:p>
    <w:p w14:paraId="504E6CB6" w14:textId="4EA6D7A6"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 xml:space="preserve">من خلال تفسير المتغير التابع، يمكن لقادة الموارد البشرية والممارسين استنباط استراتيجيات فعالة لتحسين أداء الموظفين. يعتبر تطوير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أمرًا ضروريًا لضمان توافق مهارات الموظفين مع المتطلبات الحالية والمستقبلية للمؤسسة. وبالتالي، يُمكن أن يؤدي ذلك إلى تحسين القدرة التنافسية للمؤسسات في بيئات العمل المعقدة.</w:t>
      </w:r>
    </w:p>
    <w:p w14:paraId="6BAD59B5" w14:textId="77777777"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3. تعزيز الابتكار والإبداع</w:t>
      </w:r>
    </w:p>
    <w:p w14:paraId="56603884" w14:textId="71ABEA59"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 xml:space="preserve">إن تفسير المتغير التابع يساعد على فهم كيفية تعزيز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للابتكار والإبداع في العمل. عندما يحصل الموظفون على التدريب المناسب الذي يتيح لهم تطوير مهاراتهم، فإنهم يصبحون أكثر قدرة على التفكير النقدي وحل المشكلات، مما يعزز من فرص الابتكار داخل المؤسسة. وفقًا لدراسة حديثة، يمكن أن يؤدي تدريب الموظفين على مهارات جديدة إلى تطوير أفكار جديدة وأساليب عمل مبتكرة (</w:t>
      </w:r>
      <w:r w:rsidRPr="00512B2D">
        <w:rPr>
          <w:rFonts w:ascii="Simplified Arabic" w:hAnsi="Simplified Arabic" w:cs="Simplified Arabic"/>
          <w:sz w:val="28"/>
          <w:szCs w:val="28"/>
        </w:rPr>
        <w:t>Kirkpatrick &amp; Kirkpatrick, 2016</w:t>
      </w:r>
      <w:r w:rsidRPr="00512B2D">
        <w:rPr>
          <w:rFonts w:ascii="Simplified Arabic" w:hAnsi="Simplified Arabic" w:cs="Simplified Arabic"/>
          <w:sz w:val="28"/>
          <w:szCs w:val="28"/>
          <w:rtl/>
        </w:rPr>
        <w:t>).</w:t>
      </w:r>
    </w:p>
    <w:p w14:paraId="44650961" w14:textId="77777777"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4. تحسين الأداء المؤسسي</w:t>
      </w:r>
    </w:p>
    <w:p w14:paraId="04329586" w14:textId="6B4A3983"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 xml:space="preserve">تأثير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على الأداء المؤسسي هو نقطة محورية في فهم كيف يمكن للتدريب أن يسهم في تحسين الإنتاجية العامة. إذ أن تحسين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من خلال التدريب ينعكس بشكل إيجابي على جودة العمل والمخرجات النهائية للمؤسسة. هذا بدوره يُساعد في تعزيز القدرة التنافسية والربحية، مما يعد أمرًا حيويًا للمؤسسات المتوسطة والصغيرة التي تسعى إلى النمو والازدهار.</w:t>
      </w:r>
    </w:p>
    <w:p w14:paraId="239EDED1" w14:textId="77777777"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lastRenderedPageBreak/>
        <w:t>5. دعم اتخاذ القرار</w:t>
      </w:r>
    </w:p>
    <w:p w14:paraId="6A9F105E" w14:textId="198D470F"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 xml:space="preserve">تفسير المتغير التابع يوفر بيانات قيمة تدعم عمليات اتخاذ القرار في المؤسسات. من خلال فهم كيفية تأثير التدريب على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يمكن للإدارة اتخاذ قرارات مستنيرة بشأن استثمارات التدريب والتطوير. هذا يدعم أيضًا إعداد ميزانيات دقيقة وتحديد أولويات التدريب بناءً على البيانات المتعلقة بالأداء والاحتياجات المستقبلية.</w:t>
      </w:r>
    </w:p>
    <w:p w14:paraId="7343CD66" w14:textId="77777777" w:rsidR="00512B2D"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6. تحقيق التنمية المستدامة</w:t>
      </w:r>
    </w:p>
    <w:p w14:paraId="1E4BC0D6" w14:textId="0B2BA770" w:rsidR="00DF0E50" w:rsidRPr="00512B2D" w:rsidRDefault="00512B2D" w:rsidP="00512B2D">
      <w:pPr>
        <w:bidi/>
        <w:spacing w:line="240" w:lineRule="auto"/>
        <w:jc w:val="both"/>
        <w:rPr>
          <w:rFonts w:ascii="Simplified Arabic" w:hAnsi="Simplified Arabic" w:cs="Simplified Arabic"/>
          <w:sz w:val="28"/>
          <w:szCs w:val="28"/>
        </w:rPr>
      </w:pPr>
      <w:r w:rsidRPr="00512B2D">
        <w:rPr>
          <w:rFonts w:ascii="Simplified Arabic" w:hAnsi="Simplified Arabic" w:cs="Simplified Arabic"/>
          <w:sz w:val="28"/>
          <w:szCs w:val="28"/>
          <w:rtl/>
        </w:rPr>
        <w:t xml:space="preserve">تفسير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يعزز من قدرة المؤسسات على تحقيق التنمية المستدامة. عندما يتم الاستثمار في تطوير المهارات والكفاءات، يتم تعزيز الاستدامة المؤسسية من خلال ضمان أن تكون المؤسسات قادرة على التكيف مع التغيرات في بيئة العمل والمنافسة بشكل فعال. هذا يساعد المؤسسات على الاستمرار في النمو وتحقيق أهدافها على المدى الطويل.</w:t>
      </w:r>
    </w:p>
    <w:p w14:paraId="451A4DA4" w14:textId="77777777" w:rsidR="00DF0E50" w:rsidRPr="00241801" w:rsidRDefault="00DF0E50" w:rsidP="00DF0E50">
      <w:pPr>
        <w:bidi/>
        <w:spacing w:line="240" w:lineRule="auto"/>
        <w:jc w:val="both"/>
        <w:rPr>
          <w:rFonts w:ascii="Simplified Arabic" w:hAnsi="Simplified Arabic" w:cs="Simplified Arabic"/>
          <w:sz w:val="28"/>
          <w:szCs w:val="28"/>
          <w:rtl/>
        </w:rPr>
      </w:pPr>
    </w:p>
    <w:p w14:paraId="43AA905D" w14:textId="1BFDACDB" w:rsidR="00E876CC" w:rsidRDefault="00E876CC" w:rsidP="00241801">
      <w:pPr>
        <w:numPr>
          <w:ilvl w:val="2"/>
          <w:numId w:val="1"/>
        </w:numPr>
        <w:bidi/>
        <w:spacing w:line="240" w:lineRule="auto"/>
        <w:ind w:left="616"/>
        <w:jc w:val="both"/>
        <w:outlineLvl w:val="2"/>
        <w:rPr>
          <w:rStyle w:val="Char"/>
          <w:rFonts w:ascii="Simplified Arabic" w:hAnsi="Simplified Arabic" w:cs="Simplified Arabic"/>
          <w:b/>
          <w:bCs/>
          <w:sz w:val="32"/>
          <w:szCs w:val="32"/>
        </w:rPr>
      </w:pPr>
      <w:bookmarkStart w:id="31" w:name="_Toc181736440"/>
      <w:r w:rsidRPr="00241801">
        <w:rPr>
          <w:rStyle w:val="Char"/>
          <w:rFonts w:ascii="Simplified Arabic" w:hAnsi="Simplified Arabic" w:cs="Simplified Arabic"/>
          <w:b/>
          <w:bCs/>
          <w:sz w:val="32"/>
          <w:szCs w:val="32"/>
          <w:rtl/>
        </w:rPr>
        <w:t>وصف المتغير التابع:</w:t>
      </w:r>
      <w:bookmarkEnd w:id="31"/>
      <w:r w:rsidRPr="00241801">
        <w:rPr>
          <w:rStyle w:val="Char"/>
          <w:rFonts w:ascii="Simplified Arabic" w:hAnsi="Simplified Arabic" w:cs="Simplified Arabic"/>
          <w:b/>
          <w:bCs/>
          <w:sz w:val="32"/>
          <w:szCs w:val="32"/>
          <w:rtl/>
        </w:rPr>
        <w:t xml:space="preserve"> </w:t>
      </w:r>
    </w:p>
    <w:p w14:paraId="2405702A" w14:textId="4374F20E" w:rsidR="00512B2D" w:rsidRPr="00512B2D" w:rsidRDefault="00512B2D" w:rsidP="00512B2D">
      <w:pPr>
        <w:bidi/>
        <w:spacing w:line="240" w:lineRule="auto"/>
        <w:ind w:left="616"/>
        <w:jc w:val="both"/>
        <w:outlineLvl w:val="2"/>
        <w:rPr>
          <w:rStyle w:val="Char"/>
          <w:rFonts w:ascii="Simplified Arabic" w:hAnsi="Simplified Arabic" w:cs="Simplified Arabic"/>
          <w:sz w:val="28"/>
          <w:szCs w:val="28"/>
          <w:rtl/>
        </w:rPr>
      </w:pPr>
      <w:bookmarkStart w:id="32" w:name="_Toc181736441"/>
      <w:r w:rsidRPr="00512B2D">
        <w:rPr>
          <w:rStyle w:val="Char"/>
          <w:rFonts w:ascii="Simplified Arabic" w:hAnsi="Simplified Arabic" w:cs="Simplified Arabic"/>
          <w:sz w:val="28"/>
          <w:szCs w:val="28"/>
          <w:rtl/>
        </w:rPr>
        <w:t>المتغير التابع في هذه الدراسة هو "</w:t>
      </w:r>
      <w:proofErr w:type="spellStart"/>
      <w:r w:rsidRPr="00512B2D">
        <w:rPr>
          <w:rStyle w:val="Char"/>
          <w:rFonts w:ascii="Simplified Arabic" w:hAnsi="Simplified Arabic" w:cs="Simplified Arabic"/>
          <w:sz w:val="28"/>
          <w:szCs w:val="28"/>
          <w:rtl/>
        </w:rPr>
        <w:t>الجدرات</w:t>
      </w:r>
      <w:proofErr w:type="spellEnd"/>
      <w:r w:rsidRPr="00512B2D">
        <w:rPr>
          <w:rStyle w:val="Char"/>
          <w:rFonts w:ascii="Simplified Arabic" w:hAnsi="Simplified Arabic" w:cs="Simplified Arabic"/>
          <w:sz w:val="28"/>
          <w:szCs w:val="28"/>
          <w:rtl/>
        </w:rPr>
        <w:t xml:space="preserve"> الوظيفية"، والذي يشير إلى مجموعة من المهارات والمعارف والسلوكيات اللازمة للأفراد لأداء مهامهم الوظيفية بشكل فعّال. يمكن وصف </w:t>
      </w:r>
      <w:proofErr w:type="spellStart"/>
      <w:r w:rsidRPr="00512B2D">
        <w:rPr>
          <w:rStyle w:val="Char"/>
          <w:rFonts w:ascii="Simplified Arabic" w:hAnsi="Simplified Arabic" w:cs="Simplified Arabic"/>
          <w:sz w:val="28"/>
          <w:szCs w:val="28"/>
          <w:rtl/>
        </w:rPr>
        <w:t>الجدرات</w:t>
      </w:r>
      <w:proofErr w:type="spellEnd"/>
      <w:r w:rsidRPr="00512B2D">
        <w:rPr>
          <w:rStyle w:val="Char"/>
          <w:rFonts w:ascii="Simplified Arabic" w:hAnsi="Simplified Arabic" w:cs="Simplified Arabic"/>
          <w:sz w:val="28"/>
          <w:szCs w:val="28"/>
          <w:rtl/>
        </w:rPr>
        <w:t xml:space="preserve"> الوظيفية من خلال عدة جوانب رئيسية</w:t>
      </w:r>
      <w:r>
        <w:rPr>
          <w:rStyle w:val="Char"/>
          <w:rFonts w:ascii="Simplified Arabic" w:hAnsi="Simplified Arabic" w:cs="Simplified Arabic" w:hint="cs"/>
          <w:sz w:val="28"/>
          <w:szCs w:val="28"/>
          <w:rtl/>
        </w:rPr>
        <w:t>.</w:t>
      </w:r>
      <w:bookmarkEnd w:id="32"/>
    </w:p>
    <w:p w14:paraId="55C3CA6E" w14:textId="2C5312F9" w:rsidR="00E876CC" w:rsidRPr="00DF0E50" w:rsidRDefault="00E876CC" w:rsidP="00DF0E50">
      <w:pPr>
        <w:numPr>
          <w:ilvl w:val="2"/>
          <w:numId w:val="1"/>
        </w:numPr>
        <w:bidi/>
        <w:spacing w:line="240" w:lineRule="auto"/>
        <w:ind w:left="616"/>
        <w:jc w:val="both"/>
        <w:outlineLvl w:val="2"/>
        <w:rPr>
          <w:rStyle w:val="Char"/>
          <w:rFonts w:ascii="Simplified Arabic" w:hAnsi="Simplified Arabic" w:cs="Simplified Arabic"/>
          <w:b/>
          <w:bCs/>
          <w:sz w:val="32"/>
          <w:szCs w:val="32"/>
          <w:rtl/>
        </w:rPr>
      </w:pPr>
      <w:bookmarkStart w:id="33" w:name="_Toc181736442"/>
      <w:r w:rsidRPr="00DF0E50">
        <w:rPr>
          <w:rStyle w:val="Char"/>
          <w:rFonts w:ascii="Simplified Arabic" w:hAnsi="Simplified Arabic" w:cs="Simplified Arabic"/>
          <w:b/>
          <w:bCs/>
          <w:sz w:val="32"/>
          <w:szCs w:val="32"/>
          <w:rtl/>
        </w:rPr>
        <w:t>العناصر الأساسية لوصف المتغير التابع:</w:t>
      </w:r>
      <w:bookmarkEnd w:id="33"/>
      <w:r w:rsidRPr="00DF0E50">
        <w:rPr>
          <w:rStyle w:val="Char"/>
          <w:rFonts w:ascii="Simplified Arabic" w:hAnsi="Simplified Arabic" w:cs="Simplified Arabic"/>
          <w:b/>
          <w:bCs/>
          <w:sz w:val="32"/>
          <w:szCs w:val="32"/>
          <w:rtl/>
        </w:rPr>
        <w:t xml:space="preserve"> </w:t>
      </w:r>
    </w:p>
    <w:p w14:paraId="0DE3EDEE" w14:textId="77777777" w:rsidR="00DF0E50" w:rsidRDefault="00043BA4" w:rsidP="00DF0E50">
      <w:pPr>
        <w:numPr>
          <w:ilvl w:val="3"/>
          <w:numId w:val="1"/>
        </w:numPr>
        <w:tabs>
          <w:tab w:val="right" w:pos="996"/>
        </w:tabs>
        <w:bidi/>
        <w:spacing w:line="240" w:lineRule="auto"/>
        <w:ind w:left="998" w:hanging="992"/>
        <w:jc w:val="both"/>
        <w:outlineLvl w:val="3"/>
        <w:rPr>
          <w:rFonts w:ascii="Simplified Arabic" w:hAnsi="Simplified Arabic" w:cs="Simplified Arabic"/>
          <w:b/>
          <w:bCs/>
          <w:sz w:val="28"/>
          <w:szCs w:val="28"/>
        </w:rPr>
      </w:pPr>
      <w:r w:rsidRPr="00241801">
        <w:rPr>
          <w:rFonts w:ascii="Simplified Arabic" w:hAnsi="Simplified Arabic" w:cs="Simplified Arabic"/>
          <w:b/>
          <w:bCs/>
          <w:sz w:val="28"/>
          <w:szCs w:val="28"/>
          <w:rtl/>
        </w:rPr>
        <w:t>تعريف:</w:t>
      </w:r>
    </w:p>
    <w:p w14:paraId="1BCFA45A" w14:textId="727B98F8" w:rsidR="00512B2D" w:rsidRPr="00512B2D" w:rsidRDefault="00512B2D" w:rsidP="00512B2D">
      <w:pPr>
        <w:tabs>
          <w:tab w:val="right" w:pos="996"/>
        </w:tabs>
        <w:bidi/>
        <w:jc w:val="both"/>
        <w:outlineLvl w:val="3"/>
        <w:rPr>
          <w:rFonts w:ascii="Simplified Arabic" w:hAnsi="Simplified Arabic" w:cs="Simplified Arabic"/>
          <w:sz w:val="28"/>
          <w:szCs w:val="28"/>
          <w:rtl/>
        </w:rPr>
      </w:pPr>
      <w:r w:rsidRPr="00512B2D">
        <w:rPr>
          <w:rFonts w:ascii="Simplified Arabic" w:hAnsi="Simplified Arabic" w:cs="Simplified Arabic"/>
          <w:sz w:val="28"/>
          <w:szCs w:val="28"/>
          <w:rtl/>
        </w:rPr>
        <w:t xml:space="preserve">تشمل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مجموعة من العناصر الأساسية التي تعكس المهارات والقدرات اللازمة لنجاح الأفراد في بيئة العمل. من بين هذه العناصر، المهارات الفنية التي تتعلق بالقدرة على استخدام الأدوات والتقنيات اللازمة لأداء المهام الوظيفية. كما تعتبر المهارات الشخصية، مثل التواصل وبناء العلاقات، ضرورية لتعزيز التعاون والبيئة الإيجابية. بالإضافة إلى ذلك، تشمل المهارات الإدارية تنظيم العمل وإدارة الوقت والمشاريع، بينما تسهم القدرة على حل المشكلات في تعزيز التفكير النقدي</w:t>
      </w:r>
      <w:r w:rsidRPr="00512B2D">
        <w:rPr>
          <w:rFonts w:ascii="Simplified Arabic" w:hAnsi="Simplified Arabic" w:cs="Simplified Arabic"/>
          <w:sz w:val="28"/>
          <w:szCs w:val="28"/>
        </w:rPr>
        <w:t>.</w:t>
      </w:r>
    </w:p>
    <w:p w14:paraId="64E06A44" w14:textId="77777777" w:rsidR="00512B2D" w:rsidRPr="00512B2D" w:rsidRDefault="00512B2D" w:rsidP="00512B2D">
      <w:pPr>
        <w:tabs>
          <w:tab w:val="right" w:pos="996"/>
        </w:tabs>
        <w:bidi/>
        <w:outlineLvl w:val="3"/>
        <w:rPr>
          <w:rFonts w:ascii="Simplified Arabic" w:hAnsi="Simplified Arabic" w:cs="Simplified Arabic"/>
          <w:b/>
          <w:bCs/>
          <w:sz w:val="28"/>
          <w:szCs w:val="28"/>
        </w:rPr>
      </w:pPr>
      <w:r w:rsidRPr="00512B2D">
        <w:rPr>
          <w:rFonts w:ascii="Simplified Arabic" w:hAnsi="Simplified Arabic" w:cs="Simplified Arabic"/>
          <w:sz w:val="28"/>
          <w:szCs w:val="28"/>
          <w:rtl/>
        </w:rPr>
        <w:t xml:space="preserve">تعتبر المرونة والتكيف من الجوانب الحيوية لمواجهة التغيرات السريعة، والابتكار والإبداع يساعدان على تحسين العمليات والمنتجات. التعلم المستمر والتقييم الذاتي يمكّنان الأفراد من تطوير مهاراتهم بشكل منتظم. كما أن تلقي التغذية الراجعة يُعتبر أداة مهمة لتحسين الأداء. يساهم الالتزام بتطوير المهارات في تعزيز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w:t>
      </w:r>
      <w:r w:rsidRPr="00512B2D">
        <w:rPr>
          <w:rFonts w:ascii="Simplified Arabic" w:hAnsi="Simplified Arabic" w:cs="Simplified Arabic"/>
          <w:sz w:val="28"/>
          <w:szCs w:val="28"/>
          <w:rtl/>
        </w:rPr>
        <w:lastRenderedPageBreak/>
        <w:t>بينما يعزز التفاعل الاجتماعي من شبكة الدعم المهني. من خلال التفكير الاستراتيجي والقدرة على القيادة، يمكن للأفراد اتخاذ قرارات مستنيرة وتحفيز الفرق لتحقيق الأهداف. وأخيراً، تعد إدارة الضغوط والالتزام بالقيم الأخلاقية من الضروريات التي تسهم في الحفاظ على مستوى عالٍ من الأداء والتميز المهني.</w:t>
      </w:r>
    </w:p>
    <w:p w14:paraId="05D4967A" w14:textId="4B43033F" w:rsidR="00043BA4" w:rsidRPr="00241801" w:rsidRDefault="00043BA4" w:rsidP="00512B2D">
      <w:pPr>
        <w:numPr>
          <w:ilvl w:val="3"/>
          <w:numId w:val="1"/>
        </w:numPr>
        <w:tabs>
          <w:tab w:val="right" w:pos="996"/>
        </w:tabs>
        <w:bidi/>
        <w:outlineLvl w:val="3"/>
        <w:rPr>
          <w:rFonts w:ascii="Simplified Arabic" w:hAnsi="Simplified Arabic" w:cs="Simplified Arabic"/>
          <w:b/>
          <w:bCs/>
          <w:sz w:val="28"/>
          <w:szCs w:val="28"/>
        </w:rPr>
      </w:pPr>
      <w:r w:rsidRPr="00241801">
        <w:rPr>
          <w:rFonts w:ascii="Simplified Arabic" w:hAnsi="Simplified Arabic" w:cs="Simplified Arabic"/>
          <w:b/>
          <w:bCs/>
          <w:sz w:val="28"/>
          <w:szCs w:val="28"/>
          <w:rtl/>
        </w:rPr>
        <w:t>طرق القياس</w:t>
      </w:r>
      <w:r w:rsidRPr="00241801">
        <w:rPr>
          <w:rFonts w:ascii="Simplified Arabic" w:hAnsi="Simplified Arabic" w:cs="Simplified Arabic"/>
          <w:b/>
          <w:bCs/>
          <w:sz w:val="28"/>
          <w:szCs w:val="28"/>
        </w:rPr>
        <w:t>:</w:t>
      </w:r>
    </w:p>
    <w:p w14:paraId="50068A4C" w14:textId="77777777" w:rsidR="00512B2D" w:rsidRPr="00512B2D" w:rsidRDefault="00512B2D" w:rsidP="00512B2D">
      <w:pPr>
        <w:bidi/>
        <w:jc w:val="both"/>
        <w:outlineLvl w:val="3"/>
        <w:rPr>
          <w:rFonts w:ascii="Simplified Arabic" w:hAnsi="Simplified Arabic" w:cs="Simplified Arabic"/>
          <w:sz w:val="28"/>
          <w:szCs w:val="28"/>
        </w:rPr>
      </w:pPr>
      <w:r w:rsidRPr="00512B2D">
        <w:rPr>
          <w:rFonts w:ascii="Simplified Arabic" w:hAnsi="Simplified Arabic" w:cs="Simplified Arabic"/>
          <w:sz w:val="28"/>
          <w:szCs w:val="28"/>
          <w:rtl/>
        </w:rPr>
        <w:t>لقياس المتغير التابع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يمكن استخدام مجموعة من المقاييس، منها:</w:t>
      </w:r>
    </w:p>
    <w:p w14:paraId="25F477A7" w14:textId="77777777" w:rsidR="00512B2D" w:rsidRPr="00512B2D" w:rsidRDefault="00512B2D" w:rsidP="00512B2D">
      <w:pPr>
        <w:bidi/>
        <w:jc w:val="both"/>
        <w:outlineLvl w:val="3"/>
        <w:rPr>
          <w:rFonts w:ascii="Simplified Arabic" w:hAnsi="Simplified Arabic" w:cs="Simplified Arabic"/>
          <w:sz w:val="28"/>
          <w:szCs w:val="28"/>
        </w:rPr>
      </w:pPr>
      <w:r w:rsidRPr="00512B2D">
        <w:rPr>
          <w:rFonts w:ascii="Simplified Arabic" w:hAnsi="Simplified Arabic" w:cs="Simplified Arabic"/>
          <w:sz w:val="28"/>
          <w:szCs w:val="28"/>
          <w:rtl/>
        </w:rPr>
        <w:t xml:space="preserve">استبيانات تقييم الأداء: تتضمن مجموعة من الأسئلة التي تقيم مستوى المهارات والكفاءات الفردية. يمكن أن تكون هذه الاستبيانات قائمة على مقياس </w:t>
      </w:r>
      <w:proofErr w:type="spellStart"/>
      <w:r w:rsidRPr="00512B2D">
        <w:rPr>
          <w:rFonts w:ascii="Simplified Arabic" w:hAnsi="Simplified Arabic" w:cs="Simplified Arabic"/>
          <w:sz w:val="28"/>
          <w:szCs w:val="28"/>
          <w:rtl/>
        </w:rPr>
        <w:t>ليكرت</w:t>
      </w:r>
      <w:proofErr w:type="spellEnd"/>
      <w:r w:rsidRPr="00512B2D">
        <w:rPr>
          <w:rFonts w:ascii="Simplified Arabic" w:hAnsi="Simplified Arabic" w:cs="Simplified Arabic"/>
          <w:sz w:val="28"/>
          <w:szCs w:val="28"/>
          <w:rtl/>
        </w:rPr>
        <w:t>، حيث يقيّم الموظفون أنفسهم أو يُقيمهم زملاؤهم.</w:t>
      </w:r>
    </w:p>
    <w:p w14:paraId="2E9F06AE" w14:textId="77777777" w:rsidR="00512B2D" w:rsidRPr="00512B2D" w:rsidRDefault="00512B2D" w:rsidP="00512B2D">
      <w:pPr>
        <w:bidi/>
        <w:jc w:val="both"/>
        <w:outlineLvl w:val="3"/>
        <w:rPr>
          <w:rFonts w:ascii="Simplified Arabic" w:hAnsi="Simplified Arabic" w:cs="Simplified Arabic"/>
          <w:sz w:val="28"/>
          <w:szCs w:val="28"/>
        </w:rPr>
      </w:pPr>
      <w:r w:rsidRPr="00512B2D">
        <w:rPr>
          <w:rFonts w:ascii="Simplified Arabic" w:hAnsi="Simplified Arabic" w:cs="Simplified Arabic"/>
          <w:sz w:val="28"/>
          <w:szCs w:val="28"/>
          <w:rtl/>
        </w:rPr>
        <w:t>تقييمات المدربين والمشرفين: يستخدم المشرفون تقييمات رسمية لمستوى أداء الموظفين بناءً على معايير محددة مسبقًا. يمكن أن تشمل هذه التقييمات ملاحظات حول أداء المهارات الفنية والإدارية.</w:t>
      </w:r>
    </w:p>
    <w:p w14:paraId="25CFFFDA" w14:textId="77777777" w:rsidR="00512B2D" w:rsidRPr="00512B2D" w:rsidRDefault="00512B2D" w:rsidP="00512B2D">
      <w:pPr>
        <w:bidi/>
        <w:jc w:val="both"/>
        <w:outlineLvl w:val="3"/>
        <w:rPr>
          <w:rFonts w:ascii="Simplified Arabic" w:hAnsi="Simplified Arabic" w:cs="Simplified Arabic"/>
          <w:sz w:val="28"/>
          <w:szCs w:val="28"/>
        </w:rPr>
      </w:pPr>
      <w:r w:rsidRPr="00512B2D">
        <w:rPr>
          <w:rFonts w:ascii="Simplified Arabic" w:hAnsi="Simplified Arabic" w:cs="Simplified Arabic"/>
          <w:sz w:val="28"/>
          <w:szCs w:val="28"/>
          <w:rtl/>
        </w:rPr>
        <w:t xml:space="preserve">المقابلات الفردية: تُستخدم للمناقشة والتفاعل المباشر مع الموظفين، مما يتيح استكشاف </w:t>
      </w:r>
      <w:proofErr w:type="spellStart"/>
      <w:r w:rsidRPr="00512B2D">
        <w:rPr>
          <w:rFonts w:ascii="Simplified Arabic" w:hAnsi="Simplified Arabic" w:cs="Simplified Arabic"/>
          <w:sz w:val="28"/>
          <w:szCs w:val="28"/>
          <w:rtl/>
        </w:rPr>
        <w:t>الجدرات</w:t>
      </w:r>
      <w:proofErr w:type="spellEnd"/>
      <w:r w:rsidRPr="00512B2D">
        <w:rPr>
          <w:rFonts w:ascii="Simplified Arabic" w:hAnsi="Simplified Arabic" w:cs="Simplified Arabic"/>
          <w:sz w:val="28"/>
          <w:szCs w:val="28"/>
          <w:rtl/>
        </w:rPr>
        <w:t xml:space="preserve"> الوظيفية بشكل أعمق.</w:t>
      </w:r>
    </w:p>
    <w:p w14:paraId="37972257" w14:textId="77777777" w:rsidR="00512B2D" w:rsidRPr="00512B2D" w:rsidRDefault="00512B2D" w:rsidP="00512B2D">
      <w:pPr>
        <w:bidi/>
        <w:jc w:val="both"/>
        <w:outlineLvl w:val="3"/>
        <w:rPr>
          <w:rFonts w:ascii="Simplified Arabic" w:hAnsi="Simplified Arabic" w:cs="Simplified Arabic"/>
          <w:sz w:val="28"/>
          <w:szCs w:val="28"/>
        </w:rPr>
      </w:pPr>
      <w:r w:rsidRPr="00512B2D">
        <w:rPr>
          <w:rFonts w:ascii="Simplified Arabic" w:hAnsi="Simplified Arabic" w:cs="Simplified Arabic"/>
          <w:sz w:val="28"/>
          <w:szCs w:val="28"/>
          <w:rtl/>
        </w:rPr>
        <w:t>الملاحظة المباشرة: تقييم المهارات من خلال الملاحظة الفعلية لأداء الموظف في بيئة العمل. يساعد ذلك في فهم كيفية تطبيق المهارات في السياق العملي.</w:t>
      </w:r>
    </w:p>
    <w:p w14:paraId="3C0D3CC5" w14:textId="77777777" w:rsidR="00512B2D" w:rsidRPr="00512B2D" w:rsidRDefault="00512B2D" w:rsidP="00512B2D">
      <w:pPr>
        <w:bidi/>
        <w:jc w:val="both"/>
        <w:outlineLvl w:val="3"/>
        <w:rPr>
          <w:rFonts w:ascii="Simplified Arabic" w:hAnsi="Simplified Arabic" w:cs="Simplified Arabic"/>
          <w:sz w:val="28"/>
          <w:szCs w:val="28"/>
        </w:rPr>
      </w:pPr>
      <w:r w:rsidRPr="00512B2D">
        <w:rPr>
          <w:rFonts w:ascii="Simplified Arabic" w:hAnsi="Simplified Arabic" w:cs="Simplified Arabic"/>
          <w:sz w:val="28"/>
          <w:szCs w:val="28"/>
          <w:rtl/>
        </w:rPr>
        <w:t xml:space="preserve">تحليل النتائج: دراسة الأداء المؤسسي ومقارنة النتائج مع مؤشرات الأداء الرئيسية. يمكن استخدام بيانات الأداء كمقياس غير مباشر </w:t>
      </w:r>
      <w:proofErr w:type="spellStart"/>
      <w:r w:rsidRPr="00512B2D">
        <w:rPr>
          <w:rFonts w:ascii="Simplified Arabic" w:hAnsi="Simplified Arabic" w:cs="Simplified Arabic"/>
          <w:sz w:val="28"/>
          <w:szCs w:val="28"/>
          <w:rtl/>
        </w:rPr>
        <w:t>للجدرات</w:t>
      </w:r>
      <w:proofErr w:type="spellEnd"/>
      <w:r w:rsidRPr="00512B2D">
        <w:rPr>
          <w:rFonts w:ascii="Simplified Arabic" w:hAnsi="Simplified Arabic" w:cs="Simplified Arabic"/>
          <w:sz w:val="28"/>
          <w:szCs w:val="28"/>
          <w:rtl/>
        </w:rPr>
        <w:t xml:space="preserve"> الوظيفية.</w:t>
      </w:r>
    </w:p>
    <w:p w14:paraId="31648C5E" w14:textId="77777777" w:rsidR="00043BA4" w:rsidRDefault="00043BA4" w:rsidP="00686071">
      <w:pPr>
        <w:numPr>
          <w:ilvl w:val="3"/>
          <w:numId w:val="1"/>
        </w:numPr>
        <w:bidi/>
        <w:ind w:left="1077" w:hanging="1077"/>
        <w:jc w:val="both"/>
        <w:outlineLvl w:val="3"/>
        <w:rPr>
          <w:rFonts w:ascii="Simplified Arabic" w:hAnsi="Simplified Arabic" w:cs="Simplified Arabic"/>
          <w:b/>
          <w:bCs/>
          <w:sz w:val="28"/>
          <w:szCs w:val="28"/>
        </w:rPr>
      </w:pPr>
      <w:r w:rsidRPr="00DF0E50">
        <w:rPr>
          <w:rFonts w:ascii="Simplified Arabic" w:hAnsi="Simplified Arabic" w:cs="Simplified Arabic"/>
          <w:b/>
          <w:bCs/>
          <w:sz w:val="28"/>
          <w:szCs w:val="28"/>
          <w:rtl/>
        </w:rPr>
        <w:t>العلاقة مع المتغيرات المستقلة:</w:t>
      </w:r>
    </w:p>
    <w:p w14:paraId="1E347CAA" w14:textId="77777777" w:rsidR="00964DB2" w:rsidRPr="00964DB2" w:rsidRDefault="00964DB2" w:rsidP="00964DB2">
      <w:pPr>
        <w:bidi/>
        <w:outlineLvl w:val="3"/>
        <w:rPr>
          <w:rFonts w:ascii="Simplified Arabic" w:hAnsi="Simplified Arabic" w:cs="Simplified Arabic"/>
          <w:sz w:val="28"/>
          <w:szCs w:val="28"/>
        </w:rPr>
      </w:pPr>
      <w:r w:rsidRPr="00964DB2">
        <w:rPr>
          <w:rFonts w:ascii="Simplified Arabic" w:hAnsi="Simplified Arabic" w:cs="Simplified Arabic"/>
          <w:sz w:val="28"/>
          <w:szCs w:val="28"/>
          <w:rtl/>
        </w:rPr>
        <w:t>تتفاعل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xml:space="preserve"> الوظيفية" كمتغير تابع مع عدة متغيرات مستقلة تؤثر على تطوير هذه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منها</w:t>
      </w:r>
      <w:r w:rsidRPr="00964DB2">
        <w:rPr>
          <w:rFonts w:ascii="Simplified Arabic" w:hAnsi="Simplified Arabic" w:cs="Simplified Arabic"/>
          <w:sz w:val="28"/>
          <w:szCs w:val="28"/>
        </w:rPr>
        <w:t>:</w:t>
      </w:r>
    </w:p>
    <w:p w14:paraId="5E9F43DF" w14:textId="77777777" w:rsidR="00964DB2" w:rsidRPr="00964DB2" w:rsidRDefault="00964DB2" w:rsidP="00964DB2">
      <w:pPr>
        <w:numPr>
          <w:ilvl w:val="0"/>
          <w:numId w:val="107"/>
        </w:numPr>
        <w:bidi/>
        <w:outlineLvl w:val="3"/>
        <w:rPr>
          <w:rFonts w:ascii="Simplified Arabic" w:hAnsi="Simplified Arabic" w:cs="Simplified Arabic"/>
          <w:sz w:val="28"/>
          <w:szCs w:val="28"/>
        </w:rPr>
      </w:pPr>
      <w:r w:rsidRPr="00964DB2">
        <w:rPr>
          <w:rFonts w:ascii="Simplified Arabic" w:hAnsi="Simplified Arabic" w:cs="Simplified Arabic"/>
          <w:sz w:val="28"/>
          <w:szCs w:val="28"/>
          <w:rtl/>
        </w:rPr>
        <w:t>نوع التدريب</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 xml:space="preserve">التدريب المخصص والملائم لاحتياجات الموظفين، مثل التدريب الفني والإداري، يؤدي إلى تحسين ملحوظ في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xml:space="preserve"> الوظيفية</w:t>
      </w:r>
      <w:r w:rsidRPr="00964DB2">
        <w:rPr>
          <w:rFonts w:ascii="Simplified Arabic" w:hAnsi="Simplified Arabic" w:cs="Simplified Arabic"/>
          <w:sz w:val="28"/>
          <w:szCs w:val="28"/>
        </w:rPr>
        <w:t>.</w:t>
      </w:r>
    </w:p>
    <w:p w14:paraId="1EFBB21B" w14:textId="77777777" w:rsidR="00964DB2" w:rsidRPr="00964DB2" w:rsidRDefault="00964DB2" w:rsidP="00964DB2">
      <w:pPr>
        <w:numPr>
          <w:ilvl w:val="0"/>
          <w:numId w:val="107"/>
        </w:numPr>
        <w:bidi/>
        <w:outlineLvl w:val="3"/>
        <w:rPr>
          <w:rFonts w:ascii="Simplified Arabic" w:hAnsi="Simplified Arabic" w:cs="Simplified Arabic"/>
          <w:sz w:val="28"/>
          <w:szCs w:val="28"/>
        </w:rPr>
      </w:pPr>
      <w:r w:rsidRPr="00964DB2">
        <w:rPr>
          <w:rFonts w:ascii="Simplified Arabic" w:hAnsi="Simplified Arabic" w:cs="Simplified Arabic"/>
          <w:sz w:val="28"/>
          <w:szCs w:val="28"/>
          <w:rtl/>
        </w:rPr>
        <w:t>مدة التدريب</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التدريب الطويل الأمد والمستمر يعزز من اكتساب المهارات وتطبيقها بفعالية في بيئة العمل</w:t>
      </w:r>
      <w:r w:rsidRPr="00964DB2">
        <w:rPr>
          <w:rFonts w:ascii="Simplified Arabic" w:hAnsi="Simplified Arabic" w:cs="Simplified Arabic"/>
          <w:sz w:val="28"/>
          <w:szCs w:val="28"/>
        </w:rPr>
        <w:t>.</w:t>
      </w:r>
    </w:p>
    <w:p w14:paraId="38EC8575" w14:textId="77777777" w:rsidR="00964DB2" w:rsidRPr="00964DB2" w:rsidRDefault="00964DB2" w:rsidP="00964DB2">
      <w:pPr>
        <w:numPr>
          <w:ilvl w:val="0"/>
          <w:numId w:val="107"/>
        </w:numPr>
        <w:bidi/>
        <w:outlineLvl w:val="3"/>
        <w:rPr>
          <w:rFonts w:ascii="Simplified Arabic" w:hAnsi="Simplified Arabic" w:cs="Simplified Arabic"/>
          <w:sz w:val="28"/>
          <w:szCs w:val="28"/>
        </w:rPr>
      </w:pPr>
      <w:r w:rsidRPr="00964DB2">
        <w:rPr>
          <w:rFonts w:ascii="Simplified Arabic" w:hAnsi="Simplified Arabic" w:cs="Simplified Arabic"/>
          <w:sz w:val="28"/>
          <w:szCs w:val="28"/>
          <w:rtl/>
        </w:rPr>
        <w:t>بيئة العمل</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 xml:space="preserve">بيئة العمل الداعمة والمحفزة تعزز من فرص تحسين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xml:space="preserve"> الوظيفية، من خلال تشجيع التعاون وتبادل المعرفة</w:t>
      </w:r>
      <w:r w:rsidRPr="00964DB2">
        <w:rPr>
          <w:rFonts w:ascii="Simplified Arabic" w:hAnsi="Simplified Arabic" w:cs="Simplified Arabic"/>
          <w:sz w:val="28"/>
          <w:szCs w:val="28"/>
        </w:rPr>
        <w:t>.</w:t>
      </w:r>
    </w:p>
    <w:p w14:paraId="64C8B690" w14:textId="77777777" w:rsidR="00964DB2" w:rsidRPr="00964DB2" w:rsidRDefault="00964DB2" w:rsidP="00964DB2">
      <w:pPr>
        <w:numPr>
          <w:ilvl w:val="0"/>
          <w:numId w:val="107"/>
        </w:numPr>
        <w:bidi/>
        <w:outlineLvl w:val="3"/>
        <w:rPr>
          <w:rFonts w:ascii="Simplified Arabic" w:hAnsi="Simplified Arabic" w:cs="Simplified Arabic"/>
          <w:sz w:val="28"/>
          <w:szCs w:val="28"/>
        </w:rPr>
      </w:pPr>
      <w:r w:rsidRPr="00964DB2">
        <w:rPr>
          <w:rFonts w:ascii="Simplified Arabic" w:hAnsi="Simplified Arabic" w:cs="Simplified Arabic"/>
          <w:sz w:val="28"/>
          <w:szCs w:val="28"/>
          <w:rtl/>
        </w:rPr>
        <w:lastRenderedPageBreak/>
        <w:t>الدعم الإداري</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الدعم والتوجيه من الإدارة يسهم في رفع دافعية الموظفين لتحسين مهاراتهم وتطويرها</w:t>
      </w:r>
      <w:r w:rsidRPr="00964DB2">
        <w:rPr>
          <w:rFonts w:ascii="Simplified Arabic" w:hAnsi="Simplified Arabic" w:cs="Simplified Arabic"/>
          <w:sz w:val="28"/>
          <w:szCs w:val="28"/>
        </w:rPr>
        <w:t>.</w:t>
      </w:r>
    </w:p>
    <w:p w14:paraId="0310A315" w14:textId="77777777" w:rsidR="00964DB2" w:rsidRPr="00964DB2" w:rsidRDefault="00964DB2" w:rsidP="00964DB2">
      <w:pPr>
        <w:numPr>
          <w:ilvl w:val="0"/>
          <w:numId w:val="107"/>
        </w:numPr>
        <w:bidi/>
        <w:outlineLvl w:val="3"/>
        <w:rPr>
          <w:rFonts w:ascii="Simplified Arabic" w:hAnsi="Simplified Arabic" w:cs="Simplified Arabic"/>
          <w:sz w:val="28"/>
          <w:szCs w:val="28"/>
        </w:rPr>
      </w:pPr>
      <w:r w:rsidRPr="00964DB2">
        <w:rPr>
          <w:rFonts w:ascii="Simplified Arabic" w:hAnsi="Simplified Arabic" w:cs="Simplified Arabic"/>
          <w:sz w:val="28"/>
          <w:szCs w:val="28"/>
          <w:rtl/>
        </w:rPr>
        <w:t>التحفيز الشخصي</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الموظفون الذين يشعرون بالتحفيز والرغبة في تطوير مهاراتهم يميلون للبحث عن فرص تدريبية</w:t>
      </w:r>
      <w:r w:rsidRPr="00964DB2">
        <w:rPr>
          <w:rFonts w:ascii="Simplified Arabic" w:hAnsi="Simplified Arabic" w:cs="Simplified Arabic"/>
          <w:sz w:val="28"/>
          <w:szCs w:val="28"/>
        </w:rPr>
        <w:t>.</w:t>
      </w:r>
    </w:p>
    <w:p w14:paraId="304D1E44" w14:textId="77777777" w:rsidR="00964DB2" w:rsidRPr="00964DB2" w:rsidRDefault="00964DB2" w:rsidP="00964DB2">
      <w:pPr>
        <w:numPr>
          <w:ilvl w:val="0"/>
          <w:numId w:val="107"/>
        </w:numPr>
        <w:bidi/>
        <w:outlineLvl w:val="3"/>
        <w:rPr>
          <w:rFonts w:ascii="Simplified Arabic" w:hAnsi="Simplified Arabic" w:cs="Simplified Arabic"/>
          <w:b/>
          <w:bCs/>
          <w:sz w:val="28"/>
          <w:szCs w:val="28"/>
        </w:rPr>
      </w:pPr>
      <w:r w:rsidRPr="00964DB2">
        <w:rPr>
          <w:rFonts w:ascii="Simplified Arabic" w:hAnsi="Simplified Arabic" w:cs="Simplified Arabic"/>
          <w:sz w:val="28"/>
          <w:szCs w:val="28"/>
          <w:rtl/>
        </w:rPr>
        <w:t>تقييم الأداء السابق</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التغذية الراجعة البناءة من تقييم الأداء السابق تدفع الموظفين للتركيز على مجالات التحسين وتطوير مهارات جديدة</w:t>
      </w:r>
      <w:r w:rsidRPr="00964DB2">
        <w:rPr>
          <w:rFonts w:ascii="Simplified Arabic" w:hAnsi="Simplified Arabic" w:cs="Simplified Arabic"/>
          <w:b/>
          <w:bCs/>
          <w:sz w:val="28"/>
          <w:szCs w:val="28"/>
        </w:rPr>
        <w:t>.</w:t>
      </w:r>
    </w:p>
    <w:p w14:paraId="164697B3" w14:textId="77777777" w:rsidR="00964DB2" w:rsidRPr="00964DB2" w:rsidRDefault="00964DB2" w:rsidP="00964DB2">
      <w:pPr>
        <w:bidi/>
        <w:jc w:val="both"/>
        <w:outlineLvl w:val="3"/>
        <w:rPr>
          <w:rFonts w:ascii="Simplified Arabic" w:hAnsi="Simplified Arabic" w:cs="Simplified Arabic"/>
          <w:b/>
          <w:bCs/>
          <w:sz w:val="28"/>
          <w:szCs w:val="28"/>
          <w:rtl/>
        </w:rPr>
      </w:pPr>
    </w:p>
    <w:p w14:paraId="199CE620" w14:textId="48E00F9E" w:rsidR="001276C7" w:rsidRPr="00DF0E50" w:rsidRDefault="001276C7" w:rsidP="00686071">
      <w:pPr>
        <w:numPr>
          <w:ilvl w:val="3"/>
          <w:numId w:val="1"/>
        </w:numPr>
        <w:bidi/>
        <w:ind w:left="1077" w:hanging="1077"/>
        <w:jc w:val="both"/>
        <w:outlineLvl w:val="3"/>
        <w:rPr>
          <w:rFonts w:ascii="Simplified Arabic" w:hAnsi="Simplified Arabic" w:cs="Simplified Arabic"/>
          <w:b/>
          <w:bCs/>
          <w:sz w:val="28"/>
          <w:szCs w:val="28"/>
          <w:rtl/>
        </w:rPr>
      </w:pPr>
      <w:r w:rsidRPr="00DF0E50">
        <w:rPr>
          <w:rFonts w:ascii="Simplified Arabic" w:eastAsia="Times New Roman" w:hAnsi="Simplified Arabic" w:cs="Simplified Arabic"/>
          <w:b/>
          <w:bCs/>
          <w:kern w:val="0"/>
          <w:sz w:val="28"/>
          <w:szCs w:val="28"/>
          <w:rtl/>
          <w14:ligatures w14:val="none"/>
        </w:rPr>
        <w:t>أهمية المتغير التابع في البحث</w:t>
      </w:r>
      <w:r w:rsidRPr="00DF0E50">
        <w:rPr>
          <w:rFonts w:ascii="Simplified Arabic" w:hAnsi="Simplified Arabic" w:cs="Simplified Arabic"/>
          <w:b/>
          <w:bCs/>
          <w:sz w:val="28"/>
          <w:szCs w:val="28"/>
          <w:rtl/>
        </w:rPr>
        <w:t>:</w:t>
      </w:r>
    </w:p>
    <w:p w14:paraId="7876F9B2" w14:textId="77777777" w:rsidR="00964DB2" w:rsidRPr="00964DB2" w:rsidRDefault="00964DB2" w:rsidP="00964DB2">
      <w:pPr>
        <w:bidi/>
        <w:jc w:val="both"/>
        <w:outlineLvl w:val="3"/>
        <w:rPr>
          <w:rFonts w:ascii="Simplified Arabic" w:hAnsi="Simplified Arabic" w:cs="Simplified Arabic"/>
          <w:b/>
          <w:bCs/>
          <w:sz w:val="28"/>
          <w:szCs w:val="28"/>
        </w:rPr>
      </w:pPr>
      <w:r w:rsidRPr="00964DB2">
        <w:rPr>
          <w:rFonts w:ascii="Simplified Arabic" w:hAnsi="Simplified Arabic" w:cs="Simplified Arabic"/>
          <w:sz w:val="28"/>
          <w:szCs w:val="28"/>
          <w:rtl/>
        </w:rPr>
        <w:t>تُبرز أهمية المتغير التابع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xml:space="preserve"> الوظيفية" في البحث دورها الحيوي في تحسين الأداء المؤسسي وتوجيه استراتيجيات التدريب وتطوير رأس المال البشري. إن التركيز على تطوير هذه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xml:space="preserve"> يُسهم في تعزيز القدرة التنافسية والنمو المستدام للمؤسسات، مما يجعلها موضوعًا بالغ الأهمية للدراسة والبحث</w:t>
      </w:r>
      <w:r w:rsidRPr="00964DB2">
        <w:rPr>
          <w:rFonts w:ascii="Simplified Arabic" w:hAnsi="Simplified Arabic" w:cs="Simplified Arabic"/>
          <w:sz w:val="28"/>
          <w:szCs w:val="28"/>
        </w:rPr>
        <w:t>.</w:t>
      </w:r>
    </w:p>
    <w:p w14:paraId="67836B37" w14:textId="6F6E6072" w:rsidR="001276C7" w:rsidRPr="00DF0E50" w:rsidRDefault="001276C7" w:rsidP="00964DB2">
      <w:pPr>
        <w:numPr>
          <w:ilvl w:val="3"/>
          <w:numId w:val="1"/>
        </w:numPr>
        <w:bidi/>
        <w:ind w:left="1077" w:hanging="1077"/>
        <w:jc w:val="both"/>
        <w:outlineLvl w:val="3"/>
        <w:rPr>
          <w:rFonts w:ascii="Simplified Arabic" w:hAnsi="Simplified Arabic" w:cs="Simplified Arabic"/>
          <w:b/>
          <w:bCs/>
          <w:sz w:val="28"/>
          <w:szCs w:val="28"/>
          <w:rtl/>
        </w:rPr>
      </w:pPr>
      <w:r w:rsidRPr="00DF0E50">
        <w:rPr>
          <w:rFonts w:ascii="Simplified Arabic" w:eastAsia="Times New Roman" w:hAnsi="Simplified Arabic" w:cs="Simplified Arabic"/>
          <w:b/>
          <w:bCs/>
          <w:kern w:val="0"/>
          <w:sz w:val="28"/>
          <w:szCs w:val="28"/>
          <w:rtl/>
          <w14:ligatures w14:val="none"/>
        </w:rPr>
        <w:t>تحليل الاتجاهات والنتائج</w:t>
      </w:r>
      <w:r w:rsidRPr="00DF0E50">
        <w:rPr>
          <w:rFonts w:ascii="Simplified Arabic" w:hAnsi="Simplified Arabic" w:cs="Simplified Arabic"/>
          <w:b/>
          <w:bCs/>
          <w:sz w:val="28"/>
          <w:szCs w:val="28"/>
          <w:rtl/>
        </w:rPr>
        <w:t>:</w:t>
      </w:r>
    </w:p>
    <w:p w14:paraId="6C0B990F" w14:textId="77777777" w:rsidR="00964DB2" w:rsidRPr="00964DB2" w:rsidRDefault="00964DB2" w:rsidP="00964DB2">
      <w:pPr>
        <w:bidi/>
        <w:spacing w:line="240" w:lineRule="auto"/>
        <w:ind w:left="-104"/>
        <w:jc w:val="both"/>
        <w:outlineLvl w:val="2"/>
        <w:rPr>
          <w:rFonts w:ascii="Simplified Arabic" w:hAnsi="Simplified Arabic" w:cs="Simplified Arabic"/>
          <w:sz w:val="28"/>
          <w:szCs w:val="28"/>
        </w:rPr>
      </w:pPr>
      <w:bookmarkStart w:id="34" w:name="_Toc181736443"/>
      <w:r w:rsidRPr="00964DB2">
        <w:rPr>
          <w:rFonts w:ascii="Simplified Arabic" w:hAnsi="Simplified Arabic" w:cs="Simplified Arabic"/>
          <w:sz w:val="28"/>
          <w:szCs w:val="28"/>
          <w:rtl/>
        </w:rPr>
        <w:t>تحليل الاتجاهات والنتائج المتعلقة بالمتغير التابع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xml:space="preserve"> الوظيفية" يتطلب دراسة شاملة لتحديد كيف تؤثر المتغيرات المستقلة على تطوير هذه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xml:space="preserve"> وأداء الموظفين. فيما يلي تحليل شامل للاتجاهات والنتائج المستخلصة من الأبحاث والدراسات ذات الصلة</w:t>
      </w:r>
      <w:r w:rsidRPr="00964DB2">
        <w:rPr>
          <w:rFonts w:ascii="Simplified Arabic" w:hAnsi="Simplified Arabic" w:cs="Simplified Arabic"/>
          <w:sz w:val="28"/>
          <w:szCs w:val="28"/>
        </w:rPr>
        <w:t>:</w:t>
      </w:r>
      <w:bookmarkEnd w:id="34"/>
    </w:p>
    <w:p w14:paraId="13FBC239" w14:textId="77777777" w:rsidR="00964DB2" w:rsidRPr="00964DB2" w:rsidRDefault="00964DB2" w:rsidP="00964DB2">
      <w:pPr>
        <w:bidi/>
        <w:spacing w:line="240" w:lineRule="auto"/>
        <w:ind w:left="-104"/>
        <w:jc w:val="both"/>
        <w:outlineLvl w:val="2"/>
        <w:rPr>
          <w:rFonts w:ascii="Simplified Arabic" w:hAnsi="Simplified Arabic" w:cs="Simplified Arabic"/>
          <w:b/>
          <w:bCs/>
          <w:sz w:val="28"/>
          <w:szCs w:val="28"/>
        </w:rPr>
      </w:pPr>
      <w:bookmarkStart w:id="35" w:name="_Toc181736444"/>
      <w:r w:rsidRPr="00964DB2">
        <w:rPr>
          <w:rFonts w:ascii="Simplified Arabic" w:hAnsi="Simplified Arabic" w:cs="Simplified Arabic"/>
          <w:b/>
          <w:bCs/>
          <w:sz w:val="28"/>
          <w:szCs w:val="28"/>
        </w:rPr>
        <w:t xml:space="preserve">1. </w:t>
      </w:r>
      <w:r w:rsidRPr="00964DB2">
        <w:rPr>
          <w:rFonts w:ascii="Simplified Arabic" w:hAnsi="Simplified Arabic" w:cs="Simplified Arabic"/>
          <w:b/>
          <w:bCs/>
          <w:sz w:val="28"/>
          <w:szCs w:val="28"/>
          <w:rtl/>
        </w:rPr>
        <w:t>الاتجاهات في التدريب والتطوير</w:t>
      </w:r>
      <w:bookmarkEnd w:id="35"/>
    </w:p>
    <w:p w14:paraId="3C56BC3B" w14:textId="77777777" w:rsidR="00964DB2" w:rsidRPr="00964DB2" w:rsidRDefault="00964DB2" w:rsidP="00964DB2">
      <w:pPr>
        <w:bidi/>
        <w:spacing w:line="240" w:lineRule="auto"/>
        <w:ind w:left="-104"/>
        <w:jc w:val="both"/>
        <w:outlineLvl w:val="2"/>
        <w:rPr>
          <w:rFonts w:ascii="Simplified Arabic" w:hAnsi="Simplified Arabic" w:cs="Simplified Arabic"/>
          <w:sz w:val="28"/>
          <w:szCs w:val="28"/>
        </w:rPr>
      </w:pPr>
      <w:bookmarkStart w:id="36" w:name="_Toc181736445"/>
      <w:r w:rsidRPr="00964DB2">
        <w:rPr>
          <w:rFonts w:ascii="Simplified Arabic" w:hAnsi="Simplified Arabic" w:cs="Simplified Arabic"/>
          <w:b/>
          <w:bCs/>
          <w:sz w:val="28"/>
          <w:szCs w:val="28"/>
          <w:rtl/>
        </w:rPr>
        <w:t>زيادة الاستثمار في التدريب</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 xml:space="preserve">هناك اتجاه متزايد نحو استثمار المؤسسات في برامج التدريب، حيث يُعتبر التدريب أداة أساسية لتحسين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xml:space="preserve"> الوظيفية. تشير الدراسات إلى أن المؤسسات التي تستثمر في تطوير مهارات موظفيها تشهد زيادة في الإنتاجية وتحسين في الأداء العام</w:t>
      </w:r>
      <w:r w:rsidRPr="00964DB2">
        <w:rPr>
          <w:rFonts w:ascii="Simplified Arabic" w:hAnsi="Simplified Arabic" w:cs="Simplified Arabic"/>
          <w:sz w:val="28"/>
          <w:szCs w:val="28"/>
        </w:rPr>
        <w:t xml:space="preserve"> (Cascio, 2016).</w:t>
      </w:r>
      <w:bookmarkEnd w:id="36"/>
    </w:p>
    <w:p w14:paraId="667FEDC3" w14:textId="77777777" w:rsidR="00964DB2" w:rsidRPr="00964DB2" w:rsidRDefault="00964DB2" w:rsidP="00964DB2">
      <w:pPr>
        <w:bidi/>
        <w:spacing w:line="240" w:lineRule="auto"/>
        <w:ind w:left="-104"/>
        <w:jc w:val="both"/>
        <w:outlineLvl w:val="2"/>
        <w:rPr>
          <w:rFonts w:ascii="Simplified Arabic" w:hAnsi="Simplified Arabic" w:cs="Simplified Arabic"/>
          <w:sz w:val="28"/>
          <w:szCs w:val="28"/>
        </w:rPr>
      </w:pPr>
      <w:bookmarkStart w:id="37" w:name="_Toc181736446"/>
      <w:r w:rsidRPr="00964DB2">
        <w:rPr>
          <w:rFonts w:ascii="Simplified Arabic" w:hAnsi="Simplified Arabic" w:cs="Simplified Arabic"/>
          <w:b/>
          <w:bCs/>
          <w:sz w:val="28"/>
          <w:szCs w:val="28"/>
          <w:rtl/>
        </w:rPr>
        <w:t>التحول نحو التدريب الرقمي</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تتجه المؤسسات نحو استخدام تقنيات التعلم الإلكتروني والتدريب الرقمي لتقديم برامج تدريب فعّالة. هذا الاتجاه يسمح بتوفير التدريب بأسلوب مرن يناسب احتياجات الموظفين</w:t>
      </w:r>
      <w:r w:rsidRPr="00964DB2">
        <w:rPr>
          <w:rFonts w:ascii="Simplified Arabic" w:hAnsi="Simplified Arabic" w:cs="Simplified Arabic"/>
          <w:sz w:val="28"/>
          <w:szCs w:val="28"/>
        </w:rPr>
        <w:t>.</w:t>
      </w:r>
      <w:bookmarkEnd w:id="37"/>
    </w:p>
    <w:p w14:paraId="54D132DF" w14:textId="77777777" w:rsidR="00964DB2" w:rsidRPr="00964DB2" w:rsidRDefault="00964DB2" w:rsidP="00964DB2">
      <w:pPr>
        <w:bidi/>
        <w:spacing w:line="240" w:lineRule="auto"/>
        <w:ind w:left="-104"/>
        <w:jc w:val="both"/>
        <w:outlineLvl w:val="2"/>
        <w:rPr>
          <w:rFonts w:ascii="Simplified Arabic" w:hAnsi="Simplified Arabic" w:cs="Simplified Arabic"/>
          <w:b/>
          <w:bCs/>
          <w:sz w:val="28"/>
          <w:szCs w:val="28"/>
        </w:rPr>
      </w:pPr>
      <w:bookmarkStart w:id="38" w:name="_Toc181736447"/>
      <w:r w:rsidRPr="00964DB2">
        <w:rPr>
          <w:rFonts w:ascii="Simplified Arabic" w:hAnsi="Simplified Arabic" w:cs="Simplified Arabic"/>
          <w:b/>
          <w:bCs/>
          <w:sz w:val="28"/>
          <w:szCs w:val="28"/>
        </w:rPr>
        <w:t xml:space="preserve">2. </w:t>
      </w:r>
      <w:r w:rsidRPr="00964DB2">
        <w:rPr>
          <w:rFonts w:ascii="Simplified Arabic" w:hAnsi="Simplified Arabic" w:cs="Simplified Arabic"/>
          <w:b/>
          <w:bCs/>
          <w:sz w:val="28"/>
          <w:szCs w:val="28"/>
          <w:rtl/>
        </w:rPr>
        <w:t xml:space="preserve">النتائج الإيجابية لتطوير </w:t>
      </w:r>
      <w:proofErr w:type="spellStart"/>
      <w:r w:rsidRPr="00964DB2">
        <w:rPr>
          <w:rFonts w:ascii="Simplified Arabic" w:hAnsi="Simplified Arabic" w:cs="Simplified Arabic"/>
          <w:b/>
          <w:bCs/>
          <w:sz w:val="28"/>
          <w:szCs w:val="28"/>
          <w:rtl/>
        </w:rPr>
        <w:t>الجدرات</w:t>
      </w:r>
      <w:proofErr w:type="spellEnd"/>
      <w:r w:rsidRPr="00964DB2">
        <w:rPr>
          <w:rFonts w:ascii="Simplified Arabic" w:hAnsi="Simplified Arabic" w:cs="Simplified Arabic"/>
          <w:b/>
          <w:bCs/>
          <w:sz w:val="28"/>
          <w:szCs w:val="28"/>
          <w:rtl/>
        </w:rPr>
        <w:t xml:space="preserve"> الوظيفية</w:t>
      </w:r>
      <w:bookmarkEnd w:id="38"/>
    </w:p>
    <w:p w14:paraId="78997777" w14:textId="77777777" w:rsidR="00964DB2" w:rsidRPr="00964DB2" w:rsidRDefault="00964DB2" w:rsidP="00964DB2">
      <w:pPr>
        <w:bidi/>
        <w:spacing w:line="240" w:lineRule="auto"/>
        <w:ind w:left="-104"/>
        <w:jc w:val="both"/>
        <w:outlineLvl w:val="2"/>
        <w:rPr>
          <w:rFonts w:ascii="Simplified Arabic" w:hAnsi="Simplified Arabic" w:cs="Simplified Arabic"/>
          <w:sz w:val="28"/>
          <w:szCs w:val="28"/>
        </w:rPr>
      </w:pPr>
      <w:bookmarkStart w:id="39" w:name="_Toc181736448"/>
      <w:r w:rsidRPr="00964DB2">
        <w:rPr>
          <w:rFonts w:ascii="Simplified Arabic" w:hAnsi="Simplified Arabic" w:cs="Simplified Arabic"/>
          <w:b/>
          <w:bCs/>
          <w:sz w:val="28"/>
          <w:szCs w:val="28"/>
          <w:rtl/>
        </w:rPr>
        <w:t>تحسين الأداء الفردي والجماعي</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 xml:space="preserve">أظهرت الدراسات أن الموظفين الذين يتمتعون </w:t>
      </w:r>
      <w:proofErr w:type="spellStart"/>
      <w:r w:rsidRPr="00964DB2">
        <w:rPr>
          <w:rFonts w:ascii="Simplified Arabic" w:hAnsi="Simplified Arabic" w:cs="Simplified Arabic"/>
          <w:sz w:val="28"/>
          <w:szCs w:val="28"/>
          <w:rtl/>
        </w:rPr>
        <w:t>بجدرات</w:t>
      </w:r>
      <w:proofErr w:type="spellEnd"/>
      <w:r w:rsidRPr="00964DB2">
        <w:rPr>
          <w:rFonts w:ascii="Simplified Arabic" w:hAnsi="Simplified Arabic" w:cs="Simplified Arabic"/>
          <w:sz w:val="28"/>
          <w:szCs w:val="28"/>
          <w:rtl/>
        </w:rPr>
        <w:t xml:space="preserve"> وظيفية عالية يحققون أداءً أفضل، مما يعكس التأثير الإيجابي للتدريب على الإنتاجية وكفاءة العمل</w:t>
      </w:r>
      <w:r w:rsidRPr="00964DB2">
        <w:rPr>
          <w:rFonts w:ascii="Simplified Arabic" w:hAnsi="Simplified Arabic" w:cs="Simplified Arabic"/>
          <w:sz w:val="28"/>
          <w:szCs w:val="28"/>
        </w:rPr>
        <w:t>.</w:t>
      </w:r>
      <w:bookmarkEnd w:id="39"/>
    </w:p>
    <w:p w14:paraId="328903FF" w14:textId="77777777" w:rsidR="00964DB2" w:rsidRPr="00964DB2" w:rsidRDefault="00964DB2" w:rsidP="00964DB2">
      <w:pPr>
        <w:bidi/>
        <w:spacing w:line="240" w:lineRule="auto"/>
        <w:ind w:left="-104"/>
        <w:jc w:val="both"/>
        <w:outlineLvl w:val="2"/>
        <w:rPr>
          <w:rFonts w:ascii="Simplified Arabic" w:hAnsi="Simplified Arabic" w:cs="Simplified Arabic"/>
          <w:sz w:val="28"/>
          <w:szCs w:val="28"/>
        </w:rPr>
      </w:pPr>
      <w:bookmarkStart w:id="40" w:name="_Toc181736449"/>
      <w:r w:rsidRPr="00964DB2">
        <w:rPr>
          <w:rFonts w:ascii="Simplified Arabic" w:hAnsi="Simplified Arabic" w:cs="Simplified Arabic"/>
          <w:b/>
          <w:bCs/>
          <w:sz w:val="28"/>
          <w:szCs w:val="28"/>
          <w:rtl/>
        </w:rPr>
        <w:lastRenderedPageBreak/>
        <w:t>زيادة الرضا الوظيفي</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 xml:space="preserve">هناك ارتباط واضح بين تحسين </w:t>
      </w:r>
      <w:proofErr w:type="spellStart"/>
      <w:r w:rsidRPr="00964DB2">
        <w:rPr>
          <w:rFonts w:ascii="Simplified Arabic" w:hAnsi="Simplified Arabic" w:cs="Simplified Arabic"/>
          <w:sz w:val="28"/>
          <w:szCs w:val="28"/>
          <w:rtl/>
        </w:rPr>
        <w:t>الجدرات</w:t>
      </w:r>
      <w:proofErr w:type="spellEnd"/>
      <w:r w:rsidRPr="00964DB2">
        <w:rPr>
          <w:rFonts w:ascii="Simplified Arabic" w:hAnsi="Simplified Arabic" w:cs="Simplified Arabic"/>
          <w:sz w:val="28"/>
          <w:szCs w:val="28"/>
          <w:rtl/>
        </w:rPr>
        <w:t xml:space="preserve"> الوظيفية وزيادة الرضا الوظيفي. الموظفون الذين يحصلون على تدريب ملائم يشعرون بالاستثمار في مسيرتهم المهنية، مما يؤدي إلى ولائهم للمؤسسة</w:t>
      </w:r>
      <w:r w:rsidRPr="00964DB2">
        <w:rPr>
          <w:rFonts w:ascii="Simplified Arabic" w:hAnsi="Simplified Arabic" w:cs="Simplified Arabic"/>
          <w:sz w:val="28"/>
          <w:szCs w:val="28"/>
        </w:rPr>
        <w:t xml:space="preserve"> (Saks &amp; Burke-Smalley, 2014).</w:t>
      </w:r>
      <w:bookmarkEnd w:id="40"/>
    </w:p>
    <w:p w14:paraId="4D6B198A" w14:textId="77777777" w:rsidR="00964DB2" w:rsidRPr="00964DB2" w:rsidRDefault="00964DB2" w:rsidP="00964DB2">
      <w:pPr>
        <w:bidi/>
        <w:spacing w:line="240" w:lineRule="auto"/>
        <w:ind w:left="-104"/>
        <w:jc w:val="both"/>
        <w:outlineLvl w:val="2"/>
        <w:rPr>
          <w:rFonts w:ascii="Simplified Arabic" w:hAnsi="Simplified Arabic" w:cs="Simplified Arabic"/>
          <w:sz w:val="28"/>
          <w:szCs w:val="28"/>
        </w:rPr>
      </w:pPr>
      <w:bookmarkStart w:id="41" w:name="_Toc181736450"/>
      <w:r w:rsidRPr="00964DB2">
        <w:rPr>
          <w:rFonts w:ascii="Simplified Arabic" w:hAnsi="Simplified Arabic" w:cs="Simplified Arabic"/>
          <w:b/>
          <w:bCs/>
          <w:sz w:val="28"/>
          <w:szCs w:val="28"/>
          <w:rtl/>
        </w:rPr>
        <w:t>تقليل دوران الموظفين</w:t>
      </w:r>
      <w:r w:rsidRPr="00964DB2">
        <w:rPr>
          <w:rFonts w:ascii="Simplified Arabic" w:hAnsi="Simplified Arabic" w:cs="Simplified Arabic"/>
          <w:sz w:val="28"/>
          <w:szCs w:val="28"/>
        </w:rPr>
        <w:t xml:space="preserve">: </w:t>
      </w:r>
      <w:r w:rsidRPr="00964DB2">
        <w:rPr>
          <w:rFonts w:ascii="Simplified Arabic" w:hAnsi="Simplified Arabic" w:cs="Simplified Arabic"/>
          <w:sz w:val="28"/>
          <w:szCs w:val="28"/>
          <w:rtl/>
        </w:rPr>
        <w:t xml:space="preserve">الموظفون الذين يمتلكون </w:t>
      </w:r>
      <w:proofErr w:type="spellStart"/>
      <w:r w:rsidRPr="00964DB2">
        <w:rPr>
          <w:rFonts w:ascii="Simplified Arabic" w:hAnsi="Simplified Arabic" w:cs="Simplified Arabic"/>
          <w:sz w:val="28"/>
          <w:szCs w:val="28"/>
          <w:rtl/>
        </w:rPr>
        <w:t>جدرات</w:t>
      </w:r>
      <w:proofErr w:type="spellEnd"/>
      <w:r w:rsidRPr="00964DB2">
        <w:rPr>
          <w:rFonts w:ascii="Simplified Arabic" w:hAnsi="Simplified Arabic" w:cs="Simplified Arabic"/>
          <w:sz w:val="28"/>
          <w:szCs w:val="28"/>
          <w:rtl/>
        </w:rPr>
        <w:t xml:space="preserve"> وظيفية قوية ويشعرون بالتحفيز والتطوير الذاتي يميلون للبقاء في مؤسساتهم لفترة أطول. وهذا يساهم في تقليل تكاليف التوظيف والتدريب للموظفين الجدد</w:t>
      </w:r>
      <w:r w:rsidRPr="00964DB2">
        <w:rPr>
          <w:rFonts w:ascii="Simplified Arabic" w:hAnsi="Simplified Arabic" w:cs="Simplified Arabic"/>
          <w:sz w:val="28"/>
          <w:szCs w:val="28"/>
        </w:rPr>
        <w:t>.</w:t>
      </w:r>
      <w:bookmarkEnd w:id="41"/>
    </w:p>
    <w:p w14:paraId="29A9E72F" w14:textId="77777777" w:rsidR="00964DB2" w:rsidRDefault="00964DB2" w:rsidP="00964DB2">
      <w:pPr>
        <w:bidi/>
        <w:spacing w:line="240" w:lineRule="auto"/>
        <w:ind w:left="616"/>
        <w:jc w:val="both"/>
        <w:outlineLvl w:val="2"/>
        <w:rPr>
          <w:rStyle w:val="Char"/>
          <w:rFonts w:ascii="Simplified Arabic" w:hAnsi="Simplified Arabic" w:cs="Simplified Arabic"/>
          <w:b/>
          <w:bCs/>
          <w:sz w:val="32"/>
          <w:szCs w:val="32"/>
        </w:rPr>
      </w:pPr>
    </w:p>
    <w:p w14:paraId="65582943" w14:textId="12A045FE" w:rsidR="00784894" w:rsidRPr="00DF0E50" w:rsidRDefault="00784894" w:rsidP="00964DB2">
      <w:pPr>
        <w:numPr>
          <w:ilvl w:val="2"/>
          <w:numId w:val="1"/>
        </w:numPr>
        <w:bidi/>
        <w:spacing w:line="240" w:lineRule="auto"/>
        <w:ind w:left="616"/>
        <w:jc w:val="both"/>
        <w:outlineLvl w:val="2"/>
        <w:rPr>
          <w:rStyle w:val="Char"/>
          <w:rFonts w:ascii="Simplified Arabic" w:hAnsi="Simplified Arabic" w:cs="Simplified Arabic"/>
          <w:b/>
          <w:bCs/>
          <w:sz w:val="32"/>
          <w:szCs w:val="32"/>
          <w:rtl/>
        </w:rPr>
      </w:pPr>
      <w:bookmarkStart w:id="42" w:name="_Toc181736451"/>
      <w:r w:rsidRPr="00DF0E50">
        <w:rPr>
          <w:rStyle w:val="Char"/>
          <w:rFonts w:ascii="Simplified Arabic" w:hAnsi="Simplified Arabic" w:cs="Simplified Arabic"/>
          <w:b/>
          <w:bCs/>
          <w:sz w:val="32"/>
          <w:szCs w:val="32"/>
          <w:rtl/>
        </w:rPr>
        <w:t>المقاييس المستخدمة لقياس المتغير التابع:</w:t>
      </w:r>
      <w:bookmarkEnd w:id="42"/>
      <w:r w:rsidRPr="00DF0E50">
        <w:rPr>
          <w:rStyle w:val="Char"/>
          <w:rFonts w:ascii="Simplified Arabic" w:hAnsi="Simplified Arabic" w:cs="Simplified Arabic"/>
          <w:b/>
          <w:bCs/>
          <w:sz w:val="32"/>
          <w:szCs w:val="32"/>
          <w:rtl/>
        </w:rPr>
        <w:t xml:space="preserve"> </w:t>
      </w:r>
    </w:p>
    <w:p w14:paraId="243DBC8B" w14:textId="0DC3B3D4"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 xml:space="preserve">في سياق بحث "أثر التدريب في إعداد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بالتطبيق على المؤسسات المتوسطة والصغيرة في منطقة الجوف"، يتطلب قياس المتغير التابع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استخدام مجموعة من المقاييس الواقعية التي تعكس فعالية برامج التدريب وتطوير المهارات. يمكن تلخيص المقاييس المستخدمة كما يلي:</w:t>
      </w:r>
    </w:p>
    <w:p w14:paraId="6F76E940" w14:textId="77777777"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1. مقياس تقييم الأداء المتكامل (</w:t>
      </w:r>
      <w:r w:rsidRPr="00964DB2">
        <w:rPr>
          <w:rStyle w:val="Char"/>
          <w:rFonts w:ascii="Simplified Arabic" w:hAnsi="Simplified Arabic" w:cs="Simplified Arabic"/>
          <w:sz w:val="28"/>
          <w:szCs w:val="28"/>
        </w:rPr>
        <w:t>Balanced Scorecard</w:t>
      </w:r>
      <w:r w:rsidRPr="00964DB2">
        <w:rPr>
          <w:rStyle w:val="Char"/>
          <w:rFonts w:ascii="Simplified Arabic" w:hAnsi="Simplified Arabic" w:cs="Simplified Arabic"/>
          <w:sz w:val="28"/>
          <w:szCs w:val="28"/>
          <w:rtl/>
        </w:rPr>
        <w:t>)</w:t>
      </w:r>
    </w:p>
    <w:p w14:paraId="6E844979" w14:textId="0C35F9FA"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 xml:space="preserve">يستخدم هذا المقياس لتقييم أداء المؤسسات من خلال أربعة منظور: الزبائن، والعمليات الداخلية، والتعلم والنمو، والمالية. من خلال هذا النموذج، يمكن قياس كيفية تأثير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على الأداء العام للمؤسسة، مما يوفر فهمًا شاملاً للتأثيرات المترتبة على التدريب.</w:t>
      </w:r>
    </w:p>
    <w:p w14:paraId="6403A0CA" w14:textId="77777777"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2. نموذج تقييم الكفاءات (</w:t>
      </w:r>
      <w:r w:rsidRPr="00964DB2">
        <w:rPr>
          <w:rStyle w:val="Char"/>
          <w:rFonts w:ascii="Simplified Arabic" w:hAnsi="Simplified Arabic" w:cs="Simplified Arabic"/>
          <w:sz w:val="28"/>
          <w:szCs w:val="28"/>
        </w:rPr>
        <w:t>Competency Assessment Model</w:t>
      </w:r>
      <w:r w:rsidRPr="00964DB2">
        <w:rPr>
          <w:rStyle w:val="Char"/>
          <w:rFonts w:ascii="Simplified Arabic" w:hAnsi="Simplified Arabic" w:cs="Simplified Arabic"/>
          <w:sz w:val="28"/>
          <w:szCs w:val="28"/>
          <w:rtl/>
        </w:rPr>
        <w:t>)</w:t>
      </w:r>
    </w:p>
    <w:p w14:paraId="7657A819" w14:textId="2CBA9013"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 xml:space="preserve">يُعتمد على استخدام نماذج تقييم محددة لتحديد المهارات المطلوبة لكل وظيفة. من خلال هذا النموذج، يمكن تقييم الموظفين بناءً على مجموعة من الكفاءات، مثل مهارات التواصل وحل المشكلات، مما يسهم في تحديد مستوى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التي يمتلكها كل موظف.</w:t>
      </w:r>
    </w:p>
    <w:p w14:paraId="1BD8BA19" w14:textId="77777777"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3. استبيانات تقييم المهارات الشخصية والفنية</w:t>
      </w:r>
    </w:p>
    <w:p w14:paraId="0A3AFD4F" w14:textId="66FDABF4"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 xml:space="preserve">تم تصميم استبيانات محددة لقياس مجموعة من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تتضمن هذه الاستبيانات تقييمات لمستوى المهارات الفنية، مثل استخدام البرامج والتقنيات، والمهارات الشخصية، مثل القدرة على العمل ضمن فريق. يتم استخدام مقياس </w:t>
      </w:r>
      <w:proofErr w:type="spellStart"/>
      <w:r w:rsidRPr="00964DB2">
        <w:rPr>
          <w:rStyle w:val="Char"/>
          <w:rFonts w:ascii="Simplified Arabic" w:hAnsi="Simplified Arabic" w:cs="Simplified Arabic"/>
          <w:sz w:val="28"/>
          <w:szCs w:val="28"/>
          <w:rtl/>
        </w:rPr>
        <w:t>ليكرت</w:t>
      </w:r>
      <w:proofErr w:type="spellEnd"/>
      <w:r w:rsidRPr="00964DB2">
        <w:rPr>
          <w:rStyle w:val="Char"/>
          <w:rFonts w:ascii="Simplified Arabic" w:hAnsi="Simplified Arabic" w:cs="Simplified Arabic"/>
          <w:sz w:val="28"/>
          <w:szCs w:val="28"/>
          <w:rtl/>
        </w:rPr>
        <w:t xml:space="preserve"> (مثل 1-5) لتقييم مستوى الكفاءة بشكل موضوعي.</w:t>
      </w:r>
    </w:p>
    <w:p w14:paraId="14146E3C" w14:textId="77777777"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4. تقييمات الأداء من قبل المشرفين (360-</w:t>
      </w:r>
      <w:r w:rsidRPr="00964DB2">
        <w:rPr>
          <w:rStyle w:val="Char"/>
          <w:rFonts w:ascii="Simplified Arabic" w:hAnsi="Simplified Arabic" w:cs="Simplified Arabic"/>
          <w:sz w:val="28"/>
          <w:szCs w:val="28"/>
        </w:rPr>
        <w:t>Degree Feedback</w:t>
      </w:r>
      <w:r w:rsidRPr="00964DB2">
        <w:rPr>
          <w:rStyle w:val="Char"/>
          <w:rFonts w:ascii="Simplified Arabic" w:hAnsi="Simplified Arabic" w:cs="Simplified Arabic"/>
          <w:sz w:val="28"/>
          <w:szCs w:val="28"/>
          <w:rtl/>
        </w:rPr>
        <w:t>)</w:t>
      </w:r>
    </w:p>
    <w:p w14:paraId="1456E76D" w14:textId="6E4BA4C9"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lastRenderedPageBreak/>
        <w:t xml:space="preserve">تجمع هذه الطريقة التغذية الراجعة من عدة مصادر، بما في ذلك المديرين والزملاء والمرؤوسين. يُعتبر هذا النوع من التقييم شاملًا وواقعيًا لأنه يعكس وجهات نظر متعددة حول أداء الموظف </w:t>
      </w:r>
      <w:proofErr w:type="spellStart"/>
      <w:r w:rsidRPr="00964DB2">
        <w:rPr>
          <w:rStyle w:val="Char"/>
          <w:rFonts w:ascii="Simplified Arabic" w:hAnsi="Simplified Arabic" w:cs="Simplified Arabic"/>
          <w:sz w:val="28"/>
          <w:szCs w:val="28"/>
          <w:rtl/>
        </w:rPr>
        <w:t>والجدرات</w:t>
      </w:r>
      <w:proofErr w:type="spellEnd"/>
      <w:r w:rsidRPr="00964DB2">
        <w:rPr>
          <w:rStyle w:val="Char"/>
          <w:rFonts w:ascii="Simplified Arabic" w:hAnsi="Simplified Arabic" w:cs="Simplified Arabic"/>
          <w:sz w:val="28"/>
          <w:szCs w:val="28"/>
          <w:rtl/>
        </w:rPr>
        <w:t xml:space="preserve"> الوظيفية التي يمتلكها.</w:t>
      </w:r>
    </w:p>
    <w:p w14:paraId="64F8F62B" w14:textId="77777777"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5. اختبارات المهارات العملية</w:t>
      </w:r>
    </w:p>
    <w:p w14:paraId="725ECBBA" w14:textId="2ED64CC3"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تُستخدم الاختبارات العملية لقياس المهارات الفنية بشكل مباشر. على سبيل المثال، يمكن إجراء اختبارات لقياس مستوى إتقان لغات البرمجة أو أدوات تطوير البرمجيات في مجالات معينة، مما يوفر بيانات دقيقة عن الكفاءات.</w:t>
      </w:r>
    </w:p>
    <w:p w14:paraId="39BA9DA6" w14:textId="77777777"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6. تحليل بيانات الأداء (</w:t>
      </w:r>
      <w:r w:rsidRPr="00964DB2">
        <w:rPr>
          <w:rStyle w:val="Char"/>
          <w:rFonts w:ascii="Simplified Arabic" w:hAnsi="Simplified Arabic" w:cs="Simplified Arabic"/>
          <w:sz w:val="28"/>
          <w:szCs w:val="28"/>
        </w:rPr>
        <w:t>Performance Data Analysis</w:t>
      </w:r>
      <w:r w:rsidRPr="00964DB2">
        <w:rPr>
          <w:rStyle w:val="Char"/>
          <w:rFonts w:ascii="Simplified Arabic" w:hAnsi="Simplified Arabic" w:cs="Simplified Arabic"/>
          <w:sz w:val="28"/>
          <w:szCs w:val="28"/>
          <w:rtl/>
        </w:rPr>
        <w:t>)</w:t>
      </w:r>
    </w:p>
    <w:p w14:paraId="4E2D2FF9" w14:textId="34A81264"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يتضمن ذلك دراسة وتحليل مؤشرات الأداء الرئيسية (</w:t>
      </w:r>
      <w:r w:rsidRPr="00964DB2">
        <w:rPr>
          <w:rStyle w:val="Char"/>
          <w:rFonts w:ascii="Simplified Arabic" w:hAnsi="Simplified Arabic" w:cs="Simplified Arabic"/>
          <w:sz w:val="28"/>
          <w:szCs w:val="28"/>
        </w:rPr>
        <w:t>KPIs</w:t>
      </w:r>
      <w:r w:rsidRPr="00964DB2">
        <w:rPr>
          <w:rStyle w:val="Char"/>
          <w:rFonts w:ascii="Simplified Arabic" w:hAnsi="Simplified Arabic" w:cs="Simplified Arabic"/>
          <w:sz w:val="28"/>
          <w:szCs w:val="28"/>
          <w:rtl/>
        </w:rPr>
        <w:t xml:space="preserve">)، مثل معدلات الإنتاجية ونسبة الأخطاء ومستويات رضا العملاء. توفر هذه البيانات رؤى حول مدى فعالية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وتأثيرها على الأداء العام للمؤسسة.</w:t>
      </w:r>
    </w:p>
    <w:p w14:paraId="3696526D" w14:textId="77777777"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7. تقييمات المهارات الشخصية عبر الملاحظة المباشرة</w:t>
      </w:r>
    </w:p>
    <w:p w14:paraId="4E506EB6" w14:textId="4DA7AD16"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تعتبر الملاحظة المباشرة أداة فعالة لتقييم أداء الموظف. من خلال هذه الطريقة، يمكن للمديرين أو مشرفي الفرق تقييم مهارات التواصل والقدرة على حل المشكلات والقدرة على العمل في فريق أثناء أداء الموظف لمهامه اليومية.</w:t>
      </w:r>
    </w:p>
    <w:p w14:paraId="7EB42743" w14:textId="77777777"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8. استطلاعات رضا الموظفين</w:t>
      </w:r>
    </w:p>
    <w:p w14:paraId="60532BCD" w14:textId="77777777" w:rsidR="00964DB2" w:rsidRPr="00964DB2" w:rsidRDefault="00964DB2" w:rsidP="00964DB2">
      <w:pPr>
        <w:bidi/>
        <w:spacing w:line="240" w:lineRule="auto"/>
        <w:jc w:val="both"/>
        <w:rPr>
          <w:rStyle w:val="Char"/>
          <w:rFonts w:ascii="Simplified Arabic" w:hAnsi="Simplified Arabic" w:cs="Simplified Arabic"/>
          <w:sz w:val="28"/>
          <w:szCs w:val="28"/>
        </w:rPr>
      </w:pPr>
      <w:r w:rsidRPr="00964DB2">
        <w:rPr>
          <w:rStyle w:val="Char"/>
          <w:rFonts w:ascii="Simplified Arabic" w:hAnsi="Simplified Arabic" w:cs="Simplified Arabic"/>
          <w:sz w:val="28"/>
          <w:szCs w:val="28"/>
          <w:rtl/>
        </w:rPr>
        <w:t xml:space="preserve">يمكن استخدام استطلاعات قياس رضا الموظفين كأداة غير مباشرة لتقييم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تشير مستويات الرضا العالية إلى أن الموظفين يشعرون بأن لديهم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اللازمة لأداء مهامهم بشكل جيد، مما يعكس فعالية برامج التدريب المطبقة.</w:t>
      </w:r>
    </w:p>
    <w:p w14:paraId="69C322DA" w14:textId="20B88ED9" w:rsidR="00B26CDF" w:rsidRPr="00DF0E50" w:rsidRDefault="00964DB2" w:rsidP="00964DB2">
      <w:pPr>
        <w:bidi/>
        <w:spacing w:line="240" w:lineRule="auto"/>
        <w:jc w:val="both"/>
        <w:rPr>
          <w:rFonts w:ascii="Simplified Arabic" w:hAnsi="Simplified Arabic" w:cs="Simplified Arabic"/>
          <w:sz w:val="28"/>
          <w:szCs w:val="28"/>
          <w:rtl/>
        </w:rPr>
      </w:pPr>
      <w:r w:rsidRPr="00964DB2">
        <w:rPr>
          <w:rStyle w:val="Char"/>
          <w:rFonts w:ascii="Simplified Arabic" w:hAnsi="Simplified Arabic" w:cs="Simplified Arabic"/>
          <w:sz w:val="28"/>
          <w:szCs w:val="28"/>
          <w:rtl/>
        </w:rPr>
        <w:t>تقدم هذه المقاييس الواقعية طرقًا فعالة لقياس المتغير التابع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في سياق هذا البحث. من خلال استخدام أدوات مثل نموذج تقييم الكفاءات، واستبيانات المهارات، وتقييمات الأداء الشاملة، يمكن للمؤسسات المتوسطة والصغيرة في منطقة الجوف الحصول على رؤى دقيقة حول مدى فعالية تطوير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وتأثيرها على الأداء العام، مما يسهم في تحسين نتائج التدريب المطبق.</w:t>
      </w:r>
      <w:r w:rsidR="00B26CDF" w:rsidRPr="00DF0E50">
        <w:rPr>
          <w:rFonts w:ascii="Simplified Arabic" w:hAnsi="Simplified Arabic" w:cs="Simplified Arabic"/>
          <w:sz w:val="28"/>
          <w:szCs w:val="28"/>
        </w:rPr>
        <w:t>.</w:t>
      </w:r>
    </w:p>
    <w:p w14:paraId="5B9E8540" w14:textId="6B6AD771" w:rsidR="0031320E" w:rsidRDefault="0031320E" w:rsidP="0031320E">
      <w:pPr>
        <w:pStyle w:val="Style12"/>
        <w:ind w:firstLine="0"/>
      </w:pPr>
    </w:p>
    <w:p w14:paraId="7CD7F92B" w14:textId="77777777" w:rsidR="0031320E" w:rsidRPr="00DF0E50" w:rsidRDefault="0031320E" w:rsidP="0031320E">
      <w:pPr>
        <w:pStyle w:val="Style12"/>
        <w:ind w:firstLine="0"/>
        <w:rPr>
          <w:rtl/>
        </w:rPr>
      </w:pPr>
    </w:p>
    <w:p w14:paraId="4A164C56" w14:textId="20DFE923" w:rsidR="00430BA9" w:rsidRDefault="00430BA9" w:rsidP="00DF0E50">
      <w:pPr>
        <w:bidi/>
        <w:spacing w:line="240" w:lineRule="auto"/>
        <w:jc w:val="both"/>
        <w:rPr>
          <w:rFonts w:ascii="Simplified Arabic" w:hAnsi="Simplified Arabic" w:cs="Simplified Arabic"/>
          <w:b/>
          <w:bCs/>
          <w:sz w:val="28"/>
          <w:szCs w:val="28"/>
          <w:rtl/>
        </w:rPr>
      </w:pPr>
    </w:p>
    <w:p w14:paraId="59C77300" w14:textId="77777777" w:rsidR="00964DB2" w:rsidRDefault="00964DB2" w:rsidP="00964DB2">
      <w:pPr>
        <w:bidi/>
        <w:spacing w:line="240" w:lineRule="auto"/>
        <w:jc w:val="both"/>
        <w:rPr>
          <w:rFonts w:ascii="Simplified Arabic" w:hAnsi="Simplified Arabic" w:cs="Simplified Arabic"/>
          <w:b/>
          <w:bCs/>
          <w:sz w:val="28"/>
          <w:szCs w:val="28"/>
          <w:rtl/>
        </w:rPr>
      </w:pPr>
    </w:p>
    <w:p w14:paraId="4DBBA01D" w14:textId="77777777" w:rsidR="00964DB2" w:rsidRPr="00DF0E50" w:rsidRDefault="00964DB2" w:rsidP="00964DB2">
      <w:pPr>
        <w:bidi/>
        <w:spacing w:line="240" w:lineRule="auto"/>
        <w:jc w:val="both"/>
        <w:rPr>
          <w:rFonts w:ascii="Simplified Arabic" w:hAnsi="Simplified Arabic" w:cs="Simplified Arabic"/>
          <w:b/>
          <w:bCs/>
          <w:sz w:val="28"/>
          <w:szCs w:val="28"/>
          <w:rtl/>
        </w:rPr>
      </w:pPr>
    </w:p>
    <w:p w14:paraId="1363016E" w14:textId="5CADD58A" w:rsidR="00793FF7" w:rsidRPr="006574CE" w:rsidRDefault="00793FF7" w:rsidP="0031320E">
      <w:pPr>
        <w:numPr>
          <w:ilvl w:val="1"/>
          <w:numId w:val="1"/>
        </w:numPr>
        <w:bidi/>
        <w:spacing w:line="240" w:lineRule="auto"/>
        <w:jc w:val="both"/>
        <w:outlineLvl w:val="1"/>
        <w:rPr>
          <w:rStyle w:val="Char"/>
          <w:rFonts w:ascii="Simplified Arabic" w:hAnsi="Simplified Arabic" w:cs="Simplified Arabic"/>
          <w:b/>
          <w:bCs/>
          <w:sz w:val="28"/>
          <w:szCs w:val="28"/>
        </w:rPr>
      </w:pPr>
      <w:bookmarkStart w:id="43" w:name="_Toc181736452"/>
      <w:r w:rsidRPr="006574CE">
        <w:rPr>
          <w:rStyle w:val="Char"/>
          <w:rFonts w:ascii="Simplified Arabic" w:hAnsi="Simplified Arabic" w:cs="Simplified Arabic"/>
          <w:b/>
          <w:bCs/>
          <w:sz w:val="28"/>
          <w:szCs w:val="28"/>
          <w:rtl/>
        </w:rPr>
        <w:lastRenderedPageBreak/>
        <w:t>المتغير المستقل (</w:t>
      </w:r>
      <w:r w:rsidRPr="006574CE">
        <w:rPr>
          <w:rStyle w:val="Style13Char"/>
        </w:rPr>
        <w:t>Independent Variable</w:t>
      </w:r>
      <w:r w:rsidRPr="006574CE">
        <w:rPr>
          <w:rStyle w:val="Char"/>
          <w:rFonts w:ascii="Simplified Arabic" w:hAnsi="Simplified Arabic" w:cs="Simplified Arabic"/>
          <w:b/>
          <w:bCs/>
          <w:sz w:val="28"/>
          <w:szCs w:val="28"/>
          <w:rtl/>
        </w:rPr>
        <w:t>):</w:t>
      </w:r>
      <w:bookmarkEnd w:id="43"/>
    </w:p>
    <w:p w14:paraId="13E5F33D" w14:textId="1800811B" w:rsidR="00793FF7" w:rsidRPr="006574CE" w:rsidRDefault="00793FF7" w:rsidP="0031320E">
      <w:pPr>
        <w:numPr>
          <w:ilvl w:val="2"/>
          <w:numId w:val="1"/>
        </w:numPr>
        <w:bidi/>
        <w:spacing w:line="240" w:lineRule="auto"/>
        <w:ind w:left="616"/>
        <w:jc w:val="both"/>
        <w:outlineLvl w:val="2"/>
        <w:rPr>
          <w:rStyle w:val="Char"/>
          <w:rFonts w:ascii="Simplified Arabic" w:hAnsi="Simplified Arabic" w:cs="Simplified Arabic"/>
          <w:b/>
          <w:bCs/>
          <w:sz w:val="28"/>
          <w:szCs w:val="28"/>
        </w:rPr>
      </w:pPr>
      <w:bookmarkStart w:id="44" w:name="_Toc181736453"/>
      <w:r w:rsidRPr="006574CE">
        <w:rPr>
          <w:rStyle w:val="Char"/>
          <w:rFonts w:ascii="Simplified Arabic" w:hAnsi="Simplified Arabic" w:cs="Simplified Arabic"/>
          <w:b/>
          <w:bCs/>
          <w:sz w:val="28"/>
          <w:szCs w:val="28"/>
          <w:rtl/>
        </w:rPr>
        <w:t>تعريف المتغير المستقل:</w:t>
      </w:r>
      <w:bookmarkEnd w:id="44"/>
    </w:p>
    <w:p w14:paraId="0FD6BB99" w14:textId="77777777" w:rsidR="00964DB2" w:rsidRPr="00964DB2" w:rsidRDefault="00964DB2" w:rsidP="00964DB2">
      <w:pPr>
        <w:bidi/>
        <w:spacing w:line="240" w:lineRule="auto"/>
        <w:ind w:left="-104"/>
        <w:jc w:val="both"/>
        <w:outlineLvl w:val="2"/>
        <w:rPr>
          <w:rStyle w:val="Char"/>
          <w:rFonts w:ascii="Simplified Arabic" w:hAnsi="Simplified Arabic" w:cs="Simplified Arabic"/>
          <w:sz w:val="28"/>
          <w:szCs w:val="28"/>
          <w:rtl/>
        </w:rPr>
      </w:pPr>
      <w:bookmarkStart w:id="45" w:name="_Toc181736454"/>
      <w:r w:rsidRPr="00964DB2">
        <w:rPr>
          <w:rStyle w:val="Char"/>
          <w:rFonts w:ascii="Simplified Arabic" w:hAnsi="Simplified Arabic" w:cs="Simplified Arabic"/>
          <w:sz w:val="28"/>
          <w:szCs w:val="28"/>
          <w:rtl/>
        </w:rPr>
        <w:t xml:space="preserve">المتغير المستقل هو العنصر الذي يتم التحكم فيه أو تغييره في دراسة معينة لتحديد تأثيره على المتغيرات الأخرى. في سياق البحث "أثر التدريب في إعداد </w:t>
      </w:r>
      <w:proofErr w:type="spellStart"/>
      <w:r w:rsidRPr="00964DB2">
        <w:rPr>
          <w:rStyle w:val="Char"/>
          <w:rFonts w:ascii="Simplified Arabic" w:hAnsi="Simplified Arabic" w:cs="Simplified Arabic"/>
          <w:sz w:val="28"/>
          <w:szCs w:val="28"/>
          <w:rtl/>
        </w:rPr>
        <w:t>الجدرات</w:t>
      </w:r>
      <w:proofErr w:type="spellEnd"/>
      <w:r w:rsidRPr="00964DB2">
        <w:rPr>
          <w:rStyle w:val="Char"/>
          <w:rFonts w:ascii="Simplified Arabic" w:hAnsi="Simplified Arabic" w:cs="Simplified Arabic"/>
          <w:sz w:val="28"/>
          <w:szCs w:val="28"/>
          <w:rtl/>
        </w:rPr>
        <w:t xml:space="preserve"> الوظيفية بالتطبيق على المؤسسات المتوسطة والصغيرة في منطقة الجوف"، يتمثل المتغير المستقل في "برامج التدريب" التي تُقدم للموظفين</w:t>
      </w:r>
      <w:r w:rsidRPr="00964DB2">
        <w:rPr>
          <w:rStyle w:val="Char"/>
          <w:rFonts w:ascii="Simplified Arabic" w:hAnsi="Simplified Arabic" w:cs="Simplified Arabic"/>
          <w:sz w:val="28"/>
          <w:szCs w:val="28"/>
        </w:rPr>
        <w:t>.</w:t>
      </w:r>
      <w:bookmarkEnd w:id="45"/>
    </w:p>
    <w:p w14:paraId="5B01A678" w14:textId="3D2CA585" w:rsidR="00964DB2" w:rsidRDefault="00964DB2" w:rsidP="00964DB2">
      <w:pPr>
        <w:bidi/>
        <w:spacing w:line="240" w:lineRule="auto"/>
        <w:ind w:left="-104"/>
        <w:jc w:val="both"/>
        <w:outlineLvl w:val="2"/>
        <w:rPr>
          <w:rStyle w:val="Char"/>
          <w:rFonts w:ascii="Simplified Arabic" w:hAnsi="Simplified Arabic" w:cs="Simplified Arabic"/>
          <w:sz w:val="28"/>
          <w:szCs w:val="28"/>
          <w:rtl/>
        </w:rPr>
      </w:pPr>
      <w:bookmarkStart w:id="46" w:name="_Toc181736455"/>
      <w:r w:rsidRPr="002308E1">
        <w:rPr>
          <w:rStyle w:val="Char"/>
          <w:rFonts w:ascii="Simplified Arabic" w:hAnsi="Simplified Arabic" w:cs="Simplified Arabic"/>
          <w:sz w:val="28"/>
          <w:szCs w:val="28"/>
          <w:rtl/>
        </w:rPr>
        <w:t>تُعتبر برامج التدريب مجموعة من الأنشطة المنظمة التي تهدف إلى تعزيز وتطوير مهارات ومعارف الموظفين في مؤسسات معينة.</w:t>
      </w:r>
      <w:bookmarkEnd w:id="46"/>
    </w:p>
    <w:p w14:paraId="5E1B21B9" w14:textId="77777777" w:rsidR="002308E1" w:rsidRPr="002308E1" w:rsidRDefault="002308E1" w:rsidP="002308E1">
      <w:pPr>
        <w:bidi/>
        <w:spacing w:line="240" w:lineRule="auto"/>
        <w:ind w:left="-104"/>
        <w:jc w:val="both"/>
        <w:outlineLvl w:val="2"/>
        <w:rPr>
          <w:rStyle w:val="Char"/>
          <w:rFonts w:ascii="Simplified Arabic" w:hAnsi="Simplified Arabic" w:cs="Simplified Arabic"/>
          <w:sz w:val="28"/>
          <w:szCs w:val="28"/>
          <w:rtl/>
        </w:rPr>
      </w:pPr>
      <w:bookmarkStart w:id="47" w:name="_Toc181736456"/>
      <w:r w:rsidRPr="002308E1">
        <w:rPr>
          <w:rStyle w:val="Char"/>
          <w:rFonts w:ascii="Simplified Arabic" w:hAnsi="Simplified Arabic" w:cs="Simplified Arabic"/>
          <w:sz w:val="28"/>
          <w:szCs w:val="28"/>
          <w:rtl/>
        </w:rPr>
        <w:t xml:space="preserve">المتغير المستقل "برامج التدريب" هو عنصر حاسم في هذا البحث، حيث يُعتبر المحور الذي يتم من خلاله دراسة تأثير التدريب على تطوير </w:t>
      </w:r>
      <w:proofErr w:type="spellStart"/>
      <w:r w:rsidRPr="002308E1">
        <w:rPr>
          <w:rStyle w:val="Char"/>
          <w:rFonts w:ascii="Simplified Arabic" w:hAnsi="Simplified Arabic" w:cs="Simplified Arabic"/>
          <w:sz w:val="28"/>
          <w:szCs w:val="28"/>
          <w:rtl/>
        </w:rPr>
        <w:t>الجدرات</w:t>
      </w:r>
      <w:proofErr w:type="spellEnd"/>
      <w:r w:rsidRPr="002308E1">
        <w:rPr>
          <w:rStyle w:val="Char"/>
          <w:rFonts w:ascii="Simplified Arabic" w:hAnsi="Simplified Arabic" w:cs="Simplified Arabic"/>
          <w:sz w:val="28"/>
          <w:szCs w:val="28"/>
          <w:rtl/>
        </w:rPr>
        <w:t xml:space="preserve"> الوظيفية في المؤسسات المتوسطة والصغيرة</w:t>
      </w:r>
      <w:r w:rsidRPr="002308E1">
        <w:rPr>
          <w:rStyle w:val="Char"/>
          <w:rFonts w:ascii="Simplified Arabic" w:hAnsi="Simplified Arabic" w:cs="Simplified Arabic"/>
          <w:sz w:val="28"/>
          <w:szCs w:val="28"/>
        </w:rPr>
        <w:t>.</w:t>
      </w:r>
      <w:bookmarkEnd w:id="47"/>
    </w:p>
    <w:p w14:paraId="090D4BA1" w14:textId="77777777" w:rsidR="002308E1" w:rsidRPr="002308E1" w:rsidRDefault="002308E1" w:rsidP="002308E1">
      <w:pPr>
        <w:bidi/>
        <w:spacing w:line="240" w:lineRule="auto"/>
        <w:ind w:left="-104"/>
        <w:jc w:val="both"/>
        <w:outlineLvl w:val="2"/>
        <w:rPr>
          <w:rStyle w:val="Char"/>
          <w:rFonts w:ascii="Simplified Arabic" w:hAnsi="Simplified Arabic" w:cs="Simplified Arabic"/>
          <w:sz w:val="28"/>
          <w:szCs w:val="28"/>
        </w:rPr>
      </w:pPr>
    </w:p>
    <w:p w14:paraId="74E4ED37" w14:textId="32CB0EE3" w:rsidR="009F2CD0" w:rsidRPr="0031320E" w:rsidRDefault="009F2CD0" w:rsidP="0031320E">
      <w:pPr>
        <w:numPr>
          <w:ilvl w:val="2"/>
          <w:numId w:val="1"/>
        </w:numPr>
        <w:bidi/>
        <w:spacing w:line="240" w:lineRule="auto"/>
        <w:ind w:left="616"/>
        <w:jc w:val="both"/>
        <w:outlineLvl w:val="2"/>
        <w:rPr>
          <w:rStyle w:val="Char"/>
          <w:rFonts w:ascii="Simplified Arabic" w:hAnsi="Simplified Arabic" w:cs="Simplified Arabic"/>
          <w:b/>
          <w:bCs/>
          <w:sz w:val="32"/>
          <w:szCs w:val="32"/>
        </w:rPr>
      </w:pPr>
      <w:bookmarkStart w:id="48" w:name="_Toc181736457"/>
      <w:r w:rsidRPr="0031320E">
        <w:rPr>
          <w:rStyle w:val="Char"/>
          <w:rFonts w:ascii="Simplified Arabic" w:hAnsi="Simplified Arabic" w:cs="Simplified Arabic"/>
          <w:b/>
          <w:bCs/>
          <w:sz w:val="32"/>
          <w:szCs w:val="32"/>
          <w:rtl/>
        </w:rPr>
        <w:t>تفسير المتغير المستقل:</w:t>
      </w:r>
      <w:bookmarkEnd w:id="48"/>
    </w:p>
    <w:p w14:paraId="264375DB" w14:textId="77777777" w:rsidR="009F2CD0" w:rsidRPr="00DF0E50" w:rsidRDefault="009F2CD0" w:rsidP="002308E1">
      <w:pPr>
        <w:bidi/>
        <w:spacing w:line="240" w:lineRule="auto"/>
        <w:jc w:val="both"/>
        <w:rPr>
          <w:rFonts w:ascii="Simplified Arabic" w:hAnsi="Simplified Arabic" w:cs="Simplified Arabic"/>
          <w:sz w:val="28"/>
          <w:szCs w:val="28"/>
        </w:rPr>
      </w:pPr>
      <w:r w:rsidRPr="00DF0E50">
        <w:rPr>
          <w:rFonts w:ascii="Simplified Arabic" w:hAnsi="Simplified Arabic" w:cs="Simplified Arabic"/>
          <w:sz w:val="28"/>
          <w:szCs w:val="28"/>
          <w:rtl/>
        </w:rPr>
        <w:t>المتغير المستقل هو العنصر الذي يسعى الباحث إلى دراسته لفهم تأثيره على المتغيرات الأخرى، وخاصة المتغير التابع. يُعتبر هذا المتغير أساسيًا في إطار البحث، حيث يُعدل مباشرةً أو يُغير لاستكشاف النتائج المرتبطة به. فهم المتغير المستقل يساعد في تحليل العلاقات السببية بدقة، مما يُمكّن الباحث من تقديم توصيات مبنية على الأدلة</w:t>
      </w:r>
      <w:r w:rsidRPr="00DF0E50">
        <w:rPr>
          <w:rFonts w:ascii="Simplified Arabic" w:hAnsi="Simplified Arabic" w:cs="Simplified Arabic"/>
          <w:sz w:val="28"/>
          <w:szCs w:val="28"/>
        </w:rPr>
        <w:t>.</w:t>
      </w:r>
    </w:p>
    <w:p w14:paraId="050D29DB" w14:textId="3B1F8287" w:rsidR="009F2CD0" w:rsidRPr="00DF0E50" w:rsidRDefault="009F2CD0" w:rsidP="00DF0E50">
      <w:pPr>
        <w:bidi/>
        <w:spacing w:line="240" w:lineRule="auto"/>
        <w:jc w:val="both"/>
        <w:rPr>
          <w:rFonts w:ascii="Simplified Arabic" w:hAnsi="Simplified Arabic" w:cs="Simplified Arabic"/>
          <w:sz w:val="28"/>
          <w:szCs w:val="28"/>
        </w:rPr>
      </w:pPr>
      <w:r w:rsidRPr="00DF0E50">
        <w:rPr>
          <w:rFonts w:ascii="Simplified Arabic" w:hAnsi="Simplified Arabic" w:cs="Simplified Arabic"/>
          <w:sz w:val="28"/>
          <w:szCs w:val="28"/>
          <w:rtl/>
        </w:rPr>
        <w:t>في سياق البحث الحالي، يُعتبر مستوى المخاطر المرتبطة بالتأمين الصحي المتغير المستقل. وهذا يشمل كيفية تأثير التغيرات في سياسات التأمين على إدارة المستشفيات وكفاءتها. تتضمن المخاطر المرتبطة بالتأمين الصحي مجموعة من التحديات، مثل الأعباء المالية الناتجة عن التأخيرات في المدفوعات، أو التكاليف المرتفعة الناتجة عن التعقيدات في المطالبات، مما قد يؤدي إلى ضغط إداري يؤثر سلبًا على جودة الخدمات المقدمة</w:t>
      </w:r>
      <w:r w:rsidRPr="00DF0E50">
        <w:rPr>
          <w:rFonts w:ascii="Simplified Arabic" w:hAnsi="Simplified Arabic" w:cs="Simplified Arabic"/>
          <w:sz w:val="28"/>
          <w:szCs w:val="28"/>
        </w:rPr>
        <w:t>.</w:t>
      </w:r>
    </w:p>
    <w:p w14:paraId="4F453BA7" w14:textId="141DC7B8" w:rsidR="009F2CD0" w:rsidRPr="00DF0E50" w:rsidRDefault="009F2CD0" w:rsidP="0031320E">
      <w:pPr>
        <w:bidi/>
        <w:spacing w:line="240" w:lineRule="auto"/>
        <w:jc w:val="both"/>
        <w:rPr>
          <w:rFonts w:ascii="Simplified Arabic" w:hAnsi="Simplified Arabic" w:cs="Simplified Arabic"/>
          <w:sz w:val="28"/>
          <w:szCs w:val="28"/>
        </w:rPr>
      </w:pPr>
      <w:r w:rsidRPr="00DF0E50">
        <w:rPr>
          <w:rFonts w:ascii="Simplified Arabic" w:hAnsi="Simplified Arabic" w:cs="Simplified Arabic"/>
          <w:sz w:val="28"/>
          <w:szCs w:val="28"/>
          <w:rtl/>
        </w:rPr>
        <w:t>من خلال دراسة العلاقة بين مستوى المخاطر الصحية (المتغير المستقل) وتأثيرها على كفاءة إدارة المستشفيات (المتغير التابع)، يهدف البحث إلى فهم كيف يمكن أن تؤثر هذه المخاطر على جودة الرعاية الصحية ورضا المرضى، وبالتالي تحسين استراتيجيات الإدارة للتعامل مع هذه التحديات بفعالية</w:t>
      </w:r>
      <w:r w:rsidRPr="00DF0E50">
        <w:rPr>
          <w:rFonts w:ascii="Simplified Arabic" w:hAnsi="Simplified Arabic" w:cs="Simplified Arabic"/>
          <w:sz w:val="28"/>
          <w:szCs w:val="28"/>
        </w:rPr>
        <w:t>.</w:t>
      </w:r>
    </w:p>
    <w:p w14:paraId="0BC114FB" w14:textId="77777777" w:rsidR="00423E12" w:rsidRPr="006574CE" w:rsidRDefault="00423E12" w:rsidP="0031320E">
      <w:pPr>
        <w:numPr>
          <w:ilvl w:val="2"/>
          <w:numId w:val="1"/>
        </w:numPr>
        <w:bidi/>
        <w:spacing w:line="240" w:lineRule="auto"/>
        <w:ind w:left="616"/>
        <w:jc w:val="both"/>
        <w:outlineLvl w:val="2"/>
        <w:rPr>
          <w:rStyle w:val="Char"/>
          <w:rFonts w:ascii="Simplified Arabic" w:hAnsi="Simplified Arabic" w:cs="Simplified Arabic"/>
          <w:b/>
          <w:bCs/>
          <w:sz w:val="28"/>
          <w:szCs w:val="28"/>
        </w:rPr>
      </w:pPr>
      <w:bookmarkStart w:id="49" w:name="_Toc181736458"/>
      <w:r w:rsidRPr="006574CE">
        <w:rPr>
          <w:rStyle w:val="Char"/>
          <w:rFonts w:ascii="Simplified Arabic" w:hAnsi="Simplified Arabic" w:cs="Simplified Arabic"/>
          <w:b/>
          <w:bCs/>
          <w:sz w:val="28"/>
          <w:szCs w:val="28"/>
          <w:rtl/>
        </w:rPr>
        <w:t>تفسير المتغير المستقل في سياق البحث:</w:t>
      </w:r>
      <w:bookmarkEnd w:id="49"/>
    </w:p>
    <w:p w14:paraId="4518D55E" w14:textId="177489A3"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0" w:name="_Toc181736459"/>
      <w:r w:rsidRPr="002308E1">
        <w:rPr>
          <w:rStyle w:val="Char"/>
          <w:rFonts w:ascii="Simplified Arabic" w:hAnsi="Simplified Arabic" w:cs="Simplified Arabic"/>
          <w:sz w:val="28"/>
          <w:szCs w:val="28"/>
          <w:rtl/>
        </w:rPr>
        <w:lastRenderedPageBreak/>
        <w:t xml:space="preserve">تفسير المتغير المستقل في سياق هذا البحث "أثر التدريب في إعداد </w:t>
      </w:r>
      <w:proofErr w:type="spellStart"/>
      <w:r w:rsidRPr="002308E1">
        <w:rPr>
          <w:rStyle w:val="Char"/>
          <w:rFonts w:ascii="Simplified Arabic" w:hAnsi="Simplified Arabic" w:cs="Simplified Arabic"/>
          <w:sz w:val="28"/>
          <w:szCs w:val="28"/>
          <w:rtl/>
        </w:rPr>
        <w:t>الجدرات</w:t>
      </w:r>
      <w:proofErr w:type="spellEnd"/>
      <w:r w:rsidRPr="002308E1">
        <w:rPr>
          <w:rStyle w:val="Char"/>
          <w:rFonts w:ascii="Simplified Arabic" w:hAnsi="Simplified Arabic" w:cs="Simplified Arabic"/>
          <w:sz w:val="28"/>
          <w:szCs w:val="28"/>
          <w:rtl/>
        </w:rPr>
        <w:t xml:space="preserve"> الوظيفية بالتطبيق على المؤسسات المتوسطة والصغيرة في منطقة الجوف" يركز على مفهوم "برامج التدريب" وكيف تؤثر على تطوير </w:t>
      </w:r>
      <w:proofErr w:type="spellStart"/>
      <w:r w:rsidRPr="002308E1">
        <w:rPr>
          <w:rStyle w:val="Char"/>
          <w:rFonts w:ascii="Simplified Arabic" w:hAnsi="Simplified Arabic" w:cs="Simplified Arabic"/>
          <w:sz w:val="28"/>
          <w:szCs w:val="28"/>
          <w:rtl/>
        </w:rPr>
        <w:t>الجدرات</w:t>
      </w:r>
      <w:proofErr w:type="spellEnd"/>
      <w:r w:rsidRPr="002308E1">
        <w:rPr>
          <w:rStyle w:val="Char"/>
          <w:rFonts w:ascii="Simplified Arabic" w:hAnsi="Simplified Arabic" w:cs="Simplified Arabic"/>
          <w:sz w:val="28"/>
          <w:szCs w:val="28"/>
          <w:rtl/>
        </w:rPr>
        <w:t xml:space="preserve"> الوظيفية لدى الموظفين. يمكن تفسير هذا المتغير من عدة جوانب</w:t>
      </w:r>
      <w:r w:rsidRPr="002308E1">
        <w:rPr>
          <w:rStyle w:val="Char"/>
          <w:rFonts w:ascii="Simplified Arabic" w:hAnsi="Simplified Arabic" w:cs="Simplified Arabic"/>
          <w:sz w:val="28"/>
          <w:szCs w:val="28"/>
        </w:rPr>
        <w:t>:</w:t>
      </w:r>
      <w:bookmarkEnd w:id="50"/>
    </w:p>
    <w:p w14:paraId="64BE5482" w14:textId="77777777"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1" w:name="_Toc181736460"/>
      <w:r w:rsidRPr="002308E1">
        <w:rPr>
          <w:rStyle w:val="Char"/>
          <w:rFonts w:ascii="Simplified Arabic" w:hAnsi="Simplified Arabic" w:cs="Simplified Arabic"/>
          <w:sz w:val="28"/>
          <w:szCs w:val="28"/>
          <w:rtl/>
        </w:rPr>
        <w:t>1</w:t>
      </w:r>
      <w:r w:rsidRPr="002308E1">
        <w:rPr>
          <w:rStyle w:val="Char"/>
          <w:rFonts w:ascii="Simplified Arabic" w:hAnsi="Simplified Arabic" w:cs="Simplified Arabic"/>
          <w:sz w:val="28"/>
          <w:szCs w:val="28"/>
        </w:rPr>
        <w:t xml:space="preserve">. </w:t>
      </w:r>
      <w:r w:rsidRPr="002308E1">
        <w:rPr>
          <w:rStyle w:val="Char"/>
          <w:rFonts w:ascii="Simplified Arabic" w:hAnsi="Simplified Arabic" w:cs="Simplified Arabic"/>
          <w:sz w:val="28"/>
          <w:szCs w:val="28"/>
          <w:rtl/>
        </w:rPr>
        <w:t>أهمية التدريب كأداة للتطوير</w:t>
      </w:r>
      <w:bookmarkEnd w:id="51"/>
    </w:p>
    <w:p w14:paraId="0DBD5D62" w14:textId="022970C0"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2" w:name="_Toc181736461"/>
      <w:r w:rsidRPr="002308E1">
        <w:rPr>
          <w:rStyle w:val="Char"/>
          <w:rFonts w:ascii="Simplified Arabic" w:hAnsi="Simplified Arabic" w:cs="Simplified Arabic"/>
          <w:sz w:val="28"/>
          <w:szCs w:val="28"/>
          <w:rtl/>
        </w:rPr>
        <w:t>تعتبر برامج التدريب جزءًا أساسيًا من استراتيجيات التنمية البشرية في المؤسسات. تهدف هذه البرامج إلى تحسين المهارات والمعارف لدى الموظفين، مما يسهم في تعزيز قدراتهم على أداء المهام بكفاءة. وفقًا للأبحاث، تُظهر المؤسسات التي تستثمر في تدريب موظفيها نتائج أفضل في الأداء والإنتاجية</w:t>
      </w:r>
      <w:r w:rsidRPr="002308E1">
        <w:rPr>
          <w:rStyle w:val="Char"/>
          <w:rFonts w:ascii="Simplified Arabic" w:hAnsi="Simplified Arabic" w:cs="Simplified Arabic"/>
          <w:sz w:val="28"/>
          <w:szCs w:val="28"/>
        </w:rPr>
        <w:t xml:space="preserve"> (Noe, 2017).</w:t>
      </w:r>
      <w:bookmarkEnd w:id="52"/>
    </w:p>
    <w:p w14:paraId="34B43213" w14:textId="77777777"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3" w:name="_Toc181736462"/>
      <w:r w:rsidRPr="002308E1">
        <w:rPr>
          <w:rStyle w:val="Char"/>
          <w:rFonts w:ascii="Simplified Arabic" w:hAnsi="Simplified Arabic" w:cs="Simplified Arabic"/>
          <w:sz w:val="28"/>
          <w:szCs w:val="28"/>
          <w:rtl/>
        </w:rPr>
        <w:t>2</w:t>
      </w:r>
      <w:r w:rsidRPr="002308E1">
        <w:rPr>
          <w:rStyle w:val="Char"/>
          <w:rFonts w:ascii="Simplified Arabic" w:hAnsi="Simplified Arabic" w:cs="Simplified Arabic"/>
          <w:sz w:val="28"/>
          <w:szCs w:val="28"/>
        </w:rPr>
        <w:t xml:space="preserve">. </w:t>
      </w:r>
      <w:r w:rsidRPr="002308E1">
        <w:rPr>
          <w:rStyle w:val="Char"/>
          <w:rFonts w:ascii="Simplified Arabic" w:hAnsi="Simplified Arabic" w:cs="Simplified Arabic"/>
          <w:sz w:val="28"/>
          <w:szCs w:val="28"/>
          <w:rtl/>
        </w:rPr>
        <w:t>أنواع التدريب وتأثيرها</w:t>
      </w:r>
      <w:bookmarkEnd w:id="53"/>
    </w:p>
    <w:p w14:paraId="78C303D4" w14:textId="5F20A366"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4" w:name="_Toc181736463"/>
      <w:r w:rsidRPr="002308E1">
        <w:rPr>
          <w:rStyle w:val="Char"/>
          <w:rFonts w:ascii="Simplified Arabic" w:hAnsi="Simplified Arabic" w:cs="Simplified Arabic"/>
          <w:sz w:val="28"/>
          <w:szCs w:val="28"/>
          <w:rtl/>
        </w:rPr>
        <w:t xml:space="preserve">التدريب الفني: يركز على المهارات التقنية اللازمة لأداء الوظائف المحددة. يساعد هذا النوع من التدريب الموظفين على اكتساب المعارف الجديدة واستخدام الأدوات والتقنيات بكفاءة، مما يعزز من </w:t>
      </w:r>
      <w:proofErr w:type="spellStart"/>
      <w:r w:rsidRPr="002308E1">
        <w:rPr>
          <w:rStyle w:val="Char"/>
          <w:rFonts w:ascii="Simplified Arabic" w:hAnsi="Simplified Arabic" w:cs="Simplified Arabic"/>
          <w:sz w:val="28"/>
          <w:szCs w:val="28"/>
          <w:rtl/>
        </w:rPr>
        <w:t>الجدرات</w:t>
      </w:r>
      <w:proofErr w:type="spellEnd"/>
      <w:r w:rsidRPr="002308E1">
        <w:rPr>
          <w:rStyle w:val="Char"/>
          <w:rFonts w:ascii="Simplified Arabic" w:hAnsi="Simplified Arabic" w:cs="Simplified Arabic"/>
          <w:sz w:val="28"/>
          <w:szCs w:val="28"/>
          <w:rtl/>
        </w:rPr>
        <w:t xml:space="preserve"> الفنية</w:t>
      </w:r>
      <w:r w:rsidRPr="002308E1">
        <w:rPr>
          <w:rStyle w:val="Char"/>
          <w:rFonts w:ascii="Simplified Arabic" w:hAnsi="Simplified Arabic" w:cs="Simplified Arabic"/>
          <w:sz w:val="28"/>
          <w:szCs w:val="28"/>
        </w:rPr>
        <w:t>.</w:t>
      </w:r>
      <w:bookmarkEnd w:id="54"/>
    </w:p>
    <w:p w14:paraId="23EE847E" w14:textId="0AD7306C"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5" w:name="_Toc181736464"/>
      <w:r w:rsidRPr="002308E1">
        <w:rPr>
          <w:rStyle w:val="Char"/>
          <w:rFonts w:ascii="Simplified Arabic" w:hAnsi="Simplified Arabic" w:cs="Simplified Arabic"/>
          <w:sz w:val="28"/>
          <w:szCs w:val="28"/>
          <w:rtl/>
        </w:rPr>
        <w:t>التدريب الإداري: يعزز من مهارات الإدارة والقيادة، مما يساعد الموظفين على تطوير قدراتهم في تنظيم الفرق وإدارة الوقت. التدريب الإداري يمكن أن يؤثر بشكل كبير على فعالية الأداء داخل الفرق</w:t>
      </w:r>
      <w:r w:rsidRPr="002308E1">
        <w:rPr>
          <w:rStyle w:val="Char"/>
          <w:rFonts w:ascii="Simplified Arabic" w:hAnsi="Simplified Arabic" w:cs="Simplified Arabic"/>
          <w:sz w:val="28"/>
          <w:szCs w:val="28"/>
        </w:rPr>
        <w:t>.</w:t>
      </w:r>
      <w:bookmarkEnd w:id="55"/>
    </w:p>
    <w:p w14:paraId="73B13C84" w14:textId="7C695B53"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6" w:name="_Toc181736465"/>
      <w:r w:rsidRPr="002308E1">
        <w:rPr>
          <w:rStyle w:val="Char"/>
          <w:rFonts w:ascii="Simplified Arabic" w:hAnsi="Simplified Arabic" w:cs="Simplified Arabic"/>
          <w:sz w:val="28"/>
          <w:szCs w:val="28"/>
          <w:rtl/>
        </w:rPr>
        <w:t>التدريب على المهارات الشخصية: يعزز من قدرة الموظفين على التواصل والتعاون مع الآخرين. هذه المهارات ضرورية في بيئات العمل الحديثة التي تعتمد على العمل الجماعي</w:t>
      </w:r>
      <w:r w:rsidRPr="002308E1">
        <w:rPr>
          <w:rStyle w:val="Char"/>
          <w:rFonts w:ascii="Simplified Arabic" w:hAnsi="Simplified Arabic" w:cs="Simplified Arabic"/>
          <w:sz w:val="28"/>
          <w:szCs w:val="28"/>
        </w:rPr>
        <w:t>.</w:t>
      </w:r>
      <w:bookmarkEnd w:id="56"/>
    </w:p>
    <w:p w14:paraId="716B925B" w14:textId="77777777"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7" w:name="_Toc181736466"/>
      <w:r w:rsidRPr="002308E1">
        <w:rPr>
          <w:rStyle w:val="Char"/>
          <w:rFonts w:ascii="Simplified Arabic" w:hAnsi="Simplified Arabic" w:cs="Simplified Arabic"/>
          <w:sz w:val="28"/>
          <w:szCs w:val="28"/>
          <w:rtl/>
        </w:rPr>
        <w:t>3</w:t>
      </w:r>
      <w:r w:rsidRPr="002308E1">
        <w:rPr>
          <w:rStyle w:val="Char"/>
          <w:rFonts w:ascii="Simplified Arabic" w:hAnsi="Simplified Arabic" w:cs="Simplified Arabic"/>
          <w:sz w:val="28"/>
          <w:szCs w:val="28"/>
        </w:rPr>
        <w:t xml:space="preserve">. </w:t>
      </w:r>
      <w:r w:rsidRPr="002308E1">
        <w:rPr>
          <w:rStyle w:val="Char"/>
          <w:rFonts w:ascii="Simplified Arabic" w:hAnsi="Simplified Arabic" w:cs="Simplified Arabic"/>
          <w:sz w:val="28"/>
          <w:szCs w:val="28"/>
          <w:rtl/>
        </w:rPr>
        <w:t xml:space="preserve">التأثير المباشر على </w:t>
      </w:r>
      <w:proofErr w:type="spellStart"/>
      <w:r w:rsidRPr="002308E1">
        <w:rPr>
          <w:rStyle w:val="Char"/>
          <w:rFonts w:ascii="Simplified Arabic" w:hAnsi="Simplified Arabic" w:cs="Simplified Arabic"/>
          <w:sz w:val="28"/>
          <w:szCs w:val="28"/>
          <w:rtl/>
        </w:rPr>
        <w:t>الجدرات</w:t>
      </w:r>
      <w:proofErr w:type="spellEnd"/>
      <w:r w:rsidRPr="002308E1">
        <w:rPr>
          <w:rStyle w:val="Char"/>
          <w:rFonts w:ascii="Simplified Arabic" w:hAnsi="Simplified Arabic" w:cs="Simplified Arabic"/>
          <w:sz w:val="28"/>
          <w:szCs w:val="28"/>
          <w:rtl/>
        </w:rPr>
        <w:t xml:space="preserve"> الوظيفية</w:t>
      </w:r>
      <w:bookmarkEnd w:id="57"/>
    </w:p>
    <w:p w14:paraId="4AEE5AD9" w14:textId="70E189E8"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8" w:name="_Toc181736467"/>
      <w:r w:rsidRPr="002308E1">
        <w:rPr>
          <w:rStyle w:val="Char"/>
          <w:rFonts w:ascii="Simplified Arabic" w:hAnsi="Simplified Arabic" w:cs="Simplified Arabic"/>
          <w:sz w:val="28"/>
          <w:szCs w:val="28"/>
          <w:rtl/>
        </w:rPr>
        <w:t xml:space="preserve">تُعتبر برامج التدريب وسيلة فعالة لتطوير </w:t>
      </w:r>
      <w:proofErr w:type="spellStart"/>
      <w:r w:rsidRPr="002308E1">
        <w:rPr>
          <w:rStyle w:val="Char"/>
          <w:rFonts w:ascii="Simplified Arabic" w:hAnsi="Simplified Arabic" w:cs="Simplified Arabic"/>
          <w:sz w:val="28"/>
          <w:szCs w:val="28"/>
          <w:rtl/>
        </w:rPr>
        <w:t>الجدرات</w:t>
      </w:r>
      <w:proofErr w:type="spellEnd"/>
      <w:r w:rsidRPr="002308E1">
        <w:rPr>
          <w:rStyle w:val="Char"/>
          <w:rFonts w:ascii="Simplified Arabic" w:hAnsi="Simplified Arabic" w:cs="Simplified Arabic"/>
          <w:sz w:val="28"/>
          <w:szCs w:val="28"/>
          <w:rtl/>
        </w:rPr>
        <w:t xml:space="preserve"> الوظيفية، حيث تعزز من قدرة الموظفين على التكيف مع التغيرات في بيئة العمل. من خلال التدريب الفعّال، يمكن للموظفين تحسين أدائهم وزيادة مستويات الرضا الوظيفي. وفقًا لدراسة أعدها "المعهد الدولي للتدريب"، أظهرت أن 85% من الموظفين الذين تلقوا تدريبًا منتظمًا أبلغوا عن تحسين في مهاراتهم وأدائهم العام</w:t>
      </w:r>
      <w:r w:rsidRPr="002308E1">
        <w:rPr>
          <w:rStyle w:val="Char"/>
          <w:rFonts w:ascii="Simplified Arabic" w:hAnsi="Simplified Arabic" w:cs="Simplified Arabic"/>
          <w:sz w:val="28"/>
          <w:szCs w:val="28"/>
        </w:rPr>
        <w:t xml:space="preserve"> (International Training Institute, 2020).</w:t>
      </w:r>
      <w:bookmarkEnd w:id="58"/>
    </w:p>
    <w:p w14:paraId="35202547" w14:textId="77777777" w:rsidR="002308E1" w:rsidRPr="002308E1" w:rsidRDefault="002308E1" w:rsidP="002308E1">
      <w:pPr>
        <w:bidi/>
        <w:spacing w:line="240" w:lineRule="auto"/>
        <w:ind w:left="-104"/>
        <w:outlineLvl w:val="2"/>
        <w:rPr>
          <w:rStyle w:val="Char"/>
          <w:rFonts w:ascii="Simplified Arabic" w:hAnsi="Simplified Arabic" w:cs="Simplified Arabic"/>
          <w:sz w:val="28"/>
          <w:szCs w:val="28"/>
          <w:rtl/>
        </w:rPr>
      </w:pPr>
      <w:bookmarkStart w:id="59" w:name="_Toc181736468"/>
      <w:r w:rsidRPr="002308E1">
        <w:rPr>
          <w:rStyle w:val="Char"/>
          <w:rFonts w:ascii="Simplified Arabic" w:hAnsi="Simplified Arabic" w:cs="Simplified Arabic"/>
          <w:sz w:val="28"/>
          <w:szCs w:val="28"/>
          <w:rtl/>
        </w:rPr>
        <w:t>4</w:t>
      </w:r>
      <w:r w:rsidRPr="002308E1">
        <w:rPr>
          <w:rStyle w:val="Char"/>
          <w:rFonts w:ascii="Simplified Arabic" w:hAnsi="Simplified Arabic" w:cs="Simplified Arabic"/>
          <w:sz w:val="28"/>
          <w:szCs w:val="28"/>
        </w:rPr>
        <w:t xml:space="preserve">. </w:t>
      </w:r>
      <w:r w:rsidRPr="002308E1">
        <w:rPr>
          <w:rStyle w:val="Char"/>
          <w:rFonts w:ascii="Simplified Arabic" w:hAnsi="Simplified Arabic" w:cs="Simplified Arabic"/>
          <w:sz w:val="28"/>
          <w:szCs w:val="28"/>
          <w:rtl/>
        </w:rPr>
        <w:t>تحقيق الأهداف الاستراتيجية للمؤسسة</w:t>
      </w:r>
      <w:bookmarkEnd w:id="59"/>
    </w:p>
    <w:p w14:paraId="1A1AE68C" w14:textId="2D42E498" w:rsidR="002308E1" w:rsidRPr="002308E1" w:rsidRDefault="002308E1" w:rsidP="002308E1">
      <w:pPr>
        <w:bidi/>
        <w:spacing w:line="240" w:lineRule="auto"/>
        <w:ind w:left="-104"/>
        <w:jc w:val="both"/>
        <w:outlineLvl w:val="2"/>
        <w:rPr>
          <w:rStyle w:val="Char"/>
          <w:rFonts w:ascii="Simplified Arabic" w:hAnsi="Simplified Arabic" w:cs="Simplified Arabic"/>
          <w:sz w:val="28"/>
          <w:szCs w:val="28"/>
        </w:rPr>
      </w:pPr>
      <w:bookmarkStart w:id="60" w:name="_Toc181736469"/>
      <w:r w:rsidRPr="002308E1">
        <w:rPr>
          <w:rStyle w:val="Char"/>
          <w:rFonts w:ascii="Simplified Arabic" w:hAnsi="Simplified Arabic" w:cs="Simplified Arabic"/>
          <w:sz w:val="28"/>
          <w:szCs w:val="28"/>
          <w:rtl/>
        </w:rPr>
        <w:t xml:space="preserve">تساهم برامج التدريب في تمكين المؤسسات من تحقيق أهدافها الاستراتيجية من خلال تطوير المهارات اللازمة لمواجهة التحديات الحالية والمستقبلية. من خلال تعزيز </w:t>
      </w:r>
      <w:proofErr w:type="spellStart"/>
      <w:r w:rsidRPr="002308E1">
        <w:rPr>
          <w:rStyle w:val="Char"/>
          <w:rFonts w:ascii="Simplified Arabic" w:hAnsi="Simplified Arabic" w:cs="Simplified Arabic"/>
          <w:sz w:val="28"/>
          <w:szCs w:val="28"/>
          <w:rtl/>
        </w:rPr>
        <w:t>الجدرات</w:t>
      </w:r>
      <w:proofErr w:type="spellEnd"/>
      <w:r w:rsidRPr="002308E1">
        <w:rPr>
          <w:rStyle w:val="Char"/>
          <w:rFonts w:ascii="Simplified Arabic" w:hAnsi="Simplified Arabic" w:cs="Simplified Arabic"/>
          <w:sz w:val="28"/>
          <w:szCs w:val="28"/>
          <w:rtl/>
        </w:rPr>
        <w:t xml:space="preserve"> الوظيفية، يمكن للمؤسسات تحسين قدرتها التنافسية وزيادة إنتاجيتها.</w:t>
      </w:r>
      <w:bookmarkEnd w:id="60"/>
    </w:p>
    <w:p w14:paraId="307EA305" w14:textId="277E17C4" w:rsidR="002A2CE3" w:rsidRPr="006574CE" w:rsidRDefault="002A2CE3" w:rsidP="002308E1">
      <w:pPr>
        <w:numPr>
          <w:ilvl w:val="1"/>
          <w:numId w:val="1"/>
        </w:numPr>
        <w:bidi/>
        <w:spacing w:line="240" w:lineRule="auto"/>
        <w:jc w:val="both"/>
        <w:outlineLvl w:val="1"/>
        <w:rPr>
          <w:rStyle w:val="Char"/>
          <w:rFonts w:ascii="Simplified Arabic" w:hAnsi="Simplified Arabic" w:cs="Simplified Arabic"/>
          <w:b/>
          <w:bCs/>
          <w:sz w:val="32"/>
          <w:szCs w:val="32"/>
        </w:rPr>
      </w:pPr>
      <w:bookmarkStart w:id="61" w:name="_Toc181736470"/>
      <w:r w:rsidRPr="006574CE">
        <w:rPr>
          <w:rStyle w:val="Char"/>
          <w:rFonts w:ascii="Simplified Arabic" w:hAnsi="Simplified Arabic" w:cs="Simplified Arabic"/>
          <w:b/>
          <w:bCs/>
          <w:sz w:val="32"/>
          <w:szCs w:val="32"/>
          <w:rtl/>
        </w:rPr>
        <w:t>كيف يؤثر كل متغير على المتغير التابع:</w:t>
      </w:r>
      <w:bookmarkEnd w:id="61"/>
    </w:p>
    <w:p w14:paraId="53DF66EE" w14:textId="06E003BF" w:rsidR="002308E1" w:rsidRPr="002308E1" w:rsidRDefault="002308E1" w:rsidP="002308E1">
      <w:pPr>
        <w:bidi/>
        <w:spacing w:line="240" w:lineRule="auto"/>
        <w:outlineLvl w:val="1"/>
        <w:rPr>
          <w:rFonts w:ascii="Simplified Arabic" w:hAnsi="Simplified Arabic" w:cs="Simplified Arabic"/>
          <w:sz w:val="28"/>
          <w:szCs w:val="28"/>
          <w:rtl/>
        </w:rPr>
      </w:pPr>
      <w:bookmarkStart w:id="62" w:name="_Toc181736471"/>
      <w:r w:rsidRPr="002308E1">
        <w:rPr>
          <w:rFonts w:ascii="Simplified Arabic" w:hAnsi="Simplified Arabic" w:cs="Simplified Arabic"/>
          <w:sz w:val="28"/>
          <w:szCs w:val="28"/>
          <w:rtl/>
        </w:rPr>
        <w:lastRenderedPageBreak/>
        <w:t xml:space="preserve">في سياق البحث "أثر التدريب في إعداد </w:t>
      </w:r>
      <w:proofErr w:type="spellStart"/>
      <w:r w:rsidRPr="002308E1">
        <w:rPr>
          <w:rFonts w:ascii="Simplified Arabic" w:hAnsi="Simplified Arabic" w:cs="Simplified Arabic"/>
          <w:sz w:val="28"/>
          <w:szCs w:val="28"/>
          <w:rtl/>
        </w:rPr>
        <w:t>الجدرات</w:t>
      </w:r>
      <w:proofErr w:type="spellEnd"/>
      <w:r w:rsidRPr="002308E1">
        <w:rPr>
          <w:rFonts w:ascii="Simplified Arabic" w:hAnsi="Simplified Arabic" w:cs="Simplified Arabic"/>
          <w:sz w:val="28"/>
          <w:szCs w:val="28"/>
          <w:rtl/>
        </w:rPr>
        <w:t xml:space="preserve"> الوظيفية بالتطبيق على المؤسسات المتوسطة والصغيرة في منطقة الجوف"، يتضمن التحليل دراسة كيفية تأثير المتغير المستقل "برامج التدريب" على المتغير التابع "</w:t>
      </w:r>
      <w:proofErr w:type="spellStart"/>
      <w:r w:rsidRPr="002308E1">
        <w:rPr>
          <w:rFonts w:ascii="Simplified Arabic" w:hAnsi="Simplified Arabic" w:cs="Simplified Arabic"/>
          <w:sz w:val="28"/>
          <w:szCs w:val="28"/>
          <w:rtl/>
        </w:rPr>
        <w:t>الجدرات</w:t>
      </w:r>
      <w:proofErr w:type="spellEnd"/>
      <w:r w:rsidRPr="002308E1">
        <w:rPr>
          <w:rFonts w:ascii="Simplified Arabic" w:hAnsi="Simplified Arabic" w:cs="Simplified Arabic"/>
          <w:sz w:val="28"/>
          <w:szCs w:val="28"/>
          <w:rtl/>
        </w:rPr>
        <w:t xml:space="preserve"> الوظيفية". يمكن تقسيم التأثيرات إلى عدة جوانب</w:t>
      </w:r>
      <w:r w:rsidRPr="002308E1">
        <w:rPr>
          <w:rFonts w:ascii="Simplified Arabic" w:hAnsi="Simplified Arabic" w:cs="Simplified Arabic"/>
          <w:sz w:val="28"/>
          <w:szCs w:val="28"/>
        </w:rPr>
        <w:t>:</w:t>
      </w:r>
      <w:bookmarkEnd w:id="62"/>
    </w:p>
    <w:p w14:paraId="3C7C93CD"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63" w:name="_Toc181736472"/>
      <w:r w:rsidRPr="002308E1">
        <w:rPr>
          <w:rFonts w:ascii="Simplified Arabic" w:hAnsi="Simplified Arabic" w:cs="Simplified Arabic"/>
          <w:sz w:val="28"/>
          <w:szCs w:val="28"/>
          <w:rtl/>
        </w:rPr>
        <w:t>1</w:t>
      </w:r>
      <w:r w:rsidRPr="002308E1">
        <w:rPr>
          <w:rFonts w:ascii="Simplified Arabic" w:hAnsi="Simplified Arabic" w:cs="Simplified Arabic"/>
          <w:sz w:val="28"/>
          <w:szCs w:val="28"/>
        </w:rPr>
        <w:t xml:space="preserve">. </w:t>
      </w:r>
      <w:r w:rsidRPr="002308E1">
        <w:rPr>
          <w:rFonts w:ascii="Simplified Arabic" w:hAnsi="Simplified Arabic" w:cs="Simplified Arabic"/>
          <w:sz w:val="28"/>
          <w:szCs w:val="28"/>
          <w:rtl/>
        </w:rPr>
        <w:t>التأثير المباشر للتدريب الفني</w:t>
      </w:r>
      <w:bookmarkEnd w:id="63"/>
    </w:p>
    <w:p w14:paraId="123EE310"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64" w:name="_Toc181736473"/>
      <w:r w:rsidRPr="002308E1">
        <w:rPr>
          <w:rFonts w:ascii="Simplified Arabic" w:hAnsi="Simplified Arabic" w:cs="Simplified Arabic"/>
          <w:sz w:val="28"/>
          <w:szCs w:val="28"/>
          <w:rtl/>
        </w:rPr>
        <w:t xml:space="preserve">تطوير المهارات التقنية: التدريب الفني يساعد الموظفين على اكتساب مهارات محددة تتعلق بأدواتهم أو تقنياتهم. هذا يؤدي إلى تحسين أداء الموظفين في مهامهم اليومية، مما يعزز من </w:t>
      </w:r>
      <w:proofErr w:type="spellStart"/>
      <w:r w:rsidRPr="002308E1">
        <w:rPr>
          <w:rFonts w:ascii="Simplified Arabic" w:hAnsi="Simplified Arabic" w:cs="Simplified Arabic"/>
          <w:sz w:val="28"/>
          <w:szCs w:val="28"/>
          <w:rtl/>
        </w:rPr>
        <w:t>الجدرات</w:t>
      </w:r>
      <w:proofErr w:type="spellEnd"/>
      <w:r w:rsidRPr="002308E1">
        <w:rPr>
          <w:rFonts w:ascii="Simplified Arabic" w:hAnsi="Simplified Arabic" w:cs="Simplified Arabic"/>
          <w:sz w:val="28"/>
          <w:szCs w:val="28"/>
          <w:rtl/>
        </w:rPr>
        <w:t xml:space="preserve"> الوظيفية التقنية</w:t>
      </w:r>
      <w:r w:rsidRPr="002308E1">
        <w:rPr>
          <w:rFonts w:ascii="Simplified Arabic" w:hAnsi="Simplified Arabic" w:cs="Simplified Arabic"/>
          <w:sz w:val="28"/>
          <w:szCs w:val="28"/>
        </w:rPr>
        <w:t>.</w:t>
      </w:r>
      <w:bookmarkEnd w:id="64"/>
    </w:p>
    <w:p w14:paraId="11998A26"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65" w:name="_Toc181736474"/>
      <w:r w:rsidRPr="002308E1">
        <w:rPr>
          <w:rFonts w:ascii="Simplified Arabic" w:hAnsi="Simplified Arabic" w:cs="Simplified Arabic"/>
          <w:sz w:val="28"/>
          <w:szCs w:val="28"/>
          <w:rtl/>
        </w:rPr>
        <w:t>2</w:t>
      </w:r>
      <w:r w:rsidRPr="002308E1">
        <w:rPr>
          <w:rFonts w:ascii="Simplified Arabic" w:hAnsi="Simplified Arabic" w:cs="Simplified Arabic"/>
          <w:sz w:val="28"/>
          <w:szCs w:val="28"/>
        </w:rPr>
        <w:t xml:space="preserve">. </w:t>
      </w:r>
      <w:r w:rsidRPr="002308E1">
        <w:rPr>
          <w:rFonts w:ascii="Simplified Arabic" w:hAnsi="Simplified Arabic" w:cs="Simplified Arabic"/>
          <w:sz w:val="28"/>
          <w:szCs w:val="28"/>
          <w:rtl/>
        </w:rPr>
        <w:t>التأثير على المهارات الإدارية</w:t>
      </w:r>
      <w:bookmarkEnd w:id="65"/>
    </w:p>
    <w:p w14:paraId="4A558329"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66" w:name="_Toc181736475"/>
      <w:r w:rsidRPr="002308E1">
        <w:rPr>
          <w:rFonts w:ascii="Simplified Arabic" w:hAnsi="Simplified Arabic" w:cs="Simplified Arabic"/>
          <w:sz w:val="28"/>
          <w:szCs w:val="28"/>
          <w:rtl/>
        </w:rPr>
        <w:t>تعزيز القيادة وإدارة الفرق: التدريب الإداري يُمكن الموظفين من اكتساب مهارات التخطيط والتنظيم. عندما يتم تدريب الموظفين على كيفية إدارة فرقهم بفعالية، فإن ذلك يساهم في تعزيز قدراتهم الإدارية ويزيد من كفاءتهم في أداء الأعمال</w:t>
      </w:r>
      <w:r w:rsidRPr="002308E1">
        <w:rPr>
          <w:rFonts w:ascii="Simplified Arabic" w:hAnsi="Simplified Arabic" w:cs="Simplified Arabic"/>
          <w:sz w:val="28"/>
          <w:szCs w:val="28"/>
        </w:rPr>
        <w:t>.</w:t>
      </w:r>
      <w:bookmarkEnd w:id="66"/>
    </w:p>
    <w:p w14:paraId="4D958DF1"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67" w:name="_Toc181736476"/>
      <w:r w:rsidRPr="002308E1">
        <w:rPr>
          <w:rFonts w:ascii="Simplified Arabic" w:hAnsi="Simplified Arabic" w:cs="Simplified Arabic"/>
          <w:sz w:val="28"/>
          <w:szCs w:val="28"/>
          <w:rtl/>
        </w:rPr>
        <w:t>3</w:t>
      </w:r>
      <w:r w:rsidRPr="002308E1">
        <w:rPr>
          <w:rFonts w:ascii="Simplified Arabic" w:hAnsi="Simplified Arabic" w:cs="Simplified Arabic"/>
          <w:sz w:val="28"/>
          <w:szCs w:val="28"/>
        </w:rPr>
        <w:t xml:space="preserve">. </w:t>
      </w:r>
      <w:r w:rsidRPr="002308E1">
        <w:rPr>
          <w:rFonts w:ascii="Simplified Arabic" w:hAnsi="Simplified Arabic" w:cs="Simplified Arabic"/>
          <w:sz w:val="28"/>
          <w:szCs w:val="28"/>
          <w:rtl/>
        </w:rPr>
        <w:t>تطوير المهارات الشخصية</w:t>
      </w:r>
      <w:bookmarkEnd w:id="67"/>
    </w:p>
    <w:p w14:paraId="7D732C6A"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68" w:name="_Toc181736477"/>
      <w:r w:rsidRPr="002308E1">
        <w:rPr>
          <w:rFonts w:ascii="Simplified Arabic" w:hAnsi="Simplified Arabic" w:cs="Simplified Arabic"/>
          <w:sz w:val="28"/>
          <w:szCs w:val="28"/>
          <w:rtl/>
        </w:rPr>
        <w:t xml:space="preserve">تحسين التواصل والعمل الجماعي: من خلال برامج التدريب على المهارات الشخصية، يتعلم الموظفون كيفية التفاعل بشكل فعّال مع زملائهم. تحسين هذه المهارات يؤدي إلى بيئة عمل أكثر تعاونًا وإنتاجية، مما يُعزز </w:t>
      </w:r>
      <w:proofErr w:type="spellStart"/>
      <w:r w:rsidRPr="002308E1">
        <w:rPr>
          <w:rFonts w:ascii="Simplified Arabic" w:hAnsi="Simplified Arabic" w:cs="Simplified Arabic"/>
          <w:sz w:val="28"/>
          <w:szCs w:val="28"/>
          <w:rtl/>
        </w:rPr>
        <w:t>الجدرات</w:t>
      </w:r>
      <w:proofErr w:type="spellEnd"/>
      <w:r w:rsidRPr="002308E1">
        <w:rPr>
          <w:rFonts w:ascii="Simplified Arabic" w:hAnsi="Simplified Arabic" w:cs="Simplified Arabic"/>
          <w:sz w:val="28"/>
          <w:szCs w:val="28"/>
          <w:rtl/>
        </w:rPr>
        <w:t xml:space="preserve"> الوظيفية الشاملة</w:t>
      </w:r>
      <w:r w:rsidRPr="002308E1">
        <w:rPr>
          <w:rFonts w:ascii="Simplified Arabic" w:hAnsi="Simplified Arabic" w:cs="Simplified Arabic"/>
          <w:sz w:val="28"/>
          <w:szCs w:val="28"/>
        </w:rPr>
        <w:t>.</w:t>
      </w:r>
      <w:bookmarkEnd w:id="68"/>
    </w:p>
    <w:p w14:paraId="467BE4DB"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69" w:name="_Toc181736478"/>
      <w:r w:rsidRPr="002308E1">
        <w:rPr>
          <w:rFonts w:ascii="Simplified Arabic" w:hAnsi="Simplified Arabic" w:cs="Simplified Arabic"/>
          <w:sz w:val="28"/>
          <w:szCs w:val="28"/>
          <w:rtl/>
        </w:rPr>
        <w:t>4</w:t>
      </w:r>
      <w:r w:rsidRPr="002308E1">
        <w:rPr>
          <w:rFonts w:ascii="Simplified Arabic" w:hAnsi="Simplified Arabic" w:cs="Simplified Arabic"/>
          <w:sz w:val="28"/>
          <w:szCs w:val="28"/>
        </w:rPr>
        <w:t xml:space="preserve">. </w:t>
      </w:r>
      <w:r w:rsidRPr="002308E1">
        <w:rPr>
          <w:rFonts w:ascii="Simplified Arabic" w:hAnsi="Simplified Arabic" w:cs="Simplified Arabic"/>
          <w:sz w:val="28"/>
          <w:szCs w:val="28"/>
          <w:rtl/>
        </w:rPr>
        <w:t>زيادة القدرة على حل المشكلات</w:t>
      </w:r>
      <w:bookmarkEnd w:id="69"/>
    </w:p>
    <w:p w14:paraId="1A077343"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70" w:name="_Toc181736479"/>
      <w:r w:rsidRPr="002308E1">
        <w:rPr>
          <w:rFonts w:ascii="Simplified Arabic" w:hAnsi="Simplified Arabic" w:cs="Simplified Arabic"/>
          <w:sz w:val="28"/>
          <w:szCs w:val="28"/>
          <w:rtl/>
        </w:rPr>
        <w:t>تدريب الموظفين على التفكير النقدي: برامج التدريب التي تركز على تطوير مهارات حل المشكلات والتفكير النقدي تساعد الموظفين على التعامل مع التحديات بشكل أكثر فعالية. هذه المهارة تعزز من قدرتهم على الابتكار وتحسين العمليات داخل المؤسسة</w:t>
      </w:r>
      <w:r w:rsidRPr="002308E1">
        <w:rPr>
          <w:rFonts w:ascii="Simplified Arabic" w:hAnsi="Simplified Arabic" w:cs="Simplified Arabic"/>
          <w:sz w:val="28"/>
          <w:szCs w:val="28"/>
        </w:rPr>
        <w:t>.</w:t>
      </w:r>
      <w:bookmarkEnd w:id="70"/>
    </w:p>
    <w:p w14:paraId="2ADD92AE"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71" w:name="_Toc181736480"/>
      <w:r w:rsidRPr="002308E1">
        <w:rPr>
          <w:rFonts w:ascii="Simplified Arabic" w:hAnsi="Simplified Arabic" w:cs="Simplified Arabic"/>
          <w:sz w:val="28"/>
          <w:szCs w:val="28"/>
          <w:rtl/>
        </w:rPr>
        <w:t>5</w:t>
      </w:r>
      <w:r w:rsidRPr="002308E1">
        <w:rPr>
          <w:rFonts w:ascii="Simplified Arabic" w:hAnsi="Simplified Arabic" w:cs="Simplified Arabic"/>
          <w:sz w:val="28"/>
          <w:szCs w:val="28"/>
        </w:rPr>
        <w:t xml:space="preserve">. </w:t>
      </w:r>
      <w:r w:rsidRPr="002308E1">
        <w:rPr>
          <w:rFonts w:ascii="Simplified Arabic" w:hAnsi="Simplified Arabic" w:cs="Simplified Arabic"/>
          <w:sz w:val="28"/>
          <w:szCs w:val="28"/>
          <w:rtl/>
        </w:rPr>
        <w:t>التحفيز والدافع للتعلم المستمر</w:t>
      </w:r>
      <w:bookmarkEnd w:id="71"/>
    </w:p>
    <w:p w14:paraId="1150DFAD"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72" w:name="_Toc181736481"/>
      <w:r w:rsidRPr="002308E1">
        <w:rPr>
          <w:rFonts w:ascii="Simplified Arabic" w:hAnsi="Simplified Arabic" w:cs="Simplified Arabic"/>
          <w:sz w:val="28"/>
          <w:szCs w:val="28"/>
          <w:rtl/>
        </w:rPr>
        <w:t xml:space="preserve">زيادة دافعية الموظفين: من خلال توفير التدريب المستمر، يشعر الموظفون بالاستثمار في مسيرتهم المهنية، مما يزيد من رغبتهم في تحسين مهاراتهم. هذا التوجه نحو التعلم المستمر يعزز </w:t>
      </w:r>
      <w:proofErr w:type="spellStart"/>
      <w:r w:rsidRPr="002308E1">
        <w:rPr>
          <w:rFonts w:ascii="Simplified Arabic" w:hAnsi="Simplified Arabic" w:cs="Simplified Arabic"/>
          <w:sz w:val="28"/>
          <w:szCs w:val="28"/>
          <w:rtl/>
        </w:rPr>
        <w:t>الجدرات</w:t>
      </w:r>
      <w:proofErr w:type="spellEnd"/>
      <w:r w:rsidRPr="002308E1">
        <w:rPr>
          <w:rFonts w:ascii="Simplified Arabic" w:hAnsi="Simplified Arabic" w:cs="Simplified Arabic"/>
          <w:sz w:val="28"/>
          <w:szCs w:val="28"/>
          <w:rtl/>
        </w:rPr>
        <w:t xml:space="preserve"> الوظيفية</w:t>
      </w:r>
      <w:r w:rsidRPr="002308E1">
        <w:rPr>
          <w:rFonts w:ascii="Simplified Arabic" w:hAnsi="Simplified Arabic" w:cs="Simplified Arabic"/>
          <w:sz w:val="28"/>
          <w:szCs w:val="28"/>
        </w:rPr>
        <w:t>.</w:t>
      </w:r>
      <w:bookmarkEnd w:id="72"/>
    </w:p>
    <w:p w14:paraId="66A1A7BE" w14:textId="77777777" w:rsidR="002308E1" w:rsidRPr="002308E1" w:rsidRDefault="002308E1" w:rsidP="002308E1">
      <w:pPr>
        <w:bidi/>
        <w:spacing w:line="240" w:lineRule="auto"/>
        <w:outlineLvl w:val="1"/>
        <w:rPr>
          <w:rFonts w:ascii="Simplified Arabic" w:hAnsi="Simplified Arabic" w:cs="Simplified Arabic"/>
          <w:sz w:val="28"/>
          <w:szCs w:val="28"/>
          <w:rtl/>
        </w:rPr>
      </w:pPr>
      <w:bookmarkStart w:id="73" w:name="_Toc181736482"/>
      <w:r w:rsidRPr="002308E1">
        <w:rPr>
          <w:rFonts w:ascii="Simplified Arabic" w:hAnsi="Simplified Arabic" w:cs="Simplified Arabic"/>
          <w:sz w:val="28"/>
          <w:szCs w:val="28"/>
          <w:rtl/>
        </w:rPr>
        <w:t>6</w:t>
      </w:r>
      <w:r w:rsidRPr="002308E1">
        <w:rPr>
          <w:rFonts w:ascii="Simplified Arabic" w:hAnsi="Simplified Arabic" w:cs="Simplified Arabic"/>
          <w:sz w:val="28"/>
          <w:szCs w:val="28"/>
        </w:rPr>
        <w:t xml:space="preserve">. </w:t>
      </w:r>
      <w:r w:rsidRPr="002308E1">
        <w:rPr>
          <w:rFonts w:ascii="Simplified Arabic" w:hAnsi="Simplified Arabic" w:cs="Simplified Arabic"/>
          <w:sz w:val="28"/>
          <w:szCs w:val="28"/>
          <w:rtl/>
        </w:rPr>
        <w:t>تحقيق نتائج ملموسة على مستوى الأداء</w:t>
      </w:r>
      <w:bookmarkEnd w:id="73"/>
    </w:p>
    <w:p w14:paraId="7DA2D503" w14:textId="62AD1131" w:rsidR="002308E1" w:rsidRPr="002308E1" w:rsidRDefault="002308E1" w:rsidP="002308E1">
      <w:pPr>
        <w:bidi/>
        <w:spacing w:line="240" w:lineRule="auto"/>
        <w:jc w:val="both"/>
        <w:outlineLvl w:val="1"/>
        <w:rPr>
          <w:rFonts w:ascii="Simplified Arabic" w:hAnsi="Simplified Arabic" w:cs="Simplified Arabic"/>
          <w:sz w:val="28"/>
          <w:szCs w:val="28"/>
        </w:rPr>
      </w:pPr>
      <w:bookmarkStart w:id="74" w:name="_Toc181736483"/>
      <w:r w:rsidRPr="002308E1">
        <w:rPr>
          <w:rFonts w:ascii="Simplified Arabic" w:hAnsi="Simplified Arabic" w:cs="Simplified Arabic"/>
          <w:sz w:val="28"/>
          <w:szCs w:val="28"/>
          <w:rtl/>
        </w:rPr>
        <w:t xml:space="preserve">زيادة الإنتاجية والرضا الوظيفي: التأثير العام لبرامج التدريب يظهر في زيادة إنتاجية الموظفين ورفع مستوى رضاهم عن العمل. هذه النتائج الإيجابية تؤكد على فعالية التدريب في تحسين </w:t>
      </w:r>
      <w:proofErr w:type="spellStart"/>
      <w:r w:rsidRPr="002308E1">
        <w:rPr>
          <w:rFonts w:ascii="Simplified Arabic" w:hAnsi="Simplified Arabic" w:cs="Simplified Arabic"/>
          <w:sz w:val="28"/>
          <w:szCs w:val="28"/>
          <w:rtl/>
        </w:rPr>
        <w:t>الجدرات</w:t>
      </w:r>
      <w:proofErr w:type="spellEnd"/>
      <w:r w:rsidRPr="002308E1">
        <w:rPr>
          <w:rFonts w:ascii="Simplified Arabic" w:hAnsi="Simplified Arabic" w:cs="Simplified Arabic"/>
          <w:sz w:val="28"/>
          <w:szCs w:val="28"/>
          <w:rtl/>
        </w:rPr>
        <w:t xml:space="preserve"> الوظيفية.</w:t>
      </w:r>
      <w:bookmarkEnd w:id="74"/>
    </w:p>
    <w:p w14:paraId="132EE19F" w14:textId="330845E9" w:rsidR="00FB20FC" w:rsidRPr="0031320E" w:rsidRDefault="002308E1" w:rsidP="002308E1">
      <w:pPr>
        <w:bidi/>
        <w:spacing w:line="240" w:lineRule="auto"/>
        <w:jc w:val="both"/>
        <w:rPr>
          <w:rStyle w:val="Char"/>
          <w:rFonts w:ascii="Simplified Arabic" w:hAnsi="Simplified Arabic" w:cs="Simplified Arabic"/>
          <w:b/>
          <w:bCs/>
          <w:sz w:val="36"/>
          <w:szCs w:val="36"/>
        </w:rPr>
      </w:pPr>
      <w:r w:rsidRPr="002308E1">
        <w:rPr>
          <w:rFonts w:ascii="Simplified Arabic" w:hAnsi="Simplified Arabic" w:cs="Simplified Arabic"/>
          <w:sz w:val="28"/>
          <w:szCs w:val="28"/>
          <w:rtl/>
        </w:rPr>
        <w:lastRenderedPageBreak/>
        <w:t>يؤثر المتغير المستقل "برامج التدريب" بشكل كبير على المتغير التابع "</w:t>
      </w:r>
      <w:proofErr w:type="spellStart"/>
      <w:r w:rsidRPr="002308E1">
        <w:rPr>
          <w:rFonts w:ascii="Simplified Arabic" w:hAnsi="Simplified Arabic" w:cs="Simplified Arabic"/>
          <w:sz w:val="28"/>
          <w:szCs w:val="28"/>
          <w:rtl/>
        </w:rPr>
        <w:t>الجدرات</w:t>
      </w:r>
      <w:proofErr w:type="spellEnd"/>
      <w:r w:rsidRPr="002308E1">
        <w:rPr>
          <w:rFonts w:ascii="Simplified Arabic" w:hAnsi="Simplified Arabic" w:cs="Simplified Arabic"/>
          <w:sz w:val="28"/>
          <w:szCs w:val="28"/>
          <w:rtl/>
        </w:rPr>
        <w:t xml:space="preserve"> الوظيفية" من خلال تطوير المهارات الفنية والإدارية والشخصية، وتعزيز قدرة الموظفين على حل المشكلات. من خلال هذه التأثيرات، يمكن للمؤسسات المتوسطة والصغيرة تحسين أداء موظفيها وتعزيز قدرتها التنافسية في السوق</w:t>
      </w:r>
      <w:r w:rsidRPr="002308E1">
        <w:rPr>
          <w:rFonts w:ascii="Simplified Arabic" w:hAnsi="Simplified Arabic" w:cs="Simplified Arabic"/>
          <w:sz w:val="28"/>
          <w:szCs w:val="28"/>
        </w:rPr>
        <w:t>.</w:t>
      </w:r>
      <w:r w:rsidR="00FB20FC">
        <w:rPr>
          <w:rtl/>
        </w:rPr>
        <w:br w:type="page"/>
      </w:r>
      <w:r w:rsidR="00D136EA" w:rsidRPr="0031320E">
        <w:rPr>
          <w:rStyle w:val="Char"/>
          <w:rFonts w:ascii="Simplified Arabic" w:hAnsi="Simplified Arabic" w:cs="Simplified Arabic"/>
          <w:b/>
          <w:bCs/>
          <w:sz w:val="36"/>
          <w:szCs w:val="36"/>
          <w:rtl/>
        </w:rPr>
        <w:lastRenderedPageBreak/>
        <w:t>الدراسات السابقة (</w:t>
      </w:r>
      <w:r w:rsidR="00D136EA" w:rsidRPr="00C70DA1">
        <w:rPr>
          <w:rStyle w:val="Style13Char"/>
          <w:sz w:val="32"/>
          <w:szCs w:val="32"/>
        </w:rPr>
        <w:t>Previous studies</w:t>
      </w:r>
      <w:r w:rsidR="00D136EA" w:rsidRPr="0031320E">
        <w:rPr>
          <w:rStyle w:val="Char"/>
          <w:rFonts w:ascii="Simplified Arabic" w:hAnsi="Simplified Arabic" w:cs="Simplified Arabic"/>
          <w:b/>
          <w:bCs/>
          <w:sz w:val="36"/>
          <w:szCs w:val="36"/>
          <w:rtl/>
        </w:rPr>
        <w:t>):</w:t>
      </w:r>
    </w:p>
    <w:p w14:paraId="40F9533E" w14:textId="68601F35" w:rsidR="002308E1" w:rsidRPr="002308E1" w:rsidRDefault="002308E1" w:rsidP="002308E1">
      <w:pPr>
        <w:bidi/>
        <w:ind w:left="360"/>
        <w:jc w:val="both"/>
        <w:rPr>
          <w:rFonts w:ascii="Simplified Arabic" w:hAnsi="Simplified Arabic" w:cs="Simplified Arabic"/>
          <w:sz w:val="28"/>
          <w:szCs w:val="28"/>
          <w:rtl/>
        </w:rPr>
      </w:pPr>
      <w:r w:rsidRPr="002308E1">
        <w:rPr>
          <w:rFonts w:ascii="Simplified Arabic" w:hAnsi="Simplified Arabic" w:cs="Simplified Arabic"/>
          <w:sz w:val="28"/>
          <w:szCs w:val="28"/>
          <w:rtl/>
        </w:rPr>
        <w:t xml:space="preserve">تُعتبر الدراسات السابقة جزءًا حيويًا من البحث العلمي، حيث تقدم أساسًا معرفيًا ومقاييس دقيقة لتوجيه الدراسة الحالية. في سياق البحث "أثر التدريب في إعداد </w:t>
      </w:r>
      <w:proofErr w:type="spellStart"/>
      <w:r w:rsidRPr="002308E1">
        <w:rPr>
          <w:rFonts w:ascii="Simplified Arabic" w:hAnsi="Simplified Arabic" w:cs="Simplified Arabic"/>
          <w:sz w:val="28"/>
          <w:szCs w:val="28"/>
          <w:rtl/>
        </w:rPr>
        <w:t>الجدرات</w:t>
      </w:r>
      <w:proofErr w:type="spellEnd"/>
      <w:r w:rsidRPr="002308E1">
        <w:rPr>
          <w:rFonts w:ascii="Simplified Arabic" w:hAnsi="Simplified Arabic" w:cs="Simplified Arabic"/>
          <w:sz w:val="28"/>
          <w:szCs w:val="28"/>
          <w:rtl/>
        </w:rPr>
        <w:t xml:space="preserve"> الوظيفية بالتطبيق على المؤسسات المتوسطة والصغيرة في منطقة الجوف"، تهدف هذه الدراسات إلى استكشاف تأثير برامج التدريب المختلفة على تطوير المهارات والكفاءات لدى الموظفين، مما يعزز الأداء الوظيفي ويزيد من القدرة التنافسية للمؤسسات</w:t>
      </w:r>
      <w:r w:rsidRPr="002308E1">
        <w:rPr>
          <w:rFonts w:ascii="Simplified Arabic" w:hAnsi="Simplified Arabic" w:cs="Simplified Arabic"/>
          <w:sz w:val="28"/>
          <w:szCs w:val="28"/>
        </w:rPr>
        <w:t>.</w:t>
      </w:r>
    </w:p>
    <w:p w14:paraId="5065B1BA" w14:textId="77777777" w:rsidR="002308E1" w:rsidRDefault="002308E1" w:rsidP="002308E1">
      <w:pPr>
        <w:bidi/>
        <w:ind w:left="360"/>
        <w:jc w:val="both"/>
        <w:rPr>
          <w:rFonts w:ascii="Simplified Arabic" w:hAnsi="Simplified Arabic" w:cs="Simplified Arabic"/>
          <w:sz w:val="28"/>
          <w:szCs w:val="28"/>
          <w:rtl/>
        </w:rPr>
      </w:pPr>
      <w:r w:rsidRPr="002308E1">
        <w:rPr>
          <w:rFonts w:ascii="Simplified Arabic" w:hAnsi="Simplified Arabic" w:cs="Simplified Arabic"/>
          <w:sz w:val="28"/>
          <w:szCs w:val="28"/>
          <w:rtl/>
        </w:rPr>
        <w:t xml:space="preserve">تسلط الدراسات السابقة الضوء على العلاقة بين التدريب ونتائج الأداء، حيث تُظهر الأبحاث كيف يمكن لبرامج التدريب أن تؤدي إلى تحسين المهارات الفنية، وتعزيز القدرات الإدارية، وتطوير المهارات الشخصية. بالإضافة إلى ذلك، تشير الدراسات إلى أهمية التدريب المستمر في تعزيز </w:t>
      </w:r>
      <w:proofErr w:type="spellStart"/>
      <w:r w:rsidRPr="002308E1">
        <w:rPr>
          <w:rFonts w:ascii="Simplified Arabic" w:hAnsi="Simplified Arabic" w:cs="Simplified Arabic"/>
          <w:sz w:val="28"/>
          <w:szCs w:val="28"/>
          <w:rtl/>
        </w:rPr>
        <w:t>الجدرات</w:t>
      </w:r>
      <w:proofErr w:type="spellEnd"/>
      <w:r w:rsidRPr="002308E1">
        <w:rPr>
          <w:rFonts w:ascii="Simplified Arabic" w:hAnsi="Simplified Arabic" w:cs="Simplified Arabic"/>
          <w:sz w:val="28"/>
          <w:szCs w:val="28"/>
          <w:rtl/>
        </w:rPr>
        <w:t xml:space="preserve"> الوظيفية، مما يسهم في رفع مستوى رضا الموظفين وتقليل معدل دورانهم</w:t>
      </w:r>
      <w:r w:rsidRPr="002308E1">
        <w:rPr>
          <w:rFonts w:ascii="Simplified Arabic" w:hAnsi="Simplified Arabic" w:cs="Simplified Arabic"/>
          <w:sz w:val="28"/>
          <w:szCs w:val="28"/>
        </w:rPr>
        <w:t>.</w:t>
      </w:r>
    </w:p>
    <w:p w14:paraId="515E12EF" w14:textId="77777777" w:rsidR="009910E3" w:rsidRPr="009910E3" w:rsidRDefault="009910E3" w:rsidP="009910E3">
      <w:pPr>
        <w:bidi/>
        <w:ind w:left="360"/>
        <w:jc w:val="both"/>
        <w:rPr>
          <w:rFonts w:ascii="Simplified Arabic" w:hAnsi="Simplified Arabic" w:cs="Simplified Arabic"/>
          <w:sz w:val="24"/>
          <w:szCs w:val="24"/>
          <w:rtl/>
        </w:rPr>
      </w:pPr>
    </w:p>
    <w:p w14:paraId="36DE6D09" w14:textId="77777777" w:rsidR="009910E3" w:rsidRPr="009910E3" w:rsidRDefault="009910E3" w:rsidP="009910E3">
      <w:pPr>
        <w:bidi/>
        <w:spacing w:line="360" w:lineRule="auto"/>
        <w:rPr>
          <w:rFonts w:ascii="Simplified Arabic" w:hAnsi="Simplified Arabic" w:cs="Simplified Arabic"/>
          <w:b/>
          <w:bCs/>
          <w:sz w:val="28"/>
          <w:szCs w:val="28"/>
          <w:rtl/>
        </w:rPr>
      </w:pPr>
      <w:r w:rsidRPr="009910E3">
        <w:rPr>
          <w:rFonts w:ascii="Simplified Arabic" w:hAnsi="Simplified Arabic" w:cs="Simplified Arabic"/>
          <w:b/>
          <w:bCs/>
          <w:sz w:val="28"/>
          <w:szCs w:val="28"/>
          <w:rtl/>
        </w:rPr>
        <w:t xml:space="preserve">المحور </w:t>
      </w:r>
      <w:proofErr w:type="gramStart"/>
      <w:r w:rsidRPr="009910E3">
        <w:rPr>
          <w:rFonts w:ascii="Simplified Arabic" w:hAnsi="Simplified Arabic" w:cs="Simplified Arabic"/>
          <w:b/>
          <w:bCs/>
          <w:sz w:val="28"/>
          <w:szCs w:val="28"/>
          <w:rtl/>
        </w:rPr>
        <w:t>الأول :الدراسات</w:t>
      </w:r>
      <w:proofErr w:type="gramEnd"/>
      <w:r w:rsidRPr="009910E3">
        <w:rPr>
          <w:rFonts w:ascii="Simplified Arabic" w:hAnsi="Simplified Arabic" w:cs="Simplified Arabic"/>
          <w:b/>
          <w:bCs/>
          <w:sz w:val="28"/>
          <w:szCs w:val="28"/>
          <w:rtl/>
        </w:rPr>
        <w:t xml:space="preserve"> السابقة المتعلقة بالتدريب</w:t>
      </w:r>
    </w:p>
    <w:p w14:paraId="0E09BB7A" w14:textId="77777777" w:rsidR="009910E3" w:rsidRPr="009910E3" w:rsidRDefault="009910E3" w:rsidP="009910E3">
      <w:pPr>
        <w:tabs>
          <w:tab w:val="left" w:pos="509"/>
        </w:tabs>
        <w:bidi/>
        <w:spacing w:before="50" w:after="50" w:line="360" w:lineRule="auto"/>
        <w:jc w:val="lowKashida"/>
        <w:rPr>
          <w:rFonts w:ascii="Simplified Arabic" w:hAnsi="Simplified Arabic" w:cs="Simplified Arabic"/>
          <w:sz w:val="28"/>
          <w:szCs w:val="28"/>
        </w:rPr>
      </w:pPr>
      <w:r w:rsidRPr="009910E3">
        <w:rPr>
          <w:rFonts w:ascii="Simplified Arabic" w:hAnsi="Simplified Arabic" w:cs="Simplified Arabic"/>
          <w:sz w:val="28"/>
          <w:szCs w:val="28"/>
          <w:rtl/>
        </w:rPr>
        <w:t xml:space="preserve">دراسة </w:t>
      </w:r>
      <w:r w:rsidRPr="009910E3">
        <w:rPr>
          <w:rFonts w:ascii="Simplified Arabic" w:hAnsi="Simplified Arabic" w:cs="Simplified Arabic"/>
          <w:b/>
          <w:bCs/>
          <w:sz w:val="28"/>
          <w:szCs w:val="28"/>
          <w:rtl/>
        </w:rPr>
        <w:t xml:space="preserve">غالي (2015) </w:t>
      </w:r>
      <w:r w:rsidRPr="009910E3">
        <w:rPr>
          <w:rFonts w:ascii="Simplified Arabic" w:hAnsi="Simplified Arabic" w:cs="Simplified Arabic"/>
          <w:sz w:val="28"/>
          <w:szCs w:val="28"/>
          <w:rtl/>
        </w:rPr>
        <w:t>بعنوان: العلاقة بين التدريب وتحقيق الالتزام التنظيمي لدى العاملين الأكاديميين والإداريين في جامعات غزة، والتي هدفت إلى التعرف على العلاقة بين التدريب وتحقيق الالتزام التنظيمي للعاملين الأكاديميين والإداريين في جامعات غزة، والتعرف على أبعاد ممارسة الجامعات لأبعاد التدريب ، اعتمدت الدراسة على المنهج الوصفي التحليلي، واستخدام الاستبانة كأداة لجمع البيانات والمعلومات للدراسة، تم اختيار عينة عشوائية طبقية، وبلغ حجم العينة (400) شخص من العاملين، وتوصلت الدراسة في نتائجها إلى أن درجة ممارسة المسئولين للتطوير المهني كانت متوسطة حيث بلغت النسبة 65.7% وأن هناك تفاوت في درجة التدريب بين الجامعات، كما كشفت النتائج أيضا إلى وجود علاقة ارتباط طردية بين ممارسة التدريب وبين الالتزام التنظيمي.</w:t>
      </w:r>
    </w:p>
    <w:p w14:paraId="2669FC8E" w14:textId="77777777" w:rsidR="009910E3" w:rsidRPr="009910E3" w:rsidRDefault="009910E3" w:rsidP="009910E3">
      <w:pPr>
        <w:tabs>
          <w:tab w:val="left" w:pos="509"/>
          <w:tab w:val="left" w:pos="2366"/>
        </w:tabs>
        <w:bidi/>
        <w:spacing w:line="360" w:lineRule="auto"/>
        <w:jc w:val="both"/>
        <w:rPr>
          <w:rFonts w:ascii="Simplified Arabic" w:hAnsi="Simplified Arabic" w:cs="Simplified Arabic"/>
          <w:sz w:val="28"/>
          <w:szCs w:val="28"/>
          <w:rtl/>
        </w:rPr>
      </w:pPr>
      <w:r w:rsidRPr="009910E3">
        <w:rPr>
          <w:rFonts w:ascii="Simplified Arabic" w:hAnsi="Simplified Arabic" w:cs="Simplified Arabic"/>
          <w:sz w:val="28"/>
          <w:szCs w:val="28"/>
          <w:rtl/>
        </w:rPr>
        <w:t xml:space="preserve">ودراسة </w:t>
      </w:r>
      <w:r w:rsidRPr="009910E3">
        <w:rPr>
          <w:rFonts w:ascii="Simplified Arabic" w:hAnsi="Simplified Arabic" w:cs="Simplified Arabic"/>
          <w:b/>
          <w:bCs/>
          <w:sz w:val="28"/>
          <w:szCs w:val="28"/>
          <w:rtl/>
        </w:rPr>
        <w:t>مازوش</w:t>
      </w:r>
      <w:r w:rsidRPr="009910E3">
        <w:rPr>
          <w:rFonts w:ascii="Simplified Arabic" w:hAnsi="Simplified Arabic" w:cs="Simplified Arabic"/>
          <w:b/>
          <w:bCs/>
          <w:sz w:val="28"/>
          <w:szCs w:val="28"/>
        </w:rPr>
        <w:t xml:space="preserve">,2017) </w:t>
      </w:r>
      <w:r w:rsidRPr="009910E3">
        <w:rPr>
          <w:rFonts w:ascii="Simplified Arabic" w:hAnsi="Simplified Arabic" w:cs="Simplified Arabic"/>
          <w:b/>
          <w:bCs/>
          <w:sz w:val="28"/>
          <w:szCs w:val="28"/>
          <w:rtl/>
        </w:rPr>
        <w:t xml:space="preserve"> </w:t>
      </w:r>
      <w:r w:rsidRPr="009910E3">
        <w:rPr>
          <w:rFonts w:ascii="Simplified Arabic" w:hAnsi="Simplified Arabic" w:cs="Simplified Arabic"/>
          <w:b/>
          <w:bCs/>
          <w:sz w:val="28"/>
          <w:szCs w:val="28"/>
        </w:rPr>
        <w:t>(</w:t>
      </w:r>
      <w:proofErr w:type="spellStart"/>
      <w:r w:rsidRPr="009910E3">
        <w:rPr>
          <w:rFonts w:ascii="Simplified Arabic" w:hAnsi="Simplified Arabic" w:cs="Simplified Arabic"/>
          <w:b/>
          <w:bCs/>
          <w:sz w:val="28"/>
          <w:szCs w:val="28"/>
        </w:rPr>
        <w:t>Mazouch</w:t>
      </w:r>
      <w:proofErr w:type="spellEnd"/>
      <w:r w:rsidRPr="009910E3">
        <w:rPr>
          <w:rFonts w:ascii="Simplified Arabic" w:hAnsi="Simplified Arabic" w:cs="Simplified Arabic"/>
          <w:b/>
          <w:bCs/>
          <w:sz w:val="28"/>
          <w:szCs w:val="28"/>
          <w:rtl/>
        </w:rPr>
        <w:t xml:space="preserve"> </w:t>
      </w:r>
      <w:r w:rsidRPr="009910E3">
        <w:rPr>
          <w:rFonts w:ascii="Simplified Arabic" w:hAnsi="Simplified Arabic" w:cs="Simplified Arabic"/>
          <w:sz w:val="28"/>
          <w:szCs w:val="28"/>
          <w:rtl/>
        </w:rPr>
        <w:t xml:space="preserve">بعنوان: دور التدريب في تحسين تصورات المعلمين عن النظام التعليمي بنيجيريا: هدفت الدراسة إلى التعرف على دور التدريب في تحسين تصورات المعلمين عن النظام التعليمي بنيجيريا، </w:t>
      </w:r>
      <w:r w:rsidRPr="009910E3">
        <w:rPr>
          <w:rFonts w:ascii="Simplified Arabic" w:hAnsi="Simplified Arabic" w:cs="Simplified Arabic"/>
          <w:sz w:val="28"/>
          <w:szCs w:val="28"/>
          <w:rtl/>
        </w:rPr>
        <w:lastRenderedPageBreak/>
        <w:t>وقد استخدم الباحث المنهج الوصفي التحليلي، واستخدم أداة المقابلة، وطبق دراسته على عينة مكونة من (65) من المعلمين بمدينة أبوجا بنيجيريا،  وتوصل من خلال دراسته إلى نتائج من أهمها: يسهم التدريب في زيادة قدرة المعلم على استخدام المواد الجديدة، وكذلك تعويض النقص وعدم الكفاءة المهارية، مما يكون قد حدث أثناء فترة الإعداد، أو ما استجد بعد الالتحاق بالخدمة، وزيادة العائد من رأس المال البشري، وذلك عن طريق استثمار طاقات المعلمين.</w:t>
      </w:r>
    </w:p>
    <w:p w14:paraId="4B0AA721" w14:textId="77777777" w:rsidR="009910E3" w:rsidRPr="009910E3" w:rsidRDefault="009910E3" w:rsidP="009910E3">
      <w:pPr>
        <w:tabs>
          <w:tab w:val="left" w:pos="509"/>
          <w:tab w:val="left" w:pos="2366"/>
        </w:tabs>
        <w:bidi/>
        <w:spacing w:before="50" w:after="50" w:line="360" w:lineRule="auto"/>
        <w:jc w:val="lowKashida"/>
        <w:rPr>
          <w:rFonts w:ascii="Simplified Arabic" w:hAnsi="Simplified Arabic" w:cs="Simplified Arabic"/>
          <w:sz w:val="28"/>
          <w:szCs w:val="28"/>
          <w:rtl/>
        </w:rPr>
      </w:pPr>
      <w:r w:rsidRPr="009910E3">
        <w:rPr>
          <w:rFonts w:ascii="Simplified Arabic" w:hAnsi="Simplified Arabic" w:cs="Simplified Arabic"/>
          <w:sz w:val="28"/>
          <w:szCs w:val="28"/>
          <w:rtl/>
        </w:rPr>
        <w:t xml:space="preserve">ودراسة </w:t>
      </w:r>
      <w:r w:rsidRPr="009910E3">
        <w:rPr>
          <w:rFonts w:ascii="Simplified Arabic" w:hAnsi="Simplified Arabic" w:cs="Simplified Arabic"/>
          <w:b/>
          <w:bCs/>
          <w:sz w:val="28"/>
          <w:szCs w:val="28"/>
          <w:rtl/>
        </w:rPr>
        <w:t>العمير (2018)</w:t>
      </w:r>
      <w:r w:rsidRPr="009910E3">
        <w:rPr>
          <w:rFonts w:ascii="Simplified Arabic" w:hAnsi="Simplified Arabic" w:cs="Simplified Arabic"/>
          <w:sz w:val="28"/>
          <w:szCs w:val="28"/>
          <w:rtl/>
        </w:rPr>
        <w:t xml:space="preserve"> بعنوان : درجة مساهمة البرامج التدريبية في تحقيق الثقة التنظيمية لقادة المدارس الثانوية لمحافظتي حوطة بني تميم والحريق، والتي هدفت إلى التعرف على درجة مساهمة البرامج التدريبية في تحقيق الثقة التنظيمية لقادة المدارس الثانوية لمحافظتي حوطة بني تميم والحريق من وجهة نظر المعلمين في أبعاد: ( التمكين، الإيثار، والتواضع)، واستخدم الباحث المنهج الوصفي المسحي، والاستبانة كأداة في جمع البيانات والمعلومات، وطبقت الدراسة على عينة من (115) معلما، وتوصلت الدراسة إلى أن درجة البرامج التدريبية لتحقيق الثقة التنظيمية لقادة المدارس الثانوية عالية.</w:t>
      </w:r>
    </w:p>
    <w:p w14:paraId="72BA8B21" w14:textId="77777777" w:rsidR="009910E3" w:rsidRPr="009910E3" w:rsidRDefault="009910E3" w:rsidP="009910E3">
      <w:pPr>
        <w:tabs>
          <w:tab w:val="left" w:pos="509"/>
          <w:tab w:val="left" w:pos="2366"/>
        </w:tabs>
        <w:bidi/>
        <w:spacing w:before="50" w:after="50" w:line="360" w:lineRule="auto"/>
        <w:jc w:val="lowKashida"/>
        <w:rPr>
          <w:rFonts w:ascii="Simplified Arabic" w:hAnsi="Simplified Arabic" w:cs="Simplified Arabic"/>
          <w:sz w:val="28"/>
          <w:szCs w:val="28"/>
        </w:rPr>
      </w:pPr>
      <w:r w:rsidRPr="009910E3">
        <w:rPr>
          <w:rFonts w:ascii="Simplified Arabic" w:hAnsi="Simplified Arabic" w:cs="Simplified Arabic"/>
          <w:sz w:val="28"/>
          <w:szCs w:val="28"/>
          <w:rtl/>
        </w:rPr>
        <w:t xml:space="preserve">ودراسة </w:t>
      </w:r>
      <w:proofErr w:type="spellStart"/>
      <w:r w:rsidRPr="009910E3">
        <w:rPr>
          <w:rFonts w:ascii="Simplified Arabic" w:hAnsi="Simplified Arabic" w:cs="Simplified Arabic"/>
          <w:b/>
          <w:bCs/>
          <w:sz w:val="28"/>
          <w:szCs w:val="28"/>
          <w:rtl/>
        </w:rPr>
        <w:t>إبداح</w:t>
      </w:r>
      <w:proofErr w:type="spellEnd"/>
      <w:r w:rsidRPr="009910E3">
        <w:rPr>
          <w:rFonts w:ascii="Simplified Arabic" w:hAnsi="Simplified Arabic" w:cs="Simplified Arabic"/>
          <w:b/>
          <w:bCs/>
          <w:sz w:val="28"/>
          <w:szCs w:val="28"/>
          <w:rtl/>
        </w:rPr>
        <w:t xml:space="preserve"> (2019)</w:t>
      </w:r>
      <w:r w:rsidRPr="009910E3">
        <w:rPr>
          <w:rFonts w:ascii="Simplified Arabic" w:hAnsi="Simplified Arabic" w:cs="Simplified Arabic"/>
          <w:sz w:val="28"/>
          <w:szCs w:val="28"/>
          <w:rtl/>
        </w:rPr>
        <w:t xml:space="preserve"> بعنوان: درجة ممارسة القادة الأكاديميين في جامعة اليرموك للتطوير المهني من وجهة نظر أعضاء هيئة التدريس، والتي هدفت إلى التعرف على درجة ممارسة القادة الأكاديميين في جامعة اليرموك للتطوير المهني من وجهة نظر أعضاء هيئة التدريس، واستخدمت الباحثة المنهج الوصفي المسحي، والاستبانة كأداة في جمع البيانات والمعلومات، وطبقت الدراسة على عينه من أعضاء هيئة التدريس من (250) عضو هيئة تدريس وقد أظهرت نتائج الدراسة أن درجة ممارسة القادة الأكاديميين في جامعة اليرموك للتطوير المهني جاءت بدرجة متوسطة، كما بينت النتائج عدم وجود فروق ذات دلالة إحصائية في درجة ممارسة القادة الأكاديميين للتطوير المهني تعزي لمتغيرات الدراسة (الجنس، والرتبة الأكاديمية، والكلية).</w:t>
      </w:r>
    </w:p>
    <w:p w14:paraId="797871A3" w14:textId="77777777" w:rsidR="009910E3" w:rsidRPr="009910E3" w:rsidRDefault="009910E3" w:rsidP="009910E3">
      <w:pPr>
        <w:tabs>
          <w:tab w:val="left" w:pos="509"/>
        </w:tabs>
        <w:bidi/>
        <w:spacing w:line="360" w:lineRule="auto"/>
        <w:jc w:val="both"/>
        <w:rPr>
          <w:rFonts w:ascii="Simplified Arabic" w:hAnsi="Simplified Arabic" w:cs="Simplified Arabic"/>
          <w:sz w:val="28"/>
          <w:szCs w:val="28"/>
          <w:rtl/>
        </w:rPr>
      </w:pPr>
      <w:r w:rsidRPr="009910E3">
        <w:rPr>
          <w:rFonts w:ascii="Simplified Arabic" w:hAnsi="Simplified Arabic" w:cs="Simplified Arabic"/>
          <w:sz w:val="28"/>
          <w:szCs w:val="28"/>
          <w:rtl/>
        </w:rPr>
        <w:lastRenderedPageBreak/>
        <w:t xml:space="preserve">ودراسة </w:t>
      </w:r>
      <w:proofErr w:type="spellStart"/>
      <w:r w:rsidRPr="009910E3">
        <w:rPr>
          <w:rFonts w:ascii="Simplified Arabic" w:hAnsi="Simplified Arabic" w:cs="Simplified Arabic"/>
          <w:b/>
          <w:bCs/>
          <w:sz w:val="28"/>
          <w:szCs w:val="28"/>
          <w:rtl/>
        </w:rPr>
        <w:t>بريجمان</w:t>
      </w:r>
      <w:proofErr w:type="spellEnd"/>
      <w:r w:rsidRPr="009910E3">
        <w:rPr>
          <w:rFonts w:ascii="Simplified Arabic" w:hAnsi="Simplified Arabic" w:cs="Simplified Arabic"/>
          <w:b/>
          <w:bCs/>
          <w:sz w:val="28"/>
          <w:szCs w:val="28"/>
        </w:rPr>
        <w:t xml:space="preserve">,2019) </w:t>
      </w:r>
      <w:r w:rsidRPr="009910E3">
        <w:rPr>
          <w:rFonts w:ascii="Simplified Arabic" w:hAnsi="Simplified Arabic" w:cs="Simplified Arabic"/>
          <w:b/>
          <w:bCs/>
          <w:sz w:val="28"/>
          <w:szCs w:val="28"/>
          <w:rtl/>
        </w:rPr>
        <w:t xml:space="preserve"> </w:t>
      </w:r>
      <w:r w:rsidRPr="009910E3">
        <w:rPr>
          <w:rFonts w:ascii="Simplified Arabic" w:hAnsi="Simplified Arabic" w:cs="Simplified Arabic"/>
          <w:b/>
          <w:bCs/>
          <w:sz w:val="28"/>
          <w:szCs w:val="28"/>
        </w:rPr>
        <w:t>(Brigman</w:t>
      </w:r>
      <w:r w:rsidRPr="009910E3">
        <w:rPr>
          <w:rFonts w:ascii="Simplified Arabic" w:hAnsi="Simplified Arabic" w:cs="Simplified Arabic"/>
          <w:sz w:val="28"/>
          <w:szCs w:val="28"/>
          <w:rtl/>
        </w:rPr>
        <w:t xml:space="preserve"> بعنوان: مدارس جوهانسبرج تتلمس طريقها نحو مجتمع المعرفة من خلال البرامج التدريبية: هدفت الدراسة إلى التعرف على تجربة جوهانسبرج بجنوب إفريقيا في التوجه نحو مجتمع المعرفة بقيادة مديريها بعد تطبيق إستراتيجية تقوم على البرامج التدريبية، وقد استخدم الباحث المنهج الوصفي المسحي، واستخدم أداة الاستبانة، وطبق دراسته على عينة مكونة من 64 من مديري المدارس بمدينة جوهانسبرج بجنوب إفريقيا، وتوصل من خلال دراسته إلى نتائج من أهمها: أن المعرفة أصبحت من أهم مكونات رأس المال في العصر الحالي، وأصبح تقدم أي مجتمع مرتبطا أساسا بالقدرة على استخدامها، وبفضل التكنولوجيات الحديثة أصبح العلم في متناول الجميع فلم يقتصر على مكان محدد أو نطاق معين، حيث أعطت التكنولوجيا الحديثة نطاق واسع للإبداع والمشاركة والتعلم فهناك المزيد من الإمكانيات لتقاسم المعرفة وحفظها واستعادتها.</w:t>
      </w:r>
    </w:p>
    <w:p w14:paraId="1CAC75C6" w14:textId="77777777" w:rsidR="009910E3" w:rsidRPr="009910E3" w:rsidRDefault="009910E3" w:rsidP="009910E3">
      <w:pPr>
        <w:tabs>
          <w:tab w:val="left" w:pos="509"/>
        </w:tabs>
        <w:bidi/>
        <w:spacing w:line="360" w:lineRule="auto"/>
        <w:jc w:val="both"/>
        <w:rPr>
          <w:rFonts w:ascii="Simplified Arabic" w:hAnsi="Simplified Arabic" w:cs="Simplified Arabic"/>
          <w:sz w:val="28"/>
          <w:szCs w:val="28"/>
          <w:rtl/>
        </w:rPr>
      </w:pPr>
      <w:r w:rsidRPr="009910E3">
        <w:rPr>
          <w:rFonts w:ascii="Simplified Arabic" w:hAnsi="Simplified Arabic" w:cs="Simplified Arabic"/>
          <w:sz w:val="28"/>
          <w:szCs w:val="28"/>
          <w:rtl/>
        </w:rPr>
        <w:t xml:space="preserve">ودراسة أندرسون </w:t>
      </w:r>
      <w:r w:rsidRPr="009910E3">
        <w:rPr>
          <w:rFonts w:ascii="Simplified Arabic" w:hAnsi="Simplified Arabic" w:cs="Simplified Arabic"/>
          <w:b/>
          <w:bCs/>
          <w:sz w:val="28"/>
          <w:szCs w:val="28"/>
        </w:rPr>
        <w:t>Andersson</w:t>
      </w:r>
      <w:r w:rsidRPr="009910E3">
        <w:rPr>
          <w:rFonts w:ascii="Simplified Arabic" w:hAnsi="Simplified Arabic" w:cs="Simplified Arabic"/>
          <w:b/>
          <w:bCs/>
          <w:sz w:val="28"/>
          <w:szCs w:val="28"/>
          <w:rtl/>
        </w:rPr>
        <w:t xml:space="preserve"> (2021)</w:t>
      </w:r>
      <w:r w:rsidRPr="009910E3">
        <w:rPr>
          <w:rFonts w:ascii="Simplified Arabic" w:hAnsi="Simplified Arabic" w:cs="Simplified Arabic"/>
          <w:sz w:val="28"/>
          <w:szCs w:val="28"/>
          <w:rtl/>
        </w:rPr>
        <w:t xml:space="preserve"> بعنوان: دور التدريب في تطوير قدرات الموظفين الحكوميين في مدينة تبيليسي بجورجيا. هدفت الدراسة إلى التعرف على دور التدريب في تطوير قدرات الموظفين الحكوميين في مدينة تبيليسي بجورجيا. وقد استخدمت الدراسة المنهج الوصفي وأداة الاستبانة وطبقت الدراسة على عدد يبلغ (156) من الموظفين الحكوميين في مدينة تبيليسي بجورجيا. وقد توصلت الدراسة إلى نتائج مهمة ومنها: يساعد التدريب على تطوير قدرات الموظفين الحكوميين في مجال اتخاذ القرار، كما يساعد التدريب على حسن توظيف الموارد البشرية في البلاد.</w:t>
      </w:r>
    </w:p>
    <w:p w14:paraId="1F2EF4A3" w14:textId="77777777" w:rsidR="009910E3" w:rsidRPr="009910E3" w:rsidRDefault="009910E3" w:rsidP="009910E3">
      <w:pPr>
        <w:bidi/>
        <w:spacing w:line="360" w:lineRule="auto"/>
        <w:rPr>
          <w:rFonts w:ascii="Simplified Arabic" w:hAnsi="Simplified Arabic" w:cs="Simplified Arabic"/>
          <w:b/>
          <w:bCs/>
          <w:sz w:val="28"/>
          <w:szCs w:val="28"/>
        </w:rPr>
      </w:pPr>
      <w:r w:rsidRPr="009910E3">
        <w:rPr>
          <w:rFonts w:ascii="Simplified Arabic" w:hAnsi="Simplified Arabic" w:cs="Simplified Arabic"/>
          <w:b/>
          <w:bCs/>
          <w:sz w:val="28"/>
          <w:szCs w:val="28"/>
          <w:rtl/>
        </w:rPr>
        <w:t xml:space="preserve">المحور </w:t>
      </w:r>
      <w:proofErr w:type="gramStart"/>
      <w:r w:rsidRPr="009910E3">
        <w:rPr>
          <w:rFonts w:ascii="Simplified Arabic" w:hAnsi="Simplified Arabic" w:cs="Simplified Arabic"/>
          <w:b/>
          <w:bCs/>
          <w:sz w:val="28"/>
          <w:szCs w:val="28"/>
          <w:rtl/>
        </w:rPr>
        <w:t>الثاني :</w:t>
      </w:r>
      <w:proofErr w:type="gramEnd"/>
      <w:r w:rsidRPr="009910E3">
        <w:rPr>
          <w:rFonts w:ascii="Simplified Arabic" w:hAnsi="Simplified Arabic" w:cs="Simplified Arabic"/>
          <w:b/>
          <w:bCs/>
          <w:sz w:val="28"/>
          <w:szCs w:val="28"/>
          <w:rtl/>
        </w:rPr>
        <w:t xml:space="preserve"> الدراسات السابقة المتعلقة بالجدارات الوظيفية</w:t>
      </w:r>
    </w:p>
    <w:p w14:paraId="676BE488" w14:textId="77777777" w:rsidR="009910E3" w:rsidRPr="009910E3" w:rsidRDefault="009910E3" w:rsidP="009910E3">
      <w:pPr>
        <w:tabs>
          <w:tab w:val="left" w:pos="746"/>
        </w:tabs>
        <w:bidi/>
        <w:spacing w:line="360" w:lineRule="auto"/>
        <w:jc w:val="both"/>
        <w:rPr>
          <w:rFonts w:ascii="Simplified Arabic" w:hAnsi="Simplified Arabic" w:cs="Simplified Arabic"/>
          <w:sz w:val="28"/>
          <w:szCs w:val="28"/>
          <w:rtl/>
        </w:rPr>
      </w:pPr>
      <w:r w:rsidRPr="009910E3">
        <w:rPr>
          <w:rFonts w:ascii="Simplified Arabic" w:hAnsi="Simplified Arabic" w:cs="Simplified Arabic"/>
          <w:sz w:val="28"/>
          <w:szCs w:val="28"/>
          <w:rtl/>
        </w:rPr>
        <w:t xml:space="preserve">دراسة </w:t>
      </w:r>
      <w:r w:rsidRPr="009910E3">
        <w:rPr>
          <w:rFonts w:ascii="Simplified Arabic" w:hAnsi="Simplified Arabic" w:cs="Simplified Arabic"/>
          <w:b/>
          <w:bCs/>
          <w:sz w:val="28"/>
          <w:szCs w:val="28"/>
          <w:rtl/>
        </w:rPr>
        <w:t xml:space="preserve">الراشد </w:t>
      </w:r>
      <w:proofErr w:type="gramStart"/>
      <w:r w:rsidRPr="009910E3">
        <w:rPr>
          <w:rFonts w:ascii="Simplified Arabic" w:hAnsi="Simplified Arabic" w:cs="Simplified Arabic"/>
          <w:b/>
          <w:bCs/>
          <w:sz w:val="28"/>
          <w:szCs w:val="28"/>
          <w:rtl/>
        </w:rPr>
        <w:t>( 2016</w:t>
      </w:r>
      <w:proofErr w:type="gramEnd"/>
      <w:r w:rsidRPr="009910E3">
        <w:rPr>
          <w:rFonts w:ascii="Simplified Arabic" w:hAnsi="Simplified Arabic" w:cs="Simplified Arabic"/>
          <w:b/>
          <w:bCs/>
          <w:sz w:val="28"/>
          <w:szCs w:val="28"/>
          <w:rtl/>
        </w:rPr>
        <w:t>)</w:t>
      </w:r>
      <w:r w:rsidRPr="009910E3">
        <w:rPr>
          <w:rFonts w:ascii="Simplified Arabic" w:hAnsi="Simplified Arabic" w:cs="Simplified Arabic"/>
          <w:sz w:val="28"/>
          <w:szCs w:val="28"/>
          <w:rtl/>
        </w:rPr>
        <w:t xml:space="preserve"> بعنوان :  تأثير الحوافز على فعالية الجدارة والرضا الوظيفي في المديرية العامة للزراعة والثروة الحيوانية بدولة الإمارات العربية المتحدة. هدفت تلك الدراسة إلى التعرف على تأثير الحوافز على فعالية الجدارة والرضا الوظيفي في المديرية العامة للزراعة والثروة الحيوانية بدولة الإمارات العربية </w:t>
      </w:r>
      <w:proofErr w:type="gramStart"/>
      <w:r w:rsidRPr="009910E3">
        <w:rPr>
          <w:rFonts w:ascii="Simplified Arabic" w:hAnsi="Simplified Arabic" w:cs="Simplified Arabic"/>
          <w:sz w:val="28"/>
          <w:szCs w:val="28"/>
          <w:rtl/>
        </w:rPr>
        <w:t>المتحدة .</w:t>
      </w:r>
      <w:proofErr w:type="gramEnd"/>
      <w:r w:rsidRPr="009910E3">
        <w:rPr>
          <w:rFonts w:ascii="Simplified Arabic" w:hAnsi="Simplified Arabic" w:cs="Simplified Arabic"/>
          <w:sz w:val="28"/>
          <w:szCs w:val="28"/>
          <w:rtl/>
        </w:rPr>
        <w:t xml:space="preserve"> وقد استخدمت </w:t>
      </w:r>
      <w:r w:rsidRPr="009910E3">
        <w:rPr>
          <w:rFonts w:ascii="Simplified Arabic" w:hAnsi="Simplified Arabic" w:cs="Simplified Arabic"/>
          <w:sz w:val="28"/>
          <w:szCs w:val="28"/>
          <w:rtl/>
        </w:rPr>
        <w:lastRenderedPageBreak/>
        <w:t xml:space="preserve">الدراسة المنهج الوصفي التحليلي. وأداة </w:t>
      </w:r>
      <w:proofErr w:type="gramStart"/>
      <w:r w:rsidRPr="009910E3">
        <w:rPr>
          <w:rFonts w:ascii="Simplified Arabic" w:hAnsi="Simplified Arabic" w:cs="Simplified Arabic"/>
          <w:sz w:val="28"/>
          <w:szCs w:val="28"/>
          <w:rtl/>
        </w:rPr>
        <w:t>الاستبانة .</w:t>
      </w:r>
      <w:proofErr w:type="gramEnd"/>
      <w:r w:rsidRPr="009910E3">
        <w:rPr>
          <w:rFonts w:ascii="Simplified Arabic" w:hAnsi="Simplified Arabic" w:cs="Simplified Arabic"/>
          <w:sz w:val="28"/>
          <w:szCs w:val="28"/>
          <w:rtl/>
        </w:rPr>
        <w:t xml:space="preserve"> وطبقت الدراسة على عينة تبلغ </w:t>
      </w:r>
      <w:proofErr w:type="gramStart"/>
      <w:r w:rsidRPr="009910E3">
        <w:rPr>
          <w:rFonts w:ascii="Simplified Arabic" w:hAnsi="Simplified Arabic" w:cs="Simplified Arabic"/>
          <w:sz w:val="28"/>
          <w:szCs w:val="28"/>
          <w:rtl/>
        </w:rPr>
        <w:t>( 113</w:t>
      </w:r>
      <w:proofErr w:type="gramEnd"/>
      <w:r w:rsidRPr="009910E3">
        <w:rPr>
          <w:rFonts w:ascii="Simplified Arabic" w:hAnsi="Simplified Arabic" w:cs="Simplified Arabic"/>
          <w:sz w:val="28"/>
          <w:szCs w:val="28"/>
          <w:rtl/>
        </w:rPr>
        <w:t xml:space="preserve">) من العاملين في المديرية العامة للزراعة والثروة الحيوانية بدولة الإمارات العربية المتحدة فرع أبو ظبي. وقد توصلت الدراسة إلى مجموعة من النتائج كان من </w:t>
      </w:r>
      <w:proofErr w:type="gramStart"/>
      <w:r w:rsidRPr="009910E3">
        <w:rPr>
          <w:rFonts w:ascii="Simplified Arabic" w:hAnsi="Simplified Arabic" w:cs="Simplified Arabic"/>
          <w:sz w:val="28"/>
          <w:szCs w:val="28"/>
          <w:rtl/>
        </w:rPr>
        <w:t>أهمها :</w:t>
      </w:r>
      <w:proofErr w:type="gramEnd"/>
      <w:r w:rsidRPr="009910E3">
        <w:rPr>
          <w:rFonts w:ascii="Simplified Arabic" w:hAnsi="Simplified Arabic" w:cs="Simplified Arabic"/>
          <w:sz w:val="28"/>
          <w:szCs w:val="28"/>
          <w:rtl/>
        </w:rPr>
        <w:t xml:space="preserve"> إن أكثر الحوافز تأثيرا على العاملين بالمديرية العامة بجميع شرائحهم كانت على النحو التالي بالترتيب  ( الترقيات –  العلاوات – البدلات المكافآت المالية –الدورات المشاركة في اتخاذ القرارات ).</w:t>
      </w:r>
    </w:p>
    <w:p w14:paraId="312B3503" w14:textId="77777777" w:rsidR="009910E3" w:rsidRPr="009910E3" w:rsidRDefault="009910E3" w:rsidP="009910E3">
      <w:pPr>
        <w:tabs>
          <w:tab w:val="left" w:pos="746"/>
        </w:tabs>
        <w:bidi/>
        <w:spacing w:line="360" w:lineRule="auto"/>
        <w:jc w:val="both"/>
        <w:rPr>
          <w:rFonts w:ascii="Simplified Arabic" w:hAnsi="Simplified Arabic" w:cs="Simplified Arabic"/>
          <w:sz w:val="28"/>
          <w:szCs w:val="28"/>
          <w:rtl/>
        </w:rPr>
      </w:pPr>
      <w:r w:rsidRPr="009910E3">
        <w:rPr>
          <w:rFonts w:ascii="Simplified Arabic" w:hAnsi="Simplified Arabic" w:cs="Simplified Arabic"/>
          <w:sz w:val="28"/>
          <w:szCs w:val="28"/>
          <w:rtl/>
        </w:rPr>
        <w:t>دراسة</w:t>
      </w:r>
      <w:r w:rsidRPr="009910E3">
        <w:rPr>
          <w:rFonts w:ascii="Simplified Arabic" w:hAnsi="Simplified Arabic" w:cs="Simplified Arabic"/>
          <w:sz w:val="28"/>
          <w:szCs w:val="28"/>
        </w:rPr>
        <w:t xml:space="preserve"> </w:t>
      </w:r>
      <w:r w:rsidRPr="009910E3">
        <w:rPr>
          <w:rFonts w:ascii="Simplified Arabic" w:hAnsi="Simplified Arabic" w:cs="Simplified Arabic"/>
          <w:b/>
          <w:bCs/>
          <w:sz w:val="28"/>
          <w:szCs w:val="28"/>
          <w:rtl/>
        </w:rPr>
        <w:t xml:space="preserve">رفائيل </w:t>
      </w:r>
      <w:r w:rsidRPr="009910E3">
        <w:rPr>
          <w:rFonts w:ascii="Simplified Arabic" w:hAnsi="Simplified Arabic" w:cs="Simplified Arabic"/>
          <w:b/>
          <w:bCs/>
          <w:sz w:val="28"/>
          <w:szCs w:val="28"/>
        </w:rPr>
        <w:t>Rafael</w:t>
      </w:r>
      <w:r w:rsidRPr="009910E3">
        <w:rPr>
          <w:rFonts w:ascii="Simplified Arabic" w:hAnsi="Simplified Arabic" w:cs="Simplified Arabic"/>
          <w:b/>
          <w:bCs/>
          <w:sz w:val="28"/>
          <w:szCs w:val="28"/>
          <w:rtl/>
        </w:rPr>
        <w:t xml:space="preserve"> </w:t>
      </w:r>
      <w:proofErr w:type="gramStart"/>
      <w:r w:rsidRPr="009910E3">
        <w:rPr>
          <w:rFonts w:ascii="Simplified Arabic" w:hAnsi="Simplified Arabic" w:cs="Simplified Arabic"/>
          <w:b/>
          <w:bCs/>
          <w:sz w:val="28"/>
          <w:szCs w:val="28"/>
          <w:rtl/>
        </w:rPr>
        <w:t>( 2016</w:t>
      </w:r>
      <w:proofErr w:type="gramEnd"/>
      <w:r w:rsidRPr="009910E3">
        <w:rPr>
          <w:rFonts w:ascii="Simplified Arabic" w:hAnsi="Simplified Arabic" w:cs="Simplified Arabic"/>
          <w:b/>
          <w:bCs/>
          <w:sz w:val="28"/>
          <w:szCs w:val="28"/>
          <w:rtl/>
        </w:rPr>
        <w:t>)</w:t>
      </w:r>
      <w:r w:rsidRPr="009910E3">
        <w:rPr>
          <w:rFonts w:ascii="Simplified Arabic" w:hAnsi="Simplified Arabic" w:cs="Simplified Arabic"/>
          <w:sz w:val="28"/>
          <w:szCs w:val="28"/>
          <w:rtl/>
        </w:rPr>
        <w:t xml:space="preserve"> بعنوان: الحوافز المعنوية ، مدخل جديد لمكافأة الموظفين وتحسين جدارتهم الوظيفية بجنوب إفريقيا : هدفت الدراسة إلي توضيح دور الحوافز المعنوية ،كمدخل جديد لمكافأة الموظفين بجنوب إفريقيا. وقد استخدمت الدراسة المنهج المسحي وأداة </w:t>
      </w:r>
      <w:proofErr w:type="gramStart"/>
      <w:r w:rsidRPr="009910E3">
        <w:rPr>
          <w:rFonts w:ascii="Simplified Arabic" w:hAnsi="Simplified Arabic" w:cs="Simplified Arabic"/>
          <w:sz w:val="28"/>
          <w:szCs w:val="28"/>
          <w:rtl/>
        </w:rPr>
        <w:t>الاستبانة .</w:t>
      </w:r>
      <w:proofErr w:type="gramEnd"/>
      <w:r w:rsidRPr="009910E3">
        <w:rPr>
          <w:rFonts w:ascii="Simplified Arabic" w:hAnsi="Simplified Arabic" w:cs="Simplified Arabic"/>
          <w:sz w:val="28"/>
          <w:szCs w:val="28"/>
          <w:rtl/>
        </w:rPr>
        <w:t xml:space="preserve"> وطبقت الدراسة على عينة تبلغ </w:t>
      </w:r>
      <w:proofErr w:type="gramStart"/>
      <w:r w:rsidRPr="009910E3">
        <w:rPr>
          <w:rFonts w:ascii="Simplified Arabic" w:hAnsi="Simplified Arabic" w:cs="Simplified Arabic"/>
          <w:sz w:val="28"/>
          <w:szCs w:val="28"/>
          <w:rtl/>
        </w:rPr>
        <w:t>( 149</w:t>
      </w:r>
      <w:proofErr w:type="gramEnd"/>
      <w:r w:rsidRPr="009910E3">
        <w:rPr>
          <w:rFonts w:ascii="Simplified Arabic" w:hAnsi="Simplified Arabic" w:cs="Simplified Arabic"/>
          <w:sz w:val="28"/>
          <w:szCs w:val="28"/>
          <w:rtl/>
        </w:rPr>
        <w:t xml:space="preserve">) من الموظفين الحكوميين بمدينة جوهانسبرج بجنوب إفريقيا. وقد توصلت الدراسة إلى نتائج هامة </w:t>
      </w:r>
      <w:proofErr w:type="gramStart"/>
      <w:r w:rsidRPr="009910E3">
        <w:rPr>
          <w:rFonts w:ascii="Simplified Arabic" w:hAnsi="Simplified Arabic" w:cs="Simplified Arabic"/>
          <w:sz w:val="28"/>
          <w:szCs w:val="28"/>
          <w:rtl/>
        </w:rPr>
        <w:t>ومنها :</w:t>
      </w:r>
      <w:proofErr w:type="gramEnd"/>
      <w:r w:rsidRPr="009910E3">
        <w:rPr>
          <w:rFonts w:ascii="Simplified Arabic" w:hAnsi="Simplified Arabic" w:cs="Simplified Arabic"/>
          <w:sz w:val="28"/>
          <w:szCs w:val="28"/>
          <w:rtl/>
        </w:rPr>
        <w:t xml:space="preserve"> إن عينة الدراسة راضين عن الحوافز في تحقيق الرضا الوظيفي ، كما أن العاملين في المراكز محايدين في أن هناك معوقات تقف أمام تحقيق الرضا الوظيفي.</w:t>
      </w:r>
    </w:p>
    <w:p w14:paraId="619D7460" w14:textId="77777777" w:rsidR="009910E3" w:rsidRPr="009910E3" w:rsidRDefault="009910E3" w:rsidP="009910E3">
      <w:pPr>
        <w:shd w:val="clear" w:color="auto" w:fill="FFFFFF"/>
        <w:tabs>
          <w:tab w:val="left" w:pos="206"/>
          <w:tab w:val="left" w:pos="386"/>
          <w:tab w:val="left" w:pos="746"/>
        </w:tabs>
        <w:bidi/>
        <w:spacing w:line="360" w:lineRule="auto"/>
        <w:ind w:left="26"/>
        <w:jc w:val="both"/>
        <w:rPr>
          <w:rFonts w:ascii="Simplified Arabic" w:hAnsi="Simplified Arabic" w:cs="Simplified Arabic"/>
          <w:sz w:val="28"/>
          <w:szCs w:val="28"/>
          <w:rtl/>
        </w:rPr>
      </w:pPr>
      <w:r w:rsidRPr="009910E3">
        <w:rPr>
          <w:rFonts w:ascii="Simplified Arabic" w:hAnsi="Simplified Arabic" w:cs="Simplified Arabic"/>
          <w:sz w:val="28"/>
          <w:szCs w:val="28"/>
          <w:rtl/>
        </w:rPr>
        <w:t xml:space="preserve">دراسة </w:t>
      </w:r>
      <w:r w:rsidRPr="009910E3">
        <w:rPr>
          <w:rFonts w:ascii="Simplified Arabic" w:hAnsi="Simplified Arabic" w:cs="Simplified Arabic"/>
          <w:b/>
          <w:bCs/>
          <w:sz w:val="28"/>
          <w:szCs w:val="28"/>
          <w:rtl/>
        </w:rPr>
        <w:t xml:space="preserve">جورج </w:t>
      </w:r>
      <w:r w:rsidRPr="009910E3">
        <w:rPr>
          <w:rFonts w:ascii="Simplified Arabic" w:hAnsi="Simplified Arabic" w:cs="Simplified Arabic"/>
          <w:b/>
          <w:bCs/>
          <w:sz w:val="28"/>
          <w:szCs w:val="28"/>
          <w:lang w:bidi="ar-EG"/>
        </w:rPr>
        <w:t>George</w:t>
      </w:r>
      <w:r w:rsidRPr="009910E3">
        <w:rPr>
          <w:rFonts w:ascii="Simplified Arabic" w:hAnsi="Simplified Arabic" w:cs="Simplified Arabic"/>
          <w:b/>
          <w:bCs/>
          <w:sz w:val="28"/>
          <w:szCs w:val="28"/>
          <w:rtl/>
        </w:rPr>
        <w:t xml:space="preserve"> (</w:t>
      </w:r>
      <w:proofErr w:type="gramStart"/>
      <w:r w:rsidRPr="009910E3">
        <w:rPr>
          <w:rFonts w:ascii="Simplified Arabic" w:hAnsi="Simplified Arabic" w:cs="Simplified Arabic"/>
          <w:b/>
          <w:bCs/>
          <w:sz w:val="28"/>
          <w:szCs w:val="28"/>
          <w:rtl/>
        </w:rPr>
        <w:t>2018 )</w:t>
      </w:r>
      <w:proofErr w:type="gramEnd"/>
      <w:r w:rsidRPr="009910E3">
        <w:rPr>
          <w:rFonts w:ascii="Simplified Arabic" w:hAnsi="Simplified Arabic" w:cs="Simplified Arabic"/>
          <w:sz w:val="28"/>
          <w:szCs w:val="28"/>
          <w:rtl/>
        </w:rPr>
        <w:t xml:space="preserve"> بعنوان : التحفيز الوظيفي، مدخل تعليمي جديد لتطوير جدارة الموظفين في شرق الاتحاد الأوروبي :</w:t>
      </w:r>
      <w:r w:rsidRPr="009910E3">
        <w:rPr>
          <w:rFonts w:ascii="Simplified Arabic" w:hAnsi="Simplified Arabic" w:cs="Simplified Arabic"/>
          <w:b/>
          <w:bCs/>
          <w:sz w:val="28"/>
          <w:szCs w:val="28"/>
          <w:rtl/>
        </w:rPr>
        <w:t xml:space="preserve"> </w:t>
      </w:r>
      <w:r w:rsidRPr="009910E3">
        <w:rPr>
          <w:rFonts w:ascii="Simplified Arabic" w:hAnsi="Simplified Arabic" w:cs="Simplified Arabic"/>
          <w:sz w:val="28"/>
          <w:szCs w:val="28"/>
          <w:rtl/>
        </w:rPr>
        <w:t xml:space="preserve">هدفت الدراسة إلي توجيه نظر القائمين على السياسة التعليمية في الاتحاد الأوروبي إلي اعتماد إستراتيجية التحفيز الوظيفي كمدخل تعليمي جديد في شرق الاتحاد الأوروبي بدلا من استخدامها بشكل فردي من قبل بعض الدول  . وقد استخدم الباحث المنهج المسحي وأداة </w:t>
      </w:r>
      <w:proofErr w:type="spellStart"/>
      <w:proofErr w:type="gramStart"/>
      <w:r w:rsidRPr="009910E3">
        <w:rPr>
          <w:rFonts w:ascii="Simplified Arabic" w:hAnsi="Simplified Arabic" w:cs="Simplified Arabic"/>
          <w:sz w:val="28"/>
          <w:szCs w:val="28"/>
          <w:rtl/>
        </w:rPr>
        <w:t>الإستبانة</w:t>
      </w:r>
      <w:proofErr w:type="spellEnd"/>
      <w:r w:rsidRPr="009910E3">
        <w:rPr>
          <w:rFonts w:ascii="Simplified Arabic" w:hAnsi="Simplified Arabic" w:cs="Simplified Arabic"/>
          <w:sz w:val="28"/>
          <w:szCs w:val="28"/>
          <w:rtl/>
        </w:rPr>
        <w:t xml:space="preserve"> .</w:t>
      </w:r>
      <w:proofErr w:type="gramEnd"/>
      <w:r w:rsidRPr="009910E3">
        <w:rPr>
          <w:rFonts w:ascii="Simplified Arabic" w:hAnsi="Simplified Arabic" w:cs="Simplified Arabic"/>
          <w:sz w:val="28"/>
          <w:szCs w:val="28"/>
          <w:rtl/>
        </w:rPr>
        <w:t xml:space="preserve"> وقد طبق الباحث دراسته على (7</w:t>
      </w:r>
      <w:proofErr w:type="gramStart"/>
      <w:r w:rsidRPr="009910E3">
        <w:rPr>
          <w:rFonts w:ascii="Simplified Arabic" w:hAnsi="Simplified Arabic" w:cs="Simplified Arabic"/>
          <w:sz w:val="28"/>
          <w:szCs w:val="28"/>
          <w:rtl/>
        </w:rPr>
        <w:t>)  جامعات</w:t>
      </w:r>
      <w:proofErr w:type="gramEnd"/>
      <w:r w:rsidRPr="009910E3">
        <w:rPr>
          <w:rFonts w:ascii="Simplified Arabic" w:hAnsi="Simplified Arabic" w:cs="Simplified Arabic"/>
          <w:sz w:val="28"/>
          <w:szCs w:val="28"/>
          <w:rtl/>
        </w:rPr>
        <w:t xml:space="preserve"> ومعاهد علمية في بلجيكا وبريطانيا وهولندا . وقد توصلت الدراسة إلي نتائج هامة </w:t>
      </w:r>
      <w:proofErr w:type="gramStart"/>
      <w:r w:rsidRPr="009910E3">
        <w:rPr>
          <w:rFonts w:ascii="Simplified Arabic" w:hAnsi="Simplified Arabic" w:cs="Simplified Arabic"/>
          <w:sz w:val="28"/>
          <w:szCs w:val="28"/>
          <w:rtl/>
        </w:rPr>
        <w:t>ومنها :</w:t>
      </w:r>
      <w:proofErr w:type="gramEnd"/>
      <w:r w:rsidRPr="009910E3">
        <w:rPr>
          <w:rFonts w:ascii="Simplified Arabic" w:hAnsi="Simplified Arabic" w:cs="Simplified Arabic"/>
          <w:sz w:val="28"/>
          <w:szCs w:val="28"/>
          <w:rtl/>
        </w:rPr>
        <w:t xml:space="preserve"> إن إستراتيجية التحفيز تؤدي لتحسين أداء العاملين ورفع إنتاجيتهم.</w:t>
      </w:r>
    </w:p>
    <w:p w14:paraId="6602E31D" w14:textId="46DEC0CC" w:rsidR="009910E3" w:rsidRPr="009910E3" w:rsidRDefault="009910E3" w:rsidP="009910E3">
      <w:pPr>
        <w:bidi/>
        <w:spacing w:line="360" w:lineRule="auto"/>
        <w:jc w:val="lowKashida"/>
        <w:rPr>
          <w:rFonts w:ascii="Simplified Arabic" w:hAnsi="Simplified Arabic" w:cs="Simplified Arabic"/>
          <w:b/>
          <w:bCs/>
          <w:sz w:val="28"/>
          <w:szCs w:val="28"/>
          <w:rtl/>
        </w:rPr>
      </w:pPr>
      <w:r w:rsidRPr="009910E3">
        <w:rPr>
          <w:rFonts w:ascii="Simplified Arabic" w:hAnsi="Simplified Arabic" w:cs="Simplified Arabic"/>
          <w:sz w:val="28"/>
          <w:szCs w:val="28"/>
          <w:rtl/>
        </w:rPr>
        <w:lastRenderedPageBreak/>
        <w:t xml:space="preserve">دراسة </w:t>
      </w:r>
      <w:r w:rsidRPr="009910E3">
        <w:rPr>
          <w:rFonts w:ascii="Simplified Arabic" w:hAnsi="Simplified Arabic" w:cs="Simplified Arabic"/>
          <w:b/>
          <w:bCs/>
          <w:sz w:val="28"/>
          <w:szCs w:val="28"/>
          <w:rtl/>
        </w:rPr>
        <w:t xml:space="preserve">الطايع </w:t>
      </w:r>
      <w:proofErr w:type="gramStart"/>
      <w:r w:rsidRPr="009910E3">
        <w:rPr>
          <w:rFonts w:ascii="Simplified Arabic" w:hAnsi="Simplified Arabic" w:cs="Simplified Arabic"/>
          <w:b/>
          <w:bCs/>
          <w:sz w:val="28"/>
          <w:szCs w:val="28"/>
          <w:rtl/>
        </w:rPr>
        <w:t>( 2020</w:t>
      </w:r>
      <w:proofErr w:type="gramEnd"/>
      <w:r w:rsidRPr="009910E3">
        <w:rPr>
          <w:rFonts w:ascii="Simplified Arabic" w:hAnsi="Simplified Arabic" w:cs="Simplified Arabic"/>
          <w:b/>
          <w:bCs/>
          <w:sz w:val="28"/>
          <w:szCs w:val="28"/>
          <w:rtl/>
        </w:rPr>
        <w:t>)</w:t>
      </w:r>
      <w:r w:rsidRPr="009910E3">
        <w:rPr>
          <w:rFonts w:ascii="Simplified Arabic" w:hAnsi="Simplified Arabic" w:cs="Simplified Arabic"/>
          <w:sz w:val="28"/>
          <w:szCs w:val="28"/>
          <w:rtl/>
        </w:rPr>
        <w:t xml:space="preserve"> بعنوان: نظم الحوافز ودورها في تحسين كفاءة العاملين. هدفت تلك الدراسة إلى التعرف على نظم الحوافز ودورها في تحسين كفاءة </w:t>
      </w:r>
      <w:proofErr w:type="gramStart"/>
      <w:r w:rsidRPr="009910E3">
        <w:rPr>
          <w:rFonts w:ascii="Simplified Arabic" w:hAnsi="Simplified Arabic" w:cs="Simplified Arabic"/>
          <w:sz w:val="28"/>
          <w:szCs w:val="28"/>
          <w:rtl/>
        </w:rPr>
        <w:t>العاملين .</w:t>
      </w:r>
      <w:proofErr w:type="gramEnd"/>
      <w:r w:rsidRPr="009910E3">
        <w:rPr>
          <w:rFonts w:ascii="Simplified Arabic" w:hAnsi="Simplified Arabic" w:cs="Simplified Arabic"/>
          <w:sz w:val="28"/>
          <w:szCs w:val="28"/>
          <w:rtl/>
        </w:rPr>
        <w:t xml:space="preserve"> وقد استخدمت الدراسة المنهج الوصفي </w:t>
      </w:r>
      <w:proofErr w:type="gramStart"/>
      <w:r w:rsidRPr="009910E3">
        <w:rPr>
          <w:rFonts w:ascii="Simplified Arabic" w:hAnsi="Simplified Arabic" w:cs="Simplified Arabic"/>
          <w:sz w:val="28"/>
          <w:szCs w:val="28"/>
          <w:rtl/>
        </w:rPr>
        <w:t>التحليلي ،</w:t>
      </w:r>
      <w:proofErr w:type="gramEnd"/>
      <w:r w:rsidRPr="009910E3">
        <w:rPr>
          <w:rFonts w:ascii="Simplified Arabic" w:hAnsi="Simplified Arabic" w:cs="Simplified Arabic"/>
          <w:sz w:val="28"/>
          <w:szCs w:val="28"/>
          <w:rtl/>
        </w:rPr>
        <w:t xml:space="preserve"> وأداة الاستبانة . وطبقت الدراسة على عينة تبلغ </w:t>
      </w:r>
      <w:proofErr w:type="gramStart"/>
      <w:r w:rsidRPr="009910E3">
        <w:rPr>
          <w:rFonts w:ascii="Simplified Arabic" w:hAnsi="Simplified Arabic" w:cs="Simplified Arabic"/>
          <w:sz w:val="28"/>
          <w:szCs w:val="28"/>
          <w:rtl/>
        </w:rPr>
        <w:t>( 217</w:t>
      </w:r>
      <w:proofErr w:type="gramEnd"/>
      <w:r w:rsidRPr="009910E3">
        <w:rPr>
          <w:rFonts w:ascii="Simplified Arabic" w:hAnsi="Simplified Arabic" w:cs="Simplified Arabic"/>
          <w:sz w:val="28"/>
          <w:szCs w:val="28"/>
          <w:rtl/>
        </w:rPr>
        <w:t xml:space="preserve">) من العاملين في الشركات الصناعية بمدينة الجزائر عاصمة دولة الجزائر. و من أهم نتائج هذه الدراسة انه وجد إن أهم الحوافز لدى الأطباء كانت على النحو </w:t>
      </w:r>
      <w:proofErr w:type="gramStart"/>
      <w:r w:rsidRPr="009910E3">
        <w:rPr>
          <w:rFonts w:ascii="Simplified Arabic" w:hAnsi="Simplified Arabic" w:cs="Simplified Arabic"/>
          <w:sz w:val="28"/>
          <w:szCs w:val="28"/>
          <w:rtl/>
        </w:rPr>
        <w:t>التالي :</w:t>
      </w:r>
      <w:proofErr w:type="gramEnd"/>
      <w:r w:rsidRPr="009910E3">
        <w:rPr>
          <w:rFonts w:ascii="Simplified Arabic" w:hAnsi="Simplified Arabic" w:cs="Simplified Arabic"/>
          <w:sz w:val="28"/>
          <w:szCs w:val="28"/>
          <w:rtl/>
        </w:rPr>
        <w:t xml:space="preserve"> (الترقيات –  الدورات المكافآت المالية – </w:t>
      </w:r>
      <w:proofErr w:type="spellStart"/>
      <w:r w:rsidRPr="009910E3">
        <w:rPr>
          <w:rFonts w:ascii="Simplified Arabic" w:hAnsi="Simplified Arabic" w:cs="Simplified Arabic"/>
          <w:sz w:val="28"/>
          <w:szCs w:val="28"/>
          <w:rtl/>
        </w:rPr>
        <w:t>والانتدابات</w:t>
      </w:r>
      <w:proofErr w:type="spellEnd"/>
      <w:r w:rsidRPr="009910E3">
        <w:rPr>
          <w:rFonts w:ascii="Simplified Arabic" w:hAnsi="Simplified Arabic" w:cs="Simplified Arabic"/>
          <w:sz w:val="28"/>
          <w:szCs w:val="28"/>
          <w:rtl/>
        </w:rPr>
        <w:t xml:space="preserve"> الخارجية) أما أهم الحوافز المعنوية فكانت (الثناء الكتابي –والأوسمة والنياشين ).</w:t>
      </w:r>
    </w:p>
    <w:p w14:paraId="77E8BE6E" w14:textId="77777777" w:rsidR="009910E3" w:rsidRPr="002308E1" w:rsidRDefault="009910E3" w:rsidP="009910E3">
      <w:pPr>
        <w:bidi/>
        <w:ind w:left="360"/>
        <w:jc w:val="both"/>
        <w:rPr>
          <w:rFonts w:asciiTheme="majorBidi" w:hAnsiTheme="majorBidi" w:cstheme="majorBidi"/>
          <w:b/>
          <w:bCs/>
          <w:sz w:val="24"/>
          <w:szCs w:val="24"/>
        </w:rPr>
      </w:pPr>
    </w:p>
    <w:p w14:paraId="778CFB16" w14:textId="77777777" w:rsidR="006920E3" w:rsidRDefault="00A96395" w:rsidP="006920E3">
      <w:pPr>
        <w:bidi/>
        <w:rPr>
          <w:rFonts w:ascii="Simplified Arabic" w:hAnsi="Simplified Arabic" w:cs="Simplified Arabic"/>
          <w:b/>
          <w:bCs/>
          <w:sz w:val="28"/>
          <w:szCs w:val="28"/>
        </w:rPr>
      </w:pPr>
      <w:r w:rsidRPr="006920E3">
        <w:rPr>
          <w:rFonts w:ascii="Simplified Arabic" w:hAnsi="Simplified Arabic" w:cs="Simplified Arabic"/>
          <w:b/>
          <w:bCs/>
          <w:sz w:val="28"/>
          <w:szCs w:val="28"/>
          <w:rtl/>
        </w:rPr>
        <w:t>تلخيص الدراسات:</w:t>
      </w:r>
    </w:p>
    <w:p w14:paraId="6EA120A3" w14:textId="77777777" w:rsidR="009910E3" w:rsidRPr="009910E3" w:rsidRDefault="009910E3" w:rsidP="009910E3">
      <w:pPr>
        <w:bidi/>
        <w:ind w:left="353"/>
        <w:rPr>
          <w:rFonts w:ascii="Simplified Arabic" w:hAnsi="Simplified Arabic" w:cs="Simplified Arabic"/>
          <w:b/>
          <w:bCs/>
          <w:sz w:val="24"/>
          <w:szCs w:val="24"/>
        </w:rPr>
      </w:pPr>
      <w:r w:rsidRPr="009910E3">
        <w:rPr>
          <w:rFonts w:ascii="Simplified Arabic" w:hAnsi="Simplified Arabic" w:cs="Simplified Arabic"/>
          <w:b/>
          <w:bCs/>
          <w:sz w:val="24"/>
          <w:szCs w:val="24"/>
          <w:rtl/>
        </w:rPr>
        <w:t>جدول 2.1: تلخيص الدراسات</w:t>
      </w:r>
    </w:p>
    <w:tbl>
      <w:tblPr>
        <w:tblStyle w:val="ad"/>
        <w:tblW w:w="0" w:type="auto"/>
        <w:tblLook w:val="04A0" w:firstRow="1" w:lastRow="0" w:firstColumn="1" w:lastColumn="0" w:noHBand="0" w:noVBand="1"/>
      </w:tblPr>
      <w:tblGrid>
        <w:gridCol w:w="2618"/>
        <w:gridCol w:w="1601"/>
        <w:gridCol w:w="5459"/>
      </w:tblGrid>
      <w:tr w:rsidR="009910E3" w:rsidRPr="009910E3" w14:paraId="27141599" w14:textId="77777777" w:rsidTr="009910E3">
        <w:tc>
          <w:tcPr>
            <w:tcW w:w="0" w:type="auto"/>
            <w:hideMark/>
          </w:tcPr>
          <w:p w14:paraId="366DFD89" w14:textId="77777777" w:rsidR="009910E3" w:rsidRPr="009910E3" w:rsidRDefault="009910E3" w:rsidP="009910E3">
            <w:pPr>
              <w:bidi/>
              <w:spacing w:after="160" w:line="259" w:lineRule="auto"/>
              <w:ind w:left="353"/>
              <w:jc w:val="center"/>
              <w:rPr>
                <w:rFonts w:ascii="Simplified Arabic" w:hAnsi="Simplified Arabic" w:cs="Simplified Arabic"/>
                <w:b/>
                <w:bCs/>
                <w:sz w:val="24"/>
                <w:szCs w:val="24"/>
              </w:rPr>
            </w:pPr>
            <w:r w:rsidRPr="009910E3">
              <w:rPr>
                <w:rFonts w:ascii="Simplified Arabic" w:hAnsi="Simplified Arabic" w:cs="Simplified Arabic"/>
                <w:b/>
                <w:bCs/>
                <w:sz w:val="24"/>
                <w:szCs w:val="24"/>
                <w:rtl/>
              </w:rPr>
              <w:t>اسم الدراسة</w:t>
            </w:r>
          </w:p>
        </w:tc>
        <w:tc>
          <w:tcPr>
            <w:tcW w:w="0" w:type="auto"/>
            <w:hideMark/>
          </w:tcPr>
          <w:p w14:paraId="34A42F09" w14:textId="77777777" w:rsidR="009910E3" w:rsidRPr="009910E3" w:rsidRDefault="009910E3" w:rsidP="009910E3">
            <w:pPr>
              <w:bidi/>
              <w:spacing w:after="160" w:line="259" w:lineRule="auto"/>
              <w:ind w:left="353"/>
              <w:jc w:val="center"/>
              <w:rPr>
                <w:rFonts w:ascii="Simplified Arabic" w:hAnsi="Simplified Arabic" w:cs="Simplified Arabic"/>
                <w:b/>
                <w:bCs/>
                <w:sz w:val="24"/>
                <w:szCs w:val="24"/>
              </w:rPr>
            </w:pPr>
            <w:r w:rsidRPr="009910E3">
              <w:rPr>
                <w:rFonts w:ascii="Simplified Arabic" w:hAnsi="Simplified Arabic" w:cs="Simplified Arabic"/>
                <w:b/>
                <w:bCs/>
                <w:sz w:val="24"/>
                <w:szCs w:val="24"/>
                <w:rtl/>
              </w:rPr>
              <w:t>المرجع</w:t>
            </w:r>
          </w:p>
        </w:tc>
        <w:tc>
          <w:tcPr>
            <w:tcW w:w="0" w:type="auto"/>
            <w:hideMark/>
          </w:tcPr>
          <w:p w14:paraId="19AD43F0" w14:textId="77777777" w:rsidR="009910E3" w:rsidRPr="009910E3" w:rsidRDefault="009910E3" w:rsidP="009910E3">
            <w:pPr>
              <w:bidi/>
              <w:spacing w:after="160" w:line="259" w:lineRule="auto"/>
              <w:ind w:left="353"/>
              <w:jc w:val="center"/>
              <w:rPr>
                <w:rFonts w:ascii="Simplified Arabic" w:hAnsi="Simplified Arabic" w:cs="Simplified Arabic"/>
                <w:b/>
                <w:bCs/>
                <w:sz w:val="24"/>
                <w:szCs w:val="24"/>
              </w:rPr>
            </w:pPr>
            <w:r w:rsidRPr="009910E3">
              <w:rPr>
                <w:rFonts w:ascii="Simplified Arabic" w:hAnsi="Simplified Arabic" w:cs="Simplified Arabic"/>
                <w:b/>
                <w:bCs/>
                <w:sz w:val="24"/>
                <w:szCs w:val="24"/>
                <w:rtl/>
              </w:rPr>
              <w:t>النتيجة</w:t>
            </w:r>
          </w:p>
        </w:tc>
      </w:tr>
      <w:tr w:rsidR="009910E3" w:rsidRPr="009910E3" w14:paraId="71B4D8C9" w14:textId="77777777" w:rsidTr="009910E3">
        <w:tc>
          <w:tcPr>
            <w:tcW w:w="0" w:type="auto"/>
            <w:hideMark/>
          </w:tcPr>
          <w:p w14:paraId="488D4607"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العلاقة بين التدريب والالتزام التنظيمي</w:t>
            </w:r>
          </w:p>
        </w:tc>
        <w:tc>
          <w:tcPr>
            <w:tcW w:w="0" w:type="auto"/>
            <w:hideMark/>
          </w:tcPr>
          <w:p w14:paraId="6EC46444"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غالي</w:t>
            </w:r>
            <w:r w:rsidRPr="009910E3">
              <w:rPr>
                <w:rFonts w:ascii="Simplified Arabic" w:hAnsi="Simplified Arabic" w:cs="Simplified Arabic"/>
                <w:sz w:val="24"/>
                <w:szCs w:val="24"/>
              </w:rPr>
              <w:t xml:space="preserve"> (2015)</w:t>
            </w:r>
          </w:p>
        </w:tc>
        <w:tc>
          <w:tcPr>
            <w:tcW w:w="0" w:type="auto"/>
            <w:hideMark/>
          </w:tcPr>
          <w:p w14:paraId="7F4769DA"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Pr>
              <w:t xml:space="preserve">65.7% </w:t>
            </w:r>
            <w:r w:rsidRPr="009910E3">
              <w:rPr>
                <w:rFonts w:ascii="Simplified Arabic" w:hAnsi="Simplified Arabic" w:cs="Simplified Arabic"/>
                <w:sz w:val="24"/>
                <w:szCs w:val="24"/>
                <w:rtl/>
              </w:rPr>
              <w:t>من المسؤولين يمارسون التطوير المهني بشكل متوسط، ووجود علاقة ارتباط طردية بين التدريب والالتزام</w:t>
            </w:r>
            <w:r w:rsidRPr="009910E3">
              <w:rPr>
                <w:rFonts w:ascii="Simplified Arabic" w:hAnsi="Simplified Arabic" w:cs="Simplified Arabic"/>
                <w:sz w:val="24"/>
                <w:szCs w:val="24"/>
              </w:rPr>
              <w:t>.</w:t>
            </w:r>
          </w:p>
        </w:tc>
      </w:tr>
      <w:tr w:rsidR="009910E3" w:rsidRPr="009910E3" w14:paraId="5C7C6F64" w14:textId="77777777" w:rsidTr="009910E3">
        <w:tc>
          <w:tcPr>
            <w:tcW w:w="0" w:type="auto"/>
            <w:hideMark/>
          </w:tcPr>
          <w:p w14:paraId="41ED9C51"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دور التدريب في تحسين تصورات المعلمين</w:t>
            </w:r>
          </w:p>
        </w:tc>
        <w:tc>
          <w:tcPr>
            <w:tcW w:w="0" w:type="auto"/>
            <w:hideMark/>
          </w:tcPr>
          <w:p w14:paraId="5392AEA9"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مازوش</w:t>
            </w:r>
            <w:r w:rsidRPr="009910E3">
              <w:rPr>
                <w:rFonts w:ascii="Simplified Arabic" w:hAnsi="Simplified Arabic" w:cs="Simplified Arabic"/>
                <w:sz w:val="24"/>
                <w:szCs w:val="24"/>
              </w:rPr>
              <w:t xml:space="preserve"> (2017)</w:t>
            </w:r>
          </w:p>
        </w:tc>
        <w:tc>
          <w:tcPr>
            <w:tcW w:w="0" w:type="auto"/>
            <w:hideMark/>
          </w:tcPr>
          <w:p w14:paraId="3D435E10"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التدريب يسهم في زيادة قدرة المعلم على استخدام المواد الجديدة وتعويض النقص المهاري</w:t>
            </w:r>
            <w:r w:rsidRPr="009910E3">
              <w:rPr>
                <w:rFonts w:ascii="Simplified Arabic" w:hAnsi="Simplified Arabic" w:cs="Simplified Arabic"/>
                <w:sz w:val="24"/>
                <w:szCs w:val="24"/>
              </w:rPr>
              <w:t>.</w:t>
            </w:r>
          </w:p>
        </w:tc>
      </w:tr>
      <w:tr w:rsidR="009910E3" w:rsidRPr="009910E3" w14:paraId="3CD6DB02" w14:textId="77777777" w:rsidTr="009910E3">
        <w:tc>
          <w:tcPr>
            <w:tcW w:w="0" w:type="auto"/>
            <w:hideMark/>
          </w:tcPr>
          <w:p w14:paraId="2CCA3887"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البرامج التدريبية وثقة قادة المدارس</w:t>
            </w:r>
          </w:p>
        </w:tc>
        <w:tc>
          <w:tcPr>
            <w:tcW w:w="0" w:type="auto"/>
            <w:hideMark/>
          </w:tcPr>
          <w:p w14:paraId="64E76DC7"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العمير</w:t>
            </w:r>
            <w:r w:rsidRPr="009910E3">
              <w:rPr>
                <w:rFonts w:ascii="Simplified Arabic" w:hAnsi="Simplified Arabic" w:cs="Simplified Arabic"/>
                <w:sz w:val="24"/>
                <w:szCs w:val="24"/>
              </w:rPr>
              <w:t xml:space="preserve"> (2018)</w:t>
            </w:r>
          </w:p>
        </w:tc>
        <w:tc>
          <w:tcPr>
            <w:tcW w:w="0" w:type="auto"/>
            <w:hideMark/>
          </w:tcPr>
          <w:p w14:paraId="1D6B6A39"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البرامج التدريبية تحقق الثقة التنظيمية لقادة المدارس بشكل عالي</w:t>
            </w:r>
            <w:r w:rsidRPr="009910E3">
              <w:rPr>
                <w:rFonts w:ascii="Simplified Arabic" w:hAnsi="Simplified Arabic" w:cs="Simplified Arabic"/>
                <w:sz w:val="24"/>
                <w:szCs w:val="24"/>
              </w:rPr>
              <w:t>.</w:t>
            </w:r>
          </w:p>
        </w:tc>
      </w:tr>
      <w:tr w:rsidR="009910E3" w:rsidRPr="009910E3" w14:paraId="7D474C2A" w14:textId="77777777" w:rsidTr="009910E3">
        <w:tc>
          <w:tcPr>
            <w:tcW w:w="0" w:type="auto"/>
            <w:hideMark/>
          </w:tcPr>
          <w:p w14:paraId="199CAE73"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ممارسة القادة الأكاديميين للتطوير المهني</w:t>
            </w:r>
          </w:p>
        </w:tc>
        <w:tc>
          <w:tcPr>
            <w:tcW w:w="0" w:type="auto"/>
            <w:hideMark/>
          </w:tcPr>
          <w:p w14:paraId="2ADD39A3"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proofErr w:type="spellStart"/>
            <w:r w:rsidRPr="009910E3">
              <w:rPr>
                <w:rFonts w:ascii="Simplified Arabic" w:hAnsi="Simplified Arabic" w:cs="Simplified Arabic"/>
                <w:sz w:val="24"/>
                <w:szCs w:val="24"/>
                <w:rtl/>
              </w:rPr>
              <w:t>إبداح</w:t>
            </w:r>
            <w:proofErr w:type="spellEnd"/>
            <w:r w:rsidRPr="009910E3">
              <w:rPr>
                <w:rFonts w:ascii="Simplified Arabic" w:hAnsi="Simplified Arabic" w:cs="Simplified Arabic"/>
                <w:sz w:val="24"/>
                <w:szCs w:val="24"/>
              </w:rPr>
              <w:t xml:space="preserve"> (2019)</w:t>
            </w:r>
          </w:p>
        </w:tc>
        <w:tc>
          <w:tcPr>
            <w:tcW w:w="0" w:type="auto"/>
            <w:hideMark/>
          </w:tcPr>
          <w:p w14:paraId="03F8DD1D"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درجة ممارسة القادة للتطوير المهني جاءت متوسطة، وعدم وجود فروق ذات دلالة إحصائية في الممارسة</w:t>
            </w:r>
            <w:r w:rsidRPr="009910E3">
              <w:rPr>
                <w:rFonts w:ascii="Simplified Arabic" w:hAnsi="Simplified Arabic" w:cs="Simplified Arabic"/>
                <w:sz w:val="24"/>
                <w:szCs w:val="24"/>
              </w:rPr>
              <w:t>.</w:t>
            </w:r>
          </w:p>
        </w:tc>
      </w:tr>
      <w:tr w:rsidR="009910E3" w:rsidRPr="009910E3" w14:paraId="7681A59A" w14:textId="77777777" w:rsidTr="009910E3">
        <w:tc>
          <w:tcPr>
            <w:tcW w:w="0" w:type="auto"/>
            <w:hideMark/>
          </w:tcPr>
          <w:p w14:paraId="3341F506"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تجربة جوهانسبرج في مجتمع المعرفة</w:t>
            </w:r>
          </w:p>
        </w:tc>
        <w:tc>
          <w:tcPr>
            <w:tcW w:w="0" w:type="auto"/>
            <w:hideMark/>
          </w:tcPr>
          <w:p w14:paraId="0461B423"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proofErr w:type="spellStart"/>
            <w:r w:rsidRPr="009910E3">
              <w:rPr>
                <w:rFonts w:ascii="Simplified Arabic" w:hAnsi="Simplified Arabic" w:cs="Simplified Arabic"/>
                <w:sz w:val="24"/>
                <w:szCs w:val="24"/>
                <w:rtl/>
              </w:rPr>
              <w:t>بريجمان</w:t>
            </w:r>
            <w:proofErr w:type="spellEnd"/>
            <w:r w:rsidRPr="009910E3">
              <w:rPr>
                <w:rFonts w:ascii="Simplified Arabic" w:hAnsi="Simplified Arabic" w:cs="Simplified Arabic"/>
                <w:sz w:val="24"/>
                <w:szCs w:val="24"/>
              </w:rPr>
              <w:t xml:space="preserve"> (2019)</w:t>
            </w:r>
          </w:p>
        </w:tc>
        <w:tc>
          <w:tcPr>
            <w:tcW w:w="0" w:type="auto"/>
            <w:hideMark/>
          </w:tcPr>
          <w:p w14:paraId="334844BC"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المعرفة أصبحت من أهم مكونات رأس المال، والتكنولوجيا الحديثة تعزز الإبداع والمشاركة</w:t>
            </w:r>
            <w:r w:rsidRPr="009910E3">
              <w:rPr>
                <w:rFonts w:ascii="Simplified Arabic" w:hAnsi="Simplified Arabic" w:cs="Simplified Arabic"/>
                <w:sz w:val="24"/>
                <w:szCs w:val="24"/>
              </w:rPr>
              <w:t>.</w:t>
            </w:r>
          </w:p>
        </w:tc>
      </w:tr>
      <w:tr w:rsidR="009910E3" w:rsidRPr="009910E3" w14:paraId="17DAD72C" w14:textId="77777777" w:rsidTr="009910E3">
        <w:tc>
          <w:tcPr>
            <w:tcW w:w="0" w:type="auto"/>
            <w:hideMark/>
          </w:tcPr>
          <w:p w14:paraId="66BB05D2"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دور التدريب في تطوير قدرات الموظفين</w:t>
            </w:r>
          </w:p>
        </w:tc>
        <w:tc>
          <w:tcPr>
            <w:tcW w:w="0" w:type="auto"/>
            <w:hideMark/>
          </w:tcPr>
          <w:p w14:paraId="2FDB3350"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أندرسون</w:t>
            </w:r>
            <w:r w:rsidRPr="009910E3">
              <w:rPr>
                <w:rFonts w:ascii="Simplified Arabic" w:hAnsi="Simplified Arabic" w:cs="Simplified Arabic"/>
                <w:sz w:val="24"/>
                <w:szCs w:val="24"/>
              </w:rPr>
              <w:t xml:space="preserve"> (2021)</w:t>
            </w:r>
          </w:p>
        </w:tc>
        <w:tc>
          <w:tcPr>
            <w:tcW w:w="0" w:type="auto"/>
            <w:hideMark/>
          </w:tcPr>
          <w:p w14:paraId="074C5EBB"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التدريب يساعد على تطوير قدرات الموظفين في اتخاذ القرار وتوظيف الموارد البشرية</w:t>
            </w:r>
            <w:r w:rsidRPr="009910E3">
              <w:rPr>
                <w:rFonts w:ascii="Simplified Arabic" w:hAnsi="Simplified Arabic" w:cs="Simplified Arabic"/>
                <w:sz w:val="24"/>
                <w:szCs w:val="24"/>
              </w:rPr>
              <w:t>.</w:t>
            </w:r>
          </w:p>
        </w:tc>
      </w:tr>
      <w:tr w:rsidR="009910E3" w:rsidRPr="009910E3" w14:paraId="4A6B67D5" w14:textId="77777777" w:rsidTr="009910E3">
        <w:tc>
          <w:tcPr>
            <w:tcW w:w="0" w:type="auto"/>
            <w:hideMark/>
          </w:tcPr>
          <w:p w14:paraId="417D5F0B"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lastRenderedPageBreak/>
              <w:t>تأثير الحوافز على الجدارة والرضا الوظيفي</w:t>
            </w:r>
          </w:p>
        </w:tc>
        <w:tc>
          <w:tcPr>
            <w:tcW w:w="0" w:type="auto"/>
            <w:hideMark/>
          </w:tcPr>
          <w:p w14:paraId="01B3FB59"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الراشد</w:t>
            </w:r>
            <w:r w:rsidRPr="009910E3">
              <w:rPr>
                <w:rFonts w:ascii="Simplified Arabic" w:hAnsi="Simplified Arabic" w:cs="Simplified Arabic"/>
                <w:sz w:val="24"/>
                <w:szCs w:val="24"/>
              </w:rPr>
              <w:t xml:space="preserve"> (2016)</w:t>
            </w:r>
          </w:p>
        </w:tc>
        <w:tc>
          <w:tcPr>
            <w:tcW w:w="0" w:type="auto"/>
            <w:hideMark/>
          </w:tcPr>
          <w:p w14:paraId="70BE2A58" w14:textId="77777777" w:rsidR="009910E3" w:rsidRPr="009910E3" w:rsidRDefault="009910E3" w:rsidP="009910E3">
            <w:pPr>
              <w:bidi/>
              <w:spacing w:after="160" w:line="259" w:lineRule="auto"/>
              <w:ind w:left="353"/>
              <w:jc w:val="center"/>
              <w:rPr>
                <w:rFonts w:ascii="Simplified Arabic" w:hAnsi="Simplified Arabic" w:cs="Simplified Arabic" w:hint="cs"/>
                <w:sz w:val="24"/>
                <w:szCs w:val="24"/>
                <w:rtl/>
                <w:lang w:bidi="ar-YE"/>
              </w:rPr>
            </w:pPr>
            <w:r w:rsidRPr="009910E3">
              <w:rPr>
                <w:rFonts w:ascii="Simplified Arabic" w:hAnsi="Simplified Arabic" w:cs="Simplified Arabic"/>
                <w:sz w:val="24"/>
                <w:szCs w:val="24"/>
                <w:rtl/>
              </w:rPr>
              <w:t>الحوافز الأكثر تأثيرًا تشمل الترقيات، العلاوات، البدلات، والمكافآت المالية</w:t>
            </w:r>
            <w:r w:rsidRPr="009910E3">
              <w:rPr>
                <w:rFonts w:ascii="Simplified Arabic" w:hAnsi="Simplified Arabic" w:cs="Simplified Arabic"/>
                <w:sz w:val="24"/>
                <w:szCs w:val="24"/>
              </w:rPr>
              <w:t>.</w:t>
            </w:r>
          </w:p>
        </w:tc>
      </w:tr>
      <w:tr w:rsidR="009910E3" w:rsidRPr="009910E3" w14:paraId="7A4C4DF2" w14:textId="77777777" w:rsidTr="009910E3">
        <w:tc>
          <w:tcPr>
            <w:tcW w:w="0" w:type="auto"/>
            <w:hideMark/>
          </w:tcPr>
          <w:p w14:paraId="157B3C82"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الحوافز المعنوية وتحسين الجدارات</w:t>
            </w:r>
          </w:p>
        </w:tc>
        <w:tc>
          <w:tcPr>
            <w:tcW w:w="0" w:type="auto"/>
            <w:hideMark/>
          </w:tcPr>
          <w:p w14:paraId="33CD10CF"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رفائيل</w:t>
            </w:r>
            <w:r w:rsidRPr="009910E3">
              <w:rPr>
                <w:rFonts w:ascii="Simplified Arabic" w:hAnsi="Simplified Arabic" w:cs="Simplified Arabic"/>
                <w:sz w:val="24"/>
                <w:szCs w:val="24"/>
              </w:rPr>
              <w:t xml:space="preserve"> (2016)</w:t>
            </w:r>
          </w:p>
        </w:tc>
        <w:tc>
          <w:tcPr>
            <w:tcW w:w="0" w:type="auto"/>
            <w:hideMark/>
          </w:tcPr>
          <w:p w14:paraId="5D0A96E9"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الموظفون راضون عن الحوافز المعنوية لتحقيق الرضا الوظيفي، مع وجود معوقات</w:t>
            </w:r>
            <w:r w:rsidRPr="009910E3">
              <w:rPr>
                <w:rFonts w:ascii="Simplified Arabic" w:hAnsi="Simplified Arabic" w:cs="Simplified Arabic"/>
                <w:sz w:val="24"/>
                <w:szCs w:val="24"/>
              </w:rPr>
              <w:t>.</w:t>
            </w:r>
          </w:p>
        </w:tc>
      </w:tr>
      <w:tr w:rsidR="009910E3" w:rsidRPr="009910E3" w14:paraId="393D9B48" w14:textId="77777777" w:rsidTr="009910E3">
        <w:tc>
          <w:tcPr>
            <w:tcW w:w="0" w:type="auto"/>
            <w:hideMark/>
          </w:tcPr>
          <w:p w14:paraId="5C572CEE"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التحفيز الوظيفي في تطوير الجدارات</w:t>
            </w:r>
          </w:p>
        </w:tc>
        <w:tc>
          <w:tcPr>
            <w:tcW w:w="0" w:type="auto"/>
            <w:hideMark/>
          </w:tcPr>
          <w:p w14:paraId="17639595"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جورج</w:t>
            </w:r>
            <w:r w:rsidRPr="009910E3">
              <w:rPr>
                <w:rFonts w:ascii="Simplified Arabic" w:hAnsi="Simplified Arabic" w:cs="Simplified Arabic"/>
                <w:sz w:val="24"/>
                <w:szCs w:val="24"/>
              </w:rPr>
              <w:t xml:space="preserve"> (2018)</w:t>
            </w:r>
          </w:p>
        </w:tc>
        <w:tc>
          <w:tcPr>
            <w:tcW w:w="0" w:type="auto"/>
            <w:hideMark/>
          </w:tcPr>
          <w:p w14:paraId="626E36EA"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استراتيجية التحفيز تؤدي لتحسين أداء العاملين ورفع إنتاجيتهم</w:t>
            </w:r>
            <w:r w:rsidRPr="009910E3">
              <w:rPr>
                <w:rFonts w:ascii="Simplified Arabic" w:hAnsi="Simplified Arabic" w:cs="Simplified Arabic"/>
                <w:sz w:val="24"/>
                <w:szCs w:val="24"/>
              </w:rPr>
              <w:t>.</w:t>
            </w:r>
          </w:p>
        </w:tc>
      </w:tr>
      <w:tr w:rsidR="009910E3" w:rsidRPr="009910E3" w14:paraId="5BCF4BA1" w14:textId="77777777" w:rsidTr="009910E3">
        <w:tc>
          <w:tcPr>
            <w:tcW w:w="0" w:type="auto"/>
            <w:hideMark/>
          </w:tcPr>
          <w:p w14:paraId="0B7ADEB1"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نظم الحوافز وكفاءة العاملين</w:t>
            </w:r>
          </w:p>
        </w:tc>
        <w:tc>
          <w:tcPr>
            <w:tcW w:w="0" w:type="auto"/>
            <w:hideMark/>
          </w:tcPr>
          <w:p w14:paraId="03BDF55C"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الطايع</w:t>
            </w:r>
            <w:r w:rsidRPr="009910E3">
              <w:rPr>
                <w:rFonts w:ascii="Simplified Arabic" w:hAnsi="Simplified Arabic" w:cs="Simplified Arabic"/>
                <w:sz w:val="24"/>
                <w:szCs w:val="24"/>
              </w:rPr>
              <w:t xml:space="preserve"> (2020)</w:t>
            </w:r>
          </w:p>
        </w:tc>
        <w:tc>
          <w:tcPr>
            <w:tcW w:w="0" w:type="auto"/>
            <w:hideMark/>
          </w:tcPr>
          <w:p w14:paraId="297A81B8" w14:textId="77777777" w:rsidR="009910E3" w:rsidRPr="009910E3" w:rsidRDefault="009910E3" w:rsidP="009910E3">
            <w:pPr>
              <w:bidi/>
              <w:spacing w:after="160" w:line="259" w:lineRule="auto"/>
              <w:ind w:left="353"/>
              <w:jc w:val="center"/>
              <w:rPr>
                <w:rFonts w:ascii="Simplified Arabic" w:hAnsi="Simplified Arabic" w:cs="Simplified Arabic"/>
                <w:sz w:val="24"/>
                <w:szCs w:val="24"/>
              </w:rPr>
            </w:pPr>
            <w:r w:rsidRPr="009910E3">
              <w:rPr>
                <w:rFonts w:ascii="Simplified Arabic" w:hAnsi="Simplified Arabic" w:cs="Simplified Arabic"/>
                <w:sz w:val="24"/>
                <w:szCs w:val="24"/>
                <w:rtl/>
              </w:rPr>
              <w:t>أهم الحوافز تشمل الترقيات، الدورات، المكافآت المالية، والثناء الكتابي</w:t>
            </w:r>
            <w:r w:rsidRPr="009910E3">
              <w:rPr>
                <w:rFonts w:ascii="Simplified Arabic" w:hAnsi="Simplified Arabic" w:cs="Simplified Arabic"/>
                <w:sz w:val="24"/>
                <w:szCs w:val="24"/>
              </w:rPr>
              <w:t>.</w:t>
            </w:r>
          </w:p>
        </w:tc>
      </w:tr>
    </w:tbl>
    <w:p w14:paraId="38B63CAB" w14:textId="77777777" w:rsidR="009910E3" w:rsidRDefault="009910E3" w:rsidP="009910E3">
      <w:pPr>
        <w:bidi/>
        <w:ind w:left="353"/>
        <w:jc w:val="center"/>
        <w:rPr>
          <w:sz w:val="24"/>
          <w:szCs w:val="24"/>
          <w:rtl/>
        </w:rPr>
      </w:pPr>
    </w:p>
    <w:p w14:paraId="437995C6" w14:textId="77777777" w:rsidR="009910E3" w:rsidRPr="009910E3" w:rsidRDefault="009910E3" w:rsidP="009910E3">
      <w:pPr>
        <w:bidi/>
        <w:spacing w:line="360" w:lineRule="auto"/>
        <w:jc w:val="lowKashida"/>
        <w:rPr>
          <w:rFonts w:ascii="Simplified Arabic" w:hAnsi="Simplified Arabic" w:cs="Simplified Arabic"/>
          <w:b/>
          <w:bCs/>
          <w:sz w:val="28"/>
          <w:szCs w:val="28"/>
          <w:rtl/>
        </w:rPr>
      </w:pPr>
      <w:r w:rsidRPr="009910E3">
        <w:rPr>
          <w:rFonts w:ascii="Simplified Arabic" w:hAnsi="Simplified Arabic" w:cs="Simplified Arabic"/>
          <w:b/>
          <w:bCs/>
          <w:sz w:val="28"/>
          <w:szCs w:val="28"/>
          <w:rtl/>
        </w:rPr>
        <w:t>علاقة الدراسة الحالية مع الدراسات السابقة</w:t>
      </w:r>
    </w:p>
    <w:p w14:paraId="2A73B89A" w14:textId="77777777" w:rsidR="009910E3" w:rsidRPr="009910E3" w:rsidRDefault="009910E3" w:rsidP="009910E3">
      <w:pPr>
        <w:bidi/>
        <w:spacing w:line="360" w:lineRule="auto"/>
        <w:jc w:val="lowKashida"/>
        <w:rPr>
          <w:rFonts w:ascii="Simplified Arabic" w:hAnsi="Simplified Arabic" w:cs="Simplified Arabic"/>
          <w:sz w:val="28"/>
          <w:szCs w:val="28"/>
          <w:rtl/>
        </w:rPr>
      </w:pPr>
      <w:r w:rsidRPr="009910E3">
        <w:rPr>
          <w:rFonts w:ascii="Simplified Arabic" w:hAnsi="Simplified Arabic" w:cs="Simplified Arabic"/>
          <w:sz w:val="28"/>
          <w:szCs w:val="28"/>
          <w:rtl/>
        </w:rPr>
        <w:t xml:space="preserve">بعد استعراض الدراسات السابقة تبين ما يلي: </w:t>
      </w:r>
    </w:p>
    <w:p w14:paraId="347DC676" w14:textId="77777777" w:rsidR="009910E3" w:rsidRPr="009910E3" w:rsidRDefault="009910E3" w:rsidP="009910E3">
      <w:pPr>
        <w:bidi/>
        <w:spacing w:line="360" w:lineRule="auto"/>
        <w:jc w:val="lowKashida"/>
        <w:rPr>
          <w:rFonts w:ascii="Simplified Arabic" w:hAnsi="Simplified Arabic" w:cs="Simplified Arabic"/>
          <w:sz w:val="28"/>
          <w:szCs w:val="28"/>
          <w:rtl/>
        </w:rPr>
      </w:pPr>
      <w:r w:rsidRPr="009910E3">
        <w:rPr>
          <w:rFonts w:ascii="Simplified Arabic" w:hAnsi="Simplified Arabic" w:cs="Simplified Arabic"/>
          <w:sz w:val="28"/>
          <w:szCs w:val="28"/>
          <w:rtl/>
        </w:rPr>
        <w:t xml:space="preserve">تتفق الدراسة الحالية مع الدراسات السابقة في التركيز على </w:t>
      </w:r>
      <w:proofErr w:type="gramStart"/>
      <w:r w:rsidRPr="009910E3">
        <w:rPr>
          <w:rFonts w:ascii="Simplified Arabic" w:hAnsi="Simplified Arabic" w:cs="Simplified Arabic"/>
          <w:sz w:val="28"/>
          <w:szCs w:val="28"/>
          <w:rtl/>
        </w:rPr>
        <w:t>موضوع  اثر</w:t>
      </w:r>
      <w:proofErr w:type="gramEnd"/>
      <w:r w:rsidRPr="009910E3">
        <w:rPr>
          <w:rFonts w:ascii="Simplified Arabic" w:hAnsi="Simplified Arabic" w:cs="Simplified Arabic"/>
          <w:sz w:val="28"/>
          <w:szCs w:val="28"/>
          <w:rtl/>
        </w:rPr>
        <w:t xml:space="preserve"> التدريب في إعداد الجدارات الوظيفية ، كما تتفق الدراسة الحالية مع بعض الدراسات السابقة في استخدام المنهج الوصفي التحليلي. </w:t>
      </w:r>
    </w:p>
    <w:p w14:paraId="58336087" w14:textId="77777777" w:rsidR="009910E3" w:rsidRPr="009910E3" w:rsidRDefault="009910E3" w:rsidP="009910E3">
      <w:pPr>
        <w:bidi/>
        <w:spacing w:line="360" w:lineRule="auto"/>
        <w:jc w:val="lowKashida"/>
        <w:rPr>
          <w:rFonts w:ascii="Simplified Arabic" w:hAnsi="Simplified Arabic" w:cs="Simplified Arabic"/>
          <w:sz w:val="28"/>
          <w:szCs w:val="28"/>
          <w:rtl/>
        </w:rPr>
      </w:pPr>
      <w:r w:rsidRPr="009910E3">
        <w:rPr>
          <w:rFonts w:ascii="Simplified Arabic" w:hAnsi="Simplified Arabic" w:cs="Simplified Arabic"/>
          <w:sz w:val="28"/>
          <w:szCs w:val="28"/>
          <w:rtl/>
        </w:rPr>
        <w:t xml:space="preserve">وتختلف الدراسة الحالية عن الدراسات السابقة لاختلاف الزوايا التي تم تناولها ولاختلاف الأهداف التي سعت إليها كل </w:t>
      </w:r>
      <w:proofErr w:type="gramStart"/>
      <w:r w:rsidRPr="009910E3">
        <w:rPr>
          <w:rFonts w:ascii="Simplified Arabic" w:hAnsi="Simplified Arabic" w:cs="Simplified Arabic"/>
          <w:sz w:val="28"/>
          <w:szCs w:val="28"/>
          <w:rtl/>
        </w:rPr>
        <w:t>دراسة .كما</w:t>
      </w:r>
      <w:proofErr w:type="gramEnd"/>
      <w:r w:rsidRPr="009910E3">
        <w:rPr>
          <w:rFonts w:ascii="Simplified Arabic" w:hAnsi="Simplified Arabic" w:cs="Simplified Arabic"/>
          <w:sz w:val="28"/>
          <w:szCs w:val="28"/>
          <w:rtl/>
        </w:rPr>
        <w:t xml:space="preserve"> تناولت الدراسات السابقة موضوع الدراسة في بيئات مختلفة عن بيئة الدراسة الحالية  وأيضا اختلاف الفترة الزمنية التي تمت فيها الدراسة الحالية عن الفترات الزمنية التي تمت فيها الدراسات السابقة . </w:t>
      </w:r>
    </w:p>
    <w:p w14:paraId="460AF5B5" w14:textId="77777777" w:rsidR="009910E3" w:rsidRPr="009910E3" w:rsidRDefault="009910E3" w:rsidP="009910E3">
      <w:pPr>
        <w:bidi/>
        <w:spacing w:line="360" w:lineRule="auto"/>
        <w:jc w:val="lowKashida"/>
        <w:rPr>
          <w:rFonts w:ascii="Simplified Arabic" w:hAnsi="Simplified Arabic" w:cs="Simplified Arabic"/>
          <w:sz w:val="28"/>
          <w:szCs w:val="28"/>
          <w:rtl/>
        </w:rPr>
      </w:pPr>
      <w:r w:rsidRPr="009910E3">
        <w:rPr>
          <w:rFonts w:ascii="Simplified Arabic" w:hAnsi="Simplified Arabic" w:cs="Simplified Arabic"/>
          <w:sz w:val="28"/>
          <w:szCs w:val="28"/>
          <w:rtl/>
        </w:rPr>
        <w:t xml:space="preserve">وسوف يستفيد الباحث من الدراسات السابقة في عدة مواضع </w:t>
      </w:r>
      <w:proofErr w:type="gramStart"/>
      <w:r w:rsidRPr="009910E3">
        <w:rPr>
          <w:rFonts w:ascii="Simplified Arabic" w:hAnsi="Simplified Arabic" w:cs="Simplified Arabic"/>
          <w:sz w:val="28"/>
          <w:szCs w:val="28"/>
          <w:rtl/>
        </w:rPr>
        <w:t>منها :</w:t>
      </w:r>
      <w:proofErr w:type="gramEnd"/>
      <w:r w:rsidRPr="009910E3">
        <w:rPr>
          <w:rFonts w:ascii="Simplified Arabic" w:hAnsi="Simplified Arabic" w:cs="Simplified Arabic"/>
          <w:sz w:val="28"/>
          <w:szCs w:val="28"/>
          <w:rtl/>
        </w:rPr>
        <w:t xml:space="preserve"> التأصيل النظري للدراسة الحالية ، في تحديد مصطلحات الدراسة، في الاطلاع على دراسات سابقة في موضوع الدراسة الحالية ، وفي الاستفادة من الدراسات السابقة في تحديد منهج الدراسة ، في بناء أداة الدراسة ، تحديد الأساليب الإحصائية المناسبة ، وفي تحليل وتفسير النتائج التي توصلت إليها الدراسة.</w:t>
      </w:r>
    </w:p>
    <w:p w14:paraId="6235C2A8" w14:textId="77777777" w:rsidR="009910E3" w:rsidRPr="009910E3" w:rsidRDefault="009910E3" w:rsidP="009910E3">
      <w:pPr>
        <w:bidi/>
        <w:ind w:left="353"/>
        <w:jc w:val="center"/>
        <w:rPr>
          <w:sz w:val="24"/>
          <w:szCs w:val="24"/>
          <w:rtl/>
        </w:rPr>
      </w:pPr>
    </w:p>
    <w:p w14:paraId="5AB78D96" w14:textId="0D17C3A0" w:rsidR="00B315C0" w:rsidRPr="0031320E" w:rsidRDefault="00B315C0" w:rsidP="0031320E">
      <w:pPr>
        <w:numPr>
          <w:ilvl w:val="1"/>
          <w:numId w:val="1"/>
        </w:numPr>
        <w:bidi/>
        <w:spacing w:line="240" w:lineRule="auto"/>
        <w:jc w:val="both"/>
        <w:outlineLvl w:val="1"/>
        <w:rPr>
          <w:rStyle w:val="Char"/>
          <w:rFonts w:ascii="Simplified Arabic" w:hAnsi="Simplified Arabic" w:cs="Simplified Arabic"/>
          <w:b/>
          <w:bCs/>
          <w:sz w:val="36"/>
          <w:szCs w:val="36"/>
        </w:rPr>
      </w:pPr>
      <w:bookmarkStart w:id="75" w:name="_Toc181736484"/>
      <w:r w:rsidRPr="0031320E">
        <w:rPr>
          <w:rStyle w:val="Char"/>
          <w:rFonts w:ascii="Simplified Arabic" w:hAnsi="Simplified Arabic" w:cs="Simplified Arabic"/>
          <w:b/>
          <w:bCs/>
          <w:sz w:val="36"/>
          <w:szCs w:val="36"/>
          <w:rtl/>
        </w:rPr>
        <w:lastRenderedPageBreak/>
        <w:t>ما ستقدمه الدراسة الحالية مقارنة بالدراسات السابقة</w:t>
      </w:r>
      <w:r w:rsidRPr="0031320E">
        <w:rPr>
          <w:rStyle w:val="Char"/>
          <w:rFonts w:ascii="Simplified Arabic" w:hAnsi="Simplified Arabic" w:cs="Simplified Arabic" w:hint="cs"/>
          <w:b/>
          <w:bCs/>
          <w:sz w:val="36"/>
          <w:szCs w:val="36"/>
          <w:rtl/>
        </w:rPr>
        <w:t xml:space="preserve"> </w:t>
      </w:r>
      <w:r w:rsidRPr="0031320E">
        <w:rPr>
          <w:rStyle w:val="Char"/>
          <w:rFonts w:ascii="Simplified Arabic" w:hAnsi="Simplified Arabic" w:cs="Simplified Arabic"/>
          <w:b/>
          <w:bCs/>
          <w:sz w:val="36"/>
          <w:szCs w:val="36"/>
        </w:rPr>
        <w:t>(</w:t>
      </w:r>
      <w:r w:rsidRPr="006920E3">
        <w:rPr>
          <w:rStyle w:val="Style5Char"/>
          <w:sz w:val="32"/>
          <w:szCs w:val="32"/>
        </w:rPr>
        <w:t>The contribution of the current study compared to previous studies</w:t>
      </w:r>
      <w:r w:rsidRPr="0031320E">
        <w:rPr>
          <w:rStyle w:val="Char"/>
          <w:rFonts w:ascii="Simplified Arabic" w:hAnsi="Simplified Arabic" w:cs="Simplified Arabic"/>
          <w:b/>
          <w:bCs/>
          <w:sz w:val="36"/>
          <w:szCs w:val="36"/>
        </w:rPr>
        <w:t>)</w:t>
      </w:r>
      <w:r w:rsidRPr="0031320E">
        <w:rPr>
          <w:rStyle w:val="Char"/>
          <w:rFonts w:ascii="Simplified Arabic" w:hAnsi="Simplified Arabic" w:cs="Simplified Arabic" w:hint="cs"/>
          <w:b/>
          <w:bCs/>
          <w:sz w:val="36"/>
          <w:szCs w:val="36"/>
          <w:rtl/>
        </w:rPr>
        <w:t>:</w:t>
      </w:r>
      <w:bookmarkEnd w:id="75"/>
    </w:p>
    <w:p w14:paraId="5E055681" w14:textId="4704E10C"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76" w:name="_Toc181736485"/>
      <w:r w:rsidRPr="009910E3">
        <w:rPr>
          <w:rFonts w:ascii="Simplified Arabic" w:hAnsi="Simplified Arabic" w:cs="Simplified Arabic"/>
          <w:b w:val="0"/>
          <w:bCs w:val="0"/>
          <w:sz w:val="28"/>
          <w:szCs w:val="28"/>
          <w:rtl/>
        </w:rPr>
        <w:t xml:space="preserve">تسعى الدراسة الحالية "أثر التدريب في إعداد </w:t>
      </w:r>
      <w:proofErr w:type="spellStart"/>
      <w:r w:rsidRPr="009910E3">
        <w:rPr>
          <w:rFonts w:ascii="Simplified Arabic" w:hAnsi="Simplified Arabic" w:cs="Simplified Arabic"/>
          <w:b w:val="0"/>
          <w:bCs w:val="0"/>
          <w:sz w:val="28"/>
          <w:szCs w:val="28"/>
          <w:rtl/>
        </w:rPr>
        <w:t>الجدرات</w:t>
      </w:r>
      <w:proofErr w:type="spellEnd"/>
      <w:r w:rsidRPr="009910E3">
        <w:rPr>
          <w:rFonts w:ascii="Simplified Arabic" w:hAnsi="Simplified Arabic" w:cs="Simplified Arabic"/>
          <w:b w:val="0"/>
          <w:bCs w:val="0"/>
          <w:sz w:val="28"/>
          <w:szCs w:val="28"/>
          <w:rtl/>
        </w:rPr>
        <w:t xml:space="preserve"> الوظيفية بالتطبيق على المؤسسات المتوسطة والصغيرة في منطقة الجوف" إلى تقديم إسهامات قيمة تتفرد بها عن الدراسات السابقة. ومن بين هذه الإسهامات:</w:t>
      </w:r>
      <w:bookmarkEnd w:id="76"/>
    </w:p>
    <w:p w14:paraId="0DD46A9C" w14:textId="77777777"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77" w:name="_Toc181736486"/>
      <w:r w:rsidRPr="009910E3">
        <w:rPr>
          <w:rFonts w:ascii="Simplified Arabic" w:hAnsi="Simplified Arabic" w:cs="Simplified Arabic"/>
          <w:b w:val="0"/>
          <w:bCs w:val="0"/>
          <w:sz w:val="28"/>
          <w:szCs w:val="28"/>
          <w:rtl/>
        </w:rPr>
        <w:t>1. تركيز محدد على السياق المحلي</w:t>
      </w:r>
      <w:bookmarkEnd w:id="77"/>
    </w:p>
    <w:p w14:paraId="14773544" w14:textId="07439702"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78" w:name="_Toc181736487"/>
      <w:r w:rsidRPr="009910E3">
        <w:rPr>
          <w:rFonts w:ascii="Simplified Arabic" w:hAnsi="Simplified Arabic" w:cs="Simplified Arabic"/>
          <w:b w:val="0"/>
          <w:bCs w:val="0"/>
          <w:sz w:val="28"/>
          <w:szCs w:val="28"/>
          <w:rtl/>
        </w:rPr>
        <w:t>تتناول الدراسة الحالية بيئة المؤسسات المتوسطة والصغيرة في منطقة الجوف، مما يمنحها طابعًا محليًا مميزًا. هذا التركيز على السياق الجغرافي والاجتماعي المحلي يتيح فهمًا أعمق للتحديات والفرص الخاصة بهذه المؤسسات، بالمقارنة مع الدراسات السابقة التي تناولت بيئات أو مجالات مختلفة.</w:t>
      </w:r>
      <w:bookmarkEnd w:id="78"/>
    </w:p>
    <w:p w14:paraId="3C433570" w14:textId="77777777"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79" w:name="_Toc181736488"/>
      <w:r w:rsidRPr="009910E3">
        <w:rPr>
          <w:rFonts w:ascii="Simplified Arabic" w:hAnsi="Simplified Arabic" w:cs="Simplified Arabic"/>
          <w:b w:val="0"/>
          <w:bCs w:val="0"/>
          <w:sz w:val="28"/>
          <w:szCs w:val="28"/>
          <w:rtl/>
        </w:rPr>
        <w:t>2. تحليل شامل لمكونات التدريب</w:t>
      </w:r>
      <w:bookmarkEnd w:id="79"/>
    </w:p>
    <w:p w14:paraId="56017644" w14:textId="613D49C3"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80" w:name="_Toc181736489"/>
      <w:r w:rsidRPr="009910E3">
        <w:rPr>
          <w:rFonts w:ascii="Simplified Arabic" w:hAnsi="Simplified Arabic" w:cs="Simplified Arabic"/>
          <w:b w:val="0"/>
          <w:bCs w:val="0"/>
          <w:sz w:val="28"/>
          <w:szCs w:val="28"/>
          <w:rtl/>
        </w:rPr>
        <w:t xml:space="preserve">بينما تركز العديد من الدراسات السابقة على نوع واحد من التدريب، ستقدم هذه الدراسة تحليلًا شاملاً لجميع أنواع التدريب (الفني، الإداري، والشخصي) وتأثير كل منها على </w:t>
      </w:r>
      <w:proofErr w:type="spellStart"/>
      <w:r w:rsidRPr="009910E3">
        <w:rPr>
          <w:rFonts w:ascii="Simplified Arabic" w:hAnsi="Simplified Arabic" w:cs="Simplified Arabic"/>
          <w:b w:val="0"/>
          <w:bCs w:val="0"/>
          <w:sz w:val="28"/>
          <w:szCs w:val="28"/>
          <w:rtl/>
        </w:rPr>
        <w:t>الجدرات</w:t>
      </w:r>
      <w:proofErr w:type="spellEnd"/>
      <w:r w:rsidRPr="009910E3">
        <w:rPr>
          <w:rFonts w:ascii="Simplified Arabic" w:hAnsi="Simplified Arabic" w:cs="Simplified Arabic"/>
          <w:b w:val="0"/>
          <w:bCs w:val="0"/>
          <w:sz w:val="28"/>
          <w:szCs w:val="28"/>
          <w:rtl/>
        </w:rPr>
        <w:t xml:space="preserve"> الوظيفية. هذا سيوفر رؤية متكاملة حول كيفية تعزيز الأداء الوظيفي من خلال استراتيجيات تدريب متنوعة.</w:t>
      </w:r>
      <w:bookmarkEnd w:id="80"/>
    </w:p>
    <w:p w14:paraId="1122E1A7" w14:textId="77777777"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81" w:name="_Toc181736490"/>
      <w:r w:rsidRPr="009910E3">
        <w:rPr>
          <w:rFonts w:ascii="Simplified Arabic" w:hAnsi="Simplified Arabic" w:cs="Simplified Arabic"/>
          <w:b w:val="0"/>
          <w:bCs w:val="0"/>
          <w:sz w:val="28"/>
          <w:szCs w:val="28"/>
          <w:rtl/>
        </w:rPr>
        <w:t>3. استخدام منهجية متعددة الأساليب</w:t>
      </w:r>
      <w:bookmarkEnd w:id="81"/>
    </w:p>
    <w:p w14:paraId="2552B312" w14:textId="1BC7F637"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82" w:name="_Toc181736491"/>
      <w:r w:rsidRPr="009910E3">
        <w:rPr>
          <w:rFonts w:ascii="Simplified Arabic" w:hAnsi="Simplified Arabic" w:cs="Simplified Arabic"/>
          <w:b w:val="0"/>
          <w:bCs w:val="0"/>
          <w:sz w:val="28"/>
          <w:szCs w:val="28"/>
          <w:rtl/>
        </w:rPr>
        <w:t>ستعتمد الدراسة الحالية على منهجية متعددة الأساليب تجمع بين الاستبيانات، المقابلات، والملاحظة المباشرة لجمع البيانات. هذا يضمن جمع معلومات دقيقة وشاملة، مما يعزز من موثوقية النتائج مقارنةً بالدراسات السابقة التي قد تكون اعتمدت على أسلوب واحد فقط.</w:t>
      </w:r>
      <w:bookmarkEnd w:id="82"/>
    </w:p>
    <w:p w14:paraId="70AC8BA9" w14:textId="77777777"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83" w:name="_Toc181736492"/>
      <w:r w:rsidRPr="009910E3">
        <w:rPr>
          <w:rFonts w:ascii="Simplified Arabic" w:hAnsi="Simplified Arabic" w:cs="Simplified Arabic"/>
          <w:b w:val="0"/>
          <w:bCs w:val="0"/>
          <w:sz w:val="28"/>
          <w:szCs w:val="28"/>
          <w:rtl/>
        </w:rPr>
        <w:t>4. التقييم المتكامل للأثر</w:t>
      </w:r>
      <w:bookmarkEnd w:id="83"/>
    </w:p>
    <w:p w14:paraId="359FBEBE" w14:textId="7F7738B8"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84" w:name="_Toc181736493"/>
      <w:r w:rsidRPr="009910E3">
        <w:rPr>
          <w:rFonts w:ascii="Simplified Arabic" w:hAnsi="Simplified Arabic" w:cs="Simplified Arabic"/>
          <w:b w:val="0"/>
          <w:bCs w:val="0"/>
          <w:sz w:val="28"/>
          <w:szCs w:val="28"/>
          <w:rtl/>
        </w:rPr>
        <w:t xml:space="preserve">ستركز الدراسة على تقييم الأثر طويل الأمد لبرامج التدريب على </w:t>
      </w:r>
      <w:proofErr w:type="spellStart"/>
      <w:r w:rsidRPr="009910E3">
        <w:rPr>
          <w:rFonts w:ascii="Simplified Arabic" w:hAnsi="Simplified Arabic" w:cs="Simplified Arabic"/>
          <w:b w:val="0"/>
          <w:bCs w:val="0"/>
          <w:sz w:val="28"/>
          <w:szCs w:val="28"/>
          <w:rtl/>
        </w:rPr>
        <w:t>الجدرات</w:t>
      </w:r>
      <w:proofErr w:type="spellEnd"/>
      <w:r w:rsidRPr="009910E3">
        <w:rPr>
          <w:rFonts w:ascii="Simplified Arabic" w:hAnsi="Simplified Arabic" w:cs="Simplified Arabic"/>
          <w:b w:val="0"/>
          <w:bCs w:val="0"/>
          <w:sz w:val="28"/>
          <w:szCs w:val="28"/>
          <w:rtl/>
        </w:rPr>
        <w:t xml:space="preserve"> الوظيفية، بما يتجاوز التقييم الفوري للأداء. ستبحث الدراسة في كيفية استمرار تأثير التدريب على مهارات الموظفين على المدى الطويل، مما يساهم في تقديم رؤى حول استدامة الفوائد الناتجة عن التدريب.</w:t>
      </w:r>
      <w:bookmarkEnd w:id="84"/>
    </w:p>
    <w:p w14:paraId="4C655BC9" w14:textId="77777777"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85" w:name="_Toc181736494"/>
      <w:r w:rsidRPr="009910E3">
        <w:rPr>
          <w:rFonts w:ascii="Simplified Arabic" w:hAnsi="Simplified Arabic" w:cs="Simplified Arabic"/>
          <w:b w:val="0"/>
          <w:bCs w:val="0"/>
          <w:sz w:val="28"/>
          <w:szCs w:val="28"/>
          <w:rtl/>
        </w:rPr>
        <w:t>5. تحديد الفجوات في المعرفة</w:t>
      </w:r>
      <w:bookmarkEnd w:id="85"/>
    </w:p>
    <w:p w14:paraId="0E9F9D22" w14:textId="089CB923"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86" w:name="_Toc181736495"/>
      <w:r w:rsidRPr="009910E3">
        <w:rPr>
          <w:rFonts w:ascii="Simplified Arabic" w:hAnsi="Simplified Arabic" w:cs="Simplified Arabic"/>
          <w:b w:val="0"/>
          <w:bCs w:val="0"/>
          <w:sz w:val="28"/>
          <w:szCs w:val="28"/>
          <w:rtl/>
        </w:rPr>
        <w:lastRenderedPageBreak/>
        <w:t xml:space="preserve">ستساهم الدراسة في تحديد الفجوات المعرفية المتعلقة بالتدريب </w:t>
      </w:r>
      <w:proofErr w:type="spellStart"/>
      <w:r w:rsidRPr="009910E3">
        <w:rPr>
          <w:rFonts w:ascii="Simplified Arabic" w:hAnsi="Simplified Arabic" w:cs="Simplified Arabic"/>
          <w:b w:val="0"/>
          <w:bCs w:val="0"/>
          <w:sz w:val="28"/>
          <w:szCs w:val="28"/>
          <w:rtl/>
        </w:rPr>
        <w:t>والجدرات</w:t>
      </w:r>
      <w:proofErr w:type="spellEnd"/>
      <w:r w:rsidRPr="009910E3">
        <w:rPr>
          <w:rFonts w:ascii="Simplified Arabic" w:hAnsi="Simplified Arabic" w:cs="Simplified Arabic"/>
          <w:b w:val="0"/>
          <w:bCs w:val="0"/>
          <w:sz w:val="28"/>
          <w:szCs w:val="28"/>
          <w:rtl/>
        </w:rPr>
        <w:t xml:space="preserve"> الوظيفية، مما يمكن أن يوجه الأبحاث المستقبلية ويعزز من فهم العلاقات بين المتغيرات. من خلال تحليل ما تم تقديمه في الدراسات السابقة، يمكن تقديم توصيات تستند إلى النتائج التي تسفر عنها هذه الدراسة.</w:t>
      </w:r>
      <w:bookmarkEnd w:id="86"/>
    </w:p>
    <w:p w14:paraId="1C5BD7D4" w14:textId="77777777" w:rsidR="009910E3" w:rsidRPr="009910E3" w:rsidRDefault="009910E3" w:rsidP="009910E3">
      <w:pPr>
        <w:pStyle w:val="Style8"/>
        <w:numPr>
          <w:ilvl w:val="0"/>
          <w:numId w:val="0"/>
        </w:numPr>
        <w:rPr>
          <w:rFonts w:ascii="Simplified Arabic" w:hAnsi="Simplified Arabic" w:cs="Simplified Arabic"/>
          <w:b w:val="0"/>
          <w:bCs w:val="0"/>
          <w:sz w:val="28"/>
          <w:szCs w:val="28"/>
        </w:rPr>
      </w:pPr>
      <w:bookmarkStart w:id="87" w:name="_Toc181736496"/>
      <w:r w:rsidRPr="009910E3">
        <w:rPr>
          <w:rFonts w:ascii="Simplified Arabic" w:hAnsi="Simplified Arabic" w:cs="Simplified Arabic"/>
          <w:b w:val="0"/>
          <w:bCs w:val="0"/>
          <w:sz w:val="28"/>
          <w:szCs w:val="28"/>
          <w:rtl/>
        </w:rPr>
        <w:t>6. تسليط الضوء على العوامل المؤثرة</w:t>
      </w:r>
      <w:bookmarkEnd w:id="87"/>
    </w:p>
    <w:p w14:paraId="0A739585" w14:textId="77777777" w:rsidR="009910E3" w:rsidRDefault="009910E3" w:rsidP="009910E3">
      <w:pPr>
        <w:pStyle w:val="Style8"/>
        <w:numPr>
          <w:ilvl w:val="0"/>
          <w:numId w:val="0"/>
        </w:numPr>
        <w:rPr>
          <w:rFonts w:ascii="Simplified Arabic" w:hAnsi="Simplified Arabic" w:cs="Simplified Arabic"/>
          <w:b w:val="0"/>
          <w:bCs w:val="0"/>
          <w:sz w:val="28"/>
          <w:szCs w:val="28"/>
          <w:rtl/>
        </w:rPr>
      </w:pPr>
      <w:bookmarkStart w:id="88" w:name="_Toc181736497"/>
      <w:r w:rsidRPr="009910E3">
        <w:rPr>
          <w:rFonts w:ascii="Simplified Arabic" w:hAnsi="Simplified Arabic" w:cs="Simplified Arabic"/>
          <w:b w:val="0"/>
          <w:bCs w:val="0"/>
          <w:sz w:val="28"/>
          <w:szCs w:val="28"/>
          <w:rtl/>
        </w:rPr>
        <w:t>ستعمل الدراسة على تسليط الضوء على العوامل المؤثرة في فعالية برامج التدريب، مثل دعم الإدارة والثقافة التنظيمية، مما يقدم صورة أوضح حول كيفية تحسين بيئات التدريب في المؤسسات.</w:t>
      </w:r>
      <w:bookmarkEnd w:id="88"/>
    </w:p>
    <w:p w14:paraId="57BA502C" w14:textId="77777777" w:rsidR="009910E3" w:rsidRPr="009910E3" w:rsidRDefault="009910E3" w:rsidP="009910E3">
      <w:pPr>
        <w:pStyle w:val="Style8"/>
        <w:numPr>
          <w:ilvl w:val="0"/>
          <w:numId w:val="0"/>
        </w:numPr>
        <w:rPr>
          <w:rFonts w:ascii="Simplified Arabic" w:hAnsi="Simplified Arabic" w:cs="Simplified Arabic"/>
          <w:b w:val="0"/>
          <w:bCs w:val="0"/>
          <w:sz w:val="28"/>
          <w:szCs w:val="28"/>
        </w:rPr>
      </w:pPr>
    </w:p>
    <w:p w14:paraId="0EBA573E" w14:textId="1420F241" w:rsidR="003456DF" w:rsidRPr="00BD0986" w:rsidRDefault="003456DF" w:rsidP="00D22071">
      <w:pPr>
        <w:pStyle w:val="Style8"/>
        <w:rPr>
          <w:rStyle w:val="Char"/>
          <w:rFonts w:ascii="Simplified Arabic" w:hAnsi="Simplified Arabic" w:cs="Simplified Arabic"/>
          <w:b w:val="0"/>
          <w:bCs w:val="0"/>
          <w:sz w:val="36"/>
          <w:szCs w:val="36"/>
          <w:rtl/>
        </w:rPr>
      </w:pPr>
      <w:bookmarkStart w:id="89" w:name="_Toc181736532"/>
      <w:r w:rsidRPr="00BD0986">
        <w:rPr>
          <w:rStyle w:val="Char"/>
          <w:rFonts w:ascii="Simplified Arabic" w:hAnsi="Simplified Arabic" w:cs="Simplified Arabic" w:hint="cs"/>
          <w:sz w:val="36"/>
          <w:szCs w:val="36"/>
          <w:rtl/>
        </w:rPr>
        <w:t>التكامل</w:t>
      </w:r>
      <w:r w:rsidRPr="00BD0986">
        <w:rPr>
          <w:rStyle w:val="Char"/>
          <w:rFonts w:ascii="Simplified Arabic" w:hAnsi="Simplified Arabic" w:cs="Simplified Arabic"/>
          <w:sz w:val="36"/>
          <w:szCs w:val="36"/>
          <w:rtl/>
        </w:rPr>
        <w:t xml:space="preserve"> </w:t>
      </w:r>
      <w:r w:rsidRPr="00BD0986">
        <w:rPr>
          <w:rStyle w:val="Char"/>
          <w:rFonts w:ascii="Simplified Arabic" w:hAnsi="Simplified Arabic" w:cs="Simplified Arabic" w:hint="cs"/>
          <w:sz w:val="36"/>
          <w:szCs w:val="36"/>
          <w:rtl/>
        </w:rPr>
        <w:t>مع</w:t>
      </w:r>
      <w:r w:rsidRPr="00BD0986">
        <w:rPr>
          <w:rStyle w:val="Char"/>
          <w:rFonts w:ascii="Simplified Arabic" w:hAnsi="Simplified Arabic" w:cs="Simplified Arabic"/>
          <w:sz w:val="36"/>
          <w:szCs w:val="36"/>
          <w:rtl/>
        </w:rPr>
        <w:t xml:space="preserve"> </w:t>
      </w:r>
      <w:r w:rsidRPr="00BD0986">
        <w:rPr>
          <w:rStyle w:val="Char"/>
          <w:rFonts w:ascii="Simplified Arabic" w:hAnsi="Simplified Arabic" w:cs="Simplified Arabic" w:hint="cs"/>
          <w:sz w:val="36"/>
          <w:szCs w:val="36"/>
          <w:rtl/>
        </w:rPr>
        <w:t>البحوث</w:t>
      </w:r>
      <w:r w:rsidRPr="00BD0986">
        <w:rPr>
          <w:rStyle w:val="Char"/>
          <w:rFonts w:ascii="Simplified Arabic" w:hAnsi="Simplified Arabic" w:cs="Simplified Arabic"/>
          <w:sz w:val="36"/>
          <w:szCs w:val="36"/>
          <w:rtl/>
        </w:rPr>
        <w:t xml:space="preserve"> </w:t>
      </w:r>
      <w:r w:rsidRPr="00BD0986">
        <w:rPr>
          <w:rStyle w:val="Char"/>
          <w:rFonts w:ascii="Simplified Arabic" w:hAnsi="Simplified Arabic" w:cs="Simplified Arabic" w:hint="cs"/>
          <w:sz w:val="36"/>
          <w:szCs w:val="36"/>
          <w:rtl/>
        </w:rPr>
        <w:t>السابقة</w:t>
      </w:r>
      <w:r w:rsidRPr="00BD0986">
        <w:rPr>
          <w:rStyle w:val="Char"/>
          <w:rFonts w:ascii="Simplified Arabic" w:hAnsi="Simplified Arabic" w:cs="Simplified Arabic"/>
          <w:sz w:val="36"/>
          <w:szCs w:val="36"/>
          <w:rtl/>
        </w:rPr>
        <w:t xml:space="preserve"> </w:t>
      </w:r>
      <w:r w:rsidRPr="00BD0986">
        <w:rPr>
          <w:rStyle w:val="Char"/>
          <w:rFonts w:ascii="Simplified Arabic" w:hAnsi="Simplified Arabic" w:cs="Simplified Arabic" w:hint="cs"/>
          <w:sz w:val="36"/>
          <w:szCs w:val="36"/>
          <w:rtl/>
        </w:rPr>
        <w:t>والبناءات</w:t>
      </w:r>
      <w:r w:rsidRPr="00BD0986">
        <w:rPr>
          <w:rStyle w:val="Char"/>
          <w:rFonts w:ascii="Simplified Arabic" w:hAnsi="Simplified Arabic" w:cs="Simplified Arabic"/>
          <w:sz w:val="36"/>
          <w:szCs w:val="36"/>
          <w:rtl/>
        </w:rPr>
        <w:t xml:space="preserve"> </w:t>
      </w:r>
      <w:r w:rsidRPr="00BD0986">
        <w:rPr>
          <w:rStyle w:val="Char"/>
          <w:rFonts w:ascii="Simplified Arabic" w:hAnsi="Simplified Arabic" w:cs="Simplified Arabic" w:hint="cs"/>
          <w:sz w:val="36"/>
          <w:szCs w:val="36"/>
          <w:rtl/>
        </w:rPr>
        <w:t>النظرية:</w:t>
      </w:r>
      <w:bookmarkEnd w:id="89"/>
    </w:p>
    <w:p w14:paraId="2191E421" w14:textId="7DD19BB1" w:rsidR="003456DF" w:rsidRPr="003456DF" w:rsidRDefault="003456DF" w:rsidP="00727EB0">
      <w:pPr>
        <w:pStyle w:val="Style11"/>
      </w:pPr>
      <w:r w:rsidRPr="003456DF">
        <w:rPr>
          <w:rFonts w:hint="cs"/>
          <w:rtl/>
        </w:rPr>
        <w:t>تسعى</w:t>
      </w:r>
      <w:r w:rsidRPr="003456DF">
        <w:rPr>
          <w:rtl/>
        </w:rPr>
        <w:t xml:space="preserve"> </w:t>
      </w:r>
      <w:r w:rsidRPr="003456DF">
        <w:rPr>
          <w:rFonts w:hint="cs"/>
          <w:rtl/>
        </w:rPr>
        <w:t>الدراسة</w:t>
      </w:r>
      <w:r w:rsidRPr="003456DF">
        <w:rPr>
          <w:rtl/>
        </w:rPr>
        <w:t xml:space="preserve"> </w:t>
      </w:r>
      <w:r w:rsidRPr="003456DF">
        <w:rPr>
          <w:rFonts w:hint="cs"/>
          <w:rtl/>
        </w:rPr>
        <w:t>الحالية</w:t>
      </w:r>
      <w:r w:rsidRPr="003456DF">
        <w:rPr>
          <w:rtl/>
        </w:rPr>
        <w:t xml:space="preserve"> </w:t>
      </w:r>
      <w:r w:rsidRPr="003456DF">
        <w:rPr>
          <w:rFonts w:hint="cs"/>
          <w:rtl/>
        </w:rPr>
        <w:t>إلى</w:t>
      </w:r>
      <w:r w:rsidRPr="003456DF">
        <w:rPr>
          <w:rtl/>
        </w:rPr>
        <w:t xml:space="preserve"> </w:t>
      </w:r>
      <w:r w:rsidRPr="003456DF">
        <w:rPr>
          <w:rFonts w:hint="cs"/>
          <w:rtl/>
        </w:rPr>
        <w:t>تحقيق</w:t>
      </w:r>
      <w:r w:rsidRPr="003456DF">
        <w:rPr>
          <w:rtl/>
        </w:rPr>
        <w:t xml:space="preserve"> </w:t>
      </w:r>
      <w:r w:rsidRPr="003456DF">
        <w:rPr>
          <w:rFonts w:hint="cs"/>
          <w:rtl/>
        </w:rPr>
        <w:t>تكامل</w:t>
      </w:r>
      <w:r w:rsidRPr="003456DF">
        <w:rPr>
          <w:rtl/>
        </w:rPr>
        <w:t xml:space="preserve"> </w:t>
      </w:r>
      <w:r w:rsidRPr="003456DF">
        <w:rPr>
          <w:rFonts w:hint="cs"/>
          <w:rtl/>
        </w:rPr>
        <w:t>شامل</w:t>
      </w:r>
      <w:r w:rsidRPr="003456DF">
        <w:rPr>
          <w:rtl/>
        </w:rPr>
        <w:t xml:space="preserve"> </w:t>
      </w:r>
      <w:r w:rsidRPr="003456DF">
        <w:rPr>
          <w:rFonts w:hint="cs"/>
          <w:rtl/>
        </w:rPr>
        <w:t>مع</w:t>
      </w:r>
      <w:r w:rsidRPr="003456DF">
        <w:rPr>
          <w:rtl/>
        </w:rPr>
        <w:t xml:space="preserve"> </w:t>
      </w:r>
      <w:r w:rsidRPr="003456DF">
        <w:rPr>
          <w:rFonts w:hint="cs"/>
          <w:rtl/>
        </w:rPr>
        <w:t>البحوث</w:t>
      </w:r>
      <w:r w:rsidRPr="003456DF">
        <w:rPr>
          <w:rtl/>
        </w:rPr>
        <w:t xml:space="preserve"> </w:t>
      </w:r>
      <w:r w:rsidRPr="003456DF">
        <w:rPr>
          <w:rFonts w:hint="cs"/>
          <w:rtl/>
        </w:rPr>
        <w:t>السابقة</w:t>
      </w:r>
      <w:r w:rsidRPr="003456DF">
        <w:rPr>
          <w:rtl/>
        </w:rPr>
        <w:t xml:space="preserve"> </w:t>
      </w:r>
      <w:r w:rsidRPr="003456DF">
        <w:rPr>
          <w:rFonts w:hint="cs"/>
          <w:rtl/>
        </w:rPr>
        <w:t>والبناءات</w:t>
      </w:r>
      <w:r w:rsidRPr="003456DF">
        <w:rPr>
          <w:rtl/>
        </w:rPr>
        <w:t xml:space="preserve"> </w:t>
      </w:r>
      <w:r w:rsidRPr="003456DF">
        <w:rPr>
          <w:rFonts w:hint="cs"/>
          <w:rtl/>
        </w:rPr>
        <w:t>النظرية</w:t>
      </w:r>
      <w:r w:rsidRPr="003456DF">
        <w:rPr>
          <w:rtl/>
        </w:rPr>
        <w:t xml:space="preserve"> </w:t>
      </w:r>
      <w:r w:rsidRPr="003456DF">
        <w:rPr>
          <w:rFonts w:hint="cs"/>
          <w:rtl/>
        </w:rPr>
        <w:t>المتعلقة</w:t>
      </w:r>
      <w:r w:rsidRPr="003456DF">
        <w:rPr>
          <w:rtl/>
        </w:rPr>
        <w:t xml:space="preserve"> </w:t>
      </w:r>
      <w:r w:rsidRPr="003456DF">
        <w:rPr>
          <w:rFonts w:hint="cs"/>
          <w:rtl/>
        </w:rPr>
        <w:t>بتأثير</w:t>
      </w:r>
      <w:r w:rsidRPr="003456DF">
        <w:rPr>
          <w:rtl/>
        </w:rPr>
        <w:t xml:space="preserve"> </w:t>
      </w:r>
      <w:r w:rsidRPr="003456DF">
        <w:rPr>
          <w:rFonts w:hint="cs"/>
          <w:rtl/>
        </w:rPr>
        <w:t>مخاطر</w:t>
      </w:r>
      <w:r w:rsidRPr="003456DF">
        <w:rPr>
          <w:rtl/>
        </w:rPr>
        <w:t xml:space="preserve"> </w:t>
      </w:r>
      <w:r w:rsidRPr="003456DF">
        <w:rPr>
          <w:rFonts w:hint="cs"/>
          <w:rtl/>
        </w:rPr>
        <w:t>التأمين</w:t>
      </w:r>
      <w:r w:rsidRPr="003456DF">
        <w:rPr>
          <w:rtl/>
        </w:rPr>
        <w:t xml:space="preserve"> </w:t>
      </w:r>
      <w:r w:rsidRPr="003456DF">
        <w:rPr>
          <w:rFonts w:hint="cs"/>
          <w:rtl/>
        </w:rPr>
        <w:t>الصحي</w:t>
      </w:r>
      <w:r w:rsidRPr="003456DF">
        <w:rPr>
          <w:rtl/>
        </w:rPr>
        <w:t xml:space="preserve"> </w:t>
      </w:r>
      <w:r w:rsidRPr="003456DF">
        <w:rPr>
          <w:rFonts w:hint="cs"/>
          <w:rtl/>
        </w:rPr>
        <w:t>على</w:t>
      </w:r>
      <w:r w:rsidRPr="003456DF">
        <w:rPr>
          <w:rtl/>
        </w:rPr>
        <w:t xml:space="preserve"> </w:t>
      </w:r>
      <w:r w:rsidRPr="003456DF">
        <w:rPr>
          <w:rFonts w:hint="cs"/>
          <w:rtl/>
        </w:rPr>
        <w:t>إدارة</w:t>
      </w:r>
      <w:r w:rsidRPr="003456DF">
        <w:rPr>
          <w:rtl/>
        </w:rPr>
        <w:t xml:space="preserve"> </w:t>
      </w:r>
      <w:r w:rsidRPr="003456DF">
        <w:rPr>
          <w:rFonts w:hint="cs"/>
          <w:rtl/>
        </w:rPr>
        <w:t>المستشفيات</w:t>
      </w:r>
      <w:r w:rsidRPr="003456DF">
        <w:rPr>
          <w:rtl/>
        </w:rPr>
        <w:t xml:space="preserve"> </w:t>
      </w:r>
      <w:r w:rsidRPr="003456DF">
        <w:rPr>
          <w:rFonts w:hint="cs"/>
          <w:rtl/>
        </w:rPr>
        <w:t>في</w:t>
      </w:r>
      <w:r w:rsidRPr="003456DF">
        <w:rPr>
          <w:rtl/>
        </w:rPr>
        <w:t xml:space="preserve"> </w:t>
      </w:r>
      <w:r w:rsidRPr="003456DF">
        <w:rPr>
          <w:rFonts w:hint="cs"/>
          <w:rtl/>
        </w:rPr>
        <w:t>الرياض</w:t>
      </w:r>
      <w:r w:rsidRPr="003456DF">
        <w:rPr>
          <w:rtl/>
        </w:rPr>
        <w:t xml:space="preserve">. </w:t>
      </w:r>
      <w:r w:rsidRPr="003456DF">
        <w:rPr>
          <w:rFonts w:hint="cs"/>
          <w:rtl/>
        </w:rPr>
        <w:t>تُعتبر</w:t>
      </w:r>
      <w:r w:rsidRPr="003456DF">
        <w:rPr>
          <w:rtl/>
        </w:rPr>
        <w:t xml:space="preserve"> </w:t>
      </w:r>
      <w:r w:rsidRPr="003456DF">
        <w:rPr>
          <w:rFonts w:hint="cs"/>
          <w:rtl/>
        </w:rPr>
        <w:t>هذه</w:t>
      </w:r>
      <w:r w:rsidRPr="003456DF">
        <w:rPr>
          <w:rtl/>
        </w:rPr>
        <w:t xml:space="preserve"> </w:t>
      </w:r>
      <w:r w:rsidRPr="003456DF">
        <w:rPr>
          <w:rFonts w:hint="cs"/>
          <w:rtl/>
        </w:rPr>
        <w:t>الأبحاث</w:t>
      </w:r>
      <w:r w:rsidRPr="003456DF">
        <w:rPr>
          <w:rtl/>
        </w:rPr>
        <w:t xml:space="preserve"> </w:t>
      </w:r>
      <w:r w:rsidRPr="003456DF">
        <w:rPr>
          <w:rFonts w:hint="cs"/>
          <w:rtl/>
        </w:rPr>
        <w:t>مرجعية</w:t>
      </w:r>
      <w:r w:rsidRPr="003456DF">
        <w:rPr>
          <w:rtl/>
        </w:rPr>
        <w:t xml:space="preserve"> </w:t>
      </w:r>
      <w:r w:rsidRPr="003456DF">
        <w:rPr>
          <w:rFonts w:hint="cs"/>
          <w:rtl/>
        </w:rPr>
        <w:t>أساسية</w:t>
      </w:r>
      <w:r w:rsidRPr="003456DF">
        <w:rPr>
          <w:rtl/>
        </w:rPr>
        <w:t xml:space="preserve"> </w:t>
      </w:r>
      <w:r w:rsidRPr="003456DF">
        <w:rPr>
          <w:rFonts w:hint="cs"/>
          <w:rtl/>
        </w:rPr>
        <w:t>لتعزيز</w:t>
      </w:r>
      <w:r w:rsidRPr="003456DF">
        <w:rPr>
          <w:rtl/>
        </w:rPr>
        <w:t xml:space="preserve"> </w:t>
      </w:r>
      <w:r w:rsidRPr="003456DF">
        <w:rPr>
          <w:rFonts w:hint="cs"/>
          <w:rtl/>
        </w:rPr>
        <w:t>فهمنا</w:t>
      </w:r>
      <w:r w:rsidRPr="003456DF">
        <w:rPr>
          <w:rtl/>
        </w:rPr>
        <w:t xml:space="preserve"> </w:t>
      </w:r>
      <w:r w:rsidRPr="003456DF">
        <w:rPr>
          <w:rFonts w:hint="cs"/>
          <w:rtl/>
        </w:rPr>
        <w:t>حول</w:t>
      </w:r>
      <w:r w:rsidRPr="003456DF">
        <w:rPr>
          <w:rtl/>
        </w:rPr>
        <w:t xml:space="preserve"> </w:t>
      </w:r>
      <w:r w:rsidRPr="003456DF">
        <w:rPr>
          <w:rFonts w:hint="cs"/>
          <w:rtl/>
        </w:rPr>
        <w:t>كيفية</w:t>
      </w:r>
      <w:r w:rsidRPr="003456DF">
        <w:rPr>
          <w:rtl/>
        </w:rPr>
        <w:t xml:space="preserve"> </w:t>
      </w:r>
      <w:r w:rsidRPr="003456DF">
        <w:rPr>
          <w:rFonts w:hint="cs"/>
          <w:rtl/>
        </w:rPr>
        <w:t>تأثير</w:t>
      </w:r>
      <w:r w:rsidRPr="003456DF">
        <w:rPr>
          <w:rtl/>
        </w:rPr>
        <w:t xml:space="preserve"> </w:t>
      </w:r>
      <w:r w:rsidRPr="003456DF">
        <w:rPr>
          <w:rFonts w:hint="cs"/>
          <w:rtl/>
        </w:rPr>
        <w:t>المخاطر</w:t>
      </w:r>
      <w:r w:rsidRPr="003456DF">
        <w:rPr>
          <w:rtl/>
        </w:rPr>
        <w:t xml:space="preserve"> </w:t>
      </w:r>
      <w:r w:rsidRPr="003456DF">
        <w:rPr>
          <w:rFonts w:hint="cs"/>
          <w:rtl/>
        </w:rPr>
        <w:t>المالية</w:t>
      </w:r>
      <w:r w:rsidRPr="003456DF">
        <w:rPr>
          <w:rtl/>
        </w:rPr>
        <w:t xml:space="preserve"> </w:t>
      </w:r>
      <w:r w:rsidRPr="003456DF">
        <w:rPr>
          <w:rFonts w:hint="cs"/>
          <w:rtl/>
        </w:rPr>
        <w:t>والإدارية</w:t>
      </w:r>
      <w:r w:rsidRPr="003456DF">
        <w:rPr>
          <w:rtl/>
        </w:rPr>
        <w:t xml:space="preserve"> </w:t>
      </w:r>
      <w:r w:rsidRPr="003456DF">
        <w:rPr>
          <w:rFonts w:hint="cs"/>
          <w:rtl/>
        </w:rPr>
        <w:t>للتأمين</w:t>
      </w:r>
      <w:r w:rsidRPr="003456DF">
        <w:rPr>
          <w:rtl/>
        </w:rPr>
        <w:t xml:space="preserve"> </w:t>
      </w:r>
      <w:r w:rsidRPr="003456DF">
        <w:rPr>
          <w:rFonts w:hint="cs"/>
          <w:rtl/>
        </w:rPr>
        <w:t>الصحي</w:t>
      </w:r>
      <w:r w:rsidRPr="003456DF">
        <w:rPr>
          <w:rtl/>
        </w:rPr>
        <w:t xml:space="preserve"> </w:t>
      </w:r>
      <w:r w:rsidRPr="003456DF">
        <w:rPr>
          <w:rFonts w:hint="cs"/>
          <w:rtl/>
        </w:rPr>
        <w:t>على</w:t>
      </w:r>
      <w:r w:rsidRPr="003456DF">
        <w:rPr>
          <w:rtl/>
        </w:rPr>
        <w:t xml:space="preserve"> </w:t>
      </w:r>
      <w:r w:rsidRPr="003456DF">
        <w:rPr>
          <w:rFonts w:hint="cs"/>
          <w:rtl/>
        </w:rPr>
        <w:t>الأداء</w:t>
      </w:r>
      <w:r w:rsidRPr="003456DF">
        <w:rPr>
          <w:rtl/>
        </w:rPr>
        <w:t xml:space="preserve"> </w:t>
      </w:r>
      <w:r w:rsidRPr="003456DF">
        <w:rPr>
          <w:rFonts w:hint="cs"/>
          <w:rtl/>
        </w:rPr>
        <w:t>العام</w:t>
      </w:r>
      <w:r w:rsidRPr="003456DF">
        <w:rPr>
          <w:rtl/>
        </w:rPr>
        <w:t xml:space="preserve"> </w:t>
      </w:r>
      <w:r w:rsidRPr="003456DF">
        <w:rPr>
          <w:rFonts w:hint="cs"/>
          <w:rtl/>
        </w:rPr>
        <w:t>للمستشفيات،</w:t>
      </w:r>
      <w:r w:rsidRPr="003456DF">
        <w:rPr>
          <w:rtl/>
        </w:rPr>
        <w:t xml:space="preserve"> </w:t>
      </w:r>
      <w:r w:rsidRPr="003456DF">
        <w:rPr>
          <w:rFonts w:hint="cs"/>
          <w:rtl/>
        </w:rPr>
        <w:t>وهذا</w:t>
      </w:r>
      <w:r w:rsidRPr="003456DF">
        <w:rPr>
          <w:rtl/>
        </w:rPr>
        <w:t xml:space="preserve"> </w:t>
      </w:r>
      <w:r w:rsidRPr="003456DF">
        <w:rPr>
          <w:rFonts w:hint="cs"/>
          <w:rtl/>
        </w:rPr>
        <w:t>يتماشى</w:t>
      </w:r>
      <w:r w:rsidRPr="003456DF">
        <w:rPr>
          <w:rtl/>
        </w:rPr>
        <w:t xml:space="preserve"> </w:t>
      </w:r>
      <w:r w:rsidRPr="003456DF">
        <w:rPr>
          <w:rFonts w:hint="cs"/>
          <w:rtl/>
        </w:rPr>
        <w:t>مع</w:t>
      </w:r>
      <w:r w:rsidRPr="003456DF">
        <w:rPr>
          <w:rtl/>
        </w:rPr>
        <w:t xml:space="preserve"> </w:t>
      </w:r>
      <w:r w:rsidRPr="003456DF">
        <w:rPr>
          <w:rFonts w:hint="cs"/>
          <w:rtl/>
        </w:rPr>
        <w:t>السياق</w:t>
      </w:r>
      <w:r w:rsidRPr="003456DF">
        <w:rPr>
          <w:rtl/>
        </w:rPr>
        <w:t xml:space="preserve"> </w:t>
      </w:r>
      <w:r w:rsidRPr="003456DF">
        <w:rPr>
          <w:rFonts w:hint="cs"/>
          <w:rtl/>
        </w:rPr>
        <w:t>المحلي</w:t>
      </w:r>
      <w:r w:rsidRPr="003456DF">
        <w:rPr>
          <w:rtl/>
        </w:rPr>
        <w:t xml:space="preserve">. </w:t>
      </w:r>
      <w:r w:rsidRPr="003456DF">
        <w:rPr>
          <w:rFonts w:hint="cs"/>
          <w:rtl/>
        </w:rPr>
        <w:t>وفيما</w:t>
      </w:r>
      <w:r w:rsidRPr="003456DF">
        <w:rPr>
          <w:rtl/>
        </w:rPr>
        <w:t xml:space="preserve"> </w:t>
      </w:r>
      <w:r w:rsidRPr="003456DF">
        <w:rPr>
          <w:rFonts w:hint="cs"/>
          <w:rtl/>
        </w:rPr>
        <w:t>يلي</w:t>
      </w:r>
      <w:r w:rsidRPr="003456DF">
        <w:rPr>
          <w:rtl/>
        </w:rPr>
        <w:t xml:space="preserve"> </w:t>
      </w:r>
      <w:r w:rsidRPr="003456DF">
        <w:rPr>
          <w:rFonts w:hint="cs"/>
          <w:rtl/>
        </w:rPr>
        <w:t>أبرز</w:t>
      </w:r>
      <w:r w:rsidRPr="003456DF">
        <w:rPr>
          <w:rtl/>
        </w:rPr>
        <w:t xml:space="preserve"> </w:t>
      </w:r>
      <w:r w:rsidRPr="003456DF">
        <w:rPr>
          <w:rFonts w:hint="cs"/>
          <w:rtl/>
        </w:rPr>
        <w:t>محاور</w:t>
      </w:r>
      <w:r w:rsidRPr="003456DF">
        <w:rPr>
          <w:rtl/>
        </w:rPr>
        <w:t xml:space="preserve"> </w:t>
      </w:r>
      <w:r w:rsidRPr="003456DF">
        <w:rPr>
          <w:rFonts w:hint="cs"/>
          <w:rtl/>
        </w:rPr>
        <w:t>التكامل</w:t>
      </w:r>
      <w:r w:rsidRPr="003456DF">
        <w:rPr>
          <w:rtl/>
        </w:rPr>
        <w:t xml:space="preserve"> </w:t>
      </w:r>
      <w:r w:rsidRPr="003456DF">
        <w:rPr>
          <w:rFonts w:hint="cs"/>
          <w:rtl/>
        </w:rPr>
        <w:t>مع</w:t>
      </w:r>
      <w:r w:rsidRPr="003456DF">
        <w:rPr>
          <w:rtl/>
        </w:rPr>
        <w:t xml:space="preserve"> </w:t>
      </w:r>
      <w:r w:rsidRPr="003456DF">
        <w:rPr>
          <w:rFonts w:hint="cs"/>
          <w:rtl/>
        </w:rPr>
        <w:t>هذه</w:t>
      </w:r>
      <w:r w:rsidRPr="003456DF">
        <w:rPr>
          <w:rtl/>
        </w:rPr>
        <w:t xml:space="preserve"> </w:t>
      </w:r>
      <w:r w:rsidRPr="003456DF">
        <w:rPr>
          <w:rFonts w:hint="cs"/>
          <w:rtl/>
        </w:rPr>
        <w:t>الدراسات</w:t>
      </w:r>
      <w:r w:rsidRPr="003456DF">
        <w:t>:</w:t>
      </w:r>
    </w:p>
    <w:p w14:paraId="3FBCAFAC" w14:textId="74264432" w:rsidR="003456DF" w:rsidRDefault="003456DF" w:rsidP="00727EB0">
      <w:pPr>
        <w:numPr>
          <w:ilvl w:val="2"/>
          <w:numId w:val="1"/>
        </w:numPr>
        <w:bidi/>
        <w:spacing w:line="240" w:lineRule="auto"/>
        <w:ind w:left="573"/>
        <w:jc w:val="both"/>
        <w:outlineLvl w:val="2"/>
        <w:rPr>
          <w:rFonts w:ascii="Simplified Arabic" w:hAnsi="Simplified Arabic" w:cs="Simplified Arabic"/>
          <w:b/>
          <w:bCs/>
          <w:sz w:val="32"/>
          <w:szCs w:val="32"/>
        </w:rPr>
      </w:pPr>
      <w:bookmarkStart w:id="90" w:name="_Toc181736533"/>
      <w:r w:rsidRPr="00727EB0">
        <w:rPr>
          <w:rFonts w:ascii="Simplified Arabic" w:hAnsi="Simplified Arabic" w:cs="Simplified Arabic"/>
          <w:b/>
          <w:bCs/>
          <w:sz w:val="32"/>
          <w:szCs w:val="32"/>
          <w:rtl/>
        </w:rPr>
        <w:t>التكامل مع البحوث السابقة</w:t>
      </w:r>
      <w:r w:rsidRPr="00727EB0">
        <w:rPr>
          <w:rFonts w:ascii="Simplified Arabic" w:hAnsi="Simplified Arabic" w:cs="Simplified Arabic"/>
          <w:b/>
          <w:bCs/>
          <w:sz w:val="32"/>
          <w:szCs w:val="32"/>
        </w:rPr>
        <w:t>:</w:t>
      </w:r>
      <w:bookmarkEnd w:id="90"/>
    </w:p>
    <w:p w14:paraId="1A4B331F" w14:textId="77777777" w:rsidR="00D22071" w:rsidRPr="00D22071" w:rsidRDefault="00D22071" w:rsidP="00D22071">
      <w:pPr>
        <w:bidi/>
        <w:spacing w:line="240" w:lineRule="auto"/>
        <w:ind w:left="573"/>
        <w:jc w:val="both"/>
        <w:outlineLvl w:val="2"/>
        <w:rPr>
          <w:rFonts w:ascii="Simplified Arabic" w:hAnsi="Simplified Arabic" w:cs="Simplified Arabic"/>
          <w:sz w:val="28"/>
          <w:szCs w:val="28"/>
          <w:rtl/>
        </w:rPr>
      </w:pPr>
      <w:bookmarkStart w:id="91" w:name="_Toc181736534"/>
      <w:r w:rsidRPr="00D22071">
        <w:rPr>
          <w:rFonts w:ascii="Simplified Arabic" w:hAnsi="Simplified Arabic" w:cs="Simplified Arabic"/>
          <w:sz w:val="28"/>
          <w:szCs w:val="28"/>
          <w:rtl/>
        </w:rPr>
        <w:t>2.9.1</w:t>
      </w:r>
      <w:r w:rsidRPr="00D22071">
        <w:rPr>
          <w:rFonts w:ascii="Simplified Arabic" w:hAnsi="Simplified Arabic" w:cs="Simplified Arabic"/>
          <w:sz w:val="28"/>
          <w:szCs w:val="28"/>
        </w:rPr>
        <w:t xml:space="preserve"> </w:t>
      </w:r>
      <w:r w:rsidRPr="00D22071">
        <w:rPr>
          <w:rFonts w:ascii="Simplified Arabic" w:hAnsi="Simplified Arabic" w:cs="Simplified Arabic"/>
          <w:sz w:val="28"/>
          <w:szCs w:val="28"/>
          <w:rtl/>
        </w:rPr>
        <w:t>التكامل مع البحوث السابقة</w:t>
      </w:r>
      <w:bookmarkEnd w:id="91"/>
    </w:p>
    <w:p w14:paraId="51F4F2FE" w14:textId="77777777" w:rsidR="00D22071" w:rsidRPr="00D22071" w:rsidRDefault="00D22071" w:rsidP="00D22071">
      <w:pPr>
        <w:bidi/>
        <w:spacing w:line="240" w:lineRule="auto"/>
        <w:ind w:left="573"/>
        <w:jc w:val="both"/>
        <w:outlineLvl w:val="2"/>
        <w:rPr>
          <w:rFonts w:ascii="Simplified Arabic" w:hAnsi="Simplified Arabic" w:cs="Simplified Arabic"/>
          <w:sz w:val="28"/>
          <w:szCs w:val="28"/>
          <w:rtl/>
        </w:rPr>
      </w:pPr>
      <w:bookmarkStart w:id="92" w:name="_Toc181736535"/>
      <w:r w:rsidRPr="00D22071">
        <w:rPr>
          <w:rFonts w:ascii="Simplified Arabic" w:hAnsi="Simplified Arabic" w:cs="Simplified Arabic"/>
          <w:sz w:val="28"/>
          <w:szCs w:val="28"/>
          <w:rtl/>
        </w:rPr>
        <w:t xml:space="preserve">تتوافق هذه الدراسة مع الدراسات السابقة من حيث التركيز على تأثير التدريب في تعزيز </w:t>
      </w:r>
      <w:proofErr w:type="spellStart"/>
      <w:r w:rsidRPr="00D22071">
        <w:rPr>
          <w:rFonts w:ascii="Simplified Arabic" w:hAnsi="Simplified Arabic" w:cs="Simplified Arabic"/>
          <w:sz w:val="28"/>
          <w:szCs w:val="28"/>
          <w:rtl/>
        </w:rPr>
        <w:t>الجدرات</w:t>
      </w:r>
      <w:proofErr w:type="spellEnd"/>
      <w:r w:rsidRPr="00D22071">
        <w:rPr>
          <w:rFonts w:ascii="Simplified Arabic" w:hAnsi="Simplified Arabic" w:cs="Simplified Arabic"/>
          <w:sz w:val="28"/>
          <w:szCs w:val="28"/>
          <w:rtl/>
        </w:rPr>
        <w:t xml:space="preserve"> الوظيفية. من خلال استعراض الدراسات مثل دراسة غالي (2015) ومازوش (2017)، يمكن تحديد الأبعاد المختلفة للتدريب وتأثيرها على الأداء. هذا التكامل يساعد على تعزيز نتائج الدراسة الحالية ويزيد من مصداقيتها</w:t>
      </w:r>
      <w:r w:rsidRPr="00D22071">
        <w:rPr>
          <w:rFonts w:ascii="Simplified Arabic" w:hAnsi="Simplified Arabic" w:cs="Simplified Arabic"/>
          <w:sz w:val="28"/>
          <w:szCs w:val="28"/>
        </w:rPr>
        <w:t>.</w:t>
      </w:r>
      <w:bookmarkEnd w:id="92"/>
    </w:p>
    <w:p w14:paraId="3D1AE619" w14:textId="77777777" w:rsidR="00D22071" w:rsidRPr="00D22071" w:rsidRDefault="00D22071" w:rsidP="00D22071">
      <w:pPr>
        <w:bidi/>
        <w:spacing w:line="240" w:lineRule="auto"/>
        <w:ind w:left="573"/>
        <w:jc w:val="both"/>
        <w:outlineLvl w:val="2"/>
        <w:rPr>
          <w:rFonts w:ascii="Simplified Arabic" w:hAnsi="Simplified Arabic" w:cs="Simplified Arabic"/>
          <w:sz w:val="28"/>
          <w:szCs w:val="28"/>
          <w:rtl/>
        </w:rPr>
      </w:pPr>
    </w:p>
    <w:p w14:paraId="4BFA0F2B" w14:textId="77777777" w:rsidR="00D22071" w:rsidRPr="00D22071" w:rsidRDefault="00D22071" w:rsidP="00D22071">
      <w:pPr>
        <w:bidi/>
        <w:spacing w:line="240" w:lineRule="auto"/>
        <w:ind w:left="573"/>
        <w:jc w:val="both"/>
        <w:outlineLvl w:val="2"/>
        <w:rPr>
          <w:rFonts w:ascii="Simplified Arabic" w:hAnsi="Simplified Arabic" w:cs="Simplified Arabic"/>
          <w:sz w:val="28"/>
          <w:szCs w:val="28"/>
          <w:rtl/>
        </w:rPr>
      </w:pPr>
      <w:bookmarkStart w:id="93" w:name="_Toc181736536"/>
      <w:r w:rsidRPr="00D22071">
        <w:rPr>
          <w:rFonts w:ascii="Simplified Arabic" w:hAnsi="Simplified Arabic" w:cs="Simplified Arabic"/>
          <w:sz w:val="28"/>
          <w:szCs w:val="28"/>
          <w:rtl/>
        </w:rPr>
        <w:t>2.9.2</w:t>
      </w:r>
      <w:r w:rsidRPr="00D22071">
        <w:rPr>
          <w:rFonts w:ascii="Simplified Arabic" w:hAnsi="Simplified Arabic" w:cs="Simplified Arabic"/>
          <w:sz w:val="28"/>
          <w:szCs w:val="28"/>
        </w:rPr>
        <w:t xml:space="preserve"> </w:t>
      </w:r>
      <w:r w:rsidRPr="00D22071">
        <w:rPr>
          <w:rFonts w:ascii="Simplified Arabic" w:hAnsi="Simplified Arabic" w:cs="Simplified Arabic"/>
          <w:sz w:val="28"/>
          <w:szCs w:val="28"/>
          <w:rtl/>
        </w:rPr>
        <w:t>التكامل مع البناءات النظرية</w:t>
      </w:r>
      <w:bookmarkEnd w:id="93"/>
    </w:p>
    <w:p w14:paraId="0FBA6A38" w14:textId="5324C667" w:rsidR="00D22071" w:rsidRDefault="00D22071" w:rsidP="00D22071">
      <w:pPr>
        <w:bidi/>
        <w:spacing w:line="240" w:lineRule="auto"/>
        <w:ind w:left="573"/>
        <w:jc w:val="both"/>
        <w:outlineLvl w:val="2"/>
        <w:rPr>
          <w:rFonts w:ascii="Simplified Arabic" w:hAnsi="Simplified Arabic" w:cs="Simplified Arabic"/>
          <w:sz w:val="28"/>
          <w:szCs w:val="28"/>
          <w:rtl/>
        </w:rPr>
      </w:pPr>
      <w:bookmarkStart w:id="94" w:name="_Toc181736537"/>
      <w:r w:rsidRPr="00D22071">
        <w:rPr>
          <w:rFonts w:ascii="Simplified Arabic" w:hAnsi="Simplified Arabic" w:cs="Simplified Arabic"/>
          <w:sz w:val="28"/>
          <w:szCs w:val="28"/>
          <w:rtl/>
        </w:rPr>
        <w:t xml:space="preserve">تستند الدراسة إلى نظرية دوافع الإنجاز، ونظرية تدرج الحاجات </w:t>
      </w:r>
      <w:proofErr w:type="spellStart"/>
      <w:r w:rsidRPr="00D22071">
        <w:rPr>
          <w:rFonts w:ascii="Simplified Arabic" w:hAnsi="Simplified Arabic" w:cs="Simplified Arabic"/>
          <w:sz w:val="28"/>
          <w:szCs w:val="28"/>
          <w:rtl/>
        </w:rPr>
        <w:t>لماسلو</w:t>
      </w:r>
      <w:proofErr w:type="spellEnd"/>
      <w:r w:rsidRPr="00D22071">
        <w:rPr>
          <w:rFonts w:ascii="Simplified Arabic" w:hAnsi="Simplified Arabic" w:cs="Simplified Arabic"/>
          <w:sz w:val="28"/>
          <w:szCs w:val="28"/>
          <w:rtl/>
        </w:rPr>
        <w:t>، ونظرية العزو السببي، مما يعزز من فهم العلاقة بين الدوافع والتدريب. تتضمن هذه النظريات التأكيد على أهمية التحفيز الداخلي وتأثير الحوافز على الأداء، مما يساهم في تطوير استراتيجيات التدريب الفعالة.</w:t>
      </w:r>
      <w:bookmarkEnd w:id="94"/>
    </w:p>
    <w:p w14:paraId="36CAA455" w14:textId="77777777" w:rsidR="00D22071" w:rsidRPr="00D22071" w:rsidRDefault="00D22071" w:rsidP="00D22071">
      <w:pPr>
        <w:bidi/>
        <w:spacing w:line="240" w:lineRule="auto"/>
        <w:ind w:left="573"/>
        <w:jc w:val="both"/>
        <w:outlineLvl w:val="2"/>
        <w:rPr>
          <w:rFonts w:ascii="Simplified Arabic" w:hAnsi="Simplified Arabic" w:cs="Simplified Arabic"/>
          <w:sz w:val="28"/>
          <w:szCs w:val="28"/>
        </w:rPr>
      </w:pPr>
    </w:p>
    <w:p w14:paraId="1AF30FB0" w14:textId="77777777" w:rsidR="00EF18D7" w:rsidRPr="00727EB0" w:rsidRDefault="00EF18D7" w:rsidP="00727EB0">
      <w:pPr>
        <w:numPr>
          <w:ilvl w:val="2"/>
          <w:numId w:val="1"/>
        </w:numPr>
        <w:bidi/>
        <w:spacing w:line="240" w:lineRule="auto"/>
        <w:ind w:left="573"/>
        <w:jc w:val="both"/>
        <w:outlineLvl w:val="2"/>
        <w:rPr>
          <w:rFonts w:ascii="Simplified Arabic" w:hAnsi="Simplified Arabic" w:cs="Simplified Arabic"/>
          <w:b/>
          <w:bCs/>
          <w:sz w:val="32"/>
          <w:szCs w:val="32"/>
        </w:rPr>
      </w:pPr>
      <w:bookmarkStart w:id="95" w:name="_Toc181736538"/>
      <w:r w:rsidRPr="00727EB0">
        <w:rPr>
          <w:rFonts w:ascii="Simplified Arabic" w:hAnsi="Simplified Arabic" w:cs="Simplified Arabic"/>
          <w:b/>
          <w:bCs/>
          <w:sz w:val="32"/>
          <w:szCs w:val="32"/>
          <w:rtl/>
        </w:rPr>
        <w:lastRenderedPageBreak/>
        <w:t>البناء على المعرفة المتراكمة وتطوير نموذج متكامل</w:t>
      </w:r>
      <w:r w:rsidRPr="00727EB0">
        <w:rPr>
          <w:rFonts w:ascii="Simplified Arabic" w:hAnsi="Simplified Arabic" w:cs="Simplified Arabic"/>
          <w:b/>
          <w:bCs/>
          <w:sz w:val="32"/>
          <w:szCs w:val="32"/>
        </w:rPr>
        <w:t>:</w:t>
      </w:r>
      <w:bookmarkEnd w:id="95"/>
    </w:p>
    <w:p w14:paraId="53650251" w14:textId="77777777" w:rsidR="00D22071" w:rsidRPr="00D22071" w:rsidRDefault="00D22071" w:rsidP="00D22071">
      <w:pPr>
        <w:bidi/>
        <w:spacing w:line="240" w:lineRule="auto"/>
        <w:rPr>
          <w:rFonts w:ascii="Simplified Arabic" w:hAnsi="Simplified Arabic" w:cs="Simplified Arabic"/>
          <w:sz w:val="28"/>
          <w:szCs w:val="28"/>
        </w:rPr>
      </w:pPr>
      <w:r w:rsidRPr="00D22071">
        <w:rPr>
          <w:rFonts w:ascii="Simplified Arabic" w:hAnsi="Simplified Arabic" w:cs="Simplified Arabic"/>
          <w:sz w:val="28"/>
          <w:szCs w:val="28"/>
          <w:rtl/>
        </w:rPr>
        <w:t>تساهم هذه الدراسة في بناء نموذج متكامل يستند إلى المعرفة المتراكمة من الأبحاث السابقة والنظريات المعتمدة. من خلال تحليل النتائج والتجارب السابقة، يمكن تطوير نموذج يركز على</w:t>
      </w:r>
      <w:r w:rsidRPr="00D22071">
        <w:rPr>
          <w:rFonts w:ascii="Simplified Arabic" w:hAnsi="Simplified Arabic" w:cs="Simplified Arabic"/>
          <w:sz w:val="28"/>
          <w:szCs w:val="28"/>
        </w:rPr>
        <w:t>:</w:t>
      </w:r>
    </w:p>
    <w:p w14:paraId="6516BFCE" w14:textId="77777777" w:rsidR="00D22071" w:rsidRPr="00D22071" w:rsidRDefault="00D22071" w:rsidP="00D22071">
      <w:pPr>
        <w:numPr>
          <w:ilvl w:val="0"/>
          <w:numId w:val="111"/>
        </w:numPr>
        <w:bidi/>
        <w:spacing w:line="240" w:lineRule="auto"/>
        <w:rPr>
          <w:rFonts w:ascii="Simplified Arabic" w:hAnsi="Simplified Arabic" w:cs="Simplified Arabic"/>
          <w:sz w:val="28"/>
          <w:szCs w:val="28"/>
        </w:rPr>
      </w:pPr>
      <w:r w:rsidRPr="00D22071">
        <w:rPr>
          <w:rFonts w:ascii="Simplified Arabic" w:hAnsi="Simplified Arabic" w:cs="Simplified Arabic"/>
          <w:b/>
          <w:bCs/>
          <w:sz w:val="28"/>
          <w:szCs w:val="28"/>
          <w:rtl/>
        </w:rPr>
        <w:t xml:space="preserve">تأثير التدريب على </w:t>
      </w:r>
      <w:proofErr w:type="spellStart"/>
      <w:r w:rsidRPr="00D22071">
        <w:rPr>
          <w:rFonts w:ascii="Simplified Arabic" w:hAnsi="Simplified Arabic" w:cs="Simplified Arabic"/>
          <w:b/>
          <w:bCs/>
          <w:sz w:val="28"/>
          <w:szCs w:val="28"/>
          <w:rtl/>
        </w:rPr>
        <w:t>الجدرات</w:t>
      </w:r>
      <w:proofErr w:type="spellEnd"/>
      <w:r w:rsidRPr="00D22071">
        <w:rPr>
          <w:rFonts w:ascii="Simplified Arabic" w:hAnsi="Simplified Arabic" w:cs="Simplified Arabic"/>
          <w:b/>
          <w:bCs/>
          <w:sz w:val="28"/>
          <w:szCs w:val="28"/>
          <w:rtl/>
        </w:rPr>
        <w:t xml:space="preserve"> الوظيفية</w:t>
      </w:r>
      <w:r w:rsidRPr="00D22071">
        <w:rPr>
          <w:rFonts w:ascii="Simplified Arabic" w:hAnsi="Simplified Arabic" w:cs="Simplified Arabic"/>
          <w:sz w:val="28"/>
          <w:szCs w:val="28"/>
        </w:rPr>
        <w:t xml:space="preserve">: </w:t>
      </w:r>
      <w:r w:rsidRPr="00D22071">
        <w:rPr>
          <w:rFonts w:ascii="Simplified Arabic" w:hAnsi="Simplified Arabic" w:cs="Simplified Arabic"/>
          <w:sz w:val="28"/>
          <w:szCs w:val="28"/>
          <w:rtl/>
        </w:rPr>
        <w:t>ربط البرامج التدريبية بمستوى المهارات والكفاءات</w:t>
      </w:r>
      <w:r w:rsidRPr="00D22071">
        <w:rPr>
          <w:rFonts w:ascii="Simplified Arabic" w:hAnsi="Simplified Arabic" w:cs="Simplified Arabic"/>
          <w:sz w:val="28"/>
          <w:szCs w:val="28"/>
        </w:rPr>
        <w:t>.</w:t>
      </w:r>
    </w:p>
    <w:p w14:paraId="34C92EA2" w14:textId="77777777" w:rsidR="00D22071" w:rsidRPr="00D22071" w:rsidRDefault="00D22071" w:rsidP="00D22071">
      <w:pPr>
        <w:numPr>
          <w:ilvl w:val="0"/>
          <w:numId w:val="111"/>
        </w:numPr>
        <w:bidi/>
        <w:spacing w:line="240" w:lineRule="auto"/>
        <w:rPr>
          <w:rFonts w:ascii="Simplified Arabic" w:hAnsi="Simplified Arabic" w:cs="Simplified Arabic"/>
          <w:sz w:val="28"/>
          <w:szCs w:val="28"/>
        </w:rPr>
      </w:pPr>
      <w:r w:rsidRPr="00D22071">
        <w:rPr>
          <w:rFonts w:ascii="Simplified Arabic" w:hAnsi="Simplified Arabic" w:cs="Simplified Arabic"/>
          <w:b/>
          <w:bCs/>
          <w:sz w:val="28"/>
          <w:szCs w:val="28"/>
          <w:rtl/>
        </w:rPr>
        <w:t>دوافع الإنجاز</w:t>
      </w:r>
      <w:r w:rsidRPr="00D22071">
        <w:rPr>
          <w:rFonts w:ascii="Simplified Arabic" w:hAnsi="Simplified Arabic" w:cs="Simplified Arabic"/>
          <w:sz w:val="28"/>
          <w:szCs w:val="28"/>
        </w:rPr>
        <w:t xml:space="preserve">: </w:t>
      </w:r>
      <w:r w:rsidRPr="00D22071">
        <w:rPr>
          <w:rFonts w:ascii="Simplified Arabic" w:hAnsi="Simplified Arabic" w:cs="Simplified Arabic"/>
          <w:sz w:val="28"/>
          <w:szCs w:val="28"/>
          <w:rtl/>
        </w:rPr>
        <w:t xml:space="preserve">تعزيز الدوافع الشخصية كجزء أساسي من تطوير </w:t>
      </w:r>
      <w:proofErr w:type="spellStart"/>
      <w:r w:rsidRPr="00D22071">
        <w:rPr>
          <w:rFonts w:ascii="Simplified Arabic" w:hAnsi="Simplified Arabic" w:cs="Simplified Arabic"/>
          <w:sz w:val="28"/>
          <w:szCs w:val="28"/>
          <w:rtl/>
        </w:rPr>
        <w:t>الجدرات</w:t>
      </w:r>
      <w:proofErr w:type="spellEnd"/>
      <w:r w:rsidRPr="00D22071">
        <w:rPr>
          <w:rFonts w:ascii="Simplified Arabic" w:hAnsi="Simplified Arabic" w:cs="Simplified Arabic"/>
          <w:sz w:val="28"/>
          <w:szCs w:val="28"/>
          <w:rtl/>
        </w:rPr>
        <w:t xml:space="preserve"> الوظيفية</w:t>
      </w:r>
      <w:r w:rsidRPr="00D22071">
        <w:rPr>
          <w:rFonts w:ascii="Simplified Arabic" w:hAnsi="Simplified Arabic" w:cs="Simplified Arabic"/>
          <w:sz w:val="28"/>
          <w:szCs w:val="28"/>
        </w:rPr>
        <w:t>.</w:t>
      </w:r>
    </w:p>
    <w:p w14:paraId="250ECCCD" w14:textId="77777777" w:rsidR="00D22071" w:rsidRPr="00D22071" w:rsidRDefault="00D22071" w:rsidP="00D22071">
      <w:pPr>
        <w:numPr>
          <w:ilvl w:val="0"/>
          <w:numId w:val="111"/>
        </w:numPr>
        <w:bidi/>
        <w:spacing w:line="240" w:lineRule="auto"/>
        <w:rPr>
          <w:rFonts w:ascii="Simplified Arabic" w:hAnsi="Simplified Arabic" w:cs="Simplified Arabic"/>
          <w:sz w:val="28"/>
          <w:szCs w:val="28"/>
        </w:rPr>
      </w:pPr>
      <w:r w:rsidRPr="00D22071">
        <w:rPr>
          <w:rFonts w:ascii="Simplified Arabic" w:hAnsi="Simplified Arabic" w:cs="Simplified Arabic"/>
          <w:b/>
          <w:bCs/>
          <w:sz w:val="28"/>
          <w:szCs w:val="28"/>
          <w:rtl/>
        </w:rPr>
        <w:t>البيئة التنظيمية</w:t>
      </w:r>
      <w:r w:rsidRPr="00D22071">
        <w:rPr>
          <w:rFonts w:ascii="Simplified Arabic" w:hAnsi="Simplified Arabic" w:cs="Simplified Arabic"/>
          <w:sz w:val="28"/>
          <w:szCs w:val="28"/>
        </w:rPr>
        <w:t xml:space="preserve">: </w:t>
      </w:r>
      <w:r w:rsidRPr="00D22071">
        <w:rPr>
          <w:rFonts w:ascii="Simplified Arabic" w:hAnsi="Simplified Arabic" w:cs="Simplified Arabic"/>
          <w:sz w:val="28"/>
          <w:szCs w:val="28"/>
          <w:rtl/>
        </w:rPr>
        <w:t>أخذ العوامل المؤثرة في بيئة العمل بعين الاعتبار لتحسين فعالية التدريب</w:t>
      </w:r>
      <w:r w:rsidRPr="00D22071">
        <w:rPr>
          <w:rFonts w:ascii="Simplified Arabic" w:hAnsi="Simplified Arabic" w:cs="Simplified Arabic"/>
          <w:sz w:val="28"/>
          <w:szCs w:val="28"/>
        </w:rPr>
        <w:t>.</w:t>
      </w:r>
    </w:p>
    <w:p w14:paraId="43D3A70B" w14:textId="77777777" w:rsidR="00D22071" w:rsidRPr="00D22071" w:rsidRDefault="00D22071" w:rsidP="00D22071">
      <w:pPr>
        <w:bidi/>
        <w:spacing w:line="240" w:lineRule="auto"/>
        <w:rPr>
          <w:rFonts w:ascii="Simplified Arabic" w:hAnsi="Simplified Arabic" w:cs="Simplified Arabic"/>
          <w:sz w:val="28"/>
          <w:szCs w:val="28"/>
        </w:rPr>
      </w:pPr>
      <w:r w:rsidRPr="00D22071">
        <w:rPr>
          <w:rFonts w:ascii="Simplified Arabic" w:hAnsi="Simplified Arabic" w:cs="Simplified Arabic"/>
          <w:sz w:val="28"/>
          <w:szCs w:val="28"/>
          <w:rtl/>
        </w:rPr>
        <w:t>هذا النموذج المتكامل يمكن أن يُستخدم كمرجع لتطوير استراتيجيات تدريب فعالة تسهم في تحسين الأداء الوظيفي وتحقيق أهداف المؤسسات</w:t>
      </w:r>
      <w:r w:rsidRPr="00D22071">
        <w:rPr>
          <w:rFonts w:ascii="Simplified Arabic" w:hAnsi="Simplified Arabic" w:cs="Simplified Arabic"/>
          <w:sz w:val="28"/>
          <w:szCs w:val="28"/>
        </w:rPr>
        <w:t>.</w:t>
      </w:r>
    </w:p>
    <w:p w14:paraId="02A5DCA8" w14:textId="025366ED" w:rsidR="00FC516A" w:rsidRPr="00D22071" w:rsidRDefault="00FC516A" w:rsidP="00727EB0">
      <w:pPr>
        <w:bidi/>
        <w:spacing w:line="240" w:lineRule="auto"/>
        <w:jc w:val="both"/>
        <w:rPr>
          <w:rtl/>
        </w:rPr>
      </w:pPr>
    </w:p>
    <w:p w14:paraId="3FAF0C98" w14:textId="77777777" w:rsidR="00FC516A" w:rsidRDefault="00FC516A" w:rsidP="00686071">
      <w:pPr>
        <w:bidi/>
        <w:rPr>
          <w:rtl/>
        </w:rPr>
      </w:pPr>
    </w:p>
    <w:p w14:paraId="728ECA78" w14:textId="77777777" w:rsidR="00FC516A" w:rsidRDefault="00FC516A" w:rsidP="00686071">
      <w:pPr>
        <w:bidi/>
        <w:rPr>
          <w:rtl/>
        </w:rPr>
      </w:pPr>
    </w:p>
    <w:p w14:paraId="21DECD94" w14:textId="77777777" w:rsidR="00FC516A" w:rsidRDefault="00FC516A" w:rsidP="00686071">
      <w:pPr>
        <w:bidi/>
        <w:rPr>
          <w:rtl/>
        </w:rPr>
      </w:pPr>
    </w:p>
    <w:p w14:paraId="318E9339" w14:textId="7760AEFE" w:rsidR="00FC516A" w:rsidRDefault="00FC516A" w:rsidP="00686071">
      <w:pPr>
        <w:bidi/>
        <w:rPr>
          <w:rtl/>
        </w:rPr>
      </w:pPr>
    </w:p>
    <w:p w14:paraId="5326341E" w14:textId="254BF68D" w:rsidR="00FC516A" w:rsidRDefault="00FC516A" w:rsidP="00686071">
      <w:pPr>
        <w:bidi/>
      </w:pPr>
    </w:p>
    <w:p w14:paraId="6E3E40C8" w14:textId="77777777" w:rsidR="00727EB0" w:rsidRDefault="00727EB0" w:rsidP="00727EB0">
      <w:pPr>
        <w:bidi/>
        <w:rPr>
          <w:rtl/>
        </w:rPr>
      </w:pPr>
    </w:p>
    <w:p w14:paraId="7145BC39" w14:textId="77777777" w:rsidR="00D22071" w:rsidRDefault="00D22071" w:rsidP="00D22071">
      <w:pPr>
        <w:bidi/>
        <w:rPr>
          <w:rtl/>
        </w:rPr>
      </w:pPr>
    </w:p>
    <w:p w14:paraId="52C0E930" w14:textId="77777777" w:rsidR="00D22071" w:rsidRDefault="00D22071" w:rsidP="00D22071">
      <w:pPr>
        <w:bidi/>
        <w:rPr>
          <w:rtl/>
        </w:rPr>
      </w:pPr>
    </w:p>
    <w:p w14:paraId="29746ED6" w14:textId="77777777" w:rsidR="00D22071" w:rsidRDefault="00D22071" w:rsidP="00D22071">
      <w:pPr>
        <w:bidi/>
        <w:rPr>
          <w:rtl/>
        </w:rPr>
      </w:pPr>
    </w:p>
    <w:p w14:paraId="344DF879" w14:textId="77777777" w:rsidR="00D22071" w:rsidRDefault="00D22071" w:rsidP="00D22071">
      <w:pPr>
        <w:bidi/>
        <w:rPr>
          <w:rtl/>
        </w:rPr>
      </w:pPr>
    </w:p>
    <w:p w14:paraId="3585E73C" w14:textId="77777777" w:rsidR="00D22071" w:rsidRDefault="00D22071" w:rsidP="00D22071">
      <w:pPr>
        <w:bidi/>
        <w:rPr>
          <w:rtl/>
        </w:rPr>
      </w:pPr>
    </w:p>
    <w:p w14:paraId="687E11F9" w14:textId="77777777" w:rsidR="00D22071" w:rsidRDefault="00D22071" w:rsidP="00D22071">
      <w:pPr>
        <w:bidi/>
        <w:rPr>
          <w:rtl/>
        </w:rPr>
      </w:pPr>
    </w:p>
    <w:p w14:paraId="3FD89973" w14:textId="77777777" w:rsidR="00D22071" w:rsidRDefault="00D22071" w:rsidP="00D22071">
      <w:pPr>
        <w:bidi/>
        <w:rPr>
          <w:rtl/>
        </w:rPr>
      </w:pPr>
    </w:p>
    <w:p w14:paraId="19FF260F" w14:textId="77777777" w:rsidR="00D22071" w:rsidRDefault="00D22071" w:rsidP="00D22071">
      <w:pPr>
        <w:bidi/>
        <w:rPr>
          <w:rtl/>
        </w:rPr>
      </w:pPr>
    </w:p>
    <w:p w14:paraId="4E0366B2" w14:textId="77777777" w:rsidR="00D22071" w:rsidRDefault="00D22071" w:rsidP="00D22071">
      <w:pPr>
        <w:bidi/>
        <w:rPr>
          <w:rtl/>
        </w:rPr>
      </w:pPr>
    </w:p>
    <w:p w14:paraId="32B7F1C7" w14:textId="77777777" w:rsidR="00D22071" w:rsidRDefault="00D22071" w:rsidP="00D22071">
      <w:pPr>
        <w:bidi/>
        <w:rPr>
          <w:rtl/>
        </w:rPr>
      </w:pPr>
    </w:p>
    <w:p w14:paraId="3D7F1E82" w14:textId="77777777" w:rsidR="00D22071" w:rsidRDefault="00D22071" w:rsidP="00D22071">
      <w:pPr>
        <w:bidi/>
        <w:rPr>
          <w:rtl/>
        </w:rPr>
      </w:pPr>
    </w:p>
    <w:p w14:paraId="43D72A13" w14:textId="77777777" w:rsidR="00D22071" w:rsidRDefault="00D22071" w:rsidP="00D22071">
      <w:pPr>
        <w:bidi/>
        <w:rPr>
          <w:rtl/>
        </w:rPr>
      </w:pPr>
    </w:p>
    <w:p w14:paraId="39C1DD1C" w14:textId="77777777" w:rsidR="00D22071" w:rsidRDefault="00D22071" w:rsidP="00D22071">
      <w:pPr>
        <w:bidi/>
        <w:rPr>
          <w:rtl/>
        </w:rPr>
      </w:pPr>
    </w:p>
    <w:p w14:paraId="127B6CAC" w14:textId="77777777" w:rsidR="00181C6E" w:rsidRDefault="00181C6E" w:rsidP="00036A54">
      <w:pPr>
        <w:bidi/>
        <w:spacing w:line="240" w:lineRule="auto"/>
        <w:jc w:val="both"/>
        <w:rPr>
          <w:rFonts w:ascii="Simplified Arabic" w:hAnsi="Simplified Arabic" w:cs="Simplified Arabic"/>
          <w:sz w:val="28"/>
          <w:szCs w:val="28"/>
          <w:rtl/>
        </w:rPr>
        <w:sectPr w:rsidR="00181C6E" w:rsidSect="00241801">
          <w:footerReference w:type="default" r:id="rId10"/>
          <w:pgSz w:w="12240" w:h="15840"/>
          <w:pgMar w:top="1134" w:right="1418" w:bottom="1134" w:left="1134"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pPr>
    </w:p>
    <w:p w14:paraId="2C274F86" w14:textId="6DB0374F" w:rsidR="00250BA4" w:rsidRPr="00250BA4" w:rsidRDefault="00250BA4" w:rsidP="00250BA4">
      <w:pPr>
        <w:rPr>
          <w:rFonts w:ascii="Simplified Arabic" w:hAnsi="Simplified Arabic" w:cs="Simplified Arabic"/>
          <w:b/>
          <w:bCs/>
          <w:sz w:val="24"/>
          <w:szCs w:val="24"/>
          <w:u w:val="single"/>
        </w:rPr>
      </w:pPr>
      <w:r w:rsidRPr="00250BA4">
        <w:rPr>
          <w:rFonts w:ascii="Simplified Arabic" w:hAnsi="Simplified Arabic" w:cs="Simplified Arabic"/>
          <w:b/>
          <w:bCs/>
          <w:noProof/>
          <w:sz w:val="24"/>
          <w:szCs w:val="24"/>
        </w:rPr>
        <w:lastRenderedPageBreak/>
        <w:drawing>
          <wp:anchor distT="0" distB="0" distL="114300" distR="114300" simplePos="0" relativeHeight="251661312" behindDoc="0" locked="0" layoutInCell="1" allowOverlap="1" wp14:anchorId="05FB9A0F" wp14:editId="21A3966E">
            <wp:simplePos x="0" y="0"/>
            <wp:positionH relativeFrom="margin">
              <wp:posOffset>4385310</wp:posOffset>
            </wp:positionH>
            <wp:positionV relativeFrom="margin">
              <wp:posOffset>-253365</wp:posOffset>
            </wp:positionV>
            <wp:extent cx="1969770" cy="1515745"/>
            <wp:effectExtent l="0" t="0" r="0" b="825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69770" cy="1515745"/>
                    </a:xfrm>
                    <a:prstGeom prst="rect">
                      <a:avLst/>
                    </a:prstGeom>
                  </pic:spPr>
                </pic:pic>
              </a:graphicData>
            </a:graphic>
            <wp14:sizeRelH relativeFrom="margin">
              <wp14:pctWidth>0</wp14:pctWidth>
            </wp14:sizeRelH>
            <wp14:sizeRelV relativeFrom="margin">
              <wp14:pctHeight>0</wp14:pctHeight>
            </wp14:sizeRelV>
          </wp:anchor>
        </w:drawing>
      </w:r>
      <w:r w:rsidRPr="00250BA4">
        <w:rPr>
          <w:rFonts w:ascii="Simplified Arabic" w:hAnsi="Simplified Arabic" w:cs="Simplified Arabic"/>
          <w:b/>
          <w:bCs/>
          <w:sz w:val="24"/>
          <w:szCs w:val="24"/>
          <w:u w:val="single"/>
        </w:rPr>
        <w:t xml:space="preserve">Midocean University </w:t>
      </w:r>
    </w:p>
    <w:p w14:paraId="7B228977" w14:textId="6E37CC94" w:rsidR="00250BA4" w:rsidRPr="00250BA4" w:rsidRDefault="00250BA4" w:rsidP="00250BA4">
      <w:pPr>
        <w:rPr>
          <w:rFonts w:ascii="Simplified Arabic" w:hAnsi="Simplified Arabic" w:cs="Simplified Arabic"/>
          <w:b/>
          <w:bCs/>
          <w:sz w:val="24"/>
          <w:szCs w:val="24"/>
          <w:u w:val="single"/>
        </w:rPr>
      </w:pPr>
      <w:r w:rsidRPr="00250BA4">
        <w:rPr>
          <w:rFonts w:ascii="Simplified Arabic" w:hAnsi="Simplified Arabic" w:cs="Simplified Arabic"/>
          <w:b/>
          <w:bCs/>
          <w:sz w:val="24"/>
          <w:szCs w:val="24"/>
          <w:u w:val="single"/>
        </w:rPr>
        <w:t>College of Management</w:t>
      </w:r>
    </w:p>
    <w:p w14:paraId="77008680" w14:textId="6E9D523F" w:rsidR="00250BA4" w:rsidRDefault="00250BA4" w:rsidP="00250BA4">
      <w:pPr>
        <w:tabs>
          <w:tab w:val="left" w:pos="942"/>
        </w:tabs>
        <w:rPr>
          <w:rFonts w:ascii="Simplified Arabic" w:hAnsi="Simplified Arabic" w:cs="Simplified Arabic"/>
          <w:b/>
          <w:bCs/>
          <w:sz w:val="28"/>
          <w:szCs w:val="28"/>
          <w:rtl/>
        </w:rPr>
      </w:pPr>
      <w:r w:rsidRPr="00250BA4">
        <w:rPr>
          <w:rFonts w:ascii="Simplified Arabic" w:hAnsi="Simplified Arabic" w:cs="Simplified Arabic"/>
          <w:b/>
          <w:bCs/>
          <w:sz w:val="24"/>
          <w:szCs w:val="24"/>
          <w:u w:val="single"/>
        </w:rPr>
        <w:t xml:space="preserve">Department of </w:t>
      </w:r>
      <w:r w:rsidR="0056020F" w:rsidRPr="0056020F">
        <w:rPr>
          <w:rFonts w:ascii="Simplified Arabic" w:hAnsi="Simplified Arabic" w:cs="Simplified Arabic"/>
          <w:b/>
          <w:bCs/>
          <w:sz w:val="24"/>
          <w:szCs w:val="24"/>
          <w:u w:val="single"/>
        </w:rPr>
        <w:t>Human resources management</w:t>
      </w:r>
      <w:r w:rsidRPr="000808D3">
        <w:rPr>
          <w:rFonts w:ascii="Simplified Arabic" w:hAnsi="Simplified Arabic" w:cs="Simplified Arabic"/>
          <w:b/>
          <w:bCs/>
          <w:sz w:val="28"/>
          <w:szCs w:val="28"/>
          <w:rtl/>
        </w:rPr>
        <w:tab/>
      </w:r>
    </w:p>
    <w:p w14:paraId="6A34C878" w14:textId="77777777" w:rsidR="00250BA4" w:rsidRPr="006D0168" w:rsidRDefault="00250BA4" w:rsidP="00250BA4">
      <w:pPr>
        <w:tabs>
          <w:tab w:val="left" w:pos="942"/>
        </w:tabs>
        <w:rPr>
          <w:rFonts w:ascii="Simplified Arabic" w:hAnsi="Simplified Arabic" w:cs="Simplified Arabic"/>
          <w:b/>
          <w:bCs/>
          <w:sz w:val="28"/>
          <w:szCs w:val="28"/>
          <w:rtl/>
        </w:rPr>
      </w:pPr>
    </w:p>
    <w:p w14:paraId="1A01CC1E" w14:textId="77777777" w:rsidR="00250BA4" w:rsidRDefault="00250BA4" w:rsidP="00250BA4">
      <w:pPr>
        <w:bidi/>
        <w:outlineLvl w:val="0"/>
        <w:rPr>
          <w:rFonts w:ascii="Simplified Arabic" w:hAnsi="Simplified Arabic" w:cs="Simplified Arabic"/>
          <w:b/>
          <w:bCs/>
          <w:sz w:val="48"/>
          <w:szCs w:val="48"/>
          <w:rtl/>
        </w:rPr>
      </w:pPr>
    </w:p>
    <w:p w14:paraId="189ED182" w14:textId="486CA074" w:rsidR="00250BA4" w:rsidRPr="000808D3" w:rsidRDefault="00B9213E" w:rsidP="00B9213E">
      <w:pPr>
        <w:tabs>
          <w:tab w:val="left" w:pos="5562"/>
        </w:tabs>
        <w:jc w:val="center"/>
        <w:rPr>
          <w:rFonts w:ascii="Simplified Arabic" w:hAnsi="Simplified Arabic" w:cs="Simplified Arabic"/>
          <w:sz w:val="28"/>
          <w:szCs w:val="28"/>
          <w:rtl/>
        </w:rPr>
      </w:pPr>
      <w:r w:rsidRPr="00B9213E">
        <w:rPr>
          <w:rFonts w:ascii="Simplified Arabic" w:hAnsi="Simplified Arabic" w:cs="Simplified Arabic"/>
          <w:b/>
          <w:bCs/>
          <w:sz w:val="28"/>
          <w:szCs w:val="28"/>
        </w:rPr>
        <w:t>The impact of training in preparing job competencies for application to medium and small enterprises in the Al-</w:t>
      </w:r>
      <w:proofErr w:type="spellStart"/>
      <w:r w:rsidRPr="00B9213E">
        <w:rPr>
          <w:rFonts w:ascii="Simplified Arabic" w:hAnsi="Simplified Arabic" w:cs="Simplified Arabic"/>
          <w:b/>
          <w:bCs/>
          <w:sz w:val="28"/>
          <w:szCs w:val="28"/>
        </w:rPr>
        <w:t>Jawf</w:t>
      </w:r>
      <w:proofErr w:type="spellEnd"/>
      <w:r w:rsidRPr="00B9213E">
        <w:rPr>
          <w:rFonts w:ascii="Simplified Arabic" w:hAnsi="Simplified Arabic" w:cs="Simplified Arabic"/>
          <w:b/>
          <w:bCs/>
          <w:sz w:val="28"/>
          <w:szCs w:val="28"/>
        </w:rPr>
        <w:t xml:space="preserve"> region</w:t>
      </w:r>
    </w:p>
    <w:p w14:paraId="1FD838ED" w14:textId="77777777" w:rsidR="00250BA4" w:rsidRPr="000808D3" w:rsidRDefault="00250BA4" w:rsidP="00250BA4">
      <w:pPr>
        <w:jc w:val="center"/>
        <w:rPr>
          <w:rFonts w:ascii="Simplified Arabic" w:hAnsi="Simplified Arabic" w:cs="Simplified Arabic"/>
          <w:b/>
          <w:bCs/>
          <w:sz w:val="28"/>
          <w:szCs w:val="28"/>
        </w:rPr>
      </w:pPr>
      <w:r w:rsidRPr="000808D3">
        <w:rPr>
          <w:rFonts w:ascii="Simplified Arabic" w:hAnsi="Simplified Arabic" w:cs="Simplified Arabic"/>
          <w:b/>
          <w:bCs/>
          <w:sz w:val="28"/>
          <w:szCs w:val="28"/>
        </w:rPr>
        <w:t>Prepared by:</w:t>
      </w:r>
    </w:p>
    <w:p w14:paraId="65981218" w14:textId="3D110D52" w:rsidR="00B9213E" w:rsidRDefault="00454971" w:rsidP="00250BA4">
      <w:pPr>
        <w:jc w:val="center"/>
        <w:rPr>
          <w:rFonts w:ascii="Simplified Arabic" w:hAnsi="Simplified Arabic" w:cs="Simplified Arabic"/>
          <w:b/>
          <w:bCs/>
          <w:sz w:val="28"/>
          <w:szCs w:val="28"/>
        </w:rPr>
      </w:pPr>
      <w:r w:rsidRPr="00454971">
        <w:rPr>
          <w:rFonts w:ascii="Simplified Arabic" w:hAnsi="Simplified Arabic" w:cs="Simplified Arabic"/>
          <w:b/>
          <w:bCs/>
          <w:sz w:val="28"/>
          <w:szCs w:val="28"/>
        </w:rPr>
        <w:t xml:space="preserve">Basil bin Ghazi bin </w:t>
      </w:r>
      <w:proofErr w:type="spellStart"/>
      <w:r w:rsidRPr="00454971">
        <w:rPr>
          <w:rFonts w:ascii="Simplified Arabic" w:hAnsi="Simplified Arabic" w:cs="Simplified Arabic"/>
          <w:b/>
          <w:bCs/>
          <w:sz w:val="28"/>
          <w:szCs w:val="28"/>
        </w:rPr>
        <w:t>Mudhahi</w:t>
      </w:r>
      <w:proofErr w:type="spellEnd"/>
      <w:r w:rsidRPr="00454971">
        <w:rPr>
          <w:rFonts w:ascii="Simplified Arabic" w:hAnsi="Simplified Arabic" w:cs="Simplified Arabic"/>
          <w:b/>
          <w:bCs/>
          <w:sz w:val="28"/>
          <w:szCs w:val="28"/>
        </w:rPr>
        <w:t xml:space="preserve"> Al-Anzi</w:t>
      </w:r>
    </w:p>
    <w:p w14:paraId="01F990CE" w14:textId="159549AE" w:rsidR="005E3D26" w:rsidRDefault="00FF78B6" w:rsidP="00250BA4">
      <w:pPr>
        <w:jc w:val="center"/>
        <w:rPr>
          <w:rFonts w:ascii="Simplified Arabic" w:hAnsi="Simplified Arabic" w:cs="Simplified Arabic"/>
          <w:b/>
          <w:bCs/>
          <w:sz w:val="28"/>
          <w:szCs w:val="28"/>
        </w:rPr>
      </w:pPr>
      <w:r w:rsidRPr="00FF78B6">
        <w:rPr>
          <w:rFonts w:ascii="Simplified Arabic" w:hAnsi="Simplified Arabic" w:cs="Simplified Arabic"/>
          <w:b/>
          <w:bCs/>
          <w:sz w:val="28"/>
          <w:szCs w:val="28"/>
        </w:rPr>
        <w:t>241000842</w:t>
      </w:r>
    </w:p>
    <w:p w14:paraId="2F7BB5FC" w14:textId="77777777" w:rsidR="005E3D26" w:rsidRPr="000808D3" w:rsidRDefault="005E3D26" w:rsidP="00250BA4">
      <w:pPr>
        <w:jc w:val="center"/>
        <w:rPr>
          <w:rFonts w:ascii="Simplified Arabic" w:hAnsi="Simplified Arabic" w:cs="Simplified Arabic"/>
          <w:b/>
          <w:bCs/>
          <w:sz w:val="28"/>
          <w:szCs w:val="28"/>
        </w:rPr>
      </w:pPr>
    </w:p>
    <w:p w14:paraId="234EEE45" w14:textId="77777777" w:rsidR="005E3D26" w:rsidRDefault="005E3D26" w:rsidP="005E3D26">
      <w:pPr>
        <w:rPr>
          <w:rFonts w:ascii="Simplified Arabic" w:hAnsi="Simplified Arabic" w:cs="Simplified Arabic"/>
          <w:b/>
          <w:bCs/>
          <w:sz w:val="28"/>
          <w:szCs w:val="28"/>
          <w:rtl/>
        </w:rPr>
      </w:pPr>
      <w:r w:rsidRPr="00A62599">
        <w:rPr>
          <w:rFonts w:ascii="Simplified Arabic" w:hAnsi="Simplified Arabic" w:cs="Simplified Arabic"/>
          <w:b/>
          <w:bCs/>
          <w:sz w:val="28"/>
          <w:szCs w:val="28"/>
        </w:rPr>
        <w:t>Main Supervisor /</w:t>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sidRPr="00A62599">
        <w:rPr>
          <w:rFonts w:ascii="Simplified Arabic" w:hAnsi="Simplified Arabic" w:cs="Simplified Arabic"/>
          <w:b/>
          <w:bCs/>
          <w:sz w:val="28"/>
          <w:szCs w:val="28"/>
        </w:rPr>
        <w:t>Second supervisor/</w:t>
      </w:r>
    </w:p>
    <w:p w14:paraId="2617A1D0" w14:textId="041068D7" w:rsidR="005E3D26" w:rsidRDefault="00FF78B6" w:rsidP="005E3D26">
      <w:pPr>
        <w:rPr>
          <w:rFonts w:ascii="Simplified Arabic" w:hAnsi="Simplified Arabic" w:cs="Simplified Arabic"/>
          <w:b/>
          <w:bCs/>
          <w:sz w:val="28"/>
          <w:szCs w:val="28"/>
          <w:rtl/>
        </w:rPr>
      </w:pPr>
      <w:r w:rsidRPr="00FF78B6">
        <w:rPr>
          <w:rFonts w:ascii="Simplified Arabic" w:hAnsi="Simplified Arabic" w:cs="Simplified Arabic"/>
          <w:b/>
          <w:bCs/>
          <w:sz w:val="28"/>
          <w:szCs w:val="28"/>
        </w:rPr>
        <w:t xml:space="preserve">Dr. </w:t>
      </w:r>
      <w:proofErr w:type="spellStart"/>
      <w:r w:rsidRPr="00FF78B6">
        <w:rPr>
          <w:rFonts w:ascii="Simplified Arabic" w:hAnsi="Simplified Arabic" w:cs="Simplified Arabic"/>
          <w:b/>
          <w:bCs/>
          <w:sz w:val="28"/>
          <w:szCs w:val="28"/>
        </w:rPr>
        <w:t>Alfaisal</w:t>
      </w:r>
      <w:proofErr w:type="spellEnd"/>
      <w:r w:rsidRPr="00FF78B6">
        <w:rPr>
          <w:rFonts w:ascii="Simplified Arabic" w:hAnsi="Simplified Arabic" w:cs="Simplified Arabic"/>
          <w:b/>
          <w:bCs/>
          <w:sz w:val="28"/>
          <w:szCs w:val="28"/>
        </w:rPr>
        <w:t xml:space="preserve"> Hasan</w:t>
      </w:r>
      <w:r w:rsidR="005E3D26">
        <w:rPr>
          <w:rFonts w:ascii="Simplified Arabic" w:hAnsi="Simplified Arabic" w:cs="Simplified Arabic"/>
          <w:b/>
          <w:bCs/>
          <w:sz w:val="28"/>
          <w:szCs w:val="28"/>
        </w:rPr>
        <w:tab/>
      </w:r>
      <w:r w:rsidR="005E3D26">
        <w:rPr>
          <w:rFonts w:ascii="Simplified Arabic" w:hAnsi="Simplified Arabic" w:cs="Simplified Arabic"/>
          <w:b/>
          <w:bCs/>
          <w:sz w:val="28"/>
          <w:szCs w:val="28"/>
        </w:rPr>
        <w:tab/>
      </w:r>
      <w:r>
        <w:rPr>
          <w:rFonts w:ascii="Simplified Arabic" w:hAnsi="Simplified Arabic" w:cs="Simplified Arabic" w:hint="cs"/>
          <w:b/>
          <w:bCs/>
          <w:sz w:val="28"/>
          <w:szCs w:val="28"/>
          <w:rtl/>
        </w:rPr>
        <w:t xml:space="preserve">     </w:t>
      </w:r>
      <w:r w:rsidR="005E3D26">
        <w:rPr>
          <w:rFonts w:ascii="Simplified Arabic" w:hAnsi="Simplified Arabic" w:cs="Simplified Arabic"/>
          <w:b/>
          <w:bCs/>
          <w:sz w:val="28"/>
          <w:szCs w:val="28"/>
        </w:rPr>
        <w:tab/>
      </w:r>
      <w:r>
        <w:rPr>
          <w:rFonts w:ascii="Simplified Arabic" w:hAnsi="Simplified Arabic" w:cs="Simplified Arabic" w:hint="cs"/>
          <w:b/>
          <w:bCs/>
          <w:sz w:val="28"/>
          <w:szCs w:val="28"/>
          <w:rtl/>
        </w:rPr>
        <w:t xml:space="preserve">                       </w:t>
      </w:r>
      <w:r w:rsidRPr="00FF78B6">
        <w:rPr>
          <w:rFonts w:ascii="Simplified Arabic" w:hAnsi="Simplified Arabic" w:cs="Simplified Arabic"/>
          <w:b/>
          <w:bCs/>
          <w:sz w:val="28"/>
          <w:szCs w:val="28"/>
        </w:rPr>
        <w:t xml:space="preserve">Dr. Asma </w:t>
      </w:r>
      <w:proofErr w:type="spellStart"/>
      <w:r w:rsidRPr="00FF78B6">
        <w:rPr>
          <w:rFonts w:ascii="Simplified Arabic" w:hAnsi="Simplified Arabic" w:cs="Simplified Arabic"/>
          <w:b/>
          <w:bCs/>
          <w:sz w:val="28"/>
          <w:szCs w:val="28"/>
        </w:rPr>
        <w:t>Abuanzeh</w:t>
      </w:r>
      <w:proofErr w:type="spellEnd"/>
    </w:p>
    <w:p w14:paraId="73A76CBF" w14:textId="77777777" w:rsidR="005E3D26" w:rsidRDefault="005E3D26" w:rsidP="005E3D26">
      <w:pPr>
        <w:rPr>
          <w:rFonts w:ascii="Simplified Arabic" w:hAnsi="Simplified Arabic" w:cs="Simplified Arabic"/>
          <w:b/>
          <w:bCs/>
          <w:sz w:val="28"/>
          <w:szCs w:val="28"/>
          <w:rtl/>
        </w:rPr>
      </w:pPr>
    </w:p>
    <w:p w14:paraId="7903C076" w14:textId="77777777" w:rsidR="005E3D26" w:rsidRDefault="005E3D26" w:rsidP="005E3D26">
      <w:pPr>
        <w:rPr>
          <w:rFonts w:ascii="Simplified Arabic" w:hAnsi="Simplified Arabic" w:cs="Simplified Arabic"/>
          <w:b/>
          <w:bCs/>
          <w:sz w:val="28"/>
          <w:szCs w:val="28"/>
          <w:rtl/>
        </w:rPr>
      </w:pPr>
    </w:p>
    <w:p w14:paraId="083FEC7D" w14:textId="77777777" w:rsidR="00FF78B6" w:rsidRDefault="00FF78B6" w:rsidP="005E3D26">
      <w:pPr>
        <w:rPr>
          <w:rFonts w:ascii="Simplified Arabic" w:hAnsi="Simplified Arabic" w:cs="Simplified Arabic"/>
          <w:b/>
          <w:bCs/>
          <w:sz w:val="28"/>
          <w:szCs w:val="28"/>
          <w:rtl/>
        </w:rPr>
      </w:pPr>
    </w:p>
    <w:p w14:paraId="611D63D5" w14:textId="77777777" w:rsidR="00FF78B6" w:rsidRDefault="00FF78B6" w:rsidP="005E3D26">
      <w:pPr>
        <w:rPr>
          <w:rFonts w:ascii="Simplified Arabic" w:hAnsi="Simplified Arabic" w:cs="Simplified Arabic"/>
          <w:b/>
          <w:bCs/>
          <w:sz w:val="28"/>
          <w:szCs w:val="28"/>
          <w:rtl/>
        </w:rPr>
      </w:pPr>
    </w:p>
    <w:p w14:paraId="6F7599DE" w14:textId="77777777" w:rsidR="00FF78B6" w:rsidRDefault="00FF78B6" w:rsidP="005E3D26">
      <w:pPr>
        <w:rPr>
          <w:rFonts w:ascii="Simplified Arabic" w:hAnsi="Simplified Arabic" w:cs="Simplified Arabic"/>
          <w:b/>
          <w:bCs/>
          <w:sz w:val="28"/>
          <w:szCs w:val="28"/>
          <w:rtl/>
        </w:rPr>
      </w:pPr>
    </w:p>
    <w:p w14:paraId="1FFB706C" w14:textId="77777777" w:rsidR="005E3D26" w:rsidRPr="000808D3" w:rsidRDefault="005E3D26" w:rsidP="005E3D26">
      <w:pPr>
        <w:rPr>
          <w:rFonts w:ascii="Simplified Arabic" w:hAnsi="Simplified Arabic" w:cs="Simplified Arabic"/>
          <w:b/>
          <w:bCs/>
          <w:sz w:val="28"/>
          <w:szCs w:val="28"/>
        </w:rPr>
      </w:pPr>
    </w:p>
    <w:p w14:paraId="0E6223C6" w14:textId="38015ED6" w:rsidR="00250BA4" w:rsidRPr="005E3D26" w:rsidRDefault="005E3D26" w:rsidP="005E3D26">
      <w:pPr>
        <w:spacing w:before="120" w:after="120" w:line="360" w:lineRule="auto"/>
        <w:jc w:val="center"/>
        <w:rPr>
          <w:rFonts w:asciiTheme="majorBidi" w:hAnsiTheme="majorBidi" w:cstheme="majorBidi"/>
          <w:b/>
          <w:bCs/>
          <w:sz w:val="24"/>
          <w:szCs w:val="24"/>
          <w:rtl/>
        </w:rPr>
      </w:pPr>
      <w:r w:rsidRPr="00A62599">
        <w:rPr>
          <w:rFonts w:ascii="Simplified Arabic" w:hAnsi="Simplified Arabic" w:cs="Simplified Arabic"/>
          <w:b/>
          <w:bCs/>
          <w:sz w:val="28"/>
          <w:szCs w:val="28"/>
        </w:rPr>
        <w:t>Academic year 2024/2025</w:t>
      </w:r>
      <w:r w:rsidRPr="00FC0D4F">
        <w:rPr>
          <w:rFonts w:ascii="Simplified Arabic" w:hAnsi="Simplified Arabic" w:cs="Simplified Arabic"/>
        </w:rPr>
        <w:fldChar w:fldCharType="begin"/>
      </w:r>
      <w:r w:rsidRPr="00FC0D4F">
        <w:rPr>
          <w:rFonts w:ascii="Simplified Arabic" w:hAnsi="Simplified Arabic" w:cs="Simplified Arabic"/>
        </w:rPr>
        <w:instrText>TOC \o "1-3" \h \z \u</w:instrText>
      </w:r>
      <w:r w:rsidR="00000000">
        <w:rPr>
          <w:rFonts w:ascii="Simplified Arabic" w:hAnsi="Simplified Arabic" w:cs="Simplified Arabic"/>
        </w:rPr>
        <w:fldChar w:fldCharType="separate"/>
      </w:r>
      <w:r w:rsidRPr="00FC0D4F">
        <w:rPr>
          <w:rFonts w:ascii="Simplified Arabic" w:hAnsi="Simplified Arabic" w:cs="Simplified Arabic"/>
        </w:rPr>
        <w:fldChar w:fldCharType="end"/>
      </w:r>
    </w:p>
    <w:sectPr w:rsidR="00250BA4" w:rsidRPr="005E3D26" w:rsidSect="00241801">
      <w:pgSz w:w="12240" w:h="15840"/>
      <w:pgMar w:top="1134" w:right="1418" w:bottom="1134" w:left="1134"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2594CF" w14:textId="77777777" w:rsidR="008110D2" w:rsidRDefault="008110D2" w:rsidP="00B02EE7">
      <w:pPr>
        <w:spacing w:after="0" w:line="240" w:lineRule="auto"/>
      </w:pPr>
      <w:r>
        <w:separator/>
      </w:r>
    </w:p>
  </w:endnote>
  <w:endnote w:type="continuationSeparator" w:id="0">
    <w:p w14:paraId="70364D46" w14:textId="77777777" w:rsidR="008110D2" w:rsidRDefault="008110D2" w:rsidP="00B02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ueVermeer4">
    <w:altName w:val="Calibri"/>
    <w:charset w:val="00"/>
    <w:family w:val="auto"/>
    <w:pitch w:val="variable"/>
    <w:sig w:usb0="00000083" w:usb1="00000000" w:usb2="00000000" w:usb3="00000000" w:csb0="00000009"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Pr>
      <w:id w:val="53218131"/>
      <w:docPartObj>
        <w:docPartGallery w:val="Page Numbers (Bottom of Page)"/>
        <w:docPartUnique/>
      </w:docPartObj>
    </w:sdtPr>
    <w:sdtEndPr>
      <w:rPr>
        <w:noProof/>
      </w:rPr>
    </w:sdtEndPr>
    <w:sdtContent>
      <w:p w14:paraId="02181339" w14:textId="2E9768A6" w:rsidR="00810636" w:rsidRPr="00BA14E3" w:rsidRDefault="00810636">
        <w:pPr>
          <w:pStyle w:val="a7"/>
          <w:jc w:val="center"/>
          <w:rPr>
            <w:rFonts w:ascii="Simplified Arabic" w:hAnsi="Simplified Arabic" w:cs="Simplified Arabic"/>
            <w:sz w:val="24"/>
            <w:szCs w:val="24"/>
          </w:rPr>
        </w:pPr>
        <w:r w:rsidRPr="00BA14E3">
          <w:rPr>
            <w:rFonts w:ascii="Simplified Arabic" w:hAnsi="Simplified Arabic" w:cs="Simplified Arabic"/>
            <w:sz w:val="24"/>
            <w:szCs w:val="24"/>
          </w:rPr>
          <w:fldChar w:fldCharType="begin"/>
        </w:r>
        <w:r w:rsidRPr="00BA14E3">
          <w:rPr>
            <w:rFonts w:ascii="Simplified Arabic" w:hAnsi="Simplified Arabic" w:cs="Simplified Arabic"/>
            <w:sz w:val="24"/>
            <w:szCs w:val="24"/>
          </w:rPr>
          <w:instrText xml:space="preserve"> PAGE   \* MERGEFORMAT </w:instrText>
        </w:r>
        <w:r w:rsidRPr="00BA14E3">
          <w:rPr>
            <w:rFonts w:ascii="Simplified Arabic" w:hAnsi="Simplified Arabic" w:cs="Simplified Arabic"/>
            <w:sz w:val="24"/>
            <w:szCs w:val="24"/>
          </w:rPr>
          <w:fldChar w:fldCharType="separate"/>
        </w:r>
        <w:r w:rsidRPr="00BA14E3">
          <w:rPr>
            <w:rFonts w:ascii="Simplified Arabic" w:hAnsi="Simplified Arabic" w:cs="Simplified Arabic"/>
            <w:noProof/>
            <w:sz w:val="24"/>
            <w:szCs w:val="24"/>
          </w:rPr>
          <w:t>2</w:t>
        </w:r>
        <w:r w:rsidRPr="00BA14E3">
          <w:rPr>
            <w:rFonts w:ascii="Simplified Arabic" w:hAnsi="Simplified Arabic" w:cs="Simplified Arabic"/>
            <w:noProof/>
            <w:sz w:val="24"/>
            <w:szCs w:val="24"/>
          </w:rPr>
          <w:fldChar w:fldCharType="end"/>
        </w:r>
      </w:p>
    </w:sdtContent>
  </w:sdt>
  <w:p w14:paraId="3873F781" w14:textId="77777777" w:rsidR="00E16D95" w:rsidRDefault="00E16D95">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48067" w14:textId="6F120BEC" w:rsidR="00810636" w:rsidRDefault="00241801" w:rsidP="00241801">
    <w:pPr>
      <w:pStyle w:val="a7"/>
      <w:tabs>
        <w:tab w:val="center" w:pos="4844"/>
        <w:tab w:val="left" w:pos="5320"/>
      </w:tabs>
    </w:pPr>
    <w:r>
      <w:tab/>
    </w:r>
    <w:r>
      <w:tab/>
    </w:r>
    <w:sdt>
      <w:sdtPr>
        <w:id w:val="1248007465"/>
        <w:docPartObj>
          <w:docPartGallery w:val="Page Numbers (Bottom of Page)"/>
          <w:docPartUnique/>
        </w:docPartObj>
      </w:sdtPr>
      <w:sdtEndPr>
        <w:rPr>
          <w:rFonts w:ascii="Simplified Arabic" w:hAnsi="Simplified Arabic" w:cs="Simplified Arabic"/>
          <w:noProof/>
          <w:sz w:val="24"/>
          <w:szCs w:val="24"/>
        </w:rPr>
      </w:sdtEndPr>
      <w:sdtContent>
        <w:r w:rsidR="00810636">
          <w:fldChar w:fldCharType="begin"/>
        </w:r>
        <w:r w:rsidR="00810636">
          <w:instrText xml:space="preserve"> PAGE   \* MERGEFORMAT </w:instrText>
        </w:r>
        <w:r w:rsidR="00810636">
          <w:fldChar w:fldCharType="separate"/>
        </w:r>
        <w:r w:rsidR="00810636">
          <w:rPr>
            <w:noProof/>
          </w:rPr>
          <w:t>2</w:t>
        </w:r>
        <w:r w:rsidR="00810636">
          <w:rPr>
            <w:noProof/>
          </w:rPr>
          <w:fldChar w:fldCharType="end"/>
        </w:r>
      </w:sdtContent>
    </w:sdt>
    <w:r>
      <w:rPr>
        <w:rFonts w:ascii="Simplified Arabic" w:hAnsi="Simplified Arabic" w:cs="Simplified Arabic"/>
        <w:noProof/>
        <w:sz w:val="24"/>
        <w:szCs w:val="24"/>
      </w:rPr>
      <w:tab/>
    </w:r>
  </w:p>
  <w:p w14:paraId="152DDC3A" w14:textId="77777777" w:rsidR="005F3CE3" w:rsidRDefault="005F3CE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8D4D7" w14:textId="77777777" w:rsidR="008110D2" w:rsidRDefault="008110D2" w:rsidP="00B02EE7">
      <w:pPr>
        <w:spacing w:after="0" w:line="240" w:lineRule="auto"/>
      </w:pPr>
      <w:r>
        <w:separator/>
      </w:r>
    </w:p>
  </w:footnote>
  <w:footnote w:type="continuationSeparator" w:id="0">
    <w:p w14:paraId="51703815" w14:textId="77777777" w:rsidR="008110D2" w:rsidRDefault="008110D2" w:rsidP="00B02E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21BCE"/>
    <w:multiLevelType w:val="hybridMultilevel"/>
    <w:tmpl w:val="D3F61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E5DD6"/>
    <w:multiLevelType w:val="hybridMultilevel"/>
    <w:tmpl w:val="97A4F000"/>
    <w:lvl w:ilvl="0" w:tplc="D436D35C">
      <w:start w:val="1"/>
      <w:numFmt w:val="decimal"/>
      <w:lvlText w:val="%1."/>
      <w:lvlJc w:val="left"/>
      <w:pPr>
        <w:ind w:left="852" w:hanging="360"/>
      </w:pPr>
      <w:rPr>
        <w:rFonts w:hint="default"/>
        <w:b w:val="0"/>
        <w:bCs/>
      </w:rPr>
    </w:lvl>
    <w:lvl w:ilvl="1" w:tplc="04090019" w:tentative="1">
      <w:start w:val="1"/>
      <w:numFmt w:val="lowerLetter"/>
      <w:lvlText w:val="%2."/>
      <w:lvlJc w:val="left"/>
      <w:pPr>
        <w:ind w:left="1572" w:hanging="360"/>
      </w:pPr>
    </w:lvl>
    <w:lvl w:ilvl="2" w:tplc="0409001B" w:tentative="1">
      <w:start w:val="1"/>
      <w:numFmt w:val="lowerRoman"/>
      <w:lvlText w:val="%3."/>
      <w:lvlJc w:val="right"/>
      <w:pPr>
        <w:ind w:left="2292" w:hanging="180"/>
      </w:pPr>
    </w:lvl>
    <w:lvl w:ilvl="3" w:tplc="0409000F" w:tentative="1">
      <w:start w:val="1"/>
      <w:numFmt w:val="decimal"/>
      <w:lvlText w:val="%4."/>
      <w:lvlJc w:val="left"/>
      <w:pPr>
        <w:ind w:left="3012" w:hanging="360"/>
      </w:pPr>
    </w:lvl>
    <w:lvl w:ilvl="4" w:tplc="04090019" w:tentative="1">
      <w:start w:val="1"/>
      <w:numFmt w:val="lowerLetter"/>
      <w:lvlText w:val="%5."/>
      <w:lvlJc w:val="left"/>
      <w:pPr>
        <w:ind w:left="3732" w:hanging="360"/>
      </w:pPr>
    </w:lvl>
    <w:lvl w:ilvl="5" w:tplc="0409001B" w:tentative="1">
      <w:start w:val="1"/>
      <w:numFmt w:val="lowerRoman"/>
      <w:lvlText w:val="%6."/>
      <w:lvlJc w:val="right"/>
      <w:pPr>
        <w:ind w:left="4452" w:hanging="180"/>
      </w:pPr>
    </w:lvl>
    <w:lvl w:ilvl="6" w:tplc="0409000F" w:tentative="1">
      <w:start w:val="1"/>
      <w:numFmt w:val="decimal"/>
      <w:lvlText w:val="%7."/>
      <w:lvlJc w:val="left"/>
      <w:pPr>
        <w:ind w:left="5172" w:hanging="360"/>
      </w:pPr>
    </w:lvl>
    <w:lvl w:ilvl="7" w:tplc="04090019" w:tentative="1">
      <w:start w:val="1"/>
      <w:numFmt w:val="lowerLetter"/>
      <w:lvlText w:val="%8."/>
      <w:lvlJc w:val="left"/>
      <w:pPr>
        <w:ind w:left="5892" w:hanging="360"/>
      </w:pPr>
    </w:lvl>
    <w:lvl w:ilvl="8" w:tplc="0409001B" w:tentative="1">
      <w:start w:val="1"/>
      <w:numFmt w:val="lowerRoman"/>
      <w:lvlText w:val="%9."/>
      <w:lvlJc w:val="right"/>
      <w:pPr>
        <w:ind w:left="6612" w:hanging="180"/>
      </w:pPr>
    </w:lvl>
  </w:abstractNum>
  <w:abstractNum w:abstractNumId="2" w15:restartNumberingAfterBreak="0">
    <w:nsid w:val="017B0657"/>
    <w:multiLevelType w:val="multilevel"/>
    <w:tmpl w:val="BB50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B276F"/>
    <w:multiLevelType w:val="multilevel"/>
    <w:tmpl w:val="EFE4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4513D7"/>
    <w:multiLevelType w:val="multilevel"/>
    <w:tmpl w:val="B1348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F2928"/>
    <w:multiLevelType w:val="multilevel"/>
    <w:tmpl w:val="2234A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692FC1"/>
    <w:multiLevelType w:val="hybridMultilevel"/>
    <w:tmpl w:val="7FC664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5C20F5D"/>
    <w:multiLevelType w:val="multilevel"/>
    <w:tmpl w:val="3D381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E6536C"/>
    <w:multiLevelType w:val="multilevel"/>
    <w:tmpl w:val="27BA7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0B4E42"/>
    <w:multiLevelType w:val="hybridMultilevel"/>
    <w:tmpl w:val="A704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100672"/>
    <w:multiLevelType w:val="multilevel"/>
    <w:tmpl w:val="3D3462B2"/>
    <w:lvl w:ilvl="0">
      <w:start w:val="1"/>
      <w:numFmt w:val="decimal"/>
      <w:lvlText w:val="%1."/>
      <w:lvlJc w:val="left"/>
      <w:pPr>
        <w:ind w:left="984" w:hanging="492"/>
      </w:pPr>
      <w:rPr>
        <w:rFonts w:hint="default"/>
        <w:b/>
        <w:bCs/>
      </w:rPr>
    </w:lvl>
    <w:lvl w:ilvl="1">
      <w:start w:val="1"/>
      <w:numFmt w:val="bullet"/>
      <w:lvlText w:val=""/>
      <w:lvlJc w:val="left"/>
      <w:pPr>
        <w:ind w:left="1212" w:hanging="720"/>
      </w:pPr>
      <w:rPr>
        <w:rFonts w:ascii="Symbol" w:hAnsi="Symbol" w:hint="default"/>
      </w:rPr>
    </w:lvl>
    <w:lvl w:ilvl="2">
      <w:start w:val="1"/>
      <w:numFmt w:val="decimal"/>
      <w:lvlText w:val="%1.%2.%3"/>
      <w:lvlJc w:val="left"/>
      <w:pPr>
        <w:ind w:left="1212" w:hanging="720"/>
      </w:pPr>
      <w:rPr>
        <w:rFonts w:hint="default"/>
      </w:rPr>
    </w:lvl>
    <w:lvl w:ilvl="3">
      <w:start w:val="1"/>
      <w:numFmt w:val="decimal"/>
      <w:lvlText w:val="%1.%2.%3.%4"/>
      <w:lvlJc w:val="left"/>
      <w:pPr>
        <w:ind w:left="1572" w:hanging="1080"/>
      </w:pPr>
      <w:rPr>
        <w:rFonts w:hint="default"/>
      </w:rPr>
    </w:lvl>
    <w:lvl w:ilvl="4">
      <w:start w:val="1"/>
      <w:numFmt w:val="decimal"/>
      <w:lvlText w:val="%1.%2.%3.%4.%5"/>
      <w:lvlJc w:val="left"/>
      <w:pPr>
        <w:ind w:left="1572" w:hanging="1080"/>
      </w:pPr>
      <w:rPr>
        <w:rFonts w:hint="default"/>
      </w:rPr>
    </w:lvl>
    <w:lvl w:ilvl="5">
      <w:start w:val="1"/>
      <w:numFmt w:val="decimal"/>
      <w:lvlText w:val="%1.%2.%3.%4.%5.%6"/>
      <w:lvlJc w:val="left"/>
      <w:pPr>
        <w:ind w:left="1932" w:hanging="1440"/>
      </w:pPr>
      <w:rPr>
        <w:rFonts w:hint="default"/>
      </w:rPr>
    </w:lvl>
    <w:lvl w:ilvl="6">
      <w:start w:val="1"/>
      <w:numFmt w:val="decimal"/>
      <w:lvlText w:val="%1.%2.%3.%4.%5.%6.%7"/>
      <w:lvlJc w:val="left"/>
      <w:pPr>
        <w:ind w:left="2292" w:hanging="1800"/>
      </w:pPr>
      <w:rPr>
        <w:rFonts w:hint="default"/>
      </w:rPr>
    </w:lvl>
    <w:lvl w:ilvl="7">
      <w:start w:val="1"/>
      <w:numFmt w:val="decimal"/>
      <w:lvlText w:val="%1.%2.%3.%4.%5.%6.%7.%8"/>
      <w:lvlJc w:val="left"/>
      <w:pPr>
        <w:ind w:left="2292" w:hanging="1800"/>
      </w:pPr>
      <w:rPr>
        <w:rFonts w:hint="default"/>
      </w:rPr>
    </w:lvl>
    <w:lvl w:ilvl="8">
      <w:start w:val="1"/>
      <w:numFmt w:val="decimal"/>
      <w:lvlText w:val="%1.%2.%3.%4.%5.%6.%7.%8.%9"/>
      <w:lvlJc w:val="left"/>
      <w:pPr>
        <w:ind w:left="2652" w:hanging="2160"/>
      </w:pPr>
      <w:rPr>
        <w:rFonts w:hint="default"/>
      </w:rPr>
    </w:lvl>
  </w:abstractNum>
  <w:abstractNum w:abstractNumId="11" w15:restartNumberingAfterBreak="0">
    <w:nsid w:val="0A2A0F16"/>
    <w:multiLevelType w:val="multilevel"/>
    <w:tmpl w:val="DC309F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560178"/>
    <w:multiLevelType w:val="hybridMultilevel"/>
    <w:tmpl w:val="EDCEC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A967F1"/>
    <w:multiLevelType w:val="multilevel"/>
    <w:tmpl w:val="C8FC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6C216D"/>
    <w:multiLevelType w:val="hybridMultilevel"/>
    <w:tmpl w:val="AD0C2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F63011"/>
    <w:multiLevelType w:val="multilevel"/>
    <w:tmpl w:val="7C043C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206B1F"/>
    <w:multiLevelType w:val="multilevel"/>
    <w:tmpl w:val="82B8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B46DBA"/>
    <w:multiLevelType w:val="multilevel"/>
    <w:tmpl w:val="71229F52"/>
    <w:lvl w:ilvl="0">
      <w:start w:val="1"/>
      <w:numFmt w:val="bullet"/>
      <w:lvlText w:val="o"/>
      <w:lvlJc w:val="left"/>
      <w:pPr>
        <w:ind w:left="1476" w:hanging="492"/>
      </w:pPr>
      <w:rPr>
        <w:rFonts w:ascii="Courier New" w:hAnsi="Courier New" w:cs="Courier New" w:hint="default"/>
        <w:b/>
        <w:bCs/>
      </w:rPr>
    </w:lvl>
    <w:lvl w:ilvl="1">
      <w:start w:val="1"/>
      <w:numFmt w:val="bullet"/>
      <w:lvlText w:val=""/>
      <w:lvlJc w:val="left"/>
      <w:pPr>
        <w:ind w:left="1704" w:hanging="720"/>
      </w:pPr>
      <w:rPr>
        <w:rFonts w:ascii="Symbol" w:hAnsi="Symbol" w:hint="default"/>
      </w:rPr>
    </w:lvl>
    <w:lvl w:ilvl="2">
      <w:start w:val="1"/>
      <w:numFmt w:val="decimal"/>
      <w:lvlText w:val="%1.%2.%3"/>
      <w:lvlJc w:val="left"/>
      <w:pPr>
        <w:ind w:left="1704" w:hanging="720"/>
      </w:pPr>
      <w:rPr>
        <w:rFonts w:hint="default"/>
      </w:rPr>
    </w:lvl>
    <w:lvl w:ilvl="3">
      <w:start w:val="1"/>
      <w:numFmt w:val="decimal"/>
      <w:lvlText w:val="%1.%2.%3.%4"/>
      <w:lvlJc w:val="left"/>
      <w:pPr>
        <w:ind w:left="2064" w:hanging="1080"/>
      </w:pPr>
      <w:rPr>
        <w:rFonts w:hint="default"/>
      </w:rPr>
    </w:lvl>
    <w:lvl w:ilvl="4">
      <w:start w:val="1"/>
      <w:numFmt w:val="decimal"/>
      <w:lvlText w:val="%1.%2.%3.%4.%5"/>
      <w:lvlJc w:val="left"/>
      <w:pPr>
        <w:ind w:left="2064" w:hanging="1080"/>
      </w:pPr>
      <w:rPr>
        <w:rFonts w:hint="default"/>
      </w:rPr>
    </w:lvl>
    <w:lvl w:ilvl="5">
      <w:start w:val="1"/>
      <w:numFmt w:val="decimal"/>
      <w:lvlText w:val="%1.%2.%3.%4.%5.%6"/>
      <w:lvlJc w:val="left"/>
      <w:pPr>
        <w:ind w:left="2424" w:hanging="1440"/>
      </w:pPr>
      <w:rPr>
        <w:rFonts w:hint="default"/>
      </w:rPr>
    </w:lvl>
    <w:lvl w:ilvl="6">
      <w:start w:val="1"/>
      <w:numFmt w:val="decimal"/>
      <w:lvlText w:val="%1.%2.%3.%4.%5.%6.%7"/>
      <w:lvlJc w:val="left"/>
      <w:pPr>
        <w:ind w:left="2784" w:hanging="1800"/>
      </w:pPr>
      <w:rPr>
        <w:rFonts w:hint="default"/>
      </w:rPr>
    </w:lvl>
    <w:lvl w:ilvl="7">
      <w:start w:val="1"/>
      <w:numFmt w:val="decimal"/>
      <w:lvlText w:val="%1.%2.%3.%4.%5.%6.%7.%8"/>
      <w:lvlJc w:val="left"/>
      <w:pPr>
        <w:ind w:left="2784" w:hanging="1800"/>
      </w:pPr>
      <w:rPr>
        <w:rFonts w:hint="default"/>
      </w:rPr>
    </w:lvl>
    <w:lvl w:ilvl="8">
      <w:start w:val="1"/>
      <w:numFmt w:val="decimal"/>
      <w:lvlText w:val="%1.%2.%3.%4.%5.%6.%7.%8.%9"/>
      <w:lvlJc w:val="left"/>
      <w:pPr>
        <w:ind w:left="3144" w:hanging="2160"/>
      </w:pPr>
      <w:rPr>
        <w:rFonts w:hint="default"/>
      </w:rPr>
    </w:lvl>
  </w:abstractNum>
  <w:abstractNum w:abstractNumId="18" w15:restartNumberingAfterBreak="0">
    <w:nsid w:val="10E12BE5"/>
    <w:multiLevelType w:val="hybridMultilevel"/>
    <w:tmpl w:val="75409F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1B04A0A"/>
    <w:multiLevelType w:val="multilevel"/>
    <w:tmpl w:val="4E5A2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1142E8"/>
    <w:multiLevelType w:val="hybridMultilevel"/>
    <w:tmpl w:val="0C742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126F76"/>
    <w:multiLevelType w:val="hybridMultilevel"/>
    <w:tmpl w:val="8F727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4D5961"/>
    <w:multiLevelType w:val="hybridMultilevel"/>
    <w:tmpl w:val="69C65A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2BF5BD1"/>
    <w:multiLevelType w:val="hybridMultilevel"/>
    <w:tmpl w:val="183C2DB4"/>
    <w:lvl w:ilvl="0" w:tplc="993C1F52">
      <w:start w:val="1"/>
      <w:numFmt w:val="decimal"/>
      <w:lvlText w:val="%1-"/>
      <w:lvlJc w:val="left"/>
      <w:pPr>
        <w:ind w:left="765" w:hanging="405"/>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4023965"/>
    <w:multiLevelType w:val="hybridMultilevel"/>
    <w:tmpl w:val="30AA3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53679E0"/>
    <w:multiLevelType w:val="multilevel"/>
    <w:tmpl w:val="9ED2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672EC1"/>
    <w:multiLevelType w:val="multilevel"/>
    <w:tmpl w:val="E054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06006D"/>
    <w:multiLevelType w:val="hybridMultilevel"/>
    <w:tmpl w:val="F426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96C7D08"/>
    <w:multiLevelType w:val="multilevel"/>
    <w:tmpl w:val="D9AC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A25324E"/>
    <w:multiLevelType w:val="hybridMultilevel"/>
    <w:tmpl w:val="2F9CF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1A741AEB"/>
    <w:multiLevelType w:val="hybridMultilevel"/>
    <w:tmpl w:val="8C1A68A0"/>
    <w:lvl w:ilvl="0" w:tplc="42AC2710">
      <w:start w:val="1"/>
      <w:numFmt w:val="bullet"/>
      <w:lvlText w:val=""/>
      <w:lvlJc w:val="left"/>
      <w:pPr>
        <w:ind w:left="1080" w:hanging="360"/>
      </w:pPr>
      <w:rPr>
        <w:rFonts w:ascii="Symbol" w:hAnsi="Symbol"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B442482"/>
    <w:multiLevelType w:val="multilevel"/>
    <w:tmpl w:val="8BF0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FE089C"/>
    <w:multiLevelType w:val="hybridMultilevel"/>
    <w:tmpl w:val="3844F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C104189"/>
    <w:multiLevelType w:val="hybridMultilevel"/>
    <w:tmpl w:val="AC166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C366E74"/>
    <w:multiLevelType w:val="multilevel"/>
    <w:tmpl w:val="5418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F47598"/>
    <w:multiLevelType w:val="multilevel"/>
    <w:tmpl w:val="58D6A5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DE5030B"/>
    <w:multiLevelType w:val="hybridMultilevel"/>
    <w:tmpl w:val="D1DA2E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E8873DE"/>
    <w:multiLevelType w:val="multilevel"/>
    <w:tmpl w:val="D7740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9D1441"/>
    <w:multiLevelType w:val="hybridMultilevel"/>
    <w:tmpl w:val="83E44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F10514D"/>
    <w:multiLevelType w:val="multilevel"/>
    <w:tmpl w:val="6F7C5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506316"/>
    <w:multiLevelType w:val="hybridMultilevel"/>
    <w:tmpl w:val="4476D4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0D66184"/>
    <w:multiLevelType w:val="hybridMultilevel"/>
    <w:tmpl w:val="ED66040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0EF24E6"/>
    <w:multiLevelType w:val="hybridMultilevel"/>
    <w:tmpl w:val="D1763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1476616"/>
    <w:multiLevelType w:val="hybridMultilevel"/>
    <w:tmpl w:val="663697BA"/>
    <w:lvl w:ilvl="0" w:tplc="49AA7E2E">
      <w:start w:val="1"/>
      <w:numFmt w:val="bullet"/>
      <w:lvlText w:val=""/>
      <w:lvlJc w:val="left"/>
      <w:pPr>
        <w:ind w:left="804" w:hanging="360"/>
      </w:pPr>
      <w:rPr>
        <w:rFonts w:ascii="Symbol" w:hAnsi="Symbol" w:hint="default"/>
      </w:rPr>
    </w:lvl>
    <w:lvl w:ilvl="1" w:tplc="04090003">
      <w:start w:val="1"/>
      <w:numFmt w:val="bullet"/>
      <w:lvlText w:val="o"/>
      <w:lvlJc w:val="left"/>
      <w:pPr>
        <w:ind w:left="1524" w:hanging="360"/>
      </w:pPr>
      <w:rPr>
        <w:rFonts w:ascii="Courier New" w:hAnsi="Courier New" w:cs="Courier New" w:hint="default"/>
      </w:rPr>
    </w:lvl>
    <w:lvl w:ilvl="2" w:tplc="04090005">
      <w:start w:val="1"/>
      <w:numFmt w:val="bullet"/>
      <w:lvlText w:val=""/>
      <w:lvlJc w:val="left"/>
      <w:pPr>
        <w:ind w:left="2244" w:hanging="360"/>
      </w:pPr>
      <w:rPr>
        <w:rFonts w:ascii="Wingdings" w:hAnsi="Wingdings" w:hint="default"/>
      </w:rPr>
    </w:lvl>
    <w:lvl w:ilvl="3" w:tplc="04090001">
      <w:start w:val="1"/>
      <w:numFmt w:val="bullet"/>
      <w:lvlText w:val=""/>
      <w:lvlJc w:val="left"/>
      <w:pPr>
        <w:ind w:left="2964" w:hanging="360"/>
      </w:pPr>
      <w:rPr>
        <w:rFonts w:ascii="Symbol" w:hAnsi="Symbol" w:hint="default"/>
      </w:rPr>
    </w:lvl>
    <w:lvl w:ilvl="4" w:tplc="04090003">
      <w:start w:val="1"/>
      <w:numFmt w:val="bullet"/>
      <w:lvlText w:val="o"/>
      <w:lvlJc w:val="left"/>
      <w:pPr>
        <w:ind w:left="3684" w:hanging="360"/>
      </w:pPr>
      <w:rPr>
        <w:rFonts w:ascii="Courier New" w:hAnsi="Courier New" w:cs="Courier New" w:hint="default"/>
      </w:rPr>
    </w:lvl>
    <w:lvl w:ilvl="5" w:tplc="04090005">
      <w:start w:val="1"/>
      <w:numFmt w:val="bullet"/>
      <w:lvlText w:val=""/>
      <w:lvlJc w:val="left"/>
      <w:pPr>
        <w:ind w:left="4404" w:hanging="360"/>
      </w:pPr>
      <w:rPr>
        <w:rFonts w:ascii="Wingdings" w:hAnsi="Wingdings" w:hint="default"/>
      </w:rPr>
    </w:lvl>
    <w:lvl w:ilvl="6" w:tplc="04090001">
      <w:start w:val="1"/>
      <w:numFmt w:val="bullet"/>
      <w:lvlText w:val=""/>
      <w:lvlJc w:val="left"/>
      <w:pPr>
        <w:ind w:left="5124" w:hanging="360"/>
      </w:pPr>
      <w:rPr>
        <w:rFonts w:ascii="Symbol" w:hAnsi="Symbol" w:hint="default"/>
      </w:rPr>
    </w:lvl>
    <w:lvl w:ilvl="7" w:tplc="04090003">
      <w:start w:val="1"/>
      <w:numFmt w:val="bullet"/>
      <w:lvlText w:val="o"/>
      <w:lvlJc w:val="left"/>
      <w:pPr>
        <w:ind w:left="5844" w:hanging="360"/>
      </w:pPr>
      <w:rPr>
        <w:rFonts w:ascii="Courier New" w:hAnsi="Courier New" w:cs="Courier New" w:hint="default"/>
      </w:rPr>
    </w:lvl>
    <w:lvl w:ilvl="8" w:tplc="04090005">
      <w:start w:val="1"/>
      <w:numFmt w:val="bullet"/>
      <w:lvlText w:val=""/>
      <w:lvlJc w:val="left"/>
      <w:pPr>
        <w:ind w:left="6564" w:hanging="360"/>
      </w:pPr>
      <w:rPr>
        <w:rFonts w:ascii="Wingdings" w:hAnsi="Wingdings" w:hint="default"/>
      </w:rPr>
    </w:lvl>
  </w:abstractNum>
  <w:abstractNum w:abstractNumId="44" w15:restartNumberingAfterBreak="0">
    <w:nsid w:val="216A251A"/>
    <w:multiLevelType w:val="hybridMultilevel"/>
    <w:tmpl w:val="0638EA6A"/>
    <w:lvl w:ilvl="0" w:tplc="4DD697EC">
      <w:start w:val="1"/>
      <w:numFmt w:val="bullet"/>
      <w:lvlText w:val="-"/>
      <w:lvlJc w:val="left"/>
      <w:pPr>
        <w:ind w:left="1440" w:hanging="360"/>
      </w:pPr>
      <w:rPr>
        <w:rFonts w:ascii="SueVermeer4" w:hAnsi="SueVermeer4"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2153FAB"/>
    <w:multiLevelType w:val="hybridMultilevel"/>
    <w:tmpl w:val="82D47E32"/>
    <w:lvl w:ilvl="0" w:tplc="04090001">
      <w:start w:val="1"/>
      <w:numFmt w:val="bullet"/>
      <w:lvlText w:val=""/>
      <w:lvlJc w:val="left"/>
      <w:pPr>
        <w:ind w:left="1052" w:hanging="360"/>
      </w:pPr>
      <w:rPr>
        <w:rFonts w:ascii="Symbol" w:hAnsi="Symbol" w:hint="default"/>
      </w:rPr>
    </w:lvl>
    <w:lvl w:ilvl="1" w:tplc="04090003" w:tentative="1">
      <w:start w:val="1"/>
      <w:numFmt w:val="bullet"/>
      <w:lvlText w:val="o"/>
      <w:lvlJc w:val="left"/>
      <w:pPr>
        <w:ind w:left="1772" w:hanging="360"/>
      </w:pPr>
      <w:rPr>
        <w:rFonts w:ascii="Courier New" w:hAnsi="Courier New" w:cs="Courier New" w:hint="default"/>
      </w:rPr>
    </w:lvl>
    <w:lvl w:ilvl="2" w:tplc="04090005" w:tentative="1">
      <w:start w:val="1"/>
      <w:numFmt w:val="bullet"/>
      <w:lvlText w:val=""/>
      <w:lvlJc w:val="left"/>
      <w:pPr>
        <w:ind w:left="2492" w:hanging="360"/>
      </w:pPr>
      <w:rPr>
        <w:rFonts w:ascii="Wingdings" w:hAnsi="Wingdings" w:hint="default"/>
      </w:rPr>
    </w:lvl>
    <w:lvl w:ilvl="3" w:tplc="04090001" w:tentative="1">
      <w:start w:val="1"/>
      <w:numFmt w:val="bullet"/>
      <w:lvlText w:val=""/>
      <w:lvlJc w:val="left"/>
      <w:pPr>
        <w:ind w:left="3212" w:hanging="360"/>
      </w:pPr>
      <w:rPr>
        <w:rFonts w:ascii="Symbol" w:hAnsi="Symbol" w:hint="default"/>
      </w:rPr>
    </w:lvl>
    <w:lvl w:ilvl="4" w:tplc="04090003" w:tentative="1">
      <w:start w:val="1"/>
      <w:numFmt w:val="bullet"/>
      <w:lvlText w:val="o"/>
      <w:lvlJc w:val="left"/>
      <w:pPr>
        <w:ind w:left="3932" w:hanging="360"/>
      </w:pPr>
      <w:rPr>
        <w:rFonts w:ascii="Courier New" w:hAnsi="Courier New" w:cs="Courier New" w:hint="default"/>
      </w:rPr>
    </w:lvl>
    <w:lvl w:ilvl="5" w:tplc="04090005" w:tentative="1">
      <w:start w:val="1"/>
      <w:numFmt w:val="bullet"/>
      <w:lvlText w:val=""/>
      <w:lvlJc w:val="left"/>
      <w:pPr>
        <w:ind w:left="4652" w:hanging="360"/>
      </w:pPr>
      <w:rPr>
        <w:rFonts w:ascii="Wingdings" w:hAnsi="Wingdings" w:hint="default"/>
      </w:rPr>
    </w:lvl>
    <w:lvl w:ilvl="6" w:tplc="04090001" w:tentative="1">
      <w:start w:val="1"/>
      <w:numFmt w:val="bullet"/>
      <w:lvlText w:val=""/>
      <w:lvlJc w:val="left"/>
      <w:pPr>
        <w:ind w:left="5372" w:hanging="360"/>
      </w:pPr>
      <w:rPr>
        <w:rFonts w:ascii="Symbol" w:hAnsi="Symbol" w:hint="default"/>
      </w:rPr>
    </w:lvl>
    <w:lvl w:ilvl="7" w:tplc="04090003" w:tentative="1">
      <w:start w:val="1"/>
      <w:numFmt w:val="bullet"/>
      <w:lvlText w:val="o"/>
      <w:lvlJc w:val="left"/>
      <w:pPr>
        <w:ind w:left="6092" w:hanging="360"/>
      </w:pPr>
      <w:rPr>
        <w:rFonts w:ascii="Courier New" w:hAnsi="Courier New" w:cs="Courier New" w:hint="default"/>
      </w:rPr>
    </w:lvl>
    <w:lvl w:ilvl="8" w:tplc="04090005" w:tentative="1">
      <w:start w:val="1"/>
      <w:numFmt w:val="bullet"/>
      <w:lvlText w:val=""/>
      <w:lvlJc w:val="left"/>
      <w:pPr>
        <w:ind w:left="6812" w:hanging="360"/>
      </w:pPr>
      <w:rPr>
        <w:rFonts w:ascii="Wingdings" w:hAnsi="Wingdings" w:hint="default"/>
      </w:rPr>
    </w:lvl>
  </w:abstractNum>
  <w:abstractNum w:abstractNumId="46" w15:restartNumberingAfterBreak="0">
    <w:nsid w:val="222B08F4"/>
    <w:multiLevelType w:val="multilevel"/>
    <w:tmpl w:val="6098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3093871"/>
    <w:multiLevelType w:val="multilevel"/>
    <w:tmpl w:val="0B02A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3244461"/>
    <w:multiLevelType w:val="hybridMultilevel"/>
    <w:tmpl w:val="E45660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24D23784"/>
    <w:multiLevelType w:val="multilevel"/>
    <w:tmpl w:val="F1420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5903CB2"/>
    <w:multiLevelType w:val="hybridMultilevel"/>
    <w:tmpl w:val="776CE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5F13867"/>
    <w:multiLevelType w:val="hybridMultilevel"/>
    <w:tmpl w:val="EE2EF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6234C5B"/>
    <w:multiLevelType w:val="multilevel"/>
    <w:tmpl w:val="0CF20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6862A8A"/>
    <w:multiLevelType w:val="hybridMultilevel"/>
    <w:tmpl w:val="4260F16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70E0C67"/>
    <w:multiLevelType w:val="multilevel"/>
    <w:tmpl w:val="196A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7577901"/>
    <w:multiLevelType w:val="hybridMultilevel"/>
    <w:tmpl w:val="C74C4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7BC0B79"/>
    <w:multiLevelType w:val="hybridMultilevel"/>
    <w:tmpl w:val="F5B0FCB2"/>
    <w:lvl w:ilvl="0" w:tplc="EFF8B422">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8027E88"/>
    <w:multiLevelType w:val="hybridMultilevel"/>
    <w:tmpl w:val="532081A4"/>
    <w:lvl w:ilvl="0" w:tplc="F17CBB70">
      <w:start w:val="1"/>
      <w:numFmt w:val="decimal"/>
      <w:lvlText w:val="%1."/>
      <w:lvlJc w:val="left"/>
      <w:pPr>
        <w:ind w:left="692" w:hanging="360"/>
      </w:pPr>
      <w:rPr>
        <w:rFonts w:hint="default"/>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58" w15:restartNumberingAfterBreak="0">
    <w:nsid w:val="291A0C73"/>
    <w:multiLevelType w:val="hybridMultilevel"/>
    <w:tmpl w:val="7980A9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29F14529"/>
    <w:multiLevelType w:val="multilevel"/>
    <w:tmpl w:val="0B922A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9F95FA6"/>
    <w:multiLevelType w:val="multilevel"/>
    <w:tmpl w:val="4FE6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A8024C8"/>
    <w:multiLevelType w:val="hybridMultilevel"/>
    <w:tmpl w:val="1DAA6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B6A2EF0"/>
    <w:multiLevelType w:val="multilevel"/>
    <w:tmpl w:val="BC303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C0738DF"/>
    <w:multiLevelType w:val="multilevel"/>
    <w:tmpl w:val="6C3A7038"/>
    <w:lvl w:ilvl="0">
      <w:start w:val="1"/>
      <w:numFmt w:val="decimal"/>
      <w:lvlText w:val="%1."/>
      <w:lvlJc w:val="left"/>
      <w:pPr>
        <w:ind w:left="492" w:hanging="492"/>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2C7118D1"/>
    <w:multiLevelType w:val="hybridMultilevel"/>
    <w:tmpl w:val="AD6210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DF0181C"/>
    <w:multiLevelType w:val="hybridMultilevel"/>
    <w:tmpl w:val="32566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E1C2F15"/>
    <w:multiLevelType w:val="multilevel"/>
    <w:tmpl w:val="FB5C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FB97974"/>
    <w:multiLevelType w:val="hybridMultilevel"/>
    <w:tmpl w:val="8FB0F27A"/>
    <w:lvl w:ilvl="0" w:tplc="E21E1938">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0253F69"/>
    <w:multiLevelType w:val="multilevel"/>
    <w:tmpl w:val="DDF465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0C3665C"/>
    <w:multiLevelType w:val="hybridMultilevel"/>
    <w:tmpl w:val="02C81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1C21852"/>
    <w:multiLevelType w:val="multilevel"/>
    <w:tmpl w:val="5E0C7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37E2F7C"/>
    <w:multiLevelType w:val="multilevel"/>
    <w:tmpl w:val="D6CCE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38A657C"/>
    <w:multiLevelType w:val="multilevel"/>
    <w:tmpl w:val="0DDE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44A475F"/>
    <w:multiLevelType w:val="hybridMultilevel"/>
    <w:tmpl w:val="DF266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74E7BB8"/>
    <w:multiLevelType w:val="hybridMultilevel"/>
    <w:tmpl w:val="46988C6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38B40446"/>
    <w:multiLevelType w:val="hybridMultilevel"/>
    <w:tmpl w:val="2C74C09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92801EB"/>
    <w:multiLevelType w:val="multilevel"/>
    <w:tmpl w:val="6C38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A906CA7"/>
    <w:multiLevelType w:val="hybridMultilevel"/>
    <w:tmpl w:val="190C497A"/>
    <w:lvl w:ilvl="0" w:tplc="8ABCAE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B001CDD"/>
    <w:multiLevelType w:val="hybridMultilevel"/>
    <w:tmpl w:val="1BDC1B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3B2412BB"/>
    <w:multiLevelType w:val="hybridMultilevel"/>
    <w:tmpl w:val="FBC0B770"/>
    <w:lvl w:ilvl="0" w:tplc="C880744E">
      <w:start w:val="1"/>
      <w:numFmt w:val="bullet"/>
      <w:pStyle w:val="Style13"/>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3BC545D4"/>
    <w:multiLevelType w:val="hybridMultilevel"/>
    <w:tmpl w:val="2A42A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BCC4FF1"/>
    <w:multiLevelType w:val="hybridMultilevel"/>
    <w:tmpl w:val="86447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CE604E2"/>
    <w:multiLevelType w:val="hybridMultilevel"/>
    <w:tmpl w:val="EE8C10C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793" w:hanging="360"/>
      </w:pPr>
      <w:rPr>
        <w:rFonts w:ascii="Courier New" w:hAnsi="Courier New" w:cs="Courier New" w:hint="default"/>
      </w:rPr>
    </w:lvl>
    <w:lvl w:ilvl="2" w:tplc="04090005" w:tentative="1">
      <w:start w:val="1"/>
      <w:numFmt w:val="bullet"/>
      <w:lvlText w:val=""/>
      <w:lvlJc w:val="left"/>
      <w:pPr>
        <w:ind w:left="2513" w:hanging="360"/>
      </w:pPr>
      <w:rPr>
        <w:rFonts w:ascii="Wingdings" w:hAnsi="Wingdings" w:hint="default"/>
      </w:rPr>
    </w:lvl>
    <w:lvl w:ilvl="3" w:tplc="04090001" w:tentative="1">
      <w:start w:val="1"/>
      <w:numFmt w:val="bullet"/>
      <w:lvlText w:val=""/>
      <w:lvlJc w:val="left"/>
      <w:pPr>
        <w:ind w:left="3233" w:hanging="360"/>
      </w:pPr>
      <w:rPr>
        <w:rFonts w:ascii="Symbol" w:hAnsi="Symbol" w:hint="default"/>
      </w:rPr>
    </w:lvl>
    <w:lvl w:ilvl="4" w:tplc="04090003" w:tentative="1">
      <w:start w:val="1"/>
      <w:numFmt w:val="bullet"/>
      <w:lvlText w:val="o"/>
      <w:lvlJc w:val="left"/>
      <w:pPr>
        <w:ind w:left="3953" w:hanging="360"/>
      </w:pPr>
      <w:rPr>
        <w:rFonts w:ascii="Courier New" w:hAnsi="Courier New" w:cs="Courier New" w:hint="default"/>
      </w:rPr>
    </w:lvl>
    <w:lvl w:ilvl="5" w:tplc="04090005" w:tentative="1">
      <w:start w:val="1"/>
      <w:numFmt w:val="bullet"/>
      <w:lvlText w:val=""/>
      <w:lvlJc w:val="left"/>
      <w:pPr>
        <w:ind w:left="4673" w:hanging="360"/>
      </w:pPr>
      <w:rPr>
        <w:rFonts w:ascii="Wingdings" w:hAnsi="Wingdings" w:hint="default"/>
      </w:rPr>
    </w:lvl>
    <w:lvl w:ilvl="6" w:tplc="04090001" w:tentative="1">
      <w:start w:val="1"/>
      <w:numFmt w:val="bullet"/>
      <w:lvlText w:val=""/>
      <w:lvlJc w:val="left"/>
      <w:pPr>
        <w:ind w:left="5393" w:hanging="360"/>
      </w:pPr>
      <w:rPr>
        <w:rFonts w:ascii="Symbol" w:hAnsi="Symbol" w:hint="default"/>
      </w:rPr>
    </w:lvl>
    <w:lvl w:ilvl="7" w:tplc="04090003" w:tentative="1">
      <w:start w:val="1"/>
      <w:numFmt w:val="bullet"/>
      <w:lvlText w:val="o"/>
      <w:lvlJc w:val="left"/>
      <w:pPr>
        <w:ind w:left="6113" w:hanging="360"/>
      </w:pPr>
      <w:rPr>
        <w:rFonts w:ascii="Courier New" w:hAnsi="Courier New" w:cs="Courier New" w:hint="default"/>
      </w:rPr>
    </w:lvl>
    <w:lvl w:ilvl="8" w:tplc="04090005" w:tentative="1">
      <w:start w:val="1"/>
      <w:numFmt w:val="bullet"/>
      <w:lvlText w:val=""/>
      <w:lvlJc w:val="left"/>
      <w:pPr>
        <w:ind w:left="6833" w:hanging="360"/>
      </w:pPr>
      <w:rPr>
        <w:rFonts w:ascii="Wingdings" w:hAnsi="Wingdings" w:hint="default"/>
      </w:rPr>
    </w:lvl>
  </w:abstractNum>
  <w:abstractNum w:abstractNumId="83" w15:restartNumberingAfterBreak="0">
    <w:nsid w:val="3D1456F9"/>
    <w:multiLevelType w:val="multilevel"/>
    <w:tmpl w:val="C320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D233AF1"/>
    <w:multiLevelType w:val="hybridMultilevel"/>
    <w:tmpl w:val="B58C65B4"/>
    <w:lvl w:ilvl="0" w:tplc="243A4578">
      <w:start w:val="1"/>
      <w:numFmt w:val="decimal"/>
      <w:pStyle w:val="Style9"/>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F5E2736"/>
    <w:multiLevelType w:val="hybridMultilevel"/>
    <w:tmpl w:val="0A4AF23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3FB30436"/>
    <w:multiLevelType w:val="hybridMultilevel"/>
    <w:tmpl w:val="D518A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FF013B6"/>
    <w:multiLevelType w:val="hybridMultilevel"/>
    <w:tmpl w:val="B49435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405E251D"/>
    <w:multiLevelType w:val="hybridMultilevel"/>
    <w:tmpl w:val="712AF2E6"/>
    <w:lvl w:ilvl="0" w:tplc="27B6BD5A">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0A70732"/>
    <w:multiLevelType w:val="hybridMultilevel"/>
    <w:tmpl w:val="85C09C32"/>
    <w:lvl w:ilvl="0" w:tplc="8738DA32">
      <w:start w:val="1"/>
      <w:numFmt w:val="decimal"/>
      <w:lvlText w:val="%1."/>
      <w:lvlJc w:val="left"/>
      <w:pPr>
        <w:ind w:left="720" w:hanging="360"/>
      </w:pPr>
      <w:rPr>
        <w:rFonts w:hint="default"/>
        <w:b/>
        <w:bCs/>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1D36F1E"/>
    <w:multiLevelType w:val="hybridMultilevel"/>
    <w:tmpl w:val="086085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24C1880"/>
    <w:multiLevelType w:val="hybridMultilevel"/>
    <w:tmpl w:val="8EFA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3F41A7C"/>
    <w:multiLevelType w:val="hybridMultilevel"/>
    <w:tmpl w:val="23087086"/>
    <w:lvl w:ilvl="0" w:tplc="652A747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4C60FEA"/>
    <w:multiLevelType w:val="hybridMultilevel"/>
    <w:tmpl w:val="E2184B2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4FF2B8E"/>
    <w:multiLevelType w:val="hybridMultilevel"/>
    <w:tmpl w:val="34283C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45202625"/>
    <w:multiLevelType w:val="hybridMultilevel"/>
    <w:tmpl w:val="187A5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73046B3"/>
    <w:multiLevelType w:val="hybridMultilevel"/>
    <w:tmpl w:val="E00EF856"/>
    <w:lvl w:ilvl="0" w:tplc="D73A7C8E">
      <w:start w:val="1"/>
      <w:numFmt w:val="decimal"/>
      <w:lvlText w:val="%1."/>
      <w:lvlJc w:val="left"/>
      <w:pPr>
        <w:ind w:left="692" w:hanging="360"/>
      </w:pPr>
      <w:rPr>
        <w:rFonts w:hint="default"/>
        <w:b/>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97" w15:restartNumberingAfterBreak="0">
    <w:nsid w:val="474D2A29"/>
    <w:multiLevelType w:val="multilevel"/>
    <w:tmpl w:val="43186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8FD49B0"/>
    <w:multiLevelType w:val="hybridMultilevel"/>
    <w:tmpl w:val="3F18C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A94552E"/>
    <w:multiLevelType w:val="hybridMultilevel"/>
    <w:tmpl w:val="D59698B0"/>
    <w:lvl w:ilvl="0" w:tplc="2B6080F0">
      <w:start w:val="1"/>
      <w:numFmt w:val="decimal"/>
      <w:lvlText w:val="%1-"/>
      <w:lvlJc w:val="left"/>
      <w:pPr>
        <w:ind w:left="765" w:hanging="405"/>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ABE285E"/>
    <w:multiLevelType w:val="hybridMultilevel"/>
    <w:tmpl w:val="A83A25D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B04280C"/>
    <w:multiLevelType w:val="hybridMultilevel"/>
    <w:tmpl w:val="10A86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BA668D7"/>
    <w:multiLevelType w:val="hybridMultilevel"/>
    <w:tmpl w:val="885254BE"/>
    <w:lvl w:ilvl="0" w:tplc="BAFA8C00">
      <w:start w:val="1"/>
      <w:numFmt w:val="decimal"/>
      <w:lvlText w:val="%1."/>
      <w:lvlJc w:val="left"/>
      <w:pPr>
        <w:ind w:left="288" w:hanging="360"/>
      </w:pPr>
      <w:rPr>
        <w:rFonts w:hint="default"/>
      </w:rPr>
    </w:lvl>
    <w:lvl w:ilvl="1" w:tplc="4DD697EC">
      <w:start w:val="1"/>
      <w:numFmt w:val="bullet"/>
      <w:lvlText w:val="-"/>
      <w:lvlJc w:val="left"/>
      <w:pPr>
        <w:ind w:left="1008" w:hanging="360"/>
      </w:pPr>
      <w:rPr>
        <w:rFonts w:ascii="SueVermeer4" w:hAnsi="SueVermeer4" w:hint="default"/>
      </w:rPr>
    </w:lvl>
    <w:lvl w:ilvl="2" w:tplc="0409001B" w:tentative="1">
      <w:start w:val="1"/>
      <w:numFmt w:val="lowerRoman"/>
      <w:lvlText w:val="%3."/>
      <w:lvlJc w:val="right"/>
      <w:pPr>
        <w:ind w:left="1728" w:hanging="180"/>
      </w:pPr>
    </w:lvl>
    <w:lvl w:ilvl="3" w:tplc="0409000F" w:tentative="1">
      <w:start w:val="1"/>
      <w:numFmt w:val="decimal"/>
      <w:lvlText w:val="%4."/>
      <w:lvlJc w:val="left"/>
      <w:pPr>
        <w:ind w:left="2448" w:hanging="360"/>
      </w:pPr>
    </w:lvl>
    <w:lvl w:ilvl="4" w:tplc="04090019" w:tentative="1">
      <w:start w:val="1"/>
      <w:numFmt w:val="lowerLetter"/>
      <w:lvlText w:val="%5."/>
      <w:lvlJc w:val="left"/>
      <w:pPr>
        <w:ind w:left="3168" w:hanging="360"/>
      </w:pPr>
    </w:lvl>
    <w:lvl w:ilvl="5" w:tplc="0409001B" w:tentative="1">
      <w:start w:val="1"/>
      <w:numFmt w:val="lowerRoman"/>
      <w:lvlText w:val="%6."/>
      <w:lvlJc w:val="right"/>
      <w:pPr>
        <w:ind w:left="3888" w:hanging="180"/>
      </w:pPr>
    </w:lvl>
    <w:lvl w:ilvl="6" w:tplc="0409000F" w:tentative="1">
      <w:start w:val="1"/>
      <w:numFmt w:val="decimal"/>
      <w:lvlText w:val="%7."/>
      <w:lvlJc w:val="left"/>
      <w:pPr>
        <w:ind w:left="4608" w:hanging="360"/>
      </w:pPr>
    </w:lvl>
    <w:lvl w:ilvl="7" w:tplc="04090019" w:tentative="1">
      <w:start w:val="1"/>
      <w:numFmt w:val="lowerLetter"/>
      <w:lvlText w:val="%8."/>
      <w:lvlJc w:val="left"/>
      <w:pPr>
        <w:ind w:left="5328" w:hanging="360"/>
      </w:pPr>
    </w:lvl>
    <w:lvl w:ilvl="8" w:tplc="0409001B" w:tentative="1">
      <w:start w:val="1"/>
      <w:numFmt w:val="lowerRoman"/>
      <w:lvlText w:val="%9."/>
      <w:lvlJc w:val="right"/>
      <w:pPr>
        <w:ind w:left="6048" w:hanging="180"/>
      </w:pPr>
    </w:lvl>
  </w:abstractNum>
  <w:abstractNum w:abstractNumId="103" w15:restartNumberingAfterBreak="0">
    <w:nsid w:val="4BE55605"/>
    <w:multiLevelType w:val="multilevel"/>
    <w:tmpl w:val="6FA6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CA10C48"/>
    <w:multiLevelType w:val="multilevel"/>
    <w:tmpl w:val="15522838"/>
    <w:styleLink w:val="CurrentList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Simplified Arabic" w:hint="default"/>
      </w:rPr>
    </w:lvl>
    <w:lvl w:ilvl="2">
      <w:start w:val="1"/>
      <w:numFmt w:val="decimal"/>
      <w:isLgl/>
      <w:lvlText w:val="%1.%2.%3"/>
      <w:lvlJc w:val="left"/>
      <w:pPr>
        <w:ind w:left="1080" w:hanging="720"/>
      </w:pPr>
      <w:rPr>
        <w:rFonts w:ascii="Simplified Arabic" w:hAnsi="Simplified Arabic" w:cs="Simplified Arabic" w:hint="default"/>
      </w:rPr>
    </w:lvl>
    <w:lvl w:ilvl="3">
      <w:start w:val="1"/>
      <w:numFmt w:val="decimal"/>
      <w:isLgl/>
      <w:lvlText w:val="%1.%2.%3.%4"/>
      <w:lvlJc w:val="left"/>
      <w:pPr>
        <w:ind w:left="1080" w:hanging="720"/>
      </w:pPr>
      <w:rPr>
        <w:rFonts w:cs="Simplified Arabic" w:hint="default"/>
      </w:rPr>
    </w:lvl>
    <w:lvl w:ilvl="4">
      <w:start w:val="1"/>
      <w:numFmt w:val="decimal"/>
      <w:isLgl/>
      <w:lvlText w:val="%1.%2.%3.%4.%5"/>
      <w:lvlJc w:val="left"/>
      <w:pPr>
        <w:ind w:left="1440" w:hanging="1080"/>
      </w:pPr>
      <w:rPr>
        <w:rFonts w:cs="Simplified Arabic" w:hint="default"/>
      </w:rPr>
    </w:lvl>
    <w:lvl w:ilvl="5">
      <w:start w:val="1"/>
      <w:numFmt w:val="decimal"/>
      <w:isLgl/>
      <w:lvlText w:val="%1.%2.%3.%4.%5.%6"/>
      <w:lvlJc w:val="left"/>
      <w:pPr>
        <w:ind w:left="1440" w:hanging="1080"/>
      </w:pPr>
      <w:rPr>
        <w:rFonts w:cs="Simplified Arabic" w:hint="default"/>
      </w:rPr>
    </w:lvl>
    <w:lvl w:ilvl="6">
      <w:start w:val="1"/>
      <w:numFmt w:val="decimal"/>
      <w:isLgl/>
      <w:lvlText w:val="%1.%2.%3.%4.%5.%6.%7"/>
      <w:lvlJc w:val="left"/>
      <w:pPr>
        <w:ind w:left="1800" w:hanging="1440"/>
      </w:pPr>
      <w:rPr>
        <w:rFonts w:cs="Simplified Arabic" w:hint="default"/>
      </w:rPr>
    </w:lvl>
    <w:lvl w:ilvl="7">
      <w:start w:val="1"/>
      <w:numFmt w:val="decimal"/>
      <w:isLgl/>
      <w:lvlText w:val="%1.%2.%3.%4.%5.%6.%7.%8"/>
      <w:lvlJc w:val="left"/>
      <w:pPr>
        <w:ind w:left="1800" w:hanging="1440"/>
      </w:pPr>
      <w:rPr>
        <w:rFonts w:cs="Simplified Arabic" w:hint="default"/>
      </w:rPr>
    </w:lvl>
    <w:lvl w:ilvl="8">
      <w:start w:val="1"/>
      <w:numFmt w:val="decimal"/>
      <w:isLgl/>
      <w:lvlText w:val="%1.%2.%3.%4.%5.%6.%7.%8.%9"/>
      <w:lvlJc w:val="left"/>
      <w:pPr>
        <w:ind w:left="2160" w:hanging="1800"/>
      </w:pPr>
      <w:rPr>
        <w:rFonts w:cs="Simplified Arabic" w:hint="default"/>
      </w:rPr>
    </w:lvl>
  </w:abstractNum>
  <w:abstractNum w:abstractNumId="105" w15:restartNumberingAfterBreak="0">
    <w:nsid w:val="4CF47818"/>
    <w:multiLevelType w:val="multilevel"/>
    <w:tmpl w:val="E80EF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DEA505B"/>
    <w:multiLevelType w:val="multilevel"/>
    <w:tmpl w:val="DB585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E821268"/>
    <w:multiLevelType w:val="hybridMultilevel"/>
    <w:tmpl w:val="A81C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EB65B99"/>
    <w:multiLevelType w:val="multilevel"/>
    <w:tmpl w:val="78FA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F885992"/>
    <w:multiLevelType w:val="hybridMultilevel"/>
    <w:tmpl w:val="1BE6AF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15:restartNumberingAfterBreak="0">
    <w:nsid w:val="5004637F"/>
    <w:multiLevelType w:val="hybridMultilevel"/>
    <w:tmpl w:val="812269B2"/>
    <w:lvl w:ilvl="0" w:tplc="0409000F">
      <w:start w:val="1"/>
      <w:numFmt w:val="decimal"/>
      <w:lvlText w:val="%1."/>
      <w:lvlJc w:val="left"/>
      <w:pPr>
        <w:ind w:left="720" w:hanging="360"/>
      </w:pPr>
      <w:rPr>
        <w:rFonts w:hint="default"/>
      </w:rPr>
    </w:lvl>
    <w:lvl w:ilvl="1" w:tplc="4DD697EC">
      <w:start w:val="1"/>
      <w:numFmt w:val="bullet"/>
      <w:lvlText w:val="-"/>
      <w:lvlJc w:val="left"/>
      <w:pPr>
        <w:ind w:left="1440" w:hanging="360"/>
      </w:pPr>
      <w:rPr>
        <w:rFonts w:ascii="SueVermeer4" w:hAnsi="SueVermeer4"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1364F07"/>
    <w:multiLevelType w:val="multilevel"/>
    <w:tmpl w:val="2D823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2681AB3"/>
    <w:multiLevelType w:val="multilevel"/>
    <w:tmpl w:val="DB9C9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36F080D"/>
    <w:multiLevelType w:val="hybridMultilevel"/>
    <w:tmpl w:val="21A890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53BB6A20"/>
    <w:multiLevelType w:val="multilevel"/>
    <w:tmpl w:val="4D1E04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3C56697"/>
    <w:multiLevelType w:val="hybridMultilevel"/>
    <w:tmpl w:val="6412804C"/>
    <w:lvl w:ilvl="0" w:tplc="482AC22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4980097"/>
    <w:multiLevelType w:val="hybridMultilevel"/>
    <w:tmpl w:val="C7E29B32"/>
    <w:lvl w:ilvl="0" w:tplc="04090001">
      <w:start w:val="1"/>
      <w:numFmt w:val="bullet"/>
      <w:lvlText w:val=""/>
      <w:lvlJc w:val="left"/>
      <w:pPr>
        <w:ind w:left="1498" w:hanging="360"/>
      </w:pPr>
      <w:rPr>
        <w:rFonts w:ascii="Symbol" w:hAnsi="Symbol" w:hint="default"/>
      </w:rPr>
    </w:lvl>
    <w:lvl w:ilvl="1" w:tplc="04090003">
      <w:start w:val="1"/>
      <w:numFmt w:val="bullet"/>
      <w:lvlText w:val="o"/>
      <w:lvlJc w:val="left"/>
      <w:pPr>
        <w:ind w:left="2218" w:hanging="360"/>
      </w:pPr>
      <w:rPr>
        <w:rFonts w:ascii="Courier New" w:hAnsi="Courier New" w:cs="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cs="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cs="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117" w15:restartNumberingAfterBreak="0">
    <w:nsid w:val="54A1707F"/>
    <w:multiLevelType w:val="multilevel"/>
    <w:tmpl w:val="0132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51251FB"/>
    <w:multiLevelType w:val="hybridMultilevel"/>
    <w:tmpl w:val="9DA41628"/>
    <w:lvl w:ilvl="0" w:tplc="4386E99A">
      <w:start w:val="1"/>
      <w:numFmt w:val="decimal"/>
      <w:lvlText w:val="%1."/>
      <w:lvlJc w:val="left"/>
      <w:pPr>
        <w:ind w:left="720" w:hanging="360"/>
      </w:pPr>
      <w:rPr>
        <w:rFonts w:ascii="Simplified Arabic" w:hAnsi="Simplified Arabic" w:cs="Simplified Arabic"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5557645"/>
    <w:multiLevelType w:val="multilevel"/>
    <w:tmpl w:val="04AA6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64556ED"/>
    <w:multiLevelType w:val="hybridMultilevel"/>
    <w:tmpl w:val="1AAE0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572E5352"/>
    <w:multiLevelType w:val="hybridMultilevel"/>
    <w:tmpl w:val="77380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93A5C7F"/>
    <w:multiLevelType w:val="multilevel"/>
    <w:tmpl w:val="5B98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9E60ECF"/>
    <w:multiLevelType w:val="hybridMultilevel"/>
    <w:tmpl w:val="AD6210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5AEA1595"/>
    <w:multiLevelType w:val="hybridMultilevel"/>
    <w:tmpl w:val="488A2B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5AEF5C98"/>
    <w:multiLevelType w:val="multilevel"/>
    <w:tmpl w:val="A0FC5D3E"/>
    <w:lvl w:ilvl="0">
      <w:start w:val="1"/>
      <w:numFmt w:val="decimal"/>
      <w:pStyle w:val="englishstyle"/>
      <w:lvlText w:val="%1."/>
      <w:lvlJc w:val="left"/>
      <w:pPr>
        <w:ind w:left="720" w:hanging="360"/>
      </w:pPr>
      <w:rPr>
        <w:rFonts w:ascii="Simplified Arabic" w:hAnsi="Simplified Arabic" w:cs="Simplified Arabic" w:hint="default"/>
      </w:rPr>
    </w:lvl>
    <w:lvl w:ilvl="1">
      <w:start w:val="1"/>
      <w:numFmt w:val="decimal"/>
      <w:pStyle w:val="englishstyle"/>
      <w:isLgl/>
      <w:lvlText w:val="4.%2"/>
      <w:lvlJc w:val="left"/>
      <w:pPr>
        <w:ind w:left="756" w:hanging="396"/>
      </w:pPr>
      <w:rPr>
        <w:rFonts w:hint="default"/>
      </w:rPr>
    </w:lvl>
    <w:lvl w:ilvl="2">
      <w:start w:val="1"/>
      <w:numFmt w:val="decimal"/>
      <w:isLgl/>
      <w:lvlText w:val="%1.%2.%3"/>
      <w:lvlJc w:val="left"/>
      <w:pPr>
        <w:ind w:left="1080" w:hanging="720"/>
      </w:pPr>
      <w:rPr>
        <w:rFonts w:ascii="Simplified Arabic" w:hAnsi="Simplified Arabic" w:cs="Simplified Arabic" w:hint="default"/>
        <w:sz w:val="28"/>
        <w:szCs w:val="2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6" w15:restartNumberingAfterBreak="0">
    <w:nsid w:val="5B811AA5"/>
    <w:multiLevelType w:val="multilevel"/>
    <w:tmpl w:val="C0027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BF104CA"/>
    <w:multiLevelType w:val="multilevel"/>
    <w:tmpl w:val="BF3E4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C5B4AA8"/>
    <w:multiLevelType w:val="hybridMultilevel"/>
    <w:tmpl w:val="AE1270E2"/>
    <w:lvl w:ilvl="0" w:tplc="09763D5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CCA0B01"/>
    <w:multiLevelType w:val="hybridMultilevel"/>
    <w:tmpl w:val="A2226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15:restartNumberingAfterBreak="0">
    <w:nsid w:val="5CE76721"/>
    <w:multiLevelType w:val="hybridMultilevel"/>
    <w:tmpl w:val="701C7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CFD25D5"/>
    <w:multiLevelType w:val="hybridMultilevel"/>
    <w:tmpl w:val="102E1C0A"/>
    <w:lvl w:ilvl="0" w:tplc="04090001">
      <w:start w:val="1"/>
      <w:numFmt w:val="bullet"/>
      <w:lvlText w:val=""/>
      <w:lvlJc w:val="left"/>
      <w:pPr>
        <w:ind w:left="1716" w:hanging="360"/>
      </w:pPr>
      <w:rPr>
        <w:rFonts w:ascii="Symbol" w:hAnsi="Symbol" w:hint="default"/>
      </w:rPr>
    </w:lvl>
    <w:lvl w:ilvl="1" w:tplc="04090003" w:tentative="1">
      <w:start w:val="1"/>
      <w:numFmt w:val="bullet"/>
      <w:lvlText w:val="o"/>
      <w:lvlJc w:val="left"/>
      <w:pPr>
        <w:ind w:left="2436" w:hanging="360"/>
      </w:pPr>
      <w:rPr>
        <w:rFonts w:ascii="Courier New" w:hAnsi="Courier New" w:cs="Courier New" w:hint="default"/>
      </w:rPr>
    </w:lvl>
    <w:lvl w:ilvl="2" w:tplc="04090005" w:tentative="1">
      <w:start w:val="1"/>
      <w:numFmt w:val="bullet"/>
      <w:lvlText w:val=""/>
      <w:lvlJc w:val="left"/>
      <w:pPr>
        <w:ind w:left="3156" w:hanging="360"/>
      </w:pPr>
      <w:rPr>
        <w:rFonts w:ascii="Wingdings" w:hAnsi="Wingdings" w:hint="default"/>
      </w:rPr>
    </w:lvl>
    <w:lvl w:ilvl="3" w:tplc="04090001" w:tentative="1">
      <w:start w:val="1"/>
      <w:numFmt w:val="bullet"/>
      <w:lvlText w:val=""/>
      <w:lvlJc w:val="left"/>
      <w:pPr>
        <w:ind w:left="3876" w:hanging="360"/>
      </w:pPr>
      <w:rPr>
        <w:rFonts w:ascii="Symbol" w:hAnsi="Symbol" w:hint="default"/>
      </w:rPr>
    </w:lvl>
    <w:lvl w:ilvl="4" w:tplc="04090003" w:tentative="1">
      <w:start w:val="1"/>
      <w:numFmt w:val="bullet"/>
      <w:lvlText w:val="o"/>
      <w:lvlJc w:val="left"/>
      <w:pPr>
        <w:ind w:left="4596" w:hanging="360"/>
      </w:pPr>
      <w:rPr>
        <w:rFonts w:ascii="Courier New" w:hAnsi="Courier New" w:cs="Courier New" w:hint="default"/>
      </w:rPr>
    </w:lvl>
    <w:lvl w:ilvl="5" w:tplc="04090005" w:tentative="1">
      <w:start w:val="1"/>
      <w:numFmt w:val="bullet"/>
      <w:lvlText w:val=""/>
      <w:lvlJc w:val="left"/>
      <w:pPr>
        <w:ind w:left="5316" w:hanging="360"/>
      </w:pPr>
      <w:rPr>
        <w:rFonts w:ascii="Wingdings" w:hAnsi="Wingdings" w:hint="default"/>
      </w:rPr>
    </w:lvl>
    <w:lvl w:ilvl="6" w:tplc="04090001" w:tentative="1">
      <w:start w:val="1"/>
      <w:numFmt w:val="bullet"/>
      <w:lvlText w:val=""/>
      <w:lvlJc w:val="left"/>
      <w:pPr>
        <w:ind w:left="6036" w:hanging="360"/>
      </w:pPr>
      <w:rPr>
        <w:rFonts w:ascii="Symbol" w:hAnsi="Symbol" w:hint="default"/>
      </w:rPr>
    </w:lvl>
    <w:lvl w:ilvl="7" w:tplc="04090003" w:tentative="1">
      <w:start w:val="1"/>
      <w:numFmt w:val="bullet"/>
      <w:lvlText w:val="o"/>
      <w:lvlJc w:val="left"/>
      <w:pPr>
        <w:ind w:left="6756" w:hanging="360"/>
      </w:pPr>
      <w:rPr>
        <w:rFonts w:ascii="Courier New" w:hAnsi="Courier New" w:cs="Courier New" w:hint="default"/>
      </w:rPr>
    </w:lvl>
    <w:lvl w:ilvl="8" w:tplc="04090005" w:tentative="1">
      <w:start w:val="1"/>
      <w:numFmt w:val="bullet"/>
      <w:lvlText w:val=""/>
      <w:lvlJc w:val="left"/>
      <w:pPr>
        <w:ind w:left="7476" w:hanging="360"/>
      </w:pPr>
      <w:rPr>
        <w:rFonts w:ascii="Wingdings" w:hAnsi="Wingdings" w:hint="default"/>
      </w:rPr>
    </w:lvl>
  </w:abstractNum>
  <w:abstractNum w:abstractNumId="132" w15:restartNumberingAfterBreak="0">
    <w:nsid w:val="5E1471A5"/>
    <w:multiLevelType w:val="multilevel"/>
    <w:tmpl w:val="13C83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F9A6336"/>
    <w:multiLevelType w:val="multilevel"/>
    <w:tmpl w:val="910A9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0101A4F"/>
    <w:multiLevelType w:val="multilevel"/>
    <w:tmpl w:val="1DEE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0294D64"/>
    <w:multiLevelType w:val="hybridMultilevel"/>
    <w:tmpl w:val="67D0F5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15:restartNumberingAfterBreak="0">
    <w:nsid w:val="608E66AB"/>
    <w:multiLevelType w:val="multilevel"/>
    <w:tmpl w:val="183A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0D936EA"/>
    <w:multiLevelType w:val="hybridMultilevel"/>
    <w:tmpl w:val="C66A42C8"/>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38" w15:restartNumberingAfterBreak="0">
    <w:nsid w:val="62047042"/>
    <w:multiLevelType w:val="hybridMultilevel"/>
    <w:tmpl w:val="ABE85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25E6D0E"/>
    <w:multiLevelType w:val="multilevel"/>
    <w:tmpl w:val="0BC62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31E4502"/>
    <w:multiLevelType w:val="hybridMultilevel"/>
    <w:tmpl w:val="592AF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3E06141"/>
    <w:multiLevelType w:val="hybridMultilevel"/>
    <w:tmpl w:val="77AEE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3EE6F90"/>
    <w:multiLevelType w:val="hybridMultilevel"/>
    <w:tmpl w:val="C402F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4F149A7"/>
    <w:multiLevelType w:val="hybridMultilevel"/>
    <w:tmpl w:val="07348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593037E"/>
    <w:multiLevelType w:val="hybridMultilevel"/>
    <w:tmpl w:val="53CE8520"/>
    <w:lvl w:ilvl="0" w:tplc="49AA7E2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65E122E9"/>
    <w:multiLevelType w:val="multilevel"/>
    <w:tmpl w:val="E5B013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6D71D91"/>
    <w:multiLevelType w:val="multilevel"/>
    <w:tmpl w:val="0CCC4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6822300E"/>
    <w:multiLevelType w:val="multilevel"/>
    <w:tmpl w:val="6E8A2E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8803620"/>
    <w:multiLevelType w:val="hybridMultilevel"/>
    <w:tmpl w:val="6E3698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15:restartNumberingAfterBreak="0">
    <w:nsid w:val="69885397"/>
    <w:multiLevelType w:val="multilevel"/>
    <w:tmpl w:val="9B767BEE"/>
    <w:lvl w:ilvl="0">
      <w:start w:val="1"/>
      <w:numFmt w:val="decimal"/>
      <w:pStyle w:val="CusHeadline"/>
      <w:lvlText w:val="%1"/>
      <w:lvlJc w:val="left"/>
      <w:pPr>
        <w:ind w:left="492" w:hanging="492"/>
      </w:pPr>
      <w:rPr>
        <w:rFonts w:hint="default"/>
      </w:rPr>
    </w:lvl>
    <w:lvl w:ilvl="1">
      <w:start w:val="2"/>
      <w:numFmt w:val="decimal"/>
      <w:pStyle w:val="CusHeadline"/>
      <w:lvlText w:val="%1.%2"/>
      <w:lvlJc w:val="left"/>
      <w:pPr>
        <w:ind w:left="720" w:hanging="720"/>
      </w:pPr>
      <w:rPr>
        <w:rFonts w:ascii="Simplified Arabic" w:hAnsi="Simplified Arabic" w:cs="Simplified Arabic"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0" w15:restartNumberingAfterBreak="0">
    <w:nsid w:val="6A6F78F3"/>
    <w:multiLevelType w:val="hybridMultilevel"/>
    <w:tmpl w:val="CE32CB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1" w15:restartNumberingAfterBreak="0">
    <w:nsid w:val="6A9D5609"/>
    <w:multiLevelType w:val="multilevel"/>
    <w:tmpl w:val="D25C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C677076"/>
    <w:multiLevelType w:val="hybridMultilevel"/>
    <w:tmpl w:val="5F608068"/>
    <w:lvl w:ilvl="0" w:tplc="C89E1372">
      <w:start w:val="1"/>
      <w:numFmt w:val="decimal"/>
      <w:lvlText w:val="%1."/>
      <w:lvlJc w:val="left"/>
      <w:pPr>
        <w:ind w:left="852" w:hanging="360"/>
      </w:pPr>
      <w:rPr>
        <w:rFonts w:hint="default"/>
        <w:b/>
      </w:rPr>
    </w:lvl>
    <w:lvl w:ilvl="1" w:tplc="04090019" w:tentative="1">
      <w:start w:val="1"/>
      <w:numFmt w:val="lowerLetter"/>
      <w:lvlText w:val="%2."/>
      <w:lvlJc w:val="left"/>
      <w:pPr>
        <w:ind w:left="1572" w:hanging="360"/>
      </w:pPr>
    </w:lvl>
    <w:lvl w:ilvl="2" w:tplc="0409001B" w:tentative="1">
      <w:start w:val="1"/>
      <w:numFmt w:val="lowerRoman"/>
      <w:lvlText w:val="%3."/>
      <w:lvlJc w:val="right"/>
      <w:pPr>
        <w:ind w:left="2292" w:hanging="180"/>
      </w:pPr>
    </w:lvl>
    <w:lvl w:ilvl="3" w:tplc="0409000F" w:tentative="1">
      <w:start w:val="1"/>
      <w:numFmt w:val="decimal"/>
      <w:lvlText w:val="%4."/>
      <w:lvlJc w:val="left"/>
      <w:pPr>
        <w:ind w:left="3012" w:hanging="360"/>
      </w:pPr>
    </w:lvl>
    <w:lvl w:ilvl="4" w:tplc="04090019" w:tentative="1">
      <w:start w:val="1"/>
      <w:numFmt w:val="lowerLetter"/>
      <w:lvlText w:val="%5."/>
      <w:lvlJc w:val="left"/>
      <w:pPr>
        <w:ind w:left="3732" w:hanging="360"/>
      </w:pPr>
    </w:lvl>
    <w:lvl w:ilvl="5" w:tplc="0409001B" w:tentative="1">
      <w:start w:val="1"/>
      <w:numFmt w:val="lowerRoman"/>
      <w:lvlText w:val="%6."/>
      <w:lvlJc w:val="right"/>
      <w:pPr>
        <w:ind w:left="4452" w:hanging="180"/>
      </w:pPr>
    </w:lvl>
    <w:lvl w:ilvl="6" w:tplc="0409000F" w:tentative="1">
      <w:start w:val="1"/>
      <w:numFmt w:val="decimal"/>
      <w:lvlText w:val="%7."/>
      <w:lvlJc w:val="left"/>
      <w:pPr>
        <w:ind w:left="5172" w:hanging="360"/>
      </w:pPr>
    </w:lvl>
    <w:lvl w:ilvl="7" w:tplc="04090019" w:tentative="1">
      <w:start w:val="1"/>
      <w:numFmt w:val="lowerLetter"/>
      <w:lvlText w:val="%8."/>
      <w:lvlJc w:val="left"/>
      <w:pPr>
        <w:ind w:left="5892" w:hanging="360"/>
      </w:pPr>
    </w:lvl>
    <w:lvl w:ilvl="8" w:tplc="0409001B" w:tentative="1">
      <w:start w:val="1"/>
      <w:numFmt w:val="lowerRoman"/>
      <w:lvlText w:val="%9."/>
      <w:lvlJc w:val="right"/>
      <w:pPr>
        <w:ind w:left="6612" w:hanging="180"/>
      </w:pPr>
    </w:lvl>
  </w:abstractNum>
  <w:abstractNum w:abstractNumId="153" w15:restartNumberingAfterBreak="0">
    <w:nsid w:val="6D302094"/>
    <w:multiLevelType w:val="multilevel"/>
    <w:tmpl w:val="2D64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DC20A91"/>
    <w:multiLevelType w:val="multilevel"/>
    <w:tmpl w:val="0A76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DC61767"/>
    <w:multiLevelType w:val="multilevel"/>
    <w:tmpl w:val="FF80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E917EDA"/>
    <w:multiLevelType w:val="hybridMultilevel"/>
    <w:tmpl w:val="8604B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EBA1746"/>
    <w:multiLevelType w:val="multilevel"/>
    <w:tmpl w:val="2ADE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EE061B4"/>
    <w:multiLevelType w:val="multilevel"/>
    <w:tmpl w:val="FD6E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FD75D75"/>
    <w:multiLevelType w:val="hybridMultilevel"/>
    <w:tmpl w:val="EA2074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02349BD"/>
    <w:multiLevelType w:val="multilevel"/>
    <w:tmpl w:val="23828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03D1A98"/>
    <w:multiLevelType w:val="hybridMultilevel"/>
    <w:tmpl w:val="8104E174"/>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707A5214"/>
    <w:multiLevelType w:val="multilevel"/>
    <w:tmpl w:val="0118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11E4AEF"/>
    <w:multiLevelType w:val="multilevel"/>
    <w:tmpl w:val="E8D62070"/>
    <w:lvl w:ilvl="0">
      <w:start w:val="1"/>
      <w:numFmt w:val="bullet"/>
      <w:lvlText w:val=""/>
      <w:lvlJc w:val="left"/>
      <w:pPr>
        <w:ind w:left="1476" w:hanging="492"/>
      </w:pPr>
      <w:rPr>
        <w:rFonts w:ascii="Symbol" w:hAnsi="Symbol" w:hint="default"/>
        <w:b/>
        <w:bCs/>
      </w:rPr>
    </w:lvl>
    <w:lvl w:ilvl="1">
      <w:start w:val="1"/>
      <w:numFmt w:val="bullet"/>
      <w:lvlText w:val=""/>
      <w:lvlJc w:val="left"/>
      <w:pPr>
        <w:ind w:left="1704" w:hanging="720"/>
      </w:pPr>
      <w:rPr>
        <w:rFonts w:ascii="Symbol" w:hAnsi="Symbol" w:hint="default"/>
      </w:rPr>
    </w:lvl>
    <w:lvl w:ilvl="2">
      <w:start w:val="1"/>
      <w:numFmt w:val="decimal"/>
      <w:lvlText w:val="%1.%2.%3"/>
      <w:lvlJc w:val="left"/>
      <w:pPr>
        <w:ind w:left="1704" w:hanging="720"/>
      </w:pPr>
      <w:rPr>
        <w:rFonts w:hint="default"/>
      </w:rPr>
    </w:lvl>
    <w:lvl w:ilvl="3">
      <w:start w:val="1"/>
      <w:numFmt w:val="decimal"/>
      <w:lvlText w:val="%1.%2.%3.%4"/>
      <w:lvlJc w:val="left"/>
      <w:pPr>
        <w:ind w:left="2064" w:hanging="1080"/>
      </w:pPr>
      <w:rPr>
        <w:rFonts w:hint="default"/>
      </w:rPr>
    </w:lvl>
    <w:lvl w:ilvl="4">
      <w:start w:val="1"/>
      <w:numFmt w:val="decimal"/>
      <w:lvlText w:val="%1.%2.%3.%4.%5"/>
      <w:lvlJc w:val="left"/>
      <w:pPr>
        <w:ind w:left="2064" w:hanging="1080"/>
      </w:pPr>
      <w:rPr>
        <w:rFonts w:hint="default"/>
      </w:rPr>
    </w:lvl>
    <w:lvl w:ilvl="5">
      <w:start w:val="1"/>
      <w:numFmt w:val="decimal"/>
      <w:lvlText w:val="%1.%2.%3.%4.%5.%6"/>
      <w:lvlJc w:val="left"/>
      <w:pPr>
        <w:ind w:left="2424" w:hanging="1440"/>
      </w:pPr>
      <w:rPr>
        <w:rFonts w:hint="default"/>
      </w:rPr>
    </w:lvl>
    <w:lvl w:ilvl="6">
      <w:start w:val="1"/>
      <w:numFmt w:val="decimal"/>
      <w:lvlText w:val="%1.%2.%3.%4.%5.%6.%7"/>
      <w:lvlJc w:val="left"/>
      <w:pPr>
        <w:ind w:left="2784" w:hanging="1800"/>
      </w:pPr>
      <w:rPr>
        <w:rFonts w:hint="default"/>
      </w:rPr>
    </w:lvl>
    <w:lvl w:ilvl="7">
      <w:start w:val="1"/>
      <w:numFmt w:val="decimal"/>
      <w:lvlText w:val="%1.%2.%3.%4.%5.%6.%7.%8"/>
      <w:lvlJc w:val="left"/>
      <w:pPr>
        <w:ind w:left="2784" w:hanging="1800"/>
      </w:pPr>
      <w:rPr>
        <w:rFonts w:hint="default"/>
      </w:rPr>
    </w:lvl>
    <w:lvl w:ilvl="8">
      <w:start w:val="1"/>
      <w:numFmt w:val="decimal"/>
      <w:lvlText w:val="%1.%2.%3.%4.%5.%6.%7.%8.%9"/>
      <w:lvlJc w:val="left"/>
      <w:pPr>
        <w:ind w:left="3144" w:hanging="2160"/>
      </w:pPr>
      <w:rPr>
        <w:rFonts w:hint="default"/>
      </w:rPr>
    </w:lvl>
  </w:abstractNum>
  <w:abstractNum w:abstractNumId="164" w15:restartNumberingAfterBreak="0">
    <w:nsid w:val="7192405F"/>
    <w:multiLevelType w:val="hybridMultilevel"/>
    <w:tmpl w:val="7BAAA0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5" w15:restartNumberingAfterBreak="0">
    <w:nsid w:val="7346226B"/>
    <w:multiLevelType w:val="multilevel"/>
    <w:tmpl w:val="12CA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4DB3BA8"/>
    <w:multiLevelType w:val="multilevel"/>
    <w:tmpl w:val="A68A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59F188E"/>
    <w:multiLevelType w:val="hybridMultilevel"/>
    <w:tmpl w:val="974A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63656FE"/>
    <w:multiLevelType w:val="hybridMultilevel"/>
    <w:tmpl w:val="3BB041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9" w15:restartNumberingAfterBreak="0">
    <w:nsid w:val="771D62B5"/>
    <w:multiLevelType w:val="multilevel"/>
    <w:tmpl w:val="F0E2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7332A29"/>
    <w:multiLevelType w:val="hybridMultilevel"/>
    <w:tmpl w:val="45D69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79080BD2"/>
    <w:multiLevelType w:val="multilevel"/>
    <w:tmpl w:val="3AEE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9FD33E9"/>
    <w:multiLevelType w:val="hybridMultilevel"/>
    <w:tmpl w:val="2C4E3386"/>
    <w:lvl w:ilvl="0" w:tplc="0409000F">
      <w:start w:val="1"/>
      <w:numFmt w:val="decimal"/>
      <w:lvlText w:val="%1."/>
      <w:lvlJc w:val="left"/>
      <w:pPr>
        <w:tabs>
          <w:tab w:val="num" w:pos="746"/>
        </w:tabs>
        <w:ind w:left="746" w:hanging="360"/>
      </w:pPr>
    </w:lvl>
    <w:lvl w:ilvl="1" w:tplc="F4BA3422">
      <w:start w:val="2"/>
      <w:numFmt w:val="decimal"/>
      <w:lvlText w:val="%2-"/>
      <w:lvlJc w:val="left"/>
      <w:pPr>
        <w:tabs>
          <w:tab w:val="num" w:pos="1466"/>
        </w:tabs>
        <w:ind w:left="1466"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3" w15:restartNumberingAfterBreak="0">
    <w:nsid w:val="7A1967D6"/>
    <w:multiLevelType w:val="multilevel"/>
    <w:tmpl w:val="C18CC740"/>
    <w:lvl w:ilvl="0">
      <w:start w:val="1"/>
      <w:numFmt w:val="decimal"/>
      <w:lvlText w:val="%1"/>
      <w:lvlJc w:val="left"/>
      <w:pPr>
        <w:ind w:left="634" w:hanging="492"/>
      </w:pPr>
      <w:rPr>
        <w:rFonts w:hint="default"/>
      </w:rPr>
    </w:lvl>
    <w:lvl w:ilvl="1">
      <w:start w:val="1"/>
      <w:numFmt w:val="decimal"/>
      <w:pStyle w:val="Style8"/>
      <w:lvlText w:val="%1.%2"/>
      <w:lvlJc w:val="left"/>
      <w:pPr>
        <w:ind w:left="720" w:hanging="720"/>
      </w:pPr>
      <w:rPr>
        <w:rFonts w:ascii="Simplified Arabic" w:hAnsi="Simplified Arabic" w:cs="Simplified Arabic" w:hint="default"/>
        <w:b/>
        <w:bCs/>
        <w:sz w:val="36"/>
        <w:szCs w:val="36"/>
      </w:rPr>
    </w:lvl>
    <w:lvl w:ilvl="2">
      <w:start w:val="1"/>
      <w:numFmt w:val="decimal"/>
      <w:lvlText w:val="%1.%2.%3"/>
      <w:lvlJc w:val="left"/>
      <w:pPr>
        <w:ind w:left="720" w:hanging="720"/>
      </w:pPr>
      <w:rPr>
        <w:rFonts w:hint="default"/>
        <w:b/>
        <w:bCs/>
        <w:sz w:val="28"/>
        <w:szCs w:val="28"/>
      </w:rPr>
    </w:lvl>
    <w:lvl w:ilvl="3">
      <w:start w:val="1"/>
      <w:numFmt w:val="decimal"/>
      <w:lvlText w:val="%1.%2.%3.%4"/>
      <w:lvlJc w:val="left"/>
      <w:pPr>
        <w:ind w:left="1080" w:hanging="1080"/>
      </w:pPr>
      <w:rPr>
        <w:rFonts w:hint="default"/>
        <w:b/>
        <w:bCs/>
        <w:sz w:val="28"/>
        <w:szCs w:val="28"/>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4" w15:restartNumberingAfterBreak="0">
    <w:nsid w:val="7B343B7D"/>
    <w:multiLevelType w:val="hybridMultilevel"/>
    <w:tmpl w:val="D60A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B611212"/>
    <w:multiLevelType w:val="multilevel"/>
    <w:tmpl w:val="CD36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C644AE5"/>
    <w:multiLevelType w:val="hybridMultilevel"/>
    <w:tmpl w:val="A6DCC2AA"/>
    <w:lvl w:ilvl="0" w:tplc="0409000F">
      <w:start w:val="1"/>
      <w:numFmt w:val="decimal"/>
      <w:lvlText w:val="%1."/>
      <w:lvlJc w:val="left"/>
      <w:pPr>
        <w:tabs>
          <w:tab w:val="num" w:pos="825"/>
        </w:tabs>
        <w:ind w:left="825" w:hanging="360"/>
      </w:pPr>
    </w:lvl>
    <w:lvl w:ilvl="1" w:tplc="7AC20632">
      <w:start w:val="1"/>
      <w:numFmt w:val="decimal"/>
      <w:lvlText w:val="%2-"/>
      <w:lvlJc w:val="left"/>
      <w:pPr>
        <w:tabs>
          <w:tab w:val="num" w:pos="1545"/>
        </w:tabs>
        <w:ind w:left="1545"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7" w15:restartNumberingAfterBreak="0">
    <w:nsid w:val="7CD72338"/>
    <w:multiLevelType w:val="multilevel"/>
    <w:tmpl w:val="CAB8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D2302F3"/>
    <w:multiLevelType w:val="multilevel"/>
    <w:tmpl w:val="944EF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D8E71C1"/>
    <w:multiLevelType w:val="multilevel"/>
    <w:tmpl w:val="79B6B556"/>
    <w:lvl w:ilvl="0">
      <w:start w:val="1"/>
      <w:numFmt w:val="decimal"/>
      <w:pStyle w:val="Style4"/>
      <w:lvlText w:val="%1."/>
      <w:lvlJc w:val="left"/>
      <w:pPr>
        <w:ind w:left="720" w:hanging="360"/>
      </w:pPr>
      <w:rPr>
        <w:rFonts w:hint="default"/>
      </w:rPr>
    </w:lvl>
    <w:lvl w:ilvl="1">
      <w:start w:val="1"/>
      <w:numFmt w:val="decimal"/>
      <w:pStyle w:val="Style4"/>
      <w:isLgl/>
      <w:lvlText w:val="%1.%2"/>
      <w:lvlJc w:val="left"/>
      <w:pPr>
        <w:ind w:left="360" w:hanging="360"/>
      </w:pPr>
      <w:rPr>
        <w:rFonts w:cs="Simplified Arabic" w:hint="default"/>
      </w:rPr>
    </w:lvl>
    <w:lvl w:ilvl="2">
      <w:start w:val="1"/>
      <w:numFmt w:val="decimal"/>
      <w:pStyle w:val="Style4"/>
      <w:isLgl/>
      <w:lvlText w:val="3.%2.%3"/>
      <w:lvlJc w:val="left"/>
      <w:pPr>
        <w:ind w:left="1080" w:hanging="720"/>
      </w:pPr>
      <w:rPr>
        <w:rFonts w:ascii="Simplified Arabic" w:hAnsi="Simplified Arabic" w:cs="Simplified Arabic" w:hint="default"/>
      </w:rPr>
    </w:lvl>
    <w:lvl w:ilvl="3">
      <w:start w:val="1"/>
      <w:numFmt w:val="decimal"/>
      <w:isLgl/>
      <w:lvlText w:val="%1.%2.%3.%4"/>
      <w:lvlJc w:val="left"/>
      <w:pPr>
        <w:ind w:left="1080" w:hanging="720"/>
      </w:pPr>
      <w:rPr>
        <w:rFonts w:cs="Simplified Arabic" w:hint="default"/>
      </w:rPr>
    </w:lvl>
    <w:lvl w:ilvl="4">
      <w:start w:val="1"/>
      <w:numFmt w:val="decimal"/>
      <w:isLgl/>
      <w:lvlText w:val="%1.%2.%3.%4.%5"/>
      <w:lvlJc w:val="left"/>
      <w:pPr>
        <w:ind w:left="1440" w:hanging="1080"/>
      </w:pPr>
      <w:rPr>
        <w:rFonts w:cs="Simplified Arabic" w:hint="default"/>
      </w:rPr>
    </w:lvl>
    <w:lvl w:ilvl="5">
      <w:start w:val="1"/>
      <w:numFmt w:val="decimal"/>
      <w:isLgl/>
      <w:lvlText w:val="%1.%2.%3.%4.%5.%6"/>
      <w:lvlJc w:val="left"/>
      <w:pPr>
        <w:ind w:left="1440" w:hanging="1080"/>
      </w:pPr>
      <w:rPr>
        <w:rFonts w:cs="Simplified Arabic" w:hint="default"/>
      </w:rPr>
    </w:lvl>
    <w:lvl w:ilvl="6">
      <w:start w:val="1"/>
      <w:numFmt w:val="decimal"/>
      <w:isLgl/>
      <w:lvlText w:val="%1.%2.%3.%4.%5.%6.%7"/>
      <w:lvlJc w:val="left"/>
      <w:pPr>
        <w:ind w:left="1800" w:hanging="1440"/>
      </w:pPr>
      <w:rPr>
        <w:rFonts w:cs="Simplified Arabic" w:hint="default"/>
      </w:rPr>
    </w:lvl>
    <w:lvl w:ilvl="7">
      <w:start w:val="1"/>
      <w:numFmt w:val="decimal"/>
      <w:isLgl/>
      <w:lvlText w:val="%1.%2.%3.%4.%5.%6.%7.%8"/>
      <w:lvlJc w:val="left"/>
      <w:pPr>
        <w:ind w:left="1800" w:hanging="1440"/>
      </w:pPr>
      <w:rPr>
        <w:rFonts w:cs="Simplified Arabic" w:hint="default"/>
      </w:rPr>
    </w:lvl>
    <w:lvl w:ilvl="8">
      <w:start w:val="1"/>
      <w:numFmt w:val="decimal"/>
      <w:isLgl/>
      <w:lvlText w:val="%1.%2.%3.%4.%5.%6.%7.%8.%9"/>
      <w:lvlJc w:val="left"/>
      <w:pPr>
        <w:ind w:left="2160" w:hanging="1800"/>
      </w:pPr>
      <w:rPr>
        <w:rFonts w:cs="Simplified Arabic" w:hint="default"/>
      </w:rPr>
    </w:lvl>
  </w:abstractNum>
  <w:abstractNum w:abstractNumId="180" w15:restartNumberingAfterBreak="0">
    <w:nsid w:val="7EBD7EE8"/>
    <w:multiLevelType w:val="multilevel"/>
    <w:tmpl w:val="D22ED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ED874A2"/>
    <w:multiLevelType w:val="hybridMultilevel"/>
    <w:tmpl w:val="5F34B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7F7867C8"/>
    <w:multiLevelType w:val="hybridMultilevel"/>
    <w:tmpl w:val="4DE23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FB77100"/>
    <w:multiLevelType w:val="hybridMultilevel"/>
    <w:tmpl w:val="CB181544"/>
    <w:lvl w:ilvl="0" w:tplc="8738DA3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9132840">
    <w:abstractNumId w:val="173"/>
  </w:num>
  <w:num w:numId="2" w16cid:durableId="1583176069">
    <w:abstractNumId w:val="63"/>
  </w:num>
  <w:num w:numId="3" w16cid:durableId="1099444309">
    <w:abstractNumId w:val="84"/>
  </w:num>
  <w:num w:numId="4" w16cid:durableId="1707560967">
    <w:abstractNumId w:val="10"/>
  </w:num>
  <w:num w:numId="5" w16cid:durableId="387069995">
    <w:abstractNumId w:val="17"/>
  </w:num>
  <w:num w:numId="6" w16cid:durableId="1098211474">
    <w:abstractNumId w:val="163"/>
  </w:num>
  <w:num w:numId="7" w16cid:durableId="630983961">
    <w:abstractNumId w:val="152"/>
  </w:num>
  <w:num w:numId="8" w16cid:durableId="1558467445">
    <w:abstractNumId w:val="173"/>
  </w:num>
  <w:num w:numId="9" w16cid:durableId="105783171">
    <w:abstractNumId w:val="149"/>
  </w:num>
  <w:num w:numId="10" w16cid:durableId="1957322130">
    <w:abstractNumId w:val="1"/>
  </w:num>
  <w:num w:numId="11" w16cid:durableId="1648629963">
    <w:abstractNumId w:val="79"/>
  </w:num>
  <w:num w:numId="12" w16cid:durableId="1726028150">
    <w:abstractNumId w:val="51"/>
  </w:num>
  <w:num w:numId="13" w16cid:durableId="212928219">
    <w:abstractNumId w:val="130"/>
  </w:num>
  <w:num w:numId="14" w16cid:durableId="443891008">
    <w:abstractNumId w:val="183"/>
  </w:num>
  <w:num w:numId="15" w16cid:durableId="557472279">
    <w:abstractNumId w:val="93"/>
  </w:num>
  <w:num w:numId="16" w16cid:durableId="22051429">
    <w:abstractNumId w:val="82"/>
  </w:num>
  <w:num w:numId="17" w16cid:durableId="1763141408">
    <w:abstractNumId w:val="89"/>
  </w:num>
  <w:num w:numId="18" w16cid:durableId="2062828905">
    <w:abstractNumId w:val="142"/>
  </w:num>
  <w:num w:numId="19" w16cid:durableId="1303388351">
    <w:abstractNumId w:val="6"/>
  </w:num>
  <w:num w:numId="20" w16cid:durableId="699477897">
    <w:abstractNumId w:val="85"/>
  </w:num>
  <w:num w:numId="21" w16cid:durableId="150145453">
    <w:abstractNumId w:val="42"/>
  </w:num>
  <w:num w:numId="22" w16cid:durableId="640812302">
    <w:abstractNumId w:val="90"/>
  </w:num>
  <w:num w:numId="23" w16cid:durableId="1923105838">
    <w:abstractNumId w:val="92"/>
  </w:num>
  <w:num w:numId="24" w16cid:durableId="1437284508">
    <w:abstractNumId w:val="173"/>
  </w:num>
  <w:num w:numId="25" w16cid:durableId="2010405948">
    <w:abstractNumId w:val="179"/>
  </w:num>
  <w:num w:numId="26" w16cid:durableId="1030257812">
    <w:abstractNumId w:val="81"/>
  </w:num>
  <w:num w:numId="27" w16cid:durableId="1149907686">
    <w:abstractNumId w:val="121"/>
  </w:num>
  <w:num w:numId="28" w16cid:durableId="1951232239">
    <w:abstractNumId w:val="95"/>
  </w:num>
  <w:num w:numId="29" w16cid:durableId="897856816">
    <w:abstractNumId w:val="65"/>
  </w:num>
  <w:num w:numId="30" w16cid:durableId="1899128994">
    <w:abstractNumId w:val="138"/>
  </w:num>
  <w:num w:numId="31" w16cid:durableId="45876020">
    <w:abstractNumId w:val="101"/>
  </w:num>
  <w:num w:numId="32" w16cid:durableId="1622834753">
    <w:abstractNumId w:val="24"/>
  </w:num>
  <w:num w:numId="33" w16cid:durableId="766969264">
    <w:abstractNumId w:val="55"/>
  </w:num>
  <w:num w:numId="34" w16cid:durableId="1635913748">
    <w:abstractNumId w:val="120"/>
  </w:num>
  <w:num w:numId="35" w16cid:durableId="1337616491">
    <w:abstractNumId w:val="98"/>
  </w:num>
  <w:num w:numId="36" w16cid:durableId="1526016772">
    <w:abstractNumId w:val="140"/>
  </w:num>
  <w:num w:numId="37" w16cid:durableId="266618771">
    <w:abstractNumId w:val="20"/>
  </w:num>
  <w:num w:numId="38" w16cid:durableId="1032681843">
    <w:abstractNumId w:val="107"/>
  </w:num>
  <w:num w:numId="39" w16cid:durableId="1771662414">
    <w:abstractNumId w:val="182"/>
  </w:num>
  <w:num w:numId="40" w16cid:durableId="1709066137">
    <w:abstractNumId w:val="170"/>
  </w:num>
  <w:num w:numId="41" w16cid:durableId="1502234803">
    <w:abstractNumId w:val="80"/>
  </w:num>
  <w:num w:numId="42" w16cid:durableId="1771198310">
    <w:abstractNumId w:val="27"/>
  </w:num>
  <w:num w:numId="43" w16cid:durableId="985083989">
    <w:abstractNumId w:val="21"/>
  </w:num>
  <w:num w:numId="44" w16cid:durableId="580019553">
    <w:abstractNumId w:val="9"/>
  </w:num>
  <w:num w:numId="45" w16cid:durableId="1639064064">
    <w:abstractNumId w:val="156"/>
  </w:num>
  <w:num w:numId="46" w16cid:durableId="1961912005">
    <w:abstractNumId w:val="61"/>
  </w:num>
  <w:num w:numId="47" w16cid:durableId="2029136441">
    <w:abstractNumId w:val="181"/>
  </w:num>
  <w:num w:numId="48" w16cid:durableId="1047997120">
    <w:abstractNumId w:val="125"/>
  </w:num>
  <w:num w:numId="49" w16cid:durableId="1749617300">
    <w:abstractNumId w:val="135"/>
  </w:num>
  <w:num w:numId="50" w16cid:durableId="1862671004">
    <w:abstractNumId w:val="118"/>
  </w:num>
  <w:num w:numId="51" w16cid:durableId="207499075">
    <w:abstractNumId w:val="91"/>
  </w:num>
  <w:num w:numId="52" w16cid:durableId="91510430">
    <w:abstractNumId w:val="32"/>
  </w:num>
  <w:num w:numId="53" w16cid:durableId="1990983819">
    <w:abstractNumId w:val="40"/>
  </w:num>
  <w:num w:numId="54" w16cid:durableId="6835943">
    <w:abstractNumId w:val="30"/>
  </w:num>
  <w:num w:numId="55" w16cid:durableId="1806849107">
    <w:abstractNumId w:val="33"/>
  </w:num>
  <w:num w:numId="56" w16cid:durableId="388574112">
    <w:abstractNumId w:val="167"/>
  </w:num>
  <w:num w:numId="57" w16cid:durableId="853690127">
    <w:abstractNumId w:val="22"/>
  </w:num>
  <w:num w:numId="58" w16cid:durableId="1697001368">
    <w:abstractNumId w:val="164"/>
  </w:num>
  <w:num w:numId="59" w16cid:durableId="1306466746">
    <w:abstractNumId w:val="109"/>
  </w:num>
  <w:num w:numId="60" w16cid:durableId="1398481653">
    <w:abstractNumId w:val="48"/>
  </w:num>
  <w:num w:numId="61" w16cid:durableId="1923875907">
    <w:abstractNumId w:val="69"/>
  </w:num>
  <w:num w:numId="62" w16cid:durableId="1003819111">
    <w:abstractNumId w:val="67"/>
  </w:num>
  <w:num w:numId="63" w16cid:durableId="1162426943">
    <w:abstractNumId w:val="56"/>
  </w:num>
  <w:num w:numId="64" w16cid:durableId="525411878">
    <w:abstractNumId w:val="88"/>
  </w:num>
  <w:num w:numId="65" w16cid:durableId="1935553506">
    <w:abstractNumId w:val="110"/>
  </w:num>
  <w:num w:numId="66" w16cid:durableId="28073015">
    <w:abstractNumId w:val="44"/>
  </w:num>
  <w:num w:numId="67" w16cid:durableId="806900313">
    <w:abstractNumId w:val="159"/>
  </w:num>
  <w:num w:numId="68" w16cid:durableId="120005151">
    <w:abstractNumId w:val="102"/>
  </w:num>
  <w:num w:numId="69" w16cid:durableId="1476532296">
    <w:abstractNumId w:val="41"/>
  </w:num>
  <w:num w:numId="70" w16cid:durableId="986863299">
    <w:abstractNumId w:val="128"/>
  </w:num>
  <w:num w:numId="71" w16cid:durableId="331570793">
    <w:abstractNumId w:val="116"/>
  </w:num>
  <w:num w:numId="72" w16cid:durableId="1181970604">
    <w:abstractNumId w:val="58"/>
  </w:num>
  <w:num w:numId="73" w16cid:durableId="1522551076">
    <w:abstractNumId w:val="87"/>
  </w:num>
  <w:num w:numId="74" w16cid:durableId="1271473011">
    <w:abstractNumId w:val="73"/>
  </w:num>
  <w:num w:numId="75" w16cid:durableId="1116677786">
    <w:abstractNumId w:val="150"/>
  </w:num>
  <w:num w:numId="76" w16cid:durableId="495729891">
    <w:abstractNumId w:val="74"/>
  </w:num>
  <w:num w:numId="77" w16cid:durableId="1857306762">
    <w:abstractNumId w:val="115"/>
  </w:num>
  <w:num w:numId="78" w16cid:durableId="790592096">
    <w:abstractNumId w:val="96"/>
  </w:num>
  <w:num w:numId="79" w16cid:durableId="711075187">
    <w:abstractNumId w:val="45"/>
  </w:num>
  <w:num w:numId="80" w16cid:durableId="52849903">
    <w:abstractNumId w:val="57"/>
  </w:num>
  <w:num w:numId="81" w16cid:durableId="2131587991">
    <w:abstractNumId w:val="124"/>
  </w:num>
  <w:num w:numId="82" w16cid:durableId="1014303827">
    <w:abstractNumId w:val="129"/>
  </w:num>
  <w:num w:numId="83" w16cid:durableId="615910632">
    <w:abstractNumId w:val="29"/>
  </w:num>
  <w:num w:numId="84" w16cid:durableId="1550605582">
    <w:abstractNumId w:val="168"/>
  </w:num>
  <w:num w:numId="85" w16cid:durableId="864751294">
    <w:abstractNumId w:val="78"/>
  </w:num>
  <w:num w:numId="86" w16cid:durableId="1175534123">
    <w:abstractNumId w:val="104"/>
  </w:num>
  <w:num w:numId="87" w16cid:durableId="481656458">
    <w:abstractNumId w:val="100"/>
  </w:num>
  <w:num w:numId="88" w16cid:durableId="624698997">
    <w:abstractNumId w:val="53"/>
  </w:num>
  <w:num w:numId="89" w16cid:durableId="58329784">
    <w:abstractNumId w:val="131"/>
  </w:num>
  <w:num w:numId="90" w16cid:durableId="1751389601">
    <w:abstractNumId w:val="137"/>
  </w:num>
  <w:num w:numId="91" w16cid:durableId="1883591097">
    <w:abstractNumId w:val="174"/>
  </w:num>
  <w:num w:numId="92" w16cid:durableId="616790819">
    <w:abstractNumId w:val="86"/>
  </w:num>
  <w:num w:numId="93" w16cid:durableId="31654962">
    <w:abstractNumId w:val="75"/>
  </w:num>
  <w:num w:numId="94" w16cid:durableId="1599831888">
    <w:abstractNumId w:val="0"/>
  </w:num>
  <w:num w:numId="95" w16cid:durableId="1182359791">
    <w:abstractNumId w:val="148"/>
  </w:num>
  <w:num w:numId="96" w16cid:durableId="2115705706">
    <w:abstractNumId w:val="18"/>
  </w:num>
  <w:num w:numId="97" w16cid:durableId="2062292105">
    <w:abstractNumId w:val="94"/>
  </w:num>
  <w:num w:numId="98" w16cid:durableId="167796653">
    <w:abstractNumId w:val="113"/>
  </w:num>
  <w:num w:numId="99" w16cid:durableId="447823335">
    <w:abstractNumId w:val="12"/>
  </w:num>
  <w:num w:numId="100" w16cid:durableId="1163819280">
    <w:abstractNumId w:val="14"/>
  </w:num>
  <w:num w:numId="101" w16cid:durableId="1579052000">
    <w:abstractNumId w:val="143"/>
  </w:num>
  <w:num w:numId="102" w16cid:durableId="939996420">
    <w:abstractNumId w:val="50"/>
  </w:num>
  <w:num w:numId="103" w16cid:durableId="725027329">
    <w:abstractNumId w:val="47"/>
  </w:num>
  <w:num w:numId="104" w16cid:durableId="235628503">
    <w:abstractNumId w:val="141"/>
  </w:num>
  <w:num w:numId="105" w16cid:durableId="1033110858">
    <w:abstractNumId w:val="5"/>
  </w:num>
  <w:num w:numId="106" w16cid:durableId="671954576">
    <w:abstractNumId w:val="60"/>
  </w:num>
  <w:num w:numId="107" w16cid:durableId="1988509587">
    <w:abstractNumId w:val="146"/>
  </w:num>
  <w:num w:numId="108" w16cid:durableId="445348626">
    <w:abstractNumId w:val="28"/>
  </w:num>
  <w:num w:numId="109" w16cid:durableId="115492671">
    <w:abstractNumId w:val="46"/>
  </w:num>
  <w:num w:numId="110" w16cid:durableId="759104028">
    <w:abstractNumId w:val="36"/>
  </w:num>
  <w:num w:numId="111" w16cid:durableId="337582809">
    <w:abstractNumId w:val="8"/>
  </w:num>
  <w:num w:numId="112" w16cid:durableId="922178638">
    <w:abstractNumId w:val="43"/>
  </w:num>
  <w:num w:numId="113" w16cid:durableId="1087770694">
    <w:abstractNumId w:val="144"/>
  </w:num>
  <w:num w:numId="114" w16cid:durableId="105855343">
    <w:abstractNumId w:val="123"/>
  </w:num>
  <w:num w:numId="115" w16cid:durableId="1253204992">
    <w:abstractNumId w:val="17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989508181">
    <w:abstractNumId w:val="176"/>
  </w:num>
  <w:num w:numId="117" w16cid:durableId="1784689155">
    <w:abstractNumId w:val="64"/>
  </w:num>
  <w:num w:numId="118" w16cid:durableId="1273778270">
    <w:abstractNumId w:val="38"/>
  </w:num>
  <w:num w:numId="119" w16cid:durableId="792209272">
    <w:abstractNumId w:val="99"/>
  </w:num>
  <w:num w:numId="120" w16cid:durableId="2136943946">
    <w:abstractNumId w:val="23"/>
  </w:num>
  <w:num w:numId="121" w16cid:durableId="175270577">
    <w:abstractNumId w:val="77"/>
  </w:num>
  <w:num w:numId="122" w16cid:durableId="1135022698">
    <w:abstractNumId w:val="161"/>
  </w:num>
  <w:num w:numId="123" w16cid:durableId="1558201716">
    <w:abstractNumId w:val="166"/>
  </w:num>
  <w:num w:numId="124" w16cid:durableId="87238070">
    <w:abstractNumId w:val="49"/>
  </w:num>
  <w:num w:numId="125" w16cid:durableId="465045216">
    <w:abstractNumId w:val="171"/>
  </w:num>
  <w:num w:numId="126" w16cid:durableId="970861293">
    <w:abstractNumId w:val="158"/>
  </w:num>
  <w:num w:numId="127" w16cid:durableId="548568541">
    <w:abstractNumId w:val="162"/>
  </w:num>
  <w:num w:numId="128" w16cid:durableId="1102069502">
    <w:abstractNumId w:val="39"/>
  </w:num>
  <w:num w:numId="129" w16cid:durableId="519658833">
    <w:abstractNumId w:val="132"/>
  </w:num>
  <w:num w:numId="130" w16cid:durableId="1356007402">
    <w:abstractNumId w:val="70"/>
  </w:num>
  <w:num w:numId="131" w16cid:durableId="461115668">
    <w:abstractNumId w:val="111"/>
  </w:num>
  <w:num w:numId="132" w16cid:durableId="1795711021">
    <w:abstractNumId w:val="26"/>
  </w:num>
  <w:num w:numId="133" w16cid:durableId="963972078">
    <w:abstractNumId w:val="134"/>
  </w:num>
  <w:num w:numId="134" w16cid:durableId="147600288">
    <w:abstractNumId w:val="103"/>
  </w:num>
  <w:num w:numId="135" w16cid:durableId="673342373">
    <w:abstractNumId w:val="66"/>
  </w:num>
  <w:num w:numId="136" w16cid:durableId="1799568260">
    <w:abstractNumId w:val="153"/>
  </w:num>
  <w:num w:numId="137" w16cid:durableId="1101224180">
    <w:abstractNumId w:val="165"/>
  </w:num>
  <w:num w:numId="138" w16cid:durableId="816995925">
    <w:abstractNumId w:val="97"/>
  </w:num>
  <w:num w:numId="139" w16cid:durableId="760176518">
    <w:abstractNumId w:val="71"/>
  </w:num>
  <w:num w:numId="140" w16cid:durableId="228006056">
    <w:abstractNumId w:val="37"/>
  </w:num>
  <w:num w:numId="141" w16cid:durableId="133451214">
    <w:abstractNumId w:val="62"/>
  </w:num>
  <w:num w:numId="142" w16cid:durableId="108361374">
    <w:abstractNumId w:val="19"/>
  </w:num>
  <w:num w:numId="143" w16cid:durableId="916524417">
    <w:abstractNumId w:val="105"/>
  </w:num>
  <w:num w:numId="144" w16cid:durableId="1026909003">
    <w:abstractNumId w:val="126"/>
  </w:num>
  <w:num w:numId="145" w16cid:durableId="448277055">
    <w:abstractNumId w:val="180"/>
  </w:num>
  <w:num w:numId="146" w16cid:durableId="772437767">
    <w:abstractNumId w:val="127"/>
  </w:num>
  <w:num w:numId="147" w16cid:durableId="83184607">
    <w:abstractNumId w:val="52"/>
  </w:num>
  <w:num w:numId="148" w16cid:durableId="1838375782">
    <w:abstractNumId w:val="160"/>
  </w:num>
  <w:num w:numId="149" w16cid:durableId="2085174494">
    <w:abstractNumId w:val="15"/>
  </w:num>
  <w:num w:numId="150" w16cid:durableId="1600792197">
    <w:abstractNumId w:val="117"/>
  </w:num>
  <w:num w:numId="151" w16cid:durableId="2044014303">
    <w:abstractNumId w:val="155"/>
  </w:num>
  <w:num w:numId="152" w16cid:durableId="1826892226">
    <w:abstractNumId w:val="139"/>
  </w:num>
  <w:num w:numId="153" w16cid:durableId="269703413">
    <w:abstractNumId w:val="83"/>
  </w:num>
  <w:num w:numId="154" w16cid:durableId="1474592068">
    <w:abstractNumId w:val="11"/>
  </w:num>
  <w:num w:numId="155" w16cid:durableId="1074282812">
    <w:abstractNumId w:val="178"/>
  </w:num>
  <w:num w:numId="156" w16cid:durableId="594822050">
    <w:abstractNumId w:val="145"/>
  </w:num>
  <w:num w:numId="157" w16cid:durableId="1923560977">
    <w:abstractNumId w:val="119"/>
  </w:num>
  <w:num w:numId="158" w16cid:durableId="837230676">
    <w:abstractNumId w:val="169"/>
  </w:num>
  <w:num w:numId="159" w16cid:durableId="391150940">
    <w:abstractNumId w:val="177"/>
  </w:num>
  <w:num w:numId="160" w16cid:durableId="269749596">
    <w:abstractNumId w:val="175"/>
  </w:num>
  <w:num w:numId="161" w16cid:durableId="111363971">
    <w:abstractNumId w:val="76"/>
  </w:num>
  <w:num w:numId="162" w16cid:durableId="2033459262">
    <w:abstractNumId w:val="54"/>
  </w:num>
  <w:num w:numId="163" w16cid:durableId="1243832689">
    <w:abstractNumId w:val="31"/>
  </w:num>
  <w:num w:numId="164" w16cid:durableId="1422797506">
    <w:abstractNumId w:val="154"/>
  </w:num>
  <w:num w:numId="165" w16cid:durableId="24446424">
    <w:abstractNumId w:val="114"/>
  </w:num>
  <w:num w:numId="166" w16cid:durableId="1581058173">
    <w:abstractNumId w:val="147"/>
  </w:num>
  <w:num w:numId="167" w16cid:durableId="1780879921">
    <w:abstractNumId w:val="133"/>
  </w:num>
  <w:num w:numId="168" w16cid:durableId="689768795">
    <w:abstractNumId w:val="59"/>
  </w:num>
  <w:num w:numId="169" w16cid:durableId="510922365">
    <w:abstractNumId w:val="106"/>
  </w:num>
  <w:num w:numId="170" w16cid:durableId="1822228577">
    <w:abstractNumId w:val="4"/>
  </w:num>
  <w:num w:numId="171" w16cid:durableId="1756366408">
    <w:abstractNumId w:val="68"/>
  </w:num>
  <w:num w:numId="172" w16cid:durableId="588998956">
    <w:abstractNumId w:val="25"/>
  </w:num>
  <w:num w:numId="173" w16cid:durableId="2071725625">
    <w:abstractNumId w:val="35"/>
  </w:num>
  <w:num w:numId="174" w16cid:durableId="1500387441">
    <w:abstractNumId w:val="122"/>
  </w:num>
  <w:num w:numId="175" w16cid:durableId="2111509324">
    <w:abstractNumId w:val="108"/>
  </w:num>
  <w:num w:numId="176" w16cid:durableId="626619245">
    <w:abstractNumId w:val="16"/>
  </w:num>
  <w:num w:numId="177" w16cid:durableId="1309549238">
    <w:abstractNumId w:val="151"/>
  </w:num>
  <w:num w:numId="178" w16cid:durableId="156308109">
    <w:abstractNumId w:val="112"/>
  </w:num>
  <w:num w:numId="179" w16cid:durableId="1182236179">
    <w:abstractNumId w:val="136"/>
  </w:num>
  <w:num w:numId="180" w16cid:durableId="729693645">
    <w:abstractNumId w:val="3"/>
  </w:num>
  <w:num w:numId="181" w16cid:durableId="1688210574">
    <w:abstractNumId w:val="72"/>
  </w:num>
  <w:num w:numId="182" w16cid:durableId="1589148293">
    <w:abstractNumId w:val="2"/>
  </w:num>
  <w:num w:numId="183" w16cid:durableId="456874453">
    <w:abstractNumId w:val="7"/>
  </w:num>
  <w:num w:numId="184" w16cid:durableId="1234464606">
    <w:abstractNumId w:val="13"/>
  </w:num>
  <w:num w:numId="185" w16cid:durableId="1559704316">
    <w:abstractNumId w:val="157"/>
  </w:num>
  <w:num w:numId="186" w16cid:durableId="1893037770">
    <w:abstractNumId w:val="3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DEC"/>
    <w:rsid w:val="00016D37"/>
    <w:rsid w:val="000354B0"/>
    <w:rsid w:val="00036A54"/>
    <w:rsid w:val="00043BA4"/>
    <w:rsid w:val="000938EF"/>
    <w:rsid w:val="00097052"/>
    <w:rsid w:val="000A20C1"/>
    <w:rsid w:val="000C1A5E"/>
    <w:rsid w:val="000D7381"/>
    <w:rsid w:val="00115205"/>
    <w:rsid w:val="0012055A"/>
    <w:rsid w:val="00125485"/>
    <w:rsid w:val="001276C7"/>
    <w:rsid w:val="00151BFE"/>
    <w:rsid w:val="001620E9"/>
    <w:rsid w:val="00164FB4"/>
    <w:rsid w:val="00170580"/>
    <w:rsid w:val="0017211C"/>
    <w:rsid w:val="00176468"/>
    <w:rsid w:val="00181764"/>
    <w:rsid w:val="00181C6E"/>
    <w:rsid w:val="00191605"/>
    <w:rsid w:val="001E0CEC"/>
    <w:rsid w:val="001F5C28"/>
    <w:rsid w:val="002308E1"/>
    <w:rsid w:val="0023220E"/>
    <w:rsid w:val="00241801"/>
    <w:rsid w:val="002451EC"/>
    <w:rsid w:val="00250BA4"/>
    <w:rsid w:val="00252E46"/>
    <w:rsid w:val="00261A9C"/>
    <w:rsid w:val="002621F6"/>
    <w:rsid w:val="002704A2"/>
    <w:rsid w:val="00282B71"/>
    <w:rsid w:val="00290811"/>
    <w:rsid w:val="00293ACF"/>
    <w:rsid w:val="002A2CE3"/>
    <w:rsid w:val="002A7E62"/>
    <w:rsid w:val="002C491F"/>
    <w:rsid w:val="002D614D"/>
    <w:rsid w:val="0031320E"/>
    <w:rsid w:val="00325A25"/>
    <w:rsid w:val="003456DF"/>
    <w:rsid w:val="003869EB"/>
    <w:rsid w:val="003A4BFF"/>
    <w:rsid w:val="003A7EAC"/>
    <w:rsid w:val="003F46FC"/>
    <w:rsid w:val="00415D9F"/>
    <w:rsid w:val="004230D1"/>
    <w:rsid w:val="00423E12"/>
    <w:rsid w:val="00430BA9"/>
    <w:rsid w:val="00454971"/>
    <w:rsid w:val="00495A53"/>
    <w:rsid w:val="004E3D01"/>
    <w:rsid w:val="004E70ED"/>
    <w:rsid w:val="00500122"/>
    <w:rsid w:val="00512B2D"/>
    <w:rsid w:val="00523CB5"/>
    <w:rsid w:val="005334E1"/>
    <w:rsid w:val="00542C99"/>
    <w:rsid w:val="00553368"/>
    <w:rsid w:val="0056020F"/>
    <w:rsid w:val="00562ADC"/>
    <w:rsid w:val="00580371"/>
    <w:rsid w:val="00593282"/>
    <w:rsid w:val="005B75AF"/>
    <w:rsid w:val="005C1F37"/>
    <w:rsid w:val="005D3417"/>
    <w:rsid w:val="005D4196"/>
    <w:rsid w:val="005E3D26"/>
    <w:rsid w:val="005F3CE3"/>
    <w:rsid w:val="00602094"/>
    <w:rsid w:val="00617695"/>
    <w:rsid w:val="006241EF"/>
    <w:rsid w:val="006331FF"/>
    <w:rsid w:val="00635C03"/>
    <w:rsid w:val="006574CE"/>
    <w:rsid w:val="006608C1"/>
    <w:rsid w:val="00686071"/>
    <w:rsid w:val="00691266"/>
    <w:rsid w:val="006920E3"/>
    <w:rsid w:val="006A65C4"/>
    <w:rsid w:val="00722F10"/>
    <w:rsid w:val="00727EB0"/>
    <w:rsid w:val="0074475A"/>
    <w:rsid w:val="007578A0"/>
    <w:rsid w:val="0076065D"/>
    <w:rsid w:val="00784894"/>
    <w:rsid w:val="00793FF7"/>
    <w:rsid w:val="007B021F"/>
    <w:rsid w:val="007C3E9A"/>
    <w:rsid w:val="007D1B2A"/>
    <w:rsid w:val="00810636"/>
    <w:rsid w:val="008110D2"/>
    <w:rsid w:val="008425D4"/>
    <w:rsid w:val="0088070C"/>
    <w:rsid w:val="00883EED"/>
    <w:rsid w:val="008C723D"/>
    <w:rsid w:val="0090027F"/>
    <w:rsid w:val="00904908"/>
    <w:rsid w:val="00933D33"/>
    <w:rsid w:val="0095341D"/>
    <w:rsid w:val="00964DB2"/>
    <w:rsid w:val="009910E3"/>
    <w:rsid w:val="009F2CD0"/>
    <w:rsid w:val="00A238CD"/>
    <w:rsid w:val="00A52A55"/>
    <w:rsid w:val="00A53606"/>
    <w:rsid w:val="00A72919"/>
    <w:rsid w:val="00A810F8"/>
    <w:rsid w:val="00A82DEC"/>
    <w:rsid w:val="00A87AAA"/>
    <w:rsid w:val="00A96395"/>
    <w:rsid w:val="00AE6194"/>
    <w:rsid w:val="00AF5543"/>
    <w:rsid w:val="00B02352"/>
    <w:rsid w:val="00B02EE7"/>
    <w:rsid w:val="00B26CDF"/>
    <w:rsid w:val="00B315C0"/>
    <w:rsid w:val="00B31BA6"/>
    <w:rsid w:val="00B31E1F"/>
    <w:rsid w:val="00B44612"/>
    <w:rsid w:val="00B9213E"/>
    <w:rsid w:val="00BA14E3"/>
    <w:rsid w:val="00BC3C05"/>
    <w:rsid w:val="00BD0986"/>
    <w:rsid w:val="00BE4BF7"/>
    <w:rsid w:val="00C34331"/>
    <w:rsid w:val="00C605EC"/>
    <w:rsid w:val="00C70DA1"/>
    <w:rsid w:val="00C93B68"/>
    <w:rsid w:val="00CA55BC"/>
    <w:rsid w:val="00CF3D06"/>
    <w:rsid w:val="00CF768F"/>
    <w:rsid w:val="00D12A42"/>
    <w:rsid w:val="00D136EA"/>
    <w:rsid w:val="00D14409"/>
    <w:rsid w:val="00D22071"/>
    <w:rsid w:val="00D4288F"/>
    <w:rsid w:val="00D605E6"/>
    <w:rsid w:val="00D711A7"/>
    <w:rsid w:val="00D94E8E"/>
    <w:rsid w:val="00DA6ED2"/>
    <w:rsid w:val="00DC61C5"/>
    <w:rsid w:val="00DF0E50"/>
    <w:rsid w:val="00DF5B5A"/>
    <w:rsid w:val="00E07A04"/>
    <w:rsid w:val="00E16D95"/>
    <w:rsid w:val="00E20B04"/>
    <w:rsid w:val="00E2443A"/>
    <w:rsid w:val="00E565E1"/>
    <w:rsid w:val="00E84C0C"/>
    <w:rsid w:val="00E87056"/>
    <w:rsid w:val="00E876CC"/>
    <w:rsid w:val="00EA3D95"/>
    <w:rsid w:val="00ED2BFD"/>
    <w:rsid w:val="00ED4EBB"/>
    <w:rsid w:val="00EE01B4"/>
    <w:rsid w:val="00EE7EAA"/>
    <w:rsid w:val="00EF18D7"/>
    <w:rsid w:val="00F003D8"/>
    <w:rsid w:val="00F043E3"/>
    <w:rsid w:val="00F76176"/>
    <w:rsid w:val="00F970CF"/>
    <w:rsid w:val="00FB0B2F"/>
    <w:rsid w:val="00FB20FC"/>
    <w:rsid w:val="00FB7BF6"/>
    <w:rsid w:val="00FC516A"/>
    <w:rsid w:val="00FD02AF"/>
    <w:rsid w:val="00FF78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4E013"/>
  <w15:chartTrackingRefBased/>
  <w15:docId w15:val="{7B838264-DCA6-47DE-8100-C7956E439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AAA"/>
  </w:style>
  <w:style w:type="paragraph" w:styleId="1">
    <w:name w:val="heading 1"/>
    <w:basedOn w:val="a"/>
    <w:next w:val="a"/>
    <w:link w:val="1Char"/>
    <w:uiPriority w:val="9"/>
    <w:qFormat/>
    <w:rsid w:val="00D428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E3D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3F46FC"/>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
    <w:next w:val="a"/>
    <w:link w:val="5Char"/>
    <w:uiPriority w:val="9"/>
    <w:semiHidden/>
    <w:unhideWhenUsed/>
    <w:qFormat/>
    <w:rsid w:val="00B315C0"/>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B315C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288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E3D01"/>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3F46FC"/>
    <w:rPr>
      <w:rFonts w:ascii="Times New Roman" w:eastAsia="Times New Roman" w:hAnsi="Times New Roman" w:cs="Times New Roman"/>
      <w:b/>
      <w:bCs/>
      <w:kern w:val="0"/>
      <w:sz w:val="24"/>
      <w:szCs w:val="24"/>
      <w14:ligatures w14:val="none"/>
    </w:rPr>
  </w:style>
  <w:style w:type="character" w:customStyle="1" w:styleId="5Char">
    <w:name w:val="عنوان 5 Char"/>
    <w:basedOn w:val="a0"/>
    <w:link w:val="5"/>
    <w:uiPriority w:val="9"/>
    <w:semiHidden/>
    <w:rsid w:val="00B315C0"/>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B315C0"/>
    <w:rPr>
      <w:rFonts w:asciiTheme="majorHAnsi" w:eastAsiaTheme="majorEastAsia" w:hAnsiTheme="majorHAnsi" w:cstheme="majorBidi"/>
      <w:color w:val="1F3763" w:themeColor="accent1" w:themeShade="7F"/>
    </w:rPr>
  </w:style>
  <w:style w:type="paragraph" w:customStyle="1" w:styleId="Style1">
    <w:name w:val="Style1"/>
    <w:basedOn w:val="a"/>
    <w:link w:val="Style1Char"/>
    <w:qFormat/>
    <w:rsid w:val="006241EF"/>
    <w:pPr>
      <w:bidi/>
      <w:jc w:val="both"/>
    </w:pPr>
    <w:rPr>
      <w:color w:val="0070C0"/>
      <w:sz w:val="28"/>
      <w:szCs w:val="32"/>
    </w:rPr>
  </w:style>
  <w:style w:type="character" w:customStyle="1" w:styleId="Style1Char">
    <w:name w:val="Style1 Char"/>
    <w:basedOn w:val="a0"/>
    <w:link w:val="Style1"/>
    <w:rsid w:val="006241EF"/>
    <w:rPr>
      <w:color w:val="0070C0"/>
      <w:sz w:val="28"/>
      <w:szCs w:val="32"/>
    </w:rPr>
  </w:style>
  <w:style w:type="paragraph" w:styleId="a3">
    <w:name w:val="List Paragraph"/>
    <w:basedOn w:val="a"/>
    <w:link w:val="Char"/>
    <w:uiPriority w:val="34"/>
    <w:qFormat/>
    <w:rsid w:val="0023220E"/>
    <w:pPr>
      <w:ind w:left="720"/>
      <w:contextualSpacing/>
    </w:pPr>
  </w:style>
  <w:style w:type="character" w:customStyle="1" w:styleId="Char">
    <w:name w:val="سرد الفقرات Char"/>
    <w:basedOn w:val="a0"/>
    <w:link w:val="a3"/>
    <w:rsid w:val="000D7381"/>
  </w:style>
  <w:style w:type="paragraph" w:styleId="a4">
    <w:name w:val="Normal (Web)"/>
    <w:basedOn w:val="a"/>
    <w:uiPriority w:val="99"/>
    <w:unhideWhenUsed/>
    <w:rsid w:val="003F46F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3F46FC"/>
    <w:rPr>
      <w:b/>
      <w:bCs/>
    </w:rPr>
  </w:style>
  <w:style w:type="paragraph" w:customStyle="1" w:styleId="Style2">
    <w:name w:val="Style2"/>
    <w:basedOn w:val="a"/>
    <w:link w:val="Style2Char"/>
    <w:qFormat/>
    <w:rsid w:val="00E2443A"/>
    <w:pPr>
      <w:bidi/>
      <w:spacing w:line="276" w:lineRule="auto"/>
      <w:jc w:val="both"/>
    </w:pPr>
    <w:rPr>
      <w:rFonts w:ascii="Simplified Arabic" w:hAnsi="Simplified Arabic" w:cs="Simplified Arabic"/>
      <w:sz w:val="28"/>
      <w:szCs w:val="28"/>
    </w:rPr>
  </w:style>
  <w:style w:type="character" w:customStyle="1" w:styleId="Style2Char">
    <w:name w:val="Style2 Char"/>
    <w:basedOn w:val="a0"/>
    <w:link w:val="Style2"/>
    <w:rsid w:val="00E2443A"/>
    <w:rPr>
      <w:rFonts w:ascii="Simplified Arabic" w:hAnsi="Simplified Arabic" w:cs="Simplified Arabic"/>
      <w:sz w:val="28"/>
      <w:szCs w:val="28"/>
    </w:rPr>
  </w:style>
  <w:style w:type="paragraph" w:customStyle="1" w:styleId="Style3">
    <w:name w:val="Style3"/>
    <w:basedOn w:val="a3"/>
    <w:link w:val="Style3Char"/>
    <w:qFormat/>
    <w:rsid w:val="000D7381"/>
    <w:pPr>
      <w:bidi/>
      <w:ind w:hanging="720"/>
    </w:pPr>
    <w:rPr>
      <w:rFonts w:asciiTheme="majorBidi" w:hAnsiTheme="majorBidi" w:cstheme="majorBidi"/>
      <w:b/>
      <w:bCs/>
      <w:sz w:val="24"/>
      <w:szCs w:val="24"/>
    </w:rPr>
  </w:style>
  <w:style w:type="character" w:customStyle="1" w:styleId="Style3Char">
    <w:name w:val="Style3 Char"/>
    <w:basedOn w:val="Char"/>
    <w:link w:val="Style3"/>
    <w:rsid w:val="000D7381"/>
    <w:rPr>
      <w:rFonts w:asciiTheme="majorBidi" w:hAnsiTheme="majorBidi" w:cstheme="majorBidi"/>
      <w:b/>
      <w:bCs/>
      <w:sz w:val="24"/>
      <w:szCs w:val="24"/>
    </w:rPr>
  </w:style>
  <w:style w:type="paragraph" w:styleId="a6">
    <w:name w:val="header"/>
    <w:basedOn w:val="a"/>
    <w:link w:val="Char0"/>
    <w:uiPriority w:val="99"/>
    <w:unhideWhenUsed/>
    <w:rsid w:val="00B02EE7"/>
    <w:pPr>
      <w:tabs>
        <w:tab w:val="center" w:pos="4680"/>
        <w:tab w:val="right" w:pos="9360"/>
      </w:tabs>
      <w:spacing w:after="0" w:line="240" w:lineRule="auto"/>
    </w:pPr>
  </w:style>
  <w:style w:type="character" w:customStyle="1" w:styleId="Char0">
    <w:name w:val="رأس الصفحة Char"/>
    <w:basedOn w:val="a0"/>
    <w:link w:val="a6"/>
    <w:uiPriority w:val="99"/>
    <w:rsid w:val="00B02EE7"/>
  </w:style>
  <w:style w:type="paragraph" w:styleId="a7">
    <w:name w:val="footer"/>
    <w:basedOn w:val="a"/>
    <w:link w:val="Char1"/>
    <w:uiPriority w:val="99"/>
    <w:unhideWhenUsed/>
    <w:rsid w:val="00B02EE7"/>
    <w:pPr>
      <w:tabs>
        <w:tab w:val="center" w:pos="4680"/>
        <w:tab w:val="right" w:pos="9360"/>
      </w:tabs>
      <w:spacing w:after="0" w:line="240" w:lineRule="auto"/>
    </w:pPr>
  </w:style>
  <w:style w:type="character" w:customStyle="1" w:styleId="Char1">
    <w:name w:val="تذييل الصفحة Char"/>
    <w:basedOn w:val="a0"/>
    <w:link w:val="a7"/>
    <w:uiPriority w:val="99"/>
    <w:rsid w:val="00B02EE7"/>
  </w:style>
  <w:style w:type="paragraph" w:customStyle="1" w:styleId="CusHeadline">
    <w:name w:val="Cus Headline"/>
    <w:basedOn w:val="Style3"/>
    <w:link w:val="CusHeadlineChar"/>
    <w:qFormat/>
    <w:rsid w:val="00A72919"/>
    <w:pPr>
      <w:numPr>
        <w:numId w:val="9"/>
      </w:numPr>
      <w:outlineLvl w:val="1"/>
    </w:pPr>
  </w:style>
  <w:style w:type="character" w:customStyle="1" w:styleId="CusHeadlineChar">
    <w:name w:val="Cus Headline Char"/>
    <w:basedOn w:val="Style3Char"/>
    <w:link w:val="CusHeadline"/>
    <w:rsid w:val="00A72919"/>
    <w:rPr>
      <w:rFonts w:asciiTheme="majorBidi" w:hAnsiTheme="majorBidi" w:cstheme="majorBidi"/>
      <w:b/>
      <w:bCs/>
      <w:sz w:val="24"/>
      <w:szCs w:val="24"/>
    </w:rPr>
  </w:style>
  <w:style w:type="character" w:customStyle="1" w:styleId="katex-mathml">
    <w:name w:val="katex-mathml"/>
    <w:basedOn w:val="a0"/>
    <w:rsid w:val="00784894"/>
  </w:style>
  <w:style w:type="character" w:customStyle="1" w:styleId="mord">
    <w:name w:val="mord"/>
    <w:basedOn w:val="a0"/>
    <w:rsid w:val="00784894"/>
  </w:style>
  <w:style w:type="character" w:customStyle="1" w:styleId="mrel">
    <w:name w:val="mrel"/>
    <w:basedOn w:val="a0"/>
    <w:rsid w:val="00784894"/>
  </w:style>
  <w:style w:type="character" w:customStyle="1" w:styleId="delimsizing">
    <w:name w:val="delimsizing"/>
    <w:basedOn w:val="a0"/>
    <w:rsid w:val="00784894"/>
  </w:style>
  <w:style w:type="character" w:customStyle="1" w:styleId="vlist-s">
    <w:name w:val="vlist-s"/>
    <w:basedOn w:val="a0"/>
    <w:rsid w:val="00784894"/>
  </w:style>
  <w:style w:type="character" w:customStyle="1" w:styleId="mbin">
    <w:name w:val="mbin"/>
    <w:basedOn w:val="a0"/>
    <w:rsid w:val="00784894"/>
  </w:style>
  <w:style w:type="table" w:styleId="a8">
    <w:name w:val="Table Grid"/>
    <w:basedOn w:val="a1"/>
    <w:uiPriority w:val="39"/>
    <w:rsid w:val="00A96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a0"/>
    <w:rsid w:val="00FC516A"/>
  </w:style>
  <w:style w:type="paragraph" w:customStyle="1" w:styleId="Style4">
    <w:name w:val="Style4"/>
    <w:basedOn w:val="Style3"/>
    <w:link w:val="Style4Char"/>
    <w:rsid w:val="00ED4EBB"/>
    <w:pPr>
      <w:numPr>
        <w:ilvl w:val="2"/>
        <w:numId w:val="25"/>
      </w:numPr>
      <w:outlineLvl w:val="1"/>
    </w:pPr>
    <w:rPr>
      <w:rFonts w:cs="Simplified Arabic"/>
      <w:sz w:val="28"/>
      <w:szCs w:val="28"/>
    </w:rPr>
  </w:style>
  <w:style w:type="character" w:customStyle="1" w:styleId="Style4Char">
    <w:name w:val="Style4 Char"/>
    <w:basedOn w:val="Style3Char"/>
    <w:link w:val="Style4"/>
    <w:rsid w:val="00ED4EBB"/>
    <w:rPr>
      <w:rFonts w:asciiTheme="majorBidi" w:hAnsiTheme="majorBidi" w:cs="Simplified Arabic"/>
      <w:b/>
      <w:bCs/>
      <w:sz w:val="28"/>
      <w:szCs w:val="28"/>
    </w:rPr>
  </w:style>
  <w:style w:type="paragraph" w:customStyle="1" w:styleId="Style5">
    <w:name w:val="Style5"/>
    <w:basedOn w:val="Style3"/>
    <w:link w:val="Style5Char"/>
    <w:qFormat/>
    <w:rsid w:val="00ED4EBB"/>
    <w:pPr>
      <w:ind w:left="998" w:hanging="851"/>
      <w:outlineLvl w:val="2"/>
    </w:pPr>
    <w:rPr>
      <w:rFonts w:cs="Simplified Arabic"/>
      <w:sz w:val="28"/>
      <w:szCs w:val="28"/>
    </w:rPr>
  </w:style>
  <w:style w:type="character" w:customStyle="1" w:styleId="Style5Char">
    <w:name w:val="Style5 Char"/>
    <w:basedOn w:val="Style3Char"/>
    <w:link w:val="Style5"/>
    <w:rsid w:val="00ED4EBB"/>
    <w:rPr>
      <w:rFonts w:asciiTheme="majorBidi" w:hAnsiTheme="majorBidi" w:cs="Simplified Arabic"/>
      <w:b/>
      <w:bCs/>
      <w:sz w:val="28"/>
      <w:szCs w:val="28"/>
    </w:rPr>
  </w:style>
  <w:style w:type="paragraph" w:customStyle="1" w:styleId="englishstyle">
    <w:name w:val="english style"/>
    <w:basedOn w:val="Style2"/>
    <w:link w:val="englishstyleChar"/>
    <w:qFormat/>
    <w:rsid w:val="000938EF"/>
    <w:pPr>
      <w:numPr>
        <w:ilvl w:val="1"/>
        <w:numId w:val="48"/>
      </w:numPr>
    </w:pPr>
    <w:rPr>
      <w:rFonts w:asciiTheme="majorBidi" w:hAnsiTheme="majorBidi" w:cstheme="majorBidi"/>
      <w:b/>
      <w:bCs/>
      <w:sz w:val="24"/>
      <w:szCs w:val="24"/>
    </w:rPr>
  </w:style>
  <w:style w:type="character" w:customStyle="1" w:styleId="englishstyleChar">
    <w:name w:val="english style Char"/>
    <w:basedOn w:val="Style2Char"/>
    <w:link w:val="englishstyle"/>
    <w:rsid w:val="000938EF"/>
    <w:rPr>
      <w:rFonts w:asciiTheme="majorBidi" w:hAnsiTheme="majorBidi" w:cstheme="majorBidi"/>
      <w:b/>
      <w:bCs/>
      <w:sz w:val="24"/>
      <w:szCs w:val="24"/>
    </w:rPr>
  </w:style>
  <w:style w:type="paragraph" w:customStyle="1" w:styleId="Style6">
    <w:name w:val="Style6"/>
    <w:basedOn w:val="Style4"/>
    <w:link w:val="Style6Char"/>
    <w:qFormat/>
    <w:rsid w:val="007C3E9A"/>
    <w:pPr>
      <w:numPr>
        <w:ilvl w:val="0"/>
        <w:numId w:val="0"/>
      </w:numPr>
      <w:ind w:left="756" w:hanging="396"/>
    </w:pPr>
  </w:style>
  <w:style w:type="character" w:customStyle="1" w:styleId="Style6Char">
    <w:name w:val="Style6 Char"/>
    <w:basedOn w:val="Style4Char"/>
    <w:link w:val="Style6"/>
    <w:rsid w:val="007C3E9A"/>
    <w:rPr>
      <w:rFonts w:asciiTheme="majorBidi" w:hAnsiTheme="majorBidi" w:cs="Simplified Arabic"/>
      <w:b/>
      <w:bCs/>
      <w:sz w:val="28"/>
      <w:szCs w:val="28"/>
    </w:rPr>
  </w:style>
  <w:style w:type="character" w:styleId="a9">
    <w:name w:val="Emphasis"/>
    <w:basedOn w:val="a0"/>
    <w:uiPriority w:val="20"/>
    <w:qFormat/>
    <w:rsid w:val="00EA3D95"/>
    <w:rPr>
      <w:i/>
      <w:iCs/>
    </w:rPr>
  </w:style>
  <w:style w:type="paragraph" w:styleId="aa">
    <w:name w:val="TOC Heading"/>
    <w:basedOn w:val="1"/>
    <w:next w:val="a"/>
    <w:uiPriority w:val="39"/>
    <w:unhideWhenUsed/>
    <w:qFormat/>
    <w:rsid w:val="00D4288F"/>
    <w:pPr>
      <w:outlineLvl w:val="9"/>
    </w:pPr>
    <w:rPr>
      <w:kern w:val="0"/>
      <w14:ligatures w14:val="none"/>
    </w:rPr>
  </w:style>
  <w:style w:type="paragraph" w:styleId="10">
    <w:name w:val="toc 1"/>
    <w:basedOn w:val="a"/>
    <w:next w:val="a"/>
    <w:autoRedefine/>
    <w:uiPriority w:val="39"/>
    <w:unhideWhenUsed/>
    <w:rsid w:val="004230D1"/>
    <w:pPr>
      <w:tabs>
        <w:tab w:val="right" w:leader="dot" w:pos="9350"/>
      </w:tabs>
      <w:bidi/>
      <w:spacing w:after="100"/>
    </w:pPr>
  </w:style>
  <w:style w:type="paragraph" w:styleId="2">
    <w:name w:val="toc 2"/>
    <w:basedOn w:val="a"/>
    <w:next w:val="a"/>
    <w:link w:val="2Char"/>
    <w:autoRedefine/>
    <w:uiPriority w:val="39"/>
    <w:unhideWhenUsed/>
    <w:rsid w:val="00D4288F"/>
    <w:pPr>
      <w:spacing w:after="100"/>
      <w:ind w:left="220"/>
    </w:pPr>
  </w:style>
  <w:style w:type="paragraph" w:styleId="30">
    <w:name w:val="toc 3"/>
    <w:basedOn w:val="a"/>
    <w:next w:val="a"/>
    <w:autoRedefine/>
    <w:uiPriority w:val="39"/>
    <w:unhideWhenUsed/>
    <w:rsid w:val="00D4288F"/>
    <w:pPr>
      <w:spacing w:after="100"/>
      <w:ind w:left="440"/>
    </w:pPr>
  </w:style>
  <w:style w:type="paragraph" w:styleId="40">
    <w:name w:val="toc 4"/>
    <w:basedOn w:val="a"/>
    <w:next w:val="a"/>
    <w:autoRedefine/>
    <w:uiPriority w:val="39"/>
    <w:unhideWhenUsed/>
    <w:rsid w:val="00686071"/>
    <w:pPr>
      <w:spacing w:after="100"/>
      <w:ind w:left="660"/>
    </w:pPr>
    <w:rPr>
      <w:rFonts w:eastAsiaTheme="minorEastAsia"/>
      <w:kern w:val="0"/>
      <w14:ligatures w14:val="none"/>
    </w:rPr>
  </w:style>
  <w:style w:type="paragraph" w:styleId="50">
    <w:name w:val="toc 5"/>
    <w:basedOn w:val="a"/>
    <w:next w:val="a"/>
    <w:autoRedefine/>
    <w:uiPriority w:val="39"/>
    <w:unhideWhenUsed/>
    <w:rsid w:val="00686071"/>
    <w:pPr>
      <w:spacing w:after="100"/>
      <w:ind w:left="880"/>
    </w:pPr>
    <w:rPr>
      <w:rFonts w:eastAsiaTheme="minorEastAsia"/>
      <w:kern w:val="0"/>
      <w14:ligatures w14:val="none"/>
    </w:rPr>
  </w:style>
  <w:style w:type="paragraph" w:styleId="60">
    <w:name w:val="toc 6"/>
    <w:basedOn w:val="a"/>
    <w:next w:val="a"/>
    <w:autoRedefine/>
    <w:uiPriority w:val="39"/>
    <w:unhideWhenUsed/>
    <w:rsid w:val="00686071"/>
    <w:pPr>
      <w:spacing w:after="100"/>
      <w:ind w:left="1100"/>
    </w:pPr>
    <w:rPr>
      <w:rFonts w:eastAsiaTheme="minorEastAsia"/>
      <w:kern w:val="0"/>
      <w14:ligatures w14:val="none"/>
    </w:rPr>
  </w:style>
  <w:style w:type="paragraph" w:styleId="7">
    <w:name w:val="toc 7"/>
    <w:basedOn w:val="a"/>
    <w:next w:val="a"/>
    <w:autoRedefine/>
    <w:uiPriority w:val="39"/>
    <w:unhideWhenUsed/>
    <w:rsid w:val="00686071"/>
    <w:pPr>
      <w:spacing w:after="100"/>
      <w:ind w:left="1320"/>
    </w:pPr>
    <w:rPr>
      <w:rFonts w:eastAsiaTheme="minorEastAsia"/>
      <w:kern w:val="0"/>
      <w14:ligatures w14:val="none"/>
    </w:rPr>
  </w:style>
  <w:style w:type="paragraph" w:styleId="8">
    <w:name w:val="toc 8"/>
    <w:basedOn w:val="a"/>
    <w:next w:val="a"/>
    <w:autoRedefine/>
    <w:uiPriority w:val="39"/>
    <w:unhideWhenUsed/>
    <w:rsid w:val="00686071"/>
    <w:pPr>
      <w:spacing w:after="100"/>
      <w:ind w:left="1540"/>
    </w:pPr>
    <w:rPr>
      <w:rFonts w:eastAsiaTheme="minorEastAsia"/>
      <w:kern w:val="0"/>
      <w14:ligatures w14:val="none"/>
    </w:rPr>
  </w:style>
  <w:style w:type="paragraph" w:styleId="9">
    <w:name w:val="toc 9"/>
    <w:basedOn w:val="a"/>
    <w:next w:val="a"/>
    <w:autoRedefine/>
    <w:uiPriority w:val="39"/>
    <w:unhideWhenUsed/>
    <w:rsid w:val="00686071"/>
    <w:pPr>
      <w:spacing w:after="100"/>
      <w:ind w:left="1760"/>
    </w:pPr>
    <w:rPr>
      <w:rFonts w:eastAsiaTheme="minorEastAsia"/>
      <w:kern w:val="0"/>
      <w14:ligatures w14:val="none"/>
    </w:rPr>
  </w:style>
  <w:style w:type="character" w:styleId="Hyperlink">
    <w:name w:val="Hyperlink"/>
    <w:basedOn w:val="a0"/>
    <w:uiPriority w:val="99"/>
    <w:unhideWhenUsed/>
    <w:rsid w:val="00686071"/>
    <w:rPr>
      <w:color w:val="0563C1" w:themeColor="hyperlink"/>
      <w:u w:val="single"/>
    </w:rPr>
  </w:style>
  <w:style w:type="character" w:styleId="ab">
    <w:name w:val="Unresolved Mention"/>
    <w:basedOn w:val="a0"/>
    <w:uiPriority w:val="99"/>
    <w:semiHidden/>
    <w:unhideWhenUsed/>
    <w:rsid w:val="00686071"/>
    <w:rPr>
      <w:color w:val="605E5C"/>
      <w:shd w:val="clear" w:color="auto" w:fill="E1DFDD"/>
    </w:rPr>
  </w:style>
  <w:style w:type="paragraph" w:customStyle="1" w:styleId="Style7">
    <w:name w:val="Style7"/>
    <w:basedOn w:val="a"/>
    <w:link w:val="Style7Char"/>
    <w:qFormat/>
    <w:rsid w:val="00810636"/>
    <w:pPr>
      <w:bidi/>
      <w:spacing w:line="240" w:lineRule="auto"/>
      <w:ind w:firstLine="332"/>
      <w:jc w:val="both"/>
    </w:pPr>
    <w:rPr>
      <w:rFonts w:ascii="Simplified Arabic" w:hAnsi="Simplified Arabic" w:cs="Simplified Arabic"/>
      <w:sz w:val="28"/>
      <w:szCs w:val="28"/>
    </w:rPr>
  </w:style>
  <w:style w:type="paragraph" w:customStyle="1" w:styleId="Style8">
    <w:name w:val="Style8"/>
    <w:basedOn w:val="a"/>
    <w:link w:val="Style8Char"/>
    <w:rsid w:val="00810636"/>
    <w:pPr>
      <w:numPr>
        <w:ilvl w:val="1"/>
        <w:numId w:val="1"/>
      </w:numPr>
      <w:bidi/>
      <w:outlineLvl w:val="1"/>
    </w:pPr>
    <w:rPr>
      <w:rFonts w:asciiTheme="majorBidi" w:hAnsiTheme="majorBidi" w:cstheme="majorBidi"/>
      <w:b/>
      <w:bCs/>
      <w:sz w:val="32"/>
      <w:szCs w:val="32"/>
    </w:rPr>
  </w:style>
  <w:style w:type="character" w:customStyle="1" w:styleId="Style7Char">
    <w:name w:val="Style7 Char"/>
    <w:basedOn w:val="a0"/>
    <w:link w:val="Style7"/>
    <w:rsid w:val="00810636"/>
    <w:rPr>
      <w:rFonts w:ascii="Simplified Arabic" w:hAnsi="Simplified Arabic" w:cs="Simplified Arabic"/>
      <w:sz w:val="28"/>
      <w:szCs w:val="28"/>
    </w:rPr>
  </w:style>
  <w:style w:type="paragraph" w:customStyle="1" w:styleId="Style9">
    <w:name w:val="Style9"/>
    <w:basedOn w:val="Style7"/>
    <w:link w:val="Style9Char"/>
    <w:rsid w:val="0017211C"/>
    <w:pPr>
      <w:numPr>
        <w:numId w:val="3"/>
      </w:numPr>
    </w:pPr>
    <w:rPr>
      <w:b/>
      <w:bCs/>
    </w:rPr>
  </w:style>
  <w:style w:type="character" w:customStyle="1" w:styleId="Style8Char">
    <w:name w:val="Style8 Char"/>
    <w:basedOn w:val="a0"/>
    <w:link w:val="Style8"/>
    <w:rsid w:val="00810636"/>
    <w:rPr>
      <w:rFonts w:asciiTheme="majorBidi" w:hAnsiTheme="majorBidi" w:cstheme="majorBidi"/>
      <w:b/>
      <w:bCs/>
      <w:sz w:val="32"/>
      <w:szCs w:val="32"/>
    </w:rPr>
  </w:style>
  <w:style w:type="paragraph" w:customStyle="1" w:styleId="Style10">
    <w:name w:val="Style10"/>
    <w:basedOn w:val="Style8"/>
    <w:link w:val="Style10Char"/>
    <w:qFormat/>
    <w:rsid w:val="00241801"/>
    <w:rPr>
      <w:rFonts w:ascii="Simplified Arabic" w:hAnsi="Simplified Arabic" w:cs="Simplified Arabic"/>
    </w:rPr>
  </w:style>
  <w:style w:type="character" w:customStyle="1" w:styleId="Style9Char">
    <w:name w:val="Style9 Char"/>
    <w:basedOn w:val="Style7Char"/>
    <w:link w:val="Style9"/>
    <w:rsid w:val="0017211C"/>
    <w:rPr>
      <w:rFonts w:ascii="Simplified Arabic" w:hAnsi="Simplified Arabic" w:cs="Simplified Arabic"/>
      <w:b/>
      <w:bCs/>
      <w:sz w:val="28"/>
      <w:szCs w:val="28"/>
    </w:rPr>
  </w:style>
  <w:style w:type="paragraph" w:customStyle="1" w:styleId="Style11">
    <w:name w:val="Style11"/>
    <w:basedOn w:val="a"/>
    <w:link w:val="Style11Char"/>
    <w:qFormat/>
    <w:rsid w:val="00DF0E50"/>
    <w:pPr>
      <w:bidi/>
      <w:spacing w:line="240" w:lineRule="auto"/>
      <w:ind w:firstLine="332"/>
      <w:jc w:val="both"/>
    </w:pPr>
    <w:rPr>
      <w:rFonts w:ascii="Simplified Arabic" w:hAnsi="Simplified Arabic" w:cs="Simplified Arabic"/>
      <w:sz w:val="28"/>
      <w:szCs w:val="28"/>
    </w:rPr>
  </w:style>
  <w:style w:type="character" w:customStyle="1" w:styleId="Style10Char">
    <w:name w:val="Style10 Char"/>
    <w:basedOn w:val="Style8Char"/>
    <w:link w:val="Style10"/>
    <w:rsid w:val="00241801"/>
    <w:rPr>
      <w:rFonts w:ascii="Simplified Arabic" w:hAnsi="Simplified Arabic" w:cs="Simplified Arabic"/>
      <w:b/>
      <w:bCs/>
      <w:sz w:val="32"/>
      <w:szCs w:val="32"/>
    </w:rPr>
  </w:style>
  <w:style w:type="paragraph" w:customStyle="1" w:styleId="Style12">
    <w:name w:val="Style12"/>
    <w:basedOn w:val="Style11"/>
    <w:link w:val="Style12Char"/>
    <w:qFormat/>
    <w:rsid w:val="00DF0E50"/>
  </w:style>
  <w:style w:type="character" w:customStyle="1" w:styleId="Style11Char">
    <w:name w:val="Style11 Char"/>
    <w:basedOn w:val="a0"/>
    <w:link w:val="Style11"/>
    <w:rsid w:val="00DF0E50"/>
    <w:rPr>
      <w:rFonts w:ascii="Simplified Arabic" w:hAnsi="Simplified Arabic" w:cs="Simplified Arabic"/>
      <w:sz w:val="28"/>
      <w:szCs w:val="28"/>
    </w:rPr>
  </w:style>
  <w:style w:type="paragraph" w:customStyle="1" w:styleId="Style13">
    <w:name w:val="Style13"/>
    <w:basedOn w:val="a"/>
    <w:link w:val="Style13Char"/>
    <w:qFormat/>
    <w:rsid w:val="00DF0E50"/>
    <w:pPr>
      <w:numPr>
        <w:numId w:val="11"/>
      </w:numPr>
      <w:bidi/>
      <w:spacing w:line="240" w:lineRule="auto"/>
      <w:jc w:val="both"/>
    </w:pPr>
    <w:rPr>
      <w:rFonts w:asciiTheme="majorBidi" w:hAnsiTheme="majorBidi" w:cstheme="majorBidi"/>
      <w:b/>
      <w:bCs/>
      <w:sz w:val="24"/>
      <w:szCs w:val="24"/>
    </w:rPr>
  </w:style>
  <w:style w:type="character" w:customStyle="1" w:styleId="Style12Char">
    <w:name w:val="Style12 Char"/>
    <w:basedOn w:val="Style11Char"/>
    <w:link w:val="Style12"/>
    <w:rsid w:val="00DF0E50"/>
    <w:rPr>
      <w:rFonts w:ascii="Simplified Arabic" w:hAnsi="Simplified Arabic" w:cs="Simplified Arabic"/>
      <w:sz w:val="28"/>
      <w:szCs w:val="28"/>
    </w:rPr>
  </w:style>
  <w:style w:type="character" w:customStyle="1" w:styleId="Style13Char">
    <w:name w:val="Style13 Char"/>
    <w:basedOn w:val="a0"/>
    <w:link w:val="Style13"/>
    <w:rsid w:val="00DF0E50"/>
    <w:rPr>
      <w:rFonts w:asciiTheme="majorBidi" w:hAnsiTheme="majorBidi" w:cstheme="majorBidi"/>
      <w:b/>
      <w:bCs/>
      <w:sz w:val="24"/>
      <w:szCs w:val="24"/>
    </w:rPr>
  </w:style>
  <w:style w:type="numbering" w:customStyle="1" w:styleId="CurrentList1">
    <w:name w:val="Current List1"/>
    <w:uiPriority w:val="99"/>
    <w:rsid w:val="00593282"/>
    <w:pPr>
      <w:numPr>
        <w:numId w:val="86"/>
      </w:numPr>
    </w:pPr>
  </w:style>
  <w:style w:type="paragraph" w:customStyle="1" w:styleId="Style14">
    <w:name w:val="Style14"/>
    <w:basedOn w:val="a"/>
    <w:link w:val="Style14Char"/>
    <w:qFormat/>
    <w:rsid w:val="00036A54"/>
    <w:pPr>
      <w:bidi/>
      <w:jc w:val="both"/>
    </w:pPr>
  </w:style>
  <w:style w:type="character" w:customStyle="1" w:styleId="Style14Char">
    <w:name w:val="Style14 Char"/>
    <w:basedOn w:val="a0"/>
    <w:link w:val="Style14"/>
    <w:rsid w:val="00036A54"/>
  </w:style>
  <w:style w:type="paragraph" w:customStyle="1" w:styleId="Style15">
    <w:name w:val="Style15"/>
    <w:basedOn w:val="2"/>
    <w:link w:val="Style15Char"/>
    <w:qFormat/>
    <w:rsid w:val="004230D1"/>
    <w:pPr>
      <w:tabs>
        <w:tab w:val="left" w:pos="1320"/>
        <w:tab w:val="right" w:leader="dot" w:pos="9350"/>
      </w:tabs>
      <w:bidi/>
    </w:pPr>
    <w:rPr>
      <w:rFonts w:asciiTheme="majorBidi" w:hAnsiTheme="majorBidi" w:cstheme="majorBidi"/>
      <w:b/>
      <w:bCs/>
      <w:noProof/>
    </w:rPr>
  </w:style>
  <w:style w:type="character" w:customStyle="1" w:styleId="2Char">
    <w:name w:val="جدول محتويات 2 Char"/>
    <w:basedOn w:val="a0"/>
    <w:link w:val="2"/>
    <w:uiPriority w:val="39"/>
    <w:rsid w:val="004230D1"/>
  </w:style>
  <w:style w:type="character" w:customStyle="1" w:styleId="Style15Char">
    <w:name w:val="Style15 Char"/>
    <w:basedOn w:val="2Char"/>
    <w:link w:val="Style15"/>
    <w:rsid w:val="004230D1"/>
    <w:rPr>
      <w:rFonts w:asciiTheme="majorBidi" w:hAnsiTheme="majorBidi" w:cstheme="majorBidi"/>
      <w:b/>
      <w:bCs/>
      <w:noProof/>
    </w:rPr>
  </w:style>
  <w:style w:type="character" w:styleId="ac">
    <w:name w:val="FollowedHyperlink"/>
    <w:basedOn w:val="a0"/>
    <w:uiPriority w:val="99"/>
    <w:semiHidden/>
    <w:unhideWhenUsed/>
    <w:rsid w:val="00964DB2"/>
    <w:rPr>
      <w:color w:val="954F72" w:themeColor="followedHyperlink"/>
      <w:u w:val="single"/>
    </w:rPr>
  </w:style>
  <w:style w:type="table" w:styleId="ad">
    <w:name w:val="Grid Table Light"/>
    <w:basedOn w:val="a1"/>
    <w:uiPriority w:val="40"/>
    <w:rsid w:val="009910E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footnote text"/>
    <w:aliases w:val="fn,Char"/>
    <w:basedOn w:val="a"/>
    <w:link w:val="Char2"/>
    <w:rsid w:val="00D22071"/>
    <w:pPr>
      <w:bidi/>
      <w:spacing w:after="0" w:line="240" w:lineRule="auto"/>
    </w:pPr>
    <w:rPr>
      <w:rFonts w:ascii="Times New Roman" w:eastAsia="Times New Roman" w:hAnsi="Times New Roman" w:cs="Times New Roman"/>
      <w:kern w:val="0"/>
      <w:sz w:val="20"/>
      <w:szCs w:val="20"/>
      <w14:ligatures w14:val="none"/>
    </w:rPr>
  </w:style>
  <w:style w:type="character" w:customStyle="1" w:styleId="Char2">
    <w:name w:val="نص حاشية سفلية Char"/>
    <w:aliases w:val="fn Char,Char Char"/>
    <w:basedOn w:val="a0"/>
    <w:link w:val="ae"/>
    <w:rsid w:val="00D22071"/>
    <w:rPr>
      <w:rFonts w:ascii="Times New Roman" w:eastAsia="Times New Roman" w:hAnsi="Times New Roman" w:cs="Times New Roman"/>
      <w:kern w:val="0"/>
      <w:sz w:val="20"/>
      <w:szCs w:val="20"/>
      <w14:ligatures w14:val="none"/>
    </w:rPr>
  </w:style>
  <w:style w:type="paragraph" w:customStyle="1" w:styleId="msonormalcxspmiddle">
    <w:name w:val="msonormalcxspmiddle"/>
    <w:basedOn w:val="a"/>
    <w:rsid w:val="00D2207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solistparagraph0">
    <w:name w:val="msolistparagraph"/>
    <w:basedOn w:val="a"/>
    <w:rsid w:val="00D22071"/>
    <w:pPr>
      <w:bidi/>
      <w:spacing w:line="256" w:lineRule="auto"/>
      <w:ind w:left="720"/>
      <w:contextualSpacing/>
    </w:pPr>
    <w:rPr>
      <w:rFonts w:eastAsia="Calibri" w:cs="Traditional Arabic"/>
      <w:szCs w:val="32"/>
    </w:rPr>
  </w:style>
  <w:style w:type="table" w:styleId="11">
    <w:name w:val="Plain Table 1"/>
    <w:basedOn w:val="a1"/>
    <w:uiPriority w:val="41"/>
    <w:rsid w:val="00FF78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5581">
      <w:bodyDiv w:val="1"/>
      <w:marLeft w:val="0"/>
      <w:marRight w:val="0"/>
      <w:marTop w:val="0"/>
      <w:marBottom w:val="0"/>
      <w:divBdr>
        <w:top w:val="none" w:sz="0" w:space="0" w:color="auto"/>
        <w:left w:val="none" w:sz="0" w:space="0" w:color="auto"/>
        <w:bottom w:val="none" w:sz="0" w:space="0" w:color="auto"/>
        <w:right w:val="none" w:sz="0" w:space="0" w:color="auto"/>
      </w:divBdr>
    </w:div>
    <w:div w:id="27217426">
      <w:bodyDiv w:val="1"/>
      <w:marLeft w:val="0"/>
      <w:marRight w:val="0"/>
      <w:marTop w:val="0"/>
      <w:marBottom w:val="0"/>
      <w:divBdr>
        <w:top w:val="none" w:sz="0" w:space="0" w:color="auto"/>
        <w:left w:val="none" w:sz="0" w:space="0" w:color="auto"/>
        <w:bottom w:val="none" w:sz="0" w:space="0" w:color="auto"/>
        <w:right w:val="none" w:sz="0" w:space="0" w:color="auto"/>
      </w:divBdr>
    </w:div>
    <w:div w:id="27418519">
      <w:bodyDiv w:val="1"/>
      <w:marLeft w:val="0"/>
      <w:marRight w:val="0"/>
      <w:marTop w:val="0"/>
      <w:marBottom w:val="0"/>
      <w:divBdr>
        <w:top w:val="none" w:sz="0" w:space="0" w:color="auto"/>
        <w:left w:val="none" w:sz="0" w:space="0" w:color="auto"/>
        <w:bottom w:val="none" w:sz="0" w:space="0" w:color="auto"/>
        <w:right w:val="none" w:sz="0" w:space="0" w:color="auto"/>
      </w:divBdr>
    </w:div>
    <w:div w:id="57174842">
      <w:bodyDiv w:val="1"/>
      <w:marLeft w:val="0"/>
      <w:marRight w:val="0"/>
      <w:marTop w:val="0"/>
      <w:marBottom w:val="0"/>
      <w:divBdr>
        <w:top w:val="none" w:sz="0" w:space="0" w:color="auto"/>
        <w:left w:val="none" w:sz="0" w:space="0" w:color="auto"/>
        <w:bottom w:val="none" w:sz="0" w:space="0" w:color="auto"/>
        <w:right w:val="none" w:sz="0" w:space="0" w:color="auto"/>
      </w:divBdr>
    </w:div>
    <w:div w:id="60371784">
      <w:bodyDiv w:val="1"/>
      <w:marLeft w:val="0"/>
      <w:marRight w:val="0"/>
      <w:marTop w:val="0"/>
      <w:marBottom w:val="0"/>
      <w:divBdr>
        <w:top w:val="none" w:sz="0" w:space="0" w:color="auto"/>
        <w:left w:val="none" w:sz="0" w:space="0" w:color="auto"/>
        <w:bottom w:val="none" w:sz="0" w:space="0" w:color="auto"/>
        <w:right w:val="none" w:sz="0" w:space="0" w:color="auto"/>
      </w:divBdr>
    </w:div>
    <w:div w:id="65420608">
      <w:bodyDiv w:val="1"/>
      <w:marLeft w:val="0"/>
      <w:marRight w:val="0"/>
      <w:marTop w:val="0"/>
      <w:marBottom w:val="0"/>
      <w:divBdr>
        <w:top w:val="none" w:sz="0" w:space="0" w:color="auto"/>
        <w:left w:val="none" w:sz="0" w:space="0" w:color="auto"/>
        <w:bottom w:val="none" w:sz="0" w:space="0" w:color="auto"/>
        <w:right w:val="none" w:sz="0" w:space="0" w:color="auto"/>
      </w:divBdr>
    </w:div>
    <w:div w:id="72509295">
      <w:bodyDiv w:val="1"/>
      <w:marLeft w:val="0"/>
      <w:marRight w:val="0"/>
      <w:marTop w:val="0"/>
      <w:marBottom w:val="0"/>
      <w:divBdr>
        <w:top w:val="none" w:sz="0" w:space="0" w:color="auto"/>
        <w:left w:val="none" w:sz="0" w:space="0" w:color="auto"/>
        <w:bottom w:val="none" w:sz="0" w:space="0" w:color="auto"/>
        <w:right w:val="none" w:sz="0" w:space="0" w:color="auto"/>
      </w:divBdr>
    </w:div>
    <w:div w:id="81143201">
      <w:bodyDiv w:val="1"/>
      <w:marLeft w:val="0"/>
      <w:marRight w:val="0"/>
      <w:marTop w:val="0"/>
      <w:marBottom w:val="0"/>
      <w:divBdr>
        <w:top w:val="none" w:sz="0" w:space="0" w:color="auto"/>
        <w:left w:val="none" w:sz="0" w:space="0" w:color="auto"/>
        <w:bottom w:val="none" w:sz="0" w:space="0" w:color="auto"/>
        <w:right w:val="none" w:sz="0" w:space="0" w:color="auto"/>
      </w:divBdr>
    </w:div>
    <w:div w:id="84228903">
      <w:bodyDiv w:val="1"/>
      <w:marLeft w:val="0"/>
      <w:marRight w:val="0"/>
      <w:marTop w:val="0"/>
      <w:marBottom w:val="0"/>
      <w:divBdr>
        <w:top w:val="none" w:sz="0" w:space="0" w:color="auto"/>
        <w:left w:val="none" w:sz="0" w:space="0" w:color="auto"/>
        <w:bottom w:val="none" w:sz="0" w:space="0" w:color="auto"/>
        <w:right w:val="none" w:sz="0" w:space="0" w:color="auto"/>
      </w:divBdr>
    </w:div>
    <w:div w:id="99490437">
      <w:bodyDiv w:val="1"/>
      <w:marLeft w:val="0"/>
      <w:marRight w:val="0"/>
      <w:marTop w:val="0"/>
      <w:marBottom w:val="0"/>
      <w:divBdr>
        <w:top w:val="none" w:sz="0" w:space="0" w:color="auto"/>
        <w:left w:val="none" w:sz="0" w:space="0" w:color="auto"/>
        <w:bottom w:val="none" w:sz="0" w:space="0" w:color="auto"/>
        <w:right w:val="none" w:sz="0" w:space="0" w:color="auto"/>
      </w:divBdr>
    </w:div>
    <w:div w:id="101145449">
      <w:bodyDiv w:val="1"/>
      <w:marLeft w:val="0"/>
      <w:marRight w:val="0"/>
      <w:marTop w:val="0"/>
      <w:marBottom w:val="0"/>
      <w:divBdr>
        <w:top w:val="none" w:sz="0" w:space="0" w:color="auto"/>
        <w:left w:val="none" w:sz="0" w:space="0" w:color="auto"/>
        <w:bottom w:val="none" w:sz="0" w:space="0" w:color="auto"/>
        <w:right w:val="none" w:sz="0" w:space="0" w:color="auto"/>
      </w:divBdr>
    </w:div>
    <w:div w:id="127092249">
      <w:bodyDiv w:val="1"/>
      <w:marLeft w:val="0"/>
      <w:marRight w:val="0"/>
      <w:marTop w:val="0"/>
      <w:marBottom w:val="0"/>
      <w:divBdr>
        <w:top w:val="none" w:sz="0" w:space="0" w:color="auto"/>
        <w:left w:val="none" w:sz="0" w:space="0" w:color="auto"/>
        <w:bottom w:val="none" w:sz="0" w:space="0" w:color="auto"/>
        <w:right w:val="none" w:sz="0" w:space="0" w:color="auto"/>
      </w:divBdr>
    </w:div>
    <w:div w:id="145703799">
      <w:bodyDiv w:val="1"/>
      <w:marLeft w:val="0"/>
      <w:marRight w:val="0"/>
      <w:marTop w:val="0"/>
      <w:marBottom w:val="0"/>
      <w:divBdr>
        <w:top w:val="none" w:sz="0" w:space="0" w:color="auto"/>
        <w:left w:val="none" w:sz="0" w:space="0" w:color="auto"/>
        <w:bottom w:val="none" w:sz="0" w:space="0" w:color="auto"/>
        <w:right w:val="none" w:sz="0" w:space="0" w:color="auto"/>
      </w:divBdr>
    </w:div>
    <w:div w:id="149372158">
      <w:bodyDiv w:val="1"/>
      <w:marLeft w:val="0"/>
      <w:marRight w:val="0"/>
      <w:marTop w:val="0"/>
      <w:marBottom w:val="0"/>
      <w:divBdr>
        <w:top w:val="none" w:sz="0" w:space="0" w:color="auto"/>
        <w:left w:val="none" w:sz="0" w:space="0" w:color="auto"/>
        <w:bottom w:val="none" w:sz="0" w:space="0" w:color="auto"/>
        <w:right w:val="none" w:sz="0" w:space="0" w:color="auto"/>
      </w:divBdr>
    </w:div>
    <w:div w:id="169873081">
      <w:bodyDiv w:val="1"/>
      <w:marLeft w:val="0"/>
      <w:marRight w:val="0"/>
      <w:marTop w:val="0"/>
      <w:marBottom w:val="0"/>
      <w:divBdr>
        <w:top w:val="none" w:sz="0" w:space="0" w:color="auto"/>
        <w:left w:val="none" w:sz="0" w:space="0" w:color="auto"/>
        <w:bottom w:val="none" w:sz="0" w:space="0" w:color="auto"/>
        <w:right w:val="none" w:sz="0" w:space="0" w:color="auto"/>
      </w:divBdr>
    </w:div>
    <w:div w:id="171267836">
      <w:bodyDiv w:val="1"/>
      <w:marLeft w:val="0"/>
      <w:marRight w:val="0"/>
      <w:marTop w:val="0"/>
      <w:marBottom w:val="0"/>
      <w:divBdr>
        <w:top w:val="none" w:sz="0" w:space="0" w:color="auto"/>
        <w:left w:val="none" w:sz="0" w:space="0" w:color="auto"/>
        <w:bottom w:val="none" w:sz="0" w:space="0" w:color="auto"/>
        <w:right w:val="none" w:sz="0" w:space="0" w:color="auto"/>
      </w:divBdr>
      <w:divsChild>
        <w:div w:id="1558781451">
          <w:marLeft w:val="0"/>
          <w:marRight w:val="0"/>
          <w:marTop w:val="0"/>
          <w:marBottom w:val="0"/>
          <w:divBdr>
            <w:top w:val="none" w:sz="0" w:space="0" w:color="auto"/>
            <w:left w:val="none" w:sz="0" w:space="0" w:color="auto"/>
            <w:bottom w:val="none" w:sz="0" w:space="0" w:color="auto"/>
            <w:right w:val="none" w:sz="0" w:space="0" w:color="auto"/>
          </w:divBdr>
          <w:divsChild>
            <w:div w:id="206139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3129">
      <w:bodyDiv w:val="1"/>
      <w:marLeft w:val="0"/>
      <w:marRight w:val="0"/>
      <w:marTop w:val="0"/>
      <w:marBottom w:val="0"/>
      <w:divBdr>
        <w:top w:val="none" w:sz="0" w:space="0" w:color="auto"/>
        <w:left w:val="none" w:sz="0" w:space="0" w:color="auto"/>
        <w:bottom w:val="none" w:sz="0" w:space="0" w:color="auto"/>
        <w:right w:val="none" w:sz="0" w:space="0" w:color="auto"/>
      </w:divBdr>
    </w:div>
    <w:div w:id="183444149">
      <w:bodyDiv w:val="1"/>
      <w:marLeft w:val="0"/>
      <w:marRight w:val="0"/>
      <w:marTop w:val="0"/>
      <w:marBottom w:val="0"/>
      <w:divBdr>
        <w:top w:val="none" w:sz="0" w:space="0" w:color="auto"/>
        <w:left w:val="none" w:sz="0" w:space="0" w:color="auto"/>
        <w:bottom w:val="none" w:sz="0" w:space="0" w:color="auto"/>
        <w:right w:val="none" w:sz="0" w:space="0" w:color="auto"/>
      </w:divBdr>
    </w:div>
    <w:div w:id="245070964">
      <w:bodyDiv w:val="1"/>
      <w:marLeft w:val="0"/>
      <w:marRight w:val="0"/>
      <w:marTop w:val="0"/>
      <w:marBottom w:val="0"/>
      <w:divBdr>
        <w:top w:val="none" w:sz="0" w:space="0" w:color="auto"/>
        <w:left w:val="none" w:sz="0" w:space="0" w:color="auto"/>
        <w:bottom w:val="none" w:sz="0" w:space="0" w:color="auto"/>
        <w:right w:val="none" w:sz="0" w:space="0" w:color="auto"/>
      </w:divBdr>
    </w:div>
    <w:div w:id="246695044">
      <w:bodyDiv w:val="1"/>
      <w:marLeft w:val="0"/>
      <w:marRight w:val="0"/>
      <w:marTop w:val="0"/>
      <w:marBottom w:val="0"/>
      <w:divBdr>
        <w:top w:val="none" w:sz="0" w:space="0" w:color="auto"/>
        <w:left w:val="none" w:sz="0" w:space="0" w:color="auto"/>
        <w:bottom w:val="none" w:sz="0" w:space="0" w:color="auto"/>
        <w:right w:val="none" w:sz="0" w:space="0" w:color="auto"/>
      </w:divBdr>
    </w:div>
    <w:div w:id="247203579">
      <w:bodyDiv w:val="1"/>
      <w:marLeft w:val="0"/>
      <w:marRight w:val="0"/>
      <w:marTop w:val="0"/>
      <w:marBottom w:val="0"/>
      <w:divBdr>
        <w:top w:val="none" w:sz="0" w:space="0" w:color="auto"/>
        <w:left w:val="none" w:sz="0" w:space="0" w:color="auto"/>
        <w:bottom w:val="none" w:sz="0" w:space="0" w:color="auto"/>
        <w:right w:val="none" w:sz="0" w:space="0" w:color="auto"/>
      </w:divBdr>
    </w:div>
    <w:div w:id="252445474">
      <w:bodyDiv w:val="1"/>
      <w:marLeft w:val="0"/>
      <w:marRight w:val="0"/>
      <w:marTop w:val="0"/>
      <w:marBottom w:val="0"/>
      <w:divBdr>
        <w:top w:val="none" w:sz="0" w:space="0" w:color="auto"/>
        <w:left w:val="none" w:sz="0" w:space="0" w:color="auto"/>
        <w:bottom w:val="none" w:sz="0" w:space="0" w:color="auto"/>
        <w:right w:val="none" w:sz="0" w:space="0" w:color="auto"/>
      </w:divBdr>
    </w:div>
    <w:div w:id="253049782">
      <w:bodyDiv w:val="1"/>
      <w:marLeft w:val="0"/>
      <w:marRight w:val="0"/>
      <w:marTop w:val="0"/>
      <w:marBottom w:val="0"/>
      <w:divBdr>
        <w:top w:val="none" w:sz="0" w:space="0" w:color="auto"/>
        <w:left w:val="none" w:sz="0" w:space="0" w:color="auto"/>
        <w:bottom w:val="none" w:sz="0" w:space="0" w:color="auto"/>
        <w:right w:val="none" w:sz="0" w:space="0" w:color="auto"/>
      </w:divBdr>
    </w:div>
    <w:div w:id="254245139">
      <w:bodyDiv w:val="1"/>
      <w:marLeft w:val="0"/>
      <w:marRight w:val="0"/>
      <w:marTop w:val="0"/>
      <w:marBottom w:val="0"/>
      <w:divBdr>
        <w:top w:val="none" w:sz="0" w:space="0" w:color="auto"/>
        <w:left w:val="none" w:sz="0" w:space="0" w:color="auto"/>
        <w:bottom w:val="none" w:sz="0" w:space="0" w:color="auto"/>
        <w:right w:val="none" w:sz="0" w:space="0" w:color="auto"/>
      </w:divBdr>
    </w:div>
    <w:div w:id="260067084">
      <w:bodyDiv w:val="1"/>
      <w:marLeft w:val="0"/>
      <w:marRight w:val="0"/>
      <w:marTop w:val="0"/>
      <w:marBottom w:val="0"/>
      <w:divBdr>
        <w:top w:val="none" w:sz="0" w:space="0" w:color="auto"/>
        <w:left w:val="none" w:sz="0" w:space="0" w:color="auto"/>
        <w:bottom w:val="none" w:sz="0" w:space="0" w:color="auto"/>
        <w:right w:val="none" w:sz="0" w:space="0" w:color="auto"/>
      </w:divBdr>
    </w:div>
    <w:div w:id="263194899">
      <w:bodyDiv w:val="1"/>
      <w:marLeft w:val="0"/>
      <w:marRight w:val="0"/>
      <w:marTop w:val="0"/>
      <w:marBottom w:val="0"/>
      <w:divBdr>
        <w:top w:val="none" w:sz="0" w:space="0" w:color="auto"/>
        <w:left w:val="none" w:sz="0" w:space="0" w:color="auto"/>
        <w:bottom w:val="none" w:sz="0" w:space="0" w:color="auto"/>
        <w:right w:val="none" w:sz="0" w:space="0" w:color="auto"/>
      </w:divBdr>
    </w:div>
    <w:div w:id="270550882">
      <w:bodyDiv w:val="1"/>
      <w:marLeft w:val="0"/>
      <w:marRight w:val="0"/>
      <w:marTop w:val="0"/>
      <w:marBottom w:val="0"/>
      <w:divBdr>
        <w:top w:val="none" w:sz="0" w:space="0" w:color="auto"/>
        <w:left w:val="none" w:sz="0" w:space="0" w:color="auto"/>
        <w:bottom w:val="none" w:sz="0" w:space="0" w:color="auto"/>
        <w:right w:val="none" w:sz="0" w:space="0" w:color="auto"/>
      </w:divBdr>
    </w:div>
    <w:div w:id="279654822">
      <w:bodyDiv w:val="1"/>
      <w:marLeft w:val="0"/>
      <w:marRight w:val="0"/>
      <w:marTop w:val="0"/>
      <w:marBottom w:val="0"/>
      <w:divBdr>
        <w:top w:val="none" w:sz="0" w:space="0" w:color="auto"/>
        <w:left w:val="none" w:sz="0" w:space="0" w:color="auto"/>
        <w:bottom w:val="none" w:sz="0" w:space="0" w:color="auto"/>
        <w:right w:val="none" w:sz="0" w:space="0" w:color="auto"/>
      </w:divBdr>
    </w:div>
    <w:div w:id="301082556">
      <w:bodyDiv w:val="1"/>
      <w:marLeft w:val="0"/>
      <w:marRight w:val="0"/>
      <w:marTop w:val="0"/>
      <w:marBottom w:val="0"/>
      <w:divBdr>
        <w:top w:val="none" w:sz="0" w:space="0" w:color="auto"/>
        <w:left w:val="none" w:sz="0" w:space="0" w:color="auto"/>
        <w:bottom w:val="none" w:sz="0" w:space="0" w:color="auto"/>
        <w:right w:val="none" w:sz="0" w:space="0" w:color="auto"/>
      </w:divBdr>
    </w:div>
    <w:div w:id="305932802">
      <w:bodyDiv w:val="1"/>
      <w:marLeft w:val="0"/>
      <w:marRight w:val="0"/>
      <w:marTop w:val="0"/>
      <w:marBottom w:val="0"/>
      <w:divBdr>
        <w:top w:val="none" w:sz="0" w:space="0" w:color="auto"/>
        <w:left w:val="none" w:sz="0" w:space="0" w:color="auto"/>
        <w:bottom w:val="none" w:sz="0" w:space="0" w:color="auto"/>
        <w:right w:val="none" w:sz="0" w:space="0" w:color="auto"/>
      </w:divBdr>
    </w:div>
    <w:div w:id="313067264">
      <w:bodyDiv w:val="1"/>
      <w:marLeft w:val="0"/>
      <w:marRight w:val="0"/>
      <w:marTop w:val="0"/>
      <w:marBottom w:val="0"/>
      <w:divBdr>
        <w:top w:val="none" w:sz="0" w:space="0" w:color="auto"/>
        <w:left w:val="none" w:sz="0" w:space="0" w:color="auto"/>
        <w:bottom w:val="none" w:sz="0" w:space="0" w:color="auto"/>
        <w:right w:val="none" w:sz="0" w:space="0" w:color="auto"/>
      </w:divBdr>
      <w:divsChild>
        <w:div w:id="1456561339">
          <w:marLeft w:val="0"/>
          <w:marRight w:val="0"/>
          <w:marTop w:val="0"/>
          <w:marBottom w:val="0"/>
          <w:divBdr>
            <w:top w:val="none" w:sz="0" w:space="0" w:color="auto"/>
            <w:left w:val="none" w:sz="0" w:space="0" w:color="auto"/>
            <w:bottom w:val="none" w:sz="0" w:space="0" w:color="auto"/>
            <w:right w:val="none" w:sz="0" w:space="0" w:color="auto"/>
          </w:divBdr>
          <w:divsChild>
            <w:div w:id="245575829">
              <w:marLeft w:val="0"/>
              <w:marRight w:val="0"/>
              <w:marTop w:val="0"/>
              <w:marBottom w:val="0"/>
              <w:divBdr>
                <w:top w:val="none" w:sz="0" w:space="0" w:color="auto"/>
                <w:left w:val="none" w:sz="0" w:space="0" w:color="auto"/>
                <w:bottom w:val="none" w:sz="0" w:space="0" w:color="auto"/>
                <w:right w:val="none" w:sz="0" w:space="0" w:color="auto"/>
              </w:divBdr>
              <w:divsChild>
                <w:div w:id="649217860">
                  <w:marLeft w:val="0"/>
                  <w:marRight w:val="0"/>
                  <w:marTop w:val="0"/>
                  <w:marBottom w:val="0"/>
                  <w:divBdr>
                    <w:top w:val="none" w:sz="0" w:space="0" w:color="auto"/>
                    <w:left w:val="none" w:sz="0" w:space="0" w:color="auto"/>
                    <w:bottom w:val="none" w:sz="0" w:space="0" w:color="auto"/>
                    <w:right w:val="none" w:sz="0" w:space="0" w:color="auto"/>
                  </w:divBdr>
                  <w:divsChild>
                    <w:div w:id="567499623">
                      <w:marLeft w:val="0"/>
                      <w:marRight w:val="0"/>
                      <w:marTop w:val="0"/>
                      <w:marBottom w:val="0"/>
                      <w:divBdr>
                        <w:top w:val="none" w:sz="0" w:space="0" w:color="auto"/>
                        <w:left w:val="none" w:sz="0" w:space="0" w:color="auto"/>
                        <w:bottom w:val="none" w:sz="0" w:space="0" w:color="auto"/>
                        <w:right w:val="none" w:sz="0" w:space="0" w:color="auto"/>
                      </w:divBdr>
                      <w:divsChild>
                        <w:div w:id="533810486">
                          <w:marLeft w:val="0"/>
                          <w:marRight w:val="0"/>
                          <w:marTop w:val="0"/>
                          <w:marBottom w:val="0"/>
                          <w:divBdr>
                            <w:top w:val="none" w:sz="0" w:space="0" w:color="auto"/>
                            <w:left w:val="none" w:sz="0" w:space="0" w:color="auto"/>
                            <w:bottom w:val="none" w:sz="0" w:space="0" w:color="auto"/>
                            <w:right w:val="none" w:sz="0" w:space="0" w:color="auto"/>
                          </w:divBdr>
                          <w:divsChild>
                            <w:div w:id="84039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06295">
          <w:marLeft w:val="0"/>
          <w:marRight w:val="0"/>
          <w:marTop w:val="0"/>
          <w:marBottom w:val="0"/>
          <w:divBdr>
            <w:top w:val="none" w:sz="0" w:space="0" w:color="auto"/>
            <w:left w:val="none" w:sz="0" w:space="0" w:color="auto"/>
            <w:bottom w:val="none" w:sz="0" w:space="0" w:color="auto"/>
            <w:right w:val="none" w:sz="0" w:space="0" w:color="auto"/>
          </w:divBdr>
          <w:divsChild>
            <w:div w:id="1893614600">
              <w:marLeft w:val="0"/>
              <w:marRight w:val="0"/>
              <w:marTop w:val="0"/>
              <w:marBottom w:val="0"/>
              <w:divBdr>
                <w:top w:val="none" w:sz="0" w:space="0" w:color="auto"/>
                <w:left w:val="none" w:sz="0" w:space="0" w:color="auto"/>
                <w:bottom w:val="none" w:sz="0" w:space="0" w:color="auto"/>
                <w:right w:val="none" w:sz="0" w:space="0" w:color="auto"/>
              </w:divBdr>
              <w:divsChild>
                <w:div w:id="217061204">
                  <w:marLeft w:val="0"/>
                  <w:marRight w:val="0"/>
                  <w:marTop w:val="0"/>
                  <w:marBottom w:val="0"/>
                  <w:divBdr>
                    <w:top w:val="none" w:sz="0" w:space="0" w:color="auto"/>
                    <w:left w:val="none" w:sz="0" w:space="0" w:color="auto"/>
                    <w:bottom w:val="none" w:sz="0" w:space="0" w:color="auto"/>
                    <w:right w:val="none" w:sz="0" w:space="0" w:color="auto"/>
                  </w:divBdr>
                  <w:divsChild>
                    <w:div w:id="277953901">
                      <w:marLeft w:val="0"/>
                      <w:marRight w:val="0"/>
                      <w:marTop w:val="0"/>
                      <w:marBottom w:val="0"/>
                      <w:divBdr>
                        <w:top w:val="none" w:sz="0" w:space="0" w:color="auto"/>
                        <w:left w:val="none" w:sz="0" w:space="0" w:color="auto"/>
                        <w:bottom w:val="none" w:sz="0" w:space="0" w:color="auto"/>
                        <w:right w:val="none" w:sz="0" w:space="0" w:color="auto"/>
                      </w:divBdr>
                      <w:divsChild>
                        <w:div w:id="1488745384">
                          <w:marLeft w:val="0"/>
                          <w:marRight w:val="0"/>
                          <w:marTop w:val="0"/>
                          <w:marBottom w:val="0"/>
                          <w:divBdr>
                            <w:top w:val="none" w:sz="0" w:space="0" w:color="auto"/>
                            <w:left w:val="none" w:sz="0" w:space="0" w:color="auto"/>
                            <w:bottom w:val="none" w:sz="0" w:space="0" w:color="auto"/>
                            <w:right w:val="none" w:sz="0" w:space="0" w:color="auto"/>
                          </w:divBdr>
                          <w:divsChild>
                            <w:div w:id="147174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066518">
      <w:bodyDiv w:val="1"/>
      <w:marLeft w:val="0"/>
      <w:marRight w:val="0"/>
      <w:marTop w:val="0"/>
      <w:marBottom w:val="0"/>
      <w:divBdr>
        <w:top w:val="none" w:sz="0" w:space="0" w:color="auto"/>
        <w:left w:val="none" w:sz="0" w:space="0" w:color="auto"/>
        <w:bottom w:val="none" w:sz="0" w:space="0" w:color="auto"/>
        <w:right w:val="none" w:sz="0" w:space="0" w:color="auto"/>
      </w:divBdr>
    </w:div>
    <w:div w:id="374279617">
      <w:bodyDiv w:val="1"/>
      <w:marLeft w:val="0"/>
      <w:marRight w:val="0"/>
      <w:marTop w:val="0"/>
      <w:marBottom w:val="0"/>
      <w:divBdr>
        <w:top w:val="none" w:sz="0" w:space="0" w:color="auto"/>
        <w:left w:val="none" w:sz="0" w:space="0" w:color="auto"/>
        <w:bottom w:val="none" w:sz="0" w:space="0" w:color="auto"/>
        <w:right w:val="none" w:sz="0" w:space="0" w:color="auto"/>
      </w:divBdr>
    </w:div>
    <w:div w:id="388650443">
      <w:bodyDiv w:val="1"/>
      <w:marLeft w:val="0"/>
      <w:marRight w:val="0"/>
      <w:marTop w:val="0"/>
      <w:marBottom w:val="0"/>
      <w:divBdr>
        <w:top w:val="none" w:sz="0" w:space="0" w:color="auto"/>
        <w:left w:val="none" w:sz="0" w:space="0" w:color="auto"/>
        <w:bottom w:val="none" w:sz="0" w:space="0" w:color="auto"/>
        <w:right w:val="none" w:sz="0" w:space="0" w:color="auto"/>
      </w:divBdr>
    </w:div>
    <w:div w:id="399181715">
      <w:bodyDiv w:val="1"/>
      <w:marLeft w:val="0"/>
      <w:marRight w:val="0"/>
      <w:marTop w:val="0"/>
      <w:marBottom w:val="0"/>
      <w:divBdr>
        <w:top w:val="none" w:sz="0" w:space="0" w:color="auto"/>
        <w:left w:val="none" w:sz="0" w:space="0" w:color="auto"/>
        <w:bottom w:val="none" w:sz="0" w:space="0" w:color="auto"/>
        <w:right w:val="none" w:sz="0" w:space="0" w:color="auto"/>
      </w:divBdr>
    </w:div>
    <w:div w:id="413629214">
      <w:bodyDiv w:val="1"/>
      <w:marLeft w:val="0"/>
      <w:marRight w:val="0"/>
      <w:marTop w:val="0"/>
      <w:marBottom w:val="0"/>
      <w:divBdr>
        <w:top w:val="none" w:sz="0" w:space="0" w:color="auto"/>
        <w:left w:val="none" w:sz="0" w:space="0" w:color="auto"/>
        <w:bottom w:val="none" w:sz="0" w:space="0" w:color="auto"/>
        <w:right w:val="none" w:sz="0" w:space="0" w:color="auto"/>
      </w:divBdr>
    </w:div>
    <w:div w:id="419713891">
      <w:bodyDiv w:val="1"/>
      <w:marLeft w:val="0"/>
      <w:marRight w:val="0"/>
      <w:marTop w:val="0"/>
      <w:marBottom w:val="0"/>
      <w:divBdr>
        <w:top w:val="none" w:sz="0" w:space="0" w:color="auto"/>
        <w:left w:val="none" w:sz="0" w:space="0" w:color="auto"/>
        <w:bottom w:val="none" w:sz="0" w:space="0" w:color="auto"/>
        <w:right w:val="none" w:sz="0" w:space="0" w:color="auto"/>
      </w:divBdr>
    </w:div>
    <w:div w:id="426577383">
      <w:bodyDiv w:val="1"/>
      <w:marLeft w:val="0"/>
      <w:marRight w:val="0"/>
      <w:marTop w:val="0"/>
      <w:marBottom w:val="0"/>
      <w:divBdr>
        <w:top w:val="none" w:sz="0" w:space="0" w:color="auto"/>
        <w:left w:val="none" w:sz="0" w:space="0" w:color="auto"/>
        <w:bottom w:val="none" w:sz="0" w:space="0" w:color="auto"/>
        <w:right w:val="none" w:sz="0" w:space="0" w:color="auto"/>
      </w:divBdr>
    </w:div>
    <w:div w:id="456338368">
      <w:bodyDiv w:val="1"/>
      <w:marLeft w:val="0"/>
      <w:marRight w:val="0"/>
      <w:marTop w:val="0"/>
      <w:marBottom w:val="0"/>
      <w:divBdr>
        <w:top w:val="none" w:sz="0" w:space="0" w:color="auto"/>
        <w:left w:val="none" w:sz="0" w:space="0" w:color="auto"/>
        <w:bottom w:val="none" w:sz="0" w:space="0" w:color="auto"/>
        <w:right w:val="none" w:sz="0" w:space="0" w:color="auto"/>
      </w:divBdr>
      <w:divsChild>
        <w:div w:id="137766065">
          <w:marLeft w:val="0"/>
          <w:marRight w:val="0"/>
          <w:marTop w:val="0"/>
          <w:marBottom w:val="0"/>
          <w:divBdr>
            <w:top w:val="none" w:sz="0" w:space="0" w:color="auto"/>
            <w:left w:val="none" w:sz="0" w:space="0" w:color="auto"/>
            <w:bottom w:val="none" w:sz="0" w:space="0" w:color="auto"/>
            <w:right w:val="none" w:sz="0" w:space="0" w:color="auto"/>
          </w:divBdr>
          <w:divsChild>
            <w:div w:id="368528636">
              <w:marLeft w:val="0"/>
              <w:marRight w:val="0"/>
              <w:marTop w:val="0"/>
              <w:marBottom w:val="0"/>
              <w:divBdr>
                <w:top w:val="none" w:sz="0" w:space="0" w:color="auto"/>
                <w:left w:val="none" w:sz="0" w:space="0" w:color="auto"/>
                <w:bottom w:val="none" w:sz="0" w:space="0" w:color="auto"/>
                <w:right w:val="none" w:sz="0" w:space="0" w:color="auto"/>
              </w:divBdr>
              <w:divsChild>
                <w:div w:id="1524635343">
                  <w:marLeft w:val="0"/>
                  <w:marRight w:val="0"/>
                  <w:marTop w:val="0"/>
                  <w:marBottom w:val="0"/>
                  <w:divBdr>
                    <w:top w:val="none" w:sz="0" w:space="0" w:color="auto"/>
                    <w:left w:val="none" w:sz="0" w:space="0" w:color="auto"/>
                    <w:bottom w:val="none" w:sz="0" w:space="0" w:color="auto"/>
                    <w:right w:val="none" w:sz="0" w:space="0" w:color="auto"/>
                  </w:divBdr>
                  <w:divsChild>
                    <w:div w:id="11085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341164">
      <w:bodyDiv w:val="1"/>
      <w:marLeft w:val="0"/>
      <w:marRight w:val="0"/>
      <w:marTop w:val="0"/>
      <w:marBottom w:val="0"/>
      <w:divBdr>
        <w:top w:val="none" w:sz="0" w:space="0" w:color="auto"/>
        <w:left w:val="none" w:sz="0" w:space="0" w:color="auto"/>
        <w:bottom w:val="none" w:sz="0" w:space="0" w:color="auto"/>
        <w:right w:val="none" w:sz="0" w:space="0" w:color="auto"/>
      </w:divBdr>
    </w:div>
    <w:div w:id="460617274">
      <w:bodyDiv w:val="1"/>
      <w:marLeft w:val="0"/>
      <w:marRight w:val="0"/>
      <w:marTop w:val="0"/>
      <w:marBottom w:val="0"/>
      <w:divBdr>
        <w:top w:val="none" w:sz="0" w:space="0" w:color="auto"/>
        <w:left w:val="none" w:sz="0" w:space="0" w:color="auto"/>
        <w:bottom w:val="none" w:sz="0" w:space="0" w:color="auto"/>
        <w:right w:val="none" w:sz="0" w:space="0" w:color="auto"/>
      </w:divBdr>
    </w:div>
    <w:div w:id="475149257">
      <w:bodyDiv w:val="1"/>
      <w:marLeft w:val="0"/>
      <w:marRight w:val="0"/>
      <w:marTop w:val="0"/>
      <w:marBottom w:val="0"/>
      <w:divBdr>
        <w:top w:val="none" w:sz="0" w:space="0" w:color="auto"/>
        <w:left w:val="none" w:sz="0" w:space="0" w:color="auto"/>
        <w:bottom w:val="none" w:sz="0" w:space="0" w:color="auto"/>
        <w:right w:val="none" w:sz="0" w:space="0" w:color="auto"/>
      </w:divBdr>
    </w:div>
    <w:div w:id="478957443">
      <w:bodyDiv w:val="1"/>
      <w:marLeft w:val="0"/>
      <w:marRight w:val="0"/>
      <w:marTop w:val="0"/>
      <w:marBottom w:val="0"/>
      <w:divBdr>
        <w:top w:val="none" w:sz="0" w:space="0" w:color="auto"/>
        <w:left w:val="none" w:sz="0" w:space="0" w:color="auto"/>
        <w:bottom w:val="none" w:sz="0" w:space="0" w:color="auto"/>
        <w:right w:val="none" w:sz="0" w:space="0" w:color="auto"/>
      </w:divBdr>
    </w:div>
    <w:div w:id="480930387">
      <w:bodyDiv w:val="1"/>
      <w:marLeft w:val="0"/>
      <w:marRight w:val="0"/>
      <w:marTop w:val="0"/>
      <w:marBottom w:val="0"/>
      <w:divBdr>
        <w:top w:val="none" w:sz="0" w:space="0" w:color="auto"/>
        <w:left w:val="none" w:sz="0" w:space="0" w:color="auto"/>
        <w:bottom w:val="none" w:sz="0" w:space="0" w:color="auto"/>
        <w:right w:val="none" w:sz="0" w:space="0" w:color="auto"/>
      </w:divBdr>
    </w:div>
    <w:div w:id="498934851">
      <w:bodyDiv w:val="1"/>
      <w:marLeft w:val="0"/>
      <w:marRight w:val="0"/>
      <w:marTop w:val="0"/>
      <w:marBottom w:val="0"/>
      <w:divBdr>
        <w:top w:val="none" w:sz="0" w:space="0" w:color="auto"/>
        <w:left w:val="none" w:sz="0" w:space="0" w:color="auto"/>
        <w:bottom w:val="none" w:sz="0" w:space="0" w:color="auto"/>
        <w:right w:val="none" w:sz="0" w:space="0" w:color="auto"/>
      </w:divBdr>
    </w:div>
    <w:div w:id="515459814">
      <w:bodyDiv w:val="1"/>
      <w:marLeft w:val="0"/>
      <w:marRight w:val="0"/>
      <w:marTop w:val="0"/>
      <w:marBottom w:val="0"/>
      <w:divBdr>
        <w:top w:val="none" w:sz="0" w:space="0" w:color="auto"/>
        <w:left w:val="none" w:sz="0" w:space="0" w:color="auto"/>
        <w:bottom w:val="none" w:sz="0" w:space="0" w:color="auto"/>
        <w:right w:val="none" w:sz="0" w:space="0" w:color="auto"/>
      </w:divBdr>
    </w:div>
    <w:div w:id="519469263">
      <w:bodyDiv w:val="1"/>
      <w:marLeft w:val="0"/>
      <w:marRight w:val="0"/>
      <w:marTop w:val="0"/>
      <w:marBottom w:val="0"/>
      <w:divBdr>
        <w:top w:val="none" w:sz="0" w:space="0" w:color="auto"/>
        <w:left w:val="none" w:sz="0" w:space="0" w:color="auto"/>
        <w:bottom w:val="none" w:sz="0" w:space="0" w:color="auto"/>
        <w:right w:val="none" w:sz="0" w:space="0" w:color="auto"/>
      </w:divBdr>
    </w:div>
    <w:div w:id="521012695">
      <w:bodyDiv w:val="1"/>
      <w:marLeft w:val="0"/>
      <w:marRight w:val="0"/>
      <w:marTop w:val="0"/>
      <w:marBottom w:val="0"/>
      <w:divBdr>
        <w:top w:val="none" w:sz="0" w:space="0" w:color="auto"/>
        <w:left w:val="none" w:sz="0" w:space="0" w:color="auto"/>
        <w:bottom w:val="none" w:sz="0" w:space="0" w:color="auto"/>
        <w:right w:val="none" w:sz="0" w:space="0" w:color="auto"/>
      </w:divBdr>
    </w:div>
    <w:div w:id="527527267">
      <w:bodyDiv w:val="1"/>
      <w:marLeft w:val="0"/>
      <w:marRight w:val="0"/>
      <w:marTop w:val="0"/>
      <w:marBottom w:val="0"/>
      <w:divBdr>
        <w:top w:val="none" w:sz="0" w:space="0" w:color="auto"/>
        <w:left w:val="none" w:sz="0" w:space="0" w:color="auto"/>
        <w:bottom w:val="none" w:sz="0" w:space="0" w:color="auto"/>
        <w:right w:val="none" w:sz="0" w:space="0" w:color="auto"/>
      </w:divBdr>
    </w:div>
    <w:div w:id="535504174">
      <w:bodyDiv w:val="1"/>
      <w:marLeft w:val="0"/>
      <w:marRight w:val="0"/>
      <w:marTop w:val="0"/>
      <w:marBottom w:val="0"/>
      <w:divBdr>
        <w:top w:val="none" w:sz="0" w:space="0" w:color="auto"/>
        <w:left w:val="none" w:sz="0" w:space="0" w:color="auto"/>
        <w:bottom w:val="none" w:sz="0" w:space="0" w:color="auto"/>
        <w:right w:val="none" w:sz="0" w:space="0" w:color="auto"/>
      </w:divBdr>
    </w:div>
    <w:div w:id="536771107">
      <w:bodyDiv w:val="1"/>
      <w:marLeft w:val="0"/>
      <w:marRight w:val="0"/>
      <w:marTop w:val="0"/>
      <w:marBottom w:val="0"/>
      <w:divBdr>
        <w:top w:val="none" w:sz="0" w:space="0" w:color="auto"/>
        <w:left w:val="none" w:sz="0" w:space="0" w:color="auto"/>
        <w:bottom w:val="none" w:sz="0" w:space="0" w:color="auto"/>
        <w:right w:val="none" w:sz="0" w:space="0" w:color="auto"/>
      </w:divBdr>
    </w:div>
    <w:div w:id="562520415">
      <w:bodyDiv w:val="1"/>
      <w:marLeft w:val="0"/>
      <w:marRight w:val="0"/>
      <w:marTop w:val="0"/>
      <w:marBottom w:val="0"/>
      <w:divBdr>
        <w:top w:val="none" w:sz="0" w:space="0" w:color="auto"/>
        <w:left w:val="none" w:sz="0" w:space="0" w:color="auto"/>
        <w:bottom w:val="none" w:sz="0" w:space="0" w:color="auto"/>
        <w:right w:val="none" w:sz="0" w:space="0" w:color="auto"/>
      </w:divBdr>
    </w:div>
    <w:div w:id="566186182">
      <w:bodyDiv w:val="1"/>
      <w:marLeft w:val="0"/>
      <w:marRight w:val="0"/>
      <w:marTop w:val="0"/>
      <w:marBottom w:val="0"/>
      <w:divBdr>
        <w:top w:val="none" w:sz="0" w:space="0" w:color="auto"/>
        <w:left w:val="none" w:sz="0" w:space="0" w:color="auto"/>
        <w:bottom w:val="none" w:sz="0" w:space="0" w:color="auto"/>
        <w:right w:val="none" w:sz="0" w:space="0" w:color="auto"/>
      </w:divBdr>
    </w:div>
    <w:div w:id="572201517">
      <w:bodyDiv w:val="1"/>
      <w:marLeft w:val="0"/>
      <w:marRight w:val="0"/>
      <w:marTop w:val="0"/>
      <w:marBottom w:val="0"/>
      <w:divBdr>
        <w:top w:val="none" w:sz="0" w:space="0" w:color="auto"/>
        <w:left w:val="none" w:sz="0" w:space="0" w:color="auto"/>
        <w:bottom w:val="none" w:sz="0" w:space="0" w:color="auto"/>
        <w:right w:val="none" w:sz="0" w:space="0" w:color="auto"/>
      </w:divBdr>
    </w:div>
    <w:div w:id="584340909">
      <w:bodyDiv w:val="1"/>
      <w:marLeft w:val="0"/>
      <w:marRight w:val="0"/>
      <w:marTop w:val="0"/>
      <w:marBottom w:val="0"/>
      <w:divBdr>
        <w:top w:val="none" w:sz="0" w:space="0" w:color="auto"/>
        <w:left w:val="none" w:sz="0" w:space="0" w:color="auto"/>
        <w:bottom w:val="none" w:sz="0" w:space="0" w:color="auto"/>
        <w:right w:val="none" w:sz="0" w:space="0" w:color="auto"/>
      </w:divBdr>
    </w:div>
    <w:div w:id="589393490">
      <w:bodyDiv w:val="1"/>
      <w:marLeft w:val="0"/>
      <w:marRight w:val="0"/>
      <w:marTop w:val="0"/>
      <w:marBottom w:val="0"/>
      <w:divBdr>
        <w:top w:val="none" w:sz="0" w:space="0" w:color="auto"/>
        <w:left w:val="none" w:sz="0" w:space="0" w:color="auto"/>
        <w:bottom w:val="none" w:sz="0" w:space="0" w:color="auto"/>
        <w:right w:val="none" w:sz="0" w:space="0" w:color="auto"/>
      </w:divBdr>
    </w:div>
    <w:div w:id="606473885">
      <w:bodyDiv w:val="1"/>
      <w:marLeft w:val="0"/>
      <w:marRight w:val="0"/>
      <w:marTop w:val="0"/>
      <w:marBottom w:val="0"/>
      <w:divBdr>
        <w:top w:val="none" w:sz="0" w:space="0" w:color="auto"/>
        <w:left w:val="none" w:sz="0" w:space="0" w:color="auto"/>
        <w:bottom w:val="none" w:sz="0" w:space="0" w:color="auto"/>
        <w:right w:val="none" w:sz="0" w:space="0" w:color="auto"/>
      </w:divBdr>
    </w:div>
    <w:div w:id="610361001">
      <w:bodyDiv w:val="1"/>
      <w:marLeft w:val="0"/>
      <w:marRight w:val="0"/>
      <w:marTop w:val="0"/>
      <w:marBottom w:val="0"/>
      <w:divBdr>
        <w:top w:val="none" w:sz="0" w:space="0" w:color="auto"/>
        <w:left w:val="none" w:sz="0" w:space="0" w:color="auto"/>
        <w:bottom w:val="none" w:sz="0" w:space="0" w:color="auto"/>
        <w:right w:val="none" w:sz="0" w:space="0" w:color="auto"/>
      </w:divBdr>
    </w:div>
    <w:div w:id="628367298">
      <w:bodyDiv w:val="1"/>
      <w:marLeft w:val="0"/>
      <w:marRight w:val="0"/>
      <w:marTop w:val="0"/>
      <w:marBottom w:val="0"/>
      <w:divBdr>
        <w:top w:val="none" w:sz="0" w:space="0" w:color="auto"/>
        <w:left w:val="none" w:sz="0" w:space="0" w:color="auto"/>
        <w:bottom w:val="none" w:sz="0" w:space="0" w:color="auto"/>
        <w:right w:val="none" w:sz="0" w:space="0" w:color="auto"/>
      </w:divBdr>
    </w:div>
    <w:div w:id="630015273">
      <w:bodyDiv w:val="1"/>
      <w:marLeft w:val="0"/>
      <w:marRight w:val="0"/>
      <w:marTop w:val="0"/>
      <w:marBottom w:val="0"/>
      <w:divBdr>
        <w:top w:val="none" w:sz="0" w:space="0" w:color="auto"/>
        <w:left w:val="none" w:sz="0" w:space="0" w:color="auto"/>
        <w:bottom w:val="none" w:sz="0" w:space="0" w:color="auto"/>
        <w:right w:val="none" w:sz="0" w:space="0" w:color="auto"/>
      </w:divBdr>
    </w:div>
    <w:div w:id="633953453">
      <w:bodyDiv w:val="1"/>
      <w:marLeft w:val="0"/>
      <w:marRight w:val="0"/>
      <w:marTop w:val="0"/>
      <w:marBottom w:val="0"/>
      <w:divBdr>
        <w:top w:val="none" w:sz="0" w:space="0" w:color="auto"/>
        <w:left w:val="none" w:sz="0" w:space="0" w:color="auto"/>
        <w:bottom w:val="none" w:sz="0" w:space="0" w:color="auto"/>
        <w:right w:val="none" w:sz="0" w:space="0" w:color="auto"/>
      </w:divBdr>
    </w:div>
    <w:div w:id="645166197">
      <w:bodyDiv w:val="1"/>
      <w:marLeft w:val="0"/>
      <w:marRight w:val="0"/>
      <w:marTop w:val="0"/>
      <w:marBottom w:val="0"/>
      <w:divBdr>
        <w:top w:val="none" w:sz="0" w:space="0" w:color="auto"/>
        <w:left w:val="none" w:sz="0" w:space="0" w:color="auto"/>
        <w:bottom w:val="none" w:sz="0" w:space="0" w:color="auto"/>
        <w:right w:val="none" w:sz="0" w:space="0" w:color="auto"/>
      </w:divBdr>
    </w:div>
    <w:div w:id="650601916">
      <w:bodyDiv w:val="1"/>
      <w:marLeft w:val="0"/>
      <w:marRight w:val="0"/>
      <w:marTop w:val="0"/>
      <w:marBottom w:val="0"/>
      <w:divBdr>
        <w:top w:val="none" w:sz="0" w:space="0" w:color="auto"/>
        <w:left w:val="none" w:sz="0" w:space="0" w:color="auto"/>
        <w:bottom w:val="none" w:sz="0" w:space="0" w:color="auto"/>
        <w:right w:val="none" w:sz="0" w:space="0" w:color="auto"/>
      </w:divBdr>
    </w:div>
    <w:div w:id="652300304">
      <w:bodyDiv w:val="1"/>
      <w:marLeft w:val="0"/>
      <w:marRight w:val="0"/>
      <w:marTop w:val="0"/>
      <w:marBottom w:val="0"/>
      <w:divBdr>
        <w:top w:val="none" w:sz="0" w:space="0" w:color="auto"/>
        <w:left w:val="none" w:sz="0" w:space="0" w:color="auto"/>
        <w:bottom w:val="none" w:sz="0" w:space="0" w:color="auto"/>
        <w:right w:val="none" w:sz="0" w:space="0" w:color="auto"/>
      </w:divBdr>
    </w:div>
    <w:div w:id="665862299">
      <w:bodyDiv w:val="1"/>
      <w:marLeft w:val="0"/>
      <w:marRight w:val="0"/>
      <w:marTop w:val="0"/>
      <w:marBottom w:val="0"/>
      <w:divBdr>
        <w:top w:val="none" w:sz="0" w:space="0" w:color="auto"/>
        <w:left w:val="none" w:sz="0" w:space="0" w:color="auto"/>
        <w:bottom w:val="none" w:sz="0" w:space="0" w:color="auto"/>
        <w:right w:val="none" w:sz="0" w:space="0" w:color="auto"/>
      </w:divBdr>
    </w:div>
    <w:div w:id="673455260">
      <w:bodyDiv w:val="1"/>
      <w:marLeft w:val="0"/>
      <w:marRight w:val="0"/>
      <w:marTop w:val="0"/>
      <w:marBottom w:val="0"/>
      <w:divBdr>
        <w:top w:val="none" w:sz="0" w:space="0" w:color="auto"/>
        <w:left w:val="none" w:sz="0" w:space="0" w:color="auto"/>
        <w:bottom w:val="none" w:sz="0" w:space="0" w:color="auto"/>
        <w:right w:val="none" w:sz="0" w:space="0" w:color="auto"/>
      </w:divBdr>
    </w:div>
    <w:div w:id="673529587">
      <w:bodyDiv w:val="1"/>
      <w:marLeft w:val="0"/>
      <w:marRight w:val="0"/>
      <w:marTop w:val="0"/>
      <w:marBottom w:val="0"/>
      <w:divBdr>
        <w:top w:val="none" w:sz="0" w:space="0" w:color="auto"/>
        <w:left w:val="none" w:sz="0" w:space="0" w:color="auto"/>
        <w:bottom w:val="none" w:sz="0" w:space="0" w:color="auto"/>
        <w:right w:val="none" w:sz="0" w:space="0" w:color="auto"/>
      </w:divBdr>
      <w:divsChild>
        <w:div w:id="2120106724">
          <w:marLeft w:val="0"/>
          <w:marRight w:val="0"/>
          <w:marTop w:val="0"/>
          <w:marBottom w:val="0"/>
          <w:divBdr>
            <w:top w:val="none" w:sz="0" w:space="0" w:color="auto"/>
            <w:left w:val="none" w:sz="0" w:space="0" w:color="auto"/>
            <w:bottom w:val="none" w:sz="0" w:space="0" w:color="auto"/>
            <w:right w:val="none" w:sz="0" w:space="0" w:color="auto"/>
          </w:divBdr>
          <w:divsChild>
            <w:div w:id="122044250">
              <w:marLeft w:val="0"/>
              <w:marRight w:val="0"/>
              <w:marTop w:val="0"/>
              <w:marBottom w:val="0"/>
              <w:divBdr>
                <w:top w:val="none" w:sz="0" w:space="0" w:color="auto"/>
                <w:left w:val="none" w:sz="0" w:space="0" w:color="auto"/>
                <w:bottom w:val="none" w:sz="0" w:space="0" w:color="auto"/>
                <w:right w:val="none" w:sz="0" w:space="0" w:color="auto"/>
              </w:divBdr>
              <w:divsChild>
                <w:div w:id="135923446">
                  <w:marLeft w:val="0"/>
                  <w:marRight w:val="0"/>
                  <w:marTop w:val="0"/>
                  <w:marBottom w:val="0"/>
                  <w:divBdr>
                    <w:top w:val="none" w:sz="0" w:space="0" w:color="auto"/>
                    <w:left w:val="none" w:sz="0" w:space="0" w:color="auto"/>
                    <w:bottom w:val="none" w:sz="0" w:space="0" w:color="auto"/>
                    <w:right w:val="none" w:sz="0" w:space="0" w:color="auto"/>
                  </w:divBdr>
                  <w:divsChild>
                    <w:div w:id="1609045727">
                      <w:marLeft w:val="0"/>
                      <w:marRight w:val="0"/>
                      <w:marTop w:val="0"/>
                      <w:marBottom w:val="0"/>
                      <w:divBdr>
                        <w:top w:val="none" w:sz="0" w:space="0" w:color="auto"/>
                        <w:left w:val="none" w:sz="0" w:space="0" w:color="auto"/>
                        <w:bottom w:val="none" w:sz="0" w:space="0" w:color="auto"/>
                        <w:right w:val="none" w:sz="0" w:space="0" w:color="auto"/>
                      </w:divBdr>
                      <w:divsChild>
                        <w:div w:id="3848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027080">
          <w:marLeft w:val="0"/>
          <w:marRight w:val="0"/>
          <w:marTop w:val="0"/>
          <w:marBottom w:val="0"/>
          <w:divBdr>
            <w:top w:val="none" w:sz="0" w:space="0" w:color="auto"/>
            <w:left w:val="none" w:sz="0" w:space="0" w:color="auto"/>
            <w:bottom w:val="none" w:sz="0" w:space="0" w:color="auto"/>
            <w:right w:val="none" w:sz="0" w:space="0" w:color="auto"/>
          </w:divBdr>
          <w:divsChild>
            <w:div w:id="516232071">
              <w:marLeft w:val="0"/>
              <w:marRight w:val="0"/>
              <w:marTop w:val="0"/>
              <w:marBottom w:val="0"/>
              <w:divBdr>
                <w:top w:val="none" w:sz="0" w:space="0" w:color="auto"/>
                <w:left w:val="none" w:sz="0" w:space="0" w:color="auto"/>
                <w:bottom w:val="none" w:sz="0" w:space="0" w:color="auto"/>
                <w:right w:val="none" w:sz="0" w:space="0" w:color="auto"/>
              </w:divBdr>
              <w:divsChild>
                <w:div w:id="1487817974">
                  <w:marLeft w:val="0"/>
                  <w:marRight w:val="0"/>
                  <w:marTop w:val="0"/>
                  <w:marBottom w:val="0"/>
                  <w:divBdr>
                    <w:top w:val="none" w:sz="0" w:space="0" w:color="auto"/>
                    <w:left w:val="none" w:sz="0" w:space="0" w:color="auto"/>
                    <w:bottom w:val="none" w:sz="0" w:space="0" w:color="auto"/>
                    <w:right w:val="none" w:sz="0" w:space="0" w:color="auto"/>
                  </w:divBdr>
                  <w:divsChild>
                    <w:div w:id="476916498">
                      <w:marLeft w:val="0"/>
                      <w:marRight w:val="0"/>
                      <w:marTop w:val="0"/>
                      <w:marBottom w:val="0"/>
                      <w:divBdr>
                        <w:top w:val="none" w:sz="0" w:space="0" w:color="auto"/>
                        <w:left w:val="none" w:sz="0" w:space="0" w:color="auto"/>
                        <w:bottom w:val="none" w:sz="0" w:space="0" w:color="auto"/>
                        <w:right w:val="none" w:sz="0" w:space="0" w:color="auto"/>
                      </w:divBdr>
                      <w:divsChild>
                        <w:div w:id="518005456">
                          <w:marLeft w:val="0"/>
                          <w:marRight w:val="0"/>
                          <w:marTop w:val="0"/>
                          <w:marBottom w:val="0"/>
                          <w:divBdr>
                            <w:top w:val="none" w:sz="0" w:space="0" w:color="auto"/>
                            <w:left w:val="none" w:sz="0" w:space="0" w:color="auto"/>
                            <w:bottom w:val="none" w:sz="0" w:space="0" w:color="auto"/>
                            <w:right w:val="none" w:sz="0" w:space="0" w:color="auto"/>
                          </w:divBdr>
                          <w:divsChild>
                            <w:div w:id="128715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177141">
      <w:bodyDiv w:val="1"/>
      <w:marLeft w:val="0"/>
      <w:marRight w:val="0"/>
      <w:marTop w:val="0"/>
      <w:marBottom w:val="0"/>
      <w:divBdr>
        <w:top w:val="none" w:sz="0" w:space="0" w:color="auto"/>
        <w:left w:val="none" w:sz="0" w:space="0" w:color="auto"/>
        <w:bottom w:val="none" w:sz="0" w:space="0" w:color="auto"/>
        <w:right w:val="none" w:sz="0" w:space="0" w:color="auto"/>
      </w:divBdr>
    </w:div>
    <w:div w:id="691568373">
      <w:bodyDiv w:val="1"/>
      <w:marLeft w:val="0"/>
      <w:marRight w:val="0"/>
      <w:marTop w:val="0"/>
      <w:marBottom w:val="0"/>
      <w:divBdr>
        <w:top w:val="none" w:sz="0" w:space="0" w:color="auto"/>
        <w:left w:val="none" w:sz="0" w:space="0" w:color="auto"/>
        <w:bottom w:val="none" w:sz="0" w:space="0" w:color="auto"/>
        <w:right w:val="none" w:sz="0" w:space="0" w:color="auto"/>
      </w:divBdr>
    </w:div>
    <w:div w:id="705444203">
      <w:bodyDiv w:val="1"/>
      <w:marLeft w:val="0"/>
      <w:marRight w:val="0"/>
      <w:marTop w:val="0"/>
      <w:marBottom w:val="0"/>
      <w:divBdr>
        <w:top w:val="none" w:sz="0" w:space="0" w:color="auto"/>
        <w:left w:val="none" w:sz="0" w:space="0" w:color="auto"/>
        <w:bottom w:val="none" w:sz="0" w:space="0" w:color="auto"/>
        <w:right w:val="none" w:sz="0" w:space="0" w:color="auto"/>
      </w:divBdr>
    </w:div>
    <w:div w:id="710231232">
      <w:bodyDiv w:val="1"/>
      <w:marLeft w:val="0"/>
      <w:marRight w:val="0"/>
      <w:marTop w:val="0"/>
      <w:marBottom w:val="0"/>
      <w:divBdr>
        <w:top w:val="none" w:sz="0" w:space="0" w:color="auto"/>
        <w:left w:val="none" w:sz="0" w:space="0" w:color="auto"/>
        <w:bottom w:val="none" w:sz="0" w:space="0" w:color="auto"/>
        <w:right w:val="none" w:sz="0" w:space="0" w:color="auto"/>
      </w:divBdr>
    </w:div>
    <w:div w:id="714961942">
      <w:bodyDiv w:val="1"/>
      <w:marLeft w:val="0"/>
      <w:marRight w:val="0"/>
      <w:marTop w:val="0"/>
      <w:marBottom w:val="0"/>
      <w:divBdr>
        <w:top w:val="none" w:sz="0" w:space="0" w:color="auto"/>
        <w:left w:val="none" w:sz="0" w:space="0" w:color="auto"/>
        <w:bottom w:val="none" w:sz="0" w:space="0" w:color="auto"/>
        <w:right w:val="none" w:sz="0" w:space="0" w:color="auto"/>
      </w:divBdr>
    </w:div>
    <w:div w:id="715588834">
      <w:bodyDiv w:val="1"/>
      <w:marLeft w:val="0"/>
      <w:marRight w:val="0"/>
      <w:marTop w:val="0"/>
      <w:marBottom w:val="0"/>
      <w:divBdr>
        <w:top w:val="none" w:sz="0" w:space="0" w:color="auto"/>
        <w:left w:val="none" w:sz="0" w:space="0" w:color="auto"/>
        <w:bottom w:val="none" w:sz="0" w:space="0" w:color="auto"/>
        <w:right w:val="none" w:sz="0" w:space="0" w:color="auto"/>
      </w:divBdr>
    </w:div>
    <w:div w:id="733284993">
      <w:bodyDiv w:val="1"/>
      <w:marLeft w:val="0"/>
      <w:marRight w:val="0"/>
      <w:marTop w:val="0"/>
      <w:marBottom w:val="0"/>
      <w:divBdr>
        <w:top w:val="none" w:sz="0" w:space="0" w:color="auto"/>
        <w:left w:val="none" w:sz="0" w:space="0" w:color="auto"/>
        <w:bottom w:val="none" w:sz="0" w:space="0" w:color="auto"/>
        <w:right w:val="none" w:sz="0" w:space="0" w:color="auto"/>
      </w:divBdr>
    </w:div>
    <w:div w:id="735131138">
      <w:bodyDiv w:val="1"/>
      <w:marLeft w:val="0"/>
      <w:marRight w:val="0"/>
      <w:marTop w:val="0"/>
      <w:marBottom w:val="0"/>
      <w:divBdr>
        <w:top w:val="none" w:sz="0" w:space="0" w:color="auto"/>
        <w:left w:val="none" w:sz="0" w:space="0" w:color="auto"/>
        <w:bottom w:val="none" w:sz="0" w:space="0" w:color="auto"/>
        <w:right w:val="none" w:sz="0" w:space="0" w:color="auto"/>
      </w:divBdr>
    </w:div>
    <w:div w:id="739911580">
      <w:bodyDiv w:val="1"/>
      <w:marLeft w:val="0"/>
      <w:marRight w:val="0"/>
      <w:marTop w:val="0"/>
      <w:marBottom w:val="0"/>
      <w:divBdr>
        <w:top w:val="none" w:sz="0" w:space="0" w:color="auto"/>
        <w:left w:val="none" w:sz="0" w:space="0" w:color="auto"/>
        <w:bottom w:val="none" w:sz="0" w:space="0" w:color="auto"/>
        <w:right w:val="none" w:sz="0" w:space="0" w:color="auto"/>
      </w:divBdr>
    </w:div>
    <w:div w:id="743840748">
      <w:bodyDiv w:val="1"/>
      <w:marLeft w:val="0"/>
      <w:marRight w:val="0"/>
      <w:marTop w:val="0"/>
      <w:marBottom w:val="0"/>
      <w:divBdr>
        <w:top w:val="none" w:sz="0" w:space="0" w:color="auto"/>
        <w:left w:val="none" w:sz="0" w:space="0" w:color="auto"/>
        <w:bottom w:val="none" w:sz="0" w:space="0" w:color="auto"/>
        <w:right w:val="none" w:sz="0" w:space="0" w:color="auto"/>
      </w:divBdr>
    </w:div>
    <w:div w:id="746001935">
      <w:bodyDiv w:val="1"/>
      <w:marLeft w:val="0"/>
      <w:marRight w:val="0"/>
      <w:marTop w:val="0"/>
      <w:marBottom w:val="0"/>
      <w:divBdr>
        <w:top w:val="none" w:sz="0" w:space="0" w:color="auto"/>
        <w:left w:val="none" w:sz="0" w:space="0" w:color="auto"/>
        <w:bottom w:val="none" w:sz="0" w:space="0" w:color="auto"/>
        <w:right w:val="none" w:sz="0" w:space="0" w:color="auto"/>
      </w:divBdr>
    </w:div>
    <w:div w:id="791873108">
      <w:bodyDiv w:val="1"/>
      <w:marLeft w:val="0"/>
      <w:marRight w:val="0"/>
      <w:marTop w:val="0"/>
      <w:marBottom w:val="0"/>
      <w:divBdr>
        <w:top w:val="none" w:sz="0" w:space="0" w:color="auto"/>
        <w:left w:val="none" w:sz="0" w:space="0" w:color="auto"/>
        <w:bottom w:val="none" w:sz="0" w:space="0" w:color="auto"/>
        <w:right w:val="none" w:sz="0" w:space="0" w:color="auto"/>
      </w:divBdr>
      <w:divsChild>
        <w:div w:id="862983868">
          <w:marLeft w:val="0"/>
          <w:marRight w:val="0"/>
          <w:marTop w:val="0"/>
          <w:marBottom w:val="0"/>
          <w:divBdr>
            <w:top w:val="none" w:sz="0" w:space="0" w:color="auto"/>
            <w:left w:val="none" w:sz="0" w:space="0" w:color="auto"/>
            <w:bottom w:val="none" w:sz="0" w:space="0" w:color="auto"/>
            <w:right w:val="none" w:sz="0" w:space="0" w:color="auto"/>
          </w:divBdr>
          <w:divsChild>
            <w:div w:id="192958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369010">
      <w:bodyDiv w:val="1"/>
      <w:marLeft w:val="0"/>
      <w:marRight w:val="0"/>
      <w:marTop w:val="0"/>
      <w:marBottom w:val="0"/>
      <w:divBdr>
        <w:top w:val="none" w:sz="0" w:space="0" w:color="auto"/>
        <w:left w:val="none" w:sz="0" w:space="0" w:color="auto"/>
        <w:bottom w:val="none" w:sz="0" w:space="0" w:color="auto"/>
        <w:right w:val="none" w:sz="0" w:space="0" w:color="auto"/>
      </w:divBdr>
    </w:div>
    <w:div w:id="805047392">
      <w:bodyDiv w:val="1"/>
      <w:marLeft w:val="0"/>
      <w:marRight w:val="0"/>
      <w:marTop w:val="0"/>
      <w:marBottom w:val="0"/>
      <w:divBdr>
        <w:top w:val="none" w:sz="0" w:space="0" w:color="auto"/>
        <w:left w:val="none" w:sz="0" w:space="0" w:color="auto"/>
        <w:bottom w:val="none" w:sz="0" w:space="0" w:color="auto"/>
        <w:right w:val="none" w:sz="0" w:space="0" w:color="auto"/>
      </w:divBdr>
    </w:div>
    <w:div w:id="812138642">
      <w:bodyDiv w:val="1"/>
      <w:marLeft w:val="0"/>
      <w:marRight w:val="0"/>
      <w:marTop w:val="0"/>
      <w:marBottom w:val="0"/>
      <w:divBdr>
        <w:top w:val="none" w:sz="0" w:space="0" w:color="auto"/>
        <w:left w:val="none" w:sz="0" w:space="0" w:color="auto"/>
        <w:bottom w:val="none" w:sz="0" w:space="0" w:color="auto"/>
        <w:right w:val="none" w:sz="0" w:space="0" w:color="auto"/>
      </w:divBdr>
    </w:div>
    <w:div w:id="813254248">
      <w:bodyDiv w:val="1"/>
      <w:marLeft w:val="0"/>
      <w:marRight w:val="0"/>
      <w:marTop w:val="0"/>
      <w:marBottom w:val="0"/>
      <w:divBdr>
        <w:top w:val="none" w:sz="0" w:space="0" w:color="auto"/>
        <w:left w:val="none" w:sz="0" w:space="0" w:color="auto"/>
        <w:bottom w:val="none" w:sz="0" w:space="0" w:color="auto"/>
        <w:right w:val="none" w:sz="0" w:space="0" w:color="auto"/>
      </w:divBdr>
    </w:div>
    <w:div w:id="818115255">
      <w:bodyDiv w:val="1"/>
      <w:marLeft w:val="0"/>
      <w:marRight w:val="0"/>
      <w:marTop w:val="0"/>
      <w:marBottom w:val="0"/>
      <w:divBdr>
        <w:top w:val="none" w:sz="0" w:space="0" w:color="auto"/>
        <w:left w:val="none" w:sz="0" w:space="0" w:color="auto"/>
        <w:bottom w:val="none" w:sz="0" w:space="0" w:color="auto"/>
        <w:right w:val="none" w:sz="0" w:space="0" w:color="auto"/>
      </w:divBdr>
    </w:div>
    <w:div w:id="823543293">
      <w:bodyDiv w:val="1"/>
      <w:marLeft w:val="0"/>
      <w:marRight w:val="0"/>
      <w:marTop w:val="0"/>
      <w:marBottom w:val="0"/>
      <w:divBdr>
        <w:top w:val="none" w:sz="0" w:space="0" w:color="auto"/>
        <w:left w:val="none" w:sz="0" w:space="0" w:color="auto"/>
        <w:bottom w:val="none" w:sz="0" w:space="0" w:color="auto"/>
        <w:right w:val="none" w:sz="0" w:space="0" w:color="auto"/>
      </w:divBdr>
      <w:divsChild>
        <w:div w:id="2107529998">
          <w:marLeft w:val="0"/>
          <w:marRight w:val="0"/>
          <w:marTop w:val="0"/>
          <w:marBottom w:val="0"/>
          <w:divBdr>
            <w:top w:val="none" w:sz="0" w:space="0" w:color="auto"/>
            <w:left w:val="none" w:sz="0" w:space="0" w:color="auto"/>
            <w:bottom w:val="none" w:sz="0" w:space="0" w:color="auto"/>
            <w:right w:val="none" w:sz="0" w:space="0" w:color="auto"/>
          </w:divBdr>
          <w:divsChild>
            <w:div w:id="2098624123">
              <w:marLeft w:val="0"/>
              <w:marRight w:val="0"/>
              <w:marTop w:val="0"/>
              <w:marBottom w:val="0"/>
              <w:divBdr>
                <w:top w:val="none" w:sz="0" w:space="0" w:color="auto"/>
                <w:left w:val="none" w:sz="0" w:space="0" w:color="auto"/>
                <w:bottom w:val="none" w:sz="0" w:space="0" w:color="auto"/>
                <w:right w:val="none" w:sz="0" w:space="0" w:color="auto"/>
              </w:divBdr>
              <w:divsChild>
                <w:div w:id="1313295515">
                  <w:marLeft w:val="0"/>
                  <w:marRight w:val="0"/>
                  <w:marTop w:val="0"/>
                  <w:marBottom w:val="0"/>
                  <w:divBdr>
                    <w:top w:val="none" w:sz="0" w:space="0" w:color="auto"/>
                    <w:left w:val="none" w:sz="0" w:space="0" w:color="auto"/>
                    <w:bottom w:val="none" w:sz="0" w:space="0" w:color="auto"/>
                    <w:right w:val="none" w:sz="0" w:space="0" w:color="auto"/>
                  </w:divBdr>
                  <w:divsChild>
                    <w:div w:id="695036137">
                      <w:marLeft w:val="0"/>
                      <w:marRight w:val="0"/>
                      <w:marTop w:val="0"/>
                      <w:marBottom w:val="0"/>
                      <w:divBdr>
                        <w:top w:val="none" w:sz="0" w:space="0" w:color="auto"/>
                        <w:left w:val="none" w:sz="0" w:space="0" w:color="auto"/>
                        <w:bottom w:val="none" w:sz="0" w:space="0" w:color="auto"/>
                        <w:right w:val="none" w:sz="0" w:space="0" w:color="auto"/>
                      </w:divBdr>
                      <w:divsChild>
                        <w:div w:id="1419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917084">
          <w:marLeft w:val="0"/>
          <w:marRight w:val="0"/>
          <w:marTop w:val="0"/>
          <w:marBottom w:val="0"/>
          <w:divBdr>
            <w:top w:val="none" w:sz="0" w:space="0" w:color="auto"/>
            <w:left w:val="none" w:sz="0" w:space="0" w:color="auto"/>
            <w:bottom w:val="none" w:sz="0" w:space="0" w:color="auto"/>
            <w:right w:val="none" w:sz="0" w:space="0" w:color="auto"/>
          </w:divBdr>
          <w:divsChild>
            <w:div w:id="911237295">
              <w:marLeft w:val="0"/>
              <w:marRight w:val="0"/>
              <w:marTop w:val="0"/>
              <w:marBottom w:val="0"/>
              <w:divBdr>
                <w:top w:val="none" w:sz="0" w:space="0" w:color="auto"/>
                <w:left w:val="none" w:sz="0" w:space="0" w:color="auto"/>
                <w:bottom w:val="none" w:sz="0" w:space="0" w:color="auto"/>
                <w:right w:val="none" w:sz="0" w:space="0" w:color="auto"/>
              </w:divBdr>
              <w:divsChild>
                <w:div w:id="1078289206">
                  <w:marLeft w:val="0"/>
                  <w:marRight w:val="0"/>
                  <w:marTop w:val="0"/>
                  <w:marBottom w:val="0"/>
                  <w:divBdr>
                    <w:top w:val="none" w:sz="0" w:space="0" w:color="auto"/>
                    <w:left w:val="none" w:sz="0" w:space="0" w:color="auto"/>
                    <w:bottom w:val="none" w:sz="0" w:space="0" w:color="auto"/>
                    <w:right w:val="none" w:sz="0" w:space="0" w:color="auto"/>
                  </w:divBdr>
                  <w:divsChild>
                    <w:div w:id="1489054014">
                      <w:marLeft w:val="0"/>
                      <w:marRight w:val="0"/>
                      <w:marTop w:val="0"/>
                      <w:marBottom w:val="0"/>
                      <w:divBdr>
                        <w:top w:val="none" w:sz="0" w:space="0" w:color="auto"/>
                        <w:left w:val="none" w:sz="0" w:space="0" w:color="auto"/>
                        <w:bottom w:val="none" w:sz="0" w:space="0" w:color="auto"/>
                        <w:right w:val="none" w:sz="0" w:space="0" w:color="auto"/>
                      </w:divBdr>
                      <w:divsChild>
                        <w:div w:id="1877696287">
                          <w:marLeft w:val="0"/>
                          <w:marRight w:val="0"/>
                          <w:marTop w:val="0"/>
                          <w:marBottom w:val="0"/>
                          <w:divBdr>
                            <w:top w:val="none" w:sz="0" w:space="0" w:color="auto"/>
                            <w:left w:val="none" w:sz="0" w:space="0" w:color="auto"/>
                            <w:bottom w:val="none" w:sz="0" w:space="0" w:color="auto"/>
                            <w:right w:val="none" w:sz="0" w:space="0" w:color="auto"/>
                          </w:divBdr>
                          <w:divsChild>
                            <w:div w:id="142588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322668">
      <w:bodyDiv w:val="1"/>
      <w:marLeft w:val="0"/>
      <w:marRight w:val="0"/>
      <w:marTop w:val="0"/>
      <w:marBottom w:val="0"/>
      <w:divBdr>
        <w:top w:val="none" w:sz="0" w:space="0" w:color="auto"/>
        <w:left w:val="none" w:sz="0" w:space="0" w:color="auto"/>
        <w:bottom w:val="none" w:sz="0" w:space="0" w:color="auto"/>
        <w:right w:val="none" w:sz="0" w:space="0" w:color="auto"/>
      </w:divBdr>
    </w:div>
    <w:div w:id="845439445">
      <w:bodyDiv w:val="1"/>
      <w:marLeft w:val="0"/>
      <w:marRight w:val="0"/>
      <w:marTop w:val="0"/>
      <w:marBottom w:val="0"/>
      <w:divBdr>
        <w:top w:val="none" w:sz="0" w:space="0" w:color="auto"/>
        <w:left w:val="none" w:sz="0" w:space="0" w:color="auto"/>
        <w:bottom w:val="none" w:sz="0" w:space="0" w:color="auto"/>
        <w:right w:val="none" w:sz="0" w:space="0" w:color="auto"/>
      </w:divBdr>
    </w:div>
    <w:div w:id="847981235">
      <w:bodyDiv w:val="1"/>
      <w:marLeft w:val="0"/>
      <w:marRight w:val="0"/>
      <w:marTop w:val="0"/>
      <w:marBottom w:val="0"/>
      <w:divBdr>
        <w:top w:val="none" w:sz="0" w:space="0" w:color="auto"/>
        <w:left w:val="none" w:sz="0" w:space="0" w:color="auto"/>
        <w:bottom w:val="none" w:sz="0" w:space="0" w:color="auto"/>
        <w:right w:val="none" w:sz="0" w:space="0" w:color="auto"/>
      </w:divBdr>
    </w:div>
    <w:div w:id="855660008">
      <w:bodyDiv w:val="1"/>
      <w:marLeft w:val="0"/>
      <w:marRight w:val="0"/>
      <w:marTop w:val="0"/>
      <w:marBottom w:val="0"/>
      <w:divBdr>
        <w:top w:val="none" w:sz="0" w:space="0" w:color="auto"/>
        <w:left w:val="none" w:sz="0" w:space="0" w:color="auto"/>
        <w:bottom w:val="none" w:sz="0" w:space="0" w:color="auto"/>
        <w:right w:val="none" w:sz="0" w:space="0" w:color="auto"/>
      </w:divBdr>
    </w:div>
    <w:div w:id="861433603">
      <w:bodyDiv w:val="1"/>
      <w:marLeft w:val="0"/>
      <w:marRight w:val="0"/>
      <w:marTop w:val="0"/>
      <w:marBottom w:val="0"/>
      <w:divBdr>
        <w:top w:val="none" w:sz="0" w:space="0" w:color="auto"/>
        <w:left w:val="none" w:sz="0" w:space="0" w:color="auto"/>
        <w:bottom w:val="none" w:sz="0" w:space="0" w:color="auto"/>
        <w:right w:val="none" w:sz="0" w:space="0" w:color="auto"/>
      </w:divBdr>
    </w:div>
    <w:div w:id="876284516">
      <w:bodyDiv w:val="1"/>
      <w:marLeft w:val="0"/>
      <w:marRight w:val="0"/>
      <w:marTop w:val="0"/>
      <w:marBottom w:val="0"/>
      <w:divBdr>
        <w:top w:val="none" w:sz="0" w:space="0" w:color="auto"/>
        <w:left w:val="none" w:sz="0" w:space="0" w:color="auto"/>
        <w:bottom w:val="none" w:sz="0" w:space="0" w:color="auto"/>
        <w:right w:val="none" w:sz="0" w:space="0" w:color="auto"/>
      </w:divBdr>
    </w:div>
    <w:div w:id="890772390">
      <w:bodyDiv w:val="1"/>
      <w:marLeft w:val="0"/>
      <w:marRight w:val="0"/>
      <w:marTop w:val="0"/>
      <w:marBottom w:val="0"/>
      <w:divBdr>
        <w:top w:val="none" w:sz="0" w:space="0" w:color="auto"/>
        <w:left w:val="none" w:sz="0" w:space="0" w:color="auto"/>
        <w:bottom w:val="none" w:sz="0" w:space="0" w:color="auto"/>
        <w:right w:val="none" w:sz="0" w:space="0" w:color="auto"/>
      </w:divBdr>
    </w:div>
    <w:div w:id="903564876">
      <w:bodyDiv w:val="1"/>
      <w:marLeft w:val="0"/>
      <w:marRight w:val="0"/>
      <w:marTop w:val="0"/>
      <w:marBottom w:val="0"/>
      <w:divBdr>
        <w:top w:val="none" w:sz="0" w:space="0" w:color="auto"/>
        <w:left w:val="none" w:sz="0" w:space="0" w:color="auto"/>
        <w:bottom w:val="none" w:sz="0" w:space="0" w:color="auto"/>
        <w:right w:val="none" w:sz="0" w:space="0" w:color="auto"/>
      </w:divBdr>
    </w:div>
    <w:div w:id="904681721">
      <w:bodyDiv w:val="1"/>
      <w:marLeft w:val="0"/>
      <w:marRight w:val="0"/>
      <w:marTop w:val="0"/>
      <w:marBottom w:val="0"/>
      <w:divBdr>
        <w:top w:val="none" w:sz="0" w:space="0" w:color="auto"/>
        <w:left w:val="none" w:sz="0" w:space="0" w:color="auto"/>
        <w:bottom w:val="none" w:sz="0" w:space="0" w:color="auto"/>
        <w:right w:val="none" w:sz="0" w:space="0" w:color="auto"/>
      </w:divBdr>
    </w:div>
    <w:div w:id="919025354">
      <w:bodyDiv w:val="1"/>
      <w:marLeft w:val="0"/>
      <w:marRight w:val="0"/>
      <w:marTop w:val="0"/>
      <w:marBottom w:val="0"/>
      <w:divBdr>
        <w:top w:val="none" w:sz="0" w:space="0" w:color="auto"/>
        <w:left w:val="none" w:sz="0" w:space="0" w:color="auto"/>
        <w:bottom w:val="none" w:sz="0" w:space="0" w:color="auto"/>
        <w:right w:val="none" w:sz="0" w:space="0" w:color="auto"/>
      </w:divBdr>
    </w:div>
    <w:div w:id="919294507">
      <w:bodyDiv w:val="1"/>
      <w:marLeft w:val="0"/>
      <w:marRight w:val="0"/>
      <w:marTop w:val="0"/>
      <w:marBottom w:val="0"/>
      <w:divBdr>
        <w:top w:val="none" w:sz="0" w:space="0" w:color="auto"/>
        <w:left w:val="none" w:sz="0" w:space="0" w:color="auto"/>
        <w:bottom w:val="none" w:sz="0" w:space="0" w:color="auto"/>
        <w:right w:val="none" w:sz="0" w:space="0" w:color="auto"/>
      </w:divBdr>
    </w:div>
    <w:div w:id="921833979">
      <w:bodyDiv w:val="1"/>
      <w:marLeft w:val="0"/>
      <w:marRight w:val="0"/>
      <w:marTop w:val="0"/>
      <w:marBottom w:val="0"/>
      <w:divBdr>
        <w:top w:val="none" w:sz="0" w:space="0" w:color="auto"/>
        <w:left w:val="none" w:sz="0" w:space="0" w:color="auto"/>
        <w:bottom w:val="none" w:sz="0" w:space="0" w:color="auto"/>
        <w:right w:val="none" w:sz="0" w:space="0" w:color="auto"/>
      </w:divBdr>
    </w:div>
    <w:div w:id="940457269">
      <w:bodyDiv w:val="1"/>
      <w:marLeft w:val="0"/>
      <w:marRight w:val="0"/>
      <w:marTop w:val="0"/>
      <w:marBottom w:val="0"/>
      <w:divBdr>
        <w:top w:val="none" w:sz="0" w:space="0" w:color="auto"/>
        <w:left w:val="none" w:sz="0" w:space="0" w:color="auto"/>
        <w:bottom w:val="none" w:sz="0" w:space="0" w:color="auto"/>
        <w:right w:val="none" w:sz="0" w:space="0" w:color="auto"/>
      </w:divBdr>
    </w:div>
    <w:div w:id="964627728">
      <w:bodyDiv w:val="1"/>
      <w:marLeft w:val="0"/>
      <w:marRight w:val="0"/>
      <w:marTop w:val="0"/>
      <w:marBottom w:val="0"/>
      <w:divBdr>
        <w:top w:val="none" w:sz="0" w:space="0" w:color="auto"/>
        <w:left w:val="none" w:sz="0" w:space="0" w:color="auto"/>
        <w:bottom w:val="none" w:sz="0" w:space="0" w:color="auto"/>
        <w:right w:val="none" w:sz="0" w:space="0" w:color="auto"/>
      </w:divBdr>
    </w:div>
    <w:div w:id="982271963">
      <w:bodyDiv w:val="1"/>
      <w:marLeft w:val="0"/>
      <w:marRight w:val="0"/>
      <w:marTop w:val="0"/>
      <w:marBottom w:val="0"/>
      <w:divBdr>
        <w:top w:val="none" w:sz="0" w:space="0" w:color="auto"/>
        <w:left w:val="none" w:sz="0" w:space="0" w:color="auto"/>
        <w:bottom w:val="none" w:sz="0" w:space="0" w:color="auto"/>
        <w:right w:val="none" w:sz="0" w:space="0" w:color="auto"/>
      </w:divBdr>
    </w:div>
    <w:div w:id="985547825">
      <w:bodyDiv w:val="1"/>
      <w:marLeft w:val="0"/>
      <w:marRight w:val="0"/>
      <w:marTop w:val="0"/>
      <w:marBottom w:val="0"/>
      <w:divBdr>
        <w:top w:val="none" w:sz="0" w:space="0" w:color="auto"/>
        <w:left w:val="none" w:sz="0" w:space="0" w:color="auto"/>
        <w:bottom w:val="none" w:sz="0" w:space="0" w:color="auto"/>
        <w:right w:val="none" w:sz="0" w:space="0" w:color="auto"/>
      </w:divBdr>
    </w:div>
    <w:div w:id="990251848">
      <w:bodyDiv w:val="1"/>
      <w:marLeft w:val="0"/>
      <w:marRight w:val="0"/>
      <w:marTop w:val="0"/>
      <w:marBottom w:val="0"/>
      <w:divBdr>
        <w:top w:val="none" w:sz="0" w:space="0" w:color="auto"/>
        <w:left w:val="none" w:sz="0" w:space="0" w:color="auto"/>
        <w:bottom w:val="none" w:sz="0" w:space="0" w:color="auto"/>
        <w:right w:val="none" w:sz="0" w:space="0" w:color="auto"/>
      </w:divBdr>
    </w:div>
    <w:div w:id="999696812">
      <w:bodyDiv w:val="1"/>
      <w:marLeft w:val="0"/>
      <w:marRight w:val="0"/>
      <w:marTop w:val="0"/>
      <w:marBottom w:val="0"/>
      <w:divBdr>
        <w:top w:val="none" w:sz="0" w:space="0" w:color="auto"/>
        <w:left w:val="none" w:sz="0" w:space="0" w:color="auto"/>
        <w:bottom w:val="none" w:sz="0" w:space="0" w:color="auto"/>
        <w:right w:val="none" w:sz="0" w:space="0" w:color="auto"/>
      </w:divBdr>
    </w:div>
    <w:div w:id="1008563970">
      <w:bodyDiv w:val="1"/>
      <w:marLeft w:val="0"/>
      <w:marRight w:val="0"/>
      <w:marTop w:val="0"/>
      <w:marBottom w:val="0"/>
      <w:divBdr>
        <w:top w:val="none" w:sz="0" w:space="0" w:color="auto"/>
        <w:left w:val="none" w:sz="0" w:space="0" w:color="auto"/>
        <w:bottom w:val="none" w:sz="0" w:space="0" w:color="auto"/>
        <w:right w:val="none" w:sz="0" w:space="0" w:color="auto"/>
      </w:divBdr>
    </w:div>
    <w:div w:id="1043869392">
      <w:bodyDiv w:val="1"/>
      <w:marLeft w:val="0"/>
      <w:marRight w:val="0"/>
      <w:marTop w:val="0"/>
      <w:marBottom w:val="0"/>
      <w:divBdr>
        <w:top w:val="none" w:sz="0" w:space="0" w:color="auto"/>
        <w:left w:val="none" w:sz="0" w:space="0" w:color="auto"/>
        <w:bottom w:val="none" w:sz="0" w:space="0" w:color="auto"/>
        <w:right w:val="none" w:sz="0" w:space="0" w:color="auto"/>
      </w:divBdr>
      <w:divsChild>
        <w:div w:id="1578905207">
          <w:marLeft w:val="0"/>
          <w:marRight w:val="0"/>
          <w:marTop w:val="0"/>
          <w:marBottom w:val="0"/>
          <w:divBdr>
            <w:top w:val="none" w:sz="0" w:space="0" w:color="auto"/>
            <w:left w:val="none" w:sz="0" w:space="0" w:color="auto"/>
            <w:bottom w:val="none" w:sz="0" w:space="0" w:color="auto"/>
            <w:right w:val="none" w:sz="0" w:space="0" w:color="auto"/>
          </w:divBdr>
          <w:divsChild>
            <w:div w:id="1599093643">
              <w:marLeft w:val="0"/>
              <w:marRight w:val="0"/>
              <w:marTop w:val="0"/>
              <w:marBottom w:val="0"/>
              <w:divBdr>
                <w:top w:val="none" w:sz="0" w:space="0" w:color="auto"/>
                <w:left w:val="none" w:sz="0" w:space="0" w:color="auto"/>
                <w:bottom w:val="none" w:sz="0" w:space="0" w:color="auto"/>
                <w:right w:val="none" w:sz="0" w:space="0" w:color="auto"/>
              </w:divBdr>
              <w:divsChild>
                <w:div w:id="286469416">
                  <w:marLeft w:val="0"/>
                  <w:marRight w:val="0"/>
                  <w:marTop w:val="0"/>
                  <w:marBottom w:val="0"/>
                  <w:divBdr>
                    <w:top w:val="none" w:sz="0" w:space="0" w:color="auto"/>
                    <w:left w:val="none" w:sz="0" w:space="0" w:color="auto"/>
                    <w:bottom w:val="none" w:sz="0" w:space="0" w:color="auto"/>
                    <w:right w:val="none" w:sz="0" w:space="0" w:color="auto"/>
                  </w:divBdr>
                  <w:divsChild>
                    <w:div w:id="142541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845809">
          <w:marLeft w:val="0"/>
          <w:marRight w:val="0"/>
          <w:marTop w:val="0"/>
          <w:marBottom w:val="0"/>
          <w:divBdr>
            <w:top w:val="none" w:sz="0" w:space="0" w:color="auto"/>
            <w:left w:val="none" w:sz="0" w:space="0" w:color="auto"/>
            <w:bottom w:val="none" w:sz="0" w:space="0" w:color="auto"/>
            <w:right w:val="none" w:sz="0" w:space="0" w:color="auto"/>
          </w:divBdr>
          <w:divsChild>
            <w:div w:id="115485505">
              <w:marLeft w:val="0"/>
              <w:marRight w:val="0"/>
              <w:marTop w:val="0"/>
              <w:marBottom w:val="0"/>
              <w:divBdr>
                <w:top w:val="none" w:sz="0" w:space="0" w:color="auto"/>
                <w:left w:val="none" w:sz="0" w:space="0" w:color="auto"/>
                <w:bottom w:val="none" w:sz="0" w:space="0" w:color="auto"/>
                <w:right w:val="none" w:sz="0" w:space="0" w:color="auto"/>
              </w:divBdr>
              <w:divsChild>
                <w:div w:id="1992515187">
                  <w:marLeft w:val="0"/>
                  <w:marRight w:val="0"/>
                  <w:marTop w:val="0"/>
                  <w:marBottom w:val="0"/>
                  <w:divBdr>
                    <w:top w:val="none" w:sz="0" w:space="0" w:color="auto"/>
                    <w:left w:val="none" w:sz="0" w:space="0" w:color="auto"/>
                    <w:bottom w:val="none" w:sz="0" w:space="0" w:color="auto"/>
                    <w:right w:val="none" w:sz="0" w:space="0" w:color="auto"/>
                  </w:divBdr>
                  <w:divsChild>
                    <w:div w:id="3262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091505">
      <w:bodyDiv w:val="1"/>
      <w:marLeft w:val="0"/>
      <w:marRight w:val="0"/>
      <w:marTop w:val="0"/>
      <w:marBottom w:val="0"/>
      <w:divBdr>
        <w:top w:val="none" w:sz="0" w:space="0" w:color="auto"/>
        <w:left w:val="none" w:sz="0" w:space="0" w:color="auto"/>
        <w:bottom w:val="none" w:sz="0" w:space="0" w:color="auto"/>
        <w:right w:val="none" w:sz="0" w:space="0" w:color="auto"/>
      </w:divBdr>
    </w:div>
    <w:div w:id="1068381609">
      <w:bodyDiv w:val="1"/>
      <w:marLeft w:val="0"/>
      <w:marRight w:val="0"/>
      <w:marTop w:val="0"/>
      <w:marBottom w:val="0"/>
      <w:divBdr>
        <w:top w:val="none" w:sz="0" w:space="0" w:color="auto"/>
        <w:left w:val="none" w:sz="0" w:space="0" w:color="auto"/>
        <w:bottom w:val="none" w:sz="0" w:space="0" w:color="auto"/>
        <w:right w:val="none" w:sz="0" w:space="0" w:color="auto"/>
      </w:divBdr>
    </w:div>
    <w:div w:id="1068649452">
      <w:bodyDiv w:val="1"/>
      <w:marLeft w:val="0"/>
      <w:marRight w:val="0"/>
      <w:marTop w:val="0"/>
      <w:marBottom w:val="0"/>
      <w:divBdr>
        <w:top w:val="none" w:sz="0" w:space="0" w:color="auto"/>
        <w:left w:val="none" w:sz="0" w:space="0" w:color="auto"/>
        <w:bottom w:val="none" w:sz="0" w:space="0" w:color="auto"/>
        <w:right w:val="none" w:sz="0" w:space="0" w:color="auto"/>
      </w:divBdr>
    </w:div>
    <w:div w:id="1069495132">
      <w:bodyDiv w:val="1"/>
      <w:marLeft w:val="0"/>
      <w:marRight w:val="0"/>
      <w:marTop w:val="0"/>
      <w:marBottom w:val="0"/>
      <w:divBdr>
        <w:top w:val="none" w:sz="0" w:space="0" w:color="auto"/>
        <w:left w:val="none" w:sz="0" w:space="0" w:color="auto"/>
        <w:bottom w:val="none" w:sz="0" w:space="0" w:color="auto"/>
        <w:right w:val="none" w:sz="0" w:space="0" w:color="auto"/>
      </w:divBdr>
    </w:div>
    <w:div w:id="1078751199">
      <w:bodyDiv w:val="1"/>
      <w:marLeft w:val="0"/>
      <w:marRight w:val="0"/>
      <w:marTop w:val="0"/>
      <w:marBottom w:val="0"/>
      <w:divBdr>
        <w:top w:val="none" w:sz="0" w:space="0" w:color="auto"/>
        <w:left w:val="none" w:sz="0" w:space="0" w:color="auto"/>
        <w:bottom w:val="none" w:sz="0" w:space="0" w:color="auto"/>
        <w:right w:val="none" w:sz="0" w:space="0" w:color="auto"/>
      </w:divBdr>
    </w:div>
    <w:div w:id="1083769359">
      <w:bodyDiv w:val="1"/>
      <w:marLeft w:val="0"/>
      <w:marRight w:val="0"/>
      <w:marTop w:val="0"/>
      <w:marBottom w:val="0"/>
      <w:divBdr>
        <w:top w:val="none" w:sz="0" w:space="0" w:color="auto"/>
        <w:left w:val="none" w:sz="0" w:space="0" w:color="auto"/>
        <w:bottom w:val="none" w:sz="0" w:space="0" w:color="auto"/>
        <w:right w:val="none" w:sz="0" w:space="0" w:color="auto"/>
      </w:divBdr>
    </w:div>
    <w:div w:id="1088768914">
      <w:bodyDiv w:val="1"/>
      <w:marLeft w:val="0"/>
      <w:marRight w:val="0"/>
      <w:marTop w:val="0"/>
      <w:marBottom w:val="0"/>
      <w:divBdr>
        <w:top w:val="none" w:sz="0" w:space="0" w:color="auto"/>
        <w:left w:val="none" w:sz="0" w:space="0" w:color="auto"/>
        <w:bottom w:val="none" w:sz="0" w:space="0" w:color="auto"/>
        <w:right w:val="none" w:sz="0" w:space="0" w:color="auto"/>
      </w:divBdr>
    </w:div>
    <w:div w:id="1138306569">
      <w:bodyDiv w:val="1"/>
      <w:marLeft w:val="0"/>
      <w:marRight w:val="0"/>
      <w:marTop w:val="0"/>
      <w:marBottom w:val="0"/>
      <w:divBdr>
        <w:top w:val="none" w:sz="0" w:space="0" w:color="auto"/>
        <w:left w:val="none" w:sz="0" w:space="0" w:color="auto"/>
        <w:bottom w:val="none" w:sz="0" w:space="0" w:color="auto"/>
        <w:right w:val="none" w:sz="0" w:space="0" w:color="auto"/>
      </w:divBdr>
    </w:div>
    <w:div w:id="1161312390">
      <w:bodyDiv w:val="1"/>
      <w:marLeft w:val="0"/>
      <w:marRight w:val="0"/>
      <w:marTop w:val="0"/>
      <w:marBottom w:val="0"/>
      <w:divBdr>
        <w:top w:val="none" w:sz="0" w:space="0" w:color="auto"/>
        <w:left w:val="none" w:sz="0" w:space="0" w:color="auto"/>
        <w:bottom w:val="none" w:sz="0" w:space="0" w:color="auto"/>
        <w:right w:val="none" w:sz="0" w:space="0" w:color="auto"/>
      </w:divBdr>
    </w:div>
    <w:div w:id="1175263462">
      <w:bodyDiv w:val="1"/>
      <w:marLeft w:val="0"/>
      <w:marRight w:val="0"/>
      <w:marTop w:val="0"/>
      <w:marBottom w:val="0"/>
      <w:divBdr>
        <w:top w:val="none" w:sz="0" w:space="0" w:color="auto"/>
        <w:left w:val="none" w:sz="0" w:space="0" w:color="auto"/>
        <w:bottom w:val="none" w:sz="0" w:space="0" w:color="auto"/>
        <w:right w:val="none" w:sz="0" w:space="0" w:color="auto"/>
      </w:divBdr>
    </w:div>
    <w:div w:id="1177814270">
      <w:bodyDiv w:val="1"/>
      <w:marLeft w:val="0"/>
      <w:marRight w:val="0"/>
      <w:marTop w:val="0"/>
      <w:marBottom w:val="0"/>
      <w:divBdr>
        <w:top w:val="none" w:sz="0" w:space="0" w:color="auto"/>
        <w:left w:val="none" w:sz="0" w:space="0" w:color="auto"/>
        <w:bottom w:val="none" w:sz="0" w:space="0" w:color="auto"/>
        <w:right w:val="none" w:sz="0" w:space="0" w:color="auto"/>
      </w:divBdr>
      <w:divsChild>
        <w:div w:id="1489054662">
          <w:marLeft w:val="0"/>
          <w:marRight w:val="0"/>
          <w:marTop w:val="0"/>
          <w:marBottom w:val="0"/>
          <w:divBdr>
            <w:top w:val="none" w:sz="0" w:space="0" w:color="auto"/>
            <w:left w:val="none" w:sz="0" w:space="0" w:color="auto"/>
            <w:bottom w:val="none" w:sz="0" w:space="0" w:color="auto"/>
            <w:right w:val="none" w:sz="0" w:space="0" w:color="auto"/>
          </w:divBdr>
          <w:divsChild>
            <w:div w:id="404450304">
              <w:marLeft w:val="0"/>
              <w:marRight w:val="0"/>
              <w:marTop w:val="0"/>
              <w:marBottom w:val="0"/>
              <w:divBdr>
                <w:top w:val="none" w:sz="0" w:space="0" w:color="auto"/>
                <w:left w:val="none" w:sz="0" w:space="0" w:color="auto"/>
                <w:bottom w:val="none" w:sz="0" w:space="0" w:color="auto"/>
                <w:right w:val="none" w:sz="0" w:space="0" w:color="auto"/>
              </w:divBdr>
              <w:divsChild>
                <w:div w:id="391201670">
                  <w:marLeft w:val="0"/>
                  <w:marRight w:val="0"/>
                  <w:marTop w:val="0"/>
                  <w:marBottom w:val="0"/>
                  <w:divBdr>
                    <w:top w:val="none" w:sz="0" w:space="0" w:color="auto"/>
                    <w:left w:val="none" w:sz="0" w:space="0" w:color="auto"/>
                    <w:bottom w:val="none" w:sz="0" w:space="0" w:color="auto"/>
                    <w:right w:val="none" w:sz="0" w:space="0" w:color="auto"/>
                  </w:divBdr>
                  <w:divsChild>
                    <w:div w:id="1639266495">
                      <w:marLeft w:val="0"/>
                      <w:marRight w:val="0"/>
                      <w:marTop w:val="0"/>
                      <w:marBottom w:val="0"/>
                      <w:divBdr>
                        <w:top w:val="none" w:sz="0" w:space="0" w:color="auto"/>
                        <w:left w:val="none" w:sz="0" w:space="0" w:color="auto"/>
                        <w:bottom w:val="none" w:sz="0" w:space="0" w:color="auto"/>
                        <w:right w:val="none" w:sz="0" w:space="0" w:color="auto"/>
                      </w:divBdr>
                      <w:divsChild>
                        <w:div w:id="173161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429678">
          <w:marLeft w:val="0"/>
          <w:marRight w:val="0"/>
          <w:marTop w:val="0"/>
          <w:marBottom w:val="0"/>
          <w:divBdr>
            <w:top w:val="none" w:sz="0" w:space="0" w:color="auto"/>
            <w:left w:val="none" w:sz="0" w:space="0" w:color="auto"/>
            <w:bottom w:val="none" w:sz="0" w:space="0" w:color="auto"/>
            <w:right w:val="none" w:sz="0" w:space="0" w:color="auto"/>
          </w:divBdr>
          <w:divsChild>
            <w:div w:id="941841926">
              <w:marLeft w:val="0"/>
              <w:marRight w:val="0"/>
              <w:marTop w:val="0"/>
              <w:marBottom w:val="0"/>
              <w:divBdr>
                <w:top w:val="none" w:sz="0" w:space="0" w:color="auto"/>
                <w:left w:val="none" w:sz="0" w:space="0" w:color="auto"/>
                <w:bottom w:val="none" w:sz="0" w:space="0" w:color="auto"/>
                <w:right w:val="none" w:sz="0" w:space="0" w:color="auto"/>
              </w:divBdr>
              <w:divsChild>
                <w:div w:id="1585842598">
                  <w:marLeft w:val="0"/>
                  <w:marRight w:val="0"/>
                  <w:marTop w:val="0"/>
                  <w:marBottom w:val="0"/>
                  <w:divBdr>
                    <w:top w:val="none" w:sz="0" w:space="0" w:color="auto"/>
                    <w:left w:val="none" w:sz="0" w:space="0" w:color="auto"/>
                    <w:bottom w:val="none" w:sz="0" w:space="0" w:color="auto"/>
                    <w:right w:val="none" w:sz="0" w:space="0" w:color="auto"/>
                  </w:divBdr>
                  <w:divsChild>
                    <w:div w:id="1550142892">
                      <w:marLeft w:val="0"/>
                      <w:marRight w:val="0"/>
                      <w:marTop w:val="0"/>
                      <w:marBottom w:val="0"/>
                      <w:divBdr>
                        <w:top w:val="none" w:sz="0" w:space="0" w:color="auto"/>
                        <w:left w:val="none" w:sz="0" w:space="0" w:color="auto"/>
                        <w:bottom w:val="none" w:sz="0" w:space="0" w:color="auto"/>
                        <w:right w:val="none" w:sz="0" w:space="0" w:color="auto"/>
                      </w:divBdr>
                      <w:divsChild>
                        <w:div w:id="1092898891">
                          <w:marLeft w:val="0"/>
                          <w:marRight w:val="0"/>
                          <w:marTop w:val="0"/>
                          <w:marBottom w:val="0"/>
                          <w:divBdr>
                            <w:top w:val="none" w:sz="0" w:space="0" w:color="auto"/>
                            <w:left w:val="none" w:sz="0" w:space="0" w:color="auto"/>
                            <w:bottom w:val="none" w:sz="0" w:space="0" w:color="auto"/>
                            <w:right w:val="none" w:sz="0" w:space="0" w:color="auto"/>
                          </w:divBdr>
                          <w:divsChild>
                            <w:div w:id="193135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333607">
      <w:bodyDiv w:val="1"/>
      <w:marLeft w:val="0"/>
      <w:marRight w:val="0"/>
      <w:marTop w:val="0"/>
      <w:marBottom w:val="0"/>
      <w:divBdr>
        <w:top w:val="none" w:sz="0" w:space="0" w:color="auto"/>
        <w:left w:val="none" w:sz="0" w:space="0" w:color="auto"/>
        <w:bottom w:val="none" w:sz="0" w:space="0" w:color="auto"/>
        <w:right w:val="none" w:sz="0" w:space="0" w:color="auto"/>
      </w:divBdr>
    </w:div>
    <w:div w:id="1200554325">
      <w:bodyDiv w:val="1"/>
      <w:marLeft w:val="0"/>
      <w:marRight w:val="0"/>
      <w:marTop w:val="0"/>
      <w:marBottom w:val="0"/>
      <w:divBdr>
        <w:top w:val="none" w:sz="0" w:space="0" w:color="auto"/>
        <w:left w:val="none" w:sz="0" w:space="0" w:color="auto"/>
        <w:bottom w:val="none" w:sz="0" w:space="0" w:color="auto"/>
        <w:right w:val="none" w:sz="0" w:space="0" w:color="auto"/>
      </w:divBdr>
    </w:div>
    <w:div w:id="1205366264">
      <w:bodyDiv w:val="1"/>
      <w:marLeft w:val="0"/>
      <w:marRight w:val="0"/>
      <w:marTop w:val="0"/>
      <w:marBottom w:val="0"/>
      <w:divBdr>
        <w:top w:val="none" w:sz="0" w:space="0" w:color="auto"/>
        <w:left w:val="none" w:sz="0" w:space="0" w:color="auto"/>
        <w:bottom w:val="none" w:sz="0" w:space="0" w:color="auto"/>
        <w:right w:val="none" w:sz="0" w:space="0" w:color="auto"/>
      </w:divBdr>
    </w:div>
    <w:div w:id="1225683457">
      <w:bodyDiv w:val="1"/>
      <w:marLeft w:val="0"/>
      <w:marRight w:val="0"/>
      <w:marTop w:val="0"/>
      <w:marBottom w:val="0"/>
      <w:divBdr>
        <w:top w:val="none" w:sz="0" w:space="0" w:color="auto"/>
        <w:left w:val="none" w:sz="0" w:space="0" w:color="auto"/>
        <w:bottom w:val="none" w:sz="0" w:space="0" w:color="auto"/>
        <w:right w:val="none" w:sz="0" w:space="0" w:color="auto"/>
      </w:divBdr>
    </w:div>
    <w:div w:id="1236623269">
      <w:bodyDiv w:val="1"/>
      <w:marLeft w:val="0"/>
      <w:marRight w:val="0"/>
      <w:marTop w:val="0"/>
      <w:marBottom w:val="0"/>
      <w:divBdr>
        <w:top w:val="none" w:sz="0" w:space="0" w:color="auto"/>
        <w:left w:val="none" w:sz="0" w:space="0" w:color="auto"/>
        <w:bottom w:val="none" w:sz="0" w:space="0" w:color="auto"/>
        <w:right w:val="none" w:sz="0" w:space="0" w:color="auto"/>
      </w:divBdr>
    </w:div>
    <w:div w:id="1239436391">
      <w:bodyDiv w:val="1"/>
      <w:marLeft w:val="0"/>
      <w:marRight w:val="0"/>
      <w:marTop w:val="0"/>
      <w:marBottom w:val="0"/>
      <w:divBdr>
        <w:top w:val="none" w:sz="0" w:space="0" w:color="auto"/>
        <w:left w:val="none" w:sz="0" w:space="0" w:color="auto"/>
        <w:bottom w:val="none" w:sz="0" w:space="0" w:color="auto"/>
        <w:right w:val="none" w:sz="0" w:space="0" w:color="auto"/>
      </w:divBdr>
    </w:div>
    <w:div w:id="1254586436">
      <w:bodyDiv w:val="1"/>
      <w:marLeft w:val="0"/>
      <w:marRight w:val="0"/>
      <w:marTop w:val="0"/>
      <w:marBottom w:val="0"/>
      <w:divBdr>
        <w:top w:val="none" w:sz="0" w:space="0" w:color="auto"/>
        <w:left w:val="none" w:sz="0" w:space="0" w:color="auto"/>
        <w:bottom w:val="none" w:sz="0" w:space="0" w:color="auto"/>
        <w:right w:val="none" w:sz="0" w:space="0" w:color="auto"/>
      </w:divBdr>
    </w:div>
    <w:div w:id="1259098870">
      <w:bodyDiv w:val="1"/>
      <w:marLeft w:val="0"/>
      <w:marRight w:val="0"/>
      <w:marTop w:val="0"/>
      <w:marBottom w:val="0"/>
      <w:divBdr>
        <w:top w:val="none" w:sz="0" w:space="0" w:color="auto"/>
        <w:left w:val="none" w:sz="0" w:space="0" w:color="auto"/>
        <w:bottom w:val="none" w:sz="0" w:space="0" w:color="auto"/>
        <w:right w:val="none" w:sz="0" w:space="0" w:color="auto"/>
      </w:divBdr>
    </w:div>
    <w:div w:id="1260261314">
      <w:bodyDiv w:val="1"/>
      <w:marLeft w:val="0"/>
      <w:marRight w:val="0"/>
      <w:marTop w:val="0"/>
      <w:marBottom w:val="0"/>
      <w:divBdr>
        <w:top w:val="none" w:sz="0" w:space="0" w:color="auto"/>
        <w:left w:val="none" w:sz="0" w:space="0" w:color="auto"/>
        <w:bottom w:val="none" w:sz="0" w:space="0" w:color="auto"/>
        <w:right w:val="none" w:sz="0" w:space="0" w:color="auto"/>
      </w:divBdr>
    </w:div>
    <w:div w:id="1267691256">
      <w:bodyDiv w:val="1"/>
      <w:marLeft w:val="0"/>
      <w:marRight w:val="0"/>
      <w:marTop w:val="0"/>
      <w:marBottom w:val="0"/>
      <w:divBdr>
        <w:top w:val="none" w:sz="0" w:space="0" w:color="auto"/>
        <w:left w:val="none" w:sz="0" w:space="0" w:color="auto"/>
        <w:bottom w:val="none" w:sz="0" w:space="0" w:color="auto"/>
        <w:right w:val="none" w:sz="0" w:space="0" w:color="auto"/>
      </w:divBdr>
    </w:div>
    <w:div w:id="1274823644">
      <w:bodyDiv w:val="1"/>
      <w:marLeft w:val="0"/>
      <w:marRight w:val="0"/>
      <w:marTop w:val="0"/>
      <w:marBottom w:val="0"/>
      <w:divBdr>
        <w:top w:val="none" w:sz="0" w:space="0" w:color="auto"/>
        <w:left w:val="none" w:sz="0" w:space="0" w:color="auto"/>
        <w:bottom w:val="none" w:sz="0" w:space="0" w:color="auto"/>
        <w:right w:val="none" w:sz="0" w:space="0" w:color="auto"/>
      </w:divBdr>
      <w:divsChild>
        <w:div w:id="392432059">
          <w:marLeft w:val="0"/>
          <w:marRight w:val="0"/>
          <w:marTop w:val="0"/>
          <w:marBottom w:val="0"/>
          <w:divBdr>
            <w:top w:val="none" w:sz="0" w:space="0" w:color="auto"/>
            <w:left w:val="none" w:sz="0" w:space="0" w:color="auto"/>
            <w:bottom w:val="none" w:sz="0" w:space="0" w:color="auto"/>
            <w:right w:val="none" w:sz="0" w:space="0" w:color="auto"/>
          </w:divBdr>
          <w:divsChild>
            <w:div w:id="110369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41966">
      <w:bodyDiv w:val="1"/>
      <w:marLeft w:val="0"/>
      <w:marRight w:val="0"/>
      <w:marTop w:val="0"/>
      <w:marBottom w:val="0"/>
      <w:divBdr>
        <w:top w:val="none" w:sz="0" w:space="0" w:color="auto"/>
        <w:left w:val="none" w:sz="0" w:space="0" w:color="auto"/>
        <w:bottom w:val="none" w:sz="0" w:space="0" w:color="auto"/>
        <w:right w:val="none" w:sz="0" w:space="0" w:color="auto"/>
      </w:divBdr>
    </w:div>
    <w:div w:id="1295982704">
      <w:bodyDiv w:val="1"/>
      <w:marLeft w:val="0"/>
      <w:marRight w:val="0"/>
      <w:marTop w:val="0"/>
      <w:marBottom w:val="0"/>
      <w:divBdr>
        <w:top w:val="none" w:sz="0" w:space="0" w:color="auto"/>
        <w:left w:val="none" w:sz="0" w:space="0" w:color="auto"/>
        <w:bottom w:val="none" w:sz="0" w:space="0" w:color="auto"/>
        <w:right w:val="none" w:sz="0" w:space="0" w:color="auto"/>
      </w:divBdr>
    </w:div>
    <w:div w:id="1302223301">
      <w:bodyDiv w:val="1"/>
      <w:marLeft w:val="0"/>
      <w:marRight w:val="0"/>
      <w:marTop w:val="0"/>
      <w:marBottom w:val="0"/>
      <w:divBdr>
        <w:top w:val="none" w:sz="0" w:space="0" w:color="auto"/>
        <w:left w:val="none" w:sz="0" w:space="0" w:color="auto"/>
        <w:bottom w:val="none" w:sz="0" w:space="0" w:color="auto"/>
        <w:right w:val="none" w:sz="0" w:space="0" w:color="auto"/>
      </w:divBdr>
    </w:div>
    <w:div w:id="1317296125">
      <w:bodyDiv w:val="1"/>
      <w:marLeft w:val="0"/>
      <w:marRight w:val="0"/>
      <w:marTop w:val="0"/>
      <w:marBottom w:val="0"/>
      <w:divBdr>
        <w:top w:val="none" w:sz="0" w:space="0" w:color="auto"/>
        <w:left w:val="none" w:sz="0" w:space="0" w:color="auto"/>
        <w:bottom w:val="none" w:sz="0" w:space="0" w:color="auto"/>
        <w:right w:val="none" w:sz="0" w:space="0" w:color="auto"/>
      </w:divBdr>
    </w:div>
    <w:div w:id="1349714473">
      <w:bodyDiv w:val="1"/>
      <w:marLeft w:val="0"/>
      <w:marRight w:val="0"/>
      <w:marTop w:val="0"/>
      <w:marBottom w:val="0"/>
      <w:divBdr>
        <w:top w:val="none" w:sz="0" w:space="0" w:color="auto"/>
        <w:left w:val="none" w:sz="0" w:space="0" w:color="auto"/>
        <w:bottom w:val="none" w:sz="0" w:space="0" w:color="auto"/>
        <w:right w:val="none" w:sz="0" w:space="0" w:color="auto"/>
      </w:divBdr>
    </w:div>
    <w:div w:id="1372918942">
      <w:bodyDiv w:val="1"/>
      <w:marLeft w:val="0"/>
      <w:marRight w:val="0"/>
      <w:marTop w:val="0"/>
      <w:marBottom w:val="0"/>
      <w:divBdr>
        <w:top w:val="none" w:sz="0" w:space="0" w:color="auto"/>
        <w:left w:val="none" w:sz="0" w:space="0" w:color="auto"/>
        <w:bottom w:val="none" w:sz="0" w:space="0" w:color="auto"/>
        <w:right w:val="none" w:sz="0" w:space="0" w:color="auto"/>
      </w:divBdr>
    </w:div>
    <w:div w:id="1393508134">
      <w:bodyDiv w:val="1"/>
      <w:marLeft w:val="0"/>
      <w:marRight w:val="0"/>
      <w:marTop w:val="0"/>
      <w:marBottom w:val="0"/>
      <w:divBdr>
        <w:top w:val="none" w:sz="0" w:space="0" w:color="auto"/>
        <w:left w:val="none" w:sz="0" w:space="0" w:color="auto"/>
        <w:bottom w:val="none" w:sz="0" w:space="0" w:color="auto"/>
        <w:right w:val="none" w:sz="0" w:space="0" w:color="auto"/>
      </w:divBdr>
    </w:div>
    <w:div w:id="1403987697">
      <w:bodyDiv w:val="1"/>
      <w:marLeft w:val="0"/>
      <w:marRight w:val="0"/>
      <w:marTop w:val="0"/>
      <w:marBottom w:val="0"/>
      <w:divBdr>
        <w:top w:val="none" w:sz="0" w:space="0" w:color="auto"/>
        <w:left w:val="none" w:sz="0" w:space="0" w:color="auto"/>
        <w:bottom w:val="none" w:sz="0" w:space="0" w:color="auto"/>
        <w:right w:val="none" w:sz="0" w:space="0" w:color="auto"/>
      </w:divBdr>
      <w:divsChild>
        <w:div w:id="162355125">
          <w:marLeft w:val="0"/>
          <w:marRight w:val="0"/>
          <w:marTop w:val="0"/>
          <w:marBottom w:val="0"/>
          <w:divBdr>
            <w:top w:val="none" w:sz="0" w:space="0" w:color="auto"/>
            <w:left w:val="none" w:sz="0" w:space="0" w:color="auto"/>
            <w:bottom w:val="none" w:sz="0" w:space="0" w:color="auto"/>
            <w:right w:val="none" w:sz="0" w:space="0" w:color="auto"/>
          </w:divBdr>
          <w:divsChild>
            <w:div w:id="601109091">
              <w:marLeft w:val="0"/>
              <w:marRight w:val="0"/>
              <w:marTop w:val="0"/>
              <w:marBottom w:val="0"/>
              <w:divBdr>
                <w:top w:val="none" w:sz="0" w:space="0" w:color="auto"/>
                <w:left w:val="none" w:sz="0" w:space="0" w:color="auto"/>
                <w:bottom w:val="none" w:sz="0" w:space="0" w:color="auto"/>
                <w:right w:val="none" w:sz="0" w:space="0" w:color="auto"/>
              </w:divBdr>
              <w:divsChild>
                <w:div w:id="252520985">
                  <w:marLeft w:val="0"/>
                  <w:marRight w:val="0"/>
                  <w:marTop w:val="0"/>
                  <w:marBottom w:val="0"/>
                  <w:divBdr>
                    <w:top w:val="none" w:sz="0" w:space="0" w:color="auto"/>
                    <w:left w:val="none" w:sz="0" w:space="0" w:color="auto"/>
                    <w:bottom w:val="none" w:sz="0" w:space="0" w:color="auto"/>
                    <w:right w:val="none" w:sz="0" w:space="0" w:color="auto"/>
                  </w:divBdr>
                  <w:divsChild>
                    <w:div w:id="154856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102420">
      <w:bodyDiv w:val="1"/>
      <w:marLeft w:val="0"/>
      <w:marRight w:val="0"/>
      <w:marTop w:val="0"/>
      <w:marBottom w:val="0"/>
      <w:divBdr>
        <w:top w:val="none" w:sz="0" w:space="0" w:color="auto"/>
        <w:left w:val="none" w:sz="0" w:space="0" w:color="auto"/>
        <w:bottom w:val="none" w:sz="0" w:space="0" w:color="auto"/>
        <w:right w:val="none" w:sz="0" w:space="0" w:color="auto"/>
      </w:divBdr>
    </w:div>
    <w:div w:id="1408380271">
      <w:bodyDiv w:val="1"/>
      <w:marLeft w:val="0"/>
      <w:marRight w:val="0"/>
      <w:marTop w:val="0"/>
      <w:marBottom w:val="0"/>
      <w:divBdr>
        <w:top w:val="none" w:sz="0" w:space="0" w:color="auto"/>
        <w:left w:val="none" w:sz="0" w:space="0" w:color="auto"/>
        <w:bottom w:val="none" w:sz="0" w:space="0" w:color="auto"/>
        <w:right w:val="none" w:sz="0" w:space="0" w:color="auto"/>
      </w:divBdr>
    </w:div>
    <w:div w:id="1415202490">
      <w:bodyDiv w:val="1"/>
      <w:marLeft w:val="0"/>
      <w:marRight w:val="0"/>
      <w:marTop w:val="0"/>
      <w:marBottom w:val="0"/>
      <w:divBdr>
        <w:top w:val="none" w:sz="0" w:space="0" w:color="auto"/>
        <w:left w:val="none" w:sz="0" w:space="0" w:color="auto"/>
        <w:bottom w:val="none" w:sz="0" w:space="0" w:color="auto"/>
        <w:right w:val="none" w:sz="0" w:space="0" w:color="auto"/>
      </w:divBdr>
    </w:div>
    <w:div w:id="1427767557">
      <w:bodyDiv w:val="1"/>
      <w:marLeft w:val="0"/>
      <w:marRight w:val="0"/>
      <w:marTop w:val="0"/>
      <w:marBottom w:val="0"/>
      <w:divBdr>
        <w:top w:val="none" w:sz="0" w:space="0" w:color="auto"/>
        <w:left w:val="none" w:sz="0" w:space="0" w:color="auto"/>
        <w:bottom w:val="none" w:sz="0" w:space="0" w:color="auto"/>
        <w:right w:val="none" w:sz="0" w:space="0" w:color="auto"/>
      </w:divBdr>
    </w:div>
    <w:div w:id="1445610577">
      <w:bodyDiv w:val="1"/>
      <w:marLeft w:val="0"/>
      <w:marRight w:val="0"/>
      <w:marTop w:val="0"/>
      <w:marBottom w:val="0"/>
      <w:divBdr>
        <w:top w:val="none" w:sz="0" w:space="0" w:color="auto"/>
        <w:left w:val="none" w:sz="0" w:space="0" w:color="auto"/>
        <w:bottom w:val="none" w:sz="0" w:space="0" w:color="auto"/>
        <w:right w:val="none" w:sz="0" w:space="0" w:color="auto"/>
      </w:divBdr>
    </w:div>
    <w:div w:id="1449617943">
      <w:bodyDiv w:val="1"/>
      <w:marLeft w:val="0"/>
      <w:marRight w:val="0"/>
      <w:marTop w:val="0"/>
      <w:marBottom w:val="0"/>
      <w:divBdr>
        <w:top w:val="none" w:sz="0" w:space="0" w:color="auto"/>
        <w:left w:val="none" w:sz="0" w:space="0" w:color="auto"/>
        <w:bottom w:val="none" w:sz="0" w:space="0" w:color="auto"/>
        <w:right w:val="none" w:sz="0" w:space="0" w:color="auto"/>
      </w:divBdr>
    </w:div>
    <w:div w:id="1454130809">
      <w:bodyDiv w:val="1"/>
      <w:marLeft w:val="0"/>
      <w:marRight w:val="0"/>
      <w:marTop w:val="0"/>
      <w:marBottom w:val="0"/>
      <w:divBdr>
        <w:top w:val="none" w:sz="0" w:space="0" w:color="auto"/>
        <w:left w:val="none" w:sz="0" w:space="0" w:color="auto"/>
        <w:bottom w:val="none" w:sz="0" w:space="0" w:color="auto"/>
        <w:right w:val="none" w:sz="0" w:space="0" w:color="auto"/>
      </w:divBdr>
    </w:div>
    <w:div w:id="1456363423">
      <w:bodyDiv w:val="1"/>
      <w:marLeft w:val="0"/>
      <w:marRight w:val="0"/>
      <w:marTop w:val="0"/>
      <w:marBottom w:val="0"/>
      <w:divBdr>
        <w:top w:val="none" w:sz="0" w:space="0" w:color="auto"/>
        <w:left w:val="none" w:sz="0" w:space="0" w:color="auto"/>
        <w:bottom w:val="none" w:sz="0" w:space="0" w:color="auto"/>
        <w:right w:val="none" w:sz="0" w:space="0" w:color="auto"/>
      </w:divBdr>
    </w:div>
    <w:div w:id="1490288845">
      <w:bodyDiv w:val="1"/>
      <w:marLeft w:val="0"/>
      <w:marRight w:val="0"/>
      <w:marTop w:val="0"/>
      <w:marBottom w:val="0"/>
      <w:divBdr>
        <w:top w:val="none" w:sz="0" w:space="0" w:color="auto"/>
        <w:left w:val="none" w:sz="0" w:space="0" w:color="auto"/>
        <w:bottom w:val="none" w:sz="0" w:space="0" w:color="auto"/>
        <w:right w:val="none" w:sz="0" w:space="0" w:color="auto"/>
      </w:divBdr>
    </w:div>
    <w:div w:id="1494027868">
      <w:bodyDiv w:val="1"/>
      <w:marLeft w:val="0"/>
      <w:marRight w:val="0"/>
      <w:marTop w:val="0"/>
      <w:marBottom w:val="0"/>
      <w:divBdr>
        <w:top w:val="none" w:sz="0" w:space="0" w:color="auto"/>
        <w:left w:val="none" w:sz="0" w:space="0" w:color="auto"/>
        <w:bottom w:val="none" w:sz="0" w:space="0" w:color="auto"/>
        <w:right w:val="none" w:sz="0" w:space="0" w:color="auto"/>
      </w:divBdr>
    </w:div>
    <w:div w:id="1497765856">
      <w:bodyDiv w:val="1"/>
      <w:marLeft w:val="0"/>
      <w:marRight w:val="0"/>
      <w:marTop w:val="0"/>
      <w:marBottom w:val="0"/>
      <w:divBdr>
        <w:top w:val="none" w:sz="0" w:space="0" w:color="auto"/>
        <w:left w:val="none" w:sz="0" w:space="0" w:color="auto"/>
        <w:bottom w:val="none" w:sz="0" w:space="0" w:color="auto"/>
        <w:right w:val="none" w:sz="0" w:space="0" w:color="auto"/>
      </w:divBdr>
    </w:div>
    <w:div w:id="1502624232">
      <w:bodyDiv w:val="1"/>
      <w:marLeft w:val="0"/>
      <w:marRight w:val="0"/>
      <w:marTop w:val="0"/>
      <w:marBottom w:val="0"/>
      <w:divBdr>
        <w:top w:val="none" w:sz="0" w:space="0" w:color="auto"/>
        <w:left w:val="none" w:sz="0" w:space="0" w:color="auto"/>
        <w:bottom w:val="none" w:sz="0" w:space="0" w:color="auto"/>
        <w:right w:val="none" w:sz="0" w:space="0" w:color="auto"/>
      </w:divBdr>
    </w:div>
    <w:div w:id="1522040221">
      <w:bodyDiv w:val="1"/>
      <w:marLeft w:val="0"/>
      <w:marRight w:val="0"/>
      <w:marTop w:val="0"/>
      <w:marBottom w:val="0"/>
      <w:divBdr>
        <w:top w:val="none" w:sz="0" w:space="0" w:color="auto"/>
        <w:left w:val="none" w:sz="0" w:space="0" w:color="auto"/>
        <w:bottom w:val="none" w:sz="0" w:space="0" w:color="auto"/>
        <w:right w:val="none" w:sz="0" w:space="0" w:color="auto"/>
      </w:divBdr>
    </w:div>
    <w:div w:id="1524395735">
      <w:bodyDiv w:val="1"/>
      <w:marLeft w:val="0"/>
      <w:marRight w:val="0"/>
      <w:marTop w:val="0"/>
      <w:marBottom w:val="0"/>
      <w:divBdr>
        <w:top w:val="none" w:sz="0" w:space="0" w:color="auto"/>
        <w:left w:val="none" w:sz="0" w:space="0" w:color="auto"/>
        <w:bottom w:val="none" w:sz="0" w:space="0" w:color="auto"/>
        <w:right w:val="none" w:sz="0" w:space="0" w:color="auto"/>
      </w:divBdr>
      <w:divsChild>
        <w:div w:id="192614503">
          <w:marLeft w:val="0"/>
          <w:marRight w:val="0"/>
          <w:marTop w:val="0"/>
          <w:marBottom w:val="0"/>
          <w:divBdr>
            <w:top w:val="none" w:sz="0" w:space="0" w:color="auto"/>
            <w:left w:val="none" w:sz="0" w:space="0" w:color="auto"/>
            <w:bottom w:val="none" w:sz="0" w:space="0" w:color="auto"/>
            <w:right w:val="none" w:sz="0" w:space="0" w:color="auto"/>
          </w:divBdr>
          <w:divsChild>
            <w:div w:id="87257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858566">
      <w:bodyDiv w:val="1"/>
      <w:marLeft w:val="0"/>
      <w:marRight w:val="0"/>
      <w:marTop w:val="0"/>
      <w:marBottom w:val="0"/>
      <w:divBdr>
        <w:top w:val="none" w:sz="0" w:space="0" w:color="auto"/>
        <w:left w:val="none" w:sz="0" w:space="0" w:color="auto"/>
        <w:bottom w:val="none" w:sz="0" w:space="0" w:color="auto"/>
        <w:right w:val="none" w:sz="0" w:space="0" w:color="auto"/>
      </w:divBdr>
      <w:divsChild>
        <w:div w:id="2098595796">
          <w:marLeft w:val="0"/>
          <w:marRight w:val="0"/>
          <w:marTop w:val="0"/>
          <w:marBottom w:val="0"/>
          <w:divBdr>
            <w:top w:val="none" w:sz="0" w:space="0" w:color="auto"/>
            <w:left w:val="none" w:sz="0" w:space="0" w:color="auto"/>
            <w:bottom w:val="none" w:sz="0" w:space="0" w:color="auto"/>
            <w:right w:val="none" w:sz="0" w:space="0" w:color="auto"/>
          </w:divBdr>
          <w:divsChild>
            <w:div w:id="57227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622923">
      <w:bodyDiv w:val="1"/>
      <w:marLeft w:val="0"/>
      <w:marRight w:val="0"/>
      <w:marTop w:val="0"/>
      <w:marBottom w:val="0"/>
      <w:divBdr>
        <w:top w:val="none" w:sz="0" w:space="0" w:color="auto"/>
        <w:left w:val="none" w:sz="0" w:space="0" w:color="auto"/>
        <w:bottom w:val="none" w:sz="0" w:space="0" w:color="auto"/>
        <w:right w:val="none" w:sz="0" w:space="0" w:color="auto"/>
      </w:divBdr>
    </w:div>
    <w:div w:id="1603486286">
      <w:bodyDiv w:val="1"/>
      <w:marLeft w:val="0"/>
      <w:marRight w:val="0"/>
      <w:marTop w:val="0"/>
      <w:marBottom w:val="0"/>
      <w:divBdr>
        <w:top w:val="none" w:sz="0" w:space="0" w:color="auto"/>
        <w:left w:val="none" w:sz="0" w:space="0" w:color="auto"/>
        <w:bottom w:val="none" w:sz="0" w:space="0" w:color="auto"/>
        <w:right w:val="none" w:sz="0" w:space="0" w:color="auto"/>
      </w:divBdr>
    </w:div>
    <w:div w:id="1609892609">
      <w:bodyDiv w:val="1"/>
      <w:marLeft w:val="0"/>
      <w:marRight w:val="0"/>
      <w:marTop w:val="0"/>
      <w:marBottom w:val="0"/>
      <w:divBdr>
        <w:top w:val="none" w:sz="0" w:space="0" w:color="auto"/>
        <w:left w:val="none" w:sz="0" w:space="0" w:color="auto"/>
        <w:bottom w:val="none" w:sz="0" w:space="0" w:color="auto"/>
        <w:right w:val="none" w:sz="0" w:space="0" w:color="auto"/>
      </w:divBdr>
    </w:div>
    <w:div w:id="1616406202">
      <w:bodyDiv w:val="1"/>
      <w:marLeft w:val="0"/>
      <w:marRight w:val="0"/>
      <w:marTop w:val="0"/>
      <w:marBottom w:val="0"/>
      <w:divBdr>
        <w:top w:val="none" w:sz="0" w:space="0" w:color="auto"/>
        <w:left w:val="none" w:sz="0" w:space="0" w:color="auto"/>
        <w:bottom w:val="none" w:sz="0" w:space="0" w:color="auto"/>
        <w:right w:val="none" w:sz="0" w:space="0" w:color="auto"/>
      </w:divBdr>
    </w:div>
    <w:div w:id="1631084775">
      <w:bodyDiv w:val="1"/>
      <w:marLeft w:val="0"/>
      <w:marRight w:val="0"/>
      <w:marTop w:val="0"/>
      <w:marBottom w:val="0"/>
      <w:divBdr>
        <w:top w:val="none" w:sz="0" w:space="0" w:color="auto"/>
        <w:left w:val="none" w:sz="0" w:space="0" w:color="auto"/>
        <w:bottom w:val="none" w:sz="0" w:space="0" w:color="auto"/>
        <w:right w:val="none" w:sz="0" w:space="0" w:color="auto"/>
      </w:divBdr>
    </w:div>
    <w:div w:id="1650476997">
      <w:bodyDiv w:val="1"/>
      <w:marLeft w:val="0"/>
      <w:marRight w:val="0"/>
      <w:marTop w:val="0"/>
      <w:marBottom w:val="0"/>
      <w:divBdr>
        <w:top w:val="none" w:sz="0" w:space="0" w:color="auto"/>
        <w:left w:val="none" w:sz="0" w:space="0" w:color="auto"/>
        <w:bottom w:val="none" w:sz="0" w:space="0" w:color="auto"/>
        <w:right w:val="none" w:sz="0" w:space="0" w:color="auto"/>
      </w:divBdr>
    </w:div>
    <w:div w:id="1652752803">
      <w:bodyDiv w:val="1"/>
      <w:marLeft w:val="0"/>
      <w:marRight w:val="0"/>
      <w:marTop w:val="0"/>
      <w:marBottom w:val="0"/>
      <w:divBdr>
        <w:top w:val="none" w:sz="0" w:space="0" w:color="auto"/>
        <w:left w:val="none" w:sz="0" w:space="0" w:color="auto"/>
        <w:bottom w:val="none" w:sz="0" w:space="0" w:color="auto"/>
        <w:right w:val="none" w:sz="0" w:space="0" w:color="auto"/>
      </w:divBdr>
    </w:div>
    <w:div w:id="1660576666">
      <w:bodyDiv w:val="1"/>
      <w:marLeft w:val="0"/>
      <w:marRight w:val="0"/>
      <w:marTop w:val="0"/>
      <w:marBottom w:val="0"/>
      <w:divBdr>
        <w:top w:val="none" w:sz="0" w:space="0" w:color="auto"/>
        <w:left w:val="none" w:sz="0" w:space="0" w:color="auto"/>
        <w:bottom w:val="none" w:sz="0" w:space="0" w:color="auto"/>
        <w:right w:val="none" w:sz="0" w:space="0" w:color="auto"/>
      </w:divBdr>
    </w:div>
    <w:div w:id="1661229841">
      <w:bodyDiv w:val="1"/>
      <w:marLeft w:val="0"/>
      <w:marRight w:val="0"/>
      <w:marTop w:val="0"/>
      <w:marBottom w:val="0"/>
      <w:divBdr>
        <w:top w:val="none" w:sz="0" w:space="0" w:color="auto"/>
        <w:left w:val="none" w:sz="0" w:space="0" w:color="auto"/>
        <w:bottom w:val="none" w:sz="0" w:space="0" w:color="auto"/>
        <w:right w:val="none" w:sz="0" w:space="0" w:color="auto"/>
      </w:divBdr>
    </w:div>
    <w:div w:id="1676610618">
      <w:bodyDiv w:val="1"/>
      <w:marLeft w:val="0"/>
      <w:marRight w:val="0"/>
      <w:marTop w:val="0"/>
      <w:marBottom w:val="0"/>
      <w:divBdr>
        <w:top w:val="none" w:sz="0" w:space="0" w:color="auto"/>
        <w:left w:val="none" w:sz="0" w:space="0" w:color="auto"/>
        <w:bottom w:val="none" w:sz="0" w:space="0" w:color="auto"/>
        <w:right w:val="none" w:sz="0" w:space="0" w:color="auto"/>
      </w:divBdr>
    </w:div>
    <w:div w:id="1700547492">
      <w:bodyDiv w:val="1"/>
      <w:marLeft w:val="0"/>
      <w:marRight w:val="0"/>
      <w:marTop w:val="0"/>
      <w:marBottom w:val="0"/>
      <w:divBdr>
        <w:top w:val="none" w:sz="0" w:space="0" w:color="auto"/>
        <w:left w:val="none" w:sz="0" w:space="0" w:color="auto"/>
        <w:bottom w:val="none" w:sz="0" w:space="0" w:color="auto"/>
        <w:right w:val="none" w:sz="0" w:space="0" w:color="auto"/>
      </w:divBdr>
    </w:div>
    <w:div w:id="1718506042">
      <w:bodyDiv w:val="1"/>
      <w:marLeft w:val="0"/>
      <w:marRight w:val="0"/>
      <w:marTop w:val="0"/>
      <w:marBottom w:val="0"/>
      <w:divBdr>
        <w:top w:val="none" w:sz="0" w:space="0" w:color="auto"/>
        <w:left w:val="none" w:sz="0" w:space="0" w:color="auto"/>
        <w:bottom w:val="none" w:sz="0" w:space="0" w:color="auto"/>
        <w:right w:val="none" w:sz="0" w:space="0" w:color="auto"/>
      </w:divBdr>
      <w:divsChild>
        <w:div w:id="203953455">
          <w:marLeft w:val="0"/>
          <w:marRight w:val="0"/>
          <w:marTop w:val="0"/>
          <w:marBottom w:val="0"/>
          <w:divBdr>
            <w:top w:val="none" w:sz="0" w:space="0" w:color="auto"/>
            <w:left w:val="none" w:sz="0" w:space="0" w:color="auto"/>
            <w:bottom w:val="none" w:sz="0" w:space="0" w:color="auto"/>
            <w:right w:val="none" w:sz="0" w:space="0" w:color="auto"/>
          </w:divBdr>
          <w:divsChild>
            <w:div w:id="706373126">
              <w:marLeft w:val="0"/>
              <w:marRight w:val="0"/>
              <w:marTop w:val="0"/>
              <w:marBottom w:val="0"/>
              <w:divBdr>
                <w:top w:val="none" w:sz="0" w:space="0" w:color="auto"/>
                <w:left w:val="none" w:sz="0" w:space="0" w:color="auto"/>
                <w:bottom w:val="none" w:sz="0" w:space="0" w:color="auto"/>
                <w:right w:val="none" w:sz="0" w:space="0" w:color="auto"/>
              </w:divBdr>
              <w:divsChild>
                <w:div w:id="1229463842">
                  <w:marLeft w:val="0"/>
                  <w:marRight w:val="0"/>
                  <w:marTop w:val="0"/>
                  <w:marBottom w:val="0"/>
                  <w:divBdr>
                    <w:top w:val="none" w:sz="0" w:space="0" w:color="auto"/>
                    <w:left w:val="none" w:sz="0" w:space="0" w:color="auto"/>
                    <w:bottom w:val="none" w:sz="0" w:space="0" w:color="auto"/>
                    <w:right w:val="none" w:sz="0" w:space="0" w:color="auto"/>
                  </w:divBdr>
                  <w:divsChild>
                    <w:div w:id="267733559">
                      <w:marLeft w:val="0"/>
                      <w:marRight w:val="0"/>
                      <w:marTop w:val="0"/>
                      <w:marBottom w:val="0"/>
                      <w:divBdr>
                        <w:top w:val="none" w:sz="0" w:space="0" w:color="auto"/>
                        <w:left w:val="none" w:sz="0" w:space="0" w:color="auto"/>
                        <w:bottom w:val="none" w:sz="0" w:space="0" w:color="auto"/>
                        <w:right w:val="none" w:sz="0" w:space="0" w:color="auto"/>
                      </w:divBdr>
                      <w:divsChild>
                        <w:div w:id="1161501322">
                          <w:marLeft w:val="0"/>
                          <w:marRight w:val="0"/>
                          <w:marTop w:val="0"/>
                          <w:marBottom w:val="0"/>
                          <w:divBdr>
                            <w:top w:val="none" w:sz="0" w:space="0" w:color="auto"/>
                            <w:left w:val="none" w:sz="0" w:space="0" w:color="auto"/>
                            <w:bottom w:val="none" w:sz="0" w:space="0" w:color="auto"/>
                            <w:right w:val="none" w:sz="0" w:space="0" w:color="auto"/>
                          </w:divBdr>
                          <w:divsChild>
                            <w:div w:id="705640897">
                              <w:marLeft w:val="0"/>
                              <w:marRight w:val="0"/>
                              <w:marTop w:val="0"/>
                              <w:marBottom w:val="0"/>
                              <w:divBdr>
                                <w:top w:val="none" w:sz="0" w:space="0" w:color="auto"/>
                                <w:left w:val="none" w:sz="0" w:space="0" w:color="auto"/>
                                <w:bottom w:val="none" w:sz="0" w:space="0" w:color="auto"/>
                                <w:right w:val="none" w:sz="0" w:space="0" w:color="auto"/>
                              </w:divBdr>
                              <w:divsChild>
                                <w:div w:id="460654690">
                                  <w:marLeft w:val="0"/>
                                  <w:marRight w:val="0"/>
                                  <w:marTop w:val="0"/>
                                  <w:marBottom w:val="0"/>
                                  <w:divBdr>
                                    <w:top w:val="none" w:sz="0" w:space="0" w:color="auto"/>
                                    <w:left w:val="none" w:sz="0" w:space="0" w:color="auto"/>
                                    <w:bottom w:val="none" w:sz="0" w:space="0" w:color="auto"/>
                                    <w:right w:val="none" w:sz="0" w:space="0" w:color="auto"/>
                                  </w:divBdr>
                                  <w:divsChild>
                                    <w:div w:id="20754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797310">
                          <w:marLeft w:val="0"/>
                          <w:marRight w:val="0"/>
                          <w:marTop w:val="0"/>
                          <w:marBottom w:val="0"/>
                          <w:divBdr>
                            <w:top w:val="none" w:sz="0" w:space="0" w:color="auto"/>
                            <w:left w:val="none" w:sz="0" w:space="0" w:color="auto"/>
                            <w:bottom w:val="none" w:sz="0" w:space="0" w:color="auto"/>
                            <w:right w:val="none" w:sz="0" w:space="0" w:color="auto"/>
                          </w:divBdr>
                          <w:divsChild>
                            <w:div w:id="972369721">
                              <w:marLeft w:val="0"/>
                              <w:marRight w:val="0"/>
                              <w:marTop w:val="0"/>
                              <w:marBottom w:val="0"/>
                              <w:divBdr>
                                <w:top w:val="none" w:sz="0" w:space="0" w:color="auto"/>
                                <w:left w:val="none" w:sz="0" w:space="0" w:color="auto"/>
                                <w:bottom w:val="none" w:sz="0" w:space="0" w:color="auto"/>
                                <w:right w:val="none" w:sz="0" w:space="0" w:color="auto"/>
                              </w:divBdr>
                              <w:divsChild>
                                <w:div w:id="1867714526">
                                  <w:marLeft w:val="0"/>
                                  <w:marRight w:val="0"/>
                                  <w:marTop w:val="0"/>
                                  <w:marBottom w:val="0"/>
                                  <w:divBdr>
                                    <w:top w:val="none" w:sz="0" w:space="0" w:color="auto"/>
                                    <w:left w:val="none" w:sz="0" w:space="0" w:color="auto"/>
                                    <w:bottom w:val="none" w:sz="0" w:space="0" w:color="auto"/>
                                    <w:right w:val="none" w:sz="0" w:space="0" w:color="auto"/>
                                  </w:divBdr>
                                  <w:divsChild>
                                    <w:div w:id="101896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144563">
          <w:marLeft w:val="0"/>
          <w:marRight w:val="0"/>
          <w:marTop w:val="0"/>
          <w:marBottom w:val="0"/>
          <w:divBdr>
            <w:top w:val="none" w:sz="0" w:space="0" w:color="auto"/>
            <w:left w:val="none" w:sz="0" w:space="0" w:color="auto"/>
            <w:bottom w:val="none" w:sz="0" w:space="0" w:color="auto"/>
            <w:right w:val="none" w:sz="0" w:space="0" w:color="auto"/>
          </w:divBdr>
          <w:divsChild>
            <w:div w:id="1633168913">
              <w:marLeft w:val="0"/>
              <w:marRight w:val="0"/>
              <w:marTop w:val="0"/>
              <w:marBottom w:val="0"/>
              <w:divBdr>
                <w:top w:val="none" w:sz="0" w:space="0" w:color="auto"/>
                <w:left w:val="none" w:sz="0" w:space="0" w:color="auto"/>
                <w:bottom w:val="none" w:sz="0" w:space="0" w:color="auto"/>
                <w:right w:val="none" w:sz="0" w:space="0" w:color="auto"/>
              </w:divBdr>
              <w:divsChild>
                <w:div w:id="113521480">
                  <w:marLeft w:val="0"/>
                  <w:marRight w:val="0"/>
                  <w:marTop w:val="0"/>
                  <w:marBottom w:val="0"/>
                  <w:divBdr>
                    <w:top w:val="none" w:sz="0" w:space="0" w:color="auto"/>
                    <w:left w:val="none" w:sz="0" w:space="0" w:color="auto"/>
                    <w:bottom w:val="none" w:sz="0" w:space="0" w:color="auto"/>
                    <w:right w:val="none" w:sz="0" w:space="0" w:color="auto"/>
                  </w:divBdr>
                  <w:divsChild>
                    <w:div w:id="346561501">
                      <w:marLeft w:val="0"/>
                      <w:marRight w:val="0"/>
                      <w:marTop w:val="0"/>
                      <w:marBottom w:val="0"/>
                      <w:divBdr>
                        <w:top w:val="none" w:sz="0" w:space="0" w:color="auto"/>
                        <w:left w:val="none" w:sz="0" w:space="0" w:color="auto"/>
                        <w:bottom w:val="none" w:sz="0" w:space="0" w:color="auto"/>
                        <w:right w:val="none" w:sz="0" w:space="0" w:color="auto"/>
                      </w:divBdr>
                      <w:divsChild>
                        <w:div w:id="2093501699">
                          <w:marLeft w:val="0"/>
                          <w:marRight w:val="0"/>
                          <w:marTop w:val="0"/>
                          <w:marBottom w:val="0"/>
                          <w:divBdr>
                            <w:top w:val="none" w:sz="0" w:space="0" w:color="auto"/>
                            <w:left w:val="none" w:sz="0" w:space="0" w:color="auto"/>
                            <w:bottom w:val="none" w:sz="0" w:space="0" w:color="auto"/>
                            <w:right w:val="none" w:sz="0" w:space="0" w:color="auto"/>
                          </w:divBdr>
                          <w:divsChild>
                            <w:div w:id="832531780">
                              <w:marLeft w:val="0"/>
                              <w:marRight w:val="0"/>
                              <w:marTop w:val="0"/>
                              <w:marBottom w:val="0"/>
                              <w:divBdr>
                                <w:top w:val="none" w:sz="0" w:space="0" w:color="auto"/>
                                <w:left w:val="none" w:sz="0" w:space="0" w:color="auto"/>
                                <w:bottom w:val="none" w:sz="0" w:space="0" w:color="auto"/>
                                <w:right w:val="none" w:sz="0" w:space="0" w:color="auto"/>
                              </w:divBdr>
                              <w:divsChild>
                                <w:div w:id="557788291">
                                  <w:marLeft w:val="0"/>
                                  <w:marRight w:val="0"/>
                                  <w:marTop w:val="0"/>
                                  <w:marBottom w:val="0"/>
                                  <w:divBdr>
                                    <w:top w:val="none" w:sz="0" w:space="0" w:color="auto"/>
                                    <w:left w:val="none" w:sz="0" w:space="0" w:color="auto"/>
                                    <w:bottom w:val="none" w:sz="0" w:space="0" w:color="auto"/>
                                    <w:right w:val="none" w:sz="0" w:space="0" w:color="auto"/>
                                  </w:divBdr>
                                  <w:divsChild>
                                    <w:div w:id="886797314">
                                      <w:marLeft w:val="0"/>
                                      <w:marRight w:val="0"/>
                                      <w:marTop w:val="0"/>
                                      <w:marBottom w:val="0"/>
                                      <w:divBdr>
                                        <w:top w:val="none" w:sz="0" w:space="0" w:color="auto"/>
                                        <w:left w:val="none" w:sz="0" w:space="0" w:color="auto"/>
                                        <w:bottom w:val="none" w:sz="0" w:space="0" w:color="auto"/>
                                        <w:right w:val="none" w:sz="0" w:space="0" w:color="auto"/>
                                      </w:divBdr>
                                      <w:divsChild>
                                        <w:div w:id="66200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7829277">
          <w:marLeft w:val="0"/>
          <w:marRight w:val="0"/>
          <w:marTop w:val="0"/>
          <w:marBottom w:val="0"/>
          <w:divBdr>
            <w:top w:val="none" w:sz="0" w:space="0" w:color="auto"/>
            <w:left w:val="none" w:sz="0" w:space="0" w:color="auto"/>
            <w:bottom w:val="none" w:sz="0" w:space="0" w:color="auto"/>
            <w:right w:val="none" w:sz="0" w:space="0" w:color="auto"/>
          </w:divBdr>
          <w:divsChild>
            <w:div w:id="300427408">
              <w:marLeft w:val="0"/>
              <w:marRight w:val="0"/>
              <w:marTop w:val="0"/>
              <w:marBottom w:val="0"/>
              <w:divBdr>
                <w:top w:val="none" w:sz="0" w:space="0" w:color="auto"/>
                <w:left w:val="none" w:sz="0" w:space="0" w:color="auto"/>
                <w:bottom w:val="none" w:sz="0" w:space="0" w:color="auto"/>
                <w:right w:val="none" w:sz="0" w:space="0" w:color="auto"/>
              </w:divBdr>
              <w:divsChild>
                <w:div w:id="312418624">
                  <w:marLeft w:val="0"/>
                  <w:marRight w:val="0"/>
                  <w:marTop w:val="0"/>
                  <w:marBottom w:val="0"/>
                  <w:divBdr>
                    <w:top w:val="none" w:sz="0" w:space="0" w:color="auto"/>
                    <w:left w:val="none" w:sz="0" w:space="0" w:color="auto"/>
                    <w:bottom w:val="none" w:sz="0" w:space="0" w:color="auto"/>
                    <w:right w:val="none" w:sz="0" w:space="0" w:color="auto"/>
                  </w:divBdr>
                  <w:divsChild>
                    <w:div w:id="556480686">
                      <w:marLeft w:val="0"/>
                      <w:marRight w:val="0"/>
                      <w:marTop w:val="0"/>
                      <w:marBottom w:val="0"/>
                      <w:divBdr>
                        <w:top w:val="none" w:sz="0" w:space="0" w:color="auto"/>
                        <w:left w:val="none" w:sz="0" w:space="0" w:color="auto"/>
                        <w:bottom w:val="none" w:sz="0" w:space="0" w:color="auto"/>
                        <w:right w:val="none" w:sz="0" w:space="0" w:color="auto"/>
                      </w:divBdr>
                      <w:divsChild>
                        <w:div w:id="2020234857">
                          <w:marLeft w:val="0"/>
                          <w:marRight w:val="0"/>
                          <w:marTop w:val="0"/>
                          <w:marBottom w:val="0"/>
                          <w:divBdr>
                            <w:top w:val="none" w:sz="0" w:space="0" w:color="auto"/>
                            <w:left w:val="none" w:sz="0" w:space="0" w:color="auto"/>
                            <w:bottom w:val="none" w:sz="0" w:space="0" w:color="auto"/>
                            <w:right w:val="none" w:sz="0" w:space="0" w:color="auto"/>
                          </w:divBdr>
                          <w:divsChild>
                            <w:div w:id="1170750334">
                              <w:marLeft w:val="0"/>
                              <w:marRight w:val="0"/>
                              <w:marTop w:val="0"/>
                              <w:marBottom w:val="0"/>
                              <w:divBdr>
                                <w:top w:val="none" w:sz="0" w:space="0" w:color="auto"/>
                                <w:left w:val="none" w:sz="0" w:space="0" w:color="auto"/>
                                <w:bottom w:val="none" w:sz="0" w:space="0" w:color="auto"/>
                                <w:right w:val="none" w:sz="0" w:space="0" w:color="auto"/>
                              </w:divBdr>
                              <w:divsChild>
                                <w:div w:id="152825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979196">
                  <w:marLeft w:val="0"/>
                  <w:marRight w:val="0"/>
                  <w:marTop w:val="0"/>
                  <w:marBottom w:val="0"/>
                  <w:divBdr>
                    <w:top w:val="none" w:sz="0" w:space="0" w:color="auto"/>
                    <w:left w:val="none" w:sz="0" w:space="0" w:color="auto"/>
                    <w:bottom w:val="none" w:sz="0" w:space="0" w:color="auto"/>
                    <w:right w:val="none" w:sz="0" w:space="0" w:color="auto"/>
                  </w:divBdr>
                  <w:divsChild>
                    <w:div w:id="606932585">
                      <w:marLeft w:val="0"/>
                      <w:marRight w:val="0"/>
                      <w:marTop w:val="0"/>
                      <w:marBottom w:val="0"/>
                      <w:divBdr>
                        <w:top w:val="none" w:sz="0" w:space="0" w:color="auto"/>
                        <w:left w:val="none" w:sz="0" w:space="0" w:color="auto"/>
                        <w:bottom w:val="none" w:sz="0" w:space="0" w:color="auto"/>
                        <w:right w:val="none" w:sz="0" w:space="0" w:color="auto"/>
                      </w:divBdr>
                      <w:divsChild>
                        <w:div w:id="1868909744">
                          <w:marLeft w:val="0"/>
                          <w:marRight w:val="0"/>
                          <w:marTop w:val="0"/>
                          <w:marBottom w:val="0"/>
                          <w:divBdr>
                            <w:top w:val="none" w:sz="0" w:space="0" w:color="auto"/>
                            <w:left w:val="none" w:sz="0" w:space="0" w:color="auto"/>
                            <w:bottom w:val="none" w:sz="0" w:space="0" w:color="auto"/>
                            <w:right w:val="none" w:sz="0" w:space="0" w:color="auto"/>
                          </w:divBdr>
                          <w:divsChild>
                            <w:div w:id="1589772734">
                              <w:marLeft w:val="0"/>
                              <w:marRight w:val="0"/>
                              <w:marTop w:val="0"/>
                              <w:marBottom w:val="0"/>
                              <w:divBdr>
                                <w:top w:val="none" w:sz="0" w:space="0" w:color="auto"/>
                                <w:left w:val="none" w:sz="0" w:space="0" w:color="auto"/>
                                <w:bottom w:val="none" w:sz="0" w:space="0" w:color="auto"/>
                                <w:right w:val="none" w:sz="0" w:space="0" w:color="auto"/>
                              </w:divBdr>
                              <w:divsChild>
                                <w:div w:id="929434817">
                                  <w:marLeft w:val="0"/>
                                  <w:marRight w:val="0"/>
                                  <w:marTop w:val="0"/>
                                  <w:marBottom w:val="0"/>
                                  <w:divBdr>
                                    <w:top w:val="none" w:sz="0" w:space="0" w:color="auto"/>
                                    <w:left w:val="none" w:sz="0" w:space="0" w:color="auto"/>
                                    <w:bottom w:val="none" w:sz="0" w:space="0" w:color="auto"/>
                                    <w:right w:val="none" w:sz="0" w:space="0" w:color="auto"/>
                                  </w:divBdr>
                                  <w:divsChild>
                                    <w:div w:id="83696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590603">
      <w:bodyDiv w:val="1"/>
      <w:marLeft w:val="0"/>
      <w:marRight w:val="0"/>
      <w:marTop w:val="0"/>
      <w:marBottom w:val="0"/>
      <w:divBdr>
        <w:top w:val="none" w:sz="0" w:space="0" w:color="auto"/>
        <w:left w:val="none" w:sz="0" w:space="0" w:color="auto"/>
        <w:bottom w:val="none" w:sz="0" w:space="0" w:color="auto"/>
        <w:right w:val="none" w:sz="0" w:space="0" w:color="auto"/>
      </w:divBdr>
    </w:div>
    <w:div w:id="1725324317">
      <w:bodyDiv w:val="1"/>
      <w:marLeft w:val="0"/>
      <w:marRight w:val="0"/>
      <w:marTop w:val="0"/>
      <w:marBottom w:val="0"/>
      <w:divBdr>
        <w:top w:val="none" w:sz="0" w:space="0" w:color="auto"/>
        <w:left w:val="none" w:sz="0" w:space="0" w:color="auto"/>
        <w:bottom w:val="none" w:sz="0" w:space="0" w:color="auto"/>
        <w:right w:val="none" w:sz="0" w:space="0" w:color="auto"/>
      </w:divBdr>
    </w:div>
    <w:div w:id="1739280370">
      <w:bodyDiv w:val="1"/>
      <w:marLeft w:val="0"/>
      <w:marRight w:val="0"/>
      <w:marTop w:val="0"/>
      <w:marBottom w:val="0"/>
      <w:divBdr>
        <w:top w:val="none" w:sz="0" w:space="0" w:color="auto"/>
        <w:left w:val="none" w:sz="0" w:space="0" w:color="auto"/>
        <w:bottom w:val="none" w:sz="0" w:space="0" w:color="auto"/>
        <w:right w:val="none" w:sz="0" w:space="0" w:color="auto"/>
      </w:divBdr>
    </w:div>
    <w:div w:id="1746491663">
      <w:bodyDiv w:val="1"/>
      <w:marLeft w:val="0"/>
      <w:marRight w:val="0"/>
      <w:marTop w:val="0"/>
      <w:marBottom w:val="0"/>
      <w:divBdr>
        <w:top w:val="none" w:sz="0" w:space="0" w:color="auto"/>
        <w:left w:val="none" w:sz="0" w:space="0" w:color="auto"/>
        <w:bottom w:val="none" w:sz="0" w:space="0" w:color="auto"/>
        <w:right w:val="none" w:sz="0" w:space="0" w:color="auto"/>
      </w:divBdr>
    </w:div>
    <w:div w:id="1762871393">
      <w:bodyDiv w:val="1"/>
      <w:marLeft w:val="0"/>
      <w:marRight w:val="0"/>
      <w:marTop w:val="0"/>
      <w:marBottom w:val="0"/>
      <w:divBdr>
        <w:top w:val="none" w:sz="0" w:space="0" w:color="auto"/>
        <w:left w:val="none" w:sz="0" w:space="0" w:color="auto"/>
        <w:bottom w:val="none" w:sz="0" w:space="0" w:color="auto"/>
        <w:right w:val="none" w:sz="0" w:space="0" w:color="auto"/>
      </w:divBdr>
    </w:div>
    <w:div w:id="1789934434">
      <w:bodyDiv w:val="1"/>
      <w:marLeft w:val="0"/>
      <w:marRight w:val="0"/>
      <w:marTop w:val="0"/>
      <w:marBottom w:val="0"/>
      <w:divBdr>
        <w:top w:val="none" w:sz="0" w:space="0" w:color="auto"/>
        <w:left w:val="none" w:sz="0" w:space="0" w:color="auto"/>
        <w:bottom w:val="none" w:sz="0" w:space="0" w:color="auto"/>
        <w:right w:val="none" w:sz="0" w:space="0" w:color="auto"/>
      </w:divBdr>
    </w:div>
    <w:div w:id="1825009449">
      <w:bodyDiv w:val="1"/>
      <w:marLeft w:val="0"/>
      <w:marRight w:val="0"/>
      <w:marTop w:val="0"/>
      <w:marBottom w:val="0"/>
      <w:divBdr>
        <w:top w:val="none" w:sz="0" w:space="0" w:color="auto"/>
        <w:left w:val="none" w:sz="0" w:space="0" w:color="auto"/>
        <w:bottom w:val="none" w:sz="0" w:space="0" w:color="auto"/>
        <w:right w:val="none" w:sz="0" w:space="0" w:color="auto"/>
      </w:divBdr>
    </w:div>
    <w:div w:id="1828591876">
      <w:bodyDiv w:val="1"/>
      <w:marLeft w:val="0"/>
      <w:marRight w:val="0"/>
      <w:marTop w:val="0"/>
      <w:marBottom w:val="0"/>
      <w:divBdr>
        <w:top w:val="none" w:sz="0" w:space="0" w:color="auto"/>
        <w:left w:val="none" w:sz="0" w:space="0" w:color="auto"/>
        <w:bottom w:val="none" w:sz="0" w:space="0" w:color="auto"/>
        <w:right w:val="none" w:sz="0" w:space="0" w:color="auto"/>
      </w:divBdr>
    </w:div>
    <w:div w:id="1839809382">
      <w:bodyDiv w:val="1"/>
      <w:marLeft w:val="0"/>
      <w:marRight w:val="0"/>
      <w:marTop w:val="0"/>
      <w:marBottom w:val="0"/>
      <w:divBdr>
        <w:top w:val="none" w:sz="0" w:space="0" w:color="auto"/>
        <w:left w:val="none" w:sz="0" w:space="0" w:color="auto"/>
        <w:bottom w:val="none" w:sz="0" w:space="0" w:color="auto"/>
        <w:right w:val="none" w:sz="0" w:space="0" w:color="auto"/>
      </w:divBdr>
    </w:div>
    <w:div w:id="1882204463">
      <w:bodyDiv w:val="1"/>
      <w:marLeft w:val="0"/>
      <w:marRight w:val="0"/>
      <w:marTop w:val="0"/>
      <w:marBottom w:val="0"/>
      <w:divBdr>
        <w:top w:val="none" w:sz="0" w:space="0" w:color="auto"/>
        <w:left w:val="none" w:sz="0" w:space="0" w:color="auto"/>
        <w:bottom w:val="none" w:sz="0" w:space="0" w:color="auto"/>
        <w:right w:val="none" w:sz="0" w:space="0" w:color="auto"/>
      </w:divBdr>
    </w:div>
    <w:div w:id="1884101129">
      <w:bodyDiv w:val="1"/>
      <w:marLeft w:val="0"/>
      <w:marRight w:val="0"/>
      <w:marTop w:val="0"/>
      <w:marBottom w:val="0"/>
      <w:divBdr>
        <w:top w:val="none" w:sz="0" w:space="0" w:color="auto"/>
        <w:left w:val="none" w:sz="0" w:space="0" w:color="auto"/>
        <w:bottom w:val="none" w:sz="0" w:space="0" w:color="auto"/>
        <w:right w:val="none" w:sz="0" w:space="0" w:color="auto"/>
      </w:divBdr>
      <w:divsChild>
        <w:div w:id="1627354009">
          <w:marLeft w:val="0"/>
          <w:marRight w:val="0"/>
          <w:marTop w:val="0"/>
          <w:marBottom w:val="0"/>
          <w:divBdr>
            <w:top w:val="none" w:sz="0" w:space="0" w:color="auto"/>
            <w:left w:val="none" w:sz="0" w:space="0" w:color="auto"/>
            <w:bottom w:val="none" w:sz="0" w:space="0" w:color="auto"/>
            <w:right w:val="none" w:sz="0" w:space="0" w:color="auto"/>
          </w:divBdr>
          <w:divsChild>
            <w:div w:id="70460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10881">
      <w:bodyDiv w:val="1"/>
      <w:marLeft w:val="0"/>
      <w:marRight w:val="0"/>
      <w:marTop w:val="0"/>
      <w:marBottom w:val="0"/>
      <w:divBdr>
        <w:top w:val="none" w:sz="0" w:space="0" w:color="auto"/>
        <w:left w:val="none" w:sz="0" w:space="0" w:color="auto"/>
        <w:bottom w:val="none" w:sz="0" w:space="0" w:color="auto"/>
        <w:right w:val="none" w:sz="0" w:space="0" w:color="auto"/>
      </w:divBdr>
    </w:div>
    <w:div w:id="1890024037">
      <w:bodyDiv w:val="1"/>
      <w:marLeft w:val="0"/>
      <w:marRight w:val="0"/>
      <w:marTop w:val="0"/>
      <w:marBottom w:val="0"/>
      <w:divBdr>
        <w:top w:val="none" w:sz="0" w:space="0" w:color="auto"/>
        <w:left w:val="none" w:sz="0" w:space="0" w:color="auto"/>
        <w:bottom w:val="none" w:sz="0" w:space="0" w:color="auto"/>
        <w:right w:val="none" w:sz="0" w:space="0" w:color="auto"/>
      </w:divBdr>
    </w:div>
    <w:div w:id="1894609388">
      <w:bodyDiv w:val="1"/>
      <w:marLeft w:val="0"/>
      <w:marRight w:val="0"/>
      <w:marTop w:val="0"/>
      <w:marBottom w:val="0"/>
      <w:divBdr>
        <w:top w:val="none" w:sz="0" w:space="0" w:color="auto"/>
        <w:left w:val="none" w:sz="0" w:space="0" w:color="auto"/>
        <w:bottom w:val="none" w:sz="0" w:space="0" w:color="auto"/>
        <w:right w:val="none" w:sz="0" w:space="0" w:color="auto"/>
      </w:divBdr>
    </w:div>
    <w:div w:id="1901331072">
      <w:bodyDiv w:val="1"/>
      <w:marLeft w:val="0"/>
      <w:marRight w:val="0"/>
      <w:marTop w:val="0"/>
      <w:marBottom w:val="0"/>
      <w:divBdr>
        <w:top w:val="none" w:sz="0" w:space="0" w:color="auto"/>
        <w:left w:val="none" w:sz="0" w:space="0" w:color="auto"/>
        <w:bottom w:val="none" w:sz="0" w:space="0" w:color="auto"/>
        <w:right w:val="none" w:sz="0" w:space="0" w:color="auto"/>
      </w:divBdr>
    </w:div>
    <w:div w:id="1907496102">
      <w:bodyDiv w:val="1"/>
      <w:marLeft w:val="0"/>
      <w:marRight w:val="0"/>
      <w:marTop w:val="0"/>
      <w:marBottom w:val="0"/>
      <w:divBdr>
        <w:top w:val="none" w:sz="0" w:space="0" w:color="auto"/>
        <w:left w:val="none" w:sz="0" w:space="0" w:color="auto"/>
        <w:bottom w:val="none" w:sz="0" w:space="0" w:color="auto"/>
        <w:right w:val="none" w:sz="0" w:space="0" w:color="auto"/>
      </w:divBdr>
    </w:div>
    <w:div w:id="1908568436">
      <w:bodyDiv w:val="1"/>
      <w:marLeft w:val="0"/>
      <w:marRight w:val="0"/>
      <w:marTop w:val="0"/>
      <w:marBottom w:val="0"/>
      <w:divBdr>
        <w:top w:val="none" w:sz="0" w:space="0" w:color="auto"/>
        <w:left w:val="none" w:sz="0" w:space="0" w:color="auto"/>
        <w:bottom w:val="none" w:sz="0" w:space="0" w:color="auto"/>
        <w:right w:val="none" w:sz="0" w:space="0" w:color="auto"/>
      </w:divBdr>
    </w:div>
    <w:div w:id="1915312793">
      <w:bodyDiv w:val="1"/>
      <w:marLeft w:val="0"/>
      <w:marRight w:val="0"/>
      <w:marTop w:val="0"/>
      <w:marBottom w:val="0"/>
      <w:divBdr>
        <w:top w:val="none" w:sz="0" w:space="0" w:color="auto"/>
        <w:left w:val="none" w:sz="0" w:space="0" w:color="auto"/>
        <w:bottom w:val="none" w:sz="0" w:space="0" w:color="auto"/>
        <w:right w:val="none" w:sz="0" w:space="0" w:color="auto"/>
      </w:divBdr>
    </w:div>
    <w:div w:id="1925338028">
      <w:bodyDiv w:val="1"/>
      <w:marLeft w:val="0"/>
      <w:marRight w:val="0"/>
      <w:marTop w:val="0"/>
      <w:marBottom w:val="0"/>
      <w:divBdr>
        <w:top w:val="none" w:sz="0" w:space="0" w:color="auto"/>
        <w:left w:val="none" w:sz="0" w:space="0" w:color="auto"/>
        <w:bottom w:val="none" w:sz="0" w:space="0" w:color="auto"/>
        <w:right w:val="none" w:sz="0" w:space="0" w:color="auto"/>
      </w:divBdr>
    </w:div>
    <w:div w:id="1928298317">
      <w:bodyDiv w:val="1"/>
      <w:marLeft w:val="0"/>
      <w:marRight w:val="0"/>
      <w:marTop w:val="0"/>
      <w:marBottom w:val="0"/>
      <w:divBdr>
        <w:top w:val="none" w:sz="0" w:space="0" w:color="auto"/>
        <w:left w:val="none" w:sz="0" w:space="0" w:color="auto"/>
        <w:bottom w:val="none" w:sz="0" w:space="0" w:color="auto"/>
        <w:right w:val="none" w:sz="0" w:space="0" w:color="auto"/>
      </w:divBdr>
    </w:div>
    <w:div w:id="1929190975">
      <w:bodyDiv w:val="1"/>
      <w:marLeft w:val="0"/>
      <w:marRight w:val="0"/>
      <w:marTop w:val="0"/>
      <w:marBottom w:val="0"/>
      <w:divBdr>
        <w:top w:val="none" w:sz="0" w:space="0" w:color="auto"/>
        <w:left w:val="none" w:sz="0" w:space="0" w:color="auto"/>
        <w:bottom w:val="none" w:sz="0" w:space="0" w:color="auto"/>
        <w:right w:val="none" w:sz="0" w:space="0" w:color="auto"/>
      </w:divBdr>
    </w:div>
    <w:div w:id="1933509984">
      <w:bodyDiv w:val="1"/>
      <w:marLeft w:val="0"/>
      <w:marRight w:val="0"/>
      <w:marTop w:val="0"/>
      <w:marBottom w:val="0"/>
      <w:divBdr>
        <w:top w:val="none" w:sz="0" w:space="0" w:color="auto"/>
        <w:left w:val="none" w:sz="0" w:space="0" w:color="auto"/>
        <w:bottom w:val="none" w:sz="0" w:space="0" w:color="auto"/>
        <w:right w:val="none" w:sz="0" w:space="0" w:color="auto"/>
      </w:divBdr>
    </w:div>
    <w:div w:id="1936985073">
      <w:bodyDiv w:val="1"/>
      <w:marLeft w:val="0"/>
      <w:marRight w:val="0"/>
      <w:marTop w:val="0"/>
      <w:marBottom w:val="0"/>
      <w:divBdr>
        <w:top w:val="none" w:sz="0" w:space="0" w:color="auto"/>
        <w:left w:val="none" w:sz="0" w:space="0" w:color="auto"/>
        <w:bottom w:val="none" w:sz="0" w:space="0" w:color="auto"/>
        <w:right w:val="none" w:sz="0" w:space="0" w:color="auto"/>
      </w:divBdr>
    </w:div>
    <w:div w:id="1940795415">
      <w:bodyDiv w:val="1"/>
      <w:marLeft w:val="0"/>
      <w:marRight w:val="0"/>
      <w:marTop w:val="0"/>
      <w:marBottom w:val="0"/>
      <w:divBdr>
        <w:top w:val="none" w:sz="0" w:space="0" w:color="auto"/>
        <w:left w:val="none" w:sz="0" w:space="0" w:color="auto"/>
        <w:bottom w:val="none" w:sz="0" w:space="0" w:color="auto"/>
        <w:right w:val="none" w:sz="0" w:space="0" w:color="auto"/>
      </w:divBdr>
    </w:div>
    <w:div w:id="1957445954">
      <w:bodyDiv w:val="1"/>
      <w:marLeft w:val="0"/>
      <w:marRight w:val="0"/>
      <w:marTop w:val="0"/>
      <w:marBottom w:val="0"/>
      <w:divBdr>
        <w:top w:val="none" w:sz="0" w:space="0" w:color="auto"/>
        <w:left w:val="none" w:sz="0" w:space="0" w:color="auto"/>
        <w:bottom w:val="none" w:sz="0" w:space="0" w:color="auto"/>
        <w:right w:val="none" w:sz="0" w:space="0" w:color="auto"/>
      </w:divBdr>
    </w:div>
    <w:div w:id="1966499814">
      <w:bodyDiv w:val="1"/>
      <w:marLeft w:val="0"/>
      <w:marRight w:val="0"/>
      <w:marTop w:val="0"/>
      <w:marBottom w:val="0"/>
      <w:divBdr>
        <w:top w:val="none" w:sz="0" w:space="0" w:color="auto"/>
        <w:left w:val="none" w:sz="0" w:space="0" w:color="auto"/>
        <w:bottom w:val="none" w:sz="0" w:space="0" w:color="auto"/>
        <w:right w:val="none" w:sz="0" w:space="0" w:color="auto"/>
      </w:divBdr>
    </w:div>
    <w:div w:id="1975911694">
      <w:bodyDiv w:val="1"/>
      <w:marLeft w:val="0"/>
      <w:marRight w:val="0"/>
      <w:marTop w:val="0"/>
      <w:marBottom w:val="0"/>
      <w:divBdr>
        <w:top w:val="none" w:sz="0" w:space="0" w:color="auto"/>
        <w:left w:val="none" w:sz="0" w:space="0" w:color="auto"/>
        <w:bottom w:val="none" w:sz="0" w:space="0" w:color="auto"/>
        <w:right w:val="none" w:sz="0" w:space="0" w:color="auto"/>
      </w:divBdr>
    </w:div>
    <w:div w:id="1979994672">
      <w:bodyDiv w:val="1"/>
      <w:marLeft w:val="0"/>
      <w:marRight w:val="0"/>
      <w:marTop w:val="0"/>
      <w:marBottom w:val="0"/>
      <w:divBdr>
        <w:top w:val="none" w:sz="0" w:space="0" w:color="auto"/>
        <w:left w:val="none" w:sz="0" w:space="0" w:color="auto"/>
        <w:bottom w:val="none" w:sz="0" w:space="0" w:color="auto"/>
        <w:right w:val="none" w:sz="0" w:space="0" w:color="auto"/>
      </w:divBdr>
    </w:div>
    <w:div w:id="1985350276">
      <w:bodyDiv w:val="1"/>
      <w:marLeft w:val="0"/>
      <w:marRight w:val="0"/>
      <w:marTop w:val="0"/>
      <w:marBottom w:val="0"/>
      <w:divBdr>
        <w:top w:val="none" w:sz="0" w:space="0" w:color="auto"/>
        <w:left w:val="none" w:sz="0" w:space="0" w:color="auto"/>
        <w:bottom w:val="none" w:sz="0" w:space="0" w:color="auto"/>
        <w:right w:val="none" w:sz="0" w:space="0" w:color="auto"/>
      </w:divBdr>
      <w:divsChild>
        <w:div w:id="1080297525">
          <w:marLeft w:val="0"/>
          <w:marRight w:val="0"/>
          <w:marTop w:val="0"/>
          <w:marBottom w:val="0"/>
          <w:divBdr>
            <w:top w:val="none" w:sz="0" w:space="0" w:color="auto"/>
            <w:left w:val="none" w:sz="0" w:space="0" w:color="auto"/>
            <w:bottom w:val="none" w:sz="0" w:space="0" w:color="auto"/>
            <w:right w:val="none" w:sz="0" w:space="0" w:color="auto"/>
          </w:divBdr>
          <w:divsChild>
            <w:div w:id="812798470">
              <w:marLeft w:val="0"/>
              <w:marRight w:val="0"/>
              <w:marTop w:val="0"/>
              <w:marBottom w:val="0"/>
              <w:divBdr>
                <w:top w:val="none" w:sz="0" w:space="0" w:color="auto"/>
                <w:left w:val="none" w:sz="0" w:space="0" w:color="auto"/>
                <w:bottom w:val="none" w:sz="0" w:space="0" w:color="auto"/>
                <w:right w:val="none" w:sz="0" w:space="0" w:color="auto"/>
              </w:divBdr>
              <w:divsChild>
                <w:div w:id="682247417">
                  <w:marLeft w:val="0"/>
                  <w:marRight w:val="0"/>
                  <w:marTop w:val="0"/>
                  <w:marBottom w:val="0"/>
                  <w:divBdr>
                    <w:top w:val="none" w:sz="0" w:space="0" w:color="auto"/>
                    <w:left w:val="none" w:sz="0" w:space="0" w:color="auto"/>
                    <w:bottom w:val="none" w:sz="0" w:space="0" w:color="auto"/>
                    <w:right w:val="none" w:sz="0" w:space="0" w:color="auto"/>
                  </w:divBdr>
                  <w:divsChild>
                    <w:div w:id="200955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626106">
      <w:bodyDiv w:val="1"/>
      <w:marLeft w:val="0"/>
      <w:marRight w:val="0"/>
      <w:marTop w:val="0"/>
      <w:marBottom w:val="0"/>
      <w:divBdr>
        <w:top w:val="none" w:sz="0" w:space="0" w:color="auto"/>
        <w:left w:val="none" w:sz="0" w:space="0" w:color="auto"/>
        <w:bottom w:val="none" w:sz="0" w:space="0" w:color="auto"/>
        <w:right w:val="none" w:sz="0" w:space="0" w:color="auto"/>
      </w:divBdr>
      <w:divsChild>
        <w:div w:id="342361325">
          <w:marLeft w:val="0"/>
          <w:marRight w:val="0"/>
          <w:marTop w:val="0"/>
          <w:marBottom w:val="0"/>
          <w:divBdr>
            <w:top w:val="none" w:sz="0" w:space="0" w:color="auto"/>
            <w:left w:val="none" w:sz="0" w:space="0" w:color="auto"/>
            <w:bottom w:val="none" w:sz="0" w:space="0" w:color="auto"/>
            <w:right w:val="none" w:sz="0" w:space="0" w:color="auto"/>
          </w:divBdr>
          <w:divsChild>
            <w:div w:id="172570355">
              <w:marLeft w:val="0"/>
              <w:marRight w:val="0"/>
              <w:marTop w:val="0"/>
              <w:marBottom w:val="0"/>
              <w:divBdr>
                <w:top w:val="none" w:sz="0" w:space="0" w:color="auto"/>
                <w:left w:val="none" w:sz="0" w:space="0" w:color="auto"/>
                <w:bottom w:val="none" w:sz="0" w:space="0" w:color="auto"/>
                <w:right w:val="none" w:sz="0" w:space="0" w:color="auto"/>
              </w:divBdr>
              <w:divsChild>
                <w:div w:id="1612935426">
                  <w:marLeft w:val="0"/>
                  <w:marRight w:val="0"/>
                  <w:marTop w:val="0"/>
                  <w:marBottom w:val="0"/>
                  <w:divBdr>
                    <w:top w:val="none" w:sz="0" w:space="0" w:color="auto"/>
                    <w:left w:val="none" w:sz="0" w:space="0" w:color="auto"/>
                    <w:bottom w:val="none" w:sz="0" w:space="0" w:color="auto"/>
                    <w:right w:val="none" w:sz="0" w:space="0" w:color="auto"/>
                  </w:divBdr>
                  <w:divsChild>
                    <w:div w:id="1613441359">
                      <w:marLeft w:val="0"/>
                      <w:marRight w:val="0"/>
                      <w:marTop w:val="0"/>
                      <w:marBottom w:val="0"/>
                      <w:divBdr>
                        <w:top w:val="none" w:sz="0" w:space="0" w:color="auto"/>
                        <w:left w:val="none" w:sz="0" w:space="0" w:color="auto"/>
                        <w:bottom w:val="none" w:sz="0" w:space="0" w:color="auto"/>
                        <w:right w:val="none" w:sz="0" w:space="0" w:color="auto"/>
                      </w:divBdr>
                      <w:divsChild>
                        <w:div w:id="9367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25868">
          <w:marLeft w:val="0"/>
          <w:marRight w:val="0"/>
          <w:marTop w:val="0"/>
          <w:marBottom w:val="0"/>
          <w:divBdr>
            <w:top w:val="none" w:sz="0" w:space="0" w:color="auto"/>
            <w:left w:val="none" w:sz="0" w:space="0" w:color="auto"/>
            <w:bottom w:val="none" w:sz="0" w:space="0" w:color="auto"/>
            <w:right w:val="none" w:sz="0" w:space="0" w:color="auto"/>
          </w:divBdr>
          <w:divsChild>
            <w:div w:id="1640257672">
              <w:marLeft w:val="0"/>
              <w:marRight w:val="0"/>
              <w:marTop w:val="0"/>
              <w:marBottom w:val="0"/>
              <w:divBdr>
                <w:top w:val="none" w:sz="0" w:space="0" w:color="auto"/>
                <w:left w:val="none" w:sz="0" w:space="0" w:color="auto"/>
                <w:bottom w:val="none" w:sz="0" w:space="0" w:color="auto"/>
                <w:right w:val="none" w:sz="0" w:space="0" w:color="auto"/>
              </w:divBdr>
              <w:divsChild>
                <w:div w:id="1924759246">
                  <w:marLeft w:val="0"/>
                  <w:marRight w:val="0"/>
                  <w:marTop w:val="0"/>
                  <w:marBottom w:val="0"/>
                  <w:divBdr>
                    <w:top w:val="none" w:sz="0" w:space="0" w:color="auto"/>
                    <w:left w:val="none" w:sz="0" w:space="0" w:color="auto"/>
                    <w:bottom w:val="none" w:sz="0" w:space="0" w:color="auto"/>
                    <w:right w:val="none" w:sz="0" w:space="0" w:color="auto"/>
                  </w:divBdr>
                  <w:divsChild>
                    <w:div w:id="1791823659">
                      <w:marLeft w:val="0"/>
                      <w:marRight w:val="0"/>
                      <w:marTop w:val="0"/>
                      <w:marBottom w:val="0"/>
                      <w:divBdr>
                        <w:top w:val="none" w:sz="0" w:space="0" w:color="auto"/>
                        <w:left w:val="none" w:sz="0" w:space="0" w:color="auto"/>
                        <w:bottom w:val="none" w:sz="0" w:space="0" w:color="auto"/>
                        <w:right w:val="none" w:sz="0" w:space="0" w:color="auto"/>
                      </w:divBdr>
                      <w:divsChild>
                        <w:div w:id="1904440254">
                          <w:marLeft w:val="0"/>
                          <w:marRight w:val="0"/>
                          <w:marTop w:val="0"/>
                          <w:marBottom w:val="0"/>
                          <w:divBdr>
                            <w:top w:val="none" w:sz="0" w:space="0" w:color="auto"/>
                            <w:left w:val="none" w:sz="0" w:space="0" w:color="auto"/>
                            <w:bottom w:val="none" w:sz="0" w:space="0" w:color="auto"/>
                            <w:right w:val="none" w:sz="0" w:space="0" w:color="auto"/>
                          </w:divBdr>
                          <w:divsChild>
                            <w:div w:id="201629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746634">
      <w:bodyDiv w:val="1"/>
      <w:marLeft w:val="0"/>
      <w:marRight w:val="0"/>
      <w:marTop w:val="0"/>
      <w:marBottom w:val="0"/>
      <w:divBdr>
        <w:top w:val="none" w:sz="0" w:space="0" w:color="auto"/>
        <w:left w:val="none" w:sz="0" w:space="0" w:color="auto"/>
        <w:bottom w:val="none" w:sz="0" w:space="0" w:color="auto"/>
        <w:right w:val="none" w:sz="0" w:space="0" w:color="auto"/>
      </w:divBdr>
    </w:div>
    <w:div w:id="1993100799">
      <w:bodyDiv w:val="1"/>
      <w:marLeft w:val="0"/>
      <w:marRight w:val="0"/>
      <w:marTop w:val="0"/>
      <w:marBottom w:val="0"/>
      <w:divBdr>
        <w:top w:val="none" w:sz="0" w:space="0" w:color="auto"/>
        <w:left w:val="none" w:sz="0" w:space="0" w:color="auto"/>
        <w:bottom w:val="none" w:sz="0" w:space="0" w:color="auto"/>
        <w:right w:val="none" w:sz="0" w:space="0" w:color="auto"/>
      </w:divBdr>
    </w:div>
    <w:div w:id="1994985498">
      <w:bodyDiv w:val="1"/>
      <w:marLeft w:val="0"/>
      <w:marRight w:val="0"/>
      <w:marTop w:val="0"/>
      <w:marBottom w:val="0"/>
      <w:divBdr>
        <w:top w:val="none" w:sz="0" w:space="0" w:color="auto"/>
        <w:left w:val="none" w:sz="0" w:space="0" w:color="auto"/>
        <w:bottom w:val="none" w:sz="0" w:space="0" w:color="auto"/>
        <w:right w:val="none" w:sz="0" w:space="0" w:color="auto"/>
      </w:divBdr>
    </w:div>
    <w:div w:id="2025205007">
      <w:bodyDiv w:val="1"/>
      <w:marLeft w:val="0"/>
      <w:marRight w:val="0"/>
      <w:marTop w:val="0"/>
      <w:marBottom w:val="0"/>
      <w:divBdr>
        <w:top w:val="none" w:sz="0" w:space="0" w:color="auto"/>
        <w:left w:val="none" w:sz="0" w:space="0" w:color="auto"/>
        <w:bottom w:val="none" w:sz="0" w:space="0" w:color="auto"/>
        <w:right w:val="none" w:sz="0" w:space="0" w:color="auto"/>
      </w:divBdr>
    </w:div>
    <w:div w:id="2050182123">
      <w:bodyDiv w:val="1"/>
      <w:marLeft w:val="0"/>
      <w:marRight w:val="0"/>
      <w:marTop w:val="0"/>
      <w:marBottom w:val="0"/>
      <w:divBdr>
        <w:top w:val="none" w:sz="0" w:space="0" w:color="auto"/>
        <w:left w:val="none" w:sz="0" w:space="0" w:color="auto"/>
        <w:bottom w:val="none" w:sz="0" w:space="0" w:color="auto"/>
        <w:right w:val="none" w:sz="0" w:space="0" w:color="auto"/>
      </w:divBdr>
    </w:div>
    <w:div w:id="2054187919">
      <w:bodyDiv w:val="1"/>
      <w:marLeft w:val="0"/>
      <w:marRight w:val="0"/>
      <w:marTop w:val="0"/>
      <w:marBottom w:val="0"/>
      <w:divBdr>
        <w:top w:val="none" w:sz="0" w:space="0" w:color="auto"/>
        <w:left w:val="none" w:sz="0" w:space="0" w:color="auto"/>
        <w:bottom w:val="none" w:sz="0" w:space="0" w:color="auto"/>
        <w:right w:val="none" w:sz="0" w:space="0" w:color="auto"/>
      </w:divBdr>
    </w:div>
    <w:div w:id="2054306164">
      <w:bodyDiv w:val="1"/>
      <w:marLeft w:val="0"/>
      <w:marRight w:val="0"/>
      <w:marTop w:val="0"/>
      <w:marBottom w:val="0"/>
      <w:divBdr>
        <w:top w:val="none" w:sz="0" w:space="0" w:color="auto"/>
        <w:left w:val="none" w:sz="0" w:space="0" w:color="auto"/>
        <w:bottom w:val="none" w:sz="0" w:space="0" w:color="auto"/>
        <w:right w:val="none" w:sz="0" w:space="0" w:color="auto"/>
      </w:divBdr>
    </w:div>
    <w:div w:id="2076586242">
      <w:bodyDiv w:val="1"/>
      <w:marLeft w:val="0"/>
      <w:marRight w:val="0"/>
      <w:marTop w:val="0"/>
      <w:marBottom w:val="0"/>
      <w:divBdr>
        <w:top w:val="none" w:sz="0" w:space="0" w:color="auto"/>
        <w:left w:val="none" w:sz="0" w:space="0" w:color="auto"/>
        <w:bottom w:val="none" w:sz="0" w:space="0" w:color="auto"/>
        <w:right w:val="none" w:sz="0" w:space="0" w:color="auto"/>
      </w:divBdr>
    </w:div>
    <w:div w:id="2077311637">
      <w:bodyDiv w:val="1"/>
      <w:marLeft w:val="0"/>
      <w:marRight w:val="0"/>
      <w:marTop w:val="0"/>
      <w:marBottom w:val="0"/>
      <w:divBdr>
        <w:top w:val="none" w:sz="0" w:space="0" w:color="auto"/>
        <w:left w:val="none" w:sz="0" w:space="0" w:color="auto"/>
        <w:bottom w:val="none" w:sz="0" w:space="0" w:color="auto"/>
        <w:right w:val="none" w:sz="0" w:space="0" w:color="auto"/>
      </w:divBdr>
    </w:div>
    <w:div w:id="2080400100">
      <w:bodyDiv w:val="1"/>
      <w:marLeft w:val="0"/>
      <w:marRight w:val="0"/>
      <w:marTop w:val="0"/>
      <w:marBottom w:val="0"/>
      <w:divBdr>
        <w:top w:val="none" w:sz="0" w:space="0" w:color="auto"/>
        <w:left w:val="none" w:sz="0" w:space="0" w:color="auto"/>
        <w:bottom w:val="none" w:sz="0" w:space="0" w:color="auto"/>
        <w:right w:val="none" w:sz="0" w:space="0" w:color="auto"/>
      </w:divBdr>
    </w:div>
    <w:div w:id="2091147493">
      <w:bodyDiv w:val="1"/>
      <w:marLeft w:val="0"/>
      <w:marRight w:val="0"/>
      <w:marTop w:val="0"/>
      <w:marBottom w:val="0"/>
      <w:divBdr>
        <w:top w:val="none" w:sz="0" w:space="0" w:color="auto"/>
        <w:left w:val="none" w:sz="0" w:space="0" w:color="auto"/>
        <w:bottom w:val="none" w:sz="0" w:space="0" w:color="auto"/>
        <w:right w:val="none" w:sz="0" w:space="0" w:color="auto"/>
      </w:divBdr>
    </w:div>
    <w:div w:id="2098937738">
      <w:bodyDiv w:val="1"/>
      <w:marLeft w:val="0"/>
      <w:marRight w:val="0"/>
      <w:marTop w:val="0"/>
      <w:marBottom w:val="0"/>
      <w:divBdr>
        <w:top w:val="none" w:sz="0" w:space="0" w:color="auto"/>
        <w:left w:val="none" w:sz="0" w:space="0" w:color="auto"/>
        <w:bottom w:val="none" w:sz="0" w:space="0" w:color="auto"/>
        <w:right w:val="none" w:sz="0" w:space="0" w:color="auto"/>
      </w:divBdr>
    </w:div>
    <w:div w:id="2103185496">
      <w:bodyDiv w:val="1"/>
      <w:marLeft w:val="0"/>
      <w:marRight w:val="0"/>
      <w:marTop w:val="0"/>
      <w:marBottom w:val="0"/>
      <w:divBdr>
        <w:top w:val="none" w:sz="0" w:space="0" w:color="auto"/>
        <w:left w:val="none" w:sz="0" w:space="0" w:color="auto"/>
        <w:bottom w:val="none" w:sz="0" w:space="0" w:color="auto"/>
        <w:right w:val="none" w:sz="0" w:space="0" w:color="auto"/>
      </w:divBdr>
    </w:div>
    <w:div w:id="2104720943">
      <w:bodyDiv w:val="1"/>
      <w:marLeft w:val="0"/>
      <w:marRight w:val="0"/>
      <w:marTop w:val="0"/>
      <w:marBottom w:val="0"/>
      <w:divBdr>
        <w:top w:val="none" w:sz="0" w:space="0" w:color="auto"/>
        <w:left w:val="none" w:sz="0" w:space="0" w:color="auto"/>
        <w:bottom w:val="none" w:sz="0" w:space="0" w:color="auto"/>
        <w:right w:val="none" w:sz="0" w:space="0" w:color="auto"/>
      </w:divBdr>
    </w:div>
    <w:div w:id="2104766387">
      <w:bodyDiv w:val="1"/>
      <w:marLeft w:val="0"/>
      <w:marRight w:val="0"/>
      <w:marTop w:val="0"/>
      <w:marBottom w:val="0"/>
      <w:divBdr>
        <w:top w:val="none" w:sz="0" w:space="0" w:color="auto"/>
        <w:left w:val="none" w:sz="0" w:space="0" w:color="auto"/>
        <w:bottom w:val="none" w:sz="0" w:space="0" w:color="auto"/>
        <w:right w:val="none" w:sz="0" w:space="0" w:color="auto"/>
      </w:divBdr>
    </w:div>
    <w:div w:id="2118013547">
      <w:bodyDiv w:val="1"/>
      <w:marLeft w:val="0"/>
      <w:marRight w:val="0"/>
      <w:marTop w:val="0"/>
      <w:marBottom w:val="0"/>
      <w:divBdr>
        <w:top w:val="none" w:sz="0" w:space="0" w:color="auto"/>
        <w:left w:val="none" w:sz="0" w:space="0" w:color="auto"/>
        <w:bottom w:val="none" w:sz="0" w:space="0" w:color="auto"/>
        <w:right w:val="none" w:sz="0" w:space="0" w:color="auto"/>
      </w:divBdr>
    </w:div>
    <w:div w:id="2140565349">
      <w:bodyDiv w:val="1"/>
      <w:marLeft w:val="0"/>
      <w:marRight w:val="0"/>
      <w:marTop w:val="0"/>
      <w:marBottom w:val="0"/>
      <w:divBdr>
        <w:top w:val="none" w:sz="0" w:space="0" w:color="auto"/>
        <w:left w:val="none" w:sz="0" w:space="0" w:color="auto"/>
        <w:bottom w:val="none" w:sz="0" w:space="0" w:color="auto"/>
        <w:right w:val="none" w:sz="0" w:space="0" w:color="auto"/>
      </w:divBdr>
    </w:div>
    <w:div w:id="214264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75CEA-15F2-4C56-A8C7-D8AE50DF0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39</Pages>
  <Words>7567</Words>
  <Characters>43138</Characters>
  <Application>Microsoft Office Word</Application>
  <DocSecurity>0</DocSecurity>
  <Lines>359</Lines>
  <Paragraphs>101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Calm Moon</dc:creator>
  <cp:keywords/>
  <dc:description/>
  <cp:lastModifiedBy>Fadal Alghali</cp:lastModifiedBy>
  <cp:revision>3</cp:revision>
  <cp:lastPrinted>2024-10-30T16:57:00Z</cp:lastPrinted>
  <dcterms:created xsi:type="dcterms:W3CDTF">2024-11-12T02:22:00Z</dcterms:created>
  <dcterms:modified xsi:type="dcterms:W3CDTF">2024-11-12T02:51:00Z</dcterms:modified>
</cp:coreProperties>
</file>