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FCAE" w14:textId="07ED0513" w:rsidR="00AD1892" w:rsidRPr="00230152" w:rsidRDefault="00E73503" w:rsidP="00230152">
      <w:pPr>
        <w:pStyle w:val="Heading1"/>
        <w:ind w:left="2880"/>
        <w:rPr>
          <w:rFonts w:ascii="Times New Roman" w:eastAsia="Times New Roman" w:hAnsi="Times New Roman" w:cs="Times New Roman"/>
          <w:b/>
          <w:bCs/>
          <w:color w:val="000000" w:themeColor="text1"/>
          <w:sz w:val="36"/>
          <w:szCs w:val="36"/>
        </w:rPr>
      </w:pPr>
      <w:r w:rsidRPr="64625DF8">
        <w:rPr>
          <w:rFonts w:ascii="Times New Roman" w:eastAsia="Times New Roman" w:hAnsi="Times New Roman" w:cs="Times New Roman"/>
          <w:b/>
          <w:bCs/>
          <w:color w:val="000000" w:themeColor="text1"/>
          <w:sz w:val="36"/>
          <w:szCs w:val="36"/>
        </w:rPr>
        <w:t>Literature Review</w:t>
      </w:r>
    </w:p>
    <w:p w14:paraId="13AFEBC1" w14:textId="30DA1253" w:rsidR="00E73503" w:rsidRPr="00E73503" w:rsidRDefault="00230152" w:rsidP="00E73503">
      <w:pPr>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1</w:t>
      </w:r>
    </w:p>
    <w:p w14:paraId="2FE4CAC2" w14:textId="19F0508A" w:rsidR="00F66EDD" w:rsidRDefault="00F66EDD" w:rsidP="00D65EF0">
      <w:pPr>
        <w:spacing w:line="360" w:lineRule="auto"/>
        <w:jc w:val="both"/>
        <w:rPr>
          <w:rFonts w:ascii="Times New Roman" w:eastAsia="Times New Roman" w:hAnsi="Times New Roman" w:cs="Times New Roman"/>
          <w:b/>
          <w:bCs/>
          <w:color w:val="0070C0"/>
          <w:sz w:val="28"/>
          <w:szCs w:val="28"/>
        </w:rPr>
      </w:pPr>
      <w:r w:rsidRPr="00F66EDD">
        <w:rPr>
          <w:rFonts w:ascii="Times New Roman" w:eastAsia="Times New Roman" w:hAnsi="Times New Roman" w:cs="Times New Roman"/>
          <w:b/>
          <w:bCs/>
          <w:color w:val="0070C0"/>
          <w:sz w:val="28"/>
          <w:szCs w:val="28"/>
        </w:rPr>
        <w:t xml:space="preserve">Recognizing American Sign Language gestures efficiently and accurately using a hybrid transformer </w:t>
      </w:r>
      <w:r w:rsidR="00230152" w:rsidRPr="00F66EDD">
        <w:rPr>
          <w:rFonts w:ascii="Times New Roman" w:eastAsia="Times New Roman" w:hAnsi="Times New Roman" w:cs="Times New Roman"/>
          <w:b/>
          <w:bCs/>
          <w:color w:val="0070C0"/>
          <w:sz w:val="28"/>
          <w:szCs w:val="28"/>
        </w:rPr>
        <w:t>model</w:t>
      </w:r>
    </w:p>
    <w:p w14:paraId="08B93929" w14:textId="77777777" w:rsidR="00230152" w:rsidRPr="00D65EF0" w:rsidRDefault="00230152" w:rsidP="00230152">
      <w:pPr>
        <w:rPr>
          <w:b/>
          <w:bCs/>
          <w:sz w:val="24"/>
          <w:szCs w:val="24"/>
          <w:rtl/>
          <w:lang w:bidi="ar-EG"/>
        </w:rPr>
      </w:pPr>
      <w:r w:rsidRPr="00D65EF0">
        <w:rPr>
          <w:b/>
          <w:bCs/>
          <w:sz w:val="24"/>
          <w:szCs w:val="24"/>
          <w:lang w:bidi="ar-EG"/>
        </w:rPr>
        <w:t>The authors proposed a hybrid model that included a dual-path Convolutional Neural Network (CNN) architecture integrated with a Vision Transformer (</w:t>
      </w:r>
      <w:proofErr w:type="spellStart"/>
      <w:r w:rsidRPr="00D65EF0">
        <w:rPr>
          <w:b/>
          <w:bCs/>
          <w:sz w:val="24"/>
          <w:szCs w:val="24"/>
          <w:lang w:bidi="ar-EG"/>
        </w:rPr>
        <w:t>ViT</w:t>
      </w:r>
      <w:proofErr w:type="spellEnd"/>
      <w:r w:rsidRPr="00D65EF0">
        <w:rPr>
          <w:b/>
          <w:bCs/>
          <w:sz w:val="24"/>
          <w:szCs w:val="24"/>
          <w:lang w:bidi="ar-EG"/>
        </w:rPr>
        <w:t>) module to recognize 29 different signs from American Sign Language (ASL) images. They applied this hybrid approach to extract both global gesture features and localized hand-specific details, which were then merged using element-wise multiplication to enhance the recognition of subtle movements. The researchers utilized the ASL Alphabet Dataset for training and testing, which consisted of approximately 87,000 RGB images featuring a wide variety of hand poses and lighting conditions. The results showed that their proposed hybrid model achieved the best accuracy at 99.97% over 29 different signs and maintained a high processing speed of 110 FPS compared to other standalone models.</w:t>
      </w:r>
    </w:p>
    <w:p w14:paraId="52F5598B" w14:textId="0FFC061B" w:rsidR="00230152" w:rsidRPr="00D65EF0" w:rsidRDefault="00230152" w:rsidP="00230152">
      <w:pPr>
        <w:rPr>
          <w:b/>
          <w:bCs/>
          <w:sz w:val="24"/>
          <w:szCs w:val="24"/>
          <w:rtl/>
          <w:lang w:bidi="ar-EG"/>
        </w:rPr>
      </w:pPr>
      <w:r w:rsidRPr="00D65EF0">
        <w:rPr>
          <w:b/>
          <w:bCs/>
          <w:sz w:val="24"/>
          <w:szCs w:val="24"/>
          <w:lang w:bidi="ar-EG"/>
        </w:rPr>
        <w:t>The results showed that their proposed model achieved the best accuracy at 99.97 over 29 different signs.</w:t>
      </w:r>
    </w:p>
    <w:p w14:paraId="193C1211" w14:textId="77777777" w:rsidR="00230152" w:rsidRDefault="00230152" w:rsidP="00E73503">
      <w:pPr>
        <w:spacing w:line="360" w:lineRule="auto"/>
        <w:rPr>
          <w:rFonts w:eastAsia="Times New Roman" w:cs="Times New Roman"/>
          <w:b/>
          <w:bCs/>
          <w:color w:val="EE0000"/>
          <w:sz w:val="40"/>
          <w:szCs w:val="40"/>
        </w:rPr>
      </w:pPr>
      <w:r w:rsidRPr="00230152">
        <w:rPr>
          <w:rFonts w:eastAsia="Times New Roman" w:cs="Times New Roman"/>
          <w:b/>
          <w:bCs/>
          <w:color w:val="EE0000"/>
          <w:sz w:val="40"/>
          <w:szCs w:val="40"/>
          <w:rtl/>
        </w:rPr>
        <w:t>2</w:t>
      </w:r>
    </w:p>
    <w:p w14:paraId="3A1580EB" w14:textId="06B71BA3" w:rsidR="00D65EF0" w:rsidRPr="00D65EF0" w:rsidRDefault="00D65EF0" w:rsidP="00E73503">
      <w:pPr>
        <w:spacing w:line="360" w:lineRule="auto"/>
        <w:rPr>
          <w:rFonts w:eastAsia="Times New Roman" w:cs="Times New Roman"/>
          <w:b/>
          <w:bCs/>
          <w:color w:val="0070C0"/>
          <w:sz w:val="28"/>
          <w:szCs w:val="28"/>
          <w:rtl/>
        </w:rPr>
      </w:pPr>
      <w:r w:rsidRPr="00D65EF0">
        <w:rPr>
          <w:rFonts w:eastAsia="Times New Roman" w:cs="Times New Roman"/>
          <w:b/>
          <w:bCs/>
          <w:color w:val="0070C0"/>
          <w:sz w:val="28"/>
          <w:szCs w:val="28"/>
        </w:rPr>
        <w:t>Sign Language Recognition for Arabic Alphabets Using Transfer Learning Technique</w:t>
      </w:r>
    </w:p>
    <w:p w14:paraId="38BD8737" w14:textId="77777777" w:rsidR="00230152" w:rsidRPr="00230152" w:rsidRDefault="00230152" w:rsidP="00230152">
      <w:pPr>
        <w:spacing w:line="360" w:lineRule="auto"/>
        <w:rPr>
          <w:rFonts w:eastAsia="Times New Roman" w:cs="Times New Roman"/>
          <w:b/>
          <w:bCs/>
          <w:color w:val="000000" w:themeColor="text1"/>
          <w:sz w:val="24"/>
          <w:szCs w:val="24"/>
        </w:rPr>
      </w:pPr>
      <w:r w:rsidRPr="00230152">
        <w:rPr>
          <w:rFonts w:eastAsia="Times New Roman" w:cs="Times New Roman"/>
          <w:b/>
          <w:bCs/>
          <w:color w:val="000000" w:themeColor="text1"/>
          <w:sz w:val="24"/>
          <w:szCs w:val="24"/>
        </w:rPr>
        <w:t>The authors proposed a vision-based recognition system that utilized Transfer Learning techniques to recognize 32 different signs from the Arabic Sign Language (</w:t>
      </w:r>
      <w:proofErr w:type="spellStart"/>
      <w:r w:rsidRPr="00230152">
        <w:rPr>
          <w:rFonts w:eastAsia="Times New Roman" w:cs="Times New Roman"/>
          <w:b/>
          <w:bCs/>
          <w:color w:val="000000" w:themeColor="text1"/>
          <w:sz w:val="24"/>
          <w:szCs w:val="24"/>
        </w:rPr>
        <w:t>ArSL</w:t>
      </w:r>
      <w:proofErr w:type="spellEnd"/>
      <w:r w:rsidRPr="00230152">
        <w:rPr>
          <w:rFonts w:eastAsia="Times New Roman" w:cs="Times New Roman"/>
          <w:b/>
          <w:bCs/>
          <w:color w:val="000000" w:themeColor="text1"/>
          <w:sz w:val="24"/>
          <w:szCs w:val="24"/>
        </w:rPr>
        <w:t>) alphabet. They applied several pre-trained Deep Learning models, specifically focusing on EfficientNetB4, to extract complex features from hand gestures and handle variations in signing styles. The researchers utilized the ArSL2018 dataset for training and testing, which consisted of 54,049 RGB images collected from 40 different subjects to ensure diversity in lighting and hand positions.</w:t>
      </w:r>
    </w:p>
    <w:p w14:paraId="4BBBB4D2" w14:textId="1B2A16E8" w:rsidR="00230152" w:rsidRPr="00230152" w:rsidRDefault="00230152" w:rsidP="00230152">
      <w:pPr>
        <w:spacing w:line="360" w:lineRule="auto"/>
        <w:rPr>
          <w:rFonts w:eastAsia="Times New Roman" w:cs="Times New Roman"/>
          <w:b/>
          <w:bCs/>
          <w:color w:val="000000" w:themeColor="text1"/>
          <w:sz w:val="24"/>
          <w:szCs w:val="24"/>
          <w:rtl/>
        </w:rPr>
      </w:pPr>
      <w:r w:rsidRPr="00230152">
        <w:rPr>
          <w:rFonts w:eastAsia="Times New Roman" w:cs="Times New Roman"/>
          <w:b/>
          <w:bCs/>
          <w:color w:val="000000" w:themeColor="text1"/>
          <w:sz w:val="24"/>
          <w:szCs w:val="24"/>
        </w:rPr>
        <w:lastRenderedPageBreak/>
        <w:t>The results showed that their proposed model achieved the best accuracy at 95% over 32 different signs and demonstrated superior performance in handling complex image backgrounds compared to other standalone models.</w:t>
      </w:r>
      <w:r w:rsidR="00E73503" w:rsidRPr="00230152">
        <w:rPr>
          <w:rFonts w:eastAsia="Times New Roman" w:cs="Times New Roman"/>
          <w:b/>
          <w:bCs/>
          <w:color w:val="000000" w:themeColor="text1"/>
          <w:sz w:val="24"/>
          <w:szCs w:val="24"/>
        </w:rPr>
        <w:t xml:space="preserve">      </w:t>
      </w:r>
    </w:p>
    <w:p w14:paraId="63F52929" w14:textId="420F7B7C" w:rsidR="00230152" w:rsidRDefault="00D65EF0" w:rsidP="00D65EF0">
      <w:pPr>
        <w:spacing w:line="360" w:lineRule="auto"/>
        <w:rPr>
          <w:rFonts w:eastAsia="Times New Roman" w:cs="Times New Roman"/>
          <w:b/>
          <w:bCs/>
          <w:color w:val="EE0000"/>
          <w:sz w:val="40"/>
          <w:szCs w:val="40"/>
        </w:rPr>
      </w:pPr>
      <w:r>
        <w:rPr>
          <w:rFonts w:eastAsia="Times New Roman" w:cs="Times New Roman"/>
          <w:b/>
          <w:bCs/>
          <w:color w:val="EE0000"/>
          <w:sz w:val="40"/>
          <w:szCs w:val="40"/>
        </w:rPr>
        <w:t>3</w:t>
      </w:r>
    </w:p>
    <w:p w14:paraId="2DCBCE45" w14:textId="3E3E6ABA" w:rsidR="00667207" w:rsidRPr="00667207" w:rsidRDefault="00667207" w:rsidP="00667207">
      <w:pPr>
        <w:spacing w:line="360" w:lineRule="auto"/>
        <w:rPr>
          <w:rFonts w:eastAsia="Times New Roman" w:cs="Times New Roman"/>
          <w:b/>
          <w:bCs/>
          <w:color w:val="0070C0"/>
          <w:sz w:val="28"/>
          <w:szCs w:val="28"/>
        </w:rPr>
      </w:pPr>
      <w:r w:rsidRPr="00667207">
        <w:rPr>
          <w:rFonts w:eastAsia="Times New Roman" w:cs="Times New Roman"/>
          <w:b/>
          <w:bCs/>
          <w:color w:val="0070C0"/>
          <w:sz w:val="28"/>
          <w:szCs w:val="28"/>
        </w:rPr>
        <w:t>Real-Time Sign Language Fingerspelling Recognition System Using 2D Deep CNN with Two-Stream Feature Extraction Approach</w:t>
      </w:r>
    </w:p>
    <w:p w14:paraId="3E7BE905" w14:textId="77777777" w:rsidR="003D4695" w:rsidRDefault="00667207" w:rsidP="00667207">
      <w:pPr>
        <w:spacing w:line="360" w:lineRule="auto"/>
        <w:rPr>
          <w:rFonts w:eastAsia="Times New Roman" w:cs="Times New Roman"/>
          <w:b/>
          <w:bCs/>
          <w:color w:val="000000" w:themeColor="text1"/>
          <w:sz w:val="24"/>
          <w:szCs w:val="24"/>
          <w:lang w:bidi="ar-EG"/>
        </w:rPr>
      </w:pPr>
      <w:r w:rsidRPr="00667207">
        <w:rPr>
          <w:rFonts w:eastAsia="Times New Roman" w:cs="Times New Roman"/>
          <w:b/>
          <w:bCs/>
          <w:color w:val="000000" w:themeColor="text1"/>
          <w:sz w:val="24"/>
          <w:szCs w:val="24"/>
          <w:lang w:bidi="ar-EG"/>
        </w:rPr>
        <w:t>The authors proposed a real-time fingerspelling recognition system that utilized a 2D Deep Convolutional Neural Network (CNN) with a two-stream feature extraction approach. They applied this method to capture both spatial and temporal information from dynamic hand gestures to improve communication for the deaf community. The researchers utilized a comprehensive dataset for training and validation, which consisted of a diverse range of gestures recorded across different environmental settings.</w:t>
      </w:r>
    </w:p>
    <w:p w14:paraId="2C8AD14A" w14:textId="2B4C2F3F" w:rsidR="00E73503" w:rsidRDefault="00667207" w:rsidP="003D4695">
      <w:pPr>
        <w:spacing w:line="360" w:lineRule="auto"/>
        <w:rPr>
          <w:rFonts w:ascii="Times New Roman" w:eastAsia="Times New Roman" w:hAnsi="Times New Roman" w:cs="Times New Roman"/>
          <w:color w:val="000000" w:themeColor="text1"/>
          <w:sz w:val="24"/>
          <w:szCs w:val="24"/>
          <w:rtl/>
        </w:rPr>
      </w:pPr>
      <w:r w:rsidRPr="00667207">
        <w:rPr>
          <w:rFonts w:eastAsia="Times New Roman" w:cs="Times New Roman"/>
          <w:b/>
          <w:bCs/>
          <w:color w:val="000000" w:themeColor="text1"/>
          <w:sz w:val="24"/>
          <w:szCs w:val="24"/>
          <w:lang w:bidi="ar-EG"/>
        </w:rPr>
        <w:t>The results showed that their proposed model significantly outperformed traditional machine learning techniques and achieved high recognition accuracy even with increased data volume.</w:t>
      </w:r>
      <w:r w:rsidR="00E73503" w:rsidRPr="64625DF8">
        <w:rPr>
          <w:rFonts w:ascii="Times New Roman" w:eastAsia="Times New Roman" w:hAnsi="Times New Roman" w:cs="Times New Roman"/>
          <w:color w:val="000000" w:themeColor="text1"/>
          <w:sz w:val="24"/>
          <w:szCs w:val="24"/>
        </w:rPr>
        <w:t xml:space="preserve"> </w:t>
      </w:r>
    </w:p>
    <w:p w14:paraId="34F27F20" w14:textId="77777777" w:rsidR="00D10002" w:rsidRPr="00E73503" w:rsidRDefault="00D10002" w:rsidP="00D10002">
      <w:pPr>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4</w:t>
      </w:r>
    </w:p>
    <w:p w14:paraId="5603B6EE" w14:textId="77777777" w:rsidR="00D10002" w:rsidRDefault="00D10002" w:rsidP="00D10002">
      <w:pPr>
        <w:spacing w:line="360" w:lineRule="auto"/>
        <w:rPr>
          <w:rFonts w:ascii="Times New Roman" w:eastAsia="Times New Roman" w:hAnsi="Times New Roman" w:cs="Times New Roman"/>
          <w:b/>
          <w:bCs/>
          <w:color w:val="0070C0"/>
          <w:sz w:val="28"/>
          <w:szCs w:val="28"/>
        </w:rPr>
      </w:pPr>
      <w:r w:rsidRPr="00CB1AD6">
        <w:rPr>
          <w:rFonts w:ascii="Times New Roman" w:eastAsia="Times New Roman" w:hAnsi="Times New Roman" w:cs="Times New Roman"/>
          <w:b/>
          <w:bCs/>
          <w:color w:val="0070C0"/>
          <w:sz w:val="28"/>
          <w:szCs w:val="28"/>
        </w:rPr>
        <w:t xml:space="preserve">Sign Language to Text and Speech Conversion </w:t>
      </w:r>
    </w:p>
    <w:p w14:paraId="678DAD2A" w14:textId="77777777" w:rsidR="00D10002" w:rsidRDefault="00D10002" w:rsidP="00D10002">
      <w:pPr>
        <w:spacing w:line="360" w:lineRule="auto"/>
        <w:rPr>
          <w:b/>
          <w:bCs/>
          <w:sz w:val="24"/>
          <w:szCs w:val="24"/>
          <w:lang w:bidi="ar-EG"/>
        </w:rPr>
      </w:pPr>
      <w:r w:rsidRPr="00CB1AD6">
        <w:rPr>
          <w:b/>
          <w:bCs/>
          <w:sz w:val="24"/>
          <w:szCs w:val="24"/>
          <w:lang w:bidi="ar-EG"/>
        </w:rPr>
        <w:t>The authors proposed a real-time system to convert American Sign Language (ASL) fingerspelling into both text and speech using a Convolutional Neural Network (CNN). They applied a specialized filter to the hand images before passing them to the classifier to enhance the prediction of gesture classes. The researchers utilized a dataset of ASL hand gestures for training and testing to ensure the model could recognize various letters accurately.</w:t>
      </w:r>
    </w:p>
    <w:p w14:paraId="413902E4" w14:textId="77777777" w:rsidR="00D10002" w:rsidRPr="00CB1AD6" w:rsidRDefault="00D10002" w:rsidP="00D10002">
      <w:pPr>
        <w:spacing w:line="360" w:lineRule="auto"/>
        <w:rPr>
          <w:b/>
          <w:bCs/>
          <w:sz w:val="24"/>
          <w:szCs w:val="24"/>
          <w:lang w:bidi="ar-EG"/>
        </w:rPr>
      </w:pPr>
      <w:r w:rsidRPr="00CB1AD6">
        <w:rPr>
          <w:b/>
          <w:bCs/>
          <w:sz w:val="24"/>
          <w:szCs w:val="24"/>
          <w:lang w:bidi="ar-EG"/>
        </w:rPr>
        <w:lastRenderedPageBreak/>
        <w:t>The results showed that their proposed model attained high accuracy in predicting gestures and provided an effective way for hearing-impaired individuals to communicate with others in real-time.</w:t>
      </w:r>
    </w:p>
    <w:p w14:paraId="4330CE7A" w14:textId="77777777" w:rsidR="00D10002" w:rsidRDefault="00D10002" w:rsidP="00D10002">
      <w:pPr>
        <w:spacing w:line="360" w:lineRule="auto"/>
        <w:rPr>
          <w:rFonts w:eastAsia="Times New Roman" w:cs="Times New Roman"/>
          <w:b/>
          <w:bCs/>
          <w:color w:val="EE0000"/>
          <w:sz w:val="40"/>
          <w:szCs w:val="40"/>
        </w:rPr>
      </w:pPr>
      <w:r>
        <w:rPr>
          <w:rFonts w:eastAsia="Times New Roman" w:cs="Times New Roman"/>
          <w:b/>
          <w:bCs/>
          <w:color w:val="EE0000"/>
          <w:sz w:val="40"/>
          <w:szCs w:val="40"/>
        </w:rPr>
        <w:t>5</w:t>
      </w:r>
    </w:p>
    <w:p w14:paraId="426DFC81" w14:textId="77777777" w:rsidR="00D10002" w:rsidRDefault="00D10002" w:rsidP="00D10002">
      <w:pPr>
        <w:spacing w:line="360" w:lineRule="auto"/>
        <w:rPr>
          <w:rFonts w:eastAsia="Times New Roman" w:cs="Times New Roman"/>
          <w:b/>
          <w:bCs/>
          <w:color w:val="000000" w:themeColor="text1"/>
          <w:sz w:val="24"/>
          <w:szCs w:val="24"/>
        </w:rPr>
      </w:pPr>
      <w:r w:rsidRPr="00022002">
        <w:rPr>
          <w:rFonts w:eastAsia="Times New Roman" w:cs="Times New Roman"/>
          <w:b/>
          <w:bCs/>
          <w:color w:val="0070C0"/>
          <w:sz w:val="28"/>
          <w:szCs w:val="28"/>
        </w:rPr>
        <w:t xml:space="preserve">Semantic Communications for Image-Based Sign Language Transmission </w:t>
      </w:r>
      <w:r w:rsidRPr="00022002">
        <w:rPr>
          <w:rFonts w:eastAsia="Times New Roman" w:cs="Times New Roman"/>
          <w:b/>
          <w:bCs/>
          <w:color w:val="000000" w:themeColor="text1"/>
          <w:sz w:val="24"/>
          <w:szCs w:val="24"/>
        </w:rPr>
        <w:t>The authors proposed a novel system for image-based semantic communications specifically designed for American Sign Language (ASL) transmission. They applied a specialized encoder-decoder architecture that transformed ASL images into semantic feature vectors to reduce data size while preserving meaning. The researchers utilized the ASL Alphabet Dataset to validate the system's ability to reconstruct original images even under noisy wireless channel conditions.</w:t>
      </w:r>
    </w:p>
    <w:p w14:paraId="107CC712" w14:textId="77777777" w:rsidR="00D10002" w:rsidRDefault="00D10002" w:rsidP="00D10002">
      <w:pPr>
        <w:spacing w:line="360" w:lineRule="auto"/>
        <w:rPr>
          <w:rFonts w:eastAsia="Times New Roman" w:cs="Times New Roman"/>
          <w:b/>
          <w:bCs/>
          <w:color w:val="000000" w:themeColor="text1"/>
          <w:sz w:val="24"/>
          <w:szCs w:val="24"/>
        </w:rPr>
      </w:pPr>
      <w:r w:rsidRPr="00022002">
        <w:rPr>
          <w:rFonts w:eastAsia="Times New Roman" w:cs="Times New Roman"/>
          <w:b/>
          <w:bCs/>
          <w:color w:val="000000" w:themeColor="text1"/>
          <w:sz w:val="24"/>
          <w:szCs w:val="24"/>
        </w:rPr>
        <w:t>The results showed that their proposed semantic approach outperformed traditional communication methods by maintaining high structural similarity and recognition accuracy at much lower transmission rates.</w:t>
      </w:r>
    </w:p>
    <w:p w14:paraId="1DEDA7BA" w14:textId="77777777" w:rsidR="00D10002" w:rsidRPr="00022002" w:rsidRDefault="00D10002" w:rsidP="00D10002">
      <w:pPr>
        <w:spacing w:line="360" w:lineRule="auto"/>
        <w:rPr>
          <w:rFonts w:eastAsia="Times New Roman" w:cs="Times New Roman"/>
          <w:b/>
          <w:bCs/>
          <w:color w:val="000000" w:themeColor="text1"/>
          <w:sz w:val="24"/>
          <w:szCs w:val="24"/>
        </w:rPr>
      </w:pPr>
    </w:p>
    <w:p w14:paraId="41484829" w14:textId="77777777" w:rsidR="00D10002" w:rsidRDefault="00D10002" w:rsidP="00D10002">
      <w:pPr>
        <w:spacing w:line="360" w:lineRule="auto"/>
        <w:rPr>
          <w:rFonts w:eastAsia="Times New Roman" w:cs="Times New Roman"/>
          <w:b/>
          <w:bCs/>
          <w:color w:val="EE0000"/>
          <w:sz w:val="40"/>
          <w:szCs w:val="40"/>
        </w:rPr>
      </w:pPr>
      <w:r>
        <w:rPr>
          <w:rFonts w:eastAsia="Times New Roman" w:cs="Times New Roman"/>
          <w:b/>
          <w:bCs/>
          <w:color w:val="EE0000"/>
          <w:sz w:val="40"/>
          <w:szCs w:val="40"/>
        </w:rPr>
        <w:t>6</w:t>
      </w:r>
    </w:p>
    <w:p w14:paraId="57C25802" w14:textId="77777777" w:rsidR="00D10002" w:rsidRDefault="00D10002" w:rsidP="00D10002">
      <w:pPr>
        <w:spacing w:line="360" w:lineRule="auto"/>
        <w:rPr>
          <w:rFonts w:eastAsia="Times New Roman" w:cs="Times New Roman"/>
          <w:b/>
          <w:bCs/>
          <w:color w:val="000000" w:themeColor="text1"/>
          <w:sz w:val="24"/>
          <w:szCs w:val="24"/>
          <w:rtl/>
          <w:lang w:bidi="ar-EG"/>
        </w:rPr>
      </w:pPr>
      <w:r w:rsidRPr="0094208E">
        <w:rPr>
          <w:rFonts w:eastAsia="Times New Roman" w:cs="Times New Roman"/>
          <w:b/>
          <w:bCs/>
          <w:color w:val="0070C0"/>
          <w:sz w:val="28"/>
          <w:szCs w:val="28"/>
        </w:rPr>
        <w:t xml:space="preserve">Vision-based sign language recognition system: A Comprehensive Review </w:t>
      </w:r>
      <w:r w:rsidRPr="0094208E">
        <w:rPr>
          <w:rFonts w:eastAsia="Times New Roman" w:cs="Times New Roman"/>
          <w:b/>
          <w:bCs/>
          <w:color w:val="000000" w:themeColor="text1"/>
          <w:sz w:val="24"/>
          <w:szCs w:val="24"/>
          <w:lang w:bidi="ar-EG"/>
        </w:rPr>
        <w:t xml:space="preserve">The author provided a comprehensive review of vision-based sign language recognition systems to highlight existing techniques and their comparisons. They analyzed various image processing stages, including preprocessing, feature extraction, and classification, to bridge the communication gap for the hearing-impaired. The researcher evaluated multiple methodologies and datasets used in previous studies, which consisted of diverse sign language systems like ASL and ISL. </w:t>
      </w:r>
    </w:p>
    <w:p w14:paraId="4D258F2D" w14:textId="4BF381AB" w:rsidR="00D10002" w:rsidRDefault="00D10002" w:rsidP="00D10002">
      <w:pPr>
        <w:spacing w:line="360" w:lineRule="auto"/>
        <w:rPr>
          <w:rFonts w:eastAsia="Times New Roman" w:cs="Times New Roman"/>
          <w:b/>
          <w:bCs/>
          <w:color w:val="000000" w:themeColor="text1"/>
          <w:sz w:val="24"/>
          <w:szCs w:val="24"/>
          <w:rtl/>
          <w:lang w:bidi="ar-EG"/>
        </w:rPr>
      </w:pPr>
      <w:r w:rsidRPr="0094208E">
        <w:rPr>
          <w:rFonts w:eastAsia="Times New Roman" w:cs="Times New Roman"/>
          <w:b/>
          <w:bCs/>
          <w:color w:val="000000" w:themeColor="text1"/>
          <w:sz w:val="24"/>
          <w:szCs w:val="24"/>
          <w:lang w:bidi="ar-EG"/>
        </w:rPr>
        <w:lastRenderedPageBreak/>
        <w:t>The results showed that deep learning methods, specifically CNNs, attained superior performance in gesture recognition compared to traditional feature-based approaches.</w:t>
      </w:r>
    </w:p>
    <w:p w14:paraId="29129268" w14:textId="77777777" w:rsidR="00D10002" w:rsidRPr="003D4695" w:rsidRDefault="00D10002" w:rsidP="00D10002">
      <w:pPr>
        <w:spacing w:line="360" w:lineRule="auto"/>
        <w:rPr>
          <w:rFonts w:eastAsia="Times New Roman" w:cs="Times New Roman"/>
          <w:b/>
          <w:bCs/>
          <w:color w:val="000000" w:themeColor="text1"/>
          <w:sz w:val="24"/>
          <w:szCs w:val="24"/>
          <w:lang w:bidi="ar-EG"/>
        </w:rPr>
      </w:pPr>
    </w:p>
    <w:tbl>
      <w:tblPr>
        <w:tblStyle w:val="TableGrid"/>
        <w:tblW w:w="9860" w:type="dxa"/>
        <w:tblLook w:val="04A0" w:firstRow="1" w:lastRow="0" w:firstColumn="1" w:lastColumn="0" w:noHBand="0" w:noVBand="1"/>
      </w:tblPr>
      <w:tblGrid>
        <w:gridCol w:w="894"/>
        <w:gridCol w:w="871"/>
        <w:gridCol w:w="1707"/>
        <w:gridCol w:w="1882"/>
        <w:gridCol w:w="1301"/>
        <w:gridCol w:w="1856"/>
        <w:gridCol w:w="1349"/>
      </w:tblGrid>
      <w:tr w:rsidR="003D4695" w:rsidRPr="00667207" w14:paraId="250B63D4" w14:textId="77777777" w:rsidTr="003D4695">
        <w:trPr>
          <w:trHeight w:val="256"/>
        </w:trPr>
        <w:tc>
          <w:tcPr>
            <w:tcW w:w="934" w:type="dxa"/>
          </w:tcPr>
          <w:p w14:paraId="14F38767" w14:textId="77777777" w:rsidR="00230152" w:rsidRPr="00667207" w:rsidRDefault="00230152" w:rsidP="00282F91">
            <w:pPr>
              <w:rPr>
                <w:b/>
                <w:bCs/>
                <w:lang w:bidi="ar-EG"/>
              </w:rPr>
            </w:pPr>
            <w:r w:rsidRPr="00667207">
              <w:rPr>
                <w:b/>
                <w:bCs/>
                <w:lang w:bidi="ar-EG"/>
              </w:rPr>
              <w:t>Paper</w:t>
            </w:r>
          </w:p>
        </w:tc>
        <w:tc>
          <w:tcPr>
            <w:tcW w:w="911" w:type="dxa"/>
          </w:tcPr>
          <w:p w14:paraId="5D9E35C2" w14:textId="77777777" w:rsidR="00230152" w:rsidRPr="00667207" w:rsidRDefault="00230152" w:rsidP="00282F91">
            <w:pPr>
              <w:rPr>
                <w:b/>
                <w:bCs/>
                <w:lang w:bidi="ar-EG"/>
              </w:rPr>
            </w:pPr>
            <w:r w:rsidRPr="00667207">
              <w:rPr>
                <w:b/>
                <w:bCs/>
                <w:lang w:bidi="ar-EG"/>
              </w:rPr>
              <w:t>Years</w:t>
            </w:r>
          </w:p>
        </w:tc>
        <w:tc>
          <w:tcPr>
            <w:tcW w:w="1450" w:type="dxa"/>
          </w:tcPr>
          <w:p w14:paraId="19814E49" w14:textId="77777777" w:rsidR="00230152" w:rsidRPr="00667207" w:rsidRDefault="00230152" w:rsidP="00282F91">
            <w:pPr>
              <w:rPr>
                <w:b/>
                <w:bCs/>
                <w:lang w:bidi="ar-EG"/>
              </w:rPr>
            </w:pPr>
            <w:r w:rsidRPr="00667207">
              <w:rPr>
                <w:b/>
                <w:bCs/>
                <w:lang w:bidi="ar-EG"/>
              </w:rPr>
              <w:t>Strong</w:t>
            </w:r>
          </w:p>
        </w:tc>
        <w:tc>
          <w:tcPr>
            <w:tcW w:w="1967" w:type="dxa"/>
          </w:tcPr>
          <w:p w14:paraId="10A51533" w14:textId="77777777" w:rsidR="00230152" w:rsidRPr="00667207" w:rsidRDefault="00230152" w:rsidP="00282F91">
            <w:pPr>
              <w:rPr>
                <w:b/>
                <w:bCs/>
                <w:lang w:bidi="ar-EG"/>
              </w:rPr>
            </w:pPr>
            <w:r w:rsidRPr="00667207">
              <w:rPr>
                <w:b/>
                <w:bCs/>
                <w:lang w:bidi="ar-EG"/>
              </w:rPr>
              <w:t>Limitations</w:t>
            </w:r>
          </w:p>
        </w:tc>
        <w:tc>
          <w:tcPr>
            <w:tcW w:w="1334" w:type="dxa"/>
          </w:tcPr>
          <w:p w14:paraId="282AEE5D" w14:textId="77777777" w:rsidR="00230152" w:rsidRPr="00667207" w:rsidRDefault="00230152" w:rsidP="00282F91">
            <w:pPr>
              <w:rPr>
                <w:b/>
                <w:bCs/>
                <w:lang w:bidi="ar-EG"/>
              </w:rPr>
            </w:pPr>
            <w:r w:rsidRPr="00667207">
              <w:rPr>
                <w:b/>
                <w:bCs/>
                <w:lang w:bidi="ar-EG"/>
              </w:rPr>
              <w:t>Datasets</w:t>
            </w:r>
          </w:p>
        </w:tc>
        <w:tc>
          <w:tcPr>
            <w:tcW w:w="1941" w:type="dxa"/>
          </w:tcPr>
          <w:p w14:paraId="12073F67" w14:textId="77777777" w:rsidR="00230152" w:rsidRPr="00667207" w:rsidRDefault="00230152" w:rsidP="00282F91">
            <w:pPr>
              <w:rPr>
                <w:b/>
                <w:bCs/>
                <w:lang w:bidi="ar-EG"/>
              </w:rPr>
            </w:pPr>
            <w:r w:rsidRPr="00667207">
              <w:rPr>
                <w:b/>
                <w:bCs/>
                <w:lang w:bidi="ar-EG"/>
              </w:rPr>
              <w:t>The Best models</w:t>
            </w:r>
          </w:p>
        </w:tc>
        <w:tc>
          <w:tcPr>
            <w:tcW w:w="1323" w:type="dxa"/>
          </w:tcPr>
          <w:p w14:paraId="3B180F2F" w14:textId="77777777" w:rsidR="00230152" w:rsidRPr="00667207" w:rsidRDefault="00230152" w:rsidP="00282F91">
            <w:pPr>
              <w:rPr>
                <w:b/>
                <w:bCs/>
                <w:lang w:bidi="ar-EG"/>
              </w:rPr>
            </w:pPr>
            <w:r w:rsidRPr="00667207">
              <w:rPr>
                <w:b/>
                <w:bCs/>
                <w:lang w:bidi="ar-EG"/>
              </w:rPr>
              <w:t>Results</w:t>
            </w:r>
          </w:p>
        </w:tc>
      </w:tr>
      <w:tr w:rsidR="003D4695" w:rsidRPr="00667207" w14:paraId="3794E398" w14:textId="77777777" w:rsidTr="003D4695">
        <w:trPr>
          <w:trHeight w:val="1049"/>
        </w:trPr>
        <w:tc>
          <w:tcPr>
            <w:tcW w:w="934" w:type="dxa"/>
          </w:tcPr>
          <w:p w14:paraId="4101891E" w14:textId="79287211" w:rsidR="00230152" w:rsidRPr="00667207" w:rsidRDefault="00230152" w:rsidP="00282F91">
            <w:pPr>
              <w:rPr>
                <w:b/>
                <w:bCs/>
                <w:lang w:bidi="ar-EG"/>
              </w:rPr>
            </w:pPr>
            <w:r w:rsidRPr="00667207">
              <w:rPr>
                <w:b/>
                <w:bCs/>
                <w:lang w:bidi="ar-EG"/>
              </w:rPr>
              <w:t>[1]</w:t>
            </w:r>
          </w:p>
        </w:tc>
        <w:tc>
          <w:tcPr>
            <w:tcW w:w="911" w:type="dxa"/>
          </w:tcPr>
          <w:p w14:paraId="72F61A37" w14:textId="77777777" w:rsidR="00230152" w:rsidRPr="00667207" w:rsidRDefault="00230152" w:rsidP="00282F91">
            <w:pPr>
              <w:rPr>
                <w:b/>
                <w:bCs/>
                <w:lang w:bidi="ar-EG"/>
              </w:rPr>
            </w:pPr>
            <w:r w:rsidRPr="00667207">
              <w:rPr>
                <w:b/>
                <w:bCs/>
                <w:lang w:bidi="ar-EG"/>
              </w:rPr>
              <w:t>2025</w:t>
            </w:r>
          </w:p>
        </w:tc>
        <w:tc>
          <w:tcPr>
            <w:tcW w:w="1450" w:type="dxa"/>
          </w:tcPr>
          <w:p w14:paraId="66589369" w14:textId="77777777" w:rsidR="00230152" w:rsidRPr="00667207" w:rsidRDefault="00230152" w:rsidP="00282F91">
            <w:pPr>
              <w:rPr>
                <w:b/>
                <w:bCs/>
                <w:lang w:bidi="ar-EG"/>
              </w:rPr>
            </w:pPr>
            <w:r w:rsidRPr="00667207">
              <w:rPr>
                <w:b/>
                <w:bCs/>
                <w:lang w:bidi="ar-EG"/>
              </w:rPr>
              <w:t>attained a near-perfect accuracy of 99.97%</w:t>
            </w:r>
          </w:p>
        </w:tc>
        <w:tc>
          <w:tcPr>
            <w:tcW w:w="1967" w:type="dxa"/>
          </w:tcPr>
          <w:p w14:paraId="6F1BFE7B" w14:textId="422637FE" w:rsidR="00230152" w:rsidRPr="00667207" w:rsidRDefault="00230152" w:rsidP="00282F91">
            <w:pPr>
              <w:rPr>
                <w:b/>
                <w:bCs/>
                <w:lang w:bidi="ar-EG"/>
              </w:rPr>
            </w:pPr>
            <w:r w:rsidRPr="00667207">
              <w:rPr>
                <w:b/>
                <w:bCs/>
                <w:lang w:bidi="ar-EG"/>
              </w:rPr>
              <w:t>focused only on static images</w:t>
            </w:r>
          </w:p>
        </w:tc>
        <w:tc>
          <w:tcPr>
            <w:tcW w:w="1334" w:type="dxa"/>
          </w:tcPr>
          <w:p w14:paraId="1FFE9EA2" w14:textId="77777777" w:rsidR="00230152" w:rsidRPr="00667207" w:rsidRDefault="00230152" w:rsidP="00282F91">
            <w:pPr>
              <w:rPr>
                <w:b/>
                <w:bCs/>
                <w:lang w:bidi="ar-EG"/>
              </w:rPr>
            </w:pPr>
            <w:r w:rsidRPr="00215E0D">
              <w:rPr>
                <w:b/>
                <w:bCs/>
                <w:lang w:bidi="ar-EG"/>
              </w:rPr>
              <w:t>ASL Alphabet</w:t>
            </w:r>
          </w:p>
        </w:tc>
        <w:tc>
          <w:tcPr>
            <w:tcW w:w="1941" w:type="dxa"/>
          </w:tcPr>
          <w:p w14:paraId="061880B3" w14:textId="77777777" w:rsidR="00230152" w:rsidRPr="00667207" w:rsidRDefault="00230152" w:rsidP="00282F91">
            <w:pPr>
              <w:rPr>
                <w:b/>
                <w:bCs/>
                <w:lang w:bidi="ar-EG"/>
              </w:rPr>
            </w:pPr>
            <w:r w:rsidRPr="00667207">
              <w:rPr>
                <w:b/>
                <w:bCs/>
                <w:lang w:bidi="ar-EG"/>
              </w:rPr>
              <w:t>Hybrid Transformer-CNN model emerged</w:t>
            </w:r>
          </w:p>
        </w:tc>
        <w:tc>
          <w:tcPr>
            <w:tcW w:w="1323" w:type="dxa"/>
          </w:tcPr>
          <w:p w14:paraId="750E1051" w14:textId="77777777" w:rsidR="00230152" w:rsidRPr="00667207" w:rsidRDefault="00230152" w:rsidP="00282F91">
            <w:pPr>
              <w:rPr>
                <w:b/>
                <w:bCs/>
                <w:lang w:bidi="ar-EG"/>
              </w:rPr>
            </w:pPr>
            <w:r w:rsidRPr="00667207">
              <w:rPr>
                <w:b/>
                <w:bCs/>
                <w:lang w:bidi="ar-EG"/>
              </w:rPr>
              <w:t xml:space="preserve">accuracy </w:t>
            </w:r>
            <w:r w:rsidRPr="00667207">
              <w:rPr>
                <w:rFonts w:hint="cs"/>
                <w:b/>
                <w:bCs/>
                <w:rtl/>
                <w:lang w:bidi="ar-EG"/>
              </w:rPr>
              <w:t>=</w:t>
            </w:r>
            <w:r w:rsidRPr="00667207">
              <w:rPr>
                <w:b/>
                <w:bCs/>
                <w:lang w:bidi="ar-EG"/>
              </w:rPr>
              <w:t xml:space="preserve"> 99.97%</w:t>
            </w:r>
          </w:p>
        </w:tc>
      </w:tr>
      <w:tr w:rsidR="003D4695" w:rsidRPr="00667207" w14:paraId="7F718DE7" w14:textId="77777777" w:rsidTr="003D4695">
        <w:trPr>
          <w:trHeight w:val="1049"/>
        </w:trPr>
        <w:tc>
          <w:tcPr>
            <w:tcW w:w="934" w:type="dxa"/>
          </w:tcPr>
          <w:p w14:paraId="5C896F23" w14:textId="233859FE" w:rsidR="00230152" w:rsidRPr="00667207" w:rsidRDefault="00230152" w:rsidP="00282F91">
            <w:pPr>
              <w:rPr>
                <w:b/>
                <w:bCs/>
                <w:lang w:bidi="ar-EG"/>
              </w:rPr>
            </w:pPr>
            <w:r w:rsidRPr="00667207">
              <w:rPr>
                <w:b/>
                <w:bCs/>
                <w:lang w:bidi="ar-EG"/>
              </w:rPr>
              <w:t>[2]</w:t>
            </w:r>
          </w:p>
        </w:tc>
        <w:tc>
          <w:tcPr>
            <w:tcW w:w="911" w:type="dxa"/>
          </w:tcPr>
          <w:p w14:paraId="1F796915" w14:textId="56F8E02B" w:rsidR="00230152" w:rsidRPr="00667207" w:rsidRDefault="00230152" w:rsidP="00230152">
            <w:pPr>
              <w:rPr>
                <w:b/>
                <w:bCs/>
                <w:lang w:bidi="ar-EG"/>
              </w:rPr>
            </w:pPr>
            <w:r w:rsidRPr="00667207">
              <w:rPr>
                <w:b/>
                <w:bCs/>
                <w:lang w:bidi="ar-EG"/>
              </w:rPr>
              <w:t>2022</w:t>
            </w:r>
          </w:p>
        </w:tc>
        <w:tc>
          <w:tcPr>
            <w:tcW w:w="1450" w:type="dxa"/>
          </w:tcPr>
          <w:p w14:paraId="0FC11C87" w14:textId="05EC3436" w:rsidR="00230152" w:rsidRPr="00667207" w:rsidRDefault="00230152" w:rsidP="00230152">
            <w:pPr>
              <w:rPr>
                <w:b/>
                <w:bCs/>
                <w:lang w:bidi="ar-EG"/>
              </w:rPr>
            </w:pPr>
            <w:r w:rsidRPr="00667207">
              <w:rPr>
                <w:b/>
                <w:bCs/>
                <w:lang w:bidi="ar-EG"/>
              </w:rPr>
              <w:t>high efficiency in handling complex images</w:t>
            </w:r>
          </w:p>
        </w:tc>
        <w:tc>
          <w:tcPr>
            <w:tcW w:w="1967" w:type="dxa"/>
          </w:tcPr>
          <w:p w14:paraId="7E702EF8" w14:textId="39BA7BA5" w:rsidR="00230152" w:rsidRPr="00667207" w:rsidRDefault="00230152" w:rsidP="00230152">
            <w:pPr>
              <w:rPr>
                <w:b/>
                <w:bCs/>
                <w:lang w:bidi="ar-EG"/>
              </w:rPr>
            </w:pPr>
            <w:r w:rsidRPr="00667207">
              <w:rPr>
                <w:b/>
                <w:bCs/>
                <w:lang w:bidi="ar-EG"/>
              </w:rPr>
              <w:t>required high computational power</w:t>
            </w:r>
          </w:p>
        </w:tc>
        <w:tc>
          <w:tcPr>
            <w:tcW w:w="1334" w:type="dxa"/>
          </w:tcPr>
          <w:p w14:paraId="30C6EEAF" w14:textId="1924970E" w:rsidR="00230152" w:rsidRPr="00667207" w:rsidRDefault="00230152" w:rsidP="00230152">
            <w:pPr>
              <w:rPr>
                <w:b/>
                <w:bCs/>
                <w:lang w:bidi="ar-EG"/>
              </w:rPr>
            </w:pPr>
            <w:r w:rsidRPr="00667207">
              <w:rPr>
                <w:b/>
                <w:bCs/>
                <w:lang w:bidi="ar-EG"/>
              </w:rPr>
              <w:t>ArSL2018 dataset</w:t>
            </w:r>
          </w:p>
        </w:tc>
        <w:tc>
          <w:tcPr>
            <w:tcW w:w="1941" w:type="dxa"/>
          </w:tcPr>
          <w:p w14:paraId="5ABF7C86" w14:textId="327F258F" w:rsidR="00230152" w:rsidRPr="00667207" w:rsidRDefault="00230152" w:rsidP="00230152">
            <w:pPr>
              <w:rPr>
                <w:b/>
                <w:bCs/>
                <w:lang w:bidi="ar-EG"/>
              </w:rPr>
            </w:pPr>
            <w:r w:rsidRPr="00667207">
              <w:rPr>
                <w:b/>
                <w:bCs/>
                <w:lang w:bidi="ar-EG"/>
              </w:rPr>
              <w:t>EfficientNetB4 model</w:t>
            </w:r>
          </w:p>
        </w:tc>
        <w:tc>
          <w:tcPr>
            <w:tcW w:w="1323" w:type="dxa"/>
          </w:tcPr>
          <w:p w14:paraId="7F190F6C" w14:textId="6039B1D8" w:rsidR="00230152" w:rsidRPr="00667207" w:rsidRDefault="00230152" w:rsidP="00230152">
            <w:pPr>
              <w:rPr>
                <w:b/>
                <w:bCs/>
                <w:lang w:bidi="ar-EG"/>
              </w:rPr>
            </w:pPr>
            <w:r w:rsidRPr="00667207">
              <w:rPr>
                <w:b/>
                <w:bCs/>
                <w:lang w:bidi="ar-EG"/>
              </w:rPr>
              <w:t>accuracy = 95%</w:t>
            </w:r>
          </w:p>
        </w:tc>
      </w:tr>
      <w:tr w:rsidR="003D4695" w:rsidRPr="00667207" w14:paraId="3F52077F" w14:textId="77777777" w:rsidTr="003D4695">
        <w:trPr>
          <w:trHeight w:val="853"/>
        </w:trPr>
        <w:tc>
          <w:tcPr>
            <w:tcW w:w="934" w:type="dxa"/>
          </w:tcPr>
          <w:p w14:paraId="08D48212" w14:textId="4C7967A9" w:rsidR="00667207" w:rsidRPr="00667207" w:rsidRDefault="00D65EF0" w:rsidP="00667207">
            <w:pPr>
              <w:rPr>
                <w:b/>
                <w:bCs/>
                <w:lang w:bidi="ar-EG"/>
              </w:rPr>
            </w:pPr>
            <w:r w:rsidRPr="00667207">
              <w:rPr>
                <w:b/>
                <w:bCs/>
                <w:lang w:bidi="ar-EG"/>
              </w:rPr>
              <w:t>[3]</w:t>
            </w:r>
          </w:p>
        </w:tc>
        <w:tc>
          <w:tcPr>
            <w:tcW w:w="911" w:type="dxa"/>
          </w:tcPr>
          <w:p w14:paraId="5B8EA81B" w14:textId="18373B80" w:rsidR="00D65EF0" w:rsidRPr="00667207" w:rsidRDefault="00D65EF0" w:rsidP="00D65EF0">
            <w:pPr>
              <w:rPr>
                <w:b/>
                <w:bCs/>
                <w:rtl/>
                <w:lang w:bidi="ar-EG"/>
              </w:rPr>
            </w:pPr>
            <w:r w:rsidRPr="00667207">
              <w:rPr>
                <w:b/>
                <w:bCs/>
                <w:lang w:bidi="ar-EG"/>
              </w:rPr>
              <w:t>2024</w:t>
            </w:r>
          </w:p>
        </w:tc>
        <w:tc>
          <w:tcPr>
            <w:tcW w:w="1450" w:type="dxa"/>
          </w:tcPr>
          <w:p w14:paraId="0AD3FD29" w14:textId="3DC17D95" w:rsidR="00D65EF0" w:rsidRPr="00667207" w:rsidRDefault="00667207" w:rsidP="00667207">
            <w:pPr>
              <w:rPr>
                <w:b/>
                <w:bCs/>
                <w:lang w:bidi="ar-EG"/>
              </w:rPr>
            </w:pPr>
            <w:r w:rsidRPr="00667207">
              <w:rPr>
                <w:b/>
                <w:bCs/>
                <w:lang w:bidi="ar-EG"/>
              </w:rPr>
              <w:t>model integrated advanced feature extraction</w:t>
            </w:r>
          </w:p>
        </w:tc>
        <w:tc>
          <w:tcPr>
            <w:tcW w:w="1967" w:type="dxa"/>
          </w:tcPr>
          <w:p w14:paraId="01A3D036" w14:textId="2EE5C0CB" w:rsidR="00D65EF0" w:rsidRPr="00667207" w:rsidRDefault="00667207" w:rsidP="00667207">
            <w:pPr>
              <w:rPr>
                <w:b/>
                <w:bCs/>
                <w:lang w:bidi="ar-EG"/>
              </w:rPr>
            </w:pPr>
            <w:r w:rsidRPr="00667207">
              <w:rPr>
                <w:b/>
                <w:bCs/>
                <w:lang w:bidi="ar-EG"/>
              </w:rPr>
              <w:t>required a large volume of training data</w:t>
            </w:r>
          </w:p>
        </w:tc>
        <w:tc>
          <w:tcPr>
            <w:tcW w:w="1334" w:type="dxa"/>
          </w:tcPr>
          <w:p w14:paraId="04775195" w14:textId="3AED4267" w:rsidR="00D65EF0" w:rsidRPr="00667207" w:rsidRDefault="00D65EF0" w:rsidP="00230152">
            <w:pPr>
              <w:rPr>
                <w:b/>
                <w:bCs/>
                <w:lang w:bidi="ar-EG"/>
              </w:rPr>
            </w:pPr>
            <w:r w:rsidRPr="00667207">
              <w:rPr>
                <w:rFonts w:eastAsia="Times New Roman" w:cs="Times New Roman"/>
                <w:b/>
                <w:bCs/>
                <w:color w:val="000000" w:themeColor="text1"/>
                <w:sz w:val="24"/>
                <w:szCs w:val="24"/>
                <w:lang w:bidi="ar-EG"/>
              </w:rPr>
              <w:t>ASL</w:t>
            </w:r>
          </w:p>
        </w:tc>
        <w:tc>
          <w:tcPr>
            <w:tcW w:w="1941" w:type="dxa"/>
          </w:tcPr>
          <w:p w14:paraId="2263CC77" w14:textId="77777777" w:rsidR="00D65EF0" w:rsidRPr="00667207" w:rsidRDefault="00667207" w:rsidP="00667207">
            <w:pPr>
              <w:rPr>
                <w:b/>
                <w:bCs/>
                <w:lang w:bidi="ar-EG"/>
              </w:rPr>
            </w:pPr>
            <w:r w:rsidRPr="00667207">
              <w:rPr>
                <w:b/>
                <w:bCs/>
                <w:lang w:bidi="ar-EG"/>
              </w:rPr>
              <w:t>2D Deep CNN</w:t>
            </w:r>
          </w:p>
          <w:p w14:paraId="708169D0" w14:textId="7DE03BD4" w:rsidR="00667207" w:rsidRPr="00667207" w:rsidRDefault="00667207" w:rsidP="00667207">
            <w:pPr>
              <w:rPr>
                <w:b/>
                <w:bCs/>
                <w:lang w:bidi="ar-EG"/>
              </w:rPr>
            </w:pPr>
          </w:p>
        </w:tc>
        <w:tc>
          <w:tcPr>
            <w:tcW w:w="1323" w:type="dxa"/>
          </w:tcPr>
          <w:p w14:paraId="2FC54E1A" w14:textId="0F642FDD" w:rsidR="00D65EF0" w:rsidRPr="00667207" w:rsidRDefault="00667207" w:rsidP="00667207">
            <w:pPr>
              <w:rPr>
                <w:b/>
                <w:bCs/>
                <w:lang w:bidi="ar-EG"/>
              </w:rPr>
            </w:pPr>
            <w:r w:rsidRPr="00667207">
              <w:rPr>
                <w:b/>
                <w:bCs/>
                <w:lang w:bidi="ar-EG"/>
              </w:rPr>
              <w:t>high accuracy in practica</w:t>
            </w:r>
            <w:r w:rsidR="00D10002">
              <w:rPr>
                <w:b/>
                <w:bCs/>
                <w:lang w:bidi="ar-EG"/>
              </w:rPr>
              <w:t>l</w:t>
            </w:r>
          </w:p>
        </w:tc>
      </w:tr>
      <w:tr w:rsidR="00D10002" w:rsidRPr="00667207" w14:paraId="286B563B" w14:textId="77777777" w:rsidTr="003D4695">
        <w:trPr>
          <w:trHeight w:val="853"/>
        </w:trPr>
        <w:tc>
          <w:tcPr>
            <w:tcW w:w="934" w:type="dxa"/>
          </w:tcPr>
          <w:p w14:paraId="0A972DB9" w14:textId="2618DFD4" w:rsidR="00D10002" w:rsidRPr="00667207" w:rsidRDefault="00D10002" w:rsidP="00D10002">
            <w:pPr>
              <w:rPr>
                <w:b/>
                <w:bCs/>
                <w:lang w:bidi="ar-EG"/>
              </w:rPr>
            </w:pPr>
            <w:r w:rsidRPr="00667207">
              <w:rPr>
                <w:b/>
                <w:bCs/>
                <w:lang w:bidi="ar-EG"/>
              </w:rPr>
              <w:t>[</w:t>
            </w:r>
            <w:r>
              <w:rPr>
                <w:rFonts w:hint="cs"/>
                <w:b/>
                <w:bCs/>
                <w:rtl/>
                <w:lang w:bidi="ar-EG"/>
              </w:rPr>
              <w:t>4</w:t>
            </w:r>
            <w:r w:rsidRPr="00667207">
              <w:rPr>
                <w:b/>
                <w:bCs/>
                <w:lang w:bidi="ar-EG"/>
              </w:rPr>
              <w:t>]</w:t>
            </w:r>
          </w:p>
        </w:tc>
        <w:tc>
          <w:tcPr>
            <w:tcW w:w="911" w:type="dxa"/>
          </w:tcPr>
          <w:p w14:paraId="64C1C588" w14:textId="234F8888" w:rsidR="00D10002" w:rsidRPr="00667207" w:rsidRDefault="00D10002" w:rsidP="00D10002">
            <w:pPr>
              <w:rPr>
                <w:b/>
                <w:bCs/>
                <w:lang w:bidi="ar-EG"/>
              </w:rPr>
            </w:pPr>
            <w:r w:rsidRPr="00CB1AD6">
              <w:rPr>
                <w:b/>
                <w:bCs/>
                <w:lang w:bidi="ar-EG"/>
              </w:rPr>
              <w:t>2021</w:t>
            </w:r>
          </w:p>
        </w:tc>
        <w:tc>
          <w:tcPr>
            <w:tcW w:w="1450" w:type="dxa"/>
          </w:tcPr>
          <w:p w14:paraId="78C3DC80" w14:textId="3D358BF1" w:rsidR="00D10002" w:rsidRPr="00667207" w:rsidRDefault="00D10002" w:rsidP="00D10002">
            <w:pPr>
              <w:rPr>
                <w:b/>
                <w:bCs/>
                <w:lang w:bidi="ar-EG"/>
              </w:rPr>
            </w:pPr>
            <w:r w:rsidRPr="00CB1AD6">
              <w:rPr>
                <w:b/>
                <w:bCs/>
                <w:lang w:bidi="ar-EG"/>
              </w:rPr>
              <w:t>Model</w:t>
            </w:r>
            <w:r>
              <w:rPr>
                <w:b/>
                <w:bCs/>
                <w:lang w:bidi="ar-EG"/>
              </w:rPr>
              <w:t xml:space="preserve"> </w:t>
            </w:r>
            <w:r w:rsidRPr="00CB1AD6">
              <w:rPr>
                <w:b/>
                <w:bCs/>
                <w:lang w:bidi="ar-EG"/>
              </w:rPr>
              <w:t>integrated a pre-processing filter that improved the accuracy</w:t>
            </w:r>
          </w:p>
        </w:tc>
        <w:tc>
          <w:tcPr>
            <w:tcW w:w="1967" w:type="dxa"/>
          </w:tcPr>
          <w:p w14:paraId="0CEF2280" w14:textId="4A4681C7" w:rsidR="00D10002" w:rsidRPr="00667207" w:rsidRDefault="00D10002" w:rsidP="00D10002">
            <w:pPr>
              <w:rPr>
                <w:b/>
                <w:bCs/>
                <w:lang w:bidi="ar-EG"/>
              </w:rPr>
            </w:pPr>
            <w:r w:rsidRPr="00CB1AD6">
              <w:rPr>
                <w:b/>
                <w:bCs/>
                <w:lang w:bidi="ar-EG"/>
              </w:rPr>
              <w:t>focused mainly on static fingerspelling</w:t>
            </w:r>
          </w:p>
        </w:tc>
        <w:tc>
          <w:tcPr>
            <w:tcW w:w="1334" w:type="dxa"/>
          </w:tcPr>
          <w:p w14:paraId="4D0B2FB0" w14:textId="0DED9859" w:rsidR="00D10002" w:rsidRPr="00667207" w:rsidRDefault="00D10002" w:rsidP="00D10002">
            <w:pPr>
              <w:rPr>
                <w:rFonts w:eastAsia="Times New Roman" w:cs="Times New Roman"/>
                <w:b/>
                <w:bCs/>
                <w:color w:val="000000" w:themeColor="text1"/>
                <w:sz w:val="24"/>
                <w:szCs w:val="24"/>
                <w:lang w:bidi="ar-EG"/>
              </w:rPr>
            </w:pPr>
            <w:r w:rsidRPr="00215E0D">
              <w:rPr>
                <w:b/>
                <w:bCs/>
                <w:lang w:bidi="ar-EG"/>
              </w:rPr>
              <w:t>ASL Alphabet</w:t>
            </w:r>
          </w:p>
        </w:tc>
        <w:tc>
          <w:tcPr>
            <w:tcW w:w="1941" w:type="dxa"/>
          </w:tcPr>
          <w:p w14:paraId="41314CB4" w14:textId="6EFA34C5" w:rsidR="00D10002" w:rsidRPr="00667207" w:rsidRDefault="00D10002" w:rsidP="00D10002">
            <w:pPr>
              <w:rPr>
                <w:b/>
                <w:bCs/>
                <w:lang w:bidi="ar-EG"/>
              </w:rPr>
            </w:pPr>
            <w:r w:rsidRPr="00CB1AD6">
              <w:rPr>
                <w:b/>
                <w:bCs/>
                <w:lang w:bidi="ar-EG"/>
              </w:rPr>
              <w:t>Convolutional Neural Network (CNN)</w:t>
            </w:r>
          </w:p>
        </w:tc>
        <w:tc>
          <w:tcPr>
            <w:tcW w:w="1323" w:type="dxa"/>
          </w:tcPr>
          <w:p w14:paraId="1B586019" w14:textId="0FC74A61" w:rsidR="00D10002" w:rsidRPr="00667207" w:rsidRDefault="00D10002" w:rsidP="00D10002">
            <w:pPr>
              <w:rPr>
                <w:b/>
                <w:bCs/>
                <w:lang w:bidi="ar-EG"/>
              </w:rPr>
            </w:pPr>
            <w:r w:rsidRPr="00667207">
              <w:rPr>
                <w:b/>
                <w:bCs/>
                <w:lang w:bidi="ar-EG"/>
              </w:rPr>
              <w:t xml:space="preserve">accuracy </w:t>
            </w:r>
            <w:r w:rsidRPr="00667207">
              <w:rPr>
                <w:rFonts w:hint="cs"/>
                <w:b/>
                <w:bCs/>
                <w:rtl/>
                <w:lang w:bidi="ar-EG"/>
              </w:rPr>
              <w:t>=</w:t>
            </w:r>
            <w:r w:rsidRPr="00667207">
              <w:rPr>
                <w:b/>
                <w:bCs/>
                <w:lang w:bidi="ar-EG"/>
              </w:rPr>
              <w:t xml:space="preserve"> </w:t>
            </w:r>
            <w:r>
              <w:rPr>
                <w:b/>
                <w:bCs/>
                <w:lang w:bidi="ar-EG"/>
              </w:rPr>
              <w:t>95.8</w:t>
            </w:r>
            <w:r w:rsidRPr="00667207">
              <w:rPr>
                <w:b/>
                <w:bCs/>
                <w:lang w:bidi="ar-EG"/>
              </w:rPr>
              <w:t>%</w:t>
            </w:r>
          </w:p>
        </w:tc>
      </w:tr>
      <w:tr w:rsidR="00D10002" w:rsidRPr="00667207" w14:paraId="15B15474" w14:textId="77777777" w:rsidTr="003D4695">
        <w:trPr>
          <w:trHeight w:val="853"/>
        </w:trPr>
        <w:tc>
          <w:tcPr>
            <w:tcW w:w="934" w:type="dxa"/>
          </w:tcPr>
          <w:p w14:paraId="38D7E349" w14:textId="6B7D126C" w:rsidR="00D10002" w:rsidRPr="00667207" w:rsidRDefault="00D10002" w:rsidP="00D10002">
            <w:pPr>
              <w:rPr>
                <w:b/>
                <w:bCs/>
                <w:lang w:bidi="ar-EG"/>
              </w:rPr>
            </w:pPr>
            <w:r w:rsidRPr="00667207">
              <w:rPr>
                <w:b/>
                <w:bCs/>
                <w:lang w:bidi="ar-EG"/>
              </w:rPr>
              <w:t>[</w:t>
            </w:r>
            <w:r>
              <w:rPr>
                <w:b/>
                <w:bCs/>
                <w:lang w:bidi="ar-EG"/>
              </w:rPr>
              <w:t>5</w:t>
            </w:r>
            <w:r w:rsidRPr="00667207">
              <w:rPr>
                <w:b/>
                <w:bCs/>
                <w:lang w:bidi="ar-EG"/>
              </w:rPr>
              <w:t>]</w:t>
            </w:r>
          </w:p>
        </w:tc>
        <w:tc>
          <w:tcPr>
            <w:tcW w:w="911" w:type="dxa"/>
          </w:tcPr>
          <w:p w14:paraId="4D3736CB" w14:textId="3838B95D" w:rsidR="00D10002" w:rsidRPr="00667207" w:rsidRDefault="00D10002" w:rsidP="00D10002">
            <w:pPr>
              <w:rPr>
                <w:b/>
                <w:bCs/>
                <w:lang w:bidi="ar-EG"/>
              </w:rPr>
            </w:pPr>
            <w:r w:rsidRPr="00022002">
              <w:rPr>
                <w:b/>
                <w:bCs/>
                <w:lang w:bidi="ar-EG"/>
              </w:rPr>
              <w:t>2024</w:t>
            </w:r>
          </w:p>
        </w:tc>
        <w:tc>
          <w:tcPr>
            <w:tcW w:w="1450" w:type="dxa"/>
          </w:tcPr>
          <w:p w14:paraId="5A3DEA54" w14:textId="732BEFA3" w:rsidR="00D10002" w:rsidRPr="00667207" w:rsidRDefault="00D10002" w:rsidP="00D10002">
            <w:pPr>
              <w:rPr>
                <w:b/>
                <w:bCs/>
                <w:lang w:bidi="ar-EG"/>
              </w:rPr>
            </w:pPr>
            <w:r w:rsidRPr="00022002">
              <w:rPr>
                <w:b/>
                <w:bCs/>
                <w:lang w:bidi="ar-EG"/>
              </w:rPr>
              <w:t>achieved high-quality image reconstruction</w:t>
            </w:r>
          </w:p>
        </w:tc>
        <w:tc>
          <w:tcPr>
            <w:tcW w:w="1967" w:type="dxa"/>
          </w:tcPr>
          <w:p w14:paraId="14537787" w14:textId="77952BA9" w:rsidR="00D10002" w:rsidRPr="00667207" w:rsidRDefault="00D10002" w:rsidP="00D10002">
            <w:pPr>
              <w:rPr>
                <w:b/>
                <w:bCs/>
                <w:lang w:bidi="ar-EG"/>
              </w:rPr>
            </w:pPr>
            <w:r w:rsidRPr="00022002">
              <w:rPr>
                <w:b/>
                <w:bCs/>
                <w:lang w:bidi="ar-EG"/>
              </w:rPr>
              <w:t>required significant computational overhead</w:t>
            </w:r>
          </w:p>
        </w:tc>
        <w:tc>
          <w:tcPr>
            <w:tcW w:w="1334" w:type="dxa"/>
          </w:tcPr>
          <w:p w14:paraId="611D35CE" w14:textId="30B8DE84" w:rsidR="00D10002" w:rsidRPr="00667207" w:rsidRDefault="00D10002" w:rsidP="00D10002">
            <w:pPr>
              <w:rPr>
                <w:rFonts w:eastAsia="Times New Roman" w:cs="Times New Roman"/>
                <w:b/>
                <w:bCs/>
                <w:color w:val="000000" w:themeColor="text1"/>
                <w:sz w:val="24"/>
                <w:szCs w:val="24"/>
                <w:lang w:bidi="ar-EG"/>
              </w:rPr>
            </w:pPr>
            <w:r w:rsidRPr="00022002">
              <w:rPr>
                <w:b/>
                <w:bCs/>
                <w:lang w:bidi="ar-EG"/>
              </w:rPr>
              <w:t xml:space="preserve">ASL Alphabet </w:t>
            </w:r>
          </w:p>
        </w:tc>
        <w:tc>
          <w:tcPr>
            <w:tcW w:w="1941" w:type="dxa"/>
          </w:tcPr>
          <w:p w14:paraId="38A60FC8" w14:textId="3F3D4BFD" w:rsidR="00D10002" w:rsidRPr="00667207" w:rsidRDefault="00D10002" w:rsidP="00D10002">
            <w:pPr>
              <w:rPr>
                <w:b/>
                <w:bCs/>
                <w:lang w:bidi="ar-EG"/>
              </w:rPr>
            </w:pPr>
            <w:r w:rsidRPr="00022002">
              <w:rPr>
                <w:b/>
                <w:bCs/>
                <w:lang w:bidi="ar-EG"/>
              </w:rPr>
              <w:t>Semantic-based Deep Learning model</w:t>
            </w:r>
          </w:p>
        </w:tc>
        <w:tc>
          <w:tcPr>
            <w:tcW w:w="1323" w:type="dxa"/>
          </w:tcPr>
          <w:p w14:paraId="55B82D5E" w14:textId="2D99012D" w:rsidR="00D10002" w:rsidRPr="00667207" w:rsidRDefault="00D10002" w:rsidP="00D10002">
            <w:pPr>
              <w:rPr>
                <w:b/>
                <w:bCs/>
                <w:lang w:bidi="ar-EG"/>
              </w:rPr>
            </w:pPr>
            <w:r w:rsidRPr="00667207">
              <w:rPr>
                <w:b/>
                <w:bCs/>
                <w:lang w:bidi="ar-EG"/>
              </w:rPr>
              <w:t xml:space="preserve">accuracy = </w:t>
            </w:r>
            <w:r w:rsidRPr="00022002">
              <w:rPr>
                <w:b/>
                <w:bCs/>
                <w:lang w:bidi="ar-EG"/>
              </w:rPr>
              <w:t>99</w:t>
            </w:r>
            <w:r w:rsidRPr="00667207">
              <w:rPr>
                <w:b/>
                <w:bCs/>
                <w:lang w:bidi="ar-EG"/>
              </w:rPr>
              <w:t>%</w:t>
            </w:r>
          </w:p>
        </w:tc>
      </w:tr>
      <w:tr w:rsidR="00D10002" w:rsidRPr="00667207" w14:paraId="28DFE4A6" w14:textId="77777777" w:rsidTr="003D4695">
        <w:trPr>
          <w:trHeight w:val="853"/>
        </w:trPr>
        <w:tc>
          <w:tcPr>
            <w:tcW w:w="934" w:type="dxa"/>
          </w:tcPr>
          <w:p w14:paraId="4F01AFCB" w14:textId="61CEF423" w:rsidR="00D10002" w:rsidRPr="00667207" w:rsidRDefault="00D10002" w:rsidP="00D10002">
            <w:pPr>
              <w:rPr>
                <w:b/>
                <w:bCs/>
                <w:lang w:bidi="ar-EG"/>
              </w:rPr>
            </w:pPr>
            <w:r w:rsidRPr="00667207">
              <w:rPr>
                <w:b/>
                <w:bCs/>
                <w:lang w:bidi="ar-EG"/>
              </w:rPr>
              <w:t>[</w:t>
            </w:r>
            <w:r>
              <w:rPr>
                <w:b/>
                <w:bCs/>
                <w:lang w:bidi="ar-EG"/>
              </w:rPr>
              <w:t>6</w:t>
            </w:r>
            <w:r w:rsidRPr="00667207">
              <w:rPr>
                <w:b/>
                <w:bCs/>
                <w:lang w:bidi="ar-EG"/>
              </w:rPr>
              <w:t>]</w:t>
            </w:r>
          </w:p>
        </w:tc>
        <w:tc>
          <w:tcPr>
            <w:tcW w:w="911" w:type="dxa"/>
          </w:tcPr>
          <w:p w14:paraId="0EC1EDCB" w14:textId="5B78C5EB" w:rsidR="00D10002" w:rsidRPr="00667207" w:rsidRDefault="00D10002" w:rsidP="00D10002">
            <w:pPr>
              <w:rPr>
                <w:b/>
                <w:bCs/>
                <w:lang w:bidi="ar-EG"/>
              </w:rPr>
            </w:pPr>
            <w:r w:rsidRPr="0094208E">
              <w:rPr>
                <w:b/>
                <w:bCs/>
                <w:lang w:bidi="ar-EG"/>
              </w:rPr>
              <w:t>2020</w:t>
            </w:r>
          </w:p>
        </w:tc>
        <w:tc>
          <w:tcPr>
            <w:tcW w:w="1450" w:type="dxa"/>
          </w:tcPr>
          <w:p w14:paraId="40CC3F91" w14:textId="434DB518" w:rsidR="00D10002" w:rsidRPr="00667207" w:rsidRDefault="00D10002" w:rsidP="00D10002">
            <w:pPr>
              <w:rPr>
                <w:b/>
                <w:bCs/>
                <w:lang w:bidi="ar-EG"/>
              </w:rPr>
            </w:pPr>
            <w:r w:rsidRPr="0094208E">
              <w:rPr>
                <w:b/>
                <w:bCs/>
                <w:lang w:bidi="ar-EG"/>
              </w:rPr>
              <w:t>provided a detailed taxonomy of recognition phases.</w:t>
            </w:r>
          </w:p>
        </w:tc>
        <w:tc>
          <w:tcPr>
            <w:tcW w:w="1967" w:type="dxa"/>
          </w:tcPr>
          <w:p w14:paraId="76AF67B4" w14:textId="172922B4" w:rsidR="00D10002" w:rsidRPr="00667207" w:rsidRDefault="00D10002" w:rsidP="00D10002">
            <w:pPr>
              <w:rPr>
                <w:b/>
                <w:bCs/>
                <w:lang w:bidi="ar-EG"/>
              </w:rPr>
            </w:pPr>
            <w:r w:rsidRPr="0094208E">
              <w:rPr>
                <w:b/>
                <w:bCs/>
                <w:lang w:bidi="ar-EG"/>
              </w:rPr>
              <w:t>complex backgrounds still posed challenges for many systems.</w:t>
            </w:r>
          </w:p>
        </w:tc>
        <w:tc>
          <w:tcPr>
            <w:tcW w:w="1334" w:type="dxa"/>
          </w:tcPr>
          <w:p w14:paraId="422A4FEA" w14:textId="202503B9" w:rsidR="00D10002" w:rsidRPr="00667207" w:rsidRDefault="00D10002" w:rsidP="00D10002">
            <w:pPr>
              <w:rPr>
                <w:rFonts w:eastAsia="Times New Roman" w:cs="Times New Roman"/>
                <w:b/>
                <w:bCs/>
                <w:color w:val="000000" w:themeColor="text1"/>
                <w:sz w:val="24"/>
                <w:szCs w:val="24"/>
                <w:lang w:bidi="ar-EG"/>
              </w:rPr>
            </w:pPr>
            <w:r w:rsidRPr="0094208E">
              <w:rPr>
                <w:rFonts w:eastAsia="Times New Roman" w:cs="Times New Roman"/>
                <w:b/>
                <w:bCs/>
                <w:color w:val="000000" w:themeColor="text1"/>
                <w:sz w:val="24"/>
                <w:szCs w:val="24"/>
                <w:lang w:bidi="ar-EG"/>
              </w:rPr>
              <w:t>including ASL, ISL, and TSL datasets</w:t>
            </w:r>
          </w:p>
        </w:tc>
        <w:tc>
          <w:tcPr>
            <w:tcW w:w="1941" w:type="dxa"/>
          </w:tcPr>
          <w:p w14:paraId="6C4890A8" w14:textId="470C89C0" w:rsidR="00D10002" w:rsidRPr="00667207" w:rsidRDefault="00D10002" w:rsidP="00D10002">
            <w:pPr>
              <w:rPr>
                <w:b/>
                <w:bCs/>
                <w:lang w:bidi="ar-EG"/>
              </w:rPr>
            </w:pPr>
            <w:r w:rsidRPr="0094208E">
              <w:rPr>
                <w:b/>
                <w:bCs/>
                <w:lang w:bidi="ar-EG"/>
              </w:rPr>
              <w:t xml:space="preserve">Convolutional Neural Networks and Hidden Markov Models </w:t>
            </w:r>
          </w:p>
        </w:tc>
        <w:tc>
          <w:tcPr>
            <w:tcW w:w="1323" w:type="dxa"/>
          </w:tcPr>
          <w:p w14:paraId="36E27644" w14:textId="470D77C5" w:rsidR="00D10002" w:rsidRPr="00667207" w:rsidRDefault="00D10002" w:rsidP="00D10002">
            <w:pPr>
              <w:rPr>
                <w:b/>
                <w:bCs/>
                <w:lang w:bidi="ar-EG"/>
              </w:rPr>
            </w:pPr>
            <w:r w:rsidRPr="0094208E">
              <w:rPr>
                <w:b/>
                <w:bCs/>
                <w:lang w:bidi="ar-EG"/>
              </w:rPr>
              <w:t>higher accuracy and robustness in real-world scenarios.</w:t>
            </w:r>
          </w:p>
        </w:tc>
      </w:tr>
    </w:tbl>
    <w:p w14:paraId="6F023C7D" w14:textId="77777777" w:rsidR="00D10002" w:rsidRDefault="00D10002" w:rsidP="00230152">
      <w:pPr>
        <w:rPr>
          <w:b/>
          <w:bCs/>
          <w:sz w:val="28"/>
          <w:szCs w:val="28"/>
          <w:rtl/>
          <w:lang w:bidi="ar-EG"/>
        </w:rPr>
      </w:pPr>
    </w:p>
    <w:p w14:paraId="2CF38D71" w14:textId="77777777" w:rsidR="00D10002" w:rsidRDefault="00D10002" w:rsidP="00230152">
      <w:pPr>
        <w:rPr>
          <w:b/>
          <w:bCs/>
          <w:sz w:val="28"/>
          <w:szCs w:val="28"/>
          <w:rtl/>
          <w:lang w:bidi="ar-EG"/>
        </w:rPr>
      </w:pPr>
    </w:p>
    <w:p w14:paraId="608E0902" w14:textId="78CB5E74" w:rsidR="00230152" w:rsidRPr="00230152" w:rsidRDefault="00230152" w:rsidP="00230152">
      <w:pPr>
        <w:rPr>
          <w:b/>
          <w:bCs/>
          <w:sz w:val="28"/>
          <w:szCs w:val="28"/>
          <w:lang w:bidi="ar-EG"/>
        </w:rPr>
      </w:pPr>
      <w:r w:rsidRPr="00230152">
        <w:rPr>
          <w:b/>
          <w:bCs/>
          <w:sz w:val="28"/>
          <w:szCs w:val="28"/>
          <w:lang w:bidi="ar-EG"/>
        </w:rPr>
        <w:lastRenderedPageBreak/>
        <w:t>References</w:t>
      </w:r>
    </w:p>
    <w:p w14:paraId="43FC8172" w14:textId="77777777" w:rsidR="00230152" w:rsidRDefault="00230152" w:rsidP="00230152">
      <w:pPr>
        <w:rPr>
          <w:rtl/>
        </w:rPr>
      </w:pPr>
      <w:r w:rsidRPr="009D65B5">
        <w:rPr>
          <w:rtl/>
        </w:rPr>
        <w:t xml:space="preserve">[1] </w:t>
      </w:r>
      <w:r w:rsidRPr="009D65B5">
        <w:rPr>
          <w:lang w:bidi="ar-EG"/>
        </w:rPr>
        <w:t>Aly, Mohammed, and Islam S. Fathi. "Recognizing American Sign Language gestures efficiently and accurately using a hybrid transformer model." Scientific Reports 15.1 (2025): 20253</w:t>
      </w:r>
      <w:r w:rsidRPr="009D65B5">
        <w:rPr>
          <w:rtl/>
        </w:rPr>
        <w:t>.</w:t>
      </w:r>
    </w:p>
    <w:p w14:paraId="504BEE26" w14:textId="6771C9AF" w:rsidR="00230152" w:rsidRDefault="00D65EF0" w:rsidP="00D65EF0">
      <w:pPr>
        <w:rPr>
          <w:rtl/>
        </w:rPr>
      </w:pPr>
      <w:r w:rsidRPr="00D65EF0">
        <w:t>[2] Zakariah, Mohammed, et al. "Sign language recognition for Arabic alphabets using transfer learning technique." Computational Intelligence and Neuroscience 2022 (2022): 4567989.</w:t>
      </w:r>
    </w:p>
    <w:p w14:paraId="4C576FE1" w14:textId="68E398BA" w:rsidR="00230152" w:rsidRDefault="00667207" w:rsidP="00667207">
      <w:pPr>
        <w:rPr>
          <w:rtl/>
        </w:rPr>
      </w:pPr>
      <w:r w:rsidRPr="00667207">
        <w:t>[</w:t>
      </w:r>
      <w:r w:rsidR="00D10002">
        <w:rPr>
          <w:rFonts w:hint="cs"/>
          <w:rtl/>
        </w:rPr>
        <w:t>3</w:t>
      </w:r>
      <w:r w:rsidRPr="00667207">
        <w:t xml:space="preserve">]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00927AF3" w14:textId="77777777" w:rsidR="00D10002" w:rsidRDefault="00D10002" w:rsidP="00D10002">
      <w:r w:rsidRPr="00022002">
        <w:t>[</w:t>
      </w:r>
      <w:r>
        <w:t>4</w:t>
      </w:r>
      <w:r w:rsidRPr="00022002">
        <w:t>] Yadav, B. K., &amp; Bohra, H. "Sign Language to Text and Speech Conversion." International Journal of Advance Research, Ideas and Innovations in Technology (IJARIIT) 7.3 (2021): V7I3-1560.</w:t>
      </w:r>
    </w:p>
    <w:p w14:paraId="0E835DC6" w14:textId="77777777" w:rsidR="00D10002" w:rsidRDefault="00D10002" w:rsidP="00D10002">
      <w:r w:rsidRPr="00022002">
        <w:t>[</w:t>
      </w:r>
      <w:r>
        <w:t>5</w:t>
      </w:r>
      <w:r w:rsidRPr="00022002">
        <w:t xml:space="preserve">] </w:t>
      </w:r>
      <w:proofErr w:type="spellStart"/>
      <w:r w:rsidRPr="00022002">
        <w:t>Kouvakis</w:t>
      </w:r>
      <w:proofErr w:type="spellEnd"/>
      <w:r w:rsidRPr="00022002">
        <w:t xml:space="preserve">, V., </w:t>
      </w:r>
      <w:proofErr w:type="spellStart"/>
      <w:r w:rsidRPr="00022002">
        <w:t>Trevlakis</w:t>
      </w:r>
      <w:proofErr w:type="spellEnd"/>
      <w:r w:rsidRPr="00022002">
        <w:t xml:space="preserve">, S. E., &amp; </w:t>
      </w:r>
      <w:proofErr w:type="spellStart"/>
      <w:r w:rsidRPr="00022002">
        <w:t>Boulogeorgos</w:t>
      </w:r>
      <w:proofErr w:type="spellEnd"/>
      <w:r w:rsidRPr="00022002">
        <w:t xml:space="preserve">, A. A. A. "Semantic Communications for Image-Based Sign Language Transmission." IEEE Open Journal of the Communications Society 5 (2024): 1083-1100. </w:t>
      </w:r>
      <w:r w:rsidRPr="00667207">
        <w:t xml:space="preserve">[5]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60B12FD3" w14:textId="77777777" w:rsidR="00D10002" w:rsidRDefault="00D10002" w:rsidP="00D10002">
      <w:pPr>
        <w:rPr>
          <w:rtl/>
        </w:rPr>
      </w:pPr>
      <w:r w:rsidRPr="0094208E">
        <w:t>[</w:t>
      </w:r>
      <w:r>
        <w:t>6</w:t>
      </w:r>
      <w:r w:rsidRPr="0094208E">
        <w:t>] Sharma, Sakshi. "Vision-based sign language recognition system: A Comprehensive Review." Proceedings of the Fifth International Conference on Inventive Computation Technologies (ICICT) (2020): 978-1-7281-4685-0.</w:t>
      </w:r>
    </w:p>
    <w:p w14:paraId="603C338C" w14:textId="77777777" w:rsidR="00D10002" w:rsidRDefault="00D10002" w:rsidP="00667207">
      <w:pPr>
        <w:rPr>
          <w:rtl/>
        </w:rPr>
      </w:pPr>
    </w:p>
    <w:p w14:paraId="3201E0E3" w14:textId="77777777" w:rsidR="00230152" w:rsidRDefault="00230152" w:rsidP="00230152">
      <w:pPr>
        <w:rPr>
          <w:rtl/>
        </w:rPr>
      </w:pPr>
    </w:p>
    <w:p w14:paraId="012813C1" w14:textId="77777777" w:rsidR="00230152" w:rsidRDefault="00230152" w:rsidP="00230152">
      <w:pPr>
        <w:rPr>
          <w:rtl/>
          <w:lang w:bidi="ar-EG"/>
        </w:rPr>
      </w:pPr>
    </w:p>
    <w:p w14:paraId="75FCE15F" w14:textId="7F952A5B" w:rsidR="00B270DE" w:rsidRPr="00613AC5" w:rsidRDefault="00B270DE" w:rsidP="00613AC5">
      <w:pPr>
        <w:spacing w:line="360" w:lineRule="auto"/>
        <w:jc w:val="both"/>
        <w:rPr>
          <w:rFonts w:ascii="Times New Roman" w:eastAsia="Times New Roman" w:hAnsi="Times New Roman" w:cs="Times New Roman"/>
          <w:color w:val="000000" w:themeColor="text1"/>
          <w:sz w:val="24"/>
          <w:szCs w:val="24"/>
          <w:rtl/>
          <w:lang w:bidi="ar-EG"/>
        </w:rPr>
      </w:pPr>
    </w:p>
    <w:sectPr w:rsidR="00B270DE" w:rsidRPr="00613AC5" w:rsidSect="00E73503">
      <w:pgSz w:w="12240" w:h="15840"/>
      <w:pgMar w:top="1440" w:right="1440" w:bottom="1440" w:left="1440" w:header="720" w:footer="720" w:gutter="0"/>
      <w:pgBorders w:offsetFrom="page">
        <w:top w:val="single" w:sz="24" w:space="24" w:color="002060"/>
        <w:left w:val="single" w:sz="24" w:space="24" w:color="002060"/>
        <w:bottom w:val="single" w:sz="24" w:space="24" w:color="002060"/>
        <w:right w:val="single" w:sz="24"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47775"/>
    <w:multiLevelType w:val="multilevel"/>
    <w:tmpl w:val="3EE8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81D01"/>
    <w:multiLevelType w:val="multilevel"/>
    <w:tmpl w:val="C62C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1305373">
    <w:abstractNumId w:val="0"/>
  </w:num>
  <w:num w:numId="2" w16cid:durableId="323433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503"/>
    <w:rsid w:val="0014126E"/>
    <w:rsid w:val="001C7BB7"/>
    <w:rsid w:val="001E00D2"/>
    <w:rsid w:val="00230152"/>
    <w:rsid w:val="002371C0"/>
    <w:rsid w:val="00247D3E"/>
    <w:rsid w:val="00254512"/>
    <w:rsid w:val="00273835"/>
    <w:rsid w:val="00393091"/>
    <w:rsid w:val="003D4695"/>
    <w:rsid w:val="00502AF2"/>
    <w:rsid w:val="005D202B"/>
    <w:rsid w:val="00613AC5"/>
    <w:rsid w:val="00667207"/>
    <w:rsid w:val="00917E78"/>
    <w:rsid w:val="00A22087"/>
    <w:rsid w:val="00A45750"/>
    <w:rsid w:val="00A5175C"/>
    <w:rsid w:val="00AB0C34"/>
    <w:rsid w:val="00AD1892"/>
    <w:rsid w:val="00B270DE"/>
    <w:rsid w:val="00CA4A42"/>
    <w:rsid w:val="00D02429"/>
    <w:rsid w:val="00D10002"/>
    <w:rsid w:val="00D23833"/>
    <w:rsid w:val="00D45E6D"/>
    <w:rsid w:val="00D65EF0"/>
    <w:rsid w:val="00E22416"/>
    <w:rsid w:val="00E73503"/>
    <w:rsid w:val="00EC1311"/>
    <w:rsid w:val="00EE4B37"/>
    <w:rsid w:val="00F051EA"/>
    <w:rsid w:val="00F66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60837"/>
  <w15:chartTrackingRefBased/>
  <w15:docId w15:val="{2F75315B-CF29-4037-B0E5-6134C6B81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EF0"/>
    <w:pPr>
      <w:spacing w:line="259" w:lineRule="auto"/>
    </w:pPr>
    <w:rPr>
      <w:kern w:val="0"/>
      <w:sz w:val="22"/>
      <w:szCs w:val="22"/>
      <w14:ligatures w14:val="none"/>
    </w:rPr>
  </w:style>
  <w:style w:type="paragraph" w:styleId="Heading1">
    <w:name w:val="heading 1"/>
    <w:basedOn w:val="Normal"/>
    <w:next w:val="Normal"/>
    <w:link w:val="Heading1Char"/>
    <w:uiPriority w:val="9"/>
    <w:qFormat/>
    <w:rsid w:val="00E7350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7350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7350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7350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7350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7350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7350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7350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7350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5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35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5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5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5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5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5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5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503"/>
    <w:rPr>
      <w:rFonts w:eastAsiaTheme="majorEastAsia" w:cstheme="majorBidi"/>
      <w:color w:val="272727" w:themeColor="text1" w:themeTint="D8"/>
    </w:rPr>
  </w:style>
  <w:style w:type="paragraph" w:styleId="Title">
    <w:name w:val="Title"/>
    <w:basedOn w:val="Normal"/>
    <w:next w:val="Normal"/>
    <w:link w:val="TitleChar"/>
    <w:uiPriority w:val="10"/>
    <w:qFormat/>
    <w:rsid w:val="00E7350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735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50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735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503"/>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73503"/>
    <w:rPr>
      <w:i/>
      <w:iCs/>
      <w:color w:val="404040" w:themeColor="text1" w:themeTint="BF"/>
    </w:rPr>
  </w:style>
  <w:style w:type="paragraph" w:styleId="ListParagraph">
    <w:name w:val="List Paragraph"/>
    <w:basedOn w:val="Normal"/>
    <w:uiPriority w:val="34"/>
    <w:qFormat/>
    <w:rsid w:val="00E73503"/>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E73503"/>
    <w:rPr>
      <w:i/>
      <w:iCs/>
      <w:color w:val="0F4761" w:themeColor="accent1" w:themeShade="BF"/>
    </w:rPr>
  </w:style>
  <w:style w:type="paragraph" w:styleId="IntenseQuote">
    <w:name w:val="Intense Quote"/>
    <w:basedOn w:val="Normal"/>
    <w:next w:val="Normal"/>
    <w:link w:val="IntenseQuoteChar"/>
    <w:uiPriority w:val="30"/>
    <w:qFormat/>
    <w:rsid w:val="00E7350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73503"/>
    <w:rPr>
      <w:i/>
      <w:iCs/>
      <w:color w:val="0F4761" w:themeColor="accent1" w:themeShade="BF"/>
    </w:rPr>
  </w:style>
  <w:style w:type="character" w:styleId="IntenseReference">
    <w:name w:val="Intense Reference"/>
    <w:basedOn w:val="DefaultParagraphFont"/>
    <w:uiPriority w:val="32"/>
    <w:qFormat/>
    <w:rsid w:val="00E73503"/>
    <w:rPr>
      <w:b/>
      <w:bCs/>
      <w:smallCaps/>
      <w:color w:val="0F4761" w:themeColor="accent1" w:themeShade="BF"/>
      <w:spacing w:val="5"/>
    </w:rPr>
  </w:style>
  <w:style w:type="table" w:styleId="TableGrid">
    <w:name w:val="Table Grid"/>
    <w:basedOn w:val="TableNormal"/>
    <w:uiPriority w:val="39"/>
    <w:rsid w:val="00E73503"/>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02AF2"/>
    <w:rPr>
      <w:color w:val="467886" w:themeColor="hyperlink"/>
      <w:u w:val="single"/>
    </w:rPr>
  </w:style>
  <w:style w:type="character" w:styleId="UnresolvedMention">
    <w:name w:val="Unresolved Mention"/>
    <w:basedOn w:val="DefaultParagraphFont"/>
    <w:uiPriority w:val="99"/>
    <w:semiHidden/>
    <w:unhideWhenUsed/>
    <w:rsid w:val="00502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1112</Words>
  <Characters>6343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Alshuwaimi</dc:creator>
  <cp:keywords/>
  <dc:description/>
  <cp:lastModifiedBy>Mohamed Alshuwaimi</cp:lastModifiedBy>
  <cp:revision>2</cp:revision>
  <cp:lastPrinted>2026-02-20T01:05:00Z</cp:lastPrinted>
  <dcterms:created xsi:type="dcterms:W3CDTF">2026-03-02T14:00:00Z</dcterms:created>
  <dcterms:modified xsi:type="dcterms:W3CDTF">2026-03-02T14:00:00Z</dcterms:modified>
</cp:coreProperties>
</file>