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E2A11" w14:textId="77777777" w:rsidR="002636CD" w:rsidRPr="002636CD" w:rsidRDefault="002636CD" w:rsidP="002636CD">
      <w:pPr>
        <w:spacing w:after="0" w:line="360" w:lineRule="auto"/>
        <w:ind w:firstLine="567"/>
        <w:jc w:val="center"/>
        <w:rPr>
          <w:rFonts w:ascii="Sakkal Majalla" w:hAnsi="Sakkal Majalla" w:cs="Sakkal Majalla"/>
          <w:sz w:val="40"/>
          <w:szCs w:val="40"/>
          <w:rtl/>
        </w:rPr>
      </w:pPr>
      <w:r w:rsidRPr="002636CD">
        <w:rPr>
          <w:rFonts w:ascii="Sakkal Majalla" w:hAnsi="Sakkal Majalla" w:cs="Sakkal Majalla"/>
          <w:sz w:val="40"/>
          <w:szCs w:val="40"/>
          <w:rtl/>
        </w:rPr>
        <w:t>بسم الله الرحمن الرحيم</w:t>
      </w:r>
    </w:p>
    <w:tbl>
      <w:tblPr>
        <w:bidiVisual/>
        <w:tblW w:w="0" w:type="auto"/>
        <w:tblInd w:w="-288" w:type="dxa"/>
        <w:tblLook w:val="04A0" w:firstRow="1" w:lastRow="0" w:firstColumn="1" w:lastColumn="0" w:noHBand="0" w:noVBand="1"/>
      </w:tblPr>
      <w:tblGrid>
        <w:gridCol w:w="4239"/>
        <w:gridCol w:w="1595"/>
        <w:gridCol w:w="2760"/>
      </w:tblGrid>
      <w:tr w:rsidR="002636CD" w:rsidRPr="002636CD" w14:paraId="13ECB235" w14:textId="77777777" w:rsidTr="00EE243B">
        <w:trPr>
          <w:trHeight w:hRule="exact" w:val="2506"/>
        </w:trPr>
        <w:tc>
          <w:tcPr>
            <w:tcW w:w="5123" w:type="dxa"/>
          </w:tcPr>
          <w:p w14:paraId="6AF0AC95" w14:textId="77777777" w:rsidR="002636CD" w:rsidRPr="002636CD" w:rsidRDefault="002636CD" w:rsidP="00EE243B">
            <w:pPr>
              <w:spacing w:after="0" w:line="240" w:lineRule="auto"/>
              <w:jc w:val="center"/>
              <w:rPr>
                <w:rFonts w:ascii="Sakkal Majalla" w:hAnsi="Sakkal Majalla" w:cs="Sakkal Majalla"/>
                <w:b/>
                <w:bCs/>
                <w:sz w:val="38"/>
                <w:szCs w:val="38"/>
                <w:rtl/>
              </w:rPr>
            </w:pPr>
            <w:r w:rsidRPr="002636CD">
              <w:rPr>
                <w:rFonts w:ascii="Sakkal Majalla" w:hAnsi="Sakkal Majalla" w:cs="Sakkal Majalla" w:hint="cs"/>
                <w:b/>
                <w:bCs/>
                <w:sz w:val="38"/>
                <w:szCs w:val="38"/>
                <w:rtl/>
              </w:rPr>
              <w:t xml:space="preserve">جامعة </w:t>
            </w:r>
            <w:proofErr w:type="spellStart"/>
            <w:r w:rsidRPr="002636CD">
              <w:rPr>
                <w:rFonts w:ascii="Sakkal Majalla" w:hAnsi="Sakkal Majalla" w:cs="Sakkal Majalla" w:hint="cs"/>
                <w:b/>
                <w:bCs/>
                <w:sz w:val="38"/>
                <w:szCs w:val="38"/>
                <w:rtl/>
              </w:rPr>
              <w:t>ميداوشين</w:t>
            </w:r>
            <w:proofErr w:type="spellEnd"/>
          </w:p>
          <w:p w14:paraId="2E19CB3D" w14:textId="77777777" w:rsidR="002636CD" w:rsidRPr="002636CD" w:rsidRDefault="002636CD" w:rsidP="00EE243B">
            <w:pPr>
              <w:spacing w:after="0" w:line="240" w:lineRule="auto"/>
              <w:jc w:val="center"/>
              <w:rPr>
                <w:rFonts w:ascii="Sakkal Majalla" w:hAnsi="Sakkal Majalla" w:cs="Sakkal Majalla"/>
                <w:b/>
                <w:bCs/>
                <w:sz w:val="38"/>
                <w:szCs w:val="38"/>
                <w:rtl/>
              </w:rPr>
            </w:pPr>
            <w:r w:rsidRPr="002636CD">
              <w:rPr>
                <w:rFonts w:ascii="Sakkal Majalla" w:hAnsi="Sakkal Majalla" w:cs="Sakkal Majalla" w:hint="cs"/>
                <w:b/>
                <w:bCs/>
                <w:sz w:val="38"/>
                <w:szCs w:val="38"/>
                <w:rtl/>
              </w:rPr>
              <w:t>كليـــــــــــة الإدارة</w:t>
            </w:r>
          </w:p>
          <w:p w14:paraId="2E96A76C" w14:textId="77777777" w:rsidR="002636CD" w:rsidRPr="002636CD" w:rsidRDefault="002636CD" w:rsidP="00EE243B">
            <w:pPr>
              <w:spacing w:after="0" w:line="240" w:lineRule="auto"/>
              <w:jc w:val="center"/>
              <w:rPr>
                <w:rFonts w:ascii="Sakkal Majalla" w:hAnsi="Sakkal Majalla" w:cs="Sakkal Majalla"/>
                <w:b/>
                <w:bCs/>
                <w:sz w:val="38"/>
                <w:szCs w:val="38"/>
                <w:rtl/>
              </w:rPr>
            </w:pPr>
            <w:r w:rsidRPr="002636CD">
              <w:rPr>
                <w:rFonts w:ascii="Sakkal Majalla" w:hAnsi="Sakkal Majalla" w:cs="Sakkal Majalla" w:hint="cs"/>
                <w:b/>
                <w:bCs/>
                <w:sz w:val="38"/>
                <w:szCs w:val="38"/>
                <w:rtl/>
              </w:rPr>
              <w:t>ماجستير إدارة المشاريع</w:t>
            </w:r>
          </w:p>
        </w:tc>
        <w:tc>
          <w:tcPr>
            <w:tcW w:w="2011" w:type="dxa"/>
          </w:tcPr>
          <w:p w14:paraId="64A19FEA" w14:textId="77777777" w:rsidR="002636CD" w:rsidRPr="002636CD" w:rsidRDefault="002636CD" w:rsidP="00EE243B">
            <w:pPr>
              <w:spacing w:line="360" w:lineRule="auto"/>
              <w:ind w:firstLine="567"/>
              <w:jc w:val="both"/>
              <w:rPr>
                <w:rFonts w:ascii="Sakkal Majalla" w:hAnsi="Sakkal Majalla" w:cs="Sakkal Majalla"/>
                <w:sz w:val="38"/>
                <w:szCs w:val="38"/>
                <w:rtl/>
              </w:rPr>
            </w:pPr>
          </w:p>
        </w:tc>
        <w:tc>
          <w:tcPr>
            <w:tcW w:w="3360" w:type="dxa"/>
          </w:tcPr>
          <w:p w14:paraId="2780D15D" w14:textId="77777777" w:rsidR="002636CD" w:rsidRPr="002636CD" w:rsidRDefault="002636CD" w:rsidP="00EE243B">
            <w:pPr>
              <w:spacing w:line="360" w:lineRule="auto"/>
              <w:ind w:firstLine="567"/>
              <w:jc w:val="both"/>
              <w:rPr>
                <w:rFonts w:ascii="Sakkal Majalla" w:hAnsi="Sakkal Majalla" w:cs="Sakkal Majalla"/>
                <w:sz w:val="38"/>
                <w:szCs w:val="38"/>
                <w:rtl/>
              </w:rPr>
            </w:pPr>
            <w:r w:rsidRPr="002636CD">
              <w:rPr>
                <w:rFonts w:ascii="Sakkal Majalla" w:hAnsi="Sakkal Majalla" w:cs="Sakkal Majalla"/>
                <w:noProof/>
                <w:sz w:val="38"/>
                <w:szCs w:val="38"/>
              </w:rPr>
              <w:drawing>
                <wp:anchor distT="0" distB="0" distL="114300" distR="114300" simplePos="0" relativeHeight="251659264" behindDoc="0" locked="0" layoutInCell="1" allowOverlap="1" wp14:anchorId="1B61D4CA" wp14:editId="132D09F9">
                  <wp:simplePos x="0" y="0"/>
                  <wp:positionH relativeFrom="column">
                    <wp:posOffset>140335</wp:posOffset>
                  </wp:positionH>
                  <wp:positionV relativeFrom="paragraph">
                    <wp:posOffset>197666</wp:posOffset>
                  </wp:positionV>
                  <wp:extent cx="2144023" cy="968828"/>
                  <wp:effectExtent l="0" t="0" r="0" b="3175"/>
                  <wp:wrapNone/>
                  <wp:docPr id="1" name="صورة 1" descr="C:\Users\GoogleTech\AppData\Local\Microsoft\Windows\INetCache\Content.MSO\99DAF5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oogleTech\AppData\Local\Microsoft\Windows\INetCache\Content.MSO\99DAF557.tmp"/>
                          <pic:cNvPicPr>
                            <a:picLocks noChangeAspect="1" noChangeArrowheads="1"/>
                          </pic:cNvPicPr>
                        </pic:nvPicPr>
                        <pic:blipFill rotWithShape="1">
                          <a:blip r:embed="rId7">
                            <a:extLst>
                              <a:ext uri="{28A0092B-C50C-407E-A947-70E740481C1C}">
                                <a14:useLocalDpi xmlns:a14="http://schemas.microsoft.com/office/drawing/2010/main" val="0"/>
                              </a:ext>
                            </a:extLst>
                          </a:blip>
                          <a:srcRect t="26905" b="27908"/>
                          <a:stretch/>
                        </pic:blipFill>
                        <pic:spPr bwMode="auto">
                          <a:xfrm>
                            <a:off x="0" y="0"/>
                            <a:ext cx="2144023" cy="968828"/>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r>
    </w:tbl>
    <w:p w14:paraId="7A7D516C" w14:textId="77777777" w:rsidR="002636CD" w:rsidRPr="002636CD" w:rsidRDefault="002636CD" w:rsidP="002636CD">
      <w:pPr>
        <w:spacing w:after="0" w:line="240" w:lineRule="auto"/>
        <w:rPr>
          <w:rFonts w:ascii="Sakkal Majalla" w:hAnsi="Sakkal Majalla" w:cs="Sakkal Majalla"/>
          <w:b/>
          <w:bCs/>
          <w:sz w:val="38"/>
          <w:szCs w:val="38"/>
          <w:rtl/>
        </w:rPr>
      </w:pPr>
    </w:p>
    <w:p w14:paraId="34A9A8F3" w14:textId="77777777" w:rsidR="002636CD" w:rsidRPr="002636CD" w:rsidRDefault="002636CD" w:rsidP="002636CD">
      <w:pPr>
        <w:spacing w:after="0" w:line="240" w:lineRule="auto"/>
        <w:jc w:val="center"/>
        <w:rPr>
          <w:rFonts w:ascii="Sakkal Majalla" w:hAnsi="Sakkal Majalla" w:cs="Sakkal Majalla"/>
          <w:b/>
          <w:bCs/>
          <w:sz w:val="38"/>
          <w:szCs w:val="38"/>
          <w:rtl/>
        </w:rPr>
      </w:pPr>
      <w:r w:rsidRPr="002636CD">
        <w:rPr>
          <w:rFonts w:ascii="Sakkal Majalla" w:hAnsi="Sakkal Majalla" w:cs="Sakkal Majalla" w:hint="cs"/>
          <w:b/>
          <w:bCs/>
          <w:sz w:val="38"/>
          <w:szCs w:val="38"/>
          <w:rtl/>
        </w:rPr>
        <w:t xml:space="preserve">دراسة بحثية </w:t>
      </w:r>
      <w:proofErr w:type="gramStart"/>
      <w:r w:rsidRPr="002636CD">
        <w:rPr>
          <w:rFonts w:ascii="Sakkal Majalla" w:hAnsi="Sakkal Majalla" w:cs="Sakkal Majalla" w:hint="cs"/>
          <w:b/>
          <w:bCs/>
          <w:sz w:val="38"/>
          <w:szCs w:val="38"/>
          <w:rtl/>
        </w:rPr>
        <w:t>بعنوان :</w:t>
      </w:r>
      <w:proofErr w:type="gramEnd"/>
      <w:r w:rsidRPr="002636CD">
        <w:rPr>
          <w:rFonts w:ascii="Sakkal Majalla" w:hAnsi="Sakkal Majalla" w:cs="Sakkal Majalla" w:hint="cs"/>
          <w:b/>
          <w:bCs/>
          <w:sz w:val="38"/>
          <w:szCs w:val="38"/>
          <w:rtl/>
        </w:rPr>
        <w:t xml:space="preserve"> </w:t>
      </w:r>
    </w:p>
    <w:p w14:paraId="6BC350E9" w14:textId="77777777" w:rsidR="002636CD" w:rsidRPr="002636CD" w:rsidRDefault="002636CD" w:rsidP="002636CD">
      <w:pPr>
        <w:spacing w:after="0" w:line="240" w:lineRule="auto"/>
        <w:jc w:val="center"/>
        <w:rPr>
          <w:rFonts w:ascii="Sakkal Majalla" w:hAnsi="Sakkal Majalla" w:cs="Sakkal Majalla"/>
          <w:b/>
          <w:bCs/>
          <w:sz w:val="38"/>
          <w:szCs w:val="38"/>
          <w:rtl/>
        </w:rPr>
      </w:pPr>
    </w:p>
    <w:p w14:paraId="3F03E44B" w14:textId="77777777" w:rsidR="002636CD" w:rsidRPr="002636CD" w:rsidRDefault="002636CD" w:rsidP="002636CD">
      <w:pPr>
        <w:spacing w:after="0" w:line="240" w:lineRule="auto"/>
        <w:jc w:val="center"/>
        <w:rPr>
          <w:rFonts w:ascii="Sakkal Majalla" w:hAnsi="Sakkal Majalla" w:cs="Sakkal Majalla"/>
          <w:b/>
          <w:bCs/>
          <w:sz w:val="38"/>
          <w:szCs w:val="38"/>
          <w:rtl/>
        </w:rPr>
      </w:pPr>
      <w:r w:rsidRPr="002636CD">
        <w:rPr>
          <w:rFonts w:ascii="Sakkal Majalla" w:hAnsi="Sakkal Majalla" w:cs="Sakkal Majalla"/>
          <w:b/>
          <w:bCs/>
          <w:sz w:val="38"/>
          <w:szCs w:val="38"/>
        </w:rPr>
        <w:t>"</w:t>
      </w:r>
      <w:r w:rsidRPr="002636CD">
        <w:rPr>
          <w:rFonts w:ascii="Sakkal Majalla" w:hAnsi="Sakkal Majalla" w:cs="Sakkal Majalla"/>
          <w:b/>
          <w:bCs/>
          <w:sz w:val="38"/>
          <w:szCs w:val="38"/>
          <w:rtl/>
        </w:rPr>
        <w:t xml:space="preserve">أثر إدارة المخاطر على استدامة المشاريع الناشئة في مدينة بريدة </w:t>
      </w:r>
      <w:r w:rsidRPr="002636CD">
        <w:rPr>
          <w:rFonts w:ascii="Sakkal Majalla" w:hAnsi="Sakkal Majalla" w:cs="Sakkal Majalla"/>
          <w:b/>
          <w:bCs/>
          <w:sz w:val="38"/>
          <w:szCs w:val="38"/>
        </w:rPr>
        <w:t>"</w:t>
      </w:r>
    </w:p>
    <w:p w14:paraId="1359EF95" w14:textId="77777777" w:rsidR="002636CD" w:rsidRPr="002636CD" w:rsidRDefault="002636CD" w:rsidP="002636CD">
      <w:pPr>
        <w:spacing w:after="0" w:line="240" w:lineRule="auto"/>
        <w:jc w:val="center"/>
        <w:rPr>
          <w:rFonts w:ascii="Sakkal Majalla" w:hAnsi="Sakkal Majalla" w:cs="Sakkal Majalla"/>
          <w:b/>
          <w:bCs/>
          <w:sz w:val="38"/>
          <w:szCs w:val="38"/>
          <w:rtl/>
        </w:rPr>
      </w:pPr>
    </w:p>
    <w:p w14:paraId="7C48F4E7" w14:textId="77777777" w:rsidR="002636CD" w:rsidRPr="002636CD" w:rsidRDefault="002636CD" w:rsidP="002636CD">
      <w:pPr>
        <w:spacing w:after="0" w:line="240" w:lineRule="auto"/>
        <w:jc w:val="center"/>
        <w:rPr>
          <w:rFonts w:ascii="Sakkal Majalla" w:hAnsi="Sakkal Majalla" w:cs="Sakkal Majalla"/>
          <w:b/>
          <w:bCs/>
          <w:sz w:val="38"/>
          <w:szCs w:val="38"/>
          <w:rtl/>
        </w:rPr>
      </w:pPr>
      <w:r w:rsidRPr="002636CD">
        <w:rPr>
          <w:rFonts w:ascii="Sakkal Majalla" w:hAnsi="Sakkal Majalla" w:cs="Sakkal Majalla"/>
          <w:b/>
          <w:bCs/>
          <w:sz w:val="38"/>
          <w:szCs w:val="38"/>
          <w:rtl/>
        </w:rPr>
        <w:t xml:space="preserve">إعداد </w:t>
      </w:r>
      <w:proofErr w:type="gramStart"/>
      <w:r w:rsidRPr="002636CD">
        <w:rPr>
          <w:rFonts w:ascii="Sakkal Majalla" w:hAnsi="Sakkal Majalla" w:cs="Sakkal Majalla"/>
          <w:b/>
          <w:bCs/>
          <w:sz w:val="38"/>
          <w:szCs w:val="38"/>
          <w:rtl/>
        </w:rPr>
        <w:t>الطالب :</w:t>
      </w:r>
      <w:proofErr w:type="gramEnd"/>
      <w:r w:rsidRPr="002636CD">
        <w:rPr>
          <w:rFonts w:ascii="Sakkal Majalla" w:hAnsi="Sakkal Majalla" w:cs="Sakkal Majalla"/>
          <w:b/>
          <w:bCs/>
          <w:sz w:val="38"/>
          <w:szCs w:val="38"/>
          <w:rtl/>
        </w:rPr>
        <w:t xml:space="preserve"> </w:t>
      </w:r>
    </w:p>
    <w:p w14:paraId="15E83097" w14:textId="77777777" w:rsidR="002636CD" w:rsidRPr="002636CD" w:rsidRDefault="002636CD" w:rsidP="002636CD">
      <w:pPr>
        <w:spacing w:after="0" w:line="240" w:lineRule="auto"/>
        <w:jc w:val="center"/>
        <w:rPr>
          <w:rFonts w:ascii="Sakkal Majalla" w:hAnsi="Sakkal Majalla" w:cs="Sakkal Majalla"/>
          <w:b/>
          <w:bCs/>
          <w:sz w:val="38"/>
          <w:szCs w:val="38"/>
          <w:rtl/>
        </w:rPr>
      </w:pPr>
      <w:r w:rsidRPr="002636CD">
        <w:rPr>
          <w:rFonts w:ascii="Sakkal Majalla" w:hAnsi="Sakkal Majalla" w:cs="Sakkal Majalla"/>
          <w:b/>
          <w:bCs/>
          <w:sz w:val="38"/>
          <w:szCs w:val="38"/>
          <w:rtl/>
        </w:rPr>
        <w:t xml:space="preserve">صالح </w:t>
      </w:r>
      <w:proofErr w:type="gramStart"/>
      <w:r w:rsidRPr="002636CD">
        <w:rPr>
          <w:rFonts w:ascii="Sakkal Majalla" w:hAnsi="Sakkal Majalla" w:cs="Sakkal Majalla"/>
          <w:b/>
          <w:bCs/>
          <w:sz w:val="38"/>
          <w:szCs w:val="38"/>
          <w:rtl/>
        </w:rPr>
        <w:t>عبدالرحمن</w:t>
      </w:r>
      <w:proofErr w:type="gramEnd"/>
      <w:r w:rsidRPr="002636CD">
        <w:rPr>
          <w:rFonts w:ascii="Sakkal Majalla" w:hAnsi="Sakkal Majalla" w:cs="Sakkal Majalla"/>
          <w:b/>
          <w:bCs/>
          <w:sz w:val="38"/>
          <w:szCs w:val="38"/>
          <w:rtl/>
        </w:rPr>
        <w:t xml:space="preserve"> الحبيب</w:t>
      </w:r>
    </w:p>
    <w:p w14:paraId="1BEA6D4D" w14:textId="65C7D5A0" w:rsidR="002636CD" w:rsidRPr="002636CD" w:rsidRDefault="002636CD" w:rsidP="002636CD">
      <w:pPr>
        <w:spacing w:after="0" w:line="240" w:lineRule="auto"/>
        <w:jc w:val="center"/>
        <w:rPr>
          <w:rFonts w:ascii="Sakkal Majalla" w:hAnsi="Sakkal Majalla" w:cs="Sakkal Majalla"/>
          <w:b/>
          <w:bCs/>
          <w:sz w:val="38"/>
          <w:szCs w:val="38"/>
          <w:rtl/>
        </w:rPr>
      </w:pPr>
      <w:r w:rsidRPr="002636CD">
        <w:rPr>
          <w:rFonts w:ascii="Sakkal Majalla" w:hAnsi="Sakkal Majalla" w:cs="Sakkal Majalla"/>
          <w:b/>
          <w:bCs/>
          <w:sz w:val="38"/>
          <w:szCs w:val="38"/>
          <w:rtl/>
        </w:rPr>
        <w:t xml:space="preserve">الرقم الجامعي </w:t>
      </w:r>
      <w:proofErr w:type="gramStart"/>
      <w:r w:rsidRPr="002636CD">
        <w:rPr>
          <w:rFonts w:ascii="Sakkal Majalla" w:hAnsi="Sakkal Majalla" w:cs="Sakkal Majalla"/>
          <w:b/>
          <w:bCs/>
          <w:sz w:val="38"/>
          <w:szCs w:val="38"/>
          <w:rtl/>
        </w:rPr>
        <w:t>(</w:t>
      </w:r>
      <w:r w:rsidRPr="002636CD">
        <w:rPr>
          <w:rFonts w:ascii="Sakkal Majalla" w:hAnsi="Sakkal Majalla" w:cs="Sakkal Majalla" w:hint="cs"/>
          <w:b/>
          <w:bCs/>
          <w:sz w:val="38"/>
          <w:szCs w:val="38"/>
          <w:rtl/>
        </w:rPr>
        <w:t xml:space="preserve">  </w:t>
      </w:r>
      <w:r w:rsidRPr="002636CD">
        <w:rPr>
          <w:rFonts w:ascii="Sakkal Majalla" w:hAnsi="Sakkal Majalla" w:cs="Sakkal Majalla"/>
          <w:b/>
          <w:bCs/>
          <w:sz w:val="38"/>
          <w:szCs w:val="38"/>
          <w:rtl/>
        </w:rPr>
        <w:t>251000967</w:t>
      </w:r>
      <w:proofErr w:type="gramEnd"/>
      <w:r w:rsidRPr="002636CD">
        <w:rPr>
          <w:rFonts w:ascii="Sakkal Majalla" w:hAnsi="Sakkal Majalla" w:cs="Sakkal Majalla" w:hint="cs"/>
          <w:b/>
          <w:bCs/>
          <w:sz w:val="38"/>
          <w:szCs w:val="38"/>
          <w:rtl/>
        </w:rPr>
        <w:t xml:space="preserve"> </w:t>
      </w:r>
      <w:r w:rsidRPr="002636CD">
        <w:rPr>
          <w:rFonts w:ascii="Sakkal Majalla" w:hAnsi="Sakkal Majalla" w:cs="Sakkal Majalla"/>
          <w:b/>
          <w:bCs/>
          <w:sz w:val="38"/>
          <w:szCs w:val="38"/>
          <w:rtl/>
        </w:rPr>
        <w:t xml:space="preserve">) </w:t>
      </w:r>
    </w:p>
    <w:p w14:paraId="474EC083" w14:textId="77777777" w:rsidR="002636CD" w:rsidRPr="002636CD" w:rsidRDefault="002636CD" w:rsidP="002636CD">
      <w:pPr>
        <w:spacing w:after="0" w:line="240" w:lineRule="auto"/>
        <w:rPr>
          <w:rFonts w:ascii="Sakkal Majalla" w:hAnsi="Sakkal Majalla" w:cs="Sakkal Majalla"/>
          <w:b/>
          <w:bCs/>
          <w:sz w:val="38"/>
          <w:szCs w:val="38"/>
          <w:rtl/>
        </w:rPr>
      </w:pPr>
    </w:p>
    <w:p w14:paraId="253436DE" w14:textId="0B537634" w:rsidR="002636CD" w:rsidRPr="002636CD" w:rsidRDefault="002636CD" w:rsidP="002636CD">
      <w:pPr>
        <w:spacing w:after="0" w:line="360" w:lineRule="auto"/>
        <w:jc w:val="center"/>
        <w:rPr>
          <w:rFonts w:ascii="Sakkal Majalla" w:hAnsi="Sakkal Majalla" w:cs="Sakkal Majalla"/>
          <w:b/>
          <w:bCs/>
          <w:sz w:val="38"/>
          <w:szCs w:val="38"/>
          <w:rtl/>
        </w:rPr>
      </w:pPr>
      <w:proofErr w:type="gramStart"/>
      <w:r w:rsidRPr="002636CD">
        <w:rPr>
          <w:rFonts w:ascii="Sakkal Majalla" w:hAnsi="Sakkal Majalla" w:cs="Sakkal Majalla" w:hint="cs"/>
          <w:b/>
          <w:bCs/>
          <w:sz w:val="38"/>
          <w:szCs w:val="38"/>
          <w:rtl/>
        </w:rPr>
        <w:t>إشراف :</w:t>
      </w:r>
      <w:proofErr w:type="gramEnd"/>
      <w:r w:rsidRPr="002636CD">
        <w:rPr>
          <w:rFonts w:ascii="Sakkal Majalla" w:hAnsi="Sakkal Majalla" w:cs="Sakkal Majalla" w:hint="cs"/>
          <w:b/>
          <w:bCs/>
          <w:sz w:val="38"/>
          <w:szCs w:val="38"/>
          <w:rtl/>
        </w:rPr>
        <w:t xml:space="preserve"> </w:t>
      </w:r>
    </w:p>
    <w:p w14:paraId="5F299EF7" w14:textId="77777777" w:rsidR="002636CD" w:rsidRPr="002636CD" w:rsidRDefault="002636CD" w:rsidP="002636CD">
      <w:pPr>
        <w:spacing w:after="0" w:line="240" w:lineRule="auto"/>
        <w:jc w:val="center"/>
        <w:rPr>
          <w:rFonts w:ascii="Sakkal Majalla" w:hAnsi="Sakkal Majalla" w:cs="Sakkal Majalla"/>
          <w:b/>
          <w:bCs/>
          <w:sz w:val="38"/>
          <w:szCs w:val="38"/>
        </w:rPr>
      </w:pPr>
      <w:r w:rsidRPr="002636CD">
        <w:rPr>
          <w:rFonts w:ascii="Sakkal Majalla" w:hAnsi="Sakkal Majalla" w:cs="Sakkal Majalla" w:hint="cs"/>
          <w:b/>
          <w:bCs/>
          <w:sz w:val="38"/>
          <w:szCs w:val="38"/>
          <w:rtl/>
        </w:rPr>
        <w:t xml:space="preserve">أد. الفيصل </w:t>
      </w:r>
      <w:proofErr w:type="gramStart"/>
      <w:r w:rsidRPr="002636CD">
        <w:rPr>
          <w:rFonts w:ascii="Sakkal Majalla" w:hAnsi="Sakkal Majalla" w:cs="Sakkal Majalla" w:hint="cs"/>
          <w:b/>
          <w:bCs/>
          <w:sz w:val="38"/>
          <w:szCs w:val="38"/>
          <w:rtl/>
        </w:rPr>
        <w:t>عبدالحميد</w:t>
      </w:r>
      <w:proofErr w:type="gramEnd"/>
      <w:r w:rsidRPr="002636CD">
        <w:rPr>
          <w:rFonts w:ascii="Sakkal Majalla" w:hAnsi="Sakkal Majalla" w:cs="Sakkal Majalla" w:hint="cs"/>
          <w:b/>
          <w:bCs/>
          <w:sz w:val="38"/>
          <w:szCs w:val="38"/>
          <w:rtl/>
        </w:rPr>
        <w:t xml:space="preserve"> محمد</w:t>
      </w:r>
    </w:p>
    <w:p w14:paraId="5AC44C09" w14:textId="77777777" w:rsidR="002636CD" w:rsidRPr="002636CD" w:rsidRDefault="002636CD" w:rsidP="002636CD">
      <w:pPr>
        <w:spacing w:after="0" w:line="240" w:lineRule="auto"/>
        <w:jc w:val="center"/>
        <w:rPr>
          <w:rFonts w:ascii="Sakkal Majalla" w:hAnsi="Sakkal Majalla" w:cs="Sakkal Majalla"/>
          <w:b/>
          <w:bCs/>
          <w:sz w:val="38"/>
          <w:szCs w:val="38"/>
        </w:rPr>
      </w:pPr>
      <w:r w:rsidRPr="002636CD">
        <w:rPr>
          <w:rFonts w:ascii="Sakkal Majalla" w:hAnsi="Sakkal Majalla" w:cs="Sakkal Majalla"/>
          <w:b/>
          <w:bCs/>
          <w:sz w:val="38"/>
          <w:szCs w:val="38"/>
        </w:rPr>
        <w:t xml:space="preserve">Dr. </w:t>
      </w:r>
      <w:proofErr w:type="spellStart"/>
      <w:r w:rsidRPr="002636CD">
        <w:rPr>
          <w:rFonts w:ascii="Sakkal Majalla" w:hAnsi="Sakkal Majalla" w:cs="Sakkal Majalla"/>
          <w:b/>
          <w:bCs/>
          <w:sz w:val="38"/>
          <w:szCs w:val="38"/>
        </w:rPr>
        <w:t>Alfaisal</w:t>
      </w:r>
      <w:proofErr w:type="spellEnd"/>
      <w:r w:rsidRPr="002636CD">
        <w:rPr>
          <w:rFonts w:ascii="Sakkal Majalla" w:hAnsi="Sakkal Majalla" w:cs="Sakkal Majalla"/>
          <w:b/>
          <w:bCs/>
          <w:sz w:val="38"/>
          <w:szCs w:val="38"/>
        </w:rPr>
        <w:t xml:space="preserve"> Abdelhameed Mohamed</w:t>
      </w:r>
    </w:p>
    <w:p w14:paraId="37A5DB19" w14:textId="77777777" w:rsidR="002636CD" w:rsidRPr="002636CD" w:rsidRDefault="002636CD" w:rsidP="002636CD">
      <w:pPr>
        <w:spacing w:after="0" w:line="240" w:lineRule="auto"/>
        <w:jc w:val="center"/>
        <w:rPr>
          <w:rFonts w:ascii="Sakkal Majalla" w:hAnsi="Sakkal Majalla" w:cs="Sakkal Majalla"/>
          <w:b/>
          <w:bCs/>
          <w:sz w:val="38"/>
          <w:szCs w:val="38"/>
        </w:rPr>
      </w:pPr>
      <w:r w:rsidRPr="002636CD">
        <w:rPr>
          <w:rFonts w:ascii="Sakkal Majalla" w:hAnsi="Sakkal Majalla" w:cs="Sakkal Majalla" w:hint="cs"/>
          <w:b/>
          <w:bCs/>
          <w:sz w:val="38"/>
          <w:szCs w:val="38"/>
          <w:rtl/>
        </w:rPr>
        <w:t>أد.</w:t>
      </w:r>
      <w:r w:rsidRPr="002636CD">
        <w:rPr>
          <w:rFonts w:ascii="Sakkal Majalla" w:hAnsi="Sakkal Majalla" w:cs="Sakkal Majalla"/>
          <w:b/>
          <w:bCs/>
          <w:sz w:val="38"/>
          <w:szCs w:val="38"/>
        </w:rPr>
        <w:t xml:space="preserve"> </w:t>
      </w:r>
      <w:r w:rsidRPr="002636CD">
        <w:rPr>
          <w:rFonts w:ascii="Sakkal Majalla" w:hAnsi="Sakkal Majalla" w:cs="Sakkal Majalla" w:hint="cs"/>
          <w:b/>
          <w:bCs/>
          <w:sz w:val="38"/>
          <w:szCs w:val="38"/>
          <w:rtl/>
        </w:rPr>
        <w:t>فايز علي جراد</w:t>
      </w:r>
    </w:p>
    <w:p w14:paraId="70D32226" w14:textId="77777777" w:rsidR="002636CD" w:rsidRPr="002636CD" w:rsidRDefault="002636CD" w:rsidP="002636CD">
      <w:pPr>
        <w:spacing w:after="0" w:line="240" w:lineRule="auto"/>
        <w:jc w:val="center"/>
        <w:rPr>
          <w:rFonts w:ascii="Sakkal Majalla" w:hAnsi="Sakkal Majalla" w:cs="Sakkal Majalla"/>
          <w:b/>
          <w:bCs/>
          <w:sz w:val="38"/>
          <w:szCs w:val="38"/>
        </w:rPr>
      </w:pPr>
      <w:r w:rsidRPr="002636CD">
        <w:rPr>
          <w:rFonts w:ascii="Sakkal Majalla" w:hAnsi="Sakkal Majalla" w:cs="Sakkal Majalla"/>
          <w:b/>
          <w:bCs/>
          <w:sz w:val="38"/>
          <w:szCs w:val="38"/>
        </w:rPr>
        <w:t xml:space="preserve">Dr. Fayez Ali </w:t>
      </w:r>
      <w:proofErr w:type="spellStart"/>
      <w:r w:rsidRPr="002636CD">
        <w:rPr>
          <w:rFonts w:ascii="Sakkal Majalla" w:hAnsi="Sakkal Majalla" w:cs="Sakkal Majalla"/>
          <w:b/>
          <w:bCs/>
          <w:sz w:val="38"/>
          <w:szCs w:val="38"/>
        </w:rPr>
        <w:t>Jrad</w:t>
      </w:r>
      <w:proofErr w:type="spellEnd"/>
      <w:r w:rsidRPr="002636CD">
        <w:rPr>
          <w:rFonts w:ascii="Sakkal Majalla" w:hAnsi="Sakkal Majalla" w:cs="Sakkal Majalla" w:hint="cs"/>
          <w:b/>
          <w:bCs/>
          <w:sz w:val="38"/>
          <w:szCs w:val="38"/>
          <w:rtl/>
        </w:rPr>
        <w:t xml:space="preserve"> </w:t>
      </w:r>
      <w:r w:rsidRPr="002636CD">
        <w:rPr>
          <w:rFonts w:ascii="Sakkal Majalla" w:hAnsi="Sakkal Majalla" w:cs="Sakkal Majalla"/>
          <w:b/>
          <w:bCs/>
          <w:sz w:val="38"/>
          <w:szCs w:val="38"/>
          <w:rtl/>
        </w:rPr>
        <w:t xml:space="preserve"> </w:t>
      </w:r>
    </w:p>
    <w:p w14:paraId="6ED2045D" w14:textId="77777777" w:rsidR="002636CD" w:rsidRPr="002636CD" w:rsidRDefault="002636CD" w:rsidP="002636CD">
      <w:pPr>
        <w:spacing w:after="0" w:line="360" w:lineRule="auto"/>
        <w:jc w:val="center"/>
        <w:rPr>
          <w:rFonts w:ascii="Sakkal Majalla" w:hAnsi="Sakkal Majalla" w:cs="Sakkal Majalla"/>
          <w:b/>
          <w:bCs/>
          <w:sz w:val="38"/>
          <w:szCs w:val="38"/>
          <w:rtl/>
        </w:rPr>
      </w:pPr>
      <w:r w:rsidRPr="002636CD">
        <w:rPr>
          <w:rFonts w:ascii="Sakkal Majalla" w:hAnsi="Sakkal Majalla" w:cs="Sakkal Majalla" w:hint="cs"/>
          <w:b/>
          <w:bCs/>
          <w:sz w:val="38"/>
          <w:szCs w:val="38"/>
          <w:rtl/>
        </w:rPr>
        <w:t xml:space="preserve"> </w:t>
      </w:r>
    </w:p>
    <w:p w14:paraId="09FE47AB" w14:textId="77777777" w:rsidR="002636CD" w:rsidRPr="002636CD" w:rsidRDefault="002636CD" w:rsidP="002636CD">
      <w:pPr>
        <w:spacing w:after="0" w:line="360" w:lineRule="auto"/>
        <w:jc w:val="center"/>
        <w:rPr>
          <w:rFonts w:ascii="Sakkal Majalla" w:hAnsi="Sakkal Majalla" w:cs="Sakkal Majalla"/>
          <w:b/>
          <w:bCs/>
          <w:sz w:val="38"/>
          <w:szCs w:val="38"/>
          <w:rtl/>
        </w:rPr>
      </w:pPr>
    </w:p>
    <w:p w14:paraId="7B10238A" w14:textId="77777777" w:rsidR="002636CD" w:rsidRPr="002636CD" w:rsidRDefault="002636CD" w:rsidP="002636CD">
      <w:pPr>
        <w:spacing w:after="0" w:line="360" w:lineRule="auto"/>
        <w:jc w:val="center"/>
        <w:rPr>
          <w:rFonts w:ascii="Sakkal Majalla" w:hAnsi="Sakkal Majalla" w:cs="Sakkal Majalla"/>
          <w:b/>
          <w:bCs/>
          <w:sz w:val="38"/>
          <w:szCs w:val="38"/>
          <w:rtl/>
        </w:rPr>
      </w:pPr>
    </w:p>
    <w:p w14:paraId="35305CB8" w14:textId="77777777" w:rsidR="002636CD" w:rsidRPr="002636CD" w:rsidRDefault="002636CD" w:rsidP="002636CD">
      <w:pPr>
        <w:spacing w:after="0" w:line="360" w:lineRule="auto"/>
        <w:jc w:val="center"/>
        <w:rPr>
          <w:rFonts w:ascii="Sakkal Majalla" w:hAnsi="Sakkal Majalla" w:cs="Sakkal Majalla"/>
          <w:b/>
          <w:bCs/>
          <w:sz w:val="38"/>
          <w:szCs w:val="38"/>
        </w:rPr>
      </w:pPr>
      <w:r w:rsidRPr="002636CD">
        <w:rPr>
          <w:rFonts w:ascii="Sakkal Majalla" w:hAnsi="Sakkal Majalla" w:cs="Sakkal Majalla"/>
          <w:b/>
          <w:bCs/>
          <w:sz w:val="38"/>
          <w:szCs w:val="38"/>
          <w:rtl/>
        </w:rPr>
        <w:t xml:space="preserve">العام </w:t>
      </w:r>
      <w:proofErr w:type="gramStart"/>
      <w:r w:rsidRPr="002636CD">
        <w:rPr>
          <w:rFonts w:ascii="Sakkal Majalla" w:hAnsi="Sakkal Majalla" w:cs="Sakkal Majalla"/>
          <w:b/>
          <w:bCs/>
          <w:sz w:val="38"/>
          <w:szCs w:val="38"/>
          <w:rtl/>
        </w:rPr>
        <w:t>الدراسي :</w:t>
      </w:r>
      <w:proofErr w:type="gramEnd"/>
      <w:r w:rsidRPr="002636CD">
        <w:rPr>
          <w:rFonts w:ascii="Sakkal Majalla" w:hAnsi="Sakkal Majalla" w:cs="Sakkal Majalla"/>
          <w:b/>
          <w:bCs/>
          <w:sz w:val="38"/>
          <w:szCs w:val="38"/>
          <w:rtl/>
        </w:rPr>
        <w:t xml:space="preserve"> 2025م </w:t>
      </w:r>
    </w:p>
    <w:p w14:paraId="29D68A09" w14:textId="77777777" w:rsidR="00266149" w:rsidRDefault="00266149" w:rsidP="002636CD">
      <w:pPr>
        <w:spacing w:line="360" w:lineRule="auto"/>
        <w:jc w:val="both"/>
        <w:rPr>
          <w:rFonts w:ascii="Sakkal Majalla" w:eastAsia="Times New Roman" w:hAnsi="Sakkal Majalla" w:cs="Sakkal Majalla"/>
          <w:b/>
          <w:bCs/>
          <w:sz w:val="40"/>
          <w:szCs w:val="40"/>
          <w:rtl/>
        </w:rPr>
      </w:pPr>
    </w:p>
    <w:p w14:paraId="79EE8FFF" w14:textId="77777777" w:rsidR="00266149" w:rsidRDefault="00266149" w:rsidP="002636CD">
      <w:pPr>
        <w:spacing w:line="360" w:lineRule="auto"/>
        <w:jc w:val="both"/>
        <w:rPr>
          <w:rFonts w:ascii="Sakkal Majalla" w:eastAsia="Times New Roman" w:hAnsi="Sakkal Majalla" w:cs="Sakkal Majalla"/>
          <w:b/>
          <w:bCs/>
          <w:sz w:val="40"/>
          <w:szCs w:val="40"/>
          <w:rtl/>
        </w:rPr>
      </w:pPr>
    </w:p>
    <w:p w14:paraId="251FBE19" w14:textId="4DCC7D94" w:rsidR="00266149" w:rsidRDefault="00266149" w:rsidP="002636CD">
      <w:pPr>
        <w:spacing w:line="360" w:lineRule="auto"/>
        <w:jc w:val="both"/>
        <w:rPr>
          <w:rFonts w:ascii="Sakkal Majalla" w:eastAsia="Times New Roman" w:hAnsi="Sakkal Majalla" w:cs="Sakkal Majalla"/>
          <w:b/>
          <w:bCs/>
          <w:sz w:val="40"/>
          <w:szCs w:val="40"/>
          <w:rtl/>
        </w:rPr>
      </w:pPr>
      <w:r>
        <w:rPr>
          <w:rFonts w:ascii="Sakkal Majalla" w:eastAsia="Times New Roman" w:hAnsi="Sakkal Majalla" w:cs="Sakkal Majalla"/>
          <w:b/>
          <w:bCs/>
          <w:sz w:val="40"/>
          <w:szCs w:val="40"/>
          <w:rtl/>
        </w:rPr>
        <w:br/>
      </w:r>
    </w:p>
    <w:p w14:paraId="7A7F7ED3" w14:textId="77777777" w:rsidR="00266149" w:rsidRDefault="00266149" w:rsidP="002636CD">
      <w:pPr>
        <w:spacing w:line="360" w:lineRule="auto"/>
        <w:jc w:val="both"/>
        <w:rPr>
          <w:rFonts w:ascii="Sakkal Majalla" w:eastAsia="Times New Roman" w:hAnsi="Sakkal Majalla" w:cs="Sakkal Majalla"/>
          <w:b/>
          <w:bCs/>
          <w:sz w:val="40"/>
          <w:szCs w:val="40"/>
          <w:rtl/>
        </w:rPr>
      </w:pPr>
    </w:p>
    <w:p w14:paraId="75C6287E" w14:textId="77777777" w:rsidR="00266149" w:rsidRPr="00266149" w:rsidRDefault="00266149" w:rsidP="002636CD">
      <w:pPr>
        <w:spacing w:line="360" w:lineRule="auto"/>
        <w:jc w:val="both"/>
        <w:rPr>
          <w:rFonts w:ascii="Sakkal Majalla" w:eastAsia="Times New Roman" w:hAnsi="Sakkal Majalla" w:cs="Sakkal Majalla"/>
          <w:b/>
          <w:bCs/>
          <w:sz w:val="40"/>
          <w:szCs w:val="40"/>
          <w:rtl/>
        </w:rPr>
      </w:pPr>
    </w:p>
    <w:p w14:paraId="3CC4147E" w14:textId="4EF8498A" w:rsidR="00266149" w:rsidRPr="00266149" w:rsidRDefault="00266149" w:rsidP="00266149">
      <w:pPr>
        <w:spacing w:line="360" w:lineRule="auto"/>
        <w:jc w:val="center"/>
        <w:rPr>
          <w:rFonts w:ascii="Sakkal Majalla" w:eastAsia="Times New Roman" w:hAnsi="Sakkal Majalla" w:cs="Sakkal Majalla"/>
          <w:b/>
          <w:bCs/>
          <w:sz w:val="40"/>
          <w:szCs w:val="40"/>
          <w:rtl/>
        </w:rPr>
      </w:pPr>
      <w:r w:rsidRPr="00266149">
        <w:rPr>
          <w:rFonts w:ascii="Sakkal Majalla" w:eastAsia="Times New Roman" w:hAnsi="Sakkal Majalla" w:cs="Sakkal Majalla" w:hint="cs"/>
          <w:b/>
          <w:bCs/>
          <w:sz w:val="40"/>
          <w:szCs w:val="40"/>
          <w:rtl/>
        </w:rPr>
        <w:t>الفصل الأول: المقدمة والإطار النظري للدراسة</w:t>
      </w:r>
    </w:p>
    <w:p w14:paraId="1010DC9E" w14:textId="77777777" w:rsidR="00266149" w:rsidRDefault="00266149" w:rsidP="002636CD">
      <w:pPr>
        <w:spacing w:line="360" w:lineRule="auto"/>
        <w:jc w:val="both"/>
        <w:rPr>
          <w:rFonts w:ascii="Sakkal Majalla" w:eastAsia="Times New Roman" w:hAnsi="Sakkal Majalla" w:cs="Sakkal Majalla" w:hint="cs"/>
          <w:b/>
          <w:bCs/>
          <w:sz w:val="40"/>
          <w:szCs w:val="40"/>
          <w:rtl/>
        </w:rPr>
      </w:pPr>
    </w:p>
    <w:p w14:paraId="0FCFB040" w14:textId="77777777" w:rsidR="00266149" w:rsidRDefault="00266149" w:rsidP="002636CD">
      <w:pPr>
        <w:spacing w:line="360" w:lineRule="auto"/>
        <w:jc w:val="both"/>
        <w:rPr>
          <w:rFonts w:ascii="Sakkal Majalla" w:eastAsia="Times New Roman" w:hAnsi="Sakkal Majalla" w:cs="Sakkal Majalla"/>
          <w:b/>
          <w:bCs/>
          <w:sz w:val="40"/>
          <w:szCs w:val="40"/>
          <w:rtl/>
        </w:rPr>
      </w:pPr>
    </w:p>
    <w:p w14:paraId="51D6F0E1" w14:textId="77777777" w:rsidR="00266149" w:rsidRDefault="00266149" w:rsidP="002636CD">
      <w:pPr>
        <w:spacing w:line="360" w:lineRule="auto"/>
        <w:jc w:val="both"/>
        <w:rPr>
          <w:rFonts w:ascii="Sakkal Majalla" w:eastAsia="Times New Roman" w:hAnsi="Sakkal Majalla" w:cs="Sakkal Majalla"/>
          <w:b/>
          <w:bCs/>
          <w:sz w:val="40"/>
          <w:szCs w:val="40"/>
          <w:rtl/>
        </w:rPr>
      </w:pPr>
    </w:p>
    <w:p w14:paraId="63FF2E06" w14:textId="77777777" w:rsidR="00266149" w:rsidRDefault="00266149" w:rsidP="002636CD">
      <w:pPr>
        <w:spacing w:line="360" w:lineRule="auto"/>
        <w:jc w:val="both"/>
        <w:rPr>
          <w:rFonts w:ascii="Sakkal Majalla" w:eastAsia="Times New Roman" w:hAnsi="Sakkal Majalla" w:cs="Sakkal Majalla"/>
          <w:b/>
          <w:bCs/>
          <w:sz w:val="40"/>
          <w:szCs w:val="40"/>
          <w:rtl/>
        </w:rPr>
      </w:pPr>
    </w:p>
    <w:p w14:paraId="374D07EA" w14:textId="77777777" w:rsidR="00266149" w:rsidRDefault="00266149" w:rsidP="002636CD">
      <w:pPr>
        <w:spacing w:line="360" w:lineRule="auto"/>
        <w:jc w:val="both"/>
        <w:rPr>
          <w:rFonts w:ascii="Sakkal Majalla" w:eastAsia="Times New Roman" w:hAnsi="Sakkal Majalla" w:cs="Sakkal Majalla"/>
          <w:b/>
          <w:bCs/>
          <w:sz w:val="40"/>
          <w:szCs w:val="40"/>
          <w:rtl/>
        </w:rPr>
      </w:pPr>
    </w:p>
    <w:p w14:paraId="176675C1" w14:textId="77777777" w:rsidR="00266149" w:rsidRDefault="00266149" w:rsidP="002636CD">
      <w:pPr>
        <w:spacing w:line="360" w:lineRule="auto"/>
        <w:jc w:val="both"/>
        <w:rPr>
          <w:rFonts w:ascii="Sakkal Majalla" w:eastAsia="Times New Roman" w:hAnsi="Sakkal Majalla" w:cs="Sakkal Majalla"/>
          <w:b/>
          <w:bCs/>
          <w:sz w:val="40"/>
          <w:szCs w:val="40"/>
          <w:rtl/>
        </w:rPr>
      </w:pPr>
    </w:p>
    <w:p w14:paraId="3B87B909" w14:textId="77777777" w:rsidR="00B00A80" w:rsidRDefault="00B00A80" w:rsidP="002636CD">
      <w:pPr>
        <w:spacing w:line="360" w:lineRule="auto"/>
        <w:jc w:val="both"/>
        <w:rPr>
          <w:rFonts w:ascii="Sakkal Majalla" w:eastAsia="Times New Roman" w:hAnsi="Sakkal Majalla" w:cs="Sakkal Majalla"/>
          <w:b/>
          <w:bCs/>
          <w:sz w:val="40"/>
          <w:szCs w:val="40"/>
          <w:rtl/>
        </w:rPr>
      </w:pPr>
    </w:p>
    <w:p w14:paraId="3244F4D3" w14:textId="4DB3C660" w:rsidR="002636CD" w:rsidRPr="007E78E1" w:rsidRDefault="00F0662A" w:rsidP="002636CD">
      <w:pPr>
        <w:spacing w:line="360" w:lineRule="auto"/>
        <w:jc w:val="both"/>
        <w:rPr>
          <w:rFonts w:ascii="Sakkal Majalla" w:eastAsia="Times New Roman" w:hAnsi="Sakkal Majalla" w:cs="Sakkal Majalla"/>
          <w:b/>
          <w:bCs/>
          <w:sz w:val="32"/>
          <w:szCs w:val="32"/>
          <w:rtl/>
        </w:rPr>
      </w:pPr>
      <w:r w:rsidRPr="007E78E1">
        <w:rPr>
          <w:rFonts w:ascii="Sakkal Majalla" w:eastAsia="Times New Roman" w:hAnsi="Sakkal Majalla" w:cs="Sakkal Majalla"/>
          <w:b/>
          <w:bCs/>
          <w:sz w:val="32"/>
          <w:szCs w:val="32"/>
        </w:rPr>
        <w:lastRenderedPageBreak/>
        <w:t>1.1</w:t>
      </w:r>
      <w:r w:rsidRPr="007E78E1">
        <w:rPr>
          <w:rFonts w:ascii="Sakkal Majalla" w:eastAsia="Times New Roman" w:hAnsi="Sakkal Majalla" w:cs="Sakkal Majalla" w:hint="cs"/>
          <w:b/>
          <w:bCs/>
          <w:sz w:val="32"/>
          <w:szCs w:val="32"/>
          <w:rtl/>
        </w:rPr>
        <w:t xml:space="preserve"> </w:t>
      </w:r>
      <w:proofErr w:type="gramStart"/>
      <w:r w:rsidR="002636CD" w:rsidRPr="007E78E1">
        <w:rPr>
          <w:rFonts w:ascii="Sakkal Majalla" w:eastAsia="Times New Roman" w:hAnsi="Sakkal Majalla" w:cs="Sakkal Majalla"/>
          <w:b/>
          <w:bCs/>
          <w:sz w:val="32"/>
          <w:szCs w:val="32"/>
          <w:rtl/>
        </w:rPr>
        <w:t>المقدمة</w:t>
      </w:r>
      <w:r w:rsidR="002636CD" w:rsidRPr="007E78E1">
        <w:rPr>
          <w:rFonts w:ascii="Sakkal Majalla" w:eastAsia="Times New Roman" w:hAnsi="Sakkal Majalla" w:cs="Sakkal Majalla" w:hint="cs"/>
          <w:b/>
          <w:bCs/>
          <w:sz w:val="32"/>
          <w:szCs w:val="32"/>
          <w:rtl/>
        </w:rPr>
        <w:t xml:space="preserve"> :</w:t>
      </w:r>
      <w:proofErr w:type="gramEnd"/>
      <w:r w:rsidR="002636CD" w:rsidRPr="007E78E1">
        <w:rPr>
          <w:rFonts w:ascii="Sakkal Majalla" w:eastAsia="Times New Roman" w:hAnsi="Sakkal Majalla" w:cs="Sakkal Majalla" w:hint="cs"/>
          <w:b/>
          <w:bCs/>
          <w:sz w:val="32"/>
          <w:szCs w:val="32"/>
          <w:rtl/>
        </w:rPr>
        <w:t xml:space="preserve"> </w:t>
      </w:r>
    </w:p>
    <w:p w14:paraId="1A711F57" w14:textId="77777777" w:rsidR="002636CD" w:rsidRPr="007E78E1" w:rsidRDefault="002636CD" w:rsidP="002636CD">
      <w:pPr>
        <w:spacing w:after="0" w:line="240" w:lineRule="auto"/>
        <w:ind w:firstLine="720"/>
        <w:jc w:val="both"/>
        <w:rPr>
          <w:rFonts w:ascii="Sakkal Majalla" w:hAnsi="Sakkal Majalla" w:cs="Sakkal Majalla"/>
          <w:sz w:val="28"/>
          <w:szCs w:val="28"/>
        </w:rPr>
      </w:pPr>
      <w:r w:rsidRPr="007E78E1">
        <w:rPr>
          <w:rFonts w:ascii="Sakkal Majalla" w:eastAsia="Times New Roman" w:hAnsi="Sakkal Majalla" w:cs="Sakkal Majalla" w:hint="cs"/>
          <w:sz w:val="28"/>
          <w:szCs w:val="28"/>
          <w:rtl/>
        </w:rPr>
        <w:t xml:space="preserve"> </w:t>
      </w:r>
      <w:r w:rsidRPr="007E78E1">
        <w:rPr>
          <w:rFonts w:ascii="Sakkal Majalla" w:hAnsi="Sakkal Majalla" w:cs="Sakkal Majalla"/>
          <w:sz w:val="28"/>
          <w:szCs w:val="28"/>
          <w:rtl/>
        </w:rPr>
        <w:t>تُعدّ المشاريع الناشئة أحد المحرّكات الرئيسية للنمو الاقتصادي في المملكة العربية السعودية، حيث تُسهم بشكل مباشر في دعم الابتكار، وخلق الوظائف، وتنويع مصادر الدخل، تماشيًا مع مستهدفات رؤية المملكة 2030. وقد شهدت منطقة القصيم عمومًا، ومدينة بريدة خصوصًا، نموًا ملحوظًا في عدد المشاريع الريادية خلال السنوات الأخيرة؛ وذلك بفضل المبادرات الحكومية مثل "منشآت"، وحاضنات الأعمال، وبرامج التمويل والدعم. إلا أنّ هذا التوسع الكمي لا يضمن بالضرورة النجاح طويل الأمد، إذ تُظهر الإحصاءات أن نسبة كبيرة من المشاريع الناشئة تواجه تحديات تؤثر على استدامتها خلال السنوات الأولى من التأسيس، ما يستدعي البحث في العوامل المؤثرة على بقائها واستمراريتها في سوق يتّسم بتقلبات اقتصادية وتنافسية عالية</w:t>
      </w:r>
      <w:r w:rsidRPr="007E78E1">
        <w:rPr>
          <w:rFonts w:ascii="Sakkal Majalla" w:hAnsi="Sakkal Majalla" w:cs="Sakkal Majalla"/>
          <w:sz w:val="28"/>
          <w:szCs w:val="28"/>
        </w:rPr>
        <w:t>.</w:t>
      </w:r>
    </w:p>
    <w:p w14:paraId="00CC1A89" w14:textId="77777777" w:rsidR="002636CD" w:rsidRPr="007E78E1" w:rsidRDefault="002636CD" w:rsidP="002636CD">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وتُعد إدارة المخاطر إحدى أهم الركائز التي تقوم عليها استدامة المشاريع بمختلف أنواعها، ولا سيما المشاريع الناشئة التي تتسم بطبيعتها بدرجة مرتفعة من عدم اليقين. إذ تؤكد الأدبيات الإدارية الحديثة، سواء العربية منها أو الأجنبية، أن غياب إدارة فعالة للمخاطر يُعدّ من أبرز أسباب تعثر المشاريع الناشئة وفشلها المبكر. وتشير دراسات عربية مثل دراسة نهـمة (2022) ودرويش (2017)، ودراسات أجنبية مثل معيار </w:t>
      </w:r>
      <w:r w:rsidRPr="007E78E1">
        <w:rPr>
          <w:rFonts w:ascii="Sakkal Majalla" w:eastAsia="Times New Roman" w:hAnsi="Sakkal Majalla" w:cs="Sakkal Majalla"/>
          <w:sz w:val="28"/>
          <w:szCs w:val="28"/>
        </w:rPr>
        <w:t xml:space="preserve">ISO </w:t>
      </w:r>
      <w:proofErr w:type="gramStart"/>
      <w:r w:rsidRPr="007E78E1">
        <w:rPr>
          <w:rFonts w:ascii="Sakkal Majalla" w:eastAsia="Times New Roman" w:hAnsi="Sakkal Majalla" w:cs="Sakkal Majalla"/>
          <w:sz w:val="28"/>
          <w:szCs w:val="28"/>
        </w:rPr>
        <w:t xml:space="preserve">31000 </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tl/>
        </w:rPr>
        <w:t>ودليل</w:t>
      </w:r>
      <w:proofErr w:type="gramEnd"/>
      <w:r w:rsidRPr="007E78E1">
        <w:rPr>
          <w:rFonts w:ascii="Sakkal Majalla" w:eastAsia="Times New Roman" w:hAnsi="Sakkal Majalla" w:cs="Sakkal Majalla"/>
          <w:sz w:val="28"/>
          <w:szCs w:val="28"/>
          <w:rtl/>
        </w:rPr>
        <w:t xml:space="preserve"> </w:t>
      </w:r>
      <w:r w:rsidRPr="007E78E1">
        <w:rPr>
          <w:rFonts w:ascii="Sakkal Majalla" w:eastAsia="Times New Roman" w:hAnsi="Sakkal Majalla" w:cs="Sakkal Majalla"/>
          <w:sz w:val="28"/>
          <w:szCs w:val="28"/>
        </w:rPr>
        <w:t>PMI</w:t>
      </w:r>
      <w:r w:rsidRPr="007E78E1">
        <w:rPr>
          <w:rFonts w:ascii="Sakkal Majalla" w:eastAsia="Times New Roman" w:hAnsi="Sakkal Majalla" w:cs="Sakkal Majalla"/>
          <w:sz w:val="28"/>
          <w:szCs w:val="28"/>
          <w:rtl/>
        </w:rPr>
        <w:t>، إلى أن القدرة على توقع المخاطر وتحليلها والتخطيط للاستجابة لها يسهم بصورة مباشرة في تعزيز مرونة المشروع وقدرته على الاستمرار في بيئة تتغير بسرعة. ويكتسب هذا الجانب أهمية أكبر في سياق المدن المتوسطة مثل بريدة، حيث تتفاوت مستويات الوعي الإداري والخبرة العملية لدى أصحاب المشاريع</w:t>
      </w:r>
      <w:r w:rsidRPr="007E78E1">
        <w:rPr>
          <w:rFonts w:ascii="Sakkal Majalla" w:eastAsia="Times New Roman" w:hAnsi="Sakkal Majalla" w:cs="Sakkal Majalla"/>
          <w:sz w:val="28"/>
          <w:szCs w:val="28"/>
        </w:rPr>
        <w:t>.</w:t>
      </w:r>
    </w:p>
    <w:p w14:paraId="3122A9A6" w14:textId="77777777" w:rsidR="002636CD" w:rsidRPr="007E78E1" w:rsidRDefault="002636CD" w:rsidP="002636CD">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وفي ظل هذا السياق، تبرز الحاجة إلى فهم أعمق لطبيعة العلاقة بين إدارة المخاطر </w:t>
      </w:r>
      <w:proofErr w:type="gramStart"/>
      <w:r w:rsidRPr="007E78E1">
        <w:rPr>
          <w:rFonts w:ascii="Sakkal Majalla" w:eastAsia="Times New Roman" w:hAnsi="Sakkal Majalla" w:cs="Sakkal Majalla"/>
          <w:sz w:val="28"/>
          <w:szCs w:val="28"/>
          <w:rtl/>
        </w:rPr>
        <w:t>و استدامة</w:t>
      </w:r>
      <w:proofErr w:type="gramEnd"/>
      <w:r w:rsidRPr="007E78E1">
        <w:rPr>
          <w:rFonts w:ascii="Sakkal Majalla" w:eastAsia="Times New Roman" w:hAnsi="Sakkal Majalla" w:cs="Sakkal Majalla"/>
          <w:sz w:val="28"/>
          <w:szCs w:val="28"/>
          <w:rtl/>
        </w:rPr>
        <w:t xml:space="preserve"> المشاريع الناشئة، خاصةً أن الدراسات المحلية التي تناولت هذا الموضوع لا تزال محدودة، ولا توفر مؤشرات كافية حول مدى التزام المشاريع الناشئة ببريدة بممارسات إدارة المخاطر، أو مدى تأثير هذه الممارسات على استمرار المشروع ونموه. كما أن بيئة ريادة الأعمال في بريدة تحمل خصائص خاصة تتعلق بطبيعة الأنشطة التجارية المنتشرة، ومستويات الخبرة لدى روّاد الأعمال، وشروط الجهات التمويلية، ودور الحاضنات المحلية، ما يجعل من الضروري إجراء دراسة ميدانية تستكشف واقع إدارة المخاطر وأثرها الحقيقي على استدامة المشروع</w:t>
      </w:r>
      <w:r w:rsidRPr="007E78E1">
        <w:rPr>
          <w:rFonts w:ascii="Sakkal Majalla" w:eastAsia="Times New Roman" w:hAnsi="Sakkal Majalla" w:cs="Sakkal Majalla"/>
          <w:sz w:val="28"/>
          <w:szCs w:val="28"/>
        </w:rPr>
        <w:t>.</w:t>
      </w:r>
    </w:p>
    <w:p w14:paraId="19D321C5" w14:textId="77777777" w:rsidR="002636CD" w:rsidRPr="007E78E1" w:rsidRDefault="002636CD" w:rsidP="002636CD">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ومن هذا المنطلق، تسعى هذه الدراسة إلى سدّ فجوة معرفية مهمة من خلال تحليل أثر إدارة المخاطر على استدامة المشاريع الناشئة في مدينة بريدة، معتمدةً على مجموعة من الأطر النظرية والمعيارية العالمية مثل </w:t>
      </w:r>
      <w:r w:rsidRPr="007E78E1">
        <w:rPr>
          <w:rFonts w:ascii="Sakkal Majalla" w:eastAsia="Times New Roman" w:hAnsi="Sakkal Majalla" w:cs="Sakkal Majalla"/>
          <w:sz w:val="28"/>
          <w:szCs w:val="28"/>
        </w:rPr>
        <w:t xml:space="preserve">ISO </w:t>
      </w:r>
      <w:proofErr w:type="gramStart"/>
      <w:r w:rsidRPr="007E78E1">
        <w:rPr>
          <w:rFonts w:ascii="Sakkal Majalla" w:eastAsia="Times New Roman" w:hAnsi="Sakkal Majalla" w:cs="Sakkal Majalla"/>
          <w:sz w:val="28"/>
          <w:szCs w:val="28"/>
        </w:rPr>
        <w:t xml:space="preserve">31000 </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tl/>
        </w:rPr>
        <w:t>ودليل</w:t>
      </w:r>
      <w:proofErr w:type="gramEnd"/>
      <w:r w:rsidRPr="007E78E1">
        <w:rPr>
          <w:rFonts w:ascii="Sakkal Majalla" w:eastAsia="Times New Roman" w:hAnsi="Sakkal Majalla" w:cs="Sakkal Majalla"/>
          <w:sz w:val="28"/>
          <w:szCs w:val="28"/>
          <w:rtl/>
        </w:rPr>
        <w:t xml:space="preserve"> </w:t>
      </w:r>
      <w:r w:rsidRPr="007E78E1">
        <w:rPr>
          <w:rFonts w:ascii="Sakkal Majalla" w:eastAsia="Times New Roman" w:hAnsi="Sakkal Majalla" w:cs="Sakkal Majalla"/>
          <w:sz w:val="28"/>
          <w:szCs w:val="28"/>
        </w:rPr>
        <w:t>PMI-</w:t>
      </w:r>
      <w:proofErr w:type="gramStart"/>
      <w:r w:rsidRPr="007E78E1">
        <w:rPr>
          <w:rFonts w:ascii="Sakkal Majalla" w:eastAsia="Times New Roman" w:hAnsi="Sakkal Majalla" w:cs="Sakkal Majalla"/>
          <w:sz w:val="28"/>
          <w:szCs w:val="28"/>
        </w:rPr>
        <w:t>RMP</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Pr>
        <w:t>.</w:t>
      </w:r>
      <w:proofErr w:type="gramEnd"/>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كما تهدف إلى تقديم صورة واضحة عن مستوى نضج ممارسات إدارة المخاطر لدى المشاريع الناشئة، وتحديد التحديات التي تحول دون تطبيقها، وبيان مدى ارتباطها باستمرارية المشروع على المدى المتوسط والبعيد. ومن المتوقع أن تساهم نتائج هذه الدراسة في تقديم توصيات عملية لأصحاب المشاريع، وللجهات الداعمة لريادة الأعمال في المملكة، بما يعزز من استدامة هذا القطاع الحيوي، ويسهم في رفع كفاءته ضمن منظومة الاقتصاد الوطني</w:t>
      </w:r>
      <w:r w:rsidRPr="007E78E1">
        <w:rPr>
          <w:rFonts w:ascii="Sakkal Majalla" w:eastAsia="Times New Roman" w:hAnsi="Sakkal Majalla" w:cs="Sakkal Majalla"/>
          <w:sz w:val="28"/>
          <w:szCs w:val="28"/>
        </w:rPr>
        <w:t>.</w:t>
      </w:r>
    </w:p>
    <w:p w14:paraId="53C34716" w14:textId="77777777" w:rsidR="002636CD" w:rsidRDefault="002636CD" w:rsidP="002636CD">
      <w:pPr>
        <w:spacing w:after="0" w:line="240" w:lineRule="auto"/>
        <w:ind w:firstLine="720"/>
        <w:jc w:val="both"/>
        <w:rPr>
          <w:rFonts w:ascii="Sakkal Majalla" w:eastAsia="Times New Roman" w:hAnsi="Sakkal Majalla" w:cs="Sakkal Majalla"/>
          <w:sz w:val="40"/>
          <w:szCs w:val="40"/>
          <w:rtl/>
        </w:rPr>
      </w:pPr>
    </w:p>
    <w:p w14:paraId="6F9DEEFD" w14:textId="448EB866" w:rsidR="002636CD" w:rsidRDefault="002636CD">
      <w:pPr>
        <w:rPr>
          <w:rtl/>
        </w:rPr>
      </w:pPr>
    </w:p>
    <w:p w14:paraId="115C90A8" w14:textId="77777777" w:rsidR="002636CD" w:rsidRDefault="002636CD">
      <w:pPr>
        <w:rPr>
          <w:rtl/>
        </w:rPr>
      </w:pPr>
    </w:p>
    <w:p w14:paraId="7FEEB395" w14:textId="77777777" w:rsidR="002636CD" w:rsidRDefault="002636CD">
      <w:pPr>
        <w:rPr>
          <w:rtl/>
        </w:rPr>
      </w:pPr>
    </w:p>
    <w:p w14:paraId="68311FB8" w14:textId="77777777" w:rsidR="002636CD" w:rsidRDefault="002636CD">
      <w:pPr>
        <w:rPr>
          <w:rFonts w:hint="cs"/>
          <w:rtl/>
        </w:rPr>
      </w:pPr>
    </w:p>
    <w:p w14:paraId="2912DEBB" w14:textId="5E2E6901" w:rsidR="002636CD" w:rsidRPr="007E78E1" w:rsidRDefault="00861164" w:rsidP="00F0662A">
      <w:pPr>
        <w:spacing w:after="0" w:line="240" w:lineRule="auto"/>
        <w:rPr>
          <w:rFonts w:ascii="Sakkal Majalla" w:eastAsia="Times New Roman" w:hAnsi="Sakkal Majalla" w:cs="Sakkal Majalla"/>
          <w:b/>
          <w:bCs/>
          <w:sz w:val="32"/>
          <w:szCs w:val="32"/>
        </w:rPr>
      </w:pPr>
      <w:r w:rsidRPr="007E78E1">
        <w:rPr>
          <w:rFonts w:ascii="Sakkal Majalla" w:eastAsia="Times New Roman" w:hAnsi="Sakkal Majalla" w:cs="Sakkal Majalla"/>
          <w:b/>
          <w:bCs/>
          <w:sz w:val="32"/>
          <w:szCs w:val="32"/>
        </w:rPr>
        <w:lastRenderedPageBreak/>
        <w:t xml:space="preserve"> </w:t>
      </w:r>
      <w:r w:rsidR="00F0662A" w:rsidRPr="007E78E1">
        <w:rPr>
          <w:rFonts w:ascii="Sakkal Majalla" w:eastAsia="Times New Roman" w:hAnsi="Sakkal Majalla" w:cs="Sakkal Majalla"/>
          <w:b/>
          <w:bCs/>
          <w:sz w:val="32"/>
          <w:szCs w:val="32"/>
        </w:rPr>
        <w:t>1.2</w:t>
      </w:r>
      <w:r w:rsidR="002636CD" w:rsidRPr="007E78E1">
        <w:rPr>
          <w:rFonts w:ascii="Sakkal Majalla" w:eastAsia="Times New Roman" w:hAnsi="Sakkal Majalla" w:cs="Sakkal Majalla"/>
          <w:b/>
          <w:bCs/>
          <w:sz w:val="32"/>
          <w:szCs w:val="32"/>
          <w:rtl/>
        </w:rPr>
        <w:t xml:space="preserve">مشكلة </w:t>
      </w:r>
      <w:proofErr w:type="gramStart"/>
      <w:r w:rsidR="002636CD" w:rsidRPr="007E78E1">
        <w:rPr>
          <w:rFonts w:ascii="Sakkal Majalla" w:eastAsia="Times New Roman" w:hAnsi="Sakkal Majalla" w:cs="Sakkal Majalla"/>
          <w:b/>
          <w:bCs/>
          <w:sz w:val="32"/>
          <w:szCs w:val="32"/>
          <w:rtl/>
        </w:rPr>
        <w:t>الدراسة</w:t>
      </w:r>
      <w:r w:rsidR="002636CD" w:rsidRPr="007E78E1">
        <w:rPr>
          <w:rFonts w:ascii="Sakkal Majalla" w:eastAsia="Times New Roman" w:hAnsi="Sakkal Majalla" w:cs="Sakkal Majalla" w:hint="cs"/>
          <w:b/>
          <w:bCs/>
          <w:sz w:val="32"/>
          <w:szCs w:val="32"/>
          <w:rtl/>
        </w:rPr>
        <w:t xml:space="preserve"> :</w:t>
      </w:r>
      <w:proofErr w:type="gramEnd"/>
      <w:r w:rsidR="002636CD" w:rsidRPr="007E78E1">
        <w:rPr>
          <w:rFonts w:ascii="Sakkal Majalla" w:eastAsia="Times New Roman" w:hAnsi="Sakkal Majalla" w:cs="Sakkal Majalla" w:hint="cs"/>
          <w:b/>
          <w:bCs/>
          <w:sz w:val="32"/>
          <w:szCs w:val="32"/>
          <w:rtl/>
        </w:rPr>
        <w:t xml:space="preserve"> </w:t>
      </w:r>
    </w:p>
    <w:p w14:paraId="53F76F12" w14:textId="77777777" w:rsidR="002636CD" w:rsidRPr="007E78E1" w:rsidRDefault="002636CD" w:rsidP="002636CD">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تواجه المشاريع الناشئة في المملكة العربية السعودية عمومًا، ومدينة بريدة على وجه الخصوص، تحديات متعددة تتعلق بالاستدامة والاستمرار في السوق خلال السنوات الأولى من التأسيس. ورغم وفرة برامج الدعم والتمويل والحاضنات الريادية، إلا أن معدلات تعثر المشاريع لا تزال مرتفعة، مما يشير إلى وجود عوامل داخلية وإدارية تسهم في ضعف قدرة هذه المشاريع على التكيف مع التغيرات والمخاطر. وتعد </w:t>
      </w:r>
      <w:r w:rsidRPr="007E78E1">
        <w:rPr>
          <w:rFonts w:ascii="Sakkal Majalla" w:eastAsia="Times New Roman" w:hAnsi="Sakkal Majalla" w:cs="Sakkal Majalla"/>
          <w:b/>
          <w:bCs/>
          <w:sz w:val="28"/>
          <w:szCs w:val="28"/>
          <w:rtl/>
        </w:rPr>
        <w:t>إدارة المخاطر</w:t>
      </w:r>
      <w:r w:rsidRPr="007E78E1">
        <w:rPr>
          <w:rFonts w:ascii="Sakkal Majalla" w:eastAsia="Times New Roman" w:hAnsi="Sakkal Majalla" w:cs="Sakkal Majalla"/>
          <w:sz w:val="28"/>
          <w:szCs w:val="28"/>
          <w:rtl/>
        </w:rPr>
        <w:t xml:space="preserve"> أحد أهم العوامل التي تؤثر على استدامة المشاريع، إذ تعتمد المشاريع الناجحة على ممارسات فعّالة في تحديد المخاطر وتحليلها ووضع خطط الاستجابة لها، بينما تعتمد المشاريع الضعيفة على قرارات ارتجالية أو عشوائية قد تؤدي إلى فشل المشروع أو توقفه المبكر</w:t>
      </w:r>
      <w:r w:rsidRPr="007E78E1">
        <w:rPr>
          <w:rFonts w:ascii="Sakkal Majalla" w:eastAsia="Times New Roman" w:hAnsi="Sakkal Majalla" w:cs="Sakkal Majalla"/>
          <w:sz w:val="28"/>
          <w:szCs w:val="28"/>
        </w:rPr>
        <w:t>.</w:t>
      </w:r>
    </w:p>
    <w:p w14:paraId="566CD5C9" w14:textId="77777777" w:rsidR="002636CD" w:rsidRPr="007E78E1" w:rsidRDefault="002636CD" w:rsidP="002636CD">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ورغم أهمية هذا الموضوع، تُظهر مراجعة الدراسات المحلية وجود </w:t>
      </w:r>
      <w:r w:rsidRPr="007E78E1">
        <w:rPr>
          <w:rFonts w:ascii="Sakkal Majalla" w:eastAsia="Times New Roman" w:hAnsi="Sakkal Majalla" w:cs="Sakkal Majalla"/>
          <w:b/>
          <w:bCs/>
          <w:sz w:val="28"/>
          <w:szCs w:val="28"/>
          <w:rtl/>
        </w:rPr>
        <w:t>فجوة معرفية</w:t>
      </w:r>
      <w:r w:rsidRPr="007E78E1">
        <w:rPr>
          <w:rFonts w:ascii="Sakkal Majalla" w:eastAsia="Times New Roman" w:hAnsi="Sakkal Majalla" w:cs="Sakkal Majalla"/>
          <w:sz w:val="28"/>
          <w:szCs w:val="28"/>
          <w:rtl/>
        </w:rPr>
        <w:t xml:space="preserve"> واضحة حول العلاقة بين إدارة المخاطر واستدامة المشاريع الناشئة في المدن المتوسطة مثل بريدة، حيث تختلف بيئة الأعمال عن المدن الكبرى من حيث حجم السوق، والموارد، ومستوى الوعي الإداري لدى رواد الأعمال. كما لا توجد مؤشرات كافية تبين ما إذا كانت المشاريع الناشئة في بريدة تعتمد على ممارسات منهجية في إدارة المخاطر وفقًا للمعايير العالمية</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tl/>
        </w:rPr>
        <w:t>مثل</w:t>
      </w:r>
      <w:r w:rsidRPr="007E78E1">
        <w:rPr>
          <w:rFonts w:ascii="Sakkal Majalla" w:eastAsia="Times New Roman" w:hAnsi="Sakkal Majalla" w:cs="Sakkal Majalla"/>
          <w:sz w:val="28"/>
          <w:szCs w:val="28"/>
        </w:rPr>
        <w:t xml:space="preserve"> ISO 31000 </w:t>
      </w:r>
      <w:r w:rsidRPr="007E78E1">
        <w:rPr>
          <w:rFonts w:ascii="Sakkal Majalla" w:eastAsia="Times New Roman" w:hAnsi="Sakkal Majalla" w:cs="Sakkal Majalla"/>
          <w:sz w:val="28"/>
          <w:szCs w:val="28"/>
          <w:rtl/>
        </w:rPr>
        <w:t>و</w:t>
      </w:r>
      <w:r w:rsidRPr="007E78E1">
        <w:rPr>
          <w:rFonts w:ascii="Sakkal Majalla" w:eastAsia="Times New Roman" w:hAnsi="Sakkal Majalla" w:cs="Sakkal Majalla"/>
          <w:sz w:val="28"/>
          <w:szCs w:val="28"/>
        </w:rPr>
        <w:t>PMI)</w:t>
      </w:r>
      <w:r w:rsidRPr="007E78E1">
        <w:rPr>
          <w:rFonts w:ascii="Sakkal Majalla" w:eastAsia="Times New Roman" w:hAnsi="Sakkal Majalla" w:cs="Sakkal Majalla"/>
          <w:sz w:val="28"/>
          <w:szCs w:val="28"/>
          <w:rtl/>
        </w:rPr>
        <w:t>، أم أنها تتعامل مع المخاطر بأساليب فردية تقليدية. وبالتالي، تصبح الحاجة ملحة لفهم مدى تأثير مستوى إدارة المخاطر على استدامة المشاريع الناشئة في هذه المدينة</w:t>
      </w:r>
      <w:r w:rsidRPr="007E78E1">
        <w:rPr>
          <w:rFonts w:ascii="Sakkal Majalla" w:eastAsia="Times New Roman" w:hAnsi="Sakkal Majalla" w:cs="Sakkal Majalla"/>
          <w:sz w:val="28"/>
          <w:szCs w:val="28"/>
        </w:rPr>
        <w:t>.</w:t>
      </w:r>
    </w:p>
    <w:p w14:paraId="28526E77" w14:textId="77777777" w:rsidR="002636CD" w:rsidRPr="007E78E1" w:rsidRDefault="002636CD" w:rsidP="002636CD">
      <w:pPr>
        <w:spacing w:after="0" w:line="240" w:lineRule="auto"/>
        <w:ind w:firstLine="720"/>
        <w:jc w:val="both"/>
        <w:rPr>
          <w:rFonts w:ascii="Sakkal Majalla" w:eastAsia="Times New Roman" w:hAnsi="Sakkal Majalla" w:cs="Sakkal Majalla"/>
          <w:sz w:val="32"/>
          <w:szCs w:val="32"/>
        </w:rPr>
      </w:pPr>
      <w:r w:rsidRPr="007E78E1">
        <w:rPr>
          <w:rFonts w:ascii="Sakkal Majalla" w:eastAsia="Times New Roman" w:hAnsi="Sakkal Majalla" w:cs="Sakkal Majalla"/>
          <w:sz w:val="28"/>
          <w:szCs w:val="28"/>
          <w:rtl/>
        </w:rPr>
        <w:t>وبناءً عليه، يمكن صياغة مشكلة الدراسة في السؤال الرئيس الآتي</w:t>
      </w:r>
      <w:r w:rsidRPr="007E78E1">
        <w:rPr>
          <w:rFonts w:ascii="Sakkal Majalla" w:eastAsia="Times New Roman" w:hAnsi="Sakkal Majalla" w:cs="Sakkal Majalla"/>
          <w:sz w:val="28"/>
          <w:szCs w:val="28"/>
        </w:rPr>
        <w:t>:</w:t>
      </w:r>
      <w:r w:rsidRPr="00553492">
        <w:rPr>
          <w:rFonts w:ascii="Sakkal Majalla" w:eastAsia="Times New Roman" w:hAnsi="Sakkal Majalla" w:cs="Sakkal Majalla" w:hint="cs"/>
          <w:sz w:val="38"/>
          <w:szCs w:val="38"/>
          <w:rtl/>
        </w:rPr>
        <w:t xml:space="preserve"> </w:t>
      </w:r>
      <w:r w:rsidRPr="007E78E1">
        <w:rPr>
          <w:rFonts w:ascii="Sakkal Majalla" w:eastAsia="Times New Roman" w:hAnsi="Sakkal Majalla" w:cs="Sakkal Majalla"/>
          <w:b/>
          <w:bCs/>
          <w:sz w:val="32"/>
          <w:szCs w:val="32"/>
          <w:rtl/>
        </w:rPr>
        <w:t>ما أثر إدارة المخاطر على استدامة المشاريع الناشئة في مدينة بريدة بالمملكة العربية السعودية؟</w:t>
      </w:r>
    </w:p>
    <w:p w14:paraId="7D649B07" w14:textId="77777777" w:rsidR="002636CD" w:rsidRPr="00553492" w:rsidRDefault="002636CD" w:rsidP="002636CD">
      <w:pPr>
        <w:spacing w:after="0" w:line="240" w:lineRule="auto"/>
        <w:jc w:val="both"/>
        <w:rPr>
          <w:rFonts w:ascii="Sakkal Majalla" w:eastAsia="Times New Roman" w:hAnsi="Sakkal Majalla" w:cs="Sakkal Majalla"/>
          <w:b/>
          <w:bCs/>
          <w:sz w:val="38"/>
          <w:szCs w:val="38"/>
        </w:rPr>
      </w:pPr>
      <w:r w:rsidRPr="007E78E1">
        <w:rPr>
          <w:rFonts w:ascii="Sakkal Majalla" w:eastAsia="Times New Roman" w:hAnsi="Sakkal Majalla" w:cs="Sakkal Majalla" w:hint="cs"/>
          <w:b/>
          <w:bCs/>
          <w:sz w:val="32"/>
          <w:szCs w:val="32"/>
          <w:rtl/>
        </w:rPr>
        <w:t xml:space="preserve">ويتفرع عنه </w:t>
      </w:r>
      <w:r w:rsidRPr="007E78E1">
        <w:rPr>
          <w:rFonts w:ascii="Sakkal Majalla" w:eastAsia="Times New Roman" w:hAnsi="Sakkal Majalla" w:cs="Sakkal Majalla"/>
          <w:b/>
          <w:bCs/>
          <w:sz w:val="32"/>
          <w:szCs w:val="32"/>
          <w:rtl/>
        </w:rPr>
        <w:t xml:space="preserve">الأسئلة الفرعية </w:t>
      </w:r>
      <w:proofErr w:type="gramStart"/>
      <w:r w:rsidRPr="007E78E1">
        <w:rPr>
          <w:rFonts w:ascii="Sakkal Majalla" w:eastAsia="Times New Roman" w:hAnsi="Sakkal Majalla" w:cs="Sakkal Majalla" w:hint="cs"/>
          <w:b/>
          <w:bCs/>
          <w:sz w:val="32"/>
          <w:szCs w:val="32"/>
          <w:rtl/>
        </w:rPr>
        <w:t>التالية :</w:t>
      </w:r>
      <w:proofErr w:type="gramEnd"/>
      <w:r w:rsidRPr="007E78E1">
        <w:rPr>
          <w:rFonts w:ascii="Sakkal Majalla" w:eastAsia="Times New Roman" w:hAnsi="Sakkal Majalla" w:cs="Sakkal Majalla" w:hint="cs"/>
          <w:b/>
          <w:bCs/>
          <w:sz w:val="32"/>
          <w:szCs w:val="32"/>
          <w:rtl/>
        </w:rPr>
        <w:t xml:space="preserve"> </w:t>
      </w:r>
    </w:p>
    <w:p w14:paraId="179C468B" w14:textId="77777777" w:rsidR="002636CD" w:rsidRPr="007E78E1" w:rsidRDefault="002636CD" w:rsidP="002636CD">
      <w:pPr>
        <w:numPr>
          <w:ilvl w:val="0"/>
          <w:numId w:val="2"/>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ما مستوى تطبيق ممارسات إدارة المخاطر في المشاريع الناشئة بمدينة بريدة؟</w:t>
      </w:r>
    </w:p>
    <w:p w14:paraId="614B04A8" w14:textId="77777777" w:rsidR="002636CD" w:rsidRPr="007E78E1" w:rsidRDefault="002636CD" w:rsidP="002636CD">
      <w:pPr>
        <w:numPr>
          <w:ilvl w:val="0"/>
          <w:numId w:val="2"/>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ما مستوى استدامة المشاريع الناشئة في مدينة بريدة؟</w:t>
      </w:r>
    </w:p>
    <w:p w14:paraId="15FE89C9" w14:textId="77777777" w:rsidR="002636CD" w:rsidRPr="007E78E1" w:rsidRDefault="002636CD" w:rsidP="002636CD">
      <w:pPr>
        <w:numPr>
          <w:ilvl w:val="0"/>
          <w:numId w:val="2"/>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ما أكثر أنواع المخاطر شيوعًا لدى المشاريع الناشئة في بريدة؟</w:t>
      </w:r>
    </w:p>
    <w:p w14:paraId="60F894F2" w14:textId="77777777" w:rsidR="002636CD" w:rsidRPr="007E78E1" w:rsidRDefault="002636CD" w:rsidP="002636CD">
      <w:pPr>
        <w:numPr>
          <w:ilvl w:val="0"/>
          <w:numId w:val="2"/>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ما التحديات التي تواجه المشاريع الناشئة في تطبيق إدارة فعّالة للمخاطر؟</w:t>
      </w:r>
    </w:p>
    <w:p w14:paraId="3B76F935" w14:textId="77777777" w:rsidR="002636CD" w:rsidRPr="007E78E1" w:rsidRDefault="002636CD" w:rsidP="002636CD">
      <w:pPr>
        <w:numPr>
          <w:ilvl w:val="0"/>
          <w:numId w:val="2"/>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هل توجد علاقة ذات دلالة إحصائية بين ممارسات إدارة المخاطر واستدامة المشاريع الناشئة؟</w:t>
      </w:r>
    </w:p>
    <w:p w14:paraId="5E43324E" w14:textId="77777777" w:rsidR="002636CD" w:rsidRPr="007E78E1" w:rsidRDefault="002636CD" w:rsidP="002636CD">
      <w:pPr>
        <w:numPr>
          <w:ilvl w:val="0"/>
          <w:numId w:val="2"/>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هل تختلف استدامة المشاريع باختلاف مستوى إدارة المخاطر؟</w:t>
      </w:r>
    </w:p>
    <w:p w14:paraId="52EDC230" w14:textId="77777777" w:rsidR="002636CD" w:rsidRPr="007E78E1" w:rsidRDefault="002636CD" w:rsidP="002636CD">
      <w:pPr>
        <w:numPr>
          <w:ilvl w:val="0"/>
          <w:numId w:val="2"/>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هل تختلف العلاقة بين إدارة المخاطر والاستدامة باختلاف خصائص المشروع (سنوات التشغيل، نوع النشاط، حجم المشروع)؟</w:t>
      </w:r>
    </w:p>
    <w:p w14:paraId="3096ED1A" w14:textId="77777777" w:rsidR="002636CD" w:rsidRDefault="002636CD">
      <w:pPr>
        <w:rPr>
          <w:rtl/>
        </w:rPr>
      </w:pPr>
    </w:p>
    <w:p w14:paraId="09EDB747" w14:textId="77777777" w:rsidR="00D915A2" w:rsidRDefault="00D915A2">
      <w:pPr>
        <w:rPr>
          <w:rtl/>
        </w:rPr>
      </w:pPr>
    </w:p>
    <w:p w14:paraId="3F66654A" w14:textId="77777777" w:rsidR="00D915A2" w:rsidRDefault="00D915A2">
      <w:pPr>
        <w:rPr>
          <w:rtl/>
        </w:rPr>
      </w:pPr>
    </w:p>
    <w:p w14:paraId="3A6893C7" w14:textId="77777777" w:rsidR="00D915A2" w:rsidRDefault="00D915A2">
      <w:pPr>
        <w:rPr>
          <w:rtl/>
        </w:rPr>
      </w:pPr>
    </w:p>
    <w:p w14:paraId="0BFF1990" w14:textId="77777777" w:rsidR="00D915A2" w:rsidRDefault="00D915A2">
      <w:pPr>
        <w:rPr>
          <w:rtl/>
        </w:rPr>
      </w:pPr>
    </w:p>
    <w:p w14:paraId="755B7DE1" w14:textId="77777777" w:rsidR="00D915A2" w:rsidRDefault="00D915A2">
      <w:pPr>
        <w:rPr>
          <w:rtl/>
        </w:rPr>
      </w:pPr>
    </w:p>
    <w:p w14:paraId="5BAB63BB" w14:textId="77777777" w:rsidR="00D915A2" w:rsidRDefault="00D915A2">
      <w:pPr>
        <w:rPr>
          <w:rtl/>
        </w:rPr>
      </w:pPr>
    </w:p>
    <w:p w14:paraId="7792F55D" w14:textId="77777777" w:rsidR="00B00A80" w:rsidRDefault="00B00A80">
      <w:pPr>
        <w:rPr>
          <w:rFonts w:hint="cs"/>
          <w:rtl/>
        </w:rPr>
      </w:pPr>
    </w:p>
    <w:p w14:paraId="7EF30E57" w14:textId="7B4A6F96" w:rsidR="00D915A2" w:rsidRPr="007E78E1" w:rsidRDefault="00861164" w:rsidP="00D915A2">
      <w:pPr>
        <w:spacing w:after="0" w:line="240" w:lineRule="auto"/>
        <w:jc w:val="both"/>
        <w:rPr>
          <w:rFonts w:ascii="Sakkal Majalla" w:eastAsia="Times New Roman" w:hAnsi="Sakkal Majalla" w:cs="Sakkal Majalla"/>
          <w:b/>
          <w:bCs/>
          <w:sz w:val="32"/>
          <w:szCs w:val="32"/>
        </w:rPr>
      </w:pPr>
      <w:r w:rsidRPr="007E78E1">
        <w:rPr>
          <w:rFonts w:ascii="Sakkal Majalla" w:eastAsia="Times New Roman" w:hAnsi="Sakkal Majalla" w:cs="Sakkal Majalla"/>
          <w:b/>
          <w:bCs/>
          <w:sz w:val="32"/>
          <w:szCs w:val="32"/>
        </w:rPr>
        <w:lastRenderedPageBreak/>
        <w:t xml:space="preserve"> 1.3</w:t>
      </w:r>
      <w:r w:rsidR="00D915A2" w:rsidRPr="007E78E1">
        <w:rPr>
          <w:rFonts w:ascii="Sakkal Majalla" w:eastAsia="Times New Roman" w:hAnsi="Sakkal Majalla" w:cs="Sakkal Majalla"/>
          <w:b/>
          <w:bCs/>
          <w:sz w:val="32"/>
          <w:szCs w:val="32"/>
          <w:rtl/>
        </w:rPr>
        <w:t xml:space="preserve">أهداف </w:t>
      </w:r>
      <w:proofErr w:type="gramStart"/>
      <w:r w:rsidR="00D915A2" w:rsidRPr="007E78E1">
        <w:rPr>
          <w:rFonts w:ascii="Sakkal Majalla" w:eastAsia="Times New Roman" w:hAnsi="Sakkal Majalla" w:cs="Sakkal Majalla"/>
          <w:b/>
          <w:bCs/>
          <w:sz w:val="32"/>
          <w:szCs w:val="32"/>
          <w:rtl/>
        </w:rPr>
        <w:t>الدراسة</w:t>
      </w:r>
      <w:r w:rsidR="00D915A2" w:rsidRPr="007E78E1">
        <w:rPr>
          <w:rFonts w:ascii="Sakkal Majalla" w:eastAsia="Times New Roman" w:hAnsi="Sakkal Majalla" w:cs="Sakkal Majalla" w:hint="cs"/>
          <w:b/>
          <w:bCs/>
          <w:sz w:val="32"/>
          <w:szCs w:val="32"/>
          <w:rtl/>
        </w:rPr>
        <w:t xml:space="preserve"> :</w:t>
      </w:r>
      <w:proofErr w:type="gramEnd"/>
      <w:r w:rsidR="00D915A2" w:rsidRPr="007E78E1">
        <w:rPr>
          <w:rFonts w:ascii="Sakkal Majalla" w:eastAsia="Times New Roman" w:hAnsi="Sakkal Majalla" w:cs="Sakkal Majalla" w:hint="cs"/>
          <w:b/>
          <w:bCs/>
          <w:sz w:val="32"/>
          <w:szCs w:val="32"/>
          <w:rtl/>
        </w:rPr>
        <w:t xml:space="preserve"> </w:t>
      </w:r>
    </w:p>
    <w:p w14:paraId="4D7A299F" w14:textId="77777777" w:rsidR="00D915A2" w:rsidRPr="007E78E1" w:rsidRDefault="00D915A2" w:rsidP="00D915A2">
      <w:pPr>
        <w:spacing w:after="0" w:line="240" w:lineRule="auto"/>
        <w:jc w:val="both"/>
        <w:rPr>
          <w:rFonts w:ascii="Sakkal Majalla" w:eastAsia="Times New Roman" w:hAnsi="Sakkal Majalla" w:cs="Sakkal Majalla"/>
          <w:sz w:val="32"/>
          <w:szCs w:val="32"/>
        </w:rPr>
      </w:pPr>
      <w:proofErr w:type="gramStart"/>
      <w:r w:rsidRPr="007E78E1">
        <w:rPr>
          <w:rFonts w:ascii="Sakkal Majalla" w:eastAsia="Times New Roman" w:hAnsi="Sakkal Majalla" w:cs="Sakkal Majalla"/>
          <w:b/>
          <w:bCs/>
          <w:sz w:val="32"/>
          <w:szCs w:val="32"/>
        </w:rPr>
        <w:t>1</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Pr>
        <w:t>.</w:t>
      </w:r>
      <w:proofErr w:type="gramEnd"/>
      <w:r w:rsidRPr="007E78E1">
        <w:rPr>
          <w:rFonts w:ascii="Sakkal Majalla" w:eastAsia="Times New Roman" w:hAnsi="Sakkal Majalla" w:cs="Sakkal Majalla"/>
          <w:b/>
          <w:bCs/>
          <w:sz w:val="32"/>
          <w:szCs w:val="32"/>
        </w:rPr>
        <w:t xml:space="preserve"> </w:t>
      </w:r>
      <w:r w:rsidRPr="007E78E1">
        <w:rPr>
          <w:rFonts w:ascii="Sakkal Majalla" w:eastAsia="Times New Roman" w:hAnsi="Sakkal Majalla" w:cs="Sakkal Majalla"/>
          <w:b/>
          <w:bCs/>
          <w:sz w:val="32"/>
          <w:szCs w:val="32"/>
          <w:rtl/>
        </w:rPr>
        <w:t xml:space="preserve">الهدف </w:t>
      </w:r>
      <w:proofErr w:type="gramStart"/>
      <w:r w:rsidRPr="007E78E1">
        <w:rPr>
          <w:rFonts w:ascii="Sakkal Majalla" w:eastAsia="Times New Roman" w:hAnsi="Sakkal Majalla" w:cs="Sakkal Majalla"/>
          <w:b/>
          <w:bCs/>
          <w:sz w:val="32"/>
          <w:szCs w:val="32"/>
          <w:rtl/>
        </w:rPr>
        <w:t>الرئيس</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tl/>
        </w:rPr>
        <w:t>التعرّف على أثر مستوى تطبيق إدارة المخاطر بأبعادها الرئيسة</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tl/>
        </w:rPr>
        <w:t xml:space="preserve">تحديد </w:t>
      </w:r>
      <w:proofErr w:type="gramStart"/>
      <w:r w:rsidRPr="007E78E1">
        <w:rPr>
          <w:rFonts w:ascii="Sakkal Majalla" w:eastAsia="Times New Roman" w:hAnsi="Sakkal Majalla" w:cs="Sakkal Majalla"/>
          <w:b/>
          <w:bCs/>
          <w:sz w:val="32"/>
          <w:szCs w:val="32"/>
          <w:rtl/>
        </w:rPr>
        <w:t>المخاطر</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tl/>
        </w:rPr>
        <w:t>،</w:t>
      </w:r>
      <w:proofErr w:type="gramEnd"/>
      <w:r w:rsidRPr="007E78E1">
        <w:rPr>
          <w:rFonts w:ascii="Sakkal Majalla" w:eastAsia="Times New Roman" w:hAnsi="Sakkal Majalla" w:cs="Sakkal Majalla"/>
          <w:b/>
          <w:bCs/>
          <w:sz w:val="32"/>
          <w:szCs w:val="32"/>
          <w:rtl/>
        </w:rPr>
        <w:t xml:space="preserve"> تقييمها، الاستجابة لها، المتابعة والرقابة</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tl/>
        </w:rPr>
        <w:t>على نجاح المشاريع الناشئة في منطقة بريدة بالمملكة العربية السعودية</w:t>
      </w:r>
      <w:r w:rsidRPr="007E78E1">
        <w:rPr>
          <w:rFonts w:ascii="Sakkal Majalla" w:eastAsia="Times New Roman" w:hAnsi="Sakkal Majalla" w:cs="Sakkal Majalla"/>
          <w:sz w:val="32"/>
          <w:szCs w:val="32"/>
        </w:rPr>
        <w:t>.</w:t>
      </w:r>
    </w:p>
    <w:p w14:paraId="629BA914" w14:textId="77777777" w:rsidR="00D915A2" w:rsidRPr="007E78E1" w:rsidRDefault="00D915A2" w:rsidP="00D915A2">
      <w:pPr>
        <w:spacing w:after="0" w:line="240" w:lineRule="auto"/>
        <w:jc w:val="both"/>
        <w:rPr>
          <w:rFonts w:ascii="Sakkal Majalla" w:eastAsia="Times New Roman" w:hAnsi="Sakkal Majalla" w:cs="Sakkal Majalla"/>
          <w:b/>
          <w:bCs/>
          <w:sz w:val="32"/>
          <w:szCs w:val="32"/>
        </w:rPr>
      </w:pPr>
      <w:proofErr w:type="gramStart"/>
      <w:r w:rsidRPr="007E78E1">
        <w:rPr>
          <w:rFonts w:ascii="Sakkal Majalla" w:eastAsia="Times New Roman" w:hAnsi="Sakkal Majalla" w:cs="Sakkal Majalla"/>
          <w:b/>
          <w:bCs/>
          <w:sz w:val="32"/>
          <w:szCs w:val="32"/>
        </w:rPr>
        <w:t>2</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Pr>
        <w:t>.</w:t>
      </w:r>
      <w:proofErr w:type="gramEnd"/>
      <w:r w:rsidRPr="007E78E1">
        <w:rPr>
          <w:rFonts w:ascii="Sakkal Majalla" w:eastAsia="Times New Roman" w:hAnsi="Sakkal Majalla" w:cs="Sakkal Majalla"/>
          <w:b/>
          <w:bCs/>
          <w:sz w:val="32"/>
          <w:szCs w:val="32"/>
        </w:rPr>
        <w:t xml:space="preserve"> </w:t>
      </w:r>
      <w:r w:rsidRPr="007E78E1">
        <w:rPr>
          <w:rFonts w:ascii="Sakkal Majalla" w:eastAsia="Times New Roman" w:hAnsi="Sakkal Majalla" w:cs="Sakkal Majalla"/>
          <w:b/>
          <w:bCs/>
          <w:sz w:val="32"/>
          <w:szCs w:val="32"/>
          <w:rtl/>
        </w:rPr>
        <w:t xml:space="preserve">الأهداف </w:t>
      </w:r>
      <w:proofErr w:type="gramStart"/>
      <w:r w:rsidRPr="007E78E1">
        <w:rPr>
          <w:rFonts w:ascii="Sakkal Majalla" w:eastAsia="Times New Roman" w:hAnsi="Sakkal Majalla" w:cs="Sakkal Majalla"/>
          <w:b/>
          <w:bCs/>
          <w:sz w:val="32"/>
          <w:szCs w:val="32"/>
          <w:rtl/>
        </w:rPr>
        <w:t>الفرعية</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08B248D3" w14:textId="77777777" w:rsidR="00D915A2" w:rsidRPr="007E78E1" w:rsidRDefault="00D915A2" w:rsidP="00D915A2">
      <w:pPr>
        <w:numPr>
          <w:ilvl w:val="0"/>
          <w:numId w:val="3"/>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قياس مستوى ممارسة أنشطة تحديد المخاطر في المشاريع الناشئة في منطقة بريدة</w:t>
      </w:r>
      <w:r w:rsidRPr="007E78E1">
        <w:rPr>
          <w:rFonts w:ascii="Sakkal Majalla" w:eastAsia="Times New Roman" w:hAnsi="Sakkal Majalla" w:cs="Sakkal Majalla"/>
          <w:sz w:val="28"/>
          <w:szCs w:val="28"/>
        </w:rPr>
        <w:t>.</w:t>
      </w:r>
    </w:p>
    <w:p w14:paraId="3AA070FD" w14:textId="77777777" w:rsidR="00D915A2" w:rsidRPr="007E78E1" w:rsidRDefault="00D915A2" w:rsidP="00D915A2">
      <w:pPr>
        <w:numPr>
          <w:ilvl w:val="0"/>
          <w:numId w:val="3"/>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قياس مستوى ممارسة أنشطة تحليل وتقييم المخاطر في المشاريع الناشئة في منطقة بريدة</w:t>
      </w:r>
      <w:r w:rsidRPr="007E78E1">
        <w:rPr>
          <w:rFonts w:ascii="Sakkal Majalla" w:eastAsia="Times New Roman" w:hAnsi="Sakkal Majalla" w:cs="Sakkal Majalla"/>
          <w:sz w:val="28"/>
          <w:szCs w:val="28"/>
        </w:rPr>
        <w:t>.</w:t>
      </w:r>
    </w:p>
    <w:p w14:paraId="381B6570" w14:textId="77777777" w:rsidR="00D915A2" w:rsidRPr="007E78E1" w:rsidRDefault="00D915A2" w:rsidP="00D915A2">
      <w:pPr>
        <w:numPr>
          <w:ilvl w:val="0"/>
          <w:numId w:val="3"/>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قياس مستوى ممارسة أنشطة الاستجابة للمخاطر (تجنب، تخفيف، نقل، قبول) في المشاريع الناشئة في منطقة بريدة</w:t>
      </w:r>
      <w:r w:rsidRPr="007E78E1">
        <w:rPr>
          <w:rFonts w:ascii="Sakkal Majalla" w:eastAsia="Times New Roman" w:hAnsi="Sakkal Majalla" w:cs="Sakkal Majalla"/>
          <w:sz w:val="28"/>
          <w:szCs w:val="28"/>
        </w:rPr>
        <w:t>.</w:t>
      </w:r>
    </w:p>
    <w:p w14:paraId="0E0F5720" w14:textId="77777777" w:rsidR="00D915A2" w:rsidRPr="00553492" w:rsidRDefault="00D915A2" w:rsidP="00D915A2">
      <w:pPr>
        <w:numPr>
          <w:ilvl w:val="0"/>
          <w:numId w:val="3"/>
        </w:numPr>
        <w:spacing w:after="0" w:line="240" w:lineRule="auto"/>
        <w:jc w:val="both"/>
        <w:rPr>
          <w:rFonts w:ascii="Sakkal Majalla" w:eastAsia="Times New Roman" w:hAnsi="Sakkal Majalla" w:cs="Sakkal Majalla"/>
          <w:sz w:val="38"/>
          <w:szCs w:val="38"/>
        </w:rPr>
      </w:pPr>
      <w:r w:rsidRPr="007E78E1">
        <w:rPr>
          <w:rFonts w:ascii="Sakkal Majalla" w:eastAsia="Times New Roman" w:hAnsi="Sakkal Majalla" w:cs="Sakkal Majalla"/>
          <w:sz w:val="28"/>
          <w:szCs w:val="28"/>
          <w:rtl/>
        </w:rPr>
        <w:t xml:space="preserve">قياس مستوى ممارسة أنشطة </w:t>
      </w:r>
      <w:r w:rsidRPr="00553492">
        <w:rPr>
          <w:rFonts w:ascii="Sakkal Majalla" w:eastAsia="Times New Roman" w:hAnsi="Sakkal Majalla" w:cs="Sakkal Majalla"/>
          <w:sz w:val="38"/>
          <w:szCs w:val="38"/>
          <w:rtl/>
        </w:rPr>
        <w:t>متابعة المخاطر والرقابة عليها في المشاريع الناشئة في منطقة بريدة</w:t>
      </w:r>
      <w:r w:rsidRPr="00553492">
        <w:rPr>
          <w:rFonts w:ascii="Sakkal Majalla" w:eastAsia="Times New Roman" w:hAnsi="Sakkal Majalla" w:cs="Sakkal Majalla"/>
          <w:sz w:val="38"/>
          <w:szCs w:val="38"/>
        </w:rPr>
        <w:t>.</w:t>
      </w:r>
    </w:p>
    <w:p w14:paraId="7D8E2D81" w14:textId="77777777" w:rsidR="00D915A2" w:rsidRPr="007E78E1" w:rsidRDefault="00D915A2" w:rsidP="00D915A2">
      <w:pPr>
        <w:numPr>
          <w:ilvl w:val="0"/>
          <w:numId w:val="3"/>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قياس مستوى نجاح المشاريع الناشئة في منطقة بريدة (من حيث: تحقيق الأهداف، الالتزام بالوقت والتكلفة، جودة المخرجات، رضا العملاء، واستمرارية المشروع)</w:t>
      </w:r>
      <w:r w:rsidRPr="007E78E1">
        <w:rPr>
          <w:rFonts w:ascii="Sakkal Majalla" w:eastAsia="Times New Roman" w:hAnsi="Sakkal Majalla" w:cs="Sakkal Majalla"/>
          <w:sz w:val="28"/>
          <w:szCs w:val="28"/>
        </w:rPr>
        <w:t>.</w:t>
      </w:r>
    </w:p>
    <w:p w14:paraId="5274A79F" w14:textId="77777777" w:rsidR="00D915A2" w:rsidRPr="007E78E1" w:rsidRDefault="00D915A2" w:rsidP="00D915A2">
      <w:pPr>
        <w:numPr>
          <w:ilvl w:val="0"/>
          <w:numId w:val="3"/>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الكشف عن أثر كل بُعد من أبعاد إدارة المخاطر على نجاح المشاريع الناشئة في منطقة بريدة</w:t>
      </w:r>
      <w:r w:rsidRPr="007E78E1">
        <w:rPr>
          <w:rFonts w:ascii="Sakkal Majalla" w:eastAsia="Times New Roman" w:hAnsi="Sakkal Majalla" w:cs="Sakkal Majalla"/>
          <w:sz w:val="28"/>
          <w:szCs w:val="28"/>
        </w:rPr>
        <w:t>.</w:t>
      </w:r>
    </w:p>
    <w:p w14:paraId="604F5F0B" w14:textId="77777777" w:rsidR="00D915A2" w:rsidRPr="007E78E1" w:rsidRDefault="00D915A2" w:rsidP="00D915A2">
      <w:pPr>
        <w:numPr>
          <w:ilvl w:val="0"/>
          <w:numId w:val="3"/>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الكشف عن وجود فروق ذات دلالة إحصائية في تقديرات أفراد العينة لمستوى إدارة المخاطر ونجاح المشاريع تعزى لمتغيرات ديموغرافية (مثل: عمر المشروع، حجم المشروع، القطاع)</w:t>
      </w:r>
      <w:r w:rsidRPr="007E78E1">
        <w:rPr>
          <w:rFonts w:ascii="Sakkal Majalla" w:eastAsia="Times New Roman" w:hAnsi="Sakkal Majalla" w:cs="Sakkal Majalla"/>
          <w:sz w:val="28"/>
          <w:szCs w:val="28"/>
        </w:rPr>
        <w:t>.</w:t>
      </w:r>
    </w:p>
    <w:p w14:paraId="5FFE127E" w14:textId="77777777" w:rsidR="00D915A2" w:rsidRDefault="00D915A2" w:rsidP="00D915A2">
      <w:pPr>
        <w:rPr>
          <w:rFonts w:ascii="Sakkal Majalla" w:eastAsia="Times New Roman" w:hAnsi="Sakkal Majalla" w:cs="Sakkal Majalla"/>
          <w:sz w:val="40"/>
          <w:szCs w:val="40"/>
          <w:rtl/>
        </w:rPr>
      </w:pPr>
    </w:p>
    <w:p w14:paraId="1FB60BDD" w14:textId="77777777" w:rsidR="00B00A80" w:rsidRDefault="00B00A80" w:rsidP="00D915A2">
      <w:pPr>
        <w:rPr>
          <w:rFonts w:ascii="Sakkal Majalla" w:eastAsia="Times New Roman" w:hAnsi="Sakkal Majalla" w:cs="Sakkal Majalla"/>
          <w:sz w:val="40"/>
          <w:szCs w:val="40"/>
          <w:rtl/>
        </w:rPr>
      </w:pPr>
    </w:p>
    <w:p w14:paraId="4B861C1F" w14:textId="77777777" w:rsidR="00B00A80" w:rsidRDefault="00B00A80" w:rsidP="00D915A2">
      <w:pPr>
        <w:rPr>
          <w:rFonts w:ascii="Sakkal Majalla" w:eastAsia="Times New Roman" w:hAnsi="Sakkal Majalla" w:cs="Sakkal Majalla"/>
          <w:sz w:val="32"/>
          <w:szCs w:val="32"/>
          <w:rtl/>
        </w:rPr>
      </w:pPr>
    </w:p>
    <w:p w14:paraId="70AB94F5" w14:textId="77777777" w:rsidR="007E78E1" w:rsidRDefault="007E78E1" w:rsidP="00D915A2">
      <w:pPr>
        <w:rPr>
          <w:rFonts w:ascii="Sakkal Majalla" w:eastAsia="Times New Roman" w:hAnsi="Sakkal Majalla" w:cs="Sakkal Majalla"/>
          <w:sz w:val="32"/>
          <w:szCs w:val="32"/>
          <w:rtl/>
        </w:rPr>
      </w:pPr>
    </w:p>
    <w:p w14:paraId="697AD254" w14:textId="77777777" w:rsidR="007E78E1" w:rsidRDefault="007E78E1" w:rsidP="00D915A2">
      <w:pPr>
        <w:rPr>
          <w:rFonts w:ascii="Sakkal Majalla" w:eastAsia="Times New Roman" w:hAnsi="Sakkal Majalla" w:cs="Sakkal Majalla"/>
          <w:sz w:val="32"/>
          <w:szCs w:val="32"/>
          <w:rtl/>
        </w:rPr>
      </w:pPr>
    </w:p>
    <w:p w14:paraId="6C562E4C" w14:textId="77777777" w:rsidR="007E78E1" w:rsidRDefault="007E78E1" w:rsidP="00D915A2">
      <w:pPr>
        <w:rPr>
          <w:rFonts w:ascii="Sakkal Majalla" w:eastAsia="Times New Roman" w:hAnsi="Sakkal Majalla" w:cs="Sakkal Majalla"/>
          <w:sz w:val="32"/>
          <w:szCs w:val="32"/>
          <w:rtl/>
        </w:rPr>
      </w:pPr>
    </w:p>
    <w:p w14:paraId="0FCDBB2E" w14:textId="77777777" w:rsidR="007E78E1" w:rsidRDefault="007E78E1" w:rsidP="00D915A2">
      <w:pPr>
        <w:rPr>
          <w:rFonts w:ascii="Sakkal Majalla" w:eastAsia="Times New Roman" w:hAnsi="Sakkal Majalla" w:cs="Sakkal Majalla"/>
          <w:sz w:val="32"/>
          <w:szCs w:val="32"/>
          <w:rtl/>
        </w:rPr>
      </w:pPr>
    </w:p>
    <w:p w14:paraId="2B02A67B" w14:textId="77777777" w:rsidR="007E78E1" w:rsidRDefault="007E78E1" w:rsidP="00D915A2">
      <w:pPr>
        <w:rPr>
          <w:rFonts w:ascii="Sakkal Majalla" w:eastAsia="Times New Roman" w:hAnsi="Sakkal Majalla" w:cs="Sakkal Majalla"/>
          <w:sz w:val="32"/>
          <w:szCs w:val="32"/>
          <w:rtl/>
        </w:rPr>
      </w:pPr>
    </w:p>
    <w:p w14:paraId="2BCDDB81" w14:textId="77777777" w:rsidR="007E78E1" w:rsidRDefault="007E78E1" w:rsidP="00D915A2">
      <w:pPr>
        <w:rPr>
          <w:rFonts w:ascii="Sakkal Majalla" w:eastAsia="Times New Roman" w:hAnsi="Sakkal Majalla" w:cs="Sakkal Majalla"/>
          <w:sz w:val="32"/>
          <w:szCs w:val="32"/>
          <w:rtl/>
        </w:rPr>
      </w:pPr>
    </w:p>
    <w:p w14:paraId="3C49EECF" w14:textId="77777777" w:rsidR="007E78E1" w:rsidRPr="007E78E1" w:rsidRDefault="007E78E1" w:rsidP="00D915A2">
      <w:pPr>
        <w:rPr>
          <w:rFonts w:ascii="Sakkal Majalla" w:eastAsia="Times New Roman" w:hAnsi="Sakkal Majalla" w:cs="Sakkal Majalla"/>
          <w:sz w:val="32"/>
          <w:szCs w:val="32"/>
          <w:rtl/>
        </w:rPr>
      </w:pPr>
    </w:p>
    <w:p w14:paraId="31186263" w14:textId="7615CD67" w:rsidR="00D915A2" w:rsidRPr="007E78E1" w:rsidRDefault="00861164" w:rsidP="00D915A2">
      <w:pPr>
        <w:rPr>
          <w:rFonts w:ascii="Sakkal Majalla" w:eastAsia="Times New Roman" w:hAnsi="Sakkal Majalla" w:cs="Sakkal Majalla"/>
          <w:b/>
          <w:bCs/>
          <w:sz w:val="32"/>
          <w:szCs w:val="32"/>
        </w:rPr>
      </w:pPr>
      <w:r w:rsidRPr="007E78E1">
        <w:rPr>
          <w:rFonts w:ascii="Sakkal Majalla" w:eastAsia="Times New Roman" w:hAnsi="Sakkal Majalla" w:cs="Sakkal Majalla"/>
          <w:b/>
          <w:bCs/>
          <w:sz w:val="32"/>
          <w:szCs w:val="32"/>
        </w:rPr>
        <w:lastRenderedPageBreak/>
        <w:t xml:space="preserve"> 1.4</w:t>
      </w:r>
      <w:r w:rsidR="00D915A2" w:rsidRPr="007E78E1">
        <w:rPr>
          <w:rFonts w:ascii="Sakkal Majalla" w:eastAsia="Times New Roman" w:hAnsi="Sakkal Majalla" w:cs="Sakkal Majalla"/>
          <w:b/>
          <w:bCs/>
          <w:sz w:val="32"/>
          <w:szCs w:val="32"/>
          <w:rtl/>
        </w:rPr>
        <w:t xml:space="preserve">أهمية </w:t>
      </w:r>
      <w:proofErr w:type="gramStart"/>
      <w:r w:rsidR="00D915A2" w:rsidRPr="007E78E1">
        <w:rPr>
          <w:rFonts w:ascii="Sakkal Majalla" w:eastAsia="Times New Roman" w:hAnsi="Sakkal Majalla" w:cs="Sakkal Majalla"/>
          <w:b/>
          <w:bCs/>
          <w:sz w:val="32"/>
          <w:szCs w:val="32"/>
          <w:rtl/>
        </w:rPr>
        <w:t>الدراسة</w:t>
      </w:r>
      <w:r w:rsidR="00D915A2" w:rsidRPr="007E78E1">
        <w:rPr>
          <w:rFonts w:ascii="Sakkal Majalla" w:eastAsia="Times New Roman" w:hAnsi="Sakkal Majalla" w:cs="Sakkal Majalla" w:hint="cs"/>
          <w:b/>
          <w:bCs/>
          <w:sz w:val="32"/>
          <w:szCs w:val="32"/>
          <w:rtl/>
        </w:rPr>
        <w:t xml:space="preserve"> :</w:t>
      </w:r>
      <w:proofErr w:type="gramEnd"/>
      <w:r w:rsidR="00D915A2" w:rsidRPr="007E78E1">
        <w:rPr>
          <w:rFonts w:ascii="Sakkal Majalla" w:eastAsia="Times New Roman" w:hAnsi="Sakkal Majalla" w:cs="Sakkal Majalla" w:hint="cs"/>
          <w:b/>
          <w:bCs/>
          <w:sz w:val="32"/>
          <w:szCs w:val="32"/>
          <w:rtl/>
        </w:rPr>
        <w:t xml:space="preserve"> </w:t>
      </w:r>
    </w:p>
    <w:p w14:paraId="0F83380D" w14:textId="77777777" w:rsidR="00D915A2" w:rsidRPr="007E78E1" w:rsidRDefault="00D915A2" w:rsidP="00D915A2">
      <w:pPr>
        <w:spacing w:after="0" w:line="240" w:lineRule="auto"/>
        <w:jc w:val="both"/>
        <w:rPr>
          <w:rFonts w:ascii="Sakkal Majalla" w:eastAsia="Times New Roman" w:hAnsi="Sakkal Majalla" w:cs="Sakkal Majalla"/>
          <w:b/>
          <w:bCs/>
          <w:sz w:val="32"/>
          <w:szCs w:val="32"/>
        </w:rPr>
      </w:pPr>
      <w:r w:rsidRPr="007E78E1">
        <w:rPr>
          <w:rFonts w:ascii="Sakkal Majalla" w:eastAsia="Times New Roman" w:hAnsi="Sakkal Majalla" w:cs="Sakkal Majalla"/>
          <w:b/>
          <w:bCs/>
          <w:sz w:val="32"/>
          <w:szCs w:val="32"/>
          <w:rtl/>
        </w:rPr>
        <w:t xml:space="preserve">أ- الأهمية </w:t>
      </w:r>
      <w:proofErr w:type="gramStart"/>
      <w:r w:rsidRPr="007E78E1">
        <w:rPr>
          <w:rFonts w:ascii="Sakkal Majalla" w:eastAsia="Times New Roman" w:hAnsi="Sakkal Majalla" w:cs="Sakkal Majalla"/>
          <w:b/>
          <w:bCs/>
          <w:sz w:val="32"/>
          <w:szCs w:val="32"/>
          <w:rtl/>
        </w:rPr>
        <w:t>العلمية</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3809F429" w14:textId="77777777" w:rsidR="00D915A2" w:rsidRPr="007E78E1" w:rsidRDefault="00D915A2" w:rsidP="00D915A2">
      <w:pPr>
        <w:numPr>
          <w:ilvl w:val="0"/>
          <w:numId w:val="4"/>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تُسهم في إثراء الأدبيات العربية المتعلقة بإدارة المخاطر في المشاريع الناشئة، وبخاصة في السياق السعودي/</w:t>
      </w:r>
      <w:proofErr w:type="spellStart"/>
      <w:r w:rsidRPr="007E78E1">
        <w:rPr>
          <w:rFonts w:ascii="Sakkal Majalla" w:eastAsia="Times New Roman" w:hAnsi="Sakkal Majalla" w:cs="Sakkal Majalla"/>
          <w:sz w:val="28"/>
          <w:szCs w:val="28"/>
          <w:rtl/>
        </w:rPr>
        <w:t>المناطقي</w:t>
      </w:r>
      <w:proofErr w:type="spellEnd"/>
      <w:r w:rsidRPr="007E78E1">
        <w:rPr>
          <w:rFonts w:ascii="Sakkal Majalla" w:eastAsia="Times New Roman" w:hAnsi="Sakkal Majalla" w:cs="Sakkal Majalla"/>
          <w:sz w:val="28"/>
          <w:szCs w:val="28"/>
          <w:rtl/>
        </w:rPr>
        <w:t xml:space="preserve"> (منطقة بريدة)</w:t>
      </w:r>
      <w:r w:rsidRPr="007E78E1">
        <w:rPr>
          <w:rFonts w:ascii="Sakkal Majalla" w:eastAsia="Times New Roman" w:hAnsi="Sakkal Majalla" w:cs="Sakkal Majalla"/>
          <w:sz w:val="28"/>
          <w:szCs w:val="28"/>
        </w:rPr>
        <w:t>.</w:t>
      </w:r>
    </w:p>
    <w:p w14:paraId="70E88D87" w14:textId="77777777" w:rsidR="00D915A2" w:rsidRPr="007E78E1" w:rsidRDefault="00D915A2" w:rsidP="00D915A2">
      <w:pPr>
        <w:numPr>
          <w:ilvl w:val="0"/>
          <w:numId w:val="4"/>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تربط بين مفاهيم إدارة المخاطر ومفهوم نجاح المشروع في بيئة تتسم بارتفاع مستوى عدم التأكد والتغير السريع في الأسواق</w:t>
      </w:r>
      <w:r w:rsidRPr="007E78E1">
        <w:rPr>
          <w:rFonts w:ascii="Sakkal Majalla" w:eastAsia="Times New Roman" w:hAnsi="Sakkal Majalla" w:cs="Sakkal Majalla"/>
          <w:sz w:val="28"/>
          <w:szCs w:val="28"/>
        </w:rPr>
        <w:t>.</w:t>
      </w:r>
    </w:p>
    <w:p w14:paraId="248A5C92" w14:textId="77777777" w:rsidR="00D915A2" w:rsidRPr="007E78E1" w:rsidRDefault="00D915A2" w:rsidP="00D915A2">
      <w:pPr>
        <w:numPr>
          <w:ilvl w:val="0"/>
          <w:numId w:val="4"/>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تقدّم نموذجًا مفاهيميًّا يمكن للباحثين البناء عليه لاحقًا لدراسة متغيرات أخرى (مثل: الاستدامة، الميزة التنافسية، الابتكار، ذكاء الأعمال)</w:t>
      </w:r>
      <w:r w:rsidRPr="007E78E1">
        <w:rPr>
          <w:rFonts w:ascii="Sakkal Majalla" w:eastAsia="Times New Roman" w:hAnsi="Sakkal Majalla" w:cs="Sakkal Majalla"/>
          <w:sz w:val="28"/>
          <w:szCs w:val="28"/>
        </w:rPr>
        <w:t>.</w:t>
      </w:r>
    </w:p>
    <w:p w14:paraId="6B0E0F80" w14:textId="77777777" w:rsidR="00D915A2" w:rsidRPr="007E78E1" w:rsidRDefault="00D915A2" w:rsidP="00D915A2">
      <w:pPr>
        <w:numPr>
          <w:ilvl w:val="0"/>
          <w:numId w:val="4"/>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تُسهِم في سد فجوة بحثية تتمثل في ندرة الدراسات الميدانية التي تجمع بين إدارة المخاطر والمشاريع الناشئة في بيئة ريادة الأعمال المحلية</w:t>
      </w:r>
      <w:r w:rsidRPr="007E78E1">
        <w:rPr>
          <w:rFonts w:ascii="Sakkal Majalla" w:eastAsia="Times New Roman" w:hAnsi="Sakkal Majalla" w:cs="Sakkal Majalla"/>
          <w:sz w:val="28"/>
          <w:szCs w:val="28"/>
        </w:rPr>
        <w:t>.</w:t>
      </w:r>
    </w:p>
    <w:p w14:paraId="15757FC3" w14:textId="77777777" w:rsidR="00D915A2" w:rsidRPr="007E78E1" w:rsidRDefault="00D915A2" w:rsidP="00D915A2">
      <w:pPr>
        <w:spacing w:after="0" w:line="240" w:lineRule="auto"/>
        <w:ind w:left="720"/>
        <w:jc w:val="both"/>
        <w:rPr>
          <w:rFonts w:ascii="Sakkal Majalla" w:eastAsia="Times New Roman" w:hAnsi="Sakkal Majalla" w:cs="Sakkal Majalla"/>
          <w:sz w:val="28"/>
          <w:szCs w:val="28"/>
        </w:rPr>
      </w:pPr>
    </w:p>
    <w:p w14:paraId="57B322CC" w14:textId="77777777" w:rsidR="00D915A2" w:rsidRPr="007E78E1" w:rsidRDefault="00D915A2" w:rsidP="00D915A2">
      <w:pPr>
        <w:spacing w:after="0" w:line="240" w:lineRule="auto"/>
        <w:jc w:val="both"/>
        <w:rPr>
          <w:rFonts w:ascii="Sakkal Majalla" w:eastAsia="Times New Roman" w:hAnsi="Sakkal Majalla" w:cs="Sakkal Majalla"/>
          <w:b/>
          <w:bCs/>
          <w:sz w:val="32"/>
          <w:szCs w:val="32"/>
        </w:rPr>
      </w:pPr>
      <w:r w:rsidRPr="007E78E1">
        <w:rPr>
          <w:rFonts w:ascii="Sakkal Majalla" w:eastAsia="Times New Roman" w:hAnsi="Sakkal Majalla" w:cs="Sakkal Majalla"/>
          <w:b/>
          <w:bCs/>
          <w:sz w:val="32"/>
          <w:szCs w:val="32"/>
          <w:rtl/>
        </w:rPr>
        <w:t xml:space="preserve">ب- الأهمية </w:t>
      </w:r>
      <w:proofErr w:type="gramStart"/>
      <w:r w:rsidRPr="007E78E1">
        <w:rPr>
          <w:rFonts w:ascii="Sakkal Majalla" w:eastAsia="Times New Roman" w:hAnsi="Sakkal Majalla" w:cs="Sakkal Majalla"/>
          <w:b/>
          <w:bCs/>
          <w:sz w:val="32"/>
          <w:szCs w:val="32"/>
          <w:rtl/>
        </w:rPr>
        <w:t>العملية</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0E4AC67A" w14:textId="77777777" w:rsidR="00D915A2" w:rsidRPr="007E78E1" w:rsidRDefault="00D915A2" w:rsidP="00D915A2">
      <w:pPr>
        <w:numPr>
          <w:ilvl w:val="0"/>
          <w:numId w:val="5"/>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تزوّد روّاد الأعمال وأصحاب المشاريع الناشئة في بريدة بدليل عملي يوضّح الأبعاد الأكثر تأثيرًا من أبعاد إدارة المخاطر على نجاح مشروعاتهم</w:t>
      </w:r>
      <w:r w:rsidRPr="007E78E1">
        <w:rPr>
          <w:rFonts w:ascii="Sakkal Majalla" w:eastAsia="Times New Roman" w:hAnsi="Sakkal Majalla" w:cs="Sakkal Majalla"/>
          <w:sz w:val="28"/>
          <w:szCs w:val="28"/>
        </w:rPr>
        <w:t>.</w:t>
      </w:r>
    </w:p>
    <w:p w14:paraId="65ACEC0B" w14:textId="77777777" w:rsidR="00D915A2" w:rsidRPr="007E78E1" w:rsidRDefault="00D915A2" w:rsidP="00D915A2">
      <w:pPr>
        <w:numPr>
          <w:ilvl w:val="0"/>
          <w:numId w:val="5"/>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تساعد الجهات الداعمة للمشاريع الناشئة (مثل: منشآت، الغرف التجارية، حاضنات الأعمال، المسرّعات) على تصميم برامج تدريبية واستشارية تركّز على تنمية القدرات في إدارة المخاطر</w:t>
      </w:r>
      <w:r w:rsidRPr="007E78E1">
        <w:rPr>
          <w:rFonts w:ascii="Sakkal Majalla" w:eastAsia="Times New Roman" w:hAnsi="Sakkal Majalla" w:cs="Sakkal Majalla"/>
          <w:sz w:val="28"/>
          <w:szCs w:val="28"/>
        </w:rPr>
        <w:t>.</w:t>
      </w:r>
    </w:p>
    <w:p w14:paraId="35E844E7" w14:textId="77777777" w:rsidR="00D915A2" w:rsidRPr="007E78E1" w:rsidRDefault="00D915A2" w:rsidP="00D915A2">
      <w:pPr>
        <w:numPr>
          <w:ilvl w:val="0"/>
          <w:numId w:val="5"/>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تقدّم مؤشرات يمكن الاستفادة منها في تحسين سياسات التمويل ودعم المشاريع الناشئة من قبل البنوك وجهات التمويل، من خلال تشجيع تبنّي نظم فعّالة لإدارة المخاطر</w:t>
      </w:r>
      <w:r w:rsidRPr="007E78E1">
        <w:rPr>
          <w:rFonts w:ascii="Sakkal Majalla" w:eastAsia="Times New Roman" w:hAnsi="Sakkal Majalla" w:cs="Sakkal Majalla"/>
          <w:sz w:val="28"/>
          <w:szCs w:val="28"/>
        </w:rPr>
        <w:t>.</w:t>
      </w:r>
    </w:p>
    <w:p w14:paraId="2AA822C4" w14:textId="77777777" w:rsidR="00D915A2" w:rsidRPr="007E78E1" w:rsidRDefault="00D915A2" w:rsidP="00D915A2">
      <w:pPr>
        <w:numPr>
          <w:ilvl w:val="0"/>
          <w:numId w:val="5"/>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تمكّن روّاد الأعمال من تقليل احتمالات الفشل والتعثّر، ورفع فرص الاستمرار والتوسع، مما ينعكس إيجابًا على خلق الوظائف وتعزيز مساهمة المشاريع الناشئة في تحقيق مستهدفات رؤية المملكة 2030 في مجال ريادة الأعمال والمنشآت الصغيرة والمتوسطة</w:t>
      </w:r>
      <w:r w:rsidRPr="007E78E1">
        <w:rPr>
          <w:rFonts w:ascii="Sakkal Majalla" w:eastAsia="Times New Roman" w:hAnsi="Sakkal Majalla" w:cs="Sakkal Majalla" w:hint="cs"/>
          <w:sz w:val="28"/>
          <w:szCs w:val="28"/>
          <w:rtl/>
        </w:rPr>
        <w:t>.</w:t>
      </w:r>
    </w:p>
    <w:p w14:paraId="0F4A92AC" w14:textId="77777777" w:rsidR="00D915A2" w:rsidRPr="007E78E1" w:rsidRDefault="00D915A2" w:rsidP="00D915A2">
      <w:pPr>
        <w:jc w:val="both"/>
        <w:rPr>
          <w:rFonts w:ascii="Sakkal Majalla" w:eastAsia="Times New Roman" w:hAnsi="Sakkal Majalla" w:cs="Sakkal Majalla"/>
          <w:sz w:val="28"/>
          <w:szCs w:val="28"/>
          <w:rtl/>
        </w:rPr>
      </w:pPr>
    </w:p>
    <w:p w14:paraId="0E14BF52" w14:textId="7E4C17D6" w:rsidR="007E78E1" w:rsidRDefault="00D915A2" w:rsidP="007E78E1">
      <w:pPr>
        <w:ind w:firstLine="720"/>
        <w:jc w:val="both"/>
        <w:rPr>
          <w:rFonts w:ascii="Sakkal Majalla" w:eastAsia="Times New Roman" w:hAnsi="Sakkal Majalla" w:cs="Sakkal Majalla"/>
          <w:sz w:val="28"/>
          <w:szCs w:val="28"/>
          <w:rtl/>
        </w:rPr>
      </w:pPr>
      <w:r w:rsidRPr="007E78E1">
        <w:rPr>
          <w:rFonts w:ascii="Sakkal Majalla" w:eastAsia="Times New Roman" w:hAnsi="Sakkal Majalla" w:cs="Sakkal Majalla"/>
          <w:sz w:val="28"/>
          <w:szCs w:val="28"/>
          <w:rtl/>
        </w:rPr>
        <w:t xml:space="preserve">في ضوء ما سبق، تكتسب هذه الدراسة بُعدًا تكامليًّا؛ فهي من جهةٍ تنطلق من الواقع العملي للمشاريع الناشئة في مدينة بريدة، وتعالج إشكاليات حقيقية </w:t>
      </w:r>
      <w:proofErr w:type="spellStart"/>
      <w:r w:rsidRPr="007E78E1">
        <w:rPr>
          <w:rFonts w:ascii="Sakkal Majalla" w:eastAsia="Times New Roman" w:hAnsi="Sakkal Majalla" w:cs="Sakkal Majalla"/>
          <w:sz w:val="28"/>
          <w:szCs w:val="28"/>
          <w:rtl/>
        </w:rPr>
        <w:t>يواجهها</w:t>
      </w:r>
      <w:proofErr w:type="spellEnd"/>
      <w:r w:rsidRPr="007E78E1">
        <w:rPr>
          <w:rFonts w:ascii="Sakkal Majalla" w:eastAsia="Times New Roman" w:hAnsi="Sakkal Majalla" w:cs="Sakkal Majalla"/>
          <w:sz w:val="28"/>
          <w:szCs w:val="28"/>
          <w:rtl/>
        </w:rPr>
        <w:t xml:space="preserve"> روّاد الأعمال، ومن جهة أخرى تستند إلى أطر نظرية ومعيارية رصينة في إدارة المخاطر وإدارة المشاريع</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ISO 31000</w:t>
      </w:r>
      <w:r w:rsidRPr="007E78E1">
        <w:rPr>
          <w:rFonts w:ascii="Sakkal Majalla" w:eastAsia="Times New Roman" w:hAnsi="Sakkal Majalla" w:cs="Sakkal Majalla"/>
          <w:sz w:val="28"/>
          <w:szCs w:val="28"/>
          <w:rtl/>
        </w:rPr>
        <w:t>؛</w:t>
      </w:r>
      <w:r w:rsidRPr="007E78E1">
        <w:rPr>
          <w:rFonts w:ascii="Sakkal Majalla" w:eastAsia="Times New Roman" w:hAnsi="Sakkal Majalla" w:cs="Sakkal Majalla"/>
          <w:sz w:val="28"/>
          <w:szCs w:val="28"/>
        </w:rPr>
        <w:t xml:space="preserve"> Project Management Institute, 2019</w:t>
      </w:r>
      <w:r w:rsidRPr="007E78E1">
        <w:rPr>
          <w:rFonts w:ascii="Sakkal Majalla" w:eastAsia="Times New Roman" w:hAnsi="Sakkal Majalla" w:cs="Sakkal Majalla"/>
          <w:sz w:val="28"/>
          <w:szCs w:val="28"/>
          <w:rtl/>
        </w:rPr>
        <w:t>؛</w:t>
      </w:r>
      <w:r w:rsidRPr="007E78E1">
        <w:rPr>
          <w:rFonts w:ascii="Sakkal Majalla" w:eastAsia="Times New Roman" w:hAnsi="Sakkal Majalla" w:cs="Sakkal Majalla"/>
          <w:sz w:val="28"/>
          <w:szCs w:val="28"/>
        </w:rPr>
        <w:t xml:space="preserve"> Hillson, 2017</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tl/>
        </w:rPr>
        <w:t>، بما يجعلها حلقة وصل بين النظرية والتطبيق. كما أن الدراسة لا تكتفي بوصف مستوى إدارة المخاطر؛ بل تتجاوز ذلك إلى قياس أثرها في نجاح المشروع واستمراريته، فيسهم ذلك في تقديم نموذج يمكن تعميمه أو تكييفه في مدن سعودية أخرى أو في قطاعات اقتصادية مشابهة، مما يعزّز إمكانية البناء على نتائجها في دراسات لاحقة أكثر تخصصًا في مجالات بعينها (مثل: التقنية المالية، التجارة الإلكترونية، المشاريع التعليمية أو الصحية الناشئة)</w:t>
      </w:r>
      <w:r w:rsidRPr="007E78E1">
        <w:rPr>
          <w:rFonts w:ascii="Sakkal Majalla" w:eastAsia="Times New Roman" w:hAnsi="Sakkal Majalla" w:cs="Sakkal Majalla"/>
          <w:sz w:val="28"/>
          <w:szCs w:val="28"/>
        </w:rPr>
        <w:t>.</w:t>
      </w:r>
    </w:p>
    <w:p w14:paraId="276B38B8" w14:textId="77777777" w:rsidR="007E78E1" w:rsidRPr="007E78E1" w:rsidRDefault="007E78E1" w:rsidP="007E78E1">
      <w:pPr>
        <w:ind w:firstLine="720"/>
        <w:jc w:val="both"/>
        <w:rPr>
          <w:rFonts w:ascii="Sakkal Majalla" w:eastAsia="Times New Roman" w:hAnsi="Sakkal Majalla" w:cs="Sakkal Majalla"/>
          <w:sz w:val="28"/>
          <w:szCs w:val="28"/>
          <w:rtl/>
        </w:rPr>
      </w:pPr>
    </w:p>
    <w:p w14:paraId="4CEB3537" w14:textId="0FDB7686" w:rsidR="00107BE3" w:rsidRPr="007E78E1" w:rsidRDefault="00861164" w:rsidP="00107BE3">
      <w:pPr>
        <w:spacing w:line="240" w:lineRule="auto"/>
        <w:rPr>
          <w:rFonts w:ascii="Sakkal Majalla" w:hAnsi="Sakkal Majalla" w:cs="Sakkal Majalla" w:hint="cs"/>
          <w:b/>
          <w:bCs/>
          <w:sz w:val="32"/>
          <w:szCs w:val="32"/>
          <w:rtl/>
        </w:rPr>
      </w:pPr>
      <w:r w:rsidRPr="007E78E1">
        <w:rPr>
          <w:rFonts w:ascii="Sakkal Majalla" w:hAnsi="Sakkal Majalla" w:cs="Sakkal Majalla"/>
          <w:b/>
          <w:bCs/>
          <w:sz w:val="32"/>
          <w:szCs w:val="32"/>
        </w:rPr>
        <w:lastRenderedPageBreak/>
        <w:t xml:space="preserve"> 1.5</w:t>
      </w:r>
      <w:r w:rsidR="00107BE3" w:rsidRPr="007E78E1">
        <w:rPr>
          <w:rFonts w:ascii="Sakkal Majalla" w:hAnsi="Sakkal Majalla" w:cs="Sakkal Majalla"/>
          <w:b/>
          <w:bCs/>
          <w:sz w:val="32"/>
          <w:szCs w:val="32"/>
          <w:rtl/>
        </w:rPr>
        <w:t>حدود الدراسة:</w:t>
      </w:r>
    </w:p>
    <w:p w14:paraId="76656D0C" w14:textId="77777777" w:rsidR="00107BE3" w:rsidRPr="007E78E1" w:rsidRDefault="00107BE3" w:rsidP="00107BE3">
      <w:pPr>
        <w:spacing w:line="240" w:lineRule="auto"/>
        <w:rPr>
          <w:rFonts w:ascii="Sakkal Majalla" w:hAnsi="Sakkal Majalla" w:cs="Sakkal Majalla"/>
          <w:b/>
          <w:bCs/>
          <w:sz w:val="28"/>
          <w:szCs w:val="28"/>
          <w:rtl/>
        </w:rPr>
      </w:pPr>
      <w:r w:rsidRPr="007E78E1">
        <w:rPr>
          <w:rFonts w:ascii="Sakkal Majalla" w:hAnsi="Sakkal Majalla" w:cs="Sakkal Majalla"/>
          <w:sz w:val="28"/>
          <w:szCs w:val="28"/>
          <w:rtl/>
        </w:rPr>
        <w:t xml:space="preserve">تحدد حدود الدراسة الإطار الذي تحصر فيه نتائجها </w:t>
      </w:r>
      <w:proofErr w:type="gramStart"/>
      <w:r w:rsidRPr="007E78E1">
        <w:rPr>
          <w:rFonts w:ascii="Sakkal Majalla" w:hAnsi="Sakkal Majalla" w:cs="Sakkal Majalla"/>
          <w:sz w:val="28"/>
          <w:szCs w:val="28"/>
          <w:rtl/>
        </w:rPr>
        <w:t>واستنتاجاتها,</w:t>
      </w:r>
      <w:proofErr w:type="gramEnd"/>
      <w:r w:rsidRPr="007E78E1">
        <w:rPr>
          <w:rFonts w:ascii="Sakkal Majalla" w:hAnsi="Sakkal Majalla" w:cs="Sakkal Majalla"/>
          <w:sz w:val="28"/>
          <w:szCs w:val="28"/>
          <w:rtl/>
        </w:rPr>
        <w:t xml:space="preserve"> وتسهم في ضبط المتغيرات والسيطرة على العوامل المؤثرة في التحليل. وقد حددت حدود هذه الدراسة كما يلي:</w:t>
      </w:r>
    </w:p>
    <w:p w14:paraId="2C155F0B" w14:textId="77777777" w:rsidR="00107BE3" w:rsidRPr="007E78E1" w:rsidRDefault="00107BE3" w:rsidP="00107BE3">
      <w:pPr>
        <w:spacing w:line="240" w:lineRule="auto"/>
        <w:rPr>
          <w:rFonts w:ascii="Sakkal Majalla" w:hAnsi="Sakkal Majalla" w:cs="Sakkal Majalla"/>
          <w:b/>
          <w:bCs/>
          <w:sz w:val="32"/>
          <w:szCs w:val="32"/>
          <w:rtl/>
        </w:rPr>
      </w:pPr>
      <w:r>
        <w:rPr>
          <w:rFonts w:ascii="Sakkal Majalla" w:hAnsi="Sakkal Majalla" w:cs="Sakkal Majalla"/>
          <w:b/>
          <w:bCs/>
          <w:sz w:val="40"/>
          <w:szCs w:val="40"/>
        </w:rPr>
        <w:t>.1</w:t>
      </w:r>
      <w:r w:rsidRPr="007E78E1">
        <w:rPr>
          <w:rFonts w:ascii="Sakkal Majalla" w:hAnsi="Sakkal Majalla" w:cs="Sakkal Majalla" w:hint="cs"/>
          <w:b/>
          <w:bCs/>
          <w:sz w:val="32"/>
          <w:szCs w:val="32"/>
          <w:rtl/>
        </w:rPr>
        <w:t xml:space="preserve"> </w:t>
      </w:r>
      <w:r w:rsidRPr="007E78E1">
        <w:rPr>
          <w:rFonts w:ascii="Sakkal Majalla" w:hAnsi="Sakkal Majalla" w:cs="Sakkal Majalla"/>
          <w:b/>
          <w:bCs/>
          <w:sz w:val="32"/>
          <w:szCs w:val="32"/>
          <w:rtl/>
        </w:rPr>
        <w:t>الحدود الموضوعية</w:t>
      </w:r>
      <w:r w:rsidRPr="007E78E1">
        <w:rPr>
          <w:rFonts w:ascii="Sakkal Majalla" w:hAnsi="Sakkal Majalla" w:cs="Sakkal Majalla" w:hint="cs"/>
          <w:b/>
          <w:bCs/>
          <w:sz w:val="32"/>
          <w:szCs w:val="32"/>
          <w:rtl/>
        </w:rPr>
        <w:t xml:space="preserve"> </w:t>
      </w:r>
      <w:r w:rsidRPr="007E78E1">
        <w:rPr>
          <w:rFonts w:ascii="Sakkal Majalla" w:hAnsi="Sakkal Majalla" w:cs="Sakkal Majalla"/>
          <w:b/>
          <w:bCs/>
          <w:sz w:val="32"/>
          <w:szCs w:val="32"/>
          <w:rtl/>
        </w:rPr>
        <w:t>(</w:t>
      </w:r>
      <w:r w:rsidRPr="007E78E1">
        <w:rPr>
          <w:rFonts w:ascii="Sakkal Majalla" w:hAnsi="Sakkal Majalla" w:cs="Sakkal Majalla"/>
          <w:b/>
          <w:bCs/>
          <w:sz w:val="32"/>
          <w:szCs w:val="32"/>
        </w:rPr>
        <w:t>Thematic Delimitations</w:t>
      </w:r>
      <w:proofErr w:type="gramStart"/>
      <w:r w:rsidRPr="007E78E1">
        <w:rPr>
          <w:rFonts w:ascii="Sakkal Majalla" w:hAnsi="Sakkal Majalla" w:cs="Sakkal Majalla"/>
          <w:b/>
          <w:bCs/>
          <w:sz w:val="32"/>
          <w:szCs w:val="32"/>
          <w:rtl/>
        </w:rPr>
        <w:t>) :</w:t>
      </w:r>
      <w:proofErr w:type="gramEnd"/>
    </w:p>
    <w:p w14:paraId="4AEC023C" w14:textId="77777777" w:rsidR="00107BE3" w:rsidRPr="007E78E1" w:rsidRDefault="00107BE3" w:rsidP="00107BE3">
      <w:pPr>
        <w:spacing w:line="240" w:lineRule="auto"/>
        <w:rPr>
          <w:rFonts w:ascii="Sakkal Majalla" w:hAnsi="Sakkal Majalla" w:cs="Sakkal Majalla"/>
          <w:b/>
          <w:bCs/>
          <w:sz w:val="28"/>
          <w:szCs w:val="28"/>
          <w:rtl/>
        </w:rPr>
      </w:pPr>
      <w:r w:rsidRPr="007E78E1">
        <w:rPr>
          <w:rFonts w:ascii="Sakkal Majalla" w:hAnsi="Sakkal Majalla" w:cs="Sakkal Majalla"/>
          <w:sz w:val="28"/>
          <w:szCs w:val="28"/>
          <w:rtl/>
        </w:rPr>
        <w:t>تقتصر هذه الدراسة على موضوع إدارة المخاطر في المشاريع الناشئة، من حيث المفهوم والممارسات وأثرها على استدامة المشروع، ولا تمتد لتشمل أنواعًا أخرى من المشاريع (مثل المشاريع المتوسطة أو الكبيرة)، كما لا تتناول موضوعات أخرى ذات صلة بريادة الأعمال كالتسويق أو القيادة أو التمويل إلا في حدود علاقتها بإدارة المخاطر.</w:t>
      </w:r>
    </w:p>
    <w:p w14:paraId="5B1E9E73" w14:textId="77777777" w:rsidR="00107BE3" w:rsidRPr="007E78E1" w:rsidRDefault="00107BE3" w:rsidP="00107BE3">
      <w:pPr>
        <w:spacing w:line="240" w:lineRule="auto"/>
        <w:rPr>
          <w:rFonts w:ascii="Sakkal Majalla" w:hAnsi="Sakkal Majalla" w:cs="Sakkal Majalla"/>
          <w:b/>
          <w:bCs/>
          <w:sz w:val="32"/>
          <w:szCs w:val="32"/>
        </w:rPr>
      </w:pPr>
      <w:r w:rsidRPr="007E78E1">
        <w:rPr>
          <w:rFonts w:ascii="Sakkal Majalla" w:hAnsi="Sakkal Majalla" w:cs="Sakkal Majalla"/>
          <w:b/>
          <w:bCs/>
          <w:sz w:val="32"/>
          <w:szCs w:val="32"/>
        </w:rPr>
        <w:t xml:space="preserve"> .2</w:t>
      </w:r>
      <w:r w:rsidRPr="007E78E1">
        <w:rPr>
          <w:rFonts w:ascii="Sakkal Majalla" w:hAnsi="Sakkal Majalla" w:cs="Sakkal Majalla"/>
          <w:b/>
          <w:bCs/>
          <w:sz w:val="32"/>
          <w:szCs w:val="32"/>
          <w:rtl/>
        </w:rPr>
        <w:t>الحدود المكانية</w:t>
      </w:r>
      <w:r w:rsidRPr="007E78E1">
        <w:rPr>
          <w:rFonts w:ascii="Sakkal Majalla" w:hAnsi="Sakkal Majalla" w:cs="Sakkal Majalla" w:hint="cs"/>
          <w:b/>
          <w:bCs/>
          <w:sz w:val="32"/>
          <w:szCs w:val="32"/>
          <w:rtl/>
        </w:rPr>
        <w:t xml:space="preserve"> </w:t>
      </w:r>
      <w:r w:rsidRPr="007E78E1">
        <w:rPr>
          <w:rFonts w:ascii="Sakkal Majalla" w:hAnsi="Sakkal Majalla" w:cs="Sakkal Majalla"/>
          <w:b/>
          <w:bCs/>
          <w:sz w:val="32"/>
          <w:szCs w:val="32"/>
          <w:rtl/>
        </w:rPr>
        <w:t>(</w:t>
      </w:r>
      <w:r w:rsidRPr="007E78E1">
        <w:rPr>
          <w:rFonts w:ascii="Sakkal Majalla" w:hAnsi="Sakkal Majalla" w:cs="Sakkal Majalla"/>
          <w:b/>
          <w:bCs/>
          <w:sz w:val="32"/>
          <w:szCs w:val="32"/>
        </w:rPr>
        <w:t>Spatial Delimitations</w:t>
      </w:r>
      <w:proofErr w:type="gramStart"/>
      <w:r w:rsidRPr="007E78E1">
        <w:rPr>
          <w:rFonts w:ascii="Sakkal Majalla" w:hAnsi="Sakkal Majalla" w:cs="Sakkal Majalla"/>
          <w:b/>
          <w:bCs/>
          <w:sz w:val="32"/>
          <w:szCs w:val="32"/>
          <w:rtl/>
        </w:rPr>
        <w:t>) :</w:t>
      </w:r>
      <w:proofErr w:type="gramEnd"/>
    </w:p>
    <w:p w14:paraId="40B175C6" w14:textId="77777777" w:rsidR="00107BE3" w:rsidRPr="007E78E1" w:rsidRDefault="00107BE3" w:rsidP="00107BE3">
      <w:pPr>
        <w:spacing w:line="240" w:lineRule="auto"/>
        <w:rPr>
          <w:rFonts w:ascii="Sakkal Majalla" w:hAnsi="Sakkal Majalla" w:cs="Sakkal Majalla"/>
          <w:sz w:val="28"/>
          <w:szCs w:val="28"/>
          <w:rtl/>
        </w:rPr>
      </w:pPr>
      <w:r w:rsidRPr="007E78E1">
        <w:rPr>
          <w:rFonts w:ascii="Sakkal Majalla" w:hAnsi="Sakkal Majalla" w:cs="Sakkal Majalla"/>
          <w:sz w:val="28"/>
          <w:szCs w:val="28"/>
          <w:rtl/>
        </w:rPr>
        <w:t>تنحصر الدراسة في مدينة بريدة التابعة لمنطقة القصيم في المملكة العربية السعودية، حيث تم اختيارها نظرًا للنشاط الريادي المتزايد فيها، واحتوائها على عدد كبير من المشاريع الناشئة، بالإضافة إلى تنوع مجالات تلك المشاريع، مما يعكس بيئة خصبة للبحث.</w:t>
      </w:r>
    </w:p>
    <w:p w14:paraId="72FFF828" w14:textId="77777777" w:rsidR="00107BE3" w:rsidRPr="007E78E1" w:rsidRDefault="00107BE3" w:rsidP="00107BE3">
      <w:pPr>
        <w:spacing w:line="240" w:lineRule="auto"/>
        <w:rPr>
          <w:rFonts w:ascii="Sakkal Majalla" w:hAnsi="Sakkal Majalla" w:cs="Sakkal Majalla"/>
          <w:b/>
          <w:bCs/>
          <w:sz w:val="32"/>
          <w:szCs w:val="32"/>
          <w:rtl/>
        </w:rPr>
      </w:pPr>
      <w:r w:rsidRPr="007E78E1">
        <w:rPr>
          <w:rFonts w:ascii="Sakkal Majalla" w:hAnsi="Sakkal Majalla" w:cs="Sakkal Majalla"/>
          <w:b/>
          <w:bCs/>
          <w:sz w:val="32"/>
          <w:szCs w:val="32"/>
        </w:rPr>
        <w:t>3</w:t>
      </w:r>
      <w:r w:rsidRPr="007E78E1">
        <w:rPr>
          <w:rFonts w:ascii="Sakkal Majalla" w:hAnsi="Sakkal Majalla" w:cs="Sakkal Majalla" w:hint="cs"/>
          <w:b/>
          <w:bCs/>
          <w:sz w:val="32"/>
          <w:szCs w:val="32"/>
          <w:rtl/>
        </w:rPr>
        <w:t xml:space="preserve">. </w:t>
      </w:r>
      <w:r w:rsidRPr="007E78E1">
        <w:rPr>
          <w:rFonts w:ascii="Sakkal Majalla" w:hAnsi="Sakkal Majalla" w:cs="Sakkal Majalla"/>
          <w:b/>
          <w:bCs/>
          <w:sz w:val="32"/>
          <w:szCs w:val="32"/>
          <w:rtl/>
        </w:rPr>
        <w:t>الحدود الزمانية</w:t>
      </w:r>
      <w:r w:rsidRPr="007E78E1">
        <w:rPr>
          <w:rFonts w:ascii="Sakkal Majalla" w:hAnsi="Sakkal Majalla" w:cs="Sakkal Majalla" w:hint="cs"/>
          <w:b/>
          <w:bCs/>
          <w:sz w:val="32"/>
          <w:szCs w:val="32"/>
          <w:rtl/>
        </w:rPr>
        <w:t xml:space="preserve"> </w:t>
      </w:r>
      <w:r w:rsidRPr="007E78E1">
        <w:rPr>
          <w:rFonts w:ascii="Sakkal Majalla" w:hAnsi="Sakkal Majalla" w:cs="Sakkal Majalla"/>
          <w:b/>
          <w:bCs/>
          <w:sz w:val="32"/>
          <w:szCs w:val="32"/>
          <w:rtl/>
        </w:rPr>
        <w:t>(</w:t>
      </w:r>
      <w:r w:rsidRPr="007E78E1">
        <w:rPr>
          <w:rFonts w:ascii="Sakkal Majalla" w:hAnsi="Sakkal Majalla" w:cs="Sakkal Majalla"/>
          <w:b/>
          <w:bCs/>
          <w:sz w:val="32"/>
          <w:szCs w:val="32"/>
        </w:rPr>
        <w:t>Temporal Delimitations</w:t>
      </w:r>
      <w:proofErr w:type="gramStart"/>
      <w:r w:rsidRPr="007E78E1">
        <w:rPr>
          <w:rFonts w:ascii="Sakkal Majalla" w:hAnsi="Sakkal Majalla" w:cs="Sakkal Majalla"/>
          <w:b/>
          <w:bCs/>
          <w:sz w:val="32"/>
          <w:szCs w:val="32"/>
          <w:rtl/>
        </w:rPr>
        <w:t>) :</w:t>
      </w:r>
      <w:proofErr w:type="gramEnd"/>
    </w:p>
    <w:p w14:paraId="60DFFE75" w14:textId="77777777" w:rsidR="00107BE3" w:rsidRPr="007E78E1" w:rsidRDefault="00107BE3" w:rsidP="00107BE3">
      <w:pPr>
        <w:spacing w:line="240" w:lineRule="auto"/>
        <w:rPr>
          <w:rFonts w:ascii="Sakkal Majalla" w:hAnsi="Sakkal Majalla" w:cs="Sakkal Majalla"/>
          <w:sz w:val="28"/>
          <w:szCs w:val="28"/>
          <w:rtl/>
        </w:rPr>
      </w:pPr>
      <w:r w:rsidRPr="007E78E1">
        <w:rPr>
          <w:rFonts w:ascii="Sakkal Majalla" w:hAnsi="Sakkal Majalla" w:cs="Sakkal Majalla"/>
          <w:sz w:val="28"/>
          <w:szCs w:val="28"/>
          <w:rtl/>
        </w:rPr>
        <w:t>تُغطي الدراسة الفترة الزمنية من يناير2024 حتى ديسمبر2025, وهو الإطار الزمني الذي جمعت فيه البيانات الميدانية، وأُجريت فيه التحليلات النظرية والعملية.</w:t>
      </w:r>
    </w:p>
    <w:p w14:paraId="0C31A5F3" w14:textId="77777777" w:rsidR="00107BE3" w:rsidRPr="007E78E1" w:rsidRDefault="00107BE3" w:rsidP="00107BE3">
      <w:pPr>
        <w:spacing w:line="240" w:lineRule="auto"/>
        <w:rPr>
          <w:rFonts w:ascii="Sakkal Majalla" w:hAnsi="Sakkal Majalla" w:cs="Sakkal Majalla"/>
          <w:b/>
          <w:bCs/>
          <w:sz w:val="32"/>
          <w:szCs w:val="32"/>
        </w:rPr>
      </w:pPr>
      <w:r w:rsidRPr="007E78E1">
        <w:rPr>
          <w:rFonts w:ascii="Sakkal Majalla" w:hAnsi="Sakkal Majalla" w:cs="Sakkal Majalla"/>
          <w:b/>
          <w:bCs/>
          <w:sz w:val="32"/>
          <w:szCs w:val="32"/>
        </w:rPr>
        <w:t>4</w:t>
      </w:r>
      <w:r w:rsidRPr="007E78E1">
        <w:rPr>
          <w:rFonts w:ascii="Sakkal Majalla" w:hAnsi="Sakkal Majalla" w:cs="Sakkal Majalla" w:hint="cs"/>
          <w:b/>
          <w:bCs/>
          <w:sz w:val="32"/>
          <w:szCs w:val="32"/>
          <w:rtl/>
        </w:rPr>
        <w:t xml:space="preserve">. </w:t>
      </w:r>
      <w:r w:rsidRPr="007E78E1">
        <w:rPr>
          <w:rFonts w:ascii="Sakkal Majalla" w:hAnsi="Sakkal Majalla" w:cs="Sakkal Majalla"/>
          <w:b/>
          <w:bCs/>
          <w:sz w:val="32"/>
          <w:szCs w:val="32"/>
          <w:rtl/>
        </w:rPr>
        <w:t>الحدود المنهجية</w:t>
      </w:r>
      <w:r w:rsidRPr="007E78E1">
        <w:rPr>
          <w:rFonts w:ascii="Sakkal Majalla" w:hAnsi="Sakkal Majalla" w:cs="Sakkal Majalla" w:hint="cs"/>
          <w:b/>
          <w:bCs/>
          <w:sz w:val="32"/>
          <w:szCs w:val="32"/>
          <w:rtl/>
        </w:rPr>
        <w:t xml:space="preserve"> </w:t>
      </w:r>
      <w:r w:rsidRPr="007E78E1">
        <w:rPr>
          <w:rFonts w:ascii="Sakkal Majalla" w:hAnsi="Sakkal Majalla" w:cs="Sakkal Majalla"/>
          <w:b/>
          <w:bCs/>
          <w:sz w:val="32"/>
          <w:szCs w:val="32"/>
          <w:rtl/>
        </w:rPr>
        <w:t>(</w:t>
      </w:r>
      <w:r w:rsidRPr="007E78E1">
        <w:rPr>
          <w:rFonts w:ascii="Sakkal Majalla" w:hAnsi="Sakkal Majalla" w:cs="Sakkal Majalla"/>
          <w:b/>
          <w:bCs/>
          <w:sz w:val="32"/>
          <w:szCs w:val="32"/>
        </w:rPr>
        <w:t>Methodological Delimitations</w:t>
      </w:r>
      <w:proofErr w:type="gramStart"/>
      <w:r w:rsidRPr="007E78E1">
        <w:rPr>
          <w:rFonts w:ascii="Sakkal Majalla" w:hAnsi="Sakkal Majalla" w:cs="Sakkal Majalla"/>
          <w:b/>
          <w:bCs/>
          <w:sz w:val="32"/>
          <w:szCs w:val="32"/>
          <w:rtl/>
        </w:rPr>
        <w:t>) :</w:t>
      </w:r>
      <w:proofErr w:type="gramEnd"/>
    </w:p>
    <w:p w14:paraId="67B80DC7" w14:textId="77777777" w:rsidR="00107BE3" w:rsidRPr="007E78E1" w:rsidRDefault="00107BE3" w:rsidP="00107BE3">
      <w:pPr>
        <w:spacing w:line="240" w:lineRule="auto"/>
        <w:rPr>
          <w:rFonts w:ascii="Sakkal Majalla" w:hAnsi="Sakkal Majalla" w:cs="Sakkal Majalla"/>
          <w:sz w:val="28"/>
          <w:szCs w:val="28"/>
        </w:rPr>
      </w:pPr>
      <w:r w:rsidRPr="007E78E1">
        <w:rPr>
          <w:rFonts w:ascii="Sakkal Majalla" w:hAnsi="Sakkal Majalla" w:cs="Sakkal Majalla"/>
          <w:sz w:val="28"/>
          <w:szCs w:val="28"/>
          <w:rtl/>
        </w:rPr>
        <w:t xml:space="preserve">تعتمد الدراسة على المنهج الوصفي التحليلي، باستخدام الاستبانة الإلكترونية كأداة أساسية لجمع البيانات، مع تطبيق التحليل الإحصائي باستخدام برنامج </w:t>
      </w:r>
      <w:r w:rsidRPr="007E78E1">
        <w:rPr>
          <w:rFonts w:ascii="Sakkal Majalla" w:hAnsi="Sakkal Majalla" w:cs="Sakkal Majalla"/>
          <w:sz w:val="28"/>
          <w:szCs w:val="28"/>
        </w:rPr>
        <w:t>SPSS</w:t>
      </w:r>
      <w:r w:rsidRPr="007E78E1">
        <w:rPr>
          <w:rFonts w:ascii="Sakkal Majalla" w:hAnsi="Sakkal Majalla" w:cs="Sakkal Majalla" w:hint="cs"/>
          <w:sz w:val="28"/>
          <w:szCs w:val="28"/>
          <w:rtl/>
        </w:rPr>
        <w:t xml:space="preserve"> </w:t>
      </w:r>
      <w:r w:rsidRPr="007E78E1">
        <w:rPr>
          <w:rFonts w:ascii="Sakkal Majalla" w:hAnsi="Sakkal Majalla" w:cs="Sakkal Majalla"/>
          <w:sz w:val="28"/>
          <w:szCs w:val="28"/>
          <w:rtl/>
        </w:rPr>
        <w:t>ولا تشمل الدراسة أي أساليب تجريبية أو مقابلات متعمقة أو دراسات حالة تفصيلية، بل تعتمد على بيانات كمية</w:t>
      </w:r>
      <w:r w:rsidRPr="007E78E1">
        <w:rPr>
          <w:rFonts w:ascii="Sakkal Majalla" w:hAnsi="Sakkal Majalla" w:cs="Sakkal Majalla" w:hint="cs"/>
          <w:sz w:val="28"/>
          <w:szCs w:val="28"/>
          <w:rtl/>
        </w:rPr>
        <w:t xml:space="preserve"> </w:t>
      </w:r>
      <w:r w:rsidRPr="007E78E1">
        <w:rPr>
          <w:rFonts w:ascii="Sakkal Majalla" w:hAnsi="Sakkal Majalla" w:cs="Sakkal Majalla"/>
          <w:sz w:val="28"/>
          <w:szCs w:val="28"/>
          <w:rtl/>
        </w:rPr>
        <w:t>مستمدة من عينة من أصحاب المشاريع الناشئة.</w:t>
      </w:r>
    </w:p>
    <w:p w14:paraId="2D2704AD" w14:textId="77777777" w:rsidR="00107BE3" w:rsidRDefault="00107BE3">
      <w:pPr>
        <w:rPr>
          <w:rtl/>
        </w:rPr>
      </w:pPr>
    </w:p>
    <w:p w14:paraId="5B81E55A" w14:textId="77777777" w:rsidR="00107BE3" w:rsidRDefault="00107BE3">
      <w:pPr>
        <w:rPr>
          <w:rtl/>
        </w:rPr>
      </w:pPr>
    </w:p>
    <w:p w14:paraId="76F1B687" w14:textId="77777777" w:rsidR="00107BE3" w:rsidRDefault="00107BE3">
      <w:pPr>
        <w:rPr>
          <w:rtl/>
        </w:rPr>
      </w:pPr>
    </w:p>
    <w:p w14:paraId="042ACD92" w14:textId="77777777" w:rsidR="00107BE3" w:rsidRDefault="00107BE3">
      <w:pPr>
        <w:rPr>
          <w:rtl/>
        </w:rPr>
      </w:pPr>
    </w:p>
    <w:p w14:paraId="67C51358" w14:textId="77777777" w:rsidR="00107BE3" w:rsidRDefault="00107BE3">
      <w:pPr>
        <w:rPr>
          <w:rtl/>
        </w:rPr>
      </w:pPr>
    </w:p>
    <w:p w14:paraId="3C28E03B" w14:textId="77777777" w:rsidR="00B00A80" w:rsidRDefault="00B00A80" w:rsidP="00B656ED">
      <w:pPr>
        <w:rPr>
          <w:rtl/>
        </w:rPr>
      </w:pPr>
    </w:p>
    <w:p w14:paraId="09AF7AC0" w14:textId="77777777" w:rsidR="007E78E1" w:rsidRDefault="007E78E1" w:rsidP="00B656ED">
      <w:pPr>
        <w:rPr>
          <w:rtl/>
        </w:rPr>
      </w:pPr>
    </w:p>
    <w:p w14:paraId="4CF2B8E4" w14:textId="77777777" w:rsidR="007E78E1" w:rsidRDefault="007E78E1" w:rsidP="00B656ED">
      <w:pPr>
        <w:rPr>
          <w:rtl/>
        </w:rPr>
      </w:pPr>
    </w:p>
    <w:p w14:paraId="0C7DDB47" w14:textId="56B8EF6F" w:rsidR="00B656ED" w:rsidRPr="007E78E1" w:rsidRDefault="00861164" w:rsidP="00B656ED">
      <w:pPr>
        <w:rPr>
          <w:rFonts w:ascii="Sakkal Majalla" w:eastAsia="Times New Roman" w:hAnsi="Sakkal Majalla" w:cs="Sakkal Majalla"/>
          <w:b/>
          <w:bCs/>
          <w:sz w:val="32"/>
          <w:szCs w:val="32"/>
          <w:rtl/>
        </w:rPr>
      </w:pPr>
      <w:r w:rsidRPr="007E78E1">
        <w:rPr>
          <w:rFonts w:ascii="Sakkal Majalla" w:eastAsia="Times New Roman" w:hAnsi="Sakkal Majalla" w:cs="Sakkal Majalla"/>
          <w:b/>
          <w:bCs/>
          <w:sz w:val="32"/>
          <w:szCs w:val="32"/>
        </w:rPr>
        <w:lastRenderedPageBreak/>
        <w:t xml:space="preserve"> 1.6</w:t>
      </w:r>
      <w:r w:rsidR="00B656ED" w:rsidRPr="007E78E1">
        <w:rPr>
          <w:rFonts w:ascii="Sakkal Majalla" w:eastAsia="Times New Roman" w:hAnsi="Sakkal Majalla" w:cs="Sakkal Majalla"/>
          <w:b/>
          <w:bCs/>
          <w:sz w:val="32"/>
          <w:szCs w:val="32"/>
          <w:rtl/>
        </w:rPr>
        <w:t xml:space="preserve">مصطلحات </w:t>
      </w:r>
      <w:proofErr w:type="gramStart"/>
      <w:r w:rsidR="00B656ED" w:rsidRPr="007E78E1">
        <w:rPr>
          <w:rFonts w:ascii="Sakkal Majalla" w:eastAsia="Times New Roman" w:hAnsi="Sakkal Majalla" w:cs="Sakkal Majalla"/>
          <w:b/>
          <w:bCs/>
          <w:sz w:val="32"/>
          <w:szCs w:val="32"/>
          <w:rtl/>
        </w:rPr>
        <w:t>الدراسة</w:t>
      </w:r>
      <w:r w:rsidR="00B656ED" w:rsidRPr="007E78E1">
        <w:rPr>
          <w:rFonts w:ascii="Sakkal Majalla" w:eastAsia="Times New Roman" w:hAnsi="Sakkal Majalla" w:cs="Sakkal Majalla" w:hint="cs"/>
          <w:b/>
          <w:bCs/>
          <w:sz w:val="32"/>
          <w:szCs w:val="32"/>
          <w:rtl/>
        </w:rPr>
        <w:t xml:space="preserve"> :</w:t>
      </w:r>
      <w:proofErr w:type="gramEnd"/>
      <w:r w:rsidR="00B656ED" w:rsidRPr="007E78E1">
        <w:rPr>
          <w:rFonts w:ascii="Sakkal Majalla" w:eastAsia="Times New Roman" w:hAnsi="Sakkal Majalla" w:cs="Sakkal Majalla" w:hint="cs"/>
          <w:b/>
          <w:bCs/>
          <w:sz w:val="32"/>
          <w:szCs w:val="32"/>
          <w:rtl/>
        </w:rPr>
        <w:t xml:space="preserve"> </w:t>
      </w:r>
    </w:p>
    <w:p w14:paraId="5351D842" w14:textId="77777777" w:rsidR="00B656ED" w:rsidRPr="007E78E1" w:rsidRDefault="00B656ED" w:rsidP="00B656ED">
      <w:pPr>
        <w:spacing w:after="0" w:line="240" w:lineRule="auto"/>
        <w:jc w:val="both"/>
        <w:rPr>
          <w:rFonts w:ascii="Sakkal Majalla" w:eastAsia="Times New Roman" w:hAnsi="Sakkal Majalla" w:cs="Sakkal Majalla"/>
          <w:b/>
          <w:bCs/>
          <w:sz w:val="32"/>
          <w:szCs w:val="32"/>
        </w:rPr>
      </w:pPr>
      <w:proofErr w:type="gramStart"/>
      <w:r w:rsidRPr="007E78E1">
        <w:rPr>
          <w:rFonts w:ascii="Sakkal Majalla" w:eastAsia="Times New Roman" w:hAnsi="Sakkal Majalla" w:cs="Sakkal Majalla"/>
          <w:b/>
          <w:bCs/>
          <w:sz w:val="32"/>
          <w:szCs w:val="32"/>
        </w:rPr>
        <w:t>1</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Pr>
        <w:t>.</w:t>
      </w:r>
      <w:proofErr w:type="gramEnd"/>
      <w:r w:rsidRPr="007E78E1">
        <w:rPr>
          <w:rFonts w:ascii="Sakkal Majalla" w:eastAsia="Times New Roman" w:hAnsi="Sakkal Majalla" w:cs="Sakkal Majalla"/>
          <w:b/>
          <w:bCs/>
          <w:sz w:val="32"/>
          <w:szCs w:val="32"/>
        </w:rPr>
        <w:t xml:space="preserve"> </w:t>
      </w:r>
      <w:r w:rsidRPr="007E78E1">
        <w:rPr>
          <w:rFonts w:ascii="Sakkal Majalla" w:eastAsia="Times New Roman" w:hAnsi="Sakkal Majalla" w:cs="Sakkal Majalla"/>
          <w:b/>
          <w:bCs/>
          <w:sz w:val="32"/>
          <w:szCs w:val="32"/>
          <w:rtl/>
        </w:rPr>
        <w:t>إدارة المخاطر في المشاريع</w:t>
      </w:r>
      <w:r w:rsidRPr="007E78E1">
        <w:rPr>
          <w:rFonts w:ascii="Sakkal Majalla" w:eastAsia="Times New Roman" w:hAnsi="Sakkal Majalla" w:cs="Sakkal Majalla"/>
          <w:b/>
          <w:bCs/>
          <w:sz w:val="32"/>
          <w:szCs w:val="32"/>
        </w:rPr>
        <w:t xml:space="preserve"> (Risk Management)</w:t>
      </w:r>
      <w:r w:rsidRPr="007E78E1">
        <w:rPr>
          <w:rFonts w:ascii="Sakkal Majalla" w:eastAsia="Times New Roman" w:hAnsi="Sakkal Majalla" w:cs="Sakkal Majalla" w:hint="cs"/>
          <w:b/>
          <w:bCs/>
          <w:sz w:val="32"/>
          <w:szCs w:val="32"/>
          <w:rtl/>
        </w:rPr>
        <w:t xml:space="preserve">: </w:t>
      </w:r>
    </w:p>
    <w:p w14:paraId="05E22EED" w14:textId="77777777" w:rsidR="00B656ED" w:rsidRPr="00553492" w:rsidRDefault="00B656ED" w:rsidP="00B656ED">
      <w:pPr>
        <w:numPr>
          <w:ilvl w:val="0"/>
          <w:numId w:val="6"/>
        </w:numPr>
        <w:spacing w:after="0" w:line="240" w:lineRule="auto"/>
        <w:jc w:val="both"/>
        <w:rPr>
          <w:rFonts w:ascii="Sakkal Majalla" w:eastAsia="Times New Roman" w:hAnsi="Sakkal Majalla" w:cs="Sakkal Majalla"/>
          <w:sz w:val="38"/>
          <w:szCs w:val="38"/>
        </w:rPr>
      </w:pPr>
      <w:r w:rsidRPr="007E78E1">
        <w:rPr>
          <w:rFonts w:ascii="Sakkal Majalla" w:eastAsia="Times New Roman" w:hAnsi="Sakkal Majalla" w:cs="Sakkal Majalla"/>
          <w:b/>
          <w:bCs/>
          <w:sz w:val="32"/>
          <w:szCs w:val="32"/>
          <w:rtl/>
        </w:rPr>
        <w:t>التعريف الاصطلاحي</w:t>
      </w:r>
      <w:r w:rsidRPr="00553492">
        <w:rPr>
          <w:rFonts w:ascii="Sakkal Majalla" w:eastAsia="Times New Roman" w:hAnsi="Sakkal Majalla" w:cs="Sakkal Majalla"/>
          <w:b/>
          <w:bCs/>
          <w:sz w:val="38"/>
          <w:szCs w:val="38"/>
        </w:rPr>
        <w:t>:</w:t>
      </w:r>
      <w:r w:rsidRPr="00553492">
        <w:rPr>
          <w:rFonts w:ascii="Sakkal Majalla" w:eastAsia="Times New Roman" w:hAnsi="Sakkal Majalla" w:cs="Sakkal Majalla" w:hint="cs"/>
          <w:b/>
          <w:bCs/>
          <w:sz w:val="38"/>
          <w:szCs w:val="38"/>
          <w:rtl/>
        </w:rPr>
        <w:t xml:space="preserve"> </w:t>
      </w:r>
      <w:r w:rsidRPr="007E78E1">
        <w:rPr>
          <w:rFonts w:ascii="Sakkal Majalla" w:eastAsia="Times New Roman" w:hAnsi="Sakkal Majalla" w:cs="Sakkal Majalla"/>
          <w:sz w:val="28"/>
          <w:szCs w:val="28"/>
          <w:rtl/>
        </w:rPr>
        <w:t>تُعرِّف منظمة المواصفات الدولية</w:t>
      </w:r>
      <w:r w:rsidRPr="007E78E1">
        <w:rPr>
          <w:rFonts w:ascii="Sakkal Majalla" w:eastAsia="Times New Roman" w:hAnsi="Sakkal Majalla" w:cs="Sakkal Majalla"/>
          <w:sz w:val="28"/>
          <w:szCs w:val="28"/>
        </w:rPr>
        <w:t xml:space="preserve"> ISO </w:t>
      </w:r>
      <w:r w:rsidRPr="007E78E1">
        <w:rPr>
          <w:rFonts w:ascii="Sakkal Majalla" w:eastAsia="Times New Roman" w:hAnsi="Sakkal Majalla" w:cs="Sakkal Majalla"/>
          <w:sz w:val="28"/>
          <w:szCs w:val="28"/>
          <w:rtl/>
        </w:rPr>
        <w:t xml:space="preserve">إدارة المخاطر بأنها: </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tl/>
        </w:rPr>
        <w:t>مجموعة من الأنشطة المنسقة لتوجيه المنظمة والتحكم فيها فيما يتعلق بالمخاطر</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 xml:space="preserve"> (ISO, 2018)</w:t>
      </w:r>
    </w:p>
    <w:p w14:paraId="512EF07F" w14:textId="77777777" w:rsidR="00B656ED" w:rsidRPr="007E78E1" w:rsidRDefault="00B656ED" w:rsidP="00B656ED">
      <w:pPr>
        <w:numPr>
          <w:ilvl w:val="0"/>
          <w:numId w:val="6"/>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32"/>
          <w:szCs w:val="32"/>
          <w:rtl/>
        </w:rPr>
        <w:t>التعريف الإجرائي في هذه الدراسة</w:t>
      </w:r>
      <w:r w:rsidRPr="007E78E1">
        <w:rPr>
          <w:rFonts w:ascii="Sakkal Majalla" w:eastAsia="Times New Roman" w:hAnsi="Sakkal Majalla" w:cs="Sakkal Majalla"/>
          <w:b/>
          <w:bCs/>
          <w:sz w:val="32"/>
          <w:szCs w:val="32"/>
        </w:rPr>
        <w:t>:</w:t>
      </w:r>
      <w:r w:rsidRPr="00553492">
        <w:rPr>
          <w:rFonts w:ascii="Sakkal Majalla" w:eastAsia="Times New Roman" w:hAnsi="Sakkal Majalla" w:cs="Sakkal Majalla" w:hint="cs"/>
          <w:b/>
          <w:bCs/>
          <w:sz w:val="38"/>
          <w:szCs w:val="38"/>
          <w:rtl/>
        </w:rPr>
        <w:t xml:space="preserve"> </w:t>
      </w:r>
      <w:r w:rsidRPr="007E78E1">
        <w:rPr>
          <w:rFonts w:ascii="Sakkal Majalla" w:eastAsia="Times New Roman" w:hAnsi="Sakkal Majalla" w:cs="Sakkal Majalla"/>
          <w:sz w:val="28"/>
          <w:szCs w:val="28"/>
          <w:rtl/>
        </w:rPr>
        <w:t xml:space="preserve">هي مجموعة الممارسات والإجراءات التي يطبقها أصحاب ومديرو المشاريع الناشئة في منطقة بريدة، والمتعلقة بتحديد المخاطر المحتملة، وتحليلها وتقييمها، واختيار استراتيجيات الاستجابة المناسبة لها، ثم متابعتها والرقابة عليها، كما تُقاس من خلال محاور الاستبانة المعدّة (تحديد المخاطر، تقييمها، الاستجابة لها، المتابعة والرقابة) باستخدام مقياس </w:t>
      </w:r>
      <w:proofErr w:type="spellStart"/>
      <w:r w:rsidRPr="007E78E1">
        <w:rPr>
          <w:rFonts w:ascii="Sakkal Majalla" w:eastAsia="Times New Roman" w:hAnsi="Sakkal Majalla" w:cs="Sakkal Majalla"/>
          <w:sz w:val="28"/>
          <w:szCs w:val="28"/>
          <w:rtl/>
        </w:rPr>
        <w:t>ليكرت</w:t>
      </w:r>
      <w:proofErr w:type="spellEnd"/>
      <w:r w:rsidRPr="007E78E1">
        <w:rPr>
          <w:rFonts w:ascii="Sakkal Majalla" w:eastAsia="Times New Roman" w:hAnsi="Sakkal Majalla" w:cs="Sakkal Majalla"/>
          <w:sz w:val="28"/>
          <w:szCs w:val="28"/>
          <w:rtl/>
        </w:rPr>
        <w:t xml:space="preserve"> الخماسي</w:t>
      </w:r>
      <w:r w:rsidRPr="007E78E1">
        <w:rPr>
          <w:rFonts w:ascii="Sakkal Majalla" w:eastAsia="Times New Roman" w:hAnsi="Sakkal Majalla" w:cs="Sakkal Majalla"/>
          <w:sz w:val="28"/>
          <w:szCs w:val="28"/>
        </w:rPr>
        <w:t>.</w:t>
      </w:r>
    </w:p>
    <w:p w14:paraId="10CD0D09" w14:textId="77777777" w:rsidR="00B656ED" w:rsidRPr="007E78E1" w:rsidRDefault="00B656ED" w:rsidP="00B656ED">
      <w:pPr>
        <w:spacing w:after="0" w:line="240" w:lineRule="auto"/>
        <w:jc w:val="both"/>
        <w:rPr>
          <w:rFonts w:ascii="Sakkal Majalla" w:eastAsia="Times New Roman" w:hAnsi="Sakkal Majalla" w:cs="Sakkal Majalla"/>
          <w:b/>
          <w:bCs/>
          <w:sz w:val="32"/>
          <w:szCs w:val="32"/>
        </w:rPr>
      </w:pPr>
      <w:proofErr w:type="gramStart"/>
      <w:r w:rsidRPr="007E78E1">
        <w:rPr>
          <w:rFonts w:ascii="Sakkal Majalla" w:eastAsia="Times New Roman" w:hAnsi="Sakkal Majalla" w:cs="Sakkal Majalla"/>
          <w:b/>
          <w:bCs/>
          <w:sz w:val="32"/>
          <w:szCs w:val="32"/>
        </w:rPr>
        <w:t>2</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Pr>
        <w:t>.</w:t>
      </w:r>
      <w:proofErr w:type="gramEnd"/>
      <w:r w:rsidRPr="007E78E1">
        <w:rPr>
          <w:rFonts w:ascii="Sakkal Majalla" w:eastAsia="Times New Roman" w:hAnsi="Sakkal Majalla" w:cs="Sakkal Majalla"/>
          <w:b/>
          <w:bCs/>
          <w:sz w:val="32"/>
          <w:szCs w:val="32"/>
        </w:rPr>
        <w:t xml:space="preserve"> </w:t>
      </w:r>
      <w:r w:rsidRPr="007E78E1">
        <w:rPr>
          <w:rFonts w:ascii="Sakkal Majalla" w:eastAsia="Times New Roman" w:hAnsi="Sakkal Majalla" w:cs="Sakkal Majalla"/>
          <w:b/>
          <w:bCs/>
          <w:sz w:val="32"/>
          <w:szCs w:val="32"/>
          <w:rtl/>
        </w:rPr>
        <w:t>المشاريع الناشئة</w:t>
      </w:r>
      <w:r w:rsidRPr="007E78E1">
        <w:rPr>
          <w:rFonts w:ascii="Sakkal Majalla" w:eastAsia="Times New Roman" w:hAnsi="Sakkal Majalla" w:cs="Sakkal Majalla"/>
          <w:b/>
          <w:bCs/>
          <w:sz w:val="32"/>
          <w:szCs w:val="32"/>
        </w:rPr>
        <w:t xml:space="preserve"> (Startups</w:t>
      </w:r>
      <w:proofErr w:type="gramStart"/>
      <w:r w:rsidRPr="007E78E1">
        <w:rPr>
          <w:rFonts w:ascii="Sakkal Majalla" w:eastAsia="Times New Roman" w:hAnsi="Sakkal Majalla" w:cs="Sakkal Majalla"/>
          <w:b/>
          <w:bCs/>
          <w:sz w:val="32"/>
          <w:szCs w:val="32"/>
        </w:rPr>
        <w:t>)</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2579BE08" w14:textId="77777777" w:rsidR="00B656ED" w:rsidRPr="00553492" w:rsidRDefault="00B656ED" w:rsidP="00B656ED">
      <w:pPr>
        <w:numPr>
          <w:ilvl w:val="0"/>
          <w:numId w:val="7"/>
        </w:numPr>
        <w:spacing w:after="0" w:line="240" w:lineRule="auto"/>
        <w:jc w:val="both"/>
        <w:rPr>
          <w:rFonts w:ascii="Sakkal Majalla" w:eastAsia="Times New Roman" w:hAnsi="Sakkal Majalla" w:cs="Sakkal Majalla"/>
          <w:sz w:val="38"/>
          <w:szCs w:val="38"/>
        </w:rPr>
      </w:pPr>
      <w:r w:rsidRPr="007E78E1">
        <w:rPr>
          <w:rFonts w:ascii="Sakkal Majalla" w:eastAsia="Times New Roman" w:hAnsi="Sakkal Majalla" w:cs="Sakkal Majalla"/>
          <w:b/>
          <w:bCs/>
          <w:sz w:val="32"/>
          <w:szCs w:val="32"/>
          <w:rtl/>
        </w:rPr>
        <w:t>التعريف الاصطلاحي</w:t>
      </w:r>
      <w:r w:rsidRPr="00553492">
        <w:rPr>
          <w:rFonts w:ascii="Sakkal Majalla" w:eastAsia="Times New Roman" w:hAnsi="Sakkal Majalla" w:cs="Sakkal Majalla"/>
          <w:b/>
          <w:bCs/>
          <w:sz w:val="38"/>
          <w:szCs w:val="38"/>
        </w:rPr>
        <w:t>:</w:t>
      </w:r>
      <w:r w:rsidRPr="00553492">
        <w:rPr>
          <w:rFonts w:ascii="Sakkal Majalla" w:eastAsia="Times New Roman" w:hAnsi="Sakkal Majalla" w:cs="Sakkal Majalla" w:hint="cs"/>
          <w:b/>
          <w:bCs/>
          <w:sz w:val="38"/>
          <w:szCs w:val="38"/>
          <w:rtl/>
        </w:rPr>
        <w:t xml:space="preserve"> </w:t>
      </w:r>
      <w:r w:rsidRPr="007E78E1">
        <w:rPr>
          <w:rFonts w:ascii="Sakkal Majalla" w:eastAsia="Times New Roman" w:hAnsi="Sakkal Majalla" w:cs="Sakkal Majalla"/>
          <w:sz w:val="28"/>
          <w:szCs w:val="28"/>
          <w:rtl/>
        </w:rPr>
        <w:t>تُعرَّف "المشروعات الناشئة" في القواميس الاقتصادية واللغوية المعاصرة بأنها شركة أو نشاط تجاري في مراحله الأولى، غالبًا صغير الحجم وقد بدأ العمل حديثًا، وغالبًا ما يتّسم بدرجة عالية من الابتكار وإمكانات نمو مرتفعة، مع مستوى عالٍ من عدم اليقين والمخاطر</w:t>
      </w:r>
      <w:r w:rsidRPr="007E78E1">
        <w:rPr>
          <w:rFonts w:ascii="Sakkal Majalla" w:eastAsia="Times New Roman" w:hAnsi="Sakkal Majalla" w:cs="Sakkal Majalla"/>
          <w:sz w:val="28"/>
          <w:szCs w:val="28"/>
        </w:rPr>
        <w:t>.</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Pr>
        <w:t>World Bank, 2013</w:t>
      </w:r>
      <w:r w:rsidRPr="007E78E1">
        <w:rPr>
          <w:rFonts w:ascii="Sakkal Majalla" w:eastAsia="Times New Roman" w:hAnsi="Sakkal Majalla" w:cs="Sakkal Majalla"/>
          <w:sz w:val="28"/>
          <w:szCs w:val="28"/>
          <w:rtl/>
        </w:rPr>
        <w:t>؛</w:t>
      </w:r>
      <w:r w:rsidRPr="007E78E1">
        <w:rPr>
          <w:rFonts w:ascii="Sakkal Majalla" w:eastAsia="Times New Roman" w:hAnsi="Sakkal Majalla" w:cs="Sakkal Majalla"/>
          <w:sz w:val="28"/>
          <w:szCs w:val="28"/>
        </w:rPr>
        <w:t xml:space="preserve"> Oxford Dictionary, 2018</w:t>
      </w:r>
      <w:r w:rsidRPr="007E78E1">
        <w:rPr>
          <w:rFonts w:ascii="Sakkal Majalla" w:eastAsia="Times New Roman" w:hAnsi="Sakkal Majalla" w:cs="Sakkal Majalla"/>
          <w:sz w:val="28"/>
          <w:szCs w:val="28"/>
          <w:rtl/>
        </w:rPr>
        <w:t>؛</w:t>
      </w:r>
      <w:r w:rsidRPr="007E78E1">
        <w:rPr>
          <w:rFonts w:ascii="Sakkal Majalla" w:eastAsia="Times New Roman" w:hAnsi="Sakkal Majalla" w:cs="Sakkal Majalla"/>
          <w:sz w:val="28"/>
          <w:szCs w:val="28"/>
        </w:rPr>
        <w:t xml:space="preserve"> ERIA, 2024</w:t>
      </w:r>
      <w:r w:rsidRPr="007E78E1">
        <w:rPr>
          <w:rFonts w:ascii="Sakkal Majalla" w:eastAsia="Times New Roman" w:hAnsi="Sakkal Majalla" w:cs="Sakkal Majalla" w:hint="cs"/>
          <w:sz w:val="28"/>
          <w:szCs w:val="28"/>
          <w:rtl/>
        </w:rPr>
        <w:t>)</w:t>
      </w:r>
    </w:p>
    <w:p w14:paraId="4A7BEF61" w14:textId="77777777" w:rsidR="00B656ED" w:rsidRPr="007E78E1" w:rsidRDefault="00B656ED" w:rsidP="00B656ED">
      <w:pPr>
        <w:numPr>
          <w:ilvl w:val="0"/>
          <w:numId w:val="7"/>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32"/>
          <w:szCs w:val="32"/>
          <w:rtl/>
        </w:rPr>
        <w:t>التعريف الإجرائي في هذه الدراسة</w:t>
      </w:r>
      <w:r w:rsidRPr="007E78E1">
        <w:rPr>
          <w:rFonts w:ascii="Sakkal Majalla" w:eastAsia="Times New Roman" w:hAnsi="Sakkal Majalla" w:cs="Sakkal Majalla"/>
          <w:b/>
          <w:bCs/>
          <w:sz w:val="32"/>
          <w:szCs w:val="32"/>
        </w:rPr>
        <w:t>:</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sz w:val="32"/>
          <w:szCs w:val="32"/>
          <w:rtl/>
        </w:rPr>
        <w:t>هي</w:t>
      </w:r>
      <w:r w:rsidRPr="007E78E1">
        <w:rPr>
          <w:rFonts w:ascii="Sakkal Majalla" w:eastAsia="Times New Roman" w:hAnsi="Sakkal Majalla" w:cs="Sakkal Majalla"/>
          <w:sz w:val="28"/>
          <w:szCs w:val="28"/>
          <w:rtl/>
        </w:rPr>
        <w:t xml:space="preserve"> المشاريع الاقتصادية المسجَّلة رسميًّا في منطقة بريدة، والتي لا يتجاوز عمرها (5) سنوات منذ بدء النشاط، وتُصنَّف ضمن فئة المنشآت الصغيرة أو المتوسطة وفق تصنيفات الجهات المختصة في المملكة، ويكون مالك المشروع أو مديره من ضمن مجتمع الدراسة المستهدف</w:t>
      </w:r>
      <w:r w:rsidRPr="007E78E1">
        <w:rPr>
          <w:rFonts w:ascii="Sakkal Majalla" w:eastAsia="Times New Roman" w:hAnsi="Sakkal Majalla" w:cs="Sakkal Majalla"/>
          <w:sz w:val="28"/>
          <w:szCs w:val="28"/>
        </w:rPr>
        <w:t>.</w:t>
      </w:r>
    </w:p>
    <w:p w14:paraId="0F9B381B" w14:textId="77777777" w:rsidR="00B656ED" w:rsidRPr="007E78E1" w:rsidRDefault="00B656ED" w:rsidP="00B656ED">
      <w:pPr>
        <w:spacing w:after="0" w:line="240" w:lineRule="auto"/>
        <w:jc w:val="both"/>
        <w:rPr>
          <w:rFonts w:ascii="Sakkal Majalla" w:eastAsia="Times New Roman" w:hAnsi="Sakkal Majalla" w:cs="Sakkal Majalla"/>
          <w:b/>
          <w:bCs/>
          <w:sz w:val="32"/>
          <w:szCs w:val="32"/>
        </w:rPr>
      </w:pPr>
      <w:proofErr w:type="gramStart"/>
      <w:r w:rsidRPr="007E78E1">
        <w:rPr>
          <w:rFonts w:ascii="Sakkal Majalla" w:eastAsia="Times New Roman" w:hAnsi="Sakkal Majalla" w:cs="Sakkal Majalla"/>
          <w:b/>
          <w:bCs/>
          <w:sz w:val="32"/>
          <w:szCs w:val="32"/>
        </w:rPr>
        <w:t>3</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Pr>
        <w:t>.</w:t>
      </w:r>
      <w:proofErr w:type="gramEnd"/>
      <w:r w:rsidRPr="007E78E1">
        <w:rPr>
          <w:rFonts w:ascii="Sakkal Majalla" w:eastAsia="Times New Roman" w:hAnsi="Sakkal Majalla" w:cs="Sakkal Majalla"/>
          <w:b/>
          <w:bCs/>
          <w:sz w:val="32"/>
          <w:szCs w:val="32"/>
        </w:rPr>
        <w:t xml:space="preserve"> </w:t>
      </w:r>
      <w:r w:rsidRPr="007E78E1">
        <w:rPr>
          <w:rFonts w:ascii="Sakkal Majalla" w:eastAsia="Times New Roman" w:hAnsi="Sakkal Majalla" w:cs="Sakkal Majalla"/>
          <w:b/>
          <w:bCs/>
          <w:sz w:val="32"/>
          <w:szCs w:val="32"/>
          <w:rtl/>
        </w:rPr>
        <w:t>نجاح المشاريع الناشئة</w:t>
      </w:r>
      <w:r w:rsidRPr="007E78E1">
        <w:rPr>
          <w:rFonts w:ascii="Sakkal Majalla" w:eastAsia="Times New Roman" w:hAnsi="Sakkal Majalla" w:cs="Sakkal Majalla"/>
          <w:b/>
          <w:bCs/>
          <w:sz w:val="32"/>
          <w:szCs w:val="32"/>
        </w:rPr>
        <w:t xml:space="preserve"> (Startup Project Success</w:t>
      </w:r>
      <w:proofErr w:type="gramStart"/>
      <w:r w:rsidRPr="007E78E1">
        <w:rPr>
          <w:rFonts w:ascii="Sakkal Majalla" w:eastAsia="Times New Roman" w:hAnsi="Sakkal Majalla" w:cs="Sakkal Majalla"/>
          <w:b/>
          <w:bCs/>
          <w:sz w:val="32"/>
          <w:szCs w:val="32"/>
        </w:rPr>
        <w:t>)</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50C40B72" w14:textId="77777777" w:rsidR="00B656ED" w:rsidRPr="00553492" w:rsidRDefault="00B656ED" w:rsidP="00B656ED">
      <w:pPr>
        <w:numPr>
          <w:ilvl w:val="0"/>
          <w:numId w:val="8"/>
        </w:numPr>
        <w:spacing w:after="0" w:line="240" w:lineRule="auto"/>
        <w:jc w:val="both"/>
        <w:rPr>
          <w:rFonts w:ascii="Sakkal Majalla" w:eastAsia="Times New Roman" w:hAnsi="Sakkal Majalla" w:cs="Sakkal Majalla"/>
          <w:sz w:val="38"/>
          <w:szCs w:val="38"/>
        </w:rPr>
      </w:pPr>
      <w:r w:rsidRPr="007E78E1">
        <w:rPr>
          <w:rFonts w:ascii="Sakkal Majalla" w:eastAsia="Times New Roman" w:hAnsi="Sakkal Majalla" w:cs="Sakkal Majalla"/>
          <w:b/>
          <w:bCs/>
          <w:sz w:val="32"/>
          <w:szCs w:val="32"/>
          <w:rtl/>
        </w:rPr>
        <w:t>التعريف الاصطلاحي</w:t>
      </w:r>
      <w:r w:rsidRPr="007E78E1">
        <w:rPr>
          <w:rFonts w:ascii="Sakkal Majalla" w:eastAsia="Times New Roman" w:hAnsi="Sakkal Majalla" w:cs="Sakkal Majalla"/>
          <w:b/>
          <w:bCs/>
          <w:sz w:val="32"/>
          <w:szCs w:val="32"/>
        </w:rPr>
        <w:t>:</w:t>
      </w:r>
      <w:r w:rsidRPr="007E78E1">
        <w:rPr>
          <w:rFonts w:ascii="Sakkal Majalla" w:eastAsia="Times New Roman" w:hAnsi="Sakkal Majalla" w:cs="Sakkal Majalla" w:hint="cs"/>
          <w:b/>
          <w:bCs/>
          <w:sz w:val="28"/>
          <w:szCs w:val="28"/>
          <w:rtl/>
        </w:rPr>
        <w:t xml:space="preserve"> </w:t>
      </w:r>
      <w:r w:rsidRPr="007E78E1">
        <w:rPr>
          <w:rFonts w:ascii="Sakkal Majalla" w:eastAsia="Times New Roman" w:hAnsi="Sakkal Majalla" w:cs="Sakkal Majalla"/>
          <w:sz w:val="28"/>
          <w:szCs w:val="28"/>
          <w:rtl/>
        </w:rPr>
        <w:t>تشير أدبيات إدارة المشاريع إلى أن نجاح المشروع لا يقتصر على "المثلث التقليدي" (الوقت، التكلفة، الجودة) بل يمتد ليشمل تحقيق أهداف العمل، ورضا أصحاب المصلحة، واستمرارية القيمة التي يخلقها المشروع</w:t>
      </w:r>
      <w:r w:rsidRPr="007E78E1">
        <w:rPr>
          <w:rFonts w:ascii="Sakkal Majalla" w:eastAsia="Times New Roman" w:hAnsi="Sakkal Majalla" w:cs="Sakkal Majalla" w:hint="cs"/>
          <w:sz w:val="28"/>
          <w:szCs w:val="28"/>
          <w:rtl/>
        </w:rPr>
        <w:t>.</w:t>
      </w:r>
    </w:p>
    <w:p w14:paraId="0BF7F1A1" w14:textId="77777777" w:rsidR="00B656ED" w:rsidRPr="007E78E1" w:rsidRDefault="00B656ED" w:rsidP="00B656ED">
      <w:pPr>
        <w:numPr>
          <w:ilvl w:val="0"/>
          <w:numId w:val="8"/>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32"/>
          <w:szCs w:val="32"/>
          <w:rtl/>
        </w:rPr>
        <w:t>التعريف الإجرائي في هذه الدراسة</w:t>
      </w:r>
      <w:r w:rsidRPr="007E78E1">
        <w:rPr>
          <w:rFonts w:ascii="Sakkal Majalla" w:eastAsia="Times New Roman" w:hAnsi="Sakkal Majalla" w:cs="Sakkal Majalla"/>
          <w:b/>
          <w:bCs/>
          <w:sz w:val="28"/>
          <w:szCs w:val="28"/>
        </w:rPr>
        <w:t>:</w:t>
      </w:r>
      <w:r w:rsidRPr="007E78E1">
        <w:rPr>
          <w:rFonts w:ascii="Sakkal Majalla" w:eastAsia="Times New Roman" w:hAnsi="Sakkal Majalla" w:cs="Sakkal Majalla" w:hint="cs"/>
          <w:b/>
          <w:bCs/>
          <w:sz w:val="28"/>
          <w:szCs w:val="28"/>
          <w:rtl/>
        </w:rPr>
        <w:t xml:space="preserve"> </w:t>
      </w:r>
      <w:r w:rsidRPr="007E78E1">
        <w:rPr>
          <w:rFonts w:ascii="Sakkal Majalla" w:eastAsia="Times New Roman" w:hAnsi="Sakkal Majalla" w:cs="Sakkal Majalla"/>
          <w:sz w:val="28"/>
          <w:szCs w:val="28"/>
          <w:rtl/>
        </w:rPr>
        <w:t>هو المستوى الذي يحققه المشروع الناشئ في منطقة بريدة من حيث</w:t>
      </w:r>
      <w:r w:rsidRPr="007E78E1">
        <w:rPr>
          <w:rFonts w:ascii="Sakkal Majalla" w:eastAsia="Times New Roman" w:hAnsi="Sakkal Majalla" w:cs="Sakkal Majalla"/>
          <w:sz w:val="28"/>
          <w:szCs w:val="28"/>
        </w:rPr>
        <w:t>:</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Pr>
        <w:t xml:space="preserve">(1) </w:t>
      </w:r>
      <w:r w:rsidRPr="007E78E1">
        <w:rPr>
          <w:rFonts w:ascii="Sakkal Majalla" w:eastAsia="Times New Roman" w:hAnsi="Sakkal Majalla" w:cs="Sakkal Majalla"/>
          <w:sz w:val="28"/>
          <w:szCs w:val="28"/>
          <w:rtl/>
        </w:rPr>
        <w:t xml:space="preserve">الالتزام بالوقت </w:t>
      </w:r>
      <w:proofErr w:type="gramStart"/>
      <w:r w:rsidRPr="007E78E1">
        <w:rPr>
          <w:rFonts w:ascii="Sakkal Majalla" w:eastAsia="Times New Roman" w:hAnsi="Sakkal Majalla" w:cs="Sakkal Majalla"/>
          <w:sz w:val="28"/>
          <w:szCs w:val="28"/>
          <w:rtl/>
        </w:rPr>
        <w:t>والتكلفة،</w:t>
      </w:r>
      <w:r w:rsidRPr="007E78E1">
        <w:rPr>
          <w:rFonts w:ascii="Sakkal Majalla" w:eastAsia="Times New Roman" w:hAnsi="Sakkal Majalla" w:cs="Sakkal Majalla"/>
          <w:sz w:val="28"/>
          <w:szCs w:val="28"/>
        </w:rPr>
        <w:t>(</w:t>
      </w:r>
      <w:proofErr w:type="gramEnd"/>
      <w:r w:rsidRPr="007E78E1">
        <w:rPr>
          <w:rFonts w:ascii="Sakkal Majalla" w:eastAsia="Times New Roman" w:hAnsi="Sakkal Majalla" w:cs="Sakkal Majalla"/>
          <w:sz w:val="28"/>
          <w:szCs w:val="28"/>
        </w:rPr>
        <w:t xml:space="preserve">2) </w:t>
      </w:r>
      <w:r w:rsidRPr="007E78E1">
        <w:rPr>
          <w:rFonts w:ascii="Sakkal Majalla" w:eastAsia="Times New Roman" w:hAnsi="Sakkal Majalla" w:cs="Sakkal Majalla"/>
          <w:sz w:val="28"/>
          <w:szCs w:val="28"/>
          <w:rtl/>
        </w:rPr>
        <w:t xml:space="preserve">جودة المنتج أو </w:t>
      </w:r>
      <w:proofErr w:type="gramStart"/>
      <w:r w:rsidRPr="007E78E1">
        <w:rPr>
          <w:rFonts w:ascii="Sakkal Majalla" w:eastAsia="Times New Roman" w:hAnsi="Sakkal Majalla" w:cs="Sakkal Majalla"/>
          <w:sz w:val="28"/>
          <w:szCs w:val="28"/>
          <w:rtl/>
        </w:rPr>
        <w:t>الخدمة،</w:t>
      </w:r>
      <w:r w:rsidRPr="007E78E1">
        <w:rPr>
          <w:rFonts w:ascii="Sakkal Majalla" w:eastAsia="Times New Roman" w:hAnsi="Sakkal Majalla" w:cs="Sakkal Majalla"/>
          <w:sz w:val="28"/>
          <w:szCs w:val="28"/>
        </w:rPr>
        <w:t>(</w:t>
      </w:r>
      <w:proofErr w:type="gramEnd"/>
      <w:r w:rsidRPr="007E78E1">
        <w:rPr>
          <w:rFonts w:ascii="Sakkal Majalla" w:eastAsia="Times New Roman" w:hAnsi="Sakkal Majalla" w:cs="Sakkal Majalla"/>
          <w:sz w:val="28"/>
          <w:szCs w:val="28"/>
        </w:rPr>
        <w:t xml:space="preserve">3) </w:t>
      </w:r>
      <w:r w:rsidRPr="007E78E1">
        <w:rPr>
          <w:rFonts w:ascii="Sakkal Majalla" w:eastAsia="Times New Roman" w:hAnsi="Sakkal Majalla" w:cs="Sakkal Majalla"/>
          <w:sz w:val="28"/>
          <w:szCs w:val="28"/>
          <w:rtl/>
        </w:rPr>
        <w:t>رضا العملاء،</w:t>
      </w:r>
      <w:r w:rsidRPr="007E78E1">
        <w:rPr>
          <w:rFonts w:ascii="Sakkal Majalla" w:eastAsia="Times New Roman" w:hAnsi="Sakkal Majalla" w:cs="Sakkal Majalla"/>
          <w:sz w:val="28"/>
          <w:szCs w:val="28"/>
        </w:rPr>
        <w:br/>
        <w:t xml:space="preserve">(4) </w:t>
      </w:r>
      <w:r w:rsidRPr="007E78E1">
        <w:rPr>
          <w:rFonts w:ascii="Sakkal Majalla" w:eastAsia="Times New Roman" w:hAnsi="Sakkal Majalla" w:cs="Sakkal Majalla"/>
          <w:sz w:val="28"/>
          <w:szCs w:val="28"/>
          <w:rtl/>
        </w:rPr>
        <w:t xml:space="preserve">استمرارية المشروع </w:t>
      </w:r>
      <w:proofErr w:type="spellStart"/>
      <w:proofErr w:type="gramStart"/>
      <w:r w:rsidRPr="007E78E1">
        <w:rPr>
          <w:rFonts w:ascii="Sakkal Majalla" w:eastAsia="Times New Roman" w:hAnsi="Sakkal Majalla" w:cs="Sakkal Majalla"/>
          <w:sz w:val="28"/>
          <w:szCs w:val="28"/>
          <w:rtl/>
        </w:rPr>
        <w:t>ونموه،كما</w:t>
      </w:r>
      <w:proofErr w:type="spellEnd"/>
      <w:proofErr w:type="gramEnd"/>
      <w:r w:rsidRPr="007E78E1">
        <w:rPr>
          <w:rFonts w:ascii="Sakkal Majalla" w:eastAsia="Times New Roman" w:hAnsi="Sakkal Majalla" w:cs="Sakkal Majalla"/>
          <w:sz w:val="28"/>
          <w:szCs w:val="28"/>
          <w:rtl/>
        </w:rPr>
        <w:t xml:space="preserve"> يقاس ذلك من خلال مجموعة بنود مخصّصة في الاستبانة على مقياس </w:t>
      </w:r>
      <w:proofErr w:type="spellStart"/>
      <w:r w:rsidRPr="007E78E1">
        <w:rPr>
          <w:rFonts w:ascii="Sakkal Majalla" w:eastAsia="Times New Roman" w:hAnsi="Sakkal Majalla" w:cs="Sakkal Majalla"/>
          <w:sz w:val="28"/>
          <w:szCs w:val="28"/>
          <w:rtl/>
        </w:rPr>
        <w:t>ليكرت</w:t>
      </w:r>
      <w:proofErr w:type="spellEnd"/>
      <w:r w:rsidRPr="007E78E1">
        <w:rPr>
          <w:rFonts w:ascii="Sakkal Majalla" w:eastAsia="Times New Roman" w:hAnsi="Sakkal Majalla" w:cs="Sakkal Majalla"/>
          <w:sz w:val="28"/>
          <w:szCs w:val="28"/>
          <w:rtl/>
        </w:rPr>
        <w:t xml:space="preserve"> الخماسي</w:t>
      </w:r>
      <w:r w:rsidRPr="007E78E1">
        <w:rPr>
          <w:rFonts w:ascii="Sakkal Majalla" w:eastAsia="Times New Roman" w:hAnsi="Sakkal Majalla" w:cs="Sakkal Majalla"/>
          <w:sz w:val="28"/>
          <w:szCs w:val="28"/>
        </w:rPr>
        <w:t>.</w:t>
      </w:r>
    </w:p>
    <w:p w14:paraId="304437FD" w14:textId="77777777" w:rsidR="00B656ED" w:rsidRPr="007E78E1" w:rsidRDefault="00B656ED" w:rsidP="007E78E1">
      <w:pPr>
        <w:spacing w:after="0" w:line="240" w:lineRule="auto"/>
        <w:jc w:val="both"/>
        <w:rPr>
          <w:rFonts w:ascii="Sakkal Majalla" w:eastAsia="Times New Roman" w:hAnsi="Sakkal Majalla" w:cs="Sakkal Majalla" w:hint="cs"/>
          <w:sz w:val="32"/>
          <w:szCs w:val="32"/>
        </w:rPr>
      </w:pPr>
    </w:p>
    <w:p w14:paraId="4424C3FF" w14:textId="77777777" w:rsidR="00B656ED" w:rsidRPr="007E78E1" w:rsidRDefault="00B656ED" w:rsidP="00B656ED">
      <w:pPr>
        <w:spacing w:after="0" w:line="240" w:lineRule="auto"/>
        <w:ind w:left="360"/>
        <w:jc w:val="both"/>
        <w:rPr>
          <w:rFonts w:ascii="Sakkal Majalla" w:eastAsia="Times New Roman" w:hAnsi="Sakkal Majalla" w:cs="Sakkal Majalla"/>
          <w:b/>
          <w:bCs/>
          <w:sz w:val="32"/>
          <w:szCs w:val="32"/>
        </w:rPr>
      </w:pPr>
      <w:proofErr w:type="gramStart"/>
      <w:r w:rsidRPr="007E78E1">
        <w:rPr>
          <w:rFonts w:ascii="Sakkal Majalla" w:eastAsia="Times New Roman" w:hAnsi="Sakkal Majalla" w:cs="Sakkal Majalla"/>
          <w:sz w:val="32"/>
          <w:szCs w:val="32"/>
        </w:rPr>
        <w:t>4</w:t>
      </w:r>
      <w:r w:rsidRPr="007E78E1">
        <w:rPr>
          <w:rFonts w:ascii="Sakkal Majalla" w:eastAsia="Times New Roman" w:hAnsi="Sakkal Majalla" w:cs="Sakkal Majalla" w:hint="cs"/>
          <w:sz w:val="32"/>
          <w:szCs w:val="32"/>
          <w:rtl/>
        </w:rPr>
        <w:t xml:space="preserve"> </w:t>
      </w:r>
      <w:r w:rsidRPr="007E78E1">
        <w:rPr>
          <w:rFonts w:ascii="Sakkal Majalla" w:eastAsia="Times New Roman" w:hAnsi="Sakkal Majalla" w:cs="Sakkal Majalla"/>
          <w:b/>
          <w:bCs/>
          <w:sz w:val="32"/>
          <w:szCs w:val="32"/>
        </w:rPr>
        <w:t>.</w:t>
      </w:r>
      <w:r w:rsidRPr="007E78E1">
        <w:rPr>
          <w:rFonts w:ascii="Sakkal Majalla" w:eastAsia="Times New Roman" w:hAnsi="Sakkal Majalla" w:cs="Sakkal Majalla"/>
          <w:b/>
          <w:bCs/>
          <w:sz w:val="32"/>
          <w:szCs w:val="32"/>
          <w:rtl/>
        </w:rPr>
        <w:t>الاستدامة</w:t>
      </w:r>
      <w:proofErr w:type="gramEnd"/>
      <w:r w:rsidRPr="007E78E1">
        <w:rPr>
          <w:rFonts w:ascii="Sakkal Majalla" w:eastAsia="Times New Roman" w:hAnsi="Sakkal Majalla" w:cs="Sakkal Majalla"/>
          <w:b/>
          <w:bCs/>
          <w:sz w:val="32"/>
          <w:szCs w:val="32"/>
          <w:rtl/>
        </w:rPr>
        <w:t xml:space="preserve"> (استدامة المشاريع الناشئة</w:t>
      </w:r>
      <w:proofErr w:type="gramStart"/>
      <w:r w:rsidRPr="007E78E1">
        <w:rPr>
          <w:rFonts w:ascii="Sakkal Majalla" w:eastAsia="Times New Roman" w:hAnsi="Sakkal Majalla" w:cs="Sakkal Majalla"/>
          <w:b/>
          <w:bCs/>
          <w:sz w:val="32"/>
          <w:szCs w:val="32"/>
          <w:rtl/>
        </w:rPr>
        <w:t>)</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517FD45E" w14:textId="77777777" w:rsidR="00B656ED" w:rsidRPr="00553492" w:rsidRDefault="00B656ED" w:rsidP="00B656ED">
      <w:pPr>
        <w:numPr>
          <w:ilvl w:val="0"/>
          <w:numId w:val="8"/>
        </w:numPr>
        <w:spacing w:after="0" w:line="240" w:lineRule="auto"/>
        <w:jc w:val="both"/>
        <w:rPr>
          <w:rFonts w:ascii="Sakkal Majalla" w:eastAsia="Times New Roman" w:hAnsi="Sakkal Majalla" w:cs="Sakkal Majalla"/>
          <w:sz w:val="38"/>
          <w:szCs w:val="38"/>
        </w:rPr>
      </w:pPr>
      <w:r w:rsidRPr="007E78E1">
        <w:rPr>
          <w:rFonts w:ascii="Sakkal Majalla" w:eastAsia="Times New Roman" w:hAnsi="Sakkal Majalla" w:cs="Sakkal Majalla"/>
          <w:b/>
          <w:bCs/>
          <w:sz w:val="32"/>
          <w:szCs w:val="32"/>
          <w:rtl/>
        </w:rPr>
        <w:t>التعريف الاصطلاحي</w:t>
      </w:r>
      <w:r w:rsidRPr="007E78E1">
        <w:rPr>
          <w:rFonts w:ascii="Sakkal Majalla" w:eastAsia="Times New Roman" w:hAnsi="Sakkal Majalla" w:cs="Sakkal Majalla"/>
          <w:b/>
          <w:bCs/>
          <w:sz w:val="28"/>
          <w:szCs w:val="28"/>
        </w:rPr>
        <w:t>:</w:t>
      </w:r>
      <w:r w:rsidRPr="007E78E1">
        <w:rPr>
          <w:rFonts w:ascii="Sakkal Majalla" w:eastAsia="Times New Roman" w:hAnsi="Sakkal Majalla" w:cs="Sakkal Majalla" w:hint="cs"/>
          <w:b/>
          <w:bCs/>
          <w:sz w:val="28"/>
          <w:szCs w:val="28"/>
          <w:rtl/>
        </w:rPr>
        <w:t xml:space="preserve"> </w:t>
      </w:r>
      <w:r w:rsidRPr="007E78E1">
        <w:rPr>
          <w:rFonts w:ascii="Sakkal Majalla" w:eastAsia="Times New Roman" w:hAnsi="Sakkal Majalla" w:cs="Sakkal Majalla"/>
          <w:sz w:val="28"/>
          <w:szCs w:val="28"/>
          <w:rtl/>
        </w:rPr>
        <w:t>تُعرّف الاستدامة بوجه عام بأنها «القدرة على الحفاظ على عملية أو حالة ما عبر الزمن</w:t>
      </w:r>
      <w:proofErr w:type="gramStart"/>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Pr>
        <w:t xml:space="preserve"> (</w:t>
      </w:r>
      <w:proofErr w:type="gramEnd"/>
      <w:r w:rsidRPr="007E78E1">
        <w:rPr>
          <w:rFonts w:ascii="Sakkal Majalla" w:eastAsia="Times New Roman" w:hAnsi="Sakkal Majalla" w:cs="Sakkal Majalla"/>
          <w:sz w:val="28"/>
          <w:szCs w:val="28"/>
        </w:rPr>
        <w:t xml:space="preserve">Investopedia, 2025) </w:t>
      </w:r>
      <w:hyperlink r:id="rId8" w:tgtFrame="_blank" w:history="1">
        <w:r w:rsidRPr="007E78E1">
          <w:rPr>
            <w:rFonts w:ascii="Sakkal Majalla" w:eastAsia="Times New Roman" w:hAnsi="Sakkal Majalla" w:cs="Sakkal Majalla"/>
            <w:sz w:val="28"/>
            <w:szCs w:val="28"/>
          </w:rPr>
          <w:t>Investopedia</w:t>
        </w:r>
      </w:hyperlink>
      <w:r w:rsidRPr="007E78E1">
        <w:rPr>
          <w:rFonts w:ascii="Sakkal Majalla" w:eastAsia="Times New Roman" w:hAnsi="Sakkal Majalla" w:cs="Sakkal Majalla"/>
          <w:sz w:val="28"/>
          <w:szCs w:val="28"/>
          <w:rtl/>
        </w:rPr>
        <w:t>، كما تُعرَّف استدامة المشروع بأنها قدرة المشروع على الاستمرار وتقديم منافع طويلة الأمد، مع تقليل الآثار السلبية الاقتصادية والاجتماعية والبيئية</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Project Sustainability, 2025</w:t>
      </w:r>
      <w:r w:rsidRPr="007E78E1">
        <w:rPr>
          <w:rFonts w:ascii="Sakkal Majalla" w:eastAsia="Times New Roman" w:hAnsi="Sakkal Majalla" w:cs="Sakkal Majalla"/>
          <w:sz w:val="28"/>
          <w:szCs w:val="28"/>
          <w:rtl/>
        </w:rPr>
        <w:t>؛</w:t>
      </w:r>
      <w:r w:rsidRPr="007E78E1">
        <w:rPr>
          <w:rFonts w:ascii="Sakkal Majalla" w:eastAsia="Times New Roman" w:hAnsi="Sakkal Majalla" w:cs="Sakkal Majalla"/>
          <w:sz w:val="28"/>
          <w:szCs w:val="28"/>
        </w:rPr>
        <w:t xml:space="preserve"> Shokouhi, 2024</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 xml:space="preserve">. </w:t>
      </w:r>
      <w:hyperlink r:id="rId9" w:tgtFrame="_blank" w:history="1">
        <w:r w:rsidRPr="007E78E1">
          <w:rPr>
            <w:rFonts w:ascii="Sakkal Majalla" w:eastAsia="Times New Roman" w:hAnsi="Sakkal Majalla" w:cs="Sakkal Majalla"/>
            <w:sz w:val="28"/>
            <w:szCs w:val="28"/>
          </w:rPr>
          <w:t xml:space="preserve">Pollution </w:t>
        </w:r>
        <w:r w:rsidRPr="007E78E1">
          <w:rPr>
            <w:rFonts w:ascii="Arial" w:eastAsia="Times New Roman" w:hAnsi="Arial" w:cs="Arial"/>
            <w:sz w:val="28"/>
            <w:szCs w:val="28"/>
          </w:rPr>
          <w:t>→</w:t>
        </w:r>
        <w:r w:rsidRPr="007E78E1">
          <w:rPr>
            <w:rFonts w:ascii="Sakkal Majalla" w:eastAsia="Times New Roman" w:hAnsi="Sakkal Majalla" w:cs="Sakkal Majalla"/>
            <w:sz w:val="28"/>
            <w:szCs w:val="28"/>
          </w:rPr>
          <w:t xml:space="preserve"> Sustainability Directory+1</w:t>
        </w:r>
      </w:hyperlink>
    </w:p>
    <w:p w14:paraId="300305F9" w14:textId="77777777" w:rsidR="00B656ED" w:rsidRPr="00553492" w:rsidRDefault="00B656ED" w:rsidP="00B656ED">
      <w:pPr>
        <w:numPr>
          <w:ilvl w:val="0"/>
          <w:numId w:val="8"/>
        </w:numPr>
        <w:spacing w:after="0" w:line="240" w:lineRule="auto"/>
        <w:jc w:val="both"/>
        <w:rPr>
          <w:rFonts w:ascii="Sakkal Majalla" w:eastAsia="Times New Roman" w:hAnsi="Sakkal Majalla" w:cs="Sakkal Majalla"/>
          <w:sz w:val="38"/>
          <w:szCs w:val="38"/>
        </w:rPr>
      </w:pPr>
      <w:r w:rsidRPr="007E78E1">
        <w:rPr>
          <w:rFonts w:ascii="Sakkal Majalla" w:eastAsia="Times New Roman" w:hAnsi="Sakkal Majalla" w:cs="Sakkal Majalla"/>
          <w:b/>
          <w:bCs/>
          <w:sz w:val="32"/>
          <w:szCs w:val="32"/>
          <w:rtl/>
        </w:rPr>
        <w:lastRenderedPageBreak/>
        <w:t>التعريف الإجرائي</w:t>
      </w:r>
      <w:r w:rsidRPr="007E78E1">
        <w:rPr>
          <w:rFonts w:ascii="Sakkal Majalla" w:eastAsia="Times New Roman" w:hAnsi="Sakkal Majalla" w:cs="Sakkal Majalla"/>
          <w:b/>
          <w:bCs/>
          <w:sz w:val="32"/>
          <w:szCs w:val="32"/>
        </w:rPr>
        <w:t>:</w:t>
      </w:r>
      <w:r w:rsidRPr="00553492">
        <w:rPr>
          <w:rFonts w:ascii="Sakkal Majalla" w:eastAsia="Times New Roman" w:hAnsi="Sakkal Majalla" w:cs="Sakkal Majalla" w:hint="cs"/>
          <w:b/>
          <w:bCs/>
          <w:sz w:val="38"/>
          <w:szCs w:val="38"/>
          <w:rtl/>
        </w:rPr>
        <w:t xml:space="preserve"> </w:t>
      </w:r>
      <w:r w:rsidRPr="007E78E1">
        <w:rPr>
          <w:rFonts w:ascii="Sakkal Majalla" w:eastAsia="Times New Roman" w:hAnsi="Sakkal Majalla" w:cs="Sakkal Majalla"/>
          <w:sz w:val="28"/>
          <w:szCs w:val="28"/>
          <w:rtl/>
        </w:rPr>
        <w:t>يقصد باستدامة المشاريع الناشئة في هذه الدراسة: مستوى الاستقرار المالي، والاستمرارية التشغيلية، والقدرة على البقاء في السوق، وتحقيق نمو تدريجي، كما يُقاس ذلك من خلال الدرجات التي يحصل عليها المشروع في محور الاستدامة في الاستبانة</w:t>
      </w:r>
      <w:r w:rsidRPr="007E78E1">
        <w:rPr>
          <w:rFonts w:ascii="Sakkal Majalla" w:eastAsia="Times New Roman" w:hAnsi="Sakkal Majalla" w:cs="Sakkal Majalla"/>
          <w:sz w:val="28"/>
          <w:szCs w:val="28"/>
        </w:rPr>
        <w:t>.</w:t>
      </w:r>
    </w:p>
    <w:p w14:paraId="3AC5470F" w14:textId="77777777" w:rsidR="00B00A80" w:rsidRDefault="00B00A80" w:rsidP="00A4275A">
      <w:pPr>
        <w:rPr>
          <w:rFonts w:ascii="Sakkal Majalla" w:eastAsia="Times New Roman" w:hAnsi="Sakkal Majalla" w:cs="Sakkal Majalla"/>
          <w:b/>
          <w:bCs/>
          <w:sz w:val="40"/>
          <w:szCs w:val="40"/>
          <w:rtl/>
        </w:rPr>
      </w:pPr>
    </w:p>
    <w:p w14:paraId="2E3B834F" w14:textId="77777777" w:rsidR="007E78E1" w:rsidRDefault="007E78E1" w:rsidP="00A4275A">
      <w:pPr>
        <w:rPr>
          <w:rFonts w:ascii="Sakkal Majalla" w:eastAsia="Times New Roman" w:hAnsi="Sakkal Majalla" w:cs="Sakkal Majalla" w:hint="cs"/>
          <w:b/>
          <w:bCs/>
          <w:sz w:val="40"/>
          <w:szCs w:val="40"/>
          <w:rtl/>
        </w:rPr>
      </w:pPr>
    </w:p>
    <w:p w14:paraId="4F969E52" w14:textId="2610EC87" w:rsidR="00A4275A" w:rsidRPr="007E78E1" w:rsidRDefault="00861164" w:rsidP="00A4275A">
      <w:pPr>
        <w:rPr>
          <w:rFonts w:ascii="Sakkal Majalla" w:eastAsia="Times New Roman" w:hAnsi="Sakkal Majalla" w:cs="Sakkal Majalla"/>
          <w:b/>
          <w:bCs/>
          <w:sz w:val="32"/>
          <w:szCs w:val="32"/>
        </w:rPr>
      </w:pPr>
      <w:r w:rsidRPr="007E78E1">
        <w:rPr>
          <w:rFonts w:ascii="Sakkal Majalla" w:eastAsia="Times New Roman" w:hAnsi="Sakkal Majalla" w:cs="Sakkal Majalla"/>
          <w:b/>
          <w:bCs/>
          <w:sz w:val="32"/>
          <w:szCs w:val="32"/>
        </w:rPr>
        <w:t>1.7</w:t>
      </w:r>
      <w:r w:rsidRPr="007E78E1">
        <w:rPr>
          <w:rFonts w:ascii="Sakkal Majalla" w:eastAsia="Times New Roman" w:hAnsi="Sakkal Majalla" w:cs="Sakkal Majalla" w:hint="cs"/>
          <w:b/>
          <w:bCs/>
          <w:sz w:val="32"/>
          <w:szCs w:val="32"/>
          <w:rtl/>
        </w:rPr>
        <w:t xml:space="preserve"> </w:t>
      </w:r>
      <w:r w:rsidR="00A4275A" w:rsidRPr="007E78E1">
        <w:rPr>
          <w:rFonts w:ascii="Sakkal Majalla" w:eastAsia="Times New Roman" w:hAnsi="Sakkal Majalla" w:cs="Sakkal Majalla"/>
          <w:b/>
          <w:bCs/>
          <w:sz w:val="32"/>
          <w:szCs w:val="32"/>
          <w:rtl/>
        </w:rPr>
        <w:t xml:space="preserve">منهجية </w:t>
      </w:r>
      <w:proofErr w:type="gramStart"/>
      <w:r w:rsidR="00A4275A" w:rsidRPr="007E78E1">
        <w:rPr>
          <w:rFonts w:ascii="Sakkal Majalla" w:eastAsia="Times New Roman" w:hAnsi="Sakkal Majalla" w:cs="Sakkal Majalla"/>
          <w:b/>
          <w:bCs/>
          <w:sz w:val="32"/>
          <w:szCs w:val="32"/>
          <w:rtl/>
        </w:rPr>
        <w:t>الدراسة</w:t>
      </w:r>
      <w:r w:rsidR="00A4275A" w:rsidRPr="007E78E1">
        <w:rPr>
          <w:rFonts w:ascii="Sakkal Majalla" w:eastAsia="Times New Roman" w:hAnsi="Sakkal Majalla" w:cs="Sakkal Majalla" w:hint="cs"/>
          <w:b/>
          <w:bCs/>
          <w:sz w:val="32"/>
          <w:szCs w:val="32"/>
          <w:rtl/>
        </w:rPr>
        <w:t xml:space="preserve"> :</w:t>
      </w:r>
      <w:proofErr w:type="gramEnd"/>
      <w:r w:rsidR="00A4275A" w:rsidRPr="007E78E1">
        <w:rPr>
          <w:rFonts w:ascii="Sakkal Majalla" w:eastAsia="Times New Roman" w:hAnsi="Sakkal Majalla" w:cs="Sakkal Majalla" w:hint="cs"/>
          <w:b/>
          <w:bCs/>
          <w:sz w:val="32"/>
          <w:szCs w:val="32"/>
          <w:rtl/>
        </w:rPr>
        <w:t xml:space="preserve"> </w:t>
      </w:r>
    </w:p>
    <w:p w14:paraId="6044A2B1" w14:textId="77777777" w:rsidR="00A4275A" w:rsidRPr="007E78E1" w:rsidRDefault="00A4275A" w:rsidP="00A4275A">
      <w:pPr>
        <w:spacing w:after="0" w:line="240" w:lineRule="auto"/>
        <w:jc w:val="both"/>
        <w:rPr>
          <w:rFonts w:ascii="Sakkal Majalla" w:eastAsia="Times New Roman" w:hAnsi="Sakkal Majalla" w:cs="Sakkal Majalla"/>
          <w:b/>
          <w:bCs/>
          <w:sz w:val="32"/>
          <w:szCs w:val="32"/>
        </w:rPr>
      </w:pPr>
      <w:proofErr w:type="gramStart"/>
      <w:r w:rsidRPr="007E78E1">
        <w:rPr>
          <w:rFonts w:ascii="Sakkal Majalla" w:eastAsia="Times New Roman" w:hAnsi="Sakkal Majalla" w:cs="Sakkal Majalla"/>
          <w:b/>
          <w:bCs/>
          <w:sz w:val="32"/>
          <w:szCs w:val="32"/>
        </w:rPr>
        <w:t>1</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Pr>
        <w:t>.</w:t>
      </w:r>
      <w:proofErr w:type="gramEnd"/>
      <w:r w:rsidRPr="007E78E1">
        <w:rPr>
          <w:rFonts w:ascii="Sakkal Majalla" w:eastAsia="Times New Roman" w:hAnsi="Sakkal Majalla" w:cs="Sakkal Majalla"/>
          <w:b/>
          <w:bCs/>
          <w:sz w:val="32"/>
          <w:szCs w:val="32"/>
        </w:rPr>
        <w:t xml:space="preserve"> </w:t>
      </w:r>
      <w:r w:rsidRPr="007E78E1">
        <w:rPr>
          <w:rFonts w:ascii="Sakkal Majalla" w:eastAsia="Times New Roman" w:hAnsi="Sakkal Majalla" w:cs="Sakkal Majalla"/>
          <w:b/>
          <w:bCs/>
          <w:sz w:val="32"/>
          <w:szCs w:val="32"/>
          <w:rtl/>
        </w:rPr>
        <w:t xml:space="preserve">نوع ومنهج </w:t>
      </w:r>
      <w:proofErr w:type="gramStart"/>
      <w:r w:rsidRPr="007E78E1">
        <w:rPr>
          <w:rFonts w:ascii="Sakkal Majalla" w:eastAsia="Times New Roman" w:hAnsi="Sakkal Majalla" w:cs="Sakkal Majalla"/>
          <w:b/>
          <w:bCs/>
          <w:sz w:val="32"/>
          <w:szCs w:val="32"/>
          <w:rtl/>
        </w:rPr>
        <w:t>الدراسة</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44223BDD" w14:textId="77777777" w:rsidR="00A4275A" w:rsidRPr="007E78E1" w:rsidRDefault="00A4275A" w:rsidP="00A4275A">
      <w:pPr>
        <w:numPr>
          <w:ilvl w:val="0"/>
          <w:numId w:val="11"/>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تنتمي الدراسة إلى </w:t>
      </w:r>
      <w:r w:rsidRPr="007E78E1">
        <w:rPr>
          <w:rFonts w:ascii="Sakkal Majalla" w:eastAsia="Times New Roman" w:hAnsi="Sakkal Majalla" w:cs="Sakkal Majalla"/>
          <w:b/>
          <w:bCs/>
          <w:sz w:val="28"/>
          <w:szCs w:val="28"/>
          <w:rtl/>
        </w:rPr>
        <w:t>الدراسات الوصفية التحليلية</w:t>
      </w:r>
      <w:r w:rsidRPr="007E78E1">
        <w:rPr>
          <w:rFonts w:ascii="Sakkal Majalla" w:eastAsia="Times New Roman" w:hAnsi="Sakkal Majalla" w:cs="Sakkal Majalla"/>
          <w:sz w:val="28"/>
          <w:szCs w:val="28"/>
          <w:rtl/>
        </w:rPr>
        <w:t>؛ إذ تهدف إلى وصف مستوى تطبيق إدارة المخاطر في المشاريع الناشئة، وقياس أثرها في نجاح تلك المشاريع، وتحليل العلاقات الارتباطية والسببية بين المتغيرات</w:t>
      </w:r>
      <w:r w:rsidRPr="007E78E1">
        <w:rPr>
          <w:rFonts w:ascii="Sakkal Majalla" w:eastAsia="Times New Roman" w:hAnsi="Sakkal Majalla" w:cs="Sakkal Majalla"/>
          <w:sz w:val="28"/>
          <w:szCs w:val="28"/>
        </w:rPr>
        <w:t>.</w:t>
      </w:r>
    </w:p>
    <w:p w14:paraId="705F65C6" w14:textId="77777777" w:rsidR="00A4275A" w:rsidRPr="007E78E1" w:rsidRDefault="00A4275A" w:rsidP="00A4275A">
      <w:pPr>
        <w:numPr>
          <w:ilvl w:val="0"/>
          <w:numId w:val="11"/>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تعتمد الدراسة على </w:t>
      </w:r>
      <w:r w:rsidRPr="007E78E1">
        <w:rPr>
          <w:rFonts w:ascii="Sakkal Majalla" w:eastAsia="Times New Roman" w:hAnsi="Sakkal Majalla" w:cs="Sakkal Majalla"/>
          <w:b/>
          <w:bCs/>
          <w:sz w:val="28"/>
          <w:szCs w:val="28"/>
          <w:rtl/>
        </w:rPr>
        <w:t>المنهج الكمي</w:t>
      </w:r>
      <w:r w:rsidRPr="007E78E1">
        <w:rPr>
          <w:rFonts w:ascii="Sakkal Majalla" w:eastAsia="Times New Roman" w:hAnsi="Sakkal Majalla" w:cs="Sakkal Majalla"/>
          <w:b/>
          <w:bCs/>
          <w:sz w:val="28"/>
          <w:szCs w:val="28"/>
        </w:rPr>
        <w:t xml:space="preserve"> (Quantitative Approach)</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من خلال استخدام الاستبانة كأداة رئيسة لجمع البيانات، وتحليلها باستخدام الأساليب الإحصائية الملائمة</w:t>
      </w:r>
      <w:r w:rsidRPr="007E78E1">
        <w:rPr>
          <w:rFonts w:ascii="Sakkal Majalla" w:eastAsia="Times New Roman" w:hAnsi="Sakkal Majalla" w:cs="Sakkal Majalla"/>
          <w:sz w:val="28"/>
          <w:szCs w:val="28"/>
        </w:rPr>
        <w:t>.</w:t>
      </w:r>
    </w:p>
    <w:p w14:paraId="16D04AA1" w14:textId="77777777" w:rsidR="00A4275A" w:rsidRPr="007E78E1" w:rsidRDefault="00A4275A" w:rsidP="00A4275A">
      <w:pPr>
        <w:spacing w:after="0" w:line="240" w:lineRule="auto"/>
        <w:jc w:val="both"/>
        <w:rPr>
          <w:rFonts w:ascii="Sakkal Majalla" w:eastAsia="Times New Roman" w:hAnsi="Sakkal Majalla" w:cs="Sakkal Majalla"/>
          <w:b/>
          <w:bCs/>
          <w:sz w:val="32"/>
          <w:szCs w:val="32"/>
        </w:rPr>
      </w:pPr>
      <w:proofErr w:type="gramStart"/>
      <w:r w:rsidRPr="007E78E1">
        <w:rPr>
          <w:rFonts w:ascii="Sakkal Majalla" w:eastAsia="Times New Roman" w:hAnsi="Sakkal Majalla" w:cs="Sakkal Majalla"/>
          <w:b/>
          <w:bCs/>
          <w:sz w:val="32"/>
          <w:szCs w:val="32"/>
        </w:rPr>
        <w:t>2</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Pr>
        <w:t>.</w:t>
      </w:r>
      <w:proofErr w:type="gramEnd"/>
      <w:r w:rsidRPr="007E78E1">
        <w:rPr>
          <w:rFonts w:ascii="Sakkal Majalla" w:eastAsia="Times New Roman" w:hAnsi="Sakkal Majalla" w:cs="Sakkal Majalla"/>
          <w:b/>
          <w:bCs/>
          <w:sz w:val="32"/>
          <w:szCs w:val="32"/>
        </w:rPr>
        <w:t xml:space="preserve"> </w:t>
      </w:r>
      <w:r w:rsidRPr="007E78E1">
        <w:rPr>
          <w:rFonts w:ascii="Sakkal Majalla" w:eastAsia="Times New Roman" w:hAnsi="Sakkal Majalla" w:cs="Sakkal Majalla"/>
          <w:b/>
          <w:bCs/>
          <w:sz w:val="32"/>
          <w:szCs w:val="32"/>
          <w:rtl/>
        </w:rPr>
        <w:t xml:space="preserve">مجتمع </w:t>
      </w:r>
      <w:proofErr w:type="gramStart"/>
      <w:r w:rsidRPr="007E78E1">
        <w:rPr>
          <w:rFonts w:ascii="Sakkal Majalla" w:eastAsia="Times New Roman" w:hAnsi="Sakkal Majalla" w:cs="Sakkal Majalla"/>
          <w:b/>
          <w:bCs/>
          <w:sz w:val="32"/>
          <w:szCs w:val="32"/>
          <w:rtl/>
        </w:rPr>
        <w:t>الدراسة</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4FCBB2F7" w14:textId="77777777" w:rsidR="00A4275A" w:rsidRPr="007E78E1" w:rsidRDefault="00A4275A" w:rsidP="00A4275A">
      <w:pPr>
        <w:numPr>
          <w:ilvl w:val="0"/>
          <w:numId w:val="12"/>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يتكوّن مجتمع الدراسة من </w:t>
      </w:r>
      <w:r w:rsidRPr="007E78E1">
        <w:rPr>
          <w:rFonts w:ascii="Sakkal Majalla" w:eastAsia="Times New Roman" w:hAnsi="Sakkal Majalla" w:cs="Sakkal Majalla"/>
          <w:b/>
          <w:bCs/>
          <w:sz w:val="28"/>
          <w:szCs w:val="28"/>
          <w:rtl/>
        </w:rPr>
        <w:t>أصحاب ومديري المشاريع الناشئة في منطقة بريدة</w:t>
      </w:r>
      <w:r w:rsidRPr="007E78E1">
        <w:rPr>
          <w:rFonts w:ascii="Sakkal Majalla" w:eastAsia="Times New Roman" w:hAnsi="Sakkal Majalla" w:cs="Sakkal Majalla"/>
          <w:sz w:val="28"/>
          <w:szCs w:val="28"/>
          <w:rtl/>
        </w:rPr>
        <w:t>، المسجَّلة ضمن فئة المنشآت الصغيرة والمتوسطة وفق تصنيفات الجهات الرسمية (مثل الهيئة العامة للمنشآت الصغيرة والمتوسطة "منشآت" والجهات الإحصائية الوطنية)</w:t>
      </w:r>
      <w:r w:rsidRPr="007E78E1">
        <w:rPr>
          <w:rFonts w:ascii="Sakkal Majalla" w:eastAsia="Times New Roman" w:hAnsi="Sakkal Majalla" w:cs="Sakkal Majalla"/>
          <w:sz w:val="28"/>
          <w:szCs w:val="28"/>
        </w:rPr>
        <w:t xml:space="preserve">. </w:t>
      </w:r>
    </w:p>
    <w:p w14:paraId="549D9B93" w14:textId="77777777" w:rsidR="00A4275A" w:rsidRPr="007E78E1" w:rsidRDefault="00A4275A" w:rsidP="00A4275A">
      <w:pPr>
        <w:numPr>
          <w:ilvl w:val="0"/>
          <w:numId w:val="12"/>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يمكن تحديد إطار المجتمع بالاعتماد على قواعد بيانات</w:t>
      </w:r>
      <w:r w:rsidRPr="007E78E1">
        <w:rPr>
          <w:rFonts w:ascii="Sakkal Majalla" w:eastAsia="Times New Roman" w:hAnsi="Sakkal Majalla" w:cs="Sakkal Majalla"/>
          <w:sz w:val="28"/>
          <w:szCs w:val="28"/>
        </w:rPr>
        <w:t>:</w:t>
      </w:r>
    </w:p>
    <w:p w14:paraId="3D663B2E" w14:textId="77777777" w:rsidR="00A4275A" w:rsidRPr="007E78E1" w:rsidRDefault="00A4275A" w:rsidP="00A4275A">
      <w:pPr>
        <w:numPr>
          <w:ilvl w:val="1"/>
          <w:numId w:val="12"/>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الغرفة التجارية الصناعية بمنطقة القصيم</w:t>
      </w:r>
      <w:r w:rsidRPr="007E78E1">
        <w:rPr>
          <w:rFonts w:ascii="Sakkal Majalla" w:eastAsia="Times New Roman" w:hAnsi="Sakkal Majalla" w:cs="Sakkal Majalla"/>
          <w:sz w:val="28"/>
          <w:szCs w:val="28"/>
        </w:rPr>
        <w:t>.</w:t>
      </w:r>
    </w:p>
    <w:p w14:paraId="15F93951" w14:textId="77777777" w:rsidR="00A4275A" w:rsidRPr="007E78E1" w:rsidRDefault="00A4275A" w:rsidP="00A4275A">
      <w:pPr>
        <w:numPr>
          <w:ilvl w:val="1"/>
          <w:numId w:val="12"/>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برامج وحاضنات منشآت وحاضنات الأعمال في بريدة</w:t>
      </w:r>
      <w:r w:rsidRPr="007E78E1">
        <w:rPr>
          <w:rFonts w:ascii="Sakkal Majalla" w:eastAsia="Times New Roman" w:hAnsi="Sakkal Majalla" w:cs="Sakkal Majalla"/>
          <w:sz w:val="28"/>
          <w:szCs w:val="28"/>
        </w:rPr>
        <w:t>.</w:t>
      </w:r>
    </w:p>
    <w:p w14:paraId="15189798" w14:textId="77777777" w:rsidR="00A4275A" w:rsidRPr="007E78E1" w:rsidRDefault="00A4275A" w:rsidP="00A4275A">
      <w:pPr>
        <w:spacing w:after="0" w:line="240" w:lineRule="auto"/>
        <w:jc w:val="both"/>
        <w:rPr>
          <w:rFonts w:ascii="Sakkal Majalla" w:eastAsia="Times New Roman" w:hAnsi="Sakkal Majalla" w:cs="Sakkal Majalla"/>
          <w:b/>
          <w:bCs/>
          <w:sz w:val="32"/>
          <w:szCs w:val="32"/>
        </w:rPr>
      </w:pPr>
      <w:proofErr w:type="gramStart"/>
      <w:r w:rsidRPr="007E78E1">
        <w:rPr>
          <w:rFonts w:ascii="Sakkal Majalla" w:eastAsia="Times New Roman" w:hAnsi="Sakkal Majalla" w:cs="Sakkal Majalla"/>
          <w:b/>
          <w:bCs/>
          <w:sz w:val="32"/>
          <w:szCs w:val="32"/>
        </w:rPr>
        <w:t>3</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Pr>
        <w:t>.</w:t>
      </w:r>
      <w:proofErr w:type="gramEnd"/>
      <w:r w:rsidRPr="007E78E1">
        <w:rPr>
          <w:rFonts w:ascii="Sakkal Majalla" w:eastAsia="Times New Roman" w:hAnsi="Sakkal Majalla" w:cs="Sakkal Majalla"/>
          <w:b/>
          <w:bCs/>
          <w:sz w:val="32"/>
          <w:szCs w:val="32"/>
        </w:rPr>
        <w:t xml:space="preserve"> </w:t>
      </w:r>
      <w:r w:rsidRPr="007E78E1">
        <w:rPr>
          <w:rFonts w:ascii="Sakkal Majalla" w:eastAsia="Times New Roman" w:hAnsi="Sakkal Majalla" w:cs="Sakkal Majalla"/>
          <w:b/>
          <w:bCs/>
          <w:sz w:val="32"/>
          <w:szCs w:val="32"/>
          <w:rtl/>
        </w:rPr>
        <w:t xml:space="preserve">عينة </w:t>
      </w:r>
      <w:proofErr w:type="gramStart"/>
      <w:r w:rsidRPr="007E78E1">
        <w:rPr>
          <w:rFonts w:ascii="Sakkal Majalla" w:eastAsia="Times New Roman" w:hAnsi="Sakkal Majalla" w:cs="Sakkal Majalla"/>
          <w:b/>
          <w:bCs/>
          <w:sz w:val="32"/>
          <w:szCs w:val="32"/>
          <w:rtl/>
        </w:rPr>
        <w:t>الدراسة</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6B7C5A6A" w14:textId="77777777" w:rsidR="00A4275A" w:rsidRPr="007E78E1" w:rsidRDefault="00A4275A" w:rsidP="00A4275A">
      <w:pPr>
        <w:numPr>
          <w:ilvl w:val="0"/>
          <w:numId w:val="13"/>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سيتم استخدام </w:t>
      </w:r>
      <w:r w:rsidRPr="007E78E1">
        <w:rPr>
          <w:rFonts w:ascii="Sakkal Majalla" w:eastAsia="Times New Roman" w:hAnsi="Sakkal Majalla" w:cs="Sakkal Majalla"/>
          <w:b/>
          <w:bCs/>
          <w:sz w:val="28"/>
          <w:szCs w:val="28"/>
          <w:rtl/>
        </w:rPr>
        <w:t xml:space="preserve">العينة العشوائية </w:t>
      </w:r>
      <w:proofErr w:type="gramStart"/>
      <w:r w:rsidRPr="007E78E1">
        <w:rPr>
          <w:rFonts w:ascii="Sakkal Majalla" w:eastAsia="Times New Roman" w:hAnsi="Sakkal Majalla" w:cs="Sakkal Majalla"/>
          <w:b/>
          <w:bCs/>
          <w:sz w:val="28"/>
          <w:szCs w:val="28"/>
          <w:rtl/>
        </w:rPr>
        <w:t>البسيطة</w:t>
      </w:r>
      <w:r w:rsidRPr="007E78E1">
        <w:rPr>
          <w:rFonts w:ascii="Sakkal Majalla" w:eastAsia="Times New Roman" w:hAnsi="Sakkal Majalla" w:cs="Sakkal Majalla"/>
          <w:sz w:val="28"/>
          <w:szCs w:val="28"/>
          <w:rtl/>
        </w:rPr>
        <w:t xml:space="preserve"> </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tl/>
        </w:rPr>
        <w:t>مع</w:t>
      </w:r>
      <w:proofErr w:type="gramEnd"/>
      <w:r w:rsidRPr="007E78E1">
        <w:rPr>
          <w:rFonts w:ascii="Sakkal Majalla" w:eastAsia="Times New Roman" w:hAnsi="Sakkal Majalla" w:cs="Sakkal Majalla"/>
          <w:sz w:val="28"/>
          <w:szCs w:val="28"/>
          <w:rtl/>
        </w:rPr>
        <w:t xml:space="preserve"> مراعاة تمثيل القطاعات الرئيسة (تقنية، تجارية، خدمية، صناعية خفيفة…)</w:t>
      </w:r>
      <w:r w:rsidRPr="007E78E1">
        <w:rPr>
          <w:rFonts w:ascii="Sakkal Majalla" w:eastAsia="Times New Roman" w:hAnsi="Sakkal Majalla" w:cs="Sakkal Majalla"/>
          <w:sz w:val="28"/>
          <w:szCs w:val="28"/>
        </w:rPr>
        <w:t>.</w:t>
      </w:r>
    </w:p>
    <w:p w14:paraId="1CA57731" w14:textId="77777777" w:rsidR="00A4275A" w:rsidRPr="007E78E1" w:rsidRDefault="00A4275A" w:rsidP="00A4275A">
      <w:pPr>
        <w:numPr>
          <w:ilvl w:val="0"/>
          <w:numId w:val="13"/>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يُستهدف </w:t>
      </w:r>
      <w:proofErr w:type="gramStart"/>
      <w:r w:rsidRPr="007E78E1">
        <w:rPr>
          <w:rFonts w:ascii="Sakkal Majalla" w:eastAsia="Times New Roman" w:hAnsi="Sakkal Majalla" w:cs="Sakkal Majalla"/>
          <w:sz w:val="28"/>
          <w:szCs w:val="28"/>
          <w:rtl/>
        </w:rPr>
        <w:t>أن لا</w:t>
      </w:r>
      <w:proofErr w:type="gramEnd"/>
      <w:r w:rsidRPr="007E78E1">
        <w:rPr>
          <w:rFonts w:ascii="Sakkal Majalla" w:eastAsia="Times New Roman" w:hAnsi="Sakkal Majalla" w:cs="Sakkal Majalla"/>
          <w:sz w:val="28"/>
          <w:szCs w:val="28"/>
          <w:rtl/>
        </w:rPr>
        <w:t xml:space="preserve"> يقل حجم العينة عن (200) مفردة من أصحاب ومديري المشاريع الناشئة، بما يسمح بتطبيق اختبارات الارتباط والانحدار وتحقيق قوة إحصائية مقبولة</w:t>
      </w:r>
      <w:r w:rsidRPr="007E78E1">
        <w:rPr>
          <w:rFonts w:ascii="Sakkal Majalla" w:eastAsia="Times New Roman" w:hAnsi="Sakkal Majalla" w:cs="Sakkal Majalla"/>
          <w:sz w:val="28"/>
          <w:szCs w:val="28"/>
        </w:rPr>
        <w:t>.</w:t>
      </w:r>
    </w:p>
    <w:p w14:paraId="35410054" w14:textId="77777777" w:rsidR="00EE243B" w:rsidRPr="00553492" w:rsidRDefault="00EE243B" w:rsidP="00EE243B">
      <w:pPr>
        <w:spacing w:after="0" w:line="240" w:lineRule="auto"/>
        <w:jc w:val="both"/>
        <w:rPr>
          <w:rFonts w:ascii="Sakkal Majalla" w:eastAsia="Times New Roman" w:hAnsi="Sakkal Majalla" w:cs="Sakkal Majalla"/>
          <w:sz w:val="40"/>
          <w:szCs w:val="40"/>
        </w:rPr>
      </w:pPr>
    </w:p>
    <w:p w14:paraId="0E907F75" w14:textId="19B668F0" w:rsidR="00EE243B" w:rsidRPr="007E78E1" w:rsidRDefault="00A4275A" w:rsidP="00EE243B">
      <w:pPr>
        <w:spacing w:after="0" w:line="240" w:lineRule="auto"/>
        <w:jc w:val="both"/>
        <w:rPr>
          <w:rFonts w:ascii="Sakkal Majalla" w:eastAsia="Times New Roman" w:hAnsi="Sakkal Majalla" w:cs="Sakkal Majalla" w:hint="cs"/>
          <w:b/>
          <w:bCs/>
          <w:sz w:val="32"/>
          <w:szCs w:val="32"/>
          <w:rtl/>
        </w:rPr>
      </w:pPr>
      <w:proofErr w:type="gramStart"/>
      <w:r w:rsidRPr="007E78E1">
        <w:rPr>
          <w:rFonts w:ascii="Sakkal Majalla" w:eastAsia="Times New Roman" w:hAnsi="Sakkal Majalla" w:cs="Sakkal Majalla"/>
          <w:b/>
          <w:bCs/>
          <w:sz w:val="32"/>
          <w:szCs w:val="32"/>
        </w:rPr>
        <w:t>4</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Pr>
        <w:t>.</w:t>
      </w:r>
      <w:proofErr w:type="gramEnd"/>
      <w:r w:rsidRPr="007E78E1">
        <w:rPr>
          <w:rFonts w:ascii="Sakkal Majalla" w:eastAsia="Times New Roman" w:hAnsi="Sakkal Majalla" w:cs="Sakkal Majalla"/>
          <w:b/>
          <w:bCs/>
          <w:sz w:val="32"/>
          <w:szCs w:val="32"/>
        </w:rPr>
        <w:t xml:space="preserve"> </w:t>
      </w:r>
      <w:r w:rsidRPr="007E78E1">
        <w:rPr>
          <w:rFonts w:ascii="Sakkal Majalla" w:eastAsia="Times New Roman" w:hAnsi="Sakkal Majalla" w:cs="Sakkal Majalla"/>
          <w:b/>
          <w:bCs/>
          <w:sz w:val="32"/>
          <w:szCs w:val="32"/>
          <w:rtl/>
        </w:rPr>
        <w:t xml:space="preserve">أدوات جمع </w:t>
      </w:r>
      <w:proofErr w:type="gramStart"/>
      <w:r w:rsidRPr="007E78E1">
        <w:rPr>
          <w:rFonts w:ascii="Sakkal Majalla" w:eastAsia="Times New Roman" w:hAnsi="Sakkal Majalla" w:cs="Sakkal Majalla"/>
          <w:b/>
          <w:bCs/>
          <w:sz w:val="32"/>
          <w:szCs w:val="32"/>
          <w:rtl/>
        </w:rPr>
        <w:t>البيانات</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5C0E94B8" w14:textId="77777777" w:rsidR="00A4275A" w:rsidRPr="00553492" w:rsidRDefault="00A4275A" w:rsidP="00A4275A">
      <w:pPr>
        <w:numPr>
          <w:ilvl w:val="0"/>
          <w:numId w:val="14"/>
        </w:numPr>
        <w:spacing w:after="0" w:line="240" w:lineRule="auto"/>
        <w:jc w:val="both"/>
        <w:rPr>
          <w:rFonts w:ascii="Sakkal Majalla" w:eastAsia="Times New Roman" w:hAnsi="Sakkal Majalla" w:cs="Sakkal Majalla"/>
          <w:sz w:val="40"/>
          <w:szCs w:val="40"/>
        </w:rPr>
      </w:pPr>
      <w:r w:rsidRPr="007E78E1">
        <w:rPr>
          <w:rFonts w:ascii="Sakkal Majalla" w:eastAsia="Times New Roman" w:hAnsi="Sakkal Majalla" w:cs="Sakkal Majalla"/>
          <w:b/>
          <w:bCs/>
          <w:sz w:val="32"/>
          <w:szCs w:val="32"/>
          <w:rtl/>
        </w:rPr>
        <w:t>البيانات الثانوية</w:t>
      </w:r>
      <w:r w:rsidRPr="007E78E1">
        <w:rPr>
          <w:rFonts w:ascii="Sakkal Majalla" w:eastAsia="Times New Roman" w:hAnsi="Sakkal Majalla" w:cs="Sakkal Majalla"/>
          <w:b/>
          <w:bCs/>
          <w:sz w:val="32"/>
          <w:szCs w:val="32"/>
        </w:rPr>
        <w:t>:</w:t>
      </w:r>
    </w:p>
    <w:p w14:paraId="366C4D28" w14:textId="77777777" w:rsidR="00A4275A" w:rsidRPr="007E78E1" w:rsidRDefault="00A4275A" w:rsidP="00A4275A">
      <w:pPr>
        <w:numPr>
          <w:ilvl w:val="1"/>
          <w:numId w:val="14"/>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مراجعة الكتب والمراجع العلمية، والمعايير الدولية</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ISO 31000</w:t>
      </w:r>
      <w:r w:rsidRPr="007E78E1">
        <w:rPr>
          <w:rFonts w:ascii="Sakkal Majalla" w:eastAsia="Times New Roman" w:hAnsi="Sakkal Majalla" w:cs="Sakkal Majalla"/>
          <w:sz w:val="28"/>
          <w:szCs w:val="28"/>
          <w:rtl/>
        </w:rPr>
        <w:t>، دليل</w:t>
      </w:r>
      <w:r w:rsidRPr="007E78E1">
        <w:rPr>
          <w:rFonts w:ascii="Sakkal Majalla" w:eastAsia="Times New Roman" w:hAnsi="Sakkal Majalla" w:cs="Sakkal Majalla"/>
          <w:sz w:val="28"/>
          <w:szCs w:val="28"/>
        </w:rPr>
        <w:t xml:space="preserve"> PMBOK</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tl/>
        </w:rPr>
        <w:t xml:space="preserve">، والدراسات السابقة العربية والأجنبية المتعلقة بإدارة </w:t>
      </w:r>
      <w:proofErr w:type="gramStart"/>
      <w:r w:rsidRPr="007E78E1">
        <w:rPr>
          <w:rFonts w:ascii="Sakkal Majalla" w:eastAsia="Times New Roman" w:hAnsi="Sakkal Majalla" w:cs="Sakkal Majalla"/>
          <w:sz w:val="28"/>
          <w:szCs w:val="28"/>
          <w:rtl/>
        </w:rPr>
        <w:t>المخاطر</w:t>
      </w:r>
      <w:proofErr w:type="gramEnd"/>
      <w:r w:rsidRPr="007E78E1">
        <w:rPr>
          <w:rFonts w:ascii="Sakkal Majalla" w:eastAsia="Times New Roman" w:hAnsi="Sakkal Majalla" w:cs="Sakkal Majalla"/>
          <w:sz w:val="28"/>
          <w:szCs w:val="28"/>
          <w:rtl/>
        </w:rPr>
        <w:t xml:space="preserve"> والمشاريع الناشئة والنجاح والاستدامة</w:t>
      </w:r>
      <w:r w:rsidRPr="007E78E1">
        <w:rPr>
          <w:rFonts w:ascii="Sakkal Majalla" w:eastAsia="Times New Roman" w:hAnsi="Sakkal Majalla" w:cs="Sakkal Majalla"/>
          <w:sz w:val="28"/>
          <w:szCs w:val="28"/>
        </w:rPr>
        <w:t xml:space="preserve">. </w:t>
      </w:r>
    </w:p>
    <w:p w14:paraId="73D8CA19" w14:textId="77777777" w:rsidR="00A4275A" w:rsidRPr="007E78E1" w:rsidRDefault="00A4275A" w:rsidP="00A4275A">
      <w:pPr>
        <w:spacing w:after="0" w:line="240" w:lineRule="auto"/>
        <w:ind w:left="1440"/>
        <w:jc w:val="both"/>
        <w:rPr>
          <w:rFonts w:ascii="Sakkal Majalla" w:eastAsia="Times New Roman" w:hAnsi="Sakkal Majalla" w:cs="Sakkal Majalla"/>
          <w:sz w:val="32"/>
          <w:szCs w:val="32"/>
        </w:rPr>
      </w:pPr>
    </w:p>
    <w:p w14:paraId="5ECE27BA" w14:textId="77777777" w:rsidR="00A4275A" w:rsidRPr="007E78E1" w:rsidRDefault="00A4275A" w:rsidP="00A4275A">
      <w:pPr>
        <w:numPr>
          <w:ilvl w:val="0"/>
          <w:numId w:val="14"/>
        </w:numPr>
        <w:spacing w:after="0" w:line="240" w:lineRule="auto"/>
        <w:jc w:val="both"/>
        <w:rPr>
          <w:rFonts w:ascii="Sakkal Majalla" w:eastAsia="Times New Roman" w:hAnsi="Sakkal Majalla" w:cs="Sakkal Majalla"/>
          <w:sz w:val="32"/>
          <w:szCs w:val="32"/>
        </w:rPr>
      </w:pPr>
      <w:r w:rsidRPr="007E78E1">
        <w:rPr>
          <w:rFonts w:ascii="Sakkal Majalla" w:eastAsia="Times New Roman" w:hAnsi="Sakkal Majalla" w:cs="Sakkal Majalla"/>
          <w:b/>
          <w:bCs/>
          <w:sz w:val="32"/>
          <w:szCs w:val="32"/>
          <w:rtl/>
        </w:rPr>
        <w:t>البيانات الأولية</w:t>
      </w:r>
      <w:r w:rsidRPr="007E78E1">
        <w:rPr>
          <w:rFonts w:ascii="Sakkal Majalla" w:eastAsia="Times New Roman" w:hAnsi="Sakkal Majalla" w:cs="Sakkal Majalla"/>
          <w:b/>
          <w:bCs/>
          <w:sz w:val="32"/>
          <w:szCs w:val="32"/>
        </w:rPr>
        <w:t>:</w:t>
      </w:r>
    </w:p>
    <w:p w14:paraId="25D6F425" w14:textId="77777777" w:rsidR="00A4275A" w:rsidRPr="007E78E1" w:rsidRDefault="00A4275A" w:rsidP="00A4275A">
      <w:pPr>
        <w:numPr>
          <w:ilvl w:val="1"/>
          <w:numId w:val="14"/>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28"/>
          <w:szCs w:val="28"/>
          <w:rtl/>
        </w:rPr>
        <w:t>استبانة</w:t>
      </w:r>
      <w:r w:rsidRPr="007E78E1">
        <w:rPr>
          <w:rFonts w:ascii="Sakkal Majalla" w:eastAsia="Times New Roman" w:hAnsi="Sakkal Majalla" w:cs="Sakkal Majalla"/>
          <w:sz w:val="28"/>
          <w:szCs w:val="28"/>
          <w:rtl/>
        </w:rPr>
        <w:t xml:space="preserve"> مكوّنة من ثلاثة أجزاء رئيسة</w:t>
      </w:r>
      <w:r w:rsidRPr="007E78E1">
        <w:rPr>
          <w:rFonts w:ascii="Sakkal Majalla" w:eastAsia="Times New Roman" w:hAnsi="Sakkal Majalla" w:cs="Sakkal Majalla"/>
          <w:sz w:val="28"/>
          <w:szCs w:val="28"/>
        </w:rPr>
        <w:t>:</w:t>
      </w:r>
    </w:p>
    <w:p w14:paraId="426106A8" w14:textId="77777777" w:rsidR="00A4275A" w:rsidRPr="007E78E1" w:rsidRDefault="00A4275A" w:rsidP="00A4275A">
      <w:pPr>
        <w:numPr>
          <w:ilvl w:val="2"/>
          <w:numId w:val="14"/>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بيانات ديموغرافية عن المشارك (العمر، المؤهل، الخبرة، نوع المشروع، عمر المشروع، حجم المشروع…)</w:t>
      </w:r>
      <w:r w:rsidRPr="007E78E1">
        <w:rPr>
          <w:rFonts w:ascii="Sakkal Majalla" w:eastAsia="Times New Roman" w:hAnsi="Sakkal Majalla" w:cs="Sakkal Majalla"/>
          <w:sz w:val="28"/>
          <w:szCs w:val="28"/>
        </w:rPr>
        <w:t>.</w:t>
      </w:r>
    </w:p>
    <w:p w14:paraId="1F49455B" w14:textId="77777777" w:rsidR="00A4275A" w:rsidRPr="007E78E1" w:rsidRDefault="00A4275A" w:rsidP="00A4275A">
      <w:pPr>
        <w:numPr>
          <w:ilvl w:val="2"/>
          <w:numId w:val="14"/>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محاور تقيس </w:t>
      </w:r>
      <w:r w:rsidRPr="007E78E1">
        <w:rPr>
          <w:rFonts w:ascii="Sakkal Majalla" w:eastAsia="Times New Roman" w:hAnsi="Sakkal Majalla" w:cs="Sakkal Majalla"/>
          <w:b/>
          <w:bCs/>
          <w:sz w:val="28"/>
          <w:szCs w:val="28"/>
          <w:rtl/>
        </w:rPr>
        <w:t>أبعاد إدارة المخاطر</w:t>
      </w:r>
      <w:r w:rsidRPr="007E78E1">
        <w:rPr>
          <w:rFonts w:ascii="Sakkal Majalla" w:eastAsia="Times New Roman" w:hAnsi="Sakkal Majalla" w:cs="Sakkal Majalla"/>
          <w:sz w:val="28"/>
          <w:szCs w:val="28"/>
          <w:rtl/>
        </w:rPr>
        <w:t xml:space="preserve"> (تحديد، تقييم، استجابة، متابعة) من خلال عبارات مغلقة وفق مقياس </w:t>
      </w:r>
      <w:proofErr w:type="spellStart"/>
      <w:r w:rsidRPr="007E78E1">
        <w:rPr>
          <w:rFonts w:ascii="Sakkal Majalla" w:eastAsia="Times New Roman" w:hAnsi="Sakkal Majalla" w:cs="Sakkal Majalla"/>
          <w:sz w:val="28"/>
          <w:szCs w:val="28"/>
          <w:rtl/>
        </w:rPr>
        <w:t>ليكرت</w:t>
      </w:r>
      <w:proofErr w:type="spellEnd"/>
      <w:r w:rsidRPr="007E78E1">
        <w:rPr>
          <w:rFonts w:ascii="Sakkal Majalla" w:eastAsia="Times New Roman" w:hAnsi="Sakkal Majalla" w:cs="Sakkal Majalla"/>
          <w:sz w:val="28"/>
          <w:szCs w:val="28"/>
          <w:rtl/>
        </w:rPr>
        <w:t xml:space="preserve"> الخماسي (من "أعارض بشدة" إلى "أوافق بشدة")</w:t>
      </w:r>
      <w:r w:rsidRPr="007E78E1">
        <w:rPr>
          <w:rFonts w:ascii="Sakkal Majalla" w:eastAsia="Times New Roman" w:hAnsi="Sakkal Majalla" w:cs="Sakkal Majalla"/>
          <w:sz w:val="28"/>
          <w:szCs w:val="28"/>
        </w:rPr>
        <w:t>.</w:t>
      </w:r>
    </w:p>
    <w:p w14:paraId="58F6843B" w14:textId="77777777" w:rsidR="00A4275A" w:rsidRPr="00553492" w:rsidRDefault="00A4275A" w:rsidP="00A4275A">
      <w:pPr>
        <w:numPr>
          <w:ilvl w:val="2"/>
          <w:numId w:val="14"/>
        </w:numPr>
        <w:spacing w:after="0" w:line="240" w:lineRule="auto"/>
        <w:jc w:val="both"/>
        <w:rPr>
          <w:rFonts w:ascii="Sakkal Majalla" w:eastAsia="Times New Roman" w:hAnsi="Sakkal Majalla" w:cs="Sakkal Majalla"/>
          <w:sz w:val="40"/>
          <w:szCs w:val="40"/>
        </w:rPr>
      </w:pPr>
      <w:r w:rsidRPr="007E78E1">
        <w:rPr>
          <w:rFonts w:ascii="Sakkal Majalla" w:eastAsia="Times New Roman" w:hAnsi="Sakkal Majalla" w:cs="Sakkal Majalla"/>
          <w:sz w:val="28"/>
          <w:szCs w:val="28"/>
          <w:rtl/>
        </w:rPr>
        <w:t xml:space="preserve">محور يقيس </w:t>
      </w:r>
      <w:r w:rsidRPr="007E78E1">
        <w:rPr>
          <w:rFonts w:ascii="Sakkal Majalla" w:eastAsia="Times New Roman" w:hAnsi="Sakkal Majalla" w:cs="Sakkal Majalla"/>
          <w:b/>
          <w:bCs/>
          <w:sz w:val="28"/>
          <w:szCs w:val="28"/>
          <w:rtl/>
        </w:rPr>
        <w:t>نجاح المشروع الناشئ</w:t>
      </w:r>
      <w:r w:rsidRPr="007E78E1">
        <w:rPr>
          <w:rFonts w:ascii="Sakkal Majalla" w:eastAsia="Times New Roman" w:hAnsi="Sakkal Majalla" w:cs="Sakkal Majalla"/>
          <w:sz w:val="28"/>
          <w:szCs w:val="28"/>
          <w:rtl/>
        </w:rPr>
        <w:t xml:space="preserve"> من خلال عبارات تتعلق بالوقت </w:t>
      </w:r>
      <w:proofErr w:type="gramStart"/>
      <w:r w:rsidRPr="007E78E1">
        <w:rPr>
          <w:rFonts w:ascii="Sakkal Majalla" w:eastAsia="Times New Roman" w:hAnsi="Sakkal Majalla" w:cs="Sakkal Majalla"/>
          <w:sz w:val="28"/>
          <w:szCs w:val="28"/>
          <w:rtl/>
        </w:rPr>
        <w:t>والتكلفة</w:t>
      </w:r>
      <w:proofErr w:type="gramEnd"/>
      <w:r w:rsidRPr="007E78E1">
        <w:rPr>
          <w:rFonts w:ascii="Sakkal Majalla" w:eastAsia="Times New Roman" w:hAnsi="Sakkal Majalla" w:cs="Sakkal Majalla"/>
          <w:sz w:val="28"/>
          <w:szCs w:val="28"/>
          <w:rtl/>
        </w:rPr>
        <w:t xml:space="preserve"> والجودة ورضا العملاء والاستمرارية</w:t>
      </w:r>
      <w:r w:rsidRPr="00553492">
        <w:rPr>
          <w:rFonts w:ascii="Sakkal Majalla" w:eastAsia="Times New Roman" w:hAnsi="Sakkal Majalla" w:cs="Sakkal Majalla"/>
          <w:sz w:val="40"/>
          <w:szCs w:val="40"/>
        </w:rPr>
        <w:t>.</w:t>
      </w:r>
    </w:p>
    <w:p w14:paraId="043BB2EA" w14:textId="77777777" w:rsidR="00A4275A" w:rsidRPr="007E78E1" w:rsidRDefault="00A4275A" w:rsidP="00A4275A">
      <w:pPr>
        <w:spacing w:after="0" w:line="240" w:lineRule="auto"/>
        <w:ind w:left="2160"/>
        <w:jc w:val="both"/>
        <w:rPr>
          <w:rFonts w:ascii="Sakkal Majalla" w:eastAsia="Times New Roman" w:hAnsi="Sakkal Majalla" w:cs="Sakkal Majalla"/>
          <w:sz w:val="32"/>
          <w:szCs w:val="32"/>
        </w:rPr>
      </w:pPr>
    </w:p>
    <w:p w14:paraId="014B6892" w14:textId="77777777" w:rsidR="00A4275A" w:rsidRPr="007E78E1" w:rsidRDefault="00A4275A" w:rsidP="00A4275A">
      <w:pPr>
        <w:spacing w:after="0" w:line="240" w:lineRule="auto"/>
        <w:rPr>
          <w:rFonts w:ascii="Sakkal Majalla" w:eastAsia="Times New Roman" w:hAnsi="Sakkal Majalla" w:cs="Sakkal Majalla"/>
          <w:sz w:val="28"/>
          <w:szCs w:val="28"/>
          <w:rtl/>
        </w:rPr>
      </w:pPr>
      <w:proofErr w:type="gramStart"/>
      <w:r w:rsidRPr="007E78E1">
        <w:rPr>
          <w:rFonts w:ascii="Sakkal Majalla" w:eastAsia="Times New Roman" w:hAnsi="Sakkal Majalla" w:cs="Sakkal Majalla"/>
          <w:b/>
          <w:bCs/>
          <w:sz w:val="32"/>
          <w:szCs w:val="32"/>
        </w:rPr>
        <w:t>5</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Pr>
        <w:t>.</w:t>
      </w:r>
      <w:proofErr w:type="gramEnd"/>
      <w:r w:rsidRPr="007E78E1">
        <w:rPr>
          <w:rFonts w:ascii="Sakkal Majalla" w:eastAsia="Times New Roman" w:hAnsi="Sakkal Majalla" w:cs="Sakkal Majalla"/>
          <w:b/>
          <w:bCs/>
          <w:sz w:val="32"/>
          <w:szCs w:val="32"/>
        </w:rPr>
        <w:t xml:space="preserve"> </w:t>
      </w:r>
      <w:r w:rsidRPr="007E78E1">
        <w:rPr>
          <w:rFonts w:ascii="Sakkal Majalla" w:eastAsia="Times New Roman" w:hAnsi="Sakkal Majalla" w:cs="Sakkal Majalla"/>
          <w:b/>
          <w:bCs/>
          <w:sz w:val="32"/>
          <w:szCs w:val="32"/>
          <w:rtl/>
        </w:rPr>
        <w:t xml:space="preserve">مقياس </w:t>
      </w:r>
      <w:proofErr w:type="spellStart"/>
      <w:r w:rsidRPr="007E78E1">
        <w:rPr>
          <w:rFonts w:ascii="Sakkal Majalla" w:eastAsia="Times New Roman" w:hAnsi="Sakkal Majalla" w:cs="Sakkal Majalla"/>
          <w:b/>
          <w:bCs/>
          <w:sz w:val="32"/>
          <w:szCs w:val="32"/>
          <w:rtl/>
        </w:rPr>
        <w:t>ليكرت</w:t>
      </w:r>
      <w:proofErr w:type="spellEnd"/>
      <w:r w:rsidRPr="007E78E1">
        <w:rPr>
          <w:rFonts w:ascii="Sakkal Majalla" w:eastAsia="Times New Roman" w:hAnsi="Sakkal Majalla" w:cs="Sakkal Majalla"/>
          <w:b/>
          <w:bCs/>
          <w:sz w:val="32"/>
          <w:szCs w:val="32"/>
          <w:rtl/>
        </w:rPr>
        <w:t xml:space="preserve"> </w:t>
      </w:r>
      <w:proofErr w:type="gramStart"/>
      <w:r w:rsidRPr="007E78E1">
        <w:rPr>
          <w:rFonts w:ascii="Sakkal Majalla" w:eastAsia="Times New Roman" w:hAnsi="Sakkal Majalla" w:cs="Sakkal Majalla"/>
          <w:b/>
          <w:bCs/>
          <w:sz w:val="32"/>
          <w:szCs w:val="32"/>
          <w:rtl/>
        </w:rPr>
        <w:t>المستخدم</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28"/>
          <w:szCs w:val="28"/>
          <w:rtl/>
        </w:rPr>
        <w:t xml:space="preserve"> </w:t>
      </w:r>
      <w:r w:rsidRPr="007E78E1">
        <w:rPr>
          <w:rFonts w:ascii="Sakkal Majalla" w:eastAsia="Times New Roman" w:hAnsi="Sakkal Majalla" w:cs="Sakkal Majalla"/>
          <w:sz w:val="28"/>
          <w:szCs w:val="28"/>
          <w:rtl/>
        </w:rPr>
        <w:t xml:space="preserve">سيتم استخدام </w:t>
      </w:r>
      <w:r w:rsidRPr="007E78E1">
        <w:rPr>
          <w:rFonts w:ascii="Sakkal Majalla" w:eastAsia="Times New Roman" w:hAnsi="Sakkal Majalla" w:cs="Sakkal Majalla"/>
          <w:b/>
          <w:bCs/>
          <w:sz w:val="28"/>
          <w:szCs w:val="28"/>
          <w:rtl/>
        </w:rPr>
        <w:t xml:space="preserve">مقياس </w:t>
      </w:r>
      <w:proofErr w:type="spellStart"/>
      <w:r w:rsidRPr="007E78E1">
        <w:rPr>
          <w:rFonts w:ascii="Sakkal Majalla" w:eastAsia="Times New Roman" w:hAnsi="Sakkal Majalla" w:cs="Sakkal Majalla"/>
          <w:b/>
          <w:bCs/>
          <w:sz w:val="28"/>
          <w:szCs w:val="28"/>
          <w:rtl/>
        </w:rPr>
        <w:t>ليكرت</w:t>
      </w:r>
      <w:proofErr w:type="spellEnd"/>
      <w:r w:rsidRPr="007E78E1">
        <w:rPr>
          <w:rFonts w:ascii="Sakkal Majalla" w:eastAsia="Times New Roman" w:hAnsi="Sakkal Majalla" w:cs="Sakkal Majalla"/>
          <w:b/>
          <w:bCs/>
          <w:sz w:val="28"/>
          <w:szCs w:val="28"/>
          <w:rtl/>
        </w:rPr>
        <w:t xml:space="preserve"> الخماسي</w:t>
      </w:r>
      <w:r w:rsidRPr="007E78E1">
        <w:rPr>
          <w:rFonts w:ascii="Sakkal Majalla" w:eastAsia="Times New Roman" w:hAnsi="Sakkal Majalla" w:cs="Sakkal Majalla"/>
          <w:sz w:val="28"/>
          <w:szCs w:val="28"/>
          <w:rtl/>
        </w:rPr>
        <w:t xml:space="preserve"> على النحو الآتي</w:t>
      </w:r>
      <w:r w:rsidRPr="007E78E1">
        <w:rPr>
          <w:rFonts w:ascii="Sakkal Majalla" w:eastAsia="Times New Roman" w:hAnsi="Sakkal Majalla" w:cs="Sakkal Majalla"/>
          <w:sz w:val="28"/>
          <w:szCs w:val="28"/>
        </w:rPr>
        <w:t>:</w:t>
      </w:r>
    </w:p>
    <w:p w14:paraId="44F746EF" w14:textId="77777777" w:rsidR="00A4275A" w:rsidRPr="007E78E1" w:rsidRDefault="00A4275A" w:rsidP="00A4275A">
      <w:pPr>
        <w:spacing w:after="0" w:line="240" w:lineRule="auto"/>
        <w:jc w:val="center"/>
        <w:rPr>
          <w:rFonts w:ascii="Sakkal Majalla" w:eastAsia="Times New Roman" w:hAnsi="Sakkal Majalla" w:cs="Sakkal Majalla"/>
          <w:sz w:val="28"/>
          <w:szCs w:val="28"/>
          <w:rtl/>
        </w:rPr>
      </w:pPr>
      <w:proofErr w:type="gramStart"/>
      <w:r w:rsidRPr="007E78E1">
        <w:rPr>
          <w:rFonts w:ascii="Sakkal Majalla" w:eastAsia="Times New Roman" w:hAnsi="Sakkal Majalla" w:cs="Sakkal Majalla"/>
          <w:sz w:val="28"/>
          <w:szCs w:val="28"/>
        </w:rPr>
        <w:t>1</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Pr>
        <w:t xml:space="preserve"> =</w:t>
      </w:r>
      <w:proofErr w:type="gramEnd"/>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أعارض بشدة</w:t>
      </w:r>
      <w:r w:rsidRPr="007E78E1">
        <w:rPr>
          <w:rFonts w:ascii="Sakkal Majalla" w:eastAsia="Times New Roman" w:hAnsi="Sakkal Majalla" w:cs="Sakkal Majalla" w:hint="cs"/>
          <w:sz w:val="28"/>
          <w:szCs w:val="28"/>
          <w:rtl/>
        </w:rPr>
        <w:t xml:space="preserve"> </w:t>
      </w:r>
      <w:proofErr w:type="gramStart"/>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Pr>
        <w:t>2</w:t>
      </w:r>
      <w:proofErr w:type="gramEnd"/>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Pr>
        <w:t xml:space="preserve"> = </w:t>
      </w:r>
      <w:r w:rsidRPr="007E78E1">
        <w:rPr>
          <w:rFonts w:ascii="Sakkal Majalla" w:eastAsia="Times New Roman" w:hAnsi="Sakkal Majalla" w:cs="Sakkal Majalla"/>
          <w:sz w:val="28"/>
          <w:szCs w:val="28"/>
          <w:rtl/>
        </w:rPr>
        <w:t>أعارض</w:t>
      </w:r>
      <w:r w:rsidRPr="007E78E1">
        <w:rPr>
          <w:rFonts w:ascii="Sakkal Majalla" w:eastAsia="Times New Roman" w:hAnsi="Sakkal Majalla" w:cs="Sakkal Majalla" w:hint="cs"/>
          <w:sz w:val="28"/>
          <w:szCs w:val="28"/>
          <w:rtl/>
        </w:rPr>
        <w:t xml:space="preserve"> ، </w:t>
      </w:r>
      <w:proofErr w:type="gramStart"/>
      <w:r w:rsidRPr="007E78E1">
        <w:rPr>
          <w:rFonts w:ascii="Sakkal Majalla" w:eastAsia="Times New Roman" w:hAnsi="Sakkal Majalla" w:cs="Sakkal Majalla"/>
          <w:sz w:val="28"/>
          <w:szCs w:val="28"/>
        </w:rPr>
        <w:t>3</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Pr>
        <w:t xml:space="preserve"> =</w:t>
      </w:r>
      <w:proofErr w:type="gramEnd"/>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محايد</w:t>
      </w:r>
      <w:r w:rsidRPr="007E78E1">
        <w:rPr>
          <w:rFonts w:ascii="Sakkal Majalla" w:eastAsia="Times New Roman" w:hAnsi="Sakkal Majalla" w:cs="Sakkal Majalla" w:hint="cs"/>
          <w:sz w:val="28"/>
          <w:szCs w:val="28"/>
          <w:rtl/>
        </w:rPr>
        <w:t xml:space="preserve"> ، </w:t>
      </w:r>
      <w:proofErr w:type="gramStart"/>
      <w:r w:rsidRPr="007E78E1">
        <w:rPr>
          <w:rFonts w:ascii="Sakkal Majalla" w:eastAsia="Times New Roman" w:hAnsi="Sakkal Majalla" w:cs="Sakkal Majalla"/>
          <w:sz w:val="28"/>
          <w:szCs w:val="28"/>
        </w:rPr>
        <w:t>4</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Pr>
        <w:t xml:space="preserve"> =</w:t>
      </w:r>
      <w:proofErr w:type="gramEnd"/>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أوافق</w:t>
      </w:r>
      <w:r w:rsidRPr="007E78E1">
        <w:rPr>
          <w:rFonts w:ascii="Sakkal Majalla" w:eastAsia="Times New Roman" w:hAnsi="Sakkal Majalla" w:cs="Sakkal Majalla" w:hint="cs"/>
          <w:sz w:val="28"/>
          <w:szCs w:val="28"/>
          <w:rtl/>
        </w:rPr>
        <w:t xml:space="preserve"> ، </w:t>
      </w:r>
      <w:proofErr w:type="gramStart"/>
      <w:r w:rsidRPr="007E78E1">
        <w:rPr>
          <w:rFonts w:ascii="Sakkal Majalla" w:eastAsia="Times New Roman" w:hAnsi="Sakkal Majalla" w:cs="Sakkal Majalla"/>
          <w:sz w:val="28"/>
          <w:szCs w:val="28"/>
        </w:rPr>
        <w:t>5</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Pr>
        <w:t xml:space="preserve"> =</w:t>
      </w:r>
      <w:proofErr w:type="gramEnd"/>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 xml:space="preserve">أوافق </w:t>
      </w:r>
      <w:proofErr w:type="gramStart"/>
      <w:r w:rsidRPr="007E78E1">
        <w:rPr>
          <w:rFonts w:ascii="Sakkal Majalla" w:eastAsia="Times New Roman" w:hAnsi="Sakkal Majalla" w:cs="Sakkal Majalla"/>
          <w:sz w:val="28"/>
          <w:szCs w:val="28"/>
          <w:rtl/>
        </w:rPr>
        <w:t>بشدة</w:t>
      </w:r>
      <w:r w:rsidRPr="007E78E1">
        <w:rPr>
          <w:rFonts w:ascii="Sakkal Majalla" w:eastAsia="Times New Roman" w:hAnsi="Sakkal Majalla" w:cs="Sakkal Majalla" w:hint="cs"/>
          <w:sz w:val="28"/>
          <w:szCs w:val="28"/>
          <w:rtl/>
        </w:rPr>
        <w:t xml:space="preserve"> .</w:t>
      </w:r>
      <w:proofErr w:type="gramEnd"/>
    </w:p>
    <w:p w14:paraId="5D692ADF" w14:textId="77777777" w:rsidR="00A4275A" w:rsidRPr="00553492" w:rsidRDefault="00A4275A" w:rsidP="00A4275A">
      <w:pPr>
        <w:spacing w:after="0" w:line="240" w:lineRule="auto"/>
        <w:rPr>
          <w:rFonts w:ascii="Sakkal Majalla" w:eastAsia="Times New Roman" w:hAnsi="Sakkal Majalla" w:cs="Sakkal Majalla"/>
          <w:sz w:val="40"/>
          <w:szCs w:val="40"/>
        </w:rPr>
      </w:pPr>
    </w:p>
    <w:p w14:paraId="269E8F78" w14:textId="77777777" w:rsidR="00A4275A" w:rsidRPr="007E78E1" w:rsidRDefault="00A4275A" w:rsidP="00A4275A">
      <w:pPr>
        <w:spacing w:after="0" w:line="240" w:lineRule="auto"/>
        <w:jc w:val="both"/>
        <w:rPr>
          <w:rFonts w:ascii="Sakkal Majalla" w:eastAsia="Times New Roman" w:hAnsi="Sakkal Majalla" w:cs="Sakkal Majalla"/>
          <w:b/>
          <w:bCs/>
          <w:sz w:val="32"/>
          <w:szCs w:val="32"/>
        </w:rPr>
      </w:pPr>
      <w:proofErr w:type="gramStart"/>
      <w:r w:rsidRPr="007E78E1">
        <w:rPr>
          <w:rFonts w:ascii="Sakkal Majalla" w:eastAsia="Times New Roman" w:hAnsi="Sakkal Majalla" w:cs="Sakkal Majalla"/>
          <w:b/>
          <w:bCs/>
          <w:sz w:val="32"/>
          <w:szCs w:val="32"/>
        </w:rPr>
        <w:t>6</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Pr>
        <w:t>.</w:t>
      </w:r>
      <w:proofErr w:type="gramEnd"/>
      <w:r w:rsidRPr="007E78E1">
        <w:rPr>
          <w:rFonts w:ascii="Sakkal Majalla" w:eastAsia="Times New Roman" w:hAnsi="Sakkal Majalla" w:cs="Sakkal Majalla"/>
          <w:b/>
          <w:bCs/>
          <w:sz w:val="32"/>
          <w:szCs w:val="32"/>
        </w:rPr>
        <w:t xml:space="preserve"> </w:t>
      </w:r>
      <w:r w:rsidRPr="007E78E1">
        <w:rPr>
          <w:rFonts w:ascii="Sakkal Majalla" w:eastAsia="Times New Roman" w:hAnsi="Sakkal Majalla" w:cs="Sakkal Majalla"/>
          <w:b/>
          <w:bCs/>
          <w:sz w:val="32"/>
          <w:szCs w:val="32"/>
          <w:rtl/>
        </w:rPr>
        <w:t xml:space="preserve">أساليب المعالجة </w:t>
      </w:r>
      <w:proofErr w:type="gramStart"/>
      <w:r w:rsidRPr="007E78E1">
        <w:rPr>
          <w:rFonts w:ascii="Sakkal Majalla" w:eastAsia="Times New Roman" w:hAnsi="Sakkal Majalla" w:cs="Sakkal Majalla"/>
          <w:b/>
          <w:bCs/>
          <w:sz w:val="32"/>
          <w:szCs w:val="32"/>
          <w:rtl/>
        </w:rPr>
        <w:t>الإحصائية</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2BF2BBFF" w14:textId="77777777" w:rsidR="00A4275A" w:rsidRPr="007E78E1" w:rsidRDefault="00A4275A" w:rsidP="00A4275A">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سيتم استخدام </w:t>
      </w:r>
      <w:r w:rsidRPr="007E78E1">
        <w:rPr>
          <w:rFonts w:ascii="Sakkal Majalla" w:eastAsia="Times New Roman" w:hAnsi="Sakkal Majalla" w:cs="Sakkal Majalla" w:hint="cs"/>
          <w:sz w:val="28"/>
          <w:szCs w:val="28"/>
          <w:rtl/>
        </w:rPr>
        <w:t xml:space="preserve">البرامج الإحصائية </w:t>
      </w:r>
      <w:proofErr w:type="gramStart"/>
      <w:r w:rsidRPr="007E78E1">
        <w:rPr>
          <w:rFonts w:ascii="Sakkal Majalla" w:eastAsia="Times New Roman" w:hAnsi="Sakkal Majalla" w:cs="Sakkal Majalla" w:hint="cs"/>
          <w:sz w:val="28"/>
          <w:szCs w:val="28"/>
          <w:rtl/>
        </w:rPr>
        <w:t>المناسبة .</w:t>
      </w:r>
      <w:proofErr w:type="gramEnd"/>
      <w:r w:rsidRPr="007E78E1">
        <w:rPr>
          <w:rFonts w:ascii="Sakkal Majalla" w:eastAsia="Times New Roman" w:hAnsi="Sakkal Majalla" w:cs="Sakkal Majalla" w:hint="cs"/>
          <w:sz w:val="28"/>
          <w:szCs w:val="28"/>
          <w:rtl/>
        </w:rPr>
        <w:t xml:space="preserve"> </w:t>
      </w:r>
    </w:p>
    <w:p w14:paraId="1A22F177" w14:textId="77777777" w:rsidR="00A4275A" w:rsidRPr="007E78E1" w:rsidRDefault="00A4275A" w:rsidP="00A4275A">
      <w:pPr>
        <w:spacing w:after="0" w:line="240" w:lineRule="auto"/>
        <w:ind w:firstLine="720"/>
        <w:jc w:val="both"/>
        <w:rPr>
          <w:rFonts w:ascii="Sakkal Majalla" w:eastAsia="Times New Roman" w:hAnsi="Sakkal Majalla" w:cs="Sakkal Majalla"/>
          <w:sz w:val="28"/>
          <w:szCs w:val="28"/>
          <w:rtl/>
        </w:rPr>
      </w:pPr>
      <w:r w:rsidRPr="007E78E1">
        <w:rPr>
          <w:rFonts w:ascii="Sakkal Majalla" w:eastAsia="Times New Roman" w:hAnsi="Sakkal Majalla" w:cs="Sakkal Majalla"/>
          <w:sz w:val="28"/>
          <w:szCs w:val="28"/>
          <w:rtl/>
        </w:rPr>
        <w:t>إضافةً إلى ما سبق، سوف تراعي الدراسة الاعتبارات الأخلاقية للبحث العلمي، من خلال توضيح هدف الدراسة للمشاركين، والتأكيد على سرية بياناتهم وعدم استخدامها إلا لأغراض البحث، وعدم طلب أي بيانات تعريفية مباشرة يمكن أن تكشف هوية المستجيب أو منشأته. كما سيتم إتاحة خيار الانسحاب من المشاركة في أي وقت دون أي تبعات. وستُعرض النتائج بصيغة إجمالية (تجميعية) لا تسمح بنسبة النتائج إلى مشروع معيّن أو شخص معيّن، التزامًا بأخلاقيات البحث والتحليل الإحصائي. كذلك سيتم إجراء مراجعة دقيقة لمدى اتساق البيانات وخلوّها من القيم الشاذة، مع معالجة الاستجابات الناقصة وفق المعايير الإحصائية المتعارف عليها، بما يضمن جودة قاعدة البيانات التي ستُبنى عليها النتائج</w:t>
      </w:r>
      <w:r w:rsidRPr="007E78E1">
        <w:rPr>
          <w:rFonts w:ascii="Sakkal Majalla" w:eastAsia="Times New Roman" w:hAnsi="Sakkal Majalla" w:cs="Sakkal Majalla"/>
          <w:sz w:val="28"/>
          <w:szCs w:val="28"/>
        </w:rPr>
        <w:t>.</w:t>
      </w:r>
    </w:p>
    <w:p w14:paraId="45AE40D9" w14:textId="77777777" w:rsidR="00107BE3" w:rsidRDefault="00107BE3" w:rsidP="00700DFE">
      <w:pPr>
        <w:rPr>
          <w:rFonts w:ascii="Sakkal Majalla" w:eastAsia="Times New Roman" w:hAnsi="Sakkal Majalla" w:cs="Sakkal Majalla"/>
          <w:b/>
          <w:bCs/>
          <w:sz w:val="28"/>
          <w:szCs w:val="28"/>
          <w:rtl/>
        </w:rPr>
      </w:pPr>
    </w:p>
    <w:p w14:paraId="16C70984" w14:textId="77777777" w:rsidR="007E78E1" w:rsidRDefault="007E78E1" w:rsidP="00700DFE">
      <w:pPr>
        <w:rPr>
          <w:rFonts w:ascii="Sakkal Majalla" w:eastAsia="Times New Roman" w:hAnsi="Sakkal Majalla" w:cs="Sakkal Majalla"/>
          <w:b/>
          <w:bCs/>
          <w:sz w:val="28"/>
          <w:szCs w:val="28"/>
          <w:rtl/>
        </w:rPr>
      </w:pPr>
    </w:p>
    <w:p w14:paraId="52989353" w14:textId="77777777" w:rsidR="007E78E1" w:rsidRDefault="007E78E1" w:rsidP="00700DFE">
      <w:pPr>
        <w:rPr>
          <w:rFonts w:ascii="Sakkal Majalla" w:eastAsia="Times New Roman" w:hAnsi="Sakkal Majalla" w:cs="Sakkal Majalla"/>
          <w:b/>
          <w:bCs/>
          <w:sz w:val="28"/>
          <w:szCs w:val="28"/>
          <w:rtl/>
        </w:rPr>
      </w:pPr>
    </w:p>
    <w:p w14:paraId="5DECE491" w14:textId="77777777" w:rsidR="007E78E1" w:rsidRDefault="007E78E1" w:rsidP="00700DFE">
      <w:pPr>
        <w:rPr>
          <w:rFonts w:ascii="Sakkal Majalla" w:eastAsia="Times New Roman" w:hAnsi="Sakkal Majalla" w:cs="Sakkal Majalla"/>
          <w:b/>
          <w:bCs/>
          <w:sz w:val="28"/>
          <w:szCs w:val="28"/>
          <w:rtl/>
        </w:rPr>
      </w:pPr>
    </w:p>
    <w:p w14:paraId="5A9C035D" w14:textId="77777777" w:rsidR="007E78E1" w:rsidRDefault="007E78E1" w:rsidP="00700DFE">
      <w:pPr>
        <w:rPr>
          <w:rFonts w:ascii="Sakkal Majalla" w:eastAsia="Times New Roman" w:hAnsi="Sakkal Majalla" w:cs="Sakkal Majalla"/>
          <w:b/>
          <w:bCs/>
          <w:sz w:val="28"/>
          <w:szCs w:val="28"/>
          <w:rtl/>
        </w:rPr>
      </w:pPr>
    </w:p>
    <w:p w14:paraId="7C90B59F" w14:textId="77777777" w:rsidR="007E78E1" w:rsidRPr="007E78E1" w:rsidRDefault="007E78E1" w:rsidP="00700DFE">
      <w:pPr>
        <w:rPr>
          <w:rFonts w:ascii="Sakkal Majalla" w:eastAsia="Times New Roman" w:hAnsi="Sakkal Majalla" w:cs="Sakkal Majalla"/>
          <w:b/>
          <w:bCs/>
          <w:sz w:val="28"/>
          <w:szCs w:val="28"/>
          <w:rtl/>
        </w:rPr>
      </w:pPr>
    </w:p>
    <w:p w14:paraId="2D03D07A" w14:textId="77777777" w:rsidR="00A4275A" w:rsidRDefault="00A4275A" w:rsidP="00A30E36">
      <w:pPr>
        <w:spacing w:after="0" w:line="240" w:lineRule="auto"/>
        <w:rPr>
          <w:rFonts w:ascii="Sakkal Majalla" w:eastAsia="Times New Roman" w:hAnsi="Sakkal Majalla" w:cs="Sakkal Majalla"/>
          <w:b/>
          <w:bCs/>
          <w:sz w:val="38"/>
          <w:szCs w:val="38"/>
          <w:rtl/>
        </w:rPr>
      </w:pPr>
    </w:p>
    <w:p w14:paraId="251B181D" w14:textId="4EDA1EA6" w:rsidR="00A30E36" w:rsidRPr="007E78E1" w:rsidRDefault="00861164" w:rsidP="00A30E36">
      <w:pPr>
        <w:spacing w:after="0" w:line="240" w:lineRule="auto"/>
        <w:rPr>
          <w:rFonts w:ascii="Sakkal Majalla" w:eastAsia="Times New Roman" w:hAnsi="Sakkal Majalla" w:cs="Sakkal Majalla"/>
          <w:b/>
          <w:bCs/>
          <w:sz w:val="32"/>
          <w:szCs w:val="32"/>
        </w:rPr>
      </w:pPr>
      <w:r w:rsidRPr="007E78E1">
        <w:rPr>
          <w:rFonts w:ascii="Sakkal Majalla" w:eastAsia="Times New Roman" w:hAnsi="Sakkal Majalla" w:cs="Sakkal Majalla"/>
          <w:b/>
          <w:bCs/>
          <w:sz w:val="32"/>
          <w:szCs w:val="32"/>
        </w:rPr>
        <w:t xml:space="preserve"> 1.8</w:t>
      </w:r>
      <w:r w:rsidR="00A30E36" w:rsidRPr="007E78E1">
        <w:rPr>
          <w:rFonts w:ascii="Sakkal Majalla" w:eastAsia="Times New Roman" w:hAnsi="Sakkal Majalla" w:cs="Sakkal Majalla"/>
          <w:b/>
          <w:bCs/>
          <w:sz w:val="32"/>
          <w:szCs w:val="32"/>
          <w:rtl/>
        </w:rPr>
        <w:t xml:space="preserve">الفروض النهائية </w:t>
      </w:r>
      <w:proofErr w:type="gramStart"/>
      <w:r w:rsidR="00A30E36" w:rsidRPr="007E78E1">
        <w:rPr>
          <w:rFonts w:ascii="Sakkal Majalla" w:eastAsia="Times New Roman" w:hAnsi="Sakkal Majalla" w:cs="Sakkal Majalla"/>
          <w:b/>
          <w:bCs/>
          <w:sz w:val="32"/>
          <w:szCs w:val="32"/>
          <w:rtl/>
        </w:rPr>
        <w:t>للدراسة</w:t>
      </w:r>
      <w:r w:rsidR="00A30E36" w:rsidRPr="007E78E1">
        <w:rPr>
          <w:rFonts w:ascii="Sakkal Majalla" w:eastAsia="Times New Roman" w:hAnsi="Sakkal Majalla" w:cs="Sakkal Majalla" w:hint="cs"/>
          <w:b/>
          <w:bCs/>
          <w:sz w:val="32"/>
          <w:szCs w:val="32"/>
          <w:rtl/>
        </w:rPr>
        <w:t xml:space="preserve"> :</w:t>
      </w:r>
      <w:proofErr w:type="gramEnd"/>
    </w:p>
    <w:p w14:paraId="1B78CCDB" w14:textId="77777777" w:rsidR="00A30E36" w:rsidRPr="007E78E1" w:rsidRDefault="00A30E36" w:rsidP="00A30E36">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استنادًا إلى الإطارين النظري والمفاهيمي السابقين، يمكن صياغة الفروض النهائية على النحو الآتي (فروض عدمية)</w:t>
      </w:r>
      <w:r w:rsidRPr="007E78E1">
        <w:rPr>
          <w:rFonts w:ascii="Sakkal Majalla" w:eastAsia="Times New Roman" w:hAnsi="Sakkal Majalla" w:cs="Sakkal Majalla"/>
          <w:sz w:val="28"/>
          <w:szCs w:val="28"/>
        </w:rPr>
        <w:t>:</w:t>
      </w:r>
    </w:p>
    <w:p w14:paraId="0457A981" w14:textId="77777777" w:rsidR="00A30E36" w:rsidRPr="007E78E1" w:rsidRDefault="00A30E36" w:rsidP="00A30E36">
      <w:pPr>
        <w:numPr>
          <w:ilvl w:val="0"/>
          <w:numId w:val="9"/>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28"/>
          <w:szCs w:val="28"/>
          <w:rtl/>
        </w:rPr>
        <w:t>الفرض الرئيس</w:t>
      </w:r>
      <w:r w:rsidRPr="007E78E1">
        <w:rPr>
          <w:rFonts w:ascii="Sakkal Majalla" w:eastAsia="Times New Roman" w:hAnsi="Sakkal Majalla" w:cs="Sakkal Majalla"/>
          <w:b/>
          <w:bCs/>
          <w:sz w:val="28"/>
          <w:szCs w:val="28"/>
        </w:rPr>
        <w:t xml:space="preserve"> (H0</w:t>
      </w:r>
      <w:proofErr w:type="gramStart"/>
      <w:r w:rsidRPr="007E78E1">
        <w:rPr>
          <w:rFonts w:ascii="Sakkal Majalla" w:eastAsia="Times New Roman" w:hAnsi="Sakkal Majalla" w:cs="Sakkal Majalla"/>
          <w:b/>
          <w:bCs/>
          <w:sz w:val="28"/>
          <w:szCs w:val="28"/>
        </w:rPr>
        <w:t>)</w:t>
      </w:r>
      <w:r w:rsidRPr="007E78E1">
        <w:rPr>
          <w:rFonts w:ascii="Sakkal Majalla" w:eastAsia="Times New Roman" w:hAnsi="Sakkal Majalla" w:cs="Sakkal Majalla" w:hint="cs"/>
          <w:b/>
          <w:bCs/>
          <w:sz w:val="28"/>
          <w:szCs w:val="28"/>
          <w:rtl/>
        </w:rPr>
        <w:t xml:space="preserve"> </w:t>
      </w:r>
      <w:r w:rsidRPr="007E78E1">
        <w:rPr>
          <w:rFonts w:ascii="Sakkal Majalla" w:eastAsia="Times New Roman" w:hAnsi="Sakkal Majalla" w:cs="Sakkal Majalla"/>
          <w:b/>
          <w:bCs/>
          <w:sz w:val="28"/>
          <w:szCs w:val="28"/>
        </w:rPr>
        <w:t>:</w:t>
      </w:r>
      <w:proofErr w:type="gramEnd"/>
      <w:r w:rsidRPr="007E78E1">
        <w:rPr>
          <w:rFonts w:ascii="Sakkal Majalla" w:eastAsia="Times New Roman" w:hAnsi="Sakkal Majalla" w:cs="Sakkal Majalla" w:hint="cs"/>
          <w:b/>
          <w:bCs/>
          <w:sz w:val="28"/>
          <w:szCs w:val="28"/>
          <w:rtl/>
        </w:rPr>
        <w:t xml:space="preserve"> </w:t>
      </w:r>
      <w:r w:rsidRPr="007E78E1">
        <w:rPr>
          <w:rFonts w:ascii="Sakkal Majalla" w:eastAsia="Times New Roman" w:hAnsi="Sakkal Majalla" w:cs="Sakkal Majalla"/>
          <w:sz w:val="28"/>
          <w:szCs w:val="28"/>
          <w:rtl/>
        </w:rPr>
        <w:t>لا توجد علاقة ذات دلالة إحصائية عند مستوى</w:t>
      </w:r>
      <w:r w:rsidRPr="007E78E1">
        <w:rPr>
          <w:rFonts w:ascii="Sakkal Majalla" w:eastAsia="Times New Roman" w:hAnsi="Sakkal Majalla" w:cs="Sakkal Majalla"/>
          <w:sz w:val="28"/>
          <w:szCs w:val="28"/>
        </w:rPr>
        <w:t xml:space="preserve"> (</w:t>
      </w:r>
      <w:r w:rsidRPr="007E78E1">
        <w:rPr>
          <w:rFonts w:ascii="Cambria" w:eastAsia="Times New Roman" w:hAnsi="Cambria" w:cs="Cambria"/>
          <w:sz w:val="28"/>
          <w:szCs w:val="28"/>
        </w:rPr>
        <w:t>α</w:t>
      </w:r>
      <w:r w:rsidRPr="007E78E1">
        <w:rPr>
          <w:rFonts w:ascii="Sakkal Majalla" w:eastAsia="Times New Roman" w:hAnsi="Sakkal Majalla" w:cs="Sakkal Majalla"/>
          <w:sz w:val="28"/>
          <w:szCs w:val="28"/>
        </w:rPr>
        <w:t xml:space="preserve"> ≤ 0.05) </w:t>
      </w:r>
      <w:r w:rsidRPr="007E78E1">
        <w:rPr>
          <w:rFonts w:ascii="Sakkal Majalla" w:eastAsia="Times New Roman" w:hAnsi="Sakkal Majalla" w:cs="Sakkal Majalla"/>
          <w:sz w:val="28"/>
          <w:szCs w:val="28"/>
          <w:rtl/>
        </w:rPr>
        <w:t>بين مستوى تطبيق إدارة المخاطر ككل ونجاح المشاريع الناشئة في مدينة بريدة بالمملكة العربية السعودية</w:t>
      </w:r>
      <w:r w:rsidRPr="007E78E1">
        <w:rPr>
          <w:rFonts w:ascii="Sakkal Majalla" w:eastAsia="Times New Roman" w:hAnsi="Sakkal Majalla" w:cs="Sakkal Majalla"/>
          <w:sz w:val="28"/>
          <w:szCs w:val="28"/>
        </w:rPr>
        <w:t>.</w:t>
      </w:r>
    </w:p>
    <w:p w14:paraId="320E7954" w14:textId="77777777" w:rsidR="00A30E36" w:rsidRPr="007E78E1" w:rsidRDefault="00A30E36" w:rsidP="00A30E36">
      <w:pPr>
        <w:numPr>
          <w:ilvl w:val="0"/>
          <w:numId w:val="9"/>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28"/>
          <w:szCs w:val="28"/>
          <w:rtl/>
        </w:rPr>
        <w:t>الفروض الفرعية</w:t>
      </w:r>
      <w:r w:rsidRPr="007E78E1">
        <w:rPr>
          <w:rFonts w:ascii="Sakkal Majalla" w:eastAsia="Times New Roman" w:hAnsi="Sakkal Majalla" w:cs="Sakkal Majalla"/>
          <w:b/>
          <w:bCs/>
          <w:sz w:val="28"/>
          <w:szCs w:val="28"/>
        </w:rPr>
        <w:t>:</w:t>
      </w:r>
    </w:p>
    <w:p w14:paraId="70515F95" w14:textId="77777777" w:rsidR="00A30E36" w:rsidRPr="007E78E1" w:rsidRDefault="00A30E36" w:rsidP="00A30E36">
      <w:pPr>
        <w:numPr>
          <w:ilvl w:val="0"/>
          <w:numId w:val="10"/>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28"/>
          <w:szCs w:val="28"/>
        </w:rPr>
        <w:t>H</w:t>
      </w:r>
      <w:proofErr w:type="gramStart"/>
      <w:r w:rsidRPr="007E78E1">
        <w:rPr>
          <w:rFonts w:ascii="Sakkal Majalla" w:eastAsia="Times New Roman" w:hAnsi="Sakkal Majalla" w:cs="Sakkal Majalla"/>
          <w:b/>
          <w:bCs/>
          <w:sz w:val="28"/>
          <w:szCs w:val="28"/>
        </w:rPr>
        <w:t>01</w:t>
      </w:r>
      <w:r w:rsidRPr="007E78E1">
        <w:rPr>
          <w:rFonts w:ascii="Sakkal Majalla" w:eastAsia="Times New Roman" w:hAnsi="Sakkal Majalla" w:cs="Sakkal Majalla" w:hint="cs"/>
          <w:b/>
          <w:bCs/>
          <w:sz w:val="28"/>
          <w:szCs w:val="28"/>
          <w:rtl/>
        </w:rPr>
        <w:t xml:space="preserve"> </w:t>
      </w:r>
      <w:r w:rsidRPr="007E78E1">
        <w:rPr>
          <w:rFonts w:ascii="Sakkal Majalla" w:eastAsia="Times New Roman" w:hAnsi="Sakkal Majalla" w:cs="Sakkal Majalla"/>
          <w:b/>
          <w:bCs/>
          <w:sz w:val="28"/>
          <w:szCs w:val="28"/>
        </w:rPr>
        <w:t>:</w:t>
      </w:r>
      <w:proofErr w:type="gramEnd"/>
      <w:r w:rsidRPr="007E78E1">
        <w:rPr>
          <w:rFonts w:ascii="Sakkal Majalla" w:eastAsia="Times New Roman" w:hAnsi="Sakkal Majalla" w:cs="Sakkal Majalla" w:hint="cs"/>
          <w:b/>
          <w:bCs/>
          <w:sz w:val="28"/>
          <w:szCs w:val="28"/>
          <w:rtl/>
        </w:rPr>
        <w:t xml:space="preserve"> </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لا توجد علاقة ذات دلالة إحصائية عند مستوى</w:t>
      </w:r>
      <w:r w:rsidRPr="007E78E1">
        <w:rPr>
          <w:rFonts w:ascii="Sakkal Majalla" w:eastAsia="Times New Roman" w:hAnsi="Sakkal Majalla" w:cs="Sakkal Majalla"/>
          <w:sz w:val="28"/>
          <w:szCs w:val="28"/>
        </w:rPr>
        <w:t xml:space="preserve"> (</w:t>
      </w:r>
      <w:r w:rsidRPr="007E78E1">
        <w:rPr>
          <w:rFonts w:ascii="Cambria" w:eastAsia="Times New Roman" w:hAnsi="Cambria" w:cs="Cambria"/>
          <w:sz w:val="28"/>
          <w:szCs w:val="28"/>
        </w:rPr>
        <w:t>α</w:t>
      </w:r>
      <w:r w:rsidRPr="007E78E1">
        <w:rPr>
          <w:rFonts w:ascii="Sakkal Majalla" w:eastAsia="Times New Roman" w:hAnsi="Sakkal Majalla" w:cs="Sakkal Majalla"/>
          <w:sz w:val="28"/>
          <w:szCs w:val="28"/>
        </w:rPr>
        <w:t xml:space="preserve"> ≤ 0.05) </w:t>
      </w:r>
      <w:r w:rsidRPr="007E78E1">
        <w:rPr>
          <w:rFonts w:ascii="Sakkal Majalla" w:eastAsia="Times New Roman" w:hAnsi="Sakkal Majalla" w:cs="Sakkal Majalla"/>
          <w:sz w:val="28"/>
          <w:szCs w:val="28"/>
          <w:rtl/>
        </w:rPr>
        <w:t>بين مستوى تحديد المخاطر ونجاح المشاريع الناشئة في مدينة بريدة</w:t>
      </w:r>
      <w:r w:rsidRPr="007E78E1">
        <w:rPr>
          <w:rFonts w:ascii="Sakkal Majalla" w:eastAsia="Times New Roman" w:hAnsi="Sakkal Majalla" w:cs="Sakkal Majalla"/>
          <w:sz w:val="28"/>
          <w:szCs w:val="28"/>
        </w:rPr>
        <w:t>.</w:t>
      </w:r>
    </w:p>
    <w:p w14:paraId="7CCCCFAF" w14:textId="77777777" w:rsidR="00A30E36" w:rsidRPr="007E78E1" w:rsidRDefault="00A30E36" w:rsidP="00A30E36">
      <w:pPr>
        <w:numPr>
          <w:ilvl w:val="0"/>
          <w:numId w:val="10"/>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28"/>
          <w:szCs w:val="28"/>
        </w:rPr>
        <w:t>H</w:t>
      </w:r>
      <w:proofErr w:type="gramStart"/>
      <w:r w:rsidRPr="007E78E1">
        <w:rPr>
          <w:rFonts w:ascii="Sakkal Majalla" w:eastAsia="Times New Roman" w:hAnsi="Sakkal Majalla" w:cs="Sakkal Majalla"/>
          <w:b/>
          <w:bCs/>
          <w:sz w:val="28"/>
          <w:szCs w:val="28"/>
        </w:rPr>
        <w:t>02</w:t>
      </w:r>
      <w:r w:rsidRPr="007E78E1">
        <w:rPr>
          <w:rFonts w:ascii="Sakkal Majalla" w:eastAsia="Times New Roman" w:hAnsi="Sakkal Majalla" w:cs="Sakkal Majalla" w:hint="cs"/>
          <w:b/>
          <w:bCs/>
          <w:sz w:val="28"/>
          <w:szCs w:val="28"/>
          <w:rtl/>
        </w:rPr>
        <w:t xml:space="preserve"> </w:t>
      </w:r>
      <w:r w:rsidRPr="007E78E1">
        <w:rPr>
          <w:rFonts w:ascii="Sakkal Majalla" w:eastAsia="Times New Roman" w:hAnsi="Sakkal Majalla" w:cs="Sakkal Majalla"/>
          <w:b/>
          <w:bCs/>
          <w:sz w:val="28"/>
          <w:szCs w:val="28"/>
        </w:rPr>
        <w:t>:</w:t>
      </w:r>
      <w:proofErr w:type="gramEnd"/>
      <w:r w:rsidRPr="007E78E1">
        <w:rPr>
          <w:rFonts w:ascii="Sakkal Majalla" w:eastAsia="Times New Roman" w:hAnsi="Sakkal Majalla" w:cs="Sakkal Majalla" w:hint="cs"/>
          <w:b/>
          <w:bCs/>
          <w:sz w:val="28"/>
          <w:szCs w:val="28"/>
          <w:rtl/>
        </w:rPr>
        <w:t xml:space="preserve"> </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لا توجد علاقة ذات دلالة إحصائية عند مستوى</w:t>
      </w:r>
      <w:r w:rsidRPr="007E78E1">
        <w:rPr>
          <w:rFonts w:ascii="Sakkal Majalla" w:eastAsia="Times New Roman" w:hAnsi="Sakkal Majalla" w:cs="Sakkal Majalla"/>
          <w:sz w:val="28"/>
          <w:szCs w:val="28"/>
        </w:rPr>
        <w:t xml:space="preserve"> (</w:t>
      </w:r>
      <w:r w:rsidRPr="007E78E1">
        <w:rPr>
          <w:rFonts w:ascii="Cambria" w:eastAsia="Times New Roman" w:hAnsi="Cambria" w:cs="Cambria"/>
          <w:sz w:val="28"/>
          <w:szCs w:val="28"/>
        </w:rPr>
        <w:t>α</w:t>
      </w:r>
      <w:r w:rsidRPr="007E78E1">
        <w:rPr>
          <w:rFonts w:ascii="Sakkal Majalla" w:eastAsia="Times New Roman" w:hAnsi="Sakkal Majalla" w:cs="Sakkal Majalla"/>
          <w:sz w:val="28"/>
          <w:szCs w:val="28"/>
        </w:rPr>
        <w:t xml:space="preserve"> ≤ 0.05) </w:t>
      </w:r>
      <w:r w:rsidRPr="007E78E1">
        <w:rPr>
          <w:rFonts w:ascii="Sakkal Majalla" w:eastAsia="Times New Roman" w:hAnsi="Sakkal Majalla" w:cs="Sakkal Majalla"/>
          <w:sz w:val="28"/>
          <w:szCs w:val="28"/>
          <w:rtl/>
        </w:rPr>
        <w:t>بين مستوى تحليل وتقييم المخاطر ونجاح المشاريع الناشئة في مدينة بريدة</w:t>
      </w:r>
      <w:r w:rsidRPr="007E78E1">
        <w:rPr>
          <w:rFonts w:ascii="Sakkal Majalla" w:eastAsia="Times New Roman" w:hAnsi="Sakkal Majalla" w:cs="Sakkal Majalla"/>
          <w:sz w:val="28"/>
          <w:szCs w:val="28"/>
        </w:rPr>
        <w:t>.</w:t>
      </w:r>
    </w:p>
    <w:p w14:paraId="584876D1" w14:textId="77777777" w:rsidR="00A30E36" w:rsidRPr="007E78E1" w:rsidRDefault="00A30E36" w:rsidP="00A30E36">
      <w:pPr>
        <w:numPr>
          <w:ilvl w:val="0"/>
          <w:numId w:val="10"/>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28"/>
          <w:szCs w:val="28"/>
        </w:rPr>
        <w:t>H</w:t>
      </w:r>
      <w:proofErr w:type="gramStart"/>
      <w:r w:rsidRPr="007E78E1">
        <w:rPr>
          <w:rFonts w:ascii="Sakkal Majalla" w:eastAsia="Times New Roman" w:hAnsi="Sakkal Majalla" w:cs="Sakkal Majalla"/>
          <w:b/>
          <w:bCs/>
          <w:sz w:val="28"/>
          <w:szCs w:val="28"/>
        </w:rPr>
        <w:t>03</w:t>
      </w:r>
      <w:r w:rsidRPr="007E78E1">
        <w:rPr>
          <w:rFonts w:ascii="Sakkal Majalla" w:eastAsia="Times New Roman" w:hAnsi="Sakkal Majalla" w:cs="Sakkal Majalla" w:hint="cs"/>
          <w:b/>
          <w:bCs/>
          <w:sz w:val="28"/>
          <w:szCs w:val="28"/>
          <w:rtl/>
        </w:rPr>
        <w:t xml:space="preserve"> </w:t>
      </w:r>
      <w:r w:rsidRPr="007E78E1">
        <w:rPr>
          <w:rFonts w:ascii="Sakkal Majalla" w:eastAsia="Times New Roman" w:hAnsi="Sakkal Majalla" w:cs="Sakkal Majalla"/>
          <w:b/>
          <w:bCs/>
          <w:sz w:val="28"/>
          <w:szCs w:val="28"/>
        </w:rPr>
        <w:t>:</w:t>
      </w:r>
      <w:proofErr w:type="gramEnd"/>
      <w:r w:rsidRPr="007E78E1">
        <w:rPr>
          <w:rFonts w:ascii="Sakkal Majalla" w:eastAsia="Times New Roman" w:hAnsi="Sakkal Majalla" w:cs="Sakkal Majalla" w:hint="cs"/>
          <w:b/>
          <w:bCs/>
          <w:sz w:val="28"/>
          <w:szCs w:val="28"/>
          <w:rtl/>
        </w:rPr>
        <w:t xml:space="preserve"> </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لا توجد علاقة ذات دلالة إحصائية عند مستوى</w:t>
      </w:r>
      <w:r w:rsidRPr="007E78E1">
        <w:rPr>
          <w:rFonts w:ascii="Sakkal Majalla" w:eastAsia="Times New Roman" w:hAnsi="Sakkal Majalla" w:cs="Sakkal Majalla"/>
          <w:sz w:val="28"/>
          <w:szCs w:val="28"/>
        </w:rPr>
        <w:t xml:space="preserve"> (</w:t>
      </w:r>
      <w:r w:rsidRPr="007E78E1">
        <w:rPr>
          <w:rFonts w:ascii="Cambria" w:eastAsia="Times New Roman" w:hAnsi="Cambria" w:cs="Cambria"/>
          <w:sz w:val="28"/>
          <w:szCs w:val="28"/>
        </w:rPr>
        <w:t>α</w:t>
      </w:r>
      <w:r w:rsidRPr="007E78E1">
        <w:rPr>
          <w:rFonts w:ascii="Sakkal Majalla" w:eastAsia="Times New Roman" w:hAnsi="Sakkal Majalla" w:cs="Sakkal Majalla"/>
          <w:sz w:val="28"/>
          <w:szCs w:val="28"/>
        </w:rPr>
        <w:t xml:space="preserve"> ≤ 0.05) </w:t>
      </w:r>
      <w:r w:rsidRPr="007E78E1">
        <w:rPr>
          <w:rFonts w:ascii="Sakkal Majalla" w:eastAsia="Times New Roman" w:hAnsi="Sakkal Majalla" w:cs="Sakkal Majalla"/>
          <w:sz w:val="28"/>
          <w:szCs w:val="28"/>
          <w:rtl/>
        </w:rPr>
        <w:t>بين مستوى الاستجابة للمخاطر ونجاح المشاريع الناشئة في مدينة بريدة</w:t>
      </w:r>
      <w:r w:rsidRPr="007E78E1">
        <w:rPr>
          <w:rFonts w:ascii="Sakkal Majalla" w:eastAsia="Times New Roman" w:hAnsi="Sakkal Majalla" w:cs="Sakkal Majalla"/>
          <w:sz w:val="28"/>
          <w:szCs w:val="28"/>
        </w:rPr>
        <w:t>.</w:t>
      </w:r>
    </w:p>
    <w:p w14:paraId="6F030EB5" w14:textId="77777777" w:rsidR="00A30E36" w:rsidRPr="007E78E1" w:rsidRDefault="00A30E36" w:rsidP="00A30E36">
      <w:pPr>
        <w:numPr>
          <w:ilvl w:val="0"/>
          <w:numId w:val="10"/>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28"/>
          <w:szCs w:val="28"/>
        </w:rPr>
        <w:t>H</w:t>
      </w:r>
      <w:proofErr w:type="gramStart"/>
      <w:r w:rsidRPr="007E78E1">
        <w:rPr>
          <w:rFonts w:ascii="Sakkal Majalla" w:eastAsia="Times New Roman" w:hAnsi="Sakkal Majalla" w:cs="Sakkal Majalla"/>
          <w:b/>
          <w:bCs/>
          <w:sz w:val="28"/>
          <w:szCs w:val="28"/>
        </w:rPr>
        <w:t>04</w:t>
      </w:r>
      <w:r w:rsidRPr="007E78E1">
        <w:rPr>
          <w:rFonts w:ascii="Sakkal Majalla" w:eastAsia="Times New Roman" w:hAnsi="Sakkal Majalla" w:cs="Sakkal Majalla" w:hint="cs"/>
          <w:b/>
          <w:bCs/>
          <w:sz w:val="28"/>
          <w:szCs w:val="28"/>
          <w:rtl/>
        </w:rPr>
        <w:t xml:space="preserve"> </w:t>
      </w:r>
      <w:r w:rsidRPr="007E78E1">
        <w:rPr>
          <w:rFonts w:ascii="Sakkal Majalla" w:eastAsia="Times New Roman" w:hAnsi="Sakkal Majalla" w:cs="Sakkal Majalla"/>
          <w:b/>
          <w:bCs/>
          <w:sz w:val="28"/>
          <w:szCs w:val="28"/>
        </w:rPr>
        <w:t>:</w:t>
      </w:r>
      <w:proofErr w:type="gramEnd"/>
      <w:r w:rsidRPr="007E78E1">
        <w:rPr>
          <w:rFonts w:ascii="Sakkal Majalla" w:eastAsia="Times New Roman" w:hAnsi="Sakkal Majalla" w:cs="Sakkal Majalla" w:hint="cs"/>
          <w:b/>
          <w:bCs/>
          <w:sz w:val="28"/>
          <w:szCs w:val="28"/>
          <w:rtl/>
        </w:rPr>
        <w:t xml:space="preserve"> </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لا توجد علاقة ذات دلالة إحصائية عند مستوى</w:t>
      </w:r>
      <w:r w:rsidRPr="007E78E1">
        <w:rPr>
          <w:rFonts w:ascii="Sakkal Majalla" w:eastAsia="Times New Roman" w:hAnsi="Sakkal Majalla" w:cs="Sakkal Majalla"/>
          <w:sz w:val="28"/>
          <w:szCs w:val="28"/>
        </w:rPr>
        <w:t xml:space="preserve"> (</w:t>
      </w:r>
      <w:r w:rsidRPr="007E78E1">
        <w:rPr>
          <w:rFonts w:ascii="Cambria" w:eastAsia="Times New Roman" w:hAnsi="Cambria" w:cs="Cambria"/>
          <w:sz w:val="28"/>
          <w:szCs w:val="28"/>
        </w:rPr>
        <w:t>α</w:t>
      </w:r>
      <w:r w:rsidRPr="007E78E1">
        <w:rPr>
          <w:rFonts w:ascii="Sakkal Majalla" w:eastAsia="Times New Roman" w:hAnsi="Sakkal Majalla" w:cs="Sakkal Majalla"/>
          <w:sz w:val="28"/>
          <w:szCs w:val="28"/>
        </w:rPr>
        <w:t xml:space="preserve"> ≤ 0.05) </w:t>
      </w:r>
      <w:r w:rsidRPr="007E78E1">
        <w:rPr>
          <w:rFonts w:ascii="Sakkal Majalla" w:eastAsia="Times New Roman" w:hAnsi="Sakkal Majalla" w:cs="Sakkal Majalla"/>
          <w:sz w:val="28"/>
          <w:szCs w:val="28"/>
          <w:rtl/>
        </w:rPr>
        <w:t>بين مستوى متابعة ومراقبة المخاطر ونجاح المشاريع الناشئة في مدينة بريدة</w:t>
      </w:r>
      <w:r w:rsidRPr="007E78E1">
        <w:rPr>
          <w:rFonts w:ascii="Sakkal Majalla" w:eastAsia="Times New Roman" w:hAnsi="Sakkal Majalla" w:cs="Sakkal Majalla"/>
          <w:sz w:val="28"/>
          <w:szCs w:val="28"/>
        </w:rPr>
        <w:t>.</w:t>
      </w:r>
    </w:p>
    <w:p w14:paraId="63582D56" w14:textId="77777777" w:rsidR="00A30E36" w:rsidRPr="007E78E1" w:rsidRDefault="00A30E36" w:rsidP="00A30E36">
      <w:pPr>
        <w:numPr>
          <w:ilvl w:val="0"/>
          <w:numId w:val="10"/>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28"/>
          <w:szCs w:val="28"/>
        </w:rPr>
        <w:t xml:space="preserve">H05 </w:t>
      </w:r>
      <w:r w:rsidRPr="007E78E1">
        <w:rPr>
          <w:rFonts w:ascii="Sakkal Majalla" w:eastAsia="Times New Roman" w:hAnsi="Sakkal Majalla" w:cs="Sakkal Majalla" w:hint="cs"/>
          <w:b/>
          <w:bCs/>
          <w:sz w:val="28"/>
          <w:szCs w:val="28"/>
          <w:rtl/>
        </w:rPr>
        <w:t xml:space="preserve"> </w:t>
      </w:r>
      <w:proofErr w:type="gramStart"/>
      <w:r w:rsidRPr="007E78E1">
        <w:rPr>
          <w:rFonts w:ascii="Sakkal Majalla" w:eastAsia="Times New Roman" w:hAnsi="Sakkal Majalla" w:cs="Sakkal Majalla" w:hint="cs"/>
          <w:b/>
          <w:bCs/>
          <w:sz w:val="28"/>
          <w:szCs w:val="28"/>
          <w:rtl/>
        </w:rPr>
        <w:t xml:space="preserve">  </w:t>
      </w:r>
      <w:r w:rsidRPr="007E78E1">
        <w:rPr>
          <w:rFonts w:ascii="Sakkal Majalla" w:eastAsia="Times New Roman" w:hAnsi="Sakkal Majalla" w:cs="Sakkal Majalla"/>
          <w:b/>
          <w:bCs/>
          <w:sz w:val="28"/>
          <w:szCs w:val="28"/>
        </w:rPr>
        <w:t>:</w:t>
      </w:r>
      <w:proofErr w:type="gramEnd"/>
      <w:r w:rsidRPr="007E78E1">
        <w:rPr>
          <w:rFonts w:ascii="Sakkal Majalla" w:eastAsia="Times New Roman" w:hAnsi="Sakkal Majalla" w:cs="Sakkal Majalla" w:hint="cs"/>
          <w:b/>
          <w:bCs/>
          <w:sz w:val="28"/>
          <w:szCs w:val="28"/>
          <w:rtl/>
        </w:rPr>
        <w:t xml:space="preserve"> </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لا توجد فروق ذات دلالة إحصائية في متوسطات استجابات أفراد العينة حول إدارة المخاطر ونجاح المشاريع الناشئة تُعزى لمتغيرات ديموغرافية مثل (نوع النشاط، عمر المشروع، حجم المشروع، المستوى التعليمي لصاحب المشروع)</w:t>
      </w:r>
      <w:r w:rsidRPr="007E78E1">
        <w:rPr>
          <w:rFonts w:ascii="Sakkal Majalla" w:eastAsia="Times New Roman" w:hAnsi="Sakkal Majalla" w:cs="Sakkal Majalla"/>
          <w:sz w:val="28"/>
          <w:szCs w:val="28"/>
        </w:rPr>
        <w:t>.</w:t>
      </w:r>
    </w:p>
    <w:p w14:paraId="718A715C" w14:textId="77777777" w:rsidR="00A30E36" w:rsidRDefault="00A30E36">
      <w:pPr>
        <w:rPr>
          <w:rtl/>
        </w:rPr>
      </w:pPr>
    </w:p>
    <w:p w14:paraId="23EA186B" w14:textId="77777777" w:rsidR="00A30E36" w:rsidRDefault="00A30E36">
      <w:pPr>
        <w:rPr>
          <w:rtl/>
        </w:rPr>
      </w:pPr>
    </w:p>
    <w:p w14:paraId="5A2938FB" w14:textId="77777777" w:rsidR="007E78E1" w:rsidRDefault="007E78E1">
      <w:pPr>
        <w:rPr>
          <w:rtl/>
        </w:rPr>
      </w:pPr>
    </w:p>
    <w:p w14:paraId="7CDB72AA" w14:textId="77777777" w:rsidR="007E78E1" w:rsidRDefault="007E78E1">
      <w:pPr>
        <w:rPr>
          <w:rtl/>
        </w:rPr>
      </w:pPr>
    </w:p>
    <w:p w14:paraId="47086C95" w14:textId="77777777" w:rsidR="007E78E1" w:rsidRDefault="007E78E1">
      <w:pPr>
        <w:rPr>
          <w:rtl/>
        </w:rPr>
      </w:pPr>
    </w:p>
    <w:p w14:paraId="3E5C9F28" w14:textId="77777777" w:rsidR="007E78E1" w:rsidRDefault="007E78E1">
      <w:pPr>
        <w:rPr>
          <w:rtl/>
        </w:rPr>
      </w:pPr>
    </w:p>
    <w:p w14:paraId="37756DCB" w14:textId="77777777" w:rsidR="007E78E1" w:rsidRDefault="007E78E1">
      <w:pPr>
        <w:rPr>
          <w:rtl/>
        </w:rPr>
      </w:pPr>
    </w:p>
    <w:p w14:paraId="76F2DB96" w14:textId="77777777" w:rsidR="007E78E1" w:rsidRDefault="007E78E1">
      <w:pPr>
        <w:rPr>
          <w:rtl/>
        </w:rPr>
      </w:pPr>
    </w:p>
    <w:p w14:paraId="4D7BA654" w14:textId="77777777" w:rsidR="007E78E1" w:rsidRDefault="007E78E1">
      <w:pPr>
        <w:rPr>
          <w:rtl/>
        </w:rPr>
      </w:pPr>
    </w:p>
    <w:p w14:paraId="349B4F39" w14:textId="77777777" w:rsidR="007E78E1" w:rsidRDefault="007E78E1">
      <w:pPr>
        <w:rPr>
          <w:rtl/>
        </w:rPr>
      </w:pPr>
    </w:p>
    <w:p w14:paraId="4E0DA0FF" w14:textId="77777777" w:rsidR="007E78E1" w:rsidRDefault="007E78E1">
      <w:pPr>
        <w:rPr>
          <w:rtl/>
        </w:rPr>
      </w:pPr>
    </w:p>
    <w:p w14:paraId="0D1C656D" w14:textId="77777777" w:rsidR="007E78E1" w:rsidRDefault="007E78E1">
      <w:pPr>
        <w:rPr>
          <w:rtl/>
        </w:rPr>
      </w:pPr>
    </w:p>
    <w:p w14:paraId="1E03CF64" w14:textId="77777777" w:rsidR="007E78E1" w:rsidRDefault="007E78E1">
      <w:pPr>
        <w:rPr>
          <w:rtl/>
        </w:rPr>
      </w:pPr>
    </w:p>
    <w:p w14:paraId="727ADABB" w14:textId="0C0EE664" w:rsidR="00842390" w:rsidRPr="007E78E1" w:rsidRDefault="00861164" w:rsidP="00842390">
      <w:pPr>
        <w:spacing w:after="0" w:line="240" w:lineRule="auto"/>
        <w:jc w:val="both"/>
        <w:rPr>
          <w:rFonts w:ascii="Sakkal Majalla" w:eastAsia="Times New Roman" w:hAnsi="Sakkal Majalla" w:cs="Sakkal Majalla"/>
          <w:b/>
          <w:bCs/>
          <w:sz w:val="32"/>
          <w:szCs w:val="32"/>
          <w:rtl/>
        </w:rPr>
      </w:pPr>
      <w:r w:rsidRPr="007E78E1">
        <w:rPr>
          <w:rFonts w:ascii="Sakkal Majalla" w:eastAsia="Times New Roman" w:hAnsi="Sakkal Majalla" w:cs="Sakkal Majalla"/>
          <w:b/>
          <w:bCs/>
          <w:sz w:val="32"/>
          <w:szCs w:val="32"/>
        </w:rPr>
        <w:lastRenderedPageBreak/>
        <w:t>1.9</w:t>
      </w:r>
      <w:r w:rsidRPr="007E78E1">
        <w:rPr>
          <w:rFonts w:ascii="Sakkal Majalla" w:eastAsia="Times New Roman" w:hAnsi="Sakkal Majalla" w:cs="Sakkal Majalla" w:hint="cs"/>
          <w:b/>
          <w:bCs/>
          <w:sz w:val="32"/>
          <w:szCs w:val="32"/>
          <w:rtl/>
        </w:rPr>
        <w:t xml:space="preserve"> </w:t>
      </w:r>
      <w:r w:rsidR="00842390" w:rsidRPr="007E78E1">
        <w:rPr>
          <w:rFonts w:ascii="Sakkal Majalla" w:eastAsia="Times New Roman" w:hAnsi="Sakkal Majalla" w:cs="Sakkal Majalla"/>
          <w:b/>
          <w:bCs/>
          <w:sz w:val="32"/>
          <w:szCs w:val="32"/>
          <w:rtl/>
        </w:rPr>
        <w:t xml:space="preserve">نظريات </w:t>
      </w:r>
      <w:proofErr w:type="gramStart"/>
      <w:r w:rsidR="00842390" w:rsidRPr="007E78E1">
        <w:rPr>
          <w:rFonts w:ascii="Sakkal Majalla" w:eastAsia="Times New Roman" w:hAnsi="Sakkal Majalla" w:cs="Sakkal Majalla"/>
          <w:b/>
          <w:bCs/>
          <w:sz w:val="32"/>
          <w:szCs w:val="32"/>
          <w:rtl/>
        </w:rPr>
        <w:t>الدراسة</w:t>
      </w:r>
      <w:r w:rsidR="00842390" w:rsidRPr="007E78E1">
        <w:rPr>
          <w:rFonts w:ascii="Sakkal Majalla" w:eastAsia="Times New Roman" w:hAnsi="Sakkal Majalla" w:cs="Sakkal Majalla" w:hint="cs"/>
          <w:b/>
          <w:bCs/>
          <w:sz w:val="32"/>
          <w:szCs w:val="32"/>
          <w:rtl/>
        </w:rPr>
        <w:t xml:space="preserve"> :</w:t>
      </w:r>
      <w:proofErr w:type="gramEnd"/>
      <w:r w:rsidR="00842390" w:rsidRPr="007E78E1">
        <w:rPr>
          <w:rFonts w:ascii="Sakkal Majalla" w:eastAsia="Times New Roman" w:hAnsi="Sakkal Majalla" w:cs="Sakkal Majalla" w:hint="cs"/>
          <w:b/>
          <w:bCs/>
          <w:sz w:val="32"/>
          <w:szCs w:val="32"/>
          <w:rtl/>
        </w:rPr>
        <w:t xml:space="preserve"> </w:t>
      </w:r>
    </w:p>
    <w:p w14:paraId="6E2633DD" w14:textId="77777777" w:rsidR="00842390" w:rsidRPr="007E78E1" w:rsidRDefault="00842390" w:rsidP="00842390">
      <w:pPr>
        <w:spacing w:after="0" w:line="240" w:lineRule="auto"/>
        <w:jc w:val="both"/>
        <w:rPr>
          <w:rFonts w:ascii="Sakkal Majalla" w:eastAsia="Times New Roman" w:hAnsi="Sakkal Majalla" w:cs="Sakkal Majalla"/>
          <w:b/>
          <w:bCs/>
          <w:sz w:val="32"/>
          <w:szCs w:val="32"/>
        </w:rPr>
      </w:pPr>
      <w:proofErr w:type="gramStart"/>
      <w:r w:rsidRPr="007E78E1">
        <w:rPr>
          <w:rFonts w:ascii="Sakkal Majalla" w:eastAsia="Times New Roman" w:hAnsi="Sakkal Majalla" w:cs="Sakkal Majalla"/>
          <w:b/>
          <w:bCs/>
          <w:sz w:val="32"/>
          <w:szCs w:val="32"/>
        </w:rPr>
        <w:t>1</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Pr>
        <w:t>.</w:t>
      </w:r>
      <w:proofErr w:type="gramEnd"/>
      <w:r w:rsidRPr="007E78E1">
        <w:rPr>
          <w:rFonts w:ascii="Sakkal Majalla" w:eastAsia="Times New Roman" w:hAnsi="Sakkal Majalla" w:cs="Sakkal Majalla"/>
          <w:b/>
          <w:bCs/>
          <w:sz w:val="32"/>
          <w:szCs w:val="32"/>
        </w:rPr>
        <w:t xml:space="preserve"> </w:t>
      </w:r>
      <w:r w:rsidRPr="007E78E1">
        <w:rPr>
          <w:rFonts w:ascii="Sakkal Majalla" w:eastAsia="Times New Roman" w:hAnsi="Sakkal Majalla" w:cs="Sakkal Majalla"/>
          <w:b/>
          <w:bCs/>
          <w:sz w:val="32"/>
          <w:szCs w:val="32"/>
          <w:rtl/>
        </w:rPr>
        <w:t>نظرية الموارد</w:t>
      </w:r>
      <w:r w:rsidRPr="007E78E1">
        <w:rPr>
          <w:rFonts w:ascii="Sakkal Majalla" w:eastAsia="Times New Roman" w:hAnsi="Sakkal Majalla" w:cs="Sakkal Majalla"/>
          <w:b/>
          <w:bCs/>
          <w:sz w:val="32"/>
          <w:szCs w:val="32"/>
        </w:rPr>
        <w:t xml:space="preserve"> </w:t>
      </w:r>
      <w:r w:rsidRPr="007E78E1">
        <w:rPr>
          <w:rFonts w:ascii="Sakkal Majalla" w:eastAsia="Times New Roman" w:hAnsi="Sakkal Majalla" w:cs="Sakkal Majalla" w:hint="cs"/>
          <w:b/>
          <w:bCs/>
          <w:sz w:val="32"/>
          <w:szCs w:val="32"/>
          <w:rtl/>
        </w:rPr>
        <w:t>(</w:t>
      </w:r>
      <w:r w:rsidRPr="007E78E1">
        <w:rPr>
          <w:rFonts w:ascii="Sakkal Majalla" w:eastAsia="Times New Roman" w:hAnsi="Sakkal Majalla" w:cs="Sakkal Majalla"/>
          <w:b/>
          <w:bCs/>
          <w:sz w:val="32"/>
          <w:szCs w:val="32"/>
          <w:rtl/>
        </w:rPr>
        <w:t>المنظور القائم على الموارد</w:t>
      </w:r>
      <w:r w:rsidRPr="007E78E1">
        <w:rPr>
          <w:rFonts w:ascii="Sakkal Majalla" w:eastAsia="Times New Roman" w:hAnsi="Sakkal Majalla" w:cs="Sakkal Majalla"/>
          <w:b/>
          <w:bCs/>
          <w:sz w:val="32"/>
          <w:szCs w:val="32"/>
        </w:rPr>
        <w:t xml:space="preserve"> </w:t>
      </w:r>
      <w:proofErr w:type="gramStart"/>
      <w:r w:rsidRPr="007E78E1">
        <w:rPr>
          <w:rFonts w:ascii="Sakkal Majalla" w:eastAsia="Times New Roman" w:hAnsi="Sakkal Majalla" w:cs="Sakkal Majalla"/>
          <w:b/>
          <w:bCs/>
          <w:sz w:val="32"/>
          <w:szCs w:val="32"/>
        </w:rPr>
        <w:t>–</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Pr>
        <w:t xml:space="preserve"> RBV</w:t>
      </w:r>
      <w:r w:rsidRPr="007E78E1">
        <w:rPr>
          <w:rFonts w:ascii="Sakkal Majalla" w:eastAsia="Times New Roman" w:hAnsi="Sakkal Majalla" w:cs="Sakkal Majalla" w:hint="cs"/>
          <w:b/>
          <w:bCs/>
          <w:sz w:val="32"/>
          <w:szCs w:val="32"/>
          <w:rtl/>
        </w:rPr>
        <w:t>) :</w:t>
      </w:r>
      <w:proofErr w:type="gramEnd"/>
      <w:r w:rsidRPr="007E78E1">
        <w:rPr>
          <w:rFonts w:ascii="Sakkal Majalla" w:eastAsia="Times New Roman" w:hAnsi="Sakkal Majalla" w:cs="Sakkal Majalla" w:hint="cs"/>
          <w:b/>
          <w:bCs/>
          <w:sz w:val="32"/>
          <w:szCs w:val="32"/>
          <w:rtl/>
        </w:rPr>
        <w:t xml:space="preserve"> </w:t>
      </w:r>
    </w:p>
    <w:p w14:paraId="4AA08FE8" w14:textId="77777777" w:rsidR="00842390" w:rsidRPr="007E78E1" w:rsidRDefault="00842390" w:rsidP="00842390">
      <w:pPr>
        <w:numPr>
          <w:ilvl w:val="0"/>
          <w:numId w:val="15"/>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ترى هذه النظرية أن قدرة المنشأة على تحقيق ميزة تنافسية مستدامة تعتمد على </w:t>
      </w:r>
      <w:r w:rsidRPr="007E78E1">
        <w:rPr>
          <w:rFonts w:ascii="Sakkal Majalla" w:eastAsia="Times New Roman" w:hAnsi="Sakkal Majalla" w:cs="Sakkal Majalla"/>
          <w:b/>
          <w:bCs/>
          <w:sz w:val="28"/>
          <w:szCs w:val="28"/>
          <w:rtl/>
        </w:rPr>
        <w:t>الموارد والإمكانات الداخلية النادرة والصعبة التقليد</w:t>
      </w:r>
      <w:r w:rsidRPr="007E78E1">
        <w:rPr>
          <w:rFonts w:ascii="Sakkal Majalla" w:eastAsia="Times New Roman" w:hAnsi="Sakkal Majalla" w:cs="Sakkal Majalla"/>
          <w:sz w:val="28"/>
          <w:szCs w:val="28"/>
          <w:rtl/>
        </w:rPr>
        <w:t>، مثل المعرفة التنظيمية، والقدرات الإدارية، والأنظمة والإجراءات الفعّالة</w:t>
      </w:r>
      <w:r w:rsidRPr="007E78E1">
        <w:rPr>
          <w:rFonts w:ascii="Sakkal Majalla" w:eastAsia="Times New Roman" w:hAnsi="Sakkal Majalla" w:cs="Sakkal Majalla"/>
          <w:sz w:val="28"/>
          <w:szCs w:val="28"/>
        </w:rPr>
        <w:t xml:space="preserve">. </w:t>
      </w:r>
    </w:p>
    <w:p w14:paraId="0CBDA368" w14:textId="77777777" w:rsidR="00842390" w:rsidRPr="007E78E1" w:rsidRDefault="00842390" w:rsidP="00842390">
      <w:pPr>
        <w:numPr>
          <w:ilvl w:val="0"/>
          <w:numId w:val="15"/>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في ضوء هذه النظرية يمكن النظر إلى </w:t>
      </w:r>
      <w:r w:rsidRPr="007E78E1">
        <w:rPr>
          <w:rFonts w:ascii="Sakkal Majalla" w:eastAsia="Times New Roman" w:hAnsi="Sakkal Majalla" w:cs="Sakkal Majalla"/>
          <w:b/>
          <w:bCs/>
          <w:sz w:val="28"/>
          <w:szCs w:val="28"/>
          <w:rtl/>
        </w:rPr>
        <w:t>قدرات إدارة المخاطر في المشاريع الناشئة</w:t>
      </w:r>
      <w:r w:rsidRPr="007E78E1">
        <w:rPr>
          <w:rFonts w:ascii="Sakkal Majalla" w:eastAsia="Times New Roman" w:hAnsi="Sakkal Majalla" w:cs="Sakkal Majalla"/>
          <w:sz w:val="28"/>
          <w:szCs w:val="28"/>
          <w:rtl/>
        </w:rPr>
        <w:t xml:space="preserve"> (وجود نظام منهجي لتحديد المخاطر وتحليلها والاستجابة لها) باعتبارها </w:t>
      </w:r>
      <w:r w:rsidRPr="007E78E1">
        <w:rPr>
          <w:rFonts w:ascii="Sakkal Majalla" w:eastAsia="Times New Roman" w:hAnsi="Sakkal Majalla" w:cs="Sakkal Majalla"/>
          <w:b/>
          <w:bCs/>
          <w:sz w:val="28"/>
          <w:szCs w:val="28"/>
          <w:rtl/>
        </w:rPr>
        <w:t>موردًا استراتيجيًّا</w:t>
      </w:r>
      <w:r w:rsidRPr="007E78E1">
        <w:rPr>
          <w:rFonts w:ascii="Sakkal Majalla" w:eastAsia="Times New Roman" w:hAnsi="Sakkal Majalla" w:cs="Sakkal Majalla"/>
          <w:sz w:val="28"/>
          <w:szCs w:val="28"/>
          <w:rtl/>
        </w:rPr>
        <w:t xml:space="preserve"> يسهم في حماية المشروع من التهديدات واستغلال الفرص، ومن ثمّ </w:t>
      </w:r>
      <w:r w:rsidRPr="007E78E1">
        <w:rPr>
          <w:rFonts w:ascii="Sakkal Majalla" w:eastAsia="Times New Roman" w:hAnsi="Sakkal Majalla" w:cs="Sakkal Majalla"/>
          <w:b/>
          <w:bCs/>
          <w:sz w:val="28"/>
          <w:szCs w:val="28"/>
          <w:rtl/>
        </w:rPr>
        <w:t>رفع احتمالية نجاحه واستمراره</w:t>
      </w:r>
      <w:r w:rsidRPr="007E78E1">
        <w:rPr>
          <w:rFonts w:ascii="Sakkal Majalla" w:eastAsia="Times New Roman" w:hAnsi="Sakkal Majalla" w:cs="Sakkal Majalla"/>
          <w:sz w:val="28"/>
          <w:szCs w:val="28"/>
        </w:rPr>
        <w:t>.</w:t>
      </w:r>
    </w:p>
    <w:p w14:paraId="62328460" w14:textId="77777777" w:rsidR="00842390" w:rsidRPr="007E78E1" w:rsidRDefault="00842390" w:rsidP="00842390">
      <w:pPr>
        <w:spacing w:after="0" w:line="240" w:lineRule="auto"/>
        <w:jc w:val="both"/>
        <w:rPr>
          <w:rFonts w:ascii="Sakkal Majalla" w:eastAsia="Times New Roman" w:hAnsi="Sakkal Majalla" w:cs="Sakkal Majalla"/>
          <w:b/>
          <w:bCs/>
          <w:sz w:val="32"/>
          <w:szCs w:val="32"/>
        </w:rPr>
      </w:pPr>
      <w:proofErr w:type="gramStart"/>
      <w:r w:rsidRPr="007E78E1">
        <w:rPr>
          <w:rFonts w:ascii="Sakkal Majalla" w:eastAsia="Times New Roman" w:hAnsi="Sakkal Majalla" w:cs="Sakkal Majalla"/>
          <w:b/>
          <w:bCs/>
          <w:sz w:val="32"/>
          <w:szCs w:val="32"/>
        </w:rPr>
        <w:t>2</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Pr>
        <w:t>.</w:t>
      </w:r>
      <w:proofErr w:type="gramEnd"/>
      <w:r w:rsidRPr="007E78E1">
        <w:rPr>
          <w:rFonts w:ascii="Sakkal Majalla" w:eastAsia="Times New Roman" w:hAnsi="Sakkal Majalla" w:cs="Sakkal Majalla"/>
          <w:b/>
          <w:bCs/>
          <w:sz w:val="32"/>
          <w:szCs w:val="32"/>
        </w:rPr>
        <w:t xml:space="preserve"> </w:t>
      </w:r>
      <w:r w:rsidRPr="007E78E1">
        <w:rPr>
          <w:rFonts w:ascii="Sakkal Majalla" w:eastAsia="Times New Roman" w:hAnsi="Sakkal Majalla" w:cs="Sakkal Majalla"/>
          <w:b/>
          <w:bCs/>
          <w:sz w:val="32"/>
          <w:szCs w:val="32"/>
          <w:rtl/>
        </w:rPr>
        <w:t>نظرية أصحاب المصلحة</w:t>
      </w:r>
      <w:r w:rsidRPr="007E78E1">
        <w:rPr>
          <w:rFonts w:ascii="Sakkal Majalla" w:eastAsia="Times New Roman" w:hAnsi="Sakkal Majalla" w:cs="Sakkal Majalla"/>
          <w:b/>
          <w:bCs/>
          <w:sz w:val="32"/>
          <w:szCs w:val="32"/>
        </w:rPr>
        <w:t xml:space="preserve"> (Stakeholder Theory)</w:t>
      </w:r>
      <w:r w:rsidRPr="007E78E1">
        <w:rPr>
          <w:rFonts w:ascii="Sakkal Majalla" w:eastAsia="Times New Roman" w:hAnsi="Sakkal Majalla" w:cs="Sakkal Majalla" w:hint="cs"/>
          <w:b/>
          <w:bCs/>
          <w:sz w:val="32"/>
          <w:szCs w:val="32"/>
          <w:rtl/>
        </w:rPr>
        <w:t xml:space="preserve">: </w:t>
      </w:r>
    </w:p>
    <w:p w14:paraId="470D4E89" w14:textId="77777777" w:rsidR="00842390" w:rsidRPr="007E78E1" w:rsidRDefault="00842390" w:rsidP="00842390">
      <w:pPr>
        <w:numPr>
          <w:ilvl w:val="0"/>
          <w:numId w:val="16"/>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تركّز هذه النظرية على ضرورة مراعاة مصالح الأطراف المختلفة ذات العلاقة بالمنظمة (العملاء، الموظفون، المموّلون، الشركاء، الجهات الحكومية…) عند اتخاذ القرارات، وعدم الاقتصار على تعظيم مصلحة المساهمين فقط</w:t>
      </w:r>
      <w:r w:rsidRPr="007E78E1">
        <w:rPr>
          <w:rFonts w:ascii="Sakkal Majalla" w:eastAsia="Times New Roman" w:hAnsi="Sakkal Majalla" w:cs="Sakkal Majalla"/>
          <w:sz w:val="28"/>
          <w:szCs w:val="28"/>
        </w:rPr>
        <w:t xml:space="preserve">. </w:t>
      </w:r>
    </w:p>
    <w:p w14:paraId="648ABAAE" w14:textId="77777777" w:rsidR="00842390" w:rsidRPr="007E78E1" w:rsidRDefault="00842390" w:rsidP="00842390">
      <w:pPr>
        <w:numPr>
          <w:ilvl w:val="0"/>
          <w:numId w:val="16"/>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في سياق المشاريع الناشئة، يمكن اعتبار </w:t>
      </w:r>
      <w:r w:rsidRPr="007E78E1">
        <w:rPr>
          <w:rFonts w:ascii="Sakkal Majalla" w:eastAsia="Times New Roman" w:hAnsi="Sakkal Majalla" w:cs="Sakkal Majalla"/>
          <w:b/>
          <w:bCs/>
          <w:sz w:val="28"/>
          <w:szCs w:val="28"/>
          <w:rtl/>
        </w:rPr>
        <w:t>إدارة المخاطر</w:t>
      </w:r>
      <w:r w:rsidRPr="007E78E1">
        <w:rPr>
          <w:rFonts w:ascii="Sakkal Majalla" w:eastAsia="Times New Roman" w:hAnsi="Sakkal Majalla" w:cs="Sakkal Majalla"/>
          <w:sz w:val="28"/>
          <w:szCs w:val="28"/>
          <w:rtl/>
        </w:rPr>
        <w:t xml:space="preserve"> آليةً لتحقيق توازن بين مصالح أصحاب المصلحة، من خلال التعرف إلى المخاطر التي تهدّد كل طرف، واتخاذ إجراءات تقلّل من احتمالات تضرّرهم، مما يدعم </w:t>
      </w:r>
      <w:r w:rsidRPr="007E78E1">
        <w:rPr>
          <w:rFonts w:ascii="Sakkal Majalla" w:eastAsia="Times New Roman" w:hAnsi="Sakkal Majalla" w:cs="Sakkal Majalla"/>
          <w:b/>
          <w:bCs/>
          <w:sz w:val="28"/>
          <w:szCs w:val="28"/>
          <w:rtl/>
        </w:rPr>
        <w:t>ثقة أصحاب المصلحة</w:t>
      </w:r>
      <w:r w:rsidRPr="007E78E1">
        <w:rPr>
          <w:rFonts w:ascii="Sakkal Majalla" w:eastAsia="Times New Roman" w:hAnsi="Sakkal Majalla" w:cs="Sakkal Majalla"/>
          <w:sz w:val="28"/>
          <w:szCs w:val="28"/>
          <w:rtl/>
        </w:rPr>
        <w:t xml:space="preserve"> ويعزّز فرص نجاح المشروع</w:t>
      </w:r>
      <w:r w:rsidRPr="007E78E1">
        <w:rPr>
          <w:rFonts w:ascii="Sakkal Majalla" w:eastAsia="Times New Roman" w:hAnsi="Sakkal Majalla" w:cs="Sakkal Majalla"/>
          <w:sz w:val="28"/>
          <w:szCs w:val="28"/>
        </w:rPr>
        <w:t>.</w:t>
      </w:r>
    </w:p>
    <w:p w14:paraId="3928880B" w14:textId="77777777" w:rsidR="00842390" w:rsidRPr="007E78E1" w:rsidRDefault="00842390" w:rsidP="00842390">
      <w:pPr>
        <w:spacing w:after="0" w:line="240" w:lineRule="auto"/>
        <w:ind w:left="720"/>
        <w:jc w:val="both"/>
        <w:rPr>
          <w:rFonts w:ascii="Sakkal Majalla" w:eastAsia="Times New Roman" w:hAnsi="Sakkal Majalla" w:cs="Sakkal Majalla"/>
          <w:sz w:val="32"/>
          <w:szCs w:val="32"/>
        </w:rPr>
      </w:pPr>
    </w:p>
    <w:p w14:paraId="62F7D7E0" w14:textId="77777777" w:rsidR="00842390" w:rsidRPr="007E78E1" w:rsidRDefault="00842390" w:rsidP="00842390">
      <w:pPr>
        <w:spacing w:after="0" w:line="240" w:lineRule="auto"/>
        <w:jc w:val="both"/>
        <w:rPr>
          <w:rFonts w:ascii="Sakkal Majalla" w:eastAsia="Times New Roman" w:hAnsi="Sakkal Majalla" w:cs="Sakkal Majalla"/>
          <w:b/>
          <w:bCs/>
          <w:sz w:val="32"/>
          <w:szCs w:val="32"/>
        </w:rPr>
      </w:pPr>
      <w:proofErr w:type="gramStart"/>
      <w:r w:rsidRPr="007E78E1">
        <w:rPr>
          <w:rFonts w:ascii="Sakkal Majalla" w:eastAsia="Times New Roman" w:hAnsi="Sakkal Majalla" w:cs="Sakkal Majalla"/>
          <w:b/>
          <w:bCs/>
          <w:sz w:val="32"/>
          <w:szCs w:val="32"/>
        </w:rPr>
        <w:t>3</w:t>
      </w:r>
      <w:r w:rsidRPr="007E78E1">
        <w:rPr>
          <w:rFonts w:ascii="Sakkal Majalla" w:eastAsia="Times New Roman" w:hAnsi="Sakkal Majalla" w:cs="Sakkal Majalla" w:hint="cs"/>
          <w:b/>
          <w:bCs/>
          <w:sz w:val="32"/>
          <w:szCs w:val="32"/>
          <w:rtl/>
        </w:rPr>
        <w:t xml:space="preserve"> </w:t>
      </w:r>
      <w:r w:rsidRPr="007E78E1">
        <w:rPr>
          <w:rFonts w:ascii="Sakkal Majalla" w:eastAsia="Times New Roman" w:hAnsi="Sakkal Majalla" w:cs="Sakkal Majalla"/>
          <w:b/>
          <w:bCs/>
          <w:sz w:val="32"/>
          <w:szCs w:val="32"/>
        </w:rPr>
        <w:t>.</w:t>
      </w:r>
      <w:proofErr w:type="gramEnd"/>
      <w:r w:rsidRPr="007E78E1">
        <w:rPr>
          <w:rFonts w:ascii="Sakkal Majalla" w:eastAsia="Times New Roman" w:hAnsi="Sakkal Majalla" w:cs="Sakkal Majalla"/>
          <w:b/>
          <w:bCs/>
          <w:sz w:val="32"/>
          <w:szCs w:val="32"/>
        </w:rPr>
        <w:t xml:space="preserve"> </w:t>
      </w:r>
      <w:r w:rsidRPr="007E78E1">
        <w:rPr>
          <w:rFonts w:ascii="Sakkal Majalla" w:eastAsia="Times New Roman" w:hAnsi="Sakkal Majalla" w:cs="Sakkal Majalla"/>
          <w:b/>
          <w:bCs/>
          <w:sz w:val="32"/>
          <w:szCs w:val="32"/>
          <w:rtl/>
        </w:rPr>
        <w:t>إطار إدارة المخاطر في المشاريع</w:t>
      </w:r>
      <w:r w:rsidRPr="007E78E1">
        <w:rPr>
          <w:rFonts w:ascii="Sakkal Majalla" w:eastAsia="Times New Roman" w:hAnsi="Sakkal Majalla" w:cs="Sakkal Majalla"/>
          <w:b/>
          <w:bCs/>
          <w:sz w:val="32"/>
          <w:szCs w:val="32"/>
        </w:rPr>
        <w:t xml:space="preserve"> (Project Risk Management</w:t>
      </w:r>
      <w:proofErr w:type="gramStart"/>
      <w:r w:rsidRPr="007E78E1">
        <w:rPr>
          <w:rFonts w:ascii="Sakkal Majalla" w:eastAsia="Times New Roman" w:hAnsi="Sakkal Majalla" w:cs="Sakkal Majalla"/>
          <w:b/>
          <w:bCs/>
          <w:sz w:val="32"/>
          <w:szCs w:val="32"/>
        </w:rPr>
        <w:t>)</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592189F6" w14:textId="77777777" w:rsidR="00842390" w:rsidRPr="007E78E1" w:rsidRDefault="00842390" w:rsidP="00842390">
      <w:pPr>
        <w:numPr>
          <w:ilvl w:val="0"/>
          <w:numId w:val="17"/>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تشير أدبيات إدارة المشاريع الحديثة</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مثل</w:t>
      </w:r>
      <w:r w:rsidRPr="007E78E1">
        <w:rPr>
          <w:rFonts w:ascii="Sakkal Majalla" w:eastAsia="Times New Roman" w:hAnsi="Sakkal Majalla" w:cs="Sakkal Majalla"/>
          <w:sz w:val="28"/>
          <w:szCs w:val="28"/>
        </w:rPr>
        <w:t xml:space="preserve">: PMBOK </w:t>
      </w:r>
      <w:r w:rsidRPr="007E78E1">
        <w:rPr>
          <w:rFonts w:ascii="Sakkal Majalla" w:eastAsia="Times New Roman" w:hAnsi="Sakkal Majalla" w:cs="Sakkal Majalla"/>
          <w:sz w:val="28"/>
          <w:szCs w:val="28"/>
          <w:rtl/>
        </w:rPr>
        <w:t>وديفيد هِلسون</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 xml:space="preserve">إلى أن </w:t>
      </w:r>
      <w:r w:rsidRPr="007E78E1">
        <w:rPr>
          <w:rFonts w:ascii="Sakkal Majalla" w:eastAsia="Times New Roman" w:hAnsi="Sakkal Majalla" w:cs="Sakkal Majalla"/>
          <w:b/>
          <w:bCs/>
          <w:sz w:val="28"/>
          <w:szCs w:val="28"/>
          <w:rtl/>
        </w:rPr>
        <w:t>إدارة المخاطر عنصر محوري في نجاح المشروع</w:t>
      </w:r>
      <w:r w:rsidRPr="007E78E1">
        <w:rPr>
          <w:rFonts w:ascii="Sakkal Majalla" w:eastAsia="Times New Roman" w:hAnsi="Sakkal Majalla" w:cs="Sakkal Majalla"/>
          <w:sz w:val="28"/>
          <w:szCs w:val="28"/>
          <w:rtl/>
        </w:rPr>
        <w:t>، وأنّ المشاريع التي تطبق عمليات منظمة لإدارة المخاطر تحقق نتائج أفضل من حيث الوقت والتكلفة والجودة</w:t>
      </w:r>
      <w:r w:rsidRPr="007E78E1">
        <w:rPr>
          <w:rFonts w:ascii="Sakkal Majalla" w:eastAsia="Times New Roman" w:hAnsi="Sakkal Majalla" w:cs="Sakkal Majalla"/>
          <w:sz w:val="28"/>
          <w:szCs w:val="28"/>
        </w:rPr>
        <w:t xml:space="preserve">. </w:t>
      </w:r>
    </w:p>
    <w:p w14:paraId="046AE285" w14:textId="5FD75F3B" w:rsidR="00842390" w:rsidRPr="007E78E1" w:rsidRDefault="00842390" w:rsidP="007E78E1">
      <w:pPr>
        <w:rPr>
          <w:sz w:val="28"/>
          <w:szCs w:val="28"/>
          <w:rtl/>
        </w:rPr>
      </w:pPr>
      <w:r w:rsidRPr="007E78E1">
        <w:rPr>
          <w:rFonts w:ascii="Sakkal Majalla" w:eastAsia="Times New Roman" w:hAnsi="Sakkal Majalla" w:cs="Sakkal Majalla"/>
          <w:sz w:val="28"/>
          <w:szCs w:val="28"/>
          <w:rtl/>
        </w:rPr>
        <w:t xml:space="preserve">تستند الدراسة إلى هذه الرؤية لتفترض أنّ </w:t>
      </w:r>
      <w:r w:rsidRPr="007E78E1">
        <w:rPr>
          <w:rFonts w:ascii="Sakkal Majalla" w:eastAsia="Times New Roman" w:hAnsi="Sakkal Majalla" w:cs="Sakkal Majalla"/>
          <w:b/>
          <w:bCs/>
          <w:sz w:val="28"/>
          <w:szCs w:val="28"/>
          <w:rtl/>
        </w:rPr>
        <w:t>ارتفاع مستوى نضج إدارة المخاطر في المشاريع الناشئة</w:t>
      </w:r>
      <w:r w:rsidRPr="007E78E1">
        <w:rPr>
          <w:rFonts w:ascii="Sakkal Majalla" w:eastAsia="Times New Roman" w:hAnsi="Sakkal Majalla" w:cs="Sakkal Majalla"/>
          <w:sz w:val="28"/>
          <w:szCs w:val="28"/>
          <w:rtl/>
        </w:rPr>
        <w:t xml:space="preserve"> ينعكس إيجابًا على مؤشرات نجاحها</w:t>
      </w:r>
      <w:r w:rsidRPr="007E78E1">
        <w:rPr>
          <w:rFonts w:ascii="Sakkal Majalla" w:eastAsia="Times New Roman" w:hAnsi="Sakkal Majalla" w:cs="Sakkal Majalla"/>
          <w:sz w:val="28"/>
          <w:szCs w:val="28"/>
        </w:rPr>
        <w:t>.</w:t>
      </w:r>
    </w:p>
    <w:p w14:paraId="62ADF259" w14:textId="77777777" w:rsidR="00EE243B" w:rsidRDefault="00EE243B">
      <w:pPr>
        <w:rPr>
          <w:rtl/>
        </w:rPr>
      </w:pPr>
    </w:p>
    <w:p w14:paraId="43261D2B" w14:textId="77777777" w:rsidR="007E78E1" w:rsidRDefault="007E78E1">
      <w:pPr>
        <w:rPr>
          <w:rtl/>
        </w:rPr>
      </w:pPr>
    </w:p>
    <w:p w14:paraId="4AA7666C" w14:textId="77777777" w:rsidR="007E78E1" w:rsidRDefault="007E78E1">
      <w:pPr>
        <w:rPr>
          <w:rtl/>
        </w:rPr>
      </w:pPr>
    </w:p>
    <w:p w14:paraId="12727CC8" w14:textId="77777777" w:rsidR="007E78E1" w:rsidRDefault="007E78E1">
      <w:pPr>
        <w:rPr>
          <w:rtl/>
        </w:rPr>
      </w:pPr>
    </w:p>
    <w:p w14:paraId="5877D4C2" w14:textId="77777777" w:rsidR="007E78E1" w:rsidRDefault="007E78E1">
      <w:pPr>
        <w:rPr>
          <w:rtl/>
        </w:rPr>
      </w:pPr>
    </w:p>
    <w:p w14:paraId="4E340B3B" w14:textId="77777777" w:rsidR="007E78E1" w:rsidRDefault="007E78E1">
      <w:pPr>
        <w:rPr>
          <w:rtl/>
        </w:rPr>
      </w:pPr>
    </w:p>
    <w:p w14:paraId="351FDDBD" w14:textId="77777777" w:rsidR="007E78E1" w:rsidRDefault="007E78E1">
      <w:pPr>
        <w:rPr>
          <w:rtl/>
        </w:rPr>
      </w:pPr>
    </w:p>
    <w:p w14:paraId="309D3148" w14:textId="77777777" w:rsidR="007E78E1" w:rsidRDefault="007E78E1">
      <w:pPr>
        <w:rPr>
          <w:rtl/>
        </w:rPr>
      </w:pPr>
    </w:p>
    <w:p w14:paraId="3C48FBAC" w14:textId="77777777" w:rsidR="007E78E1" w:rsidRDefault="007E78E1">
      <w:pPr>
        <w:rPr>
          <w:rtl/>
        </w:rPr>
      </w:pPr>
    </w:p>
    <w:p w14:paraId="2A2FAB30" w14:textId="238DC9B7" w:rsidR="00504DD1" w:rsidRPr="007E78E1" w:rsidRDefault="00504DD1" w:rsidP="0035395B">
      <w:pPr>
        <w:spacing w:after="0" w:line="240" w:lineRule="auto"/>
        <w:rPr>
          <w:rFonts w:ascii="Sakkal Majalla" w:eastAsia="Times New Roman" w:hAnsi="Sakkal Majalla" w:cs="Sakkal Majalla"/>
          <w:b/>
          <w:bCs/>
          <w:sz w:val="32"/>
          <w:szCs w:val="32"/>
        </w:rPr>
      </w:pPr>
      <w:r w:rsidRPr="007E78E1">
        <w:rPr>
          <w:rFonts w:ascii="Sakkal Majalla" w:eastAsia="Times New Roman" w:hAnsi="Sakkal Majalla" w:cs="Sakkal Majalla"/>
          <w:b/>
          <w:bCs/>
          <w:sz w:val="32"/>
          <w:szCs w:val="32"/>
        </w:rPr>
        <w:lastRenderedPageBreak/>
        <w:t xml:space="preserve"> </w:t>
      </w:r>
      <w:r w:rsidR="0035395B" w:rsidRPr="007E78E1">
        <w:rPr>
          <w:rFonts w:ascii="Sakkal Majalla" w:eastAsia="Times New Roman" w:hAnsi="Sakkal Majalla" w:cs="Sakkal Majalla"/>
          <w:b/>
          <w:bCs/>
          <w:sz w:val="32"/>
          <w:szCs w:val="32"/>
        </w:rPr>
        <w:t>1.10</w:t>
      </w:r>
      <w:r w:rsidRPr="007E78E1">
        <w:rPr>
          <w:rFonts w:ascii="Sakkal Majalla" w:eastAsia="Times New Roman" w:hAnsi="Sakkal Majalla" w:cs="Sakkal Majalla"/>
          <w:b/>
          <w:bCs/>
          <w:sz w:val="32"/>
          <w:szCs w:val="32"/>
          <w:rtl/>
        </w:rPr>
        <w:t>المفاهيم الأساسية لإدارة المخاطر</w:t>
      </w:r>
    </w:p>
    <w:p w14:paraId="01C71BF8" w14:textId="6BB38382" w:rsidR="00504DD1" w:rsidRPr="007E78E1" w:rsidRDefault="0035395B" w:rsidP="00504DD1">
      <w:pPr>
        <w:spacing w:after="0" w:line="240" w:lineRule="auto"/>
        <w:jc w:val="both"/>
        <w:rPr>
          <w:rFonts w:ascii="Sakkal Majalla" w:eastAsia="Times New Roman" w:hAnsi="Sakkal Majalla" w:cs="Sakkal Majalla"/>
          <w:b/>
          <w:bCs/>
          <w:sz w:val="32"/>
          <w:szCs w:val="32"/>
        </w:rPr>
      </w:pPr>
      <w:proofErr w:type="gramStart"/>
      <w:r w:rsidRPr="007E78E1">
        <w:rPr>
          <w:rFonts w:ascii="Sakkal Majalla" w:eastAsia="Times New Roman" w:hAnsi="Sakkal Majalla" w:cs="Sakkal Majalla"/>
          <w:b/>
          <w:bCs/>
          <w:sz w:val="32"/>
          <w:szCs w:val="32"/>
        </w:rPr>
        <w:t>1.10.1</w:t>
      </w:r>
      <w:r w:rsidR="00504DD1" w:rsidRPr="007E78E1">
        <w:rPr>
          <w:rFonts w:ascii="Sakkal Majalla" w:eastAsia="Times New Roman" w:hAnsi="Sakkal Majalla" w:cs="Sakkal Majalla" w:hint="cs"/>
          <w:b/>
          <w:bCs/>
          <w:sz w:val="32"/>
          <w:szCs w:val="32"/>
          <w:rtl/>
        </w:rPr>
        <w:t xml:space="preserve"> </w:t>
      </w:r>
      <w:r w:rsidR="00504DD1" w:rsidRPr="007E78E1">
        <w:rPr>
          <w:rFonts w:ascii="Sakkal Majalla" w:eastAsia="Times New Roman" w:hAnsi="Sakkal Majalla" w:cs="Sakkal Majalla"/>
          <w:b/>
          <w:bCs/>
          <w:sz w:val="32"/>
          <w:szCs w:val="32"/>
        </w:rPr>
        <w:t xml:space="preserve"> </w:t>
      </w:r>
      <w:r w:rsidR="00504DD1" w:rsidRPr="007E78E1">
        <w:rPr>
          <w:rFonts w:ascii="Sakkal Majalla" w:eastAsia="Times New Roman" w:hAnsi="Sakkal Majalla" w:cs="Sakkal Majalla"/>
          <w:b/>
          <w:bCs/>
          <w:sz w:val="32"/>
          <w:szCs w:val="32"/>
          <w:rtl/>
        </w:rPr>
        <w:t>مفهوم</w:t>
      </w:r>
      <w:proofErr w:type="gramEnd"/>
      <w:r w:rsidR="00504DD1" w:rsidRPr="007E78E1">
        <w:rPr>
          <w:rFonts w:ascii="Sakkal Majalla" w:eastAsia="Times New Roman" w:hAnsi="Sakkal Majalla" w:cs="Sakkal Majalla"/>
          <w:b/>
          <w:bCs/>
          <w:sz w:val="32"/>
          <w:szCs w:val="32"/>
          <w:rtl/>
        </w:rPr>
        <w:t xml:space="preserve"> الخطر </w:t>
      </w:r>
      <w:proofErr w:type="gramStart"/>
      <w:r w:rsidR="00504DD1" w:rsidRPr="007E78E1">
        <w:rPr>
          <w:rFonts w:ascii="Sakkal Majalla" w:eastAsia="Times New Roman" w:hAnsi="Sakkal Majalla" w:cs="Sakkal Majalla"/>
          <w:b/>
          <w:bCs/>
          <w:sz w:val="32"/>
          <w:szCs w:val="32"/>
          <w:rtl/>
        </w:rPr>
        <w:t>والمخاطرة</w:t>
      </w:r>
      <w:r w:rsidR="00504DD1" w:rsidRPr="007E78E1">
        <w:rPr>
          <w:rFonts w:ascii="Sakkal Majalla" w:eastAsia="Times New Roman" w:hAnsi="Sakkal Majalla" w:cs="Sakkal Majalla" w:hint="cs"/>
          <w:b/>
          <w:bCs/>
          <w:sz w:val="32"/>
          <w:szCs w:val="32"/>
          <w:rtl/>
        </w:rPr>
        <w:t xml:space="preserve"> :</w:t>
      </w:r>
      <w:proofErr w:type="gramEnd"/>
      <w:r w:rsidR="00504DD1" w:rsidRPr="007E78E1">
        <w:rPr>
          <w:rFonts w:ascii="Sakkal Majalla" w:eastAsia="Times New Roman" w:hAnsi="Sakkal Majalla" w:cs="Sakkal Majalla" w:hint="cs"/>
          <w:b/>
          <w:bCs/>
          <w:sz w:val="32"/>
          <w:szCs w:val="32"/>
          <w:rtl/>
        </w:rPr>
        <w:t xml:space="preserve"> </w:t>
      </w:r>
    </w:p>
    <w:p w14:paraId="4E88B02A" w14:textId="77777777" w:rsidR="00504DD1" w:rsidRPr="007E78E1" w:rsidRDefault="00504DD1" w:rsidP="00504DD1">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تُعدّ المخاطر جزءًا أصيلاً من أي نشاط اقتصادي أو استثماري، ولا سيما في المشاريع الريادية والناشئة التي تعمل في بيئات عالية التقلّب وعدم اليقين. ويُستخدم مصطلح الخطر</w:t>
      </w:r>
      <w:r w:rsidRPr="007E78E1">
        <w:rPr>
          <w:rFonts w:ascii="Sakkal Majalla" w:eastAsia="Times New Roman" w:hAnsi="Sakkal Majalla" w:cs="Sakkal Majalla"/>
          <w:sz w:val="28"/>
          <w:szCs w:val="28"/>
        </w:rPr>
        <w:t xml:space="preserve"> (Risk) </w:t>
      </w:r>
      <w:r w:rsidRPr="007E78E1">
        <w:rPr>
          <w:rFonts w:ascii="Sakkal Majalla" w:eastAsia="Times New Roman" w:hAnsi="Sakkal Majalla" w:cs="Sakkal Majalla"/>
          <w:sz w:val="28"/>
          <w:szCs w:val="28"/>
          <w:rtl/>
        </w:rPr>
        <w:t>للإشارة إلى إمكانية حدوث حدثٍ مستقبلي غير مرغوب فيه يؤدي إلى انحراف النتائج الفعلية عن النتائج المتوقعة، سواء كان هذا الانحراف في صورة خسائر مالية، أو تأخّر في إنجاز المشروع، أو تراجع في الجودة، أو فقدان حصّة سوقية</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ISO, 2018</w:t>
      </w:r>
      <w:r w:rsidRPr="007E78E1">
        <w:rPr>
          <w:rFonts w:ascii="Sakkal Majalla" w:eastAsia="Times New Roman" w:hAnsi="Sakkal Majalla" w:cs="Sakkal Majalla"/>
          <w:sz w:val="28"/>
          <w:szCs w:val="28"/>
          <w:rtl/>
        </w:rPr>
        <w:t>؛</w:t>
      </w:r>
      <w:r w:rsidRPr="007E78E1">
        <w:rPr>
          <w:rFonts w:ascii="Sakkal Majalla" w:eastAsia="Times New Roman" w:hAnsi="Sakkal Majalla" w:cs="Sakkal Majalla"/>
          <w:sz w:val="28"/>
          <w:szCs w:val="28"/>
        </w:rPr>
        <w:t xml:space="preserve"> Hillson, 2017</w:t>
      </w:r>
      <w:r w:rsidRPr="007E78E1">
        <w:rPr>
          <w:rFonts w:ascii="Sakkal Majalla" w:eastAsia="Times New Roman" w:hAnsi="Sakkal Majalla" w:cs="Sakkal Majalla"/>
          <w:sz w:val="28"/>
          <w:szCs w:val="28"/>
          <w:rtl/>
        </w:rPr>
        <w:t>؛</w:t>
      </w:r>
      <w:r w:rsidRPr="007E78E1">
        <w:rPr>
          <w:rFonts w:ascii="Sakkal Majalla" w:eastAsia="Times New Roman" w:hAnsi="Sakkal Majalla" w:cs="Sakkal Majalla"/>
          <w:sz w:val="28"/>
          <w:szCs w:val="28"/>
        </w:rPr>
        <w:t xml:space="preserve"> Cooper et al., 2005</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w:t>
      </w:r>
    </w:p>
    <w:p w14:paraId="6CDB2881" w14:textId="77777777" w:rsidR="00504DD1" w:rsidRPr="007E78E1" w:rsidRDefault="00504DD1" w:rsidP="00504DD1">
      <w:pPr>
        <w:spacing w:after="0" w:line="240" w:lineRule="auto"/>
        <w:ind w:firstLine="720"/>
        <w:jc w:val="both"/>
        <w:rPr>
          <w:rFonts w:ascii="Sakkal Majalla" w:eastAsia="Times New Roman" w:hAnsi="Sakkal Majalla" w:cs="Sakkal Majalla"/>
          <w:sz w:val="28"/>
          <w:szCs w:val="28"/>
          <w:rtl/>
        </w:rPr>
      </w:pPr>
      <w:r w:rsidRPr="007E78E1">
        <w:rPr>
          <w:rFonts w:ascii="Sakkal Majalla" w:eastAsia="Times New Roman" w:hAnsi="Sakkal Majalla" w:cs="Sakkal Majalla"/>
          <w:sz w:val="28"/>
          <w:szCs w:val="28"/>
          <w:rtl/>
        </w:rPr>
        <w:t>ويُميَّز في الأدبيات بين الخطر</w:t>
      </w:r>
      <w:r w:rsidRPr="007E78E1">
        <w:rPr>
          <w:rFonts w:ascii="Sakkal Majalla" w:eastAsia="Times New Roman" w:hAnsi="Sakkal Majalla" w:cs="Sakkal Majalla"/>
          <w:sz w:val="28"/>
          <w:szCs w:val="28"/>
        </w:rPr>
        <w:t xml:space="preserve"> (Risk) </w:t>
      </w:r>
      <w:r w:rsidRPr="007E78E1">
        <w:rPr>
          <w:rFonts w:ascii="Sakkal Majalla" w:eastAsia="Times New Roman" w:hAnsi="Sakkal Majalla" w:cs="Sakkal Majalla"/>
          <w:sz w:val="28"/>
          <w:szCs w:val="28"/>
          <w:rtl/>
        </w:rPr>
        <w:t>وحالة عدم التأكد</w:t>
      </w:r>
      <w:r w:rsidRPr="007E78E1">
        <w:rPr>
          <w:rFonts w:ascii="Sakkal Majalla" w:eastAsia="Times New Roman" w:hAnsi="Sakkal Majalla" w:cs="Sakkal Majalla"/>
          <w:sz w:val="28"/>
          <w:szCs w:val="28"/>
        </w:rPr>
        <w:t xml:space="preserve"> (Uncertainty)</w:t>
      </w:r>
      <w:r w:rsidRPr="007E78E1">
        <w:rPr>
          <w:rFonts w:ascii="Sakkal Majalla" w:eastAsia="Times New Roman" w:hAnsi="Sakkal Majalla" w:cs="Sakkal Majalla"/>
          <w:sz w:val="28"/>
          <w:szCs w:val="28"/>
          <w:rtl/>
        </w:rPr>
        <w:t>؛ فالأول يرتبط بإمكانية تقدير احتمال وقوع الحدث وقياس أثره، في حين أن حالة عدم التأكد تشير إلى أوضاع يصعب فيها تقدير الاحتمالات بدقّة، وهو ما يجعل المشاريع الناشئة أكثر عرضة للمخاطر بحكم حداثة نشاطها وقلة تاريخها التشغيلي</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Ferreira de Araújo Lima et al., 2020</w:t>
      </w:r>
      <w:r w:rsidRPr="007E78E1">
        <w:rPr>
          <w:rFonts w:ascii="Sakkal Majalla" w:eastAsia="Times New Roman" w:hAnsi="Sakkal Majalla" w:cs="Sakkal Majalla"/>
          <w:sz w:val="28"/>
          <w:szCs w:val="28"/>
          <w:rtl/>
        </w:rPr>
        <w:t>؛</w:t>
      </w:r>
      <w:r w:rsidRPr="007E78E1">
        <w:rPr>
          <w:rFonts w:ascii="Sakkal Majalla" w:eastAsia="Times New Roman" w:hAnsi="Sakkal Majalla" w:cs="Sakkal Majalla"/>
          <w:sz w:val="28"/>
          <w:szCs w:val="28"/>
        </w:rPr>
        <w:t xml:space="preserve"> Smit &amp; Watkins, 2012</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w:t>
      </w:r>
    </w:p>
    <w:p w14:paraId="2EADC743" w14:textId="77777777" w:rsidR="00504DD1" w:rsidRPr="00553492" w:rsidRDefault="00504DD1" w:rsidP="00504DD1">
      <w:pPr>
        <w:spacing w:after="0" w:line="240" w:lineRule="auto"/>
        <w:ind w:firstLine="720"/>
        <w:jc w:val="both"/>
        <w:rPr>
          <w:rFonts w:ascii="Sakkal Majalla" w:eastAsia="Times New Roman" w:hAnsi="Sakkal Majalla" w:cs="Sakkal Majalla" w:hint="cs"/>
          <w:sz w:val="40"/>
          <w:szCs w:val="40"/>
        </w:rPr>
      </w:pPr>
    </w:p>
    <w:p w14:paraId="5BC22C7B" w14:textId="626E4F69" w:rsidR="00504DD1" w:rsidRPr="007E78E1" w:rsidRDefault="0035395B" w:rsidP="00504DD1">
      <w:pPr>
        <w:spacing w:after="0" w:line="240" w:lineRule="auto"/>
        <w:jc w:val="both"/>
        <w:rPr>
          <w:rFonts w:ascii="Sakkal Majalla" w:eastAsia="Times New Roman" w:hAnsi="Sakkal Majalla" w:cs="Sakkal Majalla"/>
          <w:b/>
          <w:bCs/>
          <w:sz w:val="32"/>
          <w:szCs w:val="32"/>
        </w:rPr>
      </w:pPr>
      <w:r w:rsidRPr="007E78E1">
        <w:rPr>
          <w:rFonts w:ascii="Sakkal Majalla" w:eastAsia="Times New Roman" w:hAnsi="Sakkal Majalla" w:cs="Sakkal Majalla"/>
          <w:b/>
          <w:bCs/>
          <w:sz w:val="32"/>
          <w:szCs w:val="32"/>
        </w:rPr>
        <w:t xml:space="preserve"> 1.10.2</w:t>
      </w:r>
      <w:r w:rsidR="00504DD1" w:rsidRPr="007E78E1">
        <w:rPr>
          <w:rFonts w:ascii="Sakkal Majalla" w:eastAsia="Times New Roman" w:hAnsi="Sakkal Majalla" w:cs="Sakkal Majalla"/>
          <w:b/>
          <w:bCs/>
          <w:sz w:val="32"/>
          <w:szCs w:val="32"/>
          <w:rtl/>
        </w:rPr>
        <w:t xml:space="preserve">مفهوم إدارة المخاطر </w:t>
      </w:r>
      <w:proofErr w:type="gramStart"/>
      <w:r w:rsidR="00504DD1" w:rsidRPr="007E78E1">
        <w:rPr>
          <w:rFonts w:ascii="Sakkal Majalla" w:eastAsia="Times New Roman" w:hAnsi="Sakkal Majalla" w:cs="Sakkal Majalla"/>
          <w:b/>
          <w:bCs/>
          <w:sz w:val="32"/>
          <w:szCs w:val="32"/>
          <w:rtl/>
        </w:rPr>
        <w:t>وأهدافها</w:t>
      </w:r>
      <w:r w:rsidR="00504DD1" w:rsidRPr="007E78E1">
        <w:rPr>
          <w:rFonts w:ascii="Sakkal Majalla" w:eastAsia="Times New Roman" w:hAnsi="Sakkal Majalla" w:cs="Sakkal Majalla" w:hint="cs"/>
          <w:b/>
          <w:bCs/>
          <w:sz w:val="32"/>
          <w:szCs w:val="32"/>
          <w:rtl/>
        </w:rPr>
        <w:t xml:space="preserve"> :</w:t>
      </w:r>
      <w:proofErr w:type="gramEnd"/>
      <w:r w:rsidR="00504DD1" w:rsidRPr="007E78E1">
        <w:rPr>
          <w:rFonts w:ascii="Sakkal Majalla" w:eastAsia="Times New Roman" w:hAnsi="Sakkal Majalla" w:cs="Sakkal Majalla" w:hint="cs"/>
          <w:b/>
          <w:bCs/>
          <w:sz w:val="32"/>
          <w:szCs w:val="32"/>
          <w:rtl/>
        </w:rPr>
        <w:t xml:space="preserve"> </w:t>
      </w:r>
    </w:p>
    <w:p w14:paraId="43314E0A" w14:textId="77777777" w:rsidR="00504DD1" w:rsidRPr="007E78E1" w:rsidRDefault="00504DD1" w:rsidP="00504DD1">
      <w:pPr>
        <w:spacing w:after="0" w:line="240" w:lineRule="auto"/>
        <w:ind w:firstLine="720"/>
        <w:jc w:val="both"/>
        <w:rPr>
          <w:rFonts w:ascii="Sakkal Majalla" w:eastAsia="Times New Roman" w:hAnsi="Sakkal Majalla" w:cs="Sakkal Majalla"/>
          <w:sz w:val="28"/>
          <w:szCs w:val="28"/>
          <w:rtl/>
        </w:rPr>
      </w:pPr>
      <w:r w:rsidRPr="007E78E1">
        <w:rPr>
          <w:rFonts w:ascii="Sakkal Majalla" w:eastAsia="Times New Roman" w:hAnsi="Sakkal Majalla" w:cs="Sakkal Majalla"/>
          <w:sz w:val="28"/>
          <w:szCs w:val="28"/>
          <w:rtl/>
        </w:rPr>
        <w:t>تعرّف المواصفة الدولية</w:t>
      </w:r>
      <w:r w:rsidRPr="007E78E1">
        <w:rPr>
          <w:rFonts w:ascii="Sakkal Majalla" w:eastAsia="Times New Roman" w:hAnsi="Sakkal Majalla" w:cs="Sakkal Majalla"/>
          <w:sz w:val="28"/>
          <w:szCs w:val="28"/>
        </w:rPr>
        <w:t xml:space="preserve"> ISO 31000 </w:t>
      </w:r>
      <w:r w:rsidRPr="007E78E1">
        <w:rPr>
          <w:rFonts w:ascii="Sakkal Majalla" w:eastAsia="Times New Roman" w:hAnsi="Sakkal Majalla" w:cs="Sakkal Majalla"/>
          <w:sz w:val="28"/>
          <w:szCs w:val="28"/>
          <w:rtl/>
        </w:rPr>
        <w:t>إدارة المخاطر بأنها</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b/>
          <w:bCs/>
          <w:sz w:val="28"/>
          <w:szCs w:val="28"/>
          <w:rtl/>
        </w:rPr>
        <w:t>"</w:t>
      </w:r>
      <w:r w:rsidRPr="007E78E1">
        <w:rPr>
          <w:rFonts w:ascii="Sakkal Majalla" w:eastAsia="Times New Roman" w:hAnsi="Sakkal Majalla" w:cs="Sakkal Majalla"/>
          <w:b/>
          <w:bCs/>
          <w:sz w:val="28"/>
          <w:szCs w:val="28"/>
          <w:rtl/>
        </w:rPr>
        <w:t>الأنشطة المنسّقة لتوجيه المنظمة والتحكّم فيها فيما يتعلّق بالمخاطر</w:t>
      </w:r>
      <w:r w:rsidRPr="007E78E1">
        <w:rPr>
          <w:rFonts w:ascii="Sakkal Majalla" w:eastAsia="Times New Roman" w:hAnsi="Sakkal Majalla" w:cs="Sakkal Majalla" w:hint="cs"/>
          <w:b/>
          <w:bCs/>
          <w:sz w:val="28"/>
          <w:szCs w:val="28"/>
          <w:rtl/>
        </w:rPr>
        <w:t>"</w:t>
      </w:r>
      <w:r w:rsidRPr="007E78E1">
        <w:rPr>
          <w:rFonts w:ascii="Sakkal Majalla" w:eastAsia="Times New Roman" w:hAnsi="Sakkal Majalla" w:cs="Sakkal Majalla"/>
          <w:sz w:val="28"/>
          <w:szCs w:val="28"/>
        </w:rPr>
        <w:t xml:space="preserve"> (ISO, 2018</w:t>
      </w:r>
      <w:proofErr w:type="gramStart"/>
      <w:r w:rsidRPr="007E78E1">
        <w:rPr>
          <w:rFonts w:ascii="Sakkal Majalla" w:eastAsia="Times New Roman" w:hAnsi="Sakkal Majalla" w:cs="Sakkal Majalla"/>
          <w:sz w:val="28"/>
          <w:szCs w:val="28"/>
        </w:rPr>
        <w:t>)</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Pr>
        <w:t>.</w:t>
      </w:r>
      <w:proofErr w:type="gramEnd"/>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tl/>
        </w:rPr>
        <w:t>بينما ينظر دليل إدارة المشاريع الاحترافي</w:t>
      </w:r>
      <w:r w:rsidRPr="007E78E1">
        <w:rPr>
          <w:rFonts w:ascii="Sakkal Majalla" w:eastAsia="Times New Roman" w:hAnsi="Sakkal Majalla" w:cs="Sakkal Majalla"/>
          <w:sz w:val="28"/>
          <w:szCs w:val="28"/>
        </w:rPr>
        <w:t xml:space="preserve"> (PMBOK) </w:t>
      </w:r>
      <w:r w:rsidRPr="007E78E1">
        <w:rPr>
          <w:rFonts w:ascii="Sakkal Majalla" w:eastAsia="Times New Roman" w:hAnsi="Sakkal Majalla" w:cs="Sakkal Majalla"/>
          <w:sz w:val="28"/>
          <w:szCs w:val="28"/>
          <w:rtl/>
        </w:rPr>
        <w:t xml:space="preserve">إلى إدارة </w:t>
      </w:r>
      <w:proofErr w:type="gramStart"/>
      <w:r w:rsidRPr="007E78E1">
        <w:rPr>
          <w:rFonts w:ascii="Sakkal Majalla" w:eastAsia="Times New Roman" w:hAnsi="Sakkal Majalla" w:cs="Sakkal Majalla"/>
          <w:sz w:val="28"/>
          <w:szCs w:val="28"/>
          <w:rtl/>
        </w:rPr>
        <w:t>مخاطر</w:t>
      </w:r>
      <w:proofErr w:type="gramEnd"/>
      <w:r w:rsidRPr="007E78E1">
        <w:rPr>
          <w:rFonts w:ascii="Sakkal Majalla" w:eastAsia="Times New Roman" w:hAnsi="Sakkal Majalla" w:cs="Sakkal Majalla"/>
          <w:sz w:val="28"/>
          <w:szCs w:val="28"/>
          <w:rtl/>
        </w:rPr>
        <w:t xml:space="preserve"> المشروع على أنها مجموعة من العمليات المنهجية التي تهدف إلى: تحديد المخاطر، وتحليلها، وتخطيط الاستجابات، ومراقبة هذه المخاطر أثناء دورة حياة المشروع</w:t>
      </w:r>
      <w:r w:rsidRPr="007E78E1">
        <w:rPr>
          <w:rFonts w:ascii="Sakkal Majalla" w:eastAsia="Times New Roman" w:hAnsi="Sakkal Majalla" w:cs="Sakkal Majalla"/>
          <w:sz w:val="28"/>
          <w:szCs w:val="28"/>
        </w:rPr>
        <w:t xml:space="preserve"> (Project Management Institute, 2009</w:t>
      </w:r>
      <w:r w:rsidRPr="007E78E1">
        <w:rPr>
          <w:rFonts w:ascii="Sakkal Majalla" w:eastAsia="Times New Roman" w:hAnsi="Sakkal Majalla" w:cs="Sakkal Majalla"/>
          <w:sz w:val="28"/>
          <w:szCs w:val="28"/>
          <w:rtl/>
        </w:rPr>
        <w:t>؛</w:t>
      </w:r>
      <w:r w:rsidRPr="007E78E1">
        <w:rPr>
          <w:rFonts w:ascii="Sakkal Majalla" w:eastAsia="Times New Roman" w:hAnsi="Sakkal Majalla" w:cs="Sakkal Majalla"/>
          <w:sz w:val="28"/>
          <w:szCs w:val="28"/>
        </w:rPr>
        <w:t xml:space="preserve"> Project Management Institute, 2019</w:t>
      </w:r>
      <w:r w:rsidRPr="007E78E1">
        <w:rPr>
          <w:rFonts w:ascii="Sakkal Majalla" w:eastAsia="Times New Roman" w:hAnsi="Sakkal Majalla" w:cs="Sakkal Majalla"/>
          <w:sz w:val="28"/>
          <w:szCs w:val="28"/>
          <w:rtl/>
        </w:rPr>
        <w:t>؛</w:t>
      </w:r>
      <w:r w:rsidRPr="007E78E1">
        <w:rPr>
          <w:rFonts w:ascii="Sakkal Majalla" w:eastAsia="Times New Roman" w:hAnsi="Sakkal Majalla" w:cs="Sakkal Majalla"/>
          <w:sz w:val="28"/>
          <w:szCs w:val="28"/>
        </w:rPr>
        <w:t xml:space="preserve"> Hillson, 2017</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w:t>
      </w:r>
    </w:p>
    <w:p w14:paraId="558BA9ED" w14:textId="77777777" w:rsidR="00504DD1" w:rsidRPr="007E78E1" w:rsidRDefault="00504DD1" w:rsidP="00504DD1">
      <w:p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وتتمثل الأهداف الرئيسة لإدارة المخاطر في المشاريع الناشئة في الآتي</w:t>
      </w:r>
      <w:r w:rsidRPr="007E78E1">
        <w:rPr>
          <w:rFonts w:ascii="Sakkal Majalla" w:eastAsia="Times New Roman" w:hAnsi="Sakkal Majalla" w:cs="Sakkal Majalla"/>
          <w:sz w:val="28"/>
          <w:szCs w:val="28"/>
        </w:rPr>
        <w:t>:</w:t>
      </w:r>
    </w:p>
    <w:p w14:paraId="6A02D032" w14:textId="77777777" w:rsidR="00504DD1" w:rsidRPr="007E78E1" w:rsidRDefault="00504DD1" w:rsidP="00504DD1">
      <w:pPr>
        <w:numPr>
          <w:ilvl w:val="0"/>
          <w:numId w:val="18"/>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28"/>
          <w:szCs w:val="28"/>
          <w:rtl/>
        </w:rPr>
        <w:t>تقليل احتمالية وقوع الأحداث السلبية</w:t>
      </w:r>
      <w:r w:rsidRPr="007E78E1">
        <w:rPr>
          <w:rFonts w:ascii="Sakkal Majalla" w:eastAsia="Times New Roman" w:hAnsi="Sakkal Majalla" w:cs="Sakkal Majalla"/>
          <w:sz w:val="28"/>
          <w:szCs w:val="28"/>
          <w:rtl/>
        </w:rPr>
        <w:t xml:space="preserve"> أو تخفيف أثرها إلى الحد المقبول</w:t>
      </w:r>
      <w:r w:rsidRPr="007E78E1">
        <w:rPr>
          <w:rFonts w:ascii="Sakkal Majalla" w:eastAsia="Times New Roman" w:hAnsi="Sakkal Majalla" w:cs="Sakkal Majalla"/>
          <w:sz w:val="28"/>
          <w:szCs w:val="28"/>
        </w:rPr>
        <w:t>.</w:t>
      </w:r>
    </w:p>
    <w:p w14:paraId="08FA0BF9" w14:textId="77777777" w:rsidR="00504DD1" w:rsidRPr="007E78E1" w:rsidRDefault="00504DD1" w:rsidP="00504DD1">
      <w:pPr>
        <w:numPr>
          <w:ilvl w:val="0"/>
          <w:numId w:val="18"/>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28"/>
          <w:szCs w:val="28"/>
          <w:rtl/>
        </w:rPr>
        <w:t>تعظيم الاستفادة من الفرص</w:t>
      </w:r>
      <w:r w:rsidRPr="007E78E1">
        <w:rPr>
          <w:rFonts w:ascii="Sakkal Majalla" w:eastAsia="Times New Roman" w:hAnsi="Sakkal Majalla" w:cs="Sakkal Majalla"/>
          <w:sz w:val="28"/>
          <w:szCs w:val="28"/>
          <w:rtl/>
        </w:rPr>
        <w:t>، فالمخاطر قد تحمل فرصًا للنمو أو الابتكار إذا أُحسن استثمارها</w:t>
      </w:r>
      <w:r w:rsidRPr="007E78E1">
        <w:rPr>
          <w:rFonts w:ascii="Sakkal Majalla" w:eastAsia="Times New Roman" w:hAnsi="Sakkal Majalla" w:cs="Sakkal Majalla"/>
          <w:sz w:val="28"/>
          <w:szCs w:val="28"/>
        </w:rPr>
        <w:t>.</w:t>
      </w:r>
    </w:p>
    <w:p w14:paraId="7BAA01F5" w14:textId="77777777" w:rsidR="00504DD1" w:rsidRPr="007E78E1" w:rsidRDefault="00504DD1" w:rsidP="00504DD1">
      <w:pPr>
        <w:numPr>
          <w:ilvl w:val="0"/>
          <w:numId w:val="18"/>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28"/>
          <w:szCs w:val="28"/>
          <w:rtl/>
        </w:rPr>
        <w:t>دعم جودة القرارات</w:t>
      </w:r>
      <w:r w:rsidRPr="007E78E1">
        <w:rPr>
          <w:rFonts w:ascii="Sakkal Majalla" w:eastAsia="Times New Roman" w:hAnsi="Sakkal Majalla" w:cs="Sakkal Majalla"/>
          <w:sz w:val="28"/>
          <w:szCs w:val="28"/>
          <w:rtl/>
        </w:rPr>
        <w:t xml:space="preserve"> من خلال توفير رؤية أعمق حول البدائل والسيناريوهات المحتملة</w:t>
      </w:r>
      <w:r w:rsidRPr="007E78E1">
        <w:rPr>
          <w:rFonts w:ascii="Sakkal Majalla" w:eastAsia="Times New Roman" w:hAnsi="Sakkal Majalla" w:cs="Sakkal Majalla"/>
          <w:sz w:val="28"/>
          <w:szCs w:val="28"/>
        </w:rPr>
        <w:t>.</w:t>
      </w:r>
    </w:p>
    <w:p w14:paraId="4419FE2D" w14:textId="77777777" w:rsidR="00504DD1" w:rsidRPr="007E78E1" w:rsidRDefault="00504DD1" w:rsidP="00504DD1">
      <w:pPr>
        <w:numPr>
          <w:ilvl w:val="0"/>
          <w:numId w:val="18"/>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28"/>
          <w:szCs w:val="28"/>
          <w:rtl/>
        </w:rPr>
        <w:t>تعزيز استقرار المشروع واستدامته</w:t>
      </w:r>
      <w:r w:rsidRPr="007E78E1">
        <w:rPr>
          <w:rFonts w:ascii="Sakkal Majalla" w:eastAsia="Times New Roman" w:hAnsi="Sakkal Majalla" w:cs="Sakkal Majalla"/>
          <w:sz w:val="28"/>
          <w:szCs w:val="28"/>
          <w:rtl/>
        </w:rPr>
        <w:t>، خصوصًا في بيئة عالية التنافس والتغير مثل بيئة المشاريع الناشئة (الباز، 2020؛ نهـمة، 2022؛ النجار، 2017)</w:t>
      </w:r>
      <w:r w:rsidRPr="007E78E1">
        <w:rPr>
          <w:rFonts w:ascii="Sakkal Majalla" w:eastAsia="Times New Roman" w:hAnsi="Sakkal Majalla" w:cs="Sakkal Majalla"/>
          <w:sz w:val="28"/>
          <w:szCs w:val="28"/>
        </w:rPr>
        <w:t>.</w:t>
      </w:r>
    </w:p>
    <w:p w14:paraId="3438ED06" w14:textId="77777777" w:rsidR="00504DD1" w:rsidRPr="00553492" w:rsidRDefault="00504DD1" w:rsidP="00504DD1">
      <w:pPr>
        <w:spacing w:after="0" w:line="240" w:lineRule="auto"/>
        <w:jc w:val="both"/>
        <w:rPr>
          <w:rFonts w:ascii="Sakkal Majalla" w:eastAsia="Times New Roman" w:hAnsi="Sakkal Majalla" w:cs="Sakkal Majalla"/>
          <w:sz w:val="40"/>
          <w:szCs w:val="40"/>
          <w:rtl/>
        </w:rPr>
      </w:pPr>
    </w:p>
    <w:p w14:paraId="06E9CF82" w14:textId="77777777" w:rsidR="00504DD1" w:rsidRDefault="00504DD1" w:rsidP="00504DD1">
      <w:pPr>
        <w:spacing w:after="0" w:line="240" w:lineRule="auto"/>
        <w:jc w:val="both"/>
        <w:rPr>
          <w:rFonts w:ascii="Sakkal Majalla" w:eastAsia="Times New Roman" w:hAnsi="Sakkal Majalla" w:cs="Sakkal Majalla"/>
          <w:sz w:val="40"/>
          <w:szCs w:val="40"/>
          <w:rtl/>
        </w:rPr>
      </w:pPr>
    </w:p>
    <w:p w14:paraId="300B8613" w14:textId="77777777" w:rsidR="00B00A80" w:rsidRPr="00553492" w:rsidRDefault="00B00A80" w:rsidP="00504DD1">
      <w:pPr>
        <w:spacing w:after="0" w:line="240" w:lineRule="auto"/>
        <w:jc w:val="both"/>
        <w:rPr>
          <w:rFonts w:ascii="Sakkal Majalla" w:eastAsia="Times New Roman" w:hAnsi="Sakkal Majalla" w:cs="Sakkal Majalla"/>
          <w:sz w:val="40"/>
          <w:szCs w:val="40"/>
        </w:rPr>
      </w:pPr>
    </w:p>
    <w:p w14:paraId="52CA56E9" w14:textId="4737C5B6" w:rsidR="00504DD1" w:rsidRPr="007E78E1" w:rsidRDefault="0035395B" w:rsidP="00504DD1">
      <w:pPr>
        <w:spacing w:after="0" w:line="240" w:lineRule="auto"/>
        <w:jc w:val="both"/>
        <w:rPr>
          <w:rFonts w:ascii="Sakkal Majalla" w:eastAsia="Times New Roman" w:hAnsi="Sakkal Majalla" w:cs="Sakkal Majalla"/>
          <w:b/>
          <w:bCs/>
          <w:sz w:val="32"/>
          <w:szCs w:val="32"/>
        </w:rPr>
      </w:pPr>
      <w:proofErr w:type="gramStart"/>
      <w:r w:rsidRPr="007E78E1">
        <w:rPr>
          <w:rFonts w:ascii="Sakkal Majalla" w:eastAsia="Times New Roman" w:hAnsi="Sakkal Majalla" w:cs="Sakkal Majalla"/>
          <w:b/>
          <w:bCs/>
          <w:sz w:val="32"/>
          <w:szCs w:val="32"/>
        </w:rPr>
        <w:t>1.10.3</w:t>
      </w:r>
      <w:r w:rsidR="00504DD1" w:rsidRPr="007E78E1">
        <w:rPr>
          <w:rFonts w:ascii="Sakkal Majalla" w:eastAsia="Times New Roman" w:hAnsi="Sakkal Majalla" w:cs="Sakkal Majalla" w:hint="cs"/>
          <w:b/>
          <w:bCs/>
          <w:sz w:val="32"/>
          <w:szCs w:val="32"/>
          <w:rtl/>
        </w:rPr>
        <w:t xml:space="preserve"> </w:t>
      </w:r>
      <w:r w:rsidR="00504DD1" w:rsidRPr="007E78E1">
        <w:rPr>
          <w:rFonts w:ascii="Sakkal Majalla" w:eastAsia="Times New Roman" w:hAnsi="Sakkal Majalla" w:cs="Sakkal Majalla"/>
          <w:b/>
          <w:bCs/>
          <w:sz w:val="32"/>
          <w:szCs w:val="32"/>
        </w:rPr>
        <w:t xml:space="preserve"> </w:t>
      </w:r>
      <w:r w:rsidR="00504DD1" w:rsidRPr="007E78E1">
        <w:rPr>
          <w:rFonts w:ascii="Sakkal Majalla" w:eastAsia="Times New Roman" w:hAnsi="Sakkal Majalla" w:cs="Sakkal Majalla"/>
          <w:b/>
          <w:bCs/>
          <w:sz w:val="32"/>
          <w:szCs w:val="32"/>
          <w:rtl/>
        </w:rPr>
        <w:t>أنواع</w:t>
      </w:r>
      <w:proofErr w:type="gramEnd"/>
      <w:r w:rsidR="00504DD1" w:rsidRPr="007E78E1">
        <w:rPr>
          <w:rFonts w:ascii="Sakkal Majalla" w:eastAsia="Times New Roman" w:hAnsi="Sakkal Majalla" w:cs="Sakkal Majalla"/>
          <w:b/>
          <w:bCs/>
          <w:sz w:val="32"/>
          <w:szCs w:val="32"/>
          <w:rtl/>
        </w:rPr>
        <w:t xml:space="preserve"> المخاطر في المشاريع </w:t>
      </w:r>
      <w:proofErr w:type="gramStart"/>
      <w:r w:rsidR="00504DD1" w:rsidRPr="007E78E1">
        <w:rPr>
          <w:rFonts w:ascii="Sakkal Majalla" w:eastAsia="Times New Roman" w:hAnsi="Sakkal Majalla" w:cs="Sakkal Majalla"/>
          <w:b/>
          <w:bCs/>
          <w:sz w:val="32"/>
          <w:szCs w:val="32"/>
          <w:rtl/>
        </w:rPr>
        <w:t>الناشئة</w:t>
      </w:r>
      <w:r w:rsidR="00504DD1" w:rsidRPr="007E78E1">
        <w:rPr>
          <w:rFonts w:ascii="Sakkal Majalla" w:eastAsia="Times New Roman" w:hAnsi="Sakkal Majalla" w:cs="Sakkal Majalla" w:hint="cs"/>
          <w:b/>
          <w:bCs/>
          <w:sz w:val="32"/>
          <w:szCs w:val="32"/>
          <w:rtl/>
        </w:rPr>
        <w:t xml:space="preserve"> :</w:t>
      </w:r>
      <w:proofErr w:type="gramEnd"/>
      <w:r w:rsidR="00504DD1" w:rsidRPr="007E78E1">
        <w:rPr>
          <w:rFonts w:ascii="Sakkal Majalla" w:eastAsia="Times New Roman" w:hAnsi="Sakkal Majalla" w:cs="Sakkal Majalla" w:hint="cs"/>
          <w:b/>
          <w:bCs/>
          <w:sz w:val="32"/>
          <w:szCs w:val="32"/>
          <w:rtl/>
        </w:rPr>
        <w:t xml:space="preserve"> </w:t>
      </w:r>
    </w:p>
    <w:p w14:paraId="37751AB0" w14:textId="77777777" w:rsidR="00504DD1" w:rsidRPr="007E78E1" w:rsidRDefault="00504DD1" w:rsidP="00504DD1">
      <w:p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يمكن تصنيف المخاطر التي تواجه المشاريع الناشئة إلى مجموعات رئيسة، من أبرزها</w:t>
      </w:r>
      <w:r w:rsidRPr="007E78E1">
        <w:rPr>
          <w:rFonts w:ascii="Sakkal Majalla" w:eastAsia="Times New Roman" w:hAnsi="Sakkal Majalla" w:cs="Sakkal Majalla"/>
          <w:sz w:val="28"/>
          <w:szCs w:val="28"/>
        </w:rPr>
        <w:t>:</w:t>
      </w:r>
    </w:p>
    <w:p w14:paraId="228D96F3" w14:textId="77777777" w:rsidR="00504DD1" w:rsidRPr="007E78E1" w:rsidRDefault="00504DD1" w:rsidP="00504DD1">
      <w:pPr>
        <w:numPr>
          <w:ilvl w:val="0"/>
          <w:numId w:val="19"/>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28"/>
          <w:szCs w:val="28"/>
          <w:rtl/>
        </w:rPr>
        <w:t xml:space="preserve">المخاطر </w:t>
      </w:r>
      <w:proofErr w:type="gramStart"/>
      <w:r w:rsidRPr="007E78E1">
        <w:rPr>
          <w:rFonts w:ascii="Sakkal Majalla" w:eastAsia="Times New Roman" w:hAnsi="Sakkal Majalla" w:cs="Sakkal Majalla"/>
          <w:b/>
          <w:bCs/>
          <w:sz w:val="28"/>
          <w:szCs w:val="28"/>
          <w:rtl/>
        </w:rPr>
        <w:t>المالية</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tl/>
        </w:rPr>
        <w:t>مثل</w:t>
      </w:r>
      <w:proofErr w:type="gramEnd"/>
      <w:r w:rsidRPr="007E78E1">
        <w:rPr>
          <w:rFonts w:ascii="Sakkal Majalla" w:eastAsia="Times New Roman" w:hAnsi="Sakkal Majalla" w:cs="Sakkal Majalla"/>
          <w:sz w:val="28"/>
          <w:szCs w:val="28"/>
          <w:rtl/>
        </w:rPr>
        <w:t xml:space="preserve"> نقص التمويل، تقلب التدفقات النقدية، ضعف رأس المال العامل، صعوبة الحصول على الائتمان</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tl/>
        </w:rPr>
        <w:t>العنزي وآخرون، 2024؛</w:t>
      </w:r>
      <w:r w:rsidRPr="007E78E1">
        <w:rPr>
          <w:rFonts w:ascii="Sakkal Majalla" w:eastAsia="Times New Roman" w:hAnsi="Sakkal Majalla" w:cs="Sakkal Majalla"/>
          <w:sz w:val="28"/>
          <w:szCs w:val="28"/>
        </w:rPr>
        <w:t xml:space="preserve"> Fauzi et al., 2022</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w:t>
      </w:r>
    </w:p>
    <w:p w14:paraId="2CE4A6EB" w14:textId="77777777" w:rsidR="00504DD1" w:rsidRPr="007E78E1" w:rsidRDefault="00504DD1" w:rsidP="00504DD1">
      <w:pPr>
        <w:numPr>
          <w:ilvl w:val="0"/>
          <w:numId w:val="19"/>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28"/>
          <w:szCs w:val="28"/>
          <w:rtl/>
        </w:rPr>
        <w:t xml:space="preserve">المخاطر </w:t>
      </w:r>
      <w:proofErr w:type="gramStart"/>
      <w:r w:rsidRPr="007E78E1">
        <w:rPr>
          <w:rFonts w:ascii="Sakkal Majalla" w:eastAsia="Times New Roman" w:hAnsi="Sakkal Majalla" w:cs="Sakkal Majalla"/>
          <w:b/>
          <w:bCs/>
          <w:sz w:val="28"/>
          <w:szCs w:val="28"/>
          <w:rtl/>
        </w:rPr>
        <w:t>التشغيلية</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tl/>
        </w:rPr>
        <w:t>وتتعلق</w:t>
      </w:r>
      <w:proofErr w:type="gramEnd"/>
      <w:r w:rsidRPr="007E78E1">
        <w:rPr>
          <w:rFonts w:ascii="Sakkal Majalla" w:eastAsia="Times New Roman" w:hAnsi="Sakkal Majalla" w:cs="Sakkal Majalla"/>
          <w:sz w:val="28"/>
          <w:szCs w:val="28"/>
          <w:rtl/>
        </w:rPr>
        <w:t xml:space="preserve"> بضعف نظم التشغيل، وقلة الخبرة الإدارية، ونقص الكفاءات البشرية، واضطراب سلاسل الإمداد</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tl/>
        </w:rPr>
        <w:t>عقوني، 2019؛</w:t>
      </w:r>
      <w:r w:rsidRPr="007E78E1">
        <w:rPr>
          <w:rFonts w:ascii="Sakkal Majalla" w:eastAsia="Times New Roman" w:hAnsi="Sakkal Majalla" w:cs="Sakkal Majalla"/>
          <w:sz w:val="28"/>
          <w:szCs w:val="28"/>
        </w:rPr>
        <w:t xml:space="preserve"> Ferreira de Araújo Lima et al., 2020</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w:t>
      </w:r>
    </w:p>
    <w:p w14:paraId="5AE45984" w14:textId="77777777" w:rsidR="00504DD1" w:rsidRPr="007E78E1" w:rsidRDefault="00504DD1" w:rsidP="00504DD1">
      <w:pPr>
        <w:numPr>
          <w:ilvl w:val="0"/>
          <w:numId w:val="19"/>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28"/>
          <w:szCs w:val="28"/>
          <w:rtl/>
        </w:rPr>
        <w:lastRenderedPageBreak/>
        <w:t xml:space="preserve">المخاطر </w:t>
      </w:r>
      <w:proofErr w:type="gramStart"/>
      <w:r w:rsidRPr="007E78E1">
        <w:rPr>
          <w:rFonts w:ascii="Sakkal Majalla" w:eastAsia="Times New Roman" w:hAnsi="Sakkal Majalla" w:cs="Sakkal Majalla"/>
          <w:b/>
          <w:bCs/>
          <w:sz w:val="28"/>
          <w:szCs w:val="28"/>
          <w:rtl/>
        </w:rPr>
        <w:t>التسويقية</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tl/>
        </w:rPr>
        <w:t>مثل</w:t>
      </w:r>
      <w:proofErr w:type="gramEnd"/>
      <w:r w:rsidRPr="007E78E1">
        <w:rPr>
          <w:rFonts w:ascii="Sakkal Majalla" w:eastAsia="Times New Roman" w:hAnsi="Sakkal Majalla" w:cs="Sakkal Majalla"/>
          <w:sz w:val="28"/>
          <w:szCs w:val="28"/>
          <w:rtl/>
        </w:rPr>
        <w:t xml:space="preserve"> ضعف الوصول إلى العملاء، عدم ملاءمة المنتج لاحتياجات السوق، قوة المنافسة، وتغيّر أذواق المستهلكين (الباز، 2020؛ الحسون، 2021)</w:t>
      </w:r>
      <w:r w:rsidRPr="007E78E1">
        <w:rPr>
          <w:rFonts w:ascii="Sakkal Majalla" w:eastAsia="Times New Roman" w:hAnsi="Sakkal Majalla" w:cs="Sakkal Majalla"/>
          <w:sz w:val="28"/>
          <w:szCs w:val="28"/>
        </w:rPr>
        <w:t>.</w:t>
      </w:r>
    </w:p>
    <w:p w14:paraId="054AF61F" w14:textId="77777777" w:rsidR="00504DD1" w:rsidRPr="007E78E1" w:rsidRDefault="00504DD1" w:rsidP="00504DD1">
      <w:pPr>
        <w:numPr>
          <w:ilvl w:val="0"/>
          <w:numId w:val="19"/>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28"/>
          <w:szCs w:val="28"/>
          <w:rtl/>
        </w:rPr>
        <w:t xml:space="preserve">المخاطر القانونية </w:t>
      </w:r>
      <w:proofErr w:type="gramStart"/>
      <w:r w:rsidRPr="007E78E1">
        <w:rPr>
          <w:rFonts w:ascii="Sakkal Majalla" w:eastAsia="Times New Roman" w:hAnsi="Sakkal Majalla" w:cs="Sakkal Majalla"/>
          <w:b/>
          <w:bCs/>
          <w:sz w:val="28"/>
          <w:szCs w:val="28"/>
          <w:rtl/>
        </w:rPr>
        <w:t>والتنظيمية</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tl/>
        </w:rPr>
        <w:t>كالتغيّر</w:t>
      </w:r>
      <w:proofErr w:type="gramEnd"/>
      <w:r w:rsidRPr="007E78E1">
        <w:rPr>
          <w:rFonts w:ascii="Sakkal Majalla" w:eastAsia="Times New Roman" w:hAnsi="Sakkal Majalla" w:cs="Sakkal Majalla"/>
          <w:sz w:val="28"/>
          <w:szCs w:val="28"/>
          <w:rtl/>
        </w:rPr>
        <w:t xml:space="preserve"> في الأنظمة واللوائح، ومتطلبات الترخيص والامتثال، وغرامات عدم الالتزام (هيئة الحكومة الرقمية، 2024؛ وزارة الاتصالات وتقنية المعلومات، 2024)</w:t>
      </w:r>
      <w:r w:rsidRPr="007E78E1">
        <w:rPr>
          <w:rFonts w:ascii="Sakkal Majalla" w:eastAsia="Times New Roman" w:hAnsi="Sakkal Majalla" w:cs="Sakkal Majalla"/>
          <w:sz w:val="28"/>
          <w:szCs w:val="28"/>
        </w:rPr>
        <w:t>.</w:t>
      </w:r>
    </w:p>
    <w:p w14:paraId="27D0BC95" w14:textId="77777777" w:rsidR="00504DD1" w:rsidRPr="007E78E1" w:rsidRDefault="00504DD1" w:rsidP="00504DD1">
      <w:pPr>
        <w:numPr>
          <w:ilvl w:val="0"/>
          <w:numId w:val="19"/>
        </w:num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b/>
          <w:bCs/>
          <w:sz w:val="28"/>
          <w:szCs w:val="28"/>
          <w:rtl/>
        </w:rPr>
        <w:t>المخاطر التقنية والرقمية</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مثل أعطال الأنظمة والمنصات، ومخاطر الأمن السيبراني، وتعطّل الخدمات التقنية التي يعتمد عليها المشروع (هيئة الحكومة الرقمية، 2025؛ ريتش لإدارة المخاطر، 2025)</w:t>
      </w:r>
      <w:r w:rsidRPr="007E78E1">
        <w:rPr>
          <w:rFonts w:ascii="Sakkal Majalla" w:eastAsia="Times New Roman" w:hAnsi="Sakkal Majalla" w:cs="Sakkal Majalla"/>
          <w:sz w:val="28"/>
          <w:szCs w:val="28"/>
        </w:rPr>
        <w:t>.</w:t>
      </w:r>
    </w:p>
    <w:p w14:paraId="0DDF783F" w14:textId="77777777" w:rsidR="00504DD1" w:rsidRPr="007E78E1" w:rsidRDefault="00504DD1" w:rsidP="00504DD1">
      <w:pPr>
        <w:spacing w:after="0" w:line="240" w:lineRule="auto"/>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هذه الفئات تُعدّ مدخلًا مفيدًا لتفسير بنود الاستبانة التي تَقيس "أنواع المخاطر التي تواجه المشروع</w:t>
      </w:r>
      <w:r w:rsidRPr="007E78E1">
        <w:rPr>
          <w:rFonts w:ascii="Sakkal Majalla" w:eastAsia="Times New Roman" w:hAnsi="Sakkal Majalla" w:cs="Sakkal Majalla" w:hint="cs"/>
          <w:sz w:val="28"/>
          <w:szCs w:val="28"/>
          <w:rtl/>
        </w:rPr>
        <w:t xml:space="preserve"> </w:t>
      </w:r>
      <w:proofErr w:type="gramStart"/>
      <w:r w:rsidRPr="007E78E1">
        <w:rPr>
          <w:rFonts w:ascii="Sakkal Majalla" w:eastAsia="Times New Roman" w:hAnsi="Sakkal Majalla" w:cs="Sakkal Majalla"/>
          <w:sz w:val="28"/>
          <w:szCs w:val="28"/>
        </w:rPr>
        <w:t>"</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Pr>
        <w:t>.</w:t>
      </w:r>
      <w:proofErr w:type="gramEnd"/>
      <w:r w:rsidRPr="007E78E1">
        <w:rPr>
          <w:rFonts w:ascii="Sakkal Majalla" w:eastAsia="Times New Roman" w:hAnsi="Sakkal Majalla" w:cs="Sakkal Majalla" w:hint="cs"/>
          <w:sz w:val="28"/>
          <w:szCs w:val="28"/>
          <w:rtl/>
        </w:rPr>
        <w:t xml:space="preserve"> </w:t>
      </w:r>
    </w:p>
    <w:p w14:paraId="5114D3BD" w14:textId="77777777" w:rsidR="00504DD1" w:rsidRPr="00553492" w:rsidRDefault="00504DD1" w:rsidP="00504DD1">
      <w:pPr>
        <w:spacing w:after="0" w:line="240" w:lineRule="auto"/>
        <w:jc w:val="both"/>
        <w:rPr>
          <w:rFonts w:ascii="Sakkal Majalla" w:eastAsia="Times New Roman" w:hAnsi="Sakkal Majalla" w:cs="Sakkal Majalla"/>
          <w:sz w:val="40"/>
          <w:szCs w:val="40"/>
          <w:rtl/>
        </w:rPr>
      </w:pPr>
    </w:p>
    <w:p w14:paraId="270BE51C" w14:textId="54AF319A" w:rsidR="00504DD1" w:rsidRPr="007E78E1" w:rsidRDefault="0035395B" w:rsidP="00504DD1">
      <w:pPr>
        <w:spacing w:after="0" w:line="240" w:lineRule="auto"/>
        <w:jc w:val="both"/>
        <w:rPr>
          <w:rFonts w:ascii="Sakkal Majalla" w:eastAsia="Times New Roman" w:hAnsi="Sakkal Majalla" w:cs="Sakkal Majalla"/>
          <w:b/>
          <w:bCs/>
          <w:sz w:val="32"/>
          <w:szCs w:val="32"/>
        </w:rPr>
      </w:pPr>
      <w:r w:rsidRPr="007E78E1">
        <w:rPr>
          <w:rFonts w:ascii="Sakkal Majalla" w:eastAsia="Times New Roman" w:hAnsi="Sakkal Majalla" w:cs="Sakkal Majalla"/>
          <w:b/>
          <w:bCs/>
          <w:sz w:val="32"/>
          <w:szCs w:val="32"/>
        </w:rPr>
        <w:t>1.10.4</w:t>
      </w:r>
      <w:r w:rsidRPr="007E78E1">
        <w:rPr>
          <w:rFonts w:ascii="Sakkal Majalla" w:eastAsia="Times New Roman" w:hAnsi="Sakkal Majalla" w:cs="Sakkal Majalla" w:hint="cs"/>
          <w:b/>
          <w:bCs/>
          <w:sz w:val="32"/>
          <w:szCs w:val="32"/>
          <w:rtl/>
        </w:rPr>
        <w:t xml:space="preserve"> </w:t>
      </w:r>
      <w:r w:rsidR="00504DD1" w:rsidRPr="007E78E1">
        <w:rPr>
          <w:rFonts w:ascii="Sakkal Majalla" w:eastAsia="Times New Roman" w:hAnsi="Sakkal Majalla" w:cs="Sakkal Majalla"/>
          <w:b/>
          <w:bCs/>
          <w:sz w:val="32"/>
          <w:szCs w:val="32"/>
          <w:rtl/>
        </w:rPr>
        <w:t xml:space="preserve">ثقافة المخاطر في المشاريع </w:t>
      </w:r>
      <w:proofErr w:type="gramStart"/>
      <w:r w:rsidR="00504DD1" w:rsidRPr="007E78E1">
        <w:rPr>
          <w:rFonts w:ascii="Sakkal Majalla" w:eastAsia="Times New Roman" w:hAnsi="Sakkal Majalla" w:cs="Sakkal Majalla"/>
          <w:b/>
          <w:bCs/>
          <w:sz w:val="32"/>
          <w:szCs w:val="32"/>
          <w:rtl/>
        </w:rPr>
        <w:t>الناشئة</w:t>
      </w:r>
      <w:r w:rsidR="00504DD1" w:rsidRPr="007E78E1">
        <w:rPr>
          <w:rFonts w:ascii="Sakkal Majalla" w:eastAsia="Times New Roman" w:hAnsi="Sakkal Majalla" w:cs="Sakkal Majalla" w:hint="cs"/>
          <w:b/>
          <w:bCs/>
          <w:sz w:val="32"/>
          <w:szCs w:val="32"/>
          <w:rtl/>
        </w:rPr>
        <w:t xml:space="preserve"> :</w:t>
      </w:r>
      <w:proofErr w:type="gramEnd"/>
      <w:r w:rsidR="00504DD1" w:rsidRPr="007E78E1">
        <w:rPr>
          <w:rFonts w:ascii="Sakkal Majalla" w:eastAsia="Times New Roman" w:hAnsi="Sakkal Majalla" w:cs="Sakkal Majalla" w:hint="cs"/>
          <w:b/>
          <w:bCs/>
          <w:sz w:val="32"/>
          <w:szCs w:val="32"/>
          <w:rtl/>
        </w:rPr>
        <w:t xml:space="preserve"> </w:t>
      </w:r>
    </w:p>
    <w:p w14:paraId="0E6128C9" w14:textId="77777777" w:rsidR="00504DD1" w:rsidRPr="007E78E1" w:rsidRDefault="00504DD1" w:rsidP="00504DD1">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لا يقتصر نجاح إدارة المخاطر على وجود إجراءات ونماذج مكتوبة فحسب، بل يتطلب أيضًا توافر ما يُعرف بـ </w:t>
      </w:r>
      <w:r w:rsidRPr="007E78E1">
        <w:rPr>
          <w:rFonts w:ascii="Sakkal Majalla" w:eastAsia="Times New Roman" w:hAnsi="Sakkal Majalla" w:cs="Sakkal Majalla"/>
          <w:b/>
          <w:bCs/>
          <w:sz w:val="28"/>
          <w:szCs w:val="28"/>
          <w:rtl/>
        </w:rPr>
        <w:t>ثقافة المخاطر</w:t>
      </w:r>
      <w:r w:rsidRPr="007E78E1">
        <w:rPr>
          <w:rFonts w:ascii="Sakkal Majalla" w:eastAsia="Times New Roman" w:hAnsi="Sakkal Majalla" w:cs="Sakkal Majalla"/>
          <w:sz w:val="28"/>
          <w:szCs w:val="28"/>
          <w:rtl/>
        </w:rPr>
        <w:t xml:space="preserve"> داخل المشروع؛ أي منظومة القيم والتصورات </w:t>
      </w:r>
      <w:proofErr w:type="spellStart"/>
      <w:r w:rsidRPr="007E78E1">
        <w:rPr>
          <w:rFonts w:ascii="Sakkal Majalla" w:eastAsia="Times New Roman" w:hAnsi="Sakkal Majalla" w:cs="Sakkal Majalla"/>
          <w:sz w:val="28"/>
          <w:szCs w:val="28"/>
          <w:rtl/>
        </w:rPr>
        <w:t>والسلوكات</w:t>
      </w:r>
      <w:proofErr w:type="spellEnd"/>
      <w:r w:rsidRPr="007E78E1">
        <w:rPr>
          <w:rFonts w:ascii="Sakkal Majalla" w:eastAsia="Times New Roman" w:hAnsi="Sakkal Majalla" w:cs="Sakkal Majalla"/>
          <w:sz w:val="28"/>
          <w:szCs w:val="28"/>
          <w:rtl/>
        </w:rPr>
        <w:t xml:space="preserve"> المشتركة لدى أفراد الفريق تجاه المخاطر وكيفية التعامل معها. فالمشاريع الناشئة التي تمتلك ثقافة إيجابية للمخاطر لا تنظر إلى المخاطرة بوصفها أمرًا يجب تجنّبه بالكامل، بل باعتبارها جزءًا طبيعيًّا من الابتكار وريادة الأعمال، تسعى إلى </w:t>
      </w:r>
      <w:r w:rsidRPr="007E78E1">
        <w:rPr>
          <w:rFonts w:ascii="Sakkal Majalla" w:eastAsia="Times New Roman" w:hAnsi="Sakkal Majalla" w:cs="Sakkal Majalla"/>
          <w:b/>
          <w:bCs/>
          <w:sz w:val="28"/>
          <w:szCs w:val="28"/>
          <w:rtl/>
        </w:rPr>
        <w:t>إدارتها بذكاء</w:t>
      </w:r>
      <w:r w:rsidRPr="007E78E1">
        <w:rPr>
          <w:rFonts w:ascii="Sakkal Majalla" w:eastAsia="Times New Roman" w:hAnsi="Sakkal Majalla" w:cs="Sakkal Majalla"/>
          <w:sz w:val="28"/>
          <w:szCs w:val="28"/>
          <w:rtl/>
        </w:rPr>
        <w:t>، لا إلى إلغائها (النجار، 2017؛ الباز، 2020)</w:t>
      </w:r>
      <w:r w:rsidRPr="007E78E1">
        <w:rPr>
          <w:rFonts w:ascii="Sakkal Majalla" w:eastAsia="Times New Roman" w:hAnsi="Sakkal Majalla" w:cs="Sakkal Majalla"/>
          <w:sz w:val="28"/>
          <w:szCs w:val="28"/>
        </w:rPr>
        <w:t>.</w:t>
      </w:r>
    </w:p>
    <w:p w14:paraId="406650AE" w14:textId="77777777" w:rsidR="00504DD1" w:rsidRPr="007E78E1" w:rsidRDefault="00504DD1" w:rsidP="00504DD1">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وتظهر ثقافة المخاطر في عدة مظاهر عملية، من أبرزها: استعداد فريق العمل لمشاركة المعلومات حول المشكلات المحتملة دون خوف من اللوم، ووجود بيئة تشجع على التعلّم من الأخطاء، واعتبار الحوادث والتعثّرات فرصًا لاستخلاص الدروس وتحسين الإجراءات. كما تتجلى هذه الثقافة في حرص إدارة المشروع على فتح قنوات اتصال دائمة لمناقشة المخاطر، وإشراك العاملين في رصد مؤشرات الخطر المبكر، وليس حصر الموضوع في شخص واحد فقط (نهـمة، 2022؛ تمهيد للاستشارات، 2024)</w:t>
      </w:r>
      <w:r w:rsidRPr="007E78E1">
        <w:rPr>
          <w:rFonts w:ascii="Sakkal Majalla" w:eastAsia="Times New Roman" w:hAnsi="Sakkal Majalla" w:cs="Sakkal Majalla"/>
          <w:sz w:val="28"/>
          <w:szCs w:val="28"/>
        </w:rPr>
        <w:t>.</w:t>
      </w:r>
    </w:p>
    <w:p w14:paraId="3031FCC0" w14:textId="77777777" w:rsidR="00504DD1" w:rsidRPr="007E78E1" w:rsidRDefault="00504DD1" w:rsidP="00504DD1">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وفي المقابل، تعاني بعض المشاريع الناشئة من ثقافة “إنكار المخاطر” أو “التفاؤل الزائد”، حيث يُنظر إلى الحديث عن المخاطر وكأنه تشاؤم أو تقليل من الحماس الريادي، مما يؤدي في النهاية إلى ردود أفعال متأخرة عند وقوع الأزمات. وهنا تبرز أهمية دمج مفهوم ثقافة المخاطر ضمن برامج تدريب رواد الأعمال وحاضنات الأعمال، وفي محتوى الحقائب التدريبية التي تنتجها الجهات الداعمة مثل “منشآت”، حتى يدرك رواد الأعمال أن الإدارة الفعّالة للمخاطر هي جزء من الاحترافية وليست عائقًا أمام روح المبادرة (منشآت، 2023؛ منشآت، 2024)</w:t>
      </w:r>
      <w:r w:rsidRPr="007E78E1">
        <w:rPr>
          <w:rFonts w:ascii="Sakkal Majalla" w:eastAsia="Times New Roman" w:hAnsi="Sakkal Majalla" w:cs="Sakkal Majalla"/>
          <w:sz w:val="28"/>
          <w:szCs w:val="28"/>
        </w:rPr>
        <w:t>.</w:t>
      </w:r>
    </w:p>
    <w:p w14:paraId="08BA2DEA" w14:textId="77777777" w:rsidR="00504DD1" w:rsidRPr="00553492" w:rsidRDefault="00504DD1" w:rsidP="00504DD1">
      <w:pPr>
        <w:spacing w:after="0" w:line="240" w:lineRule="auto"/>
        <w:jc w:val="both"/>
        <w:rPr>
          <w:rFonts w:ascii="Sakkal Majalla" w:eastAsia="Times New Roman" w:hAnsi="Sakkal Majalla" w:cs="Sakkal Majalla"/>
          <w:sz w:val="40"/>
          <w:szCs w:val="40"/>
        </w:rPr>
      </w:pPr>
    </w:p>
    <w:p w14:paraId="69802D84" w14:textId="3FE0E46E" w:rsidR="00504DD1" w:rsidRPr="007E78E1" w:rsidRDefault="0035395B" w:rsidP="00504DD1">
      <w:pPr>
        <w:spacing w:after="0" w:line="240" w:lineRule="auto"/>
        <w:jc w:val="both"/>
        <w:rPr>
          <w:rFonts w:ascii="Sakkal Majalla" w:eastAsia="Times New Roman" w:hAnsi="Sakkal Majalla" w:cs="Sakkal Majalla"/>
          <w:b/>
          <w:bCs/>
          <w:sz w:val="32"/>
          <w:szCs w:val="32"/>
        </w:rPr>
      </w:pPr>
      <w:proofErr w:type="gramStart"/>
      <w:r w:rsidRPr="007E78E1">
        <w:rPr>
          <w:rFonts w:ascii="Sakkal Majalla" w:eastAsia="Times New Roman" w:hAnsi="Sakkal Majalla" w:cs="Sakkal Majalla"/>
          <w:b/>
          <w:bCs/>
          <w:sz w:val="32"/>
          <w:szCs w:val="32"/>
        </w:rPr>
        <w:t>1.10.5</w:t>
      </w:r>
      <w:r w:rsidR="00504DD1" w:rsidRPr="007E78E1">
        <w:rPr>
          <w:rFonts w:ascii="Sakkal Majalla" w:eastAsia="Times New Roman" w:hAnsi="Sakkal Majalla" w:cs="Sakkal Majalla" w:hint="cs"/>
          <w:b/>
          <w:bCs/>
          <w:sz w:val="32"/>
          <w:szCs w:val="32"/>
          <w:rtl/>
        </w:rPr>
        <w:t xml:space="preserve"> </w:t>
      </w:r>
      <w:r w:rsidR="00504DD1" w:rsidRPr="007E78E1">
        <w:rPr>
          <w:rFonts w:ascii="Sakkal Majalla" w:eastAsia="Times New Roman" w:hAnsi="Sakkal Majalla" w:cs="Sakkal Majalla"/>
          <w:b/>
          <w:bCs/>
          <w:sz w:val="32"/>
          <w:szCs w:val="32"/>
        </w:rPr>
        <w:t xml:space="preserve"> </w:t>
      </w:r>
      <w:r w:rsidR="00504DD1" w:rsidRPr="007E78E1">
        <w:rPr>
          <w:rFonts w:ascii="Sakkal Majalla" w:eastAsia="Times New Roman" w:hAnsi="Sakkal Majalla" w:cs="Sakkal Majalla"/>
          <w:b/>
          <w:bCs/>
          <w:sz w:val="32"/>
          <w:szCs w:val="32"/>
          <w:rtl/>
        </w:rPr>
        <w:t>العلاقة</w:t>
      </w:r>
      <w:proofErr w:type="gramEnd"/>
      <w:r w:rsidR="00504DD1" w:rsidRPr="007E78E1">
        <w:rPr>
          <w:rFonts w:ascii="Sakkal Majalla" w:eastAsia="Times New Roman" w:hAnsi="Sakkal Majalla" w:cs="Sakkal Majalla"/>
          <w:b/>
          <w:bCs/>
          <w:sz w:val="32"/>
          <w:szCs w:val="32"/>
          <w:rtl/>
        </w:rPr>
        <w:t xml:space="preserve"> بين إدارة المخاطر والحوكمة في المشاريع </w:t>
      </w:r>
      <w:proofErr w:type="gramStart"/>
      <w:r w:rsidR="00504DD1" w:rsidRPr="007E78E1">
        <w:rPr>
          <w:rFonts w:ascii="Sakkal Majalla" w:eastAsia="Times New Roman" w:hAnsi="Sakkal Majalla" w:cs="Sakkal Majalla"/>
          <w:b/>
          <w:bCs/>
          <w:sz w:val="32"/>
          <w:szCs w:val="32"/>
          <w:rtl/>
        </w:rPr>
        <w:t>الناشئة</w:t>
      </w:r>
      <w:r w:rsidR="00504DD1" w:rsidRPr="007E78E1">
        <w:rPr>
          <w:rFonts w:ascii="Sakkal Majalla" w:eastAsia="Times New Roman" w:hAnsi="Sakkal Majalla" w:cs="Sakkal Majalla" w:hint="cs"/>
          <w:b/>
          <w:bCs/>
          <w:sz w:val="32"/>
          <w:szCs w:val="32"/>
          <w:rtl/>
        </w:rPr>
        <w:t xml:space="preserve"> :</w:t>
      </w:r>
      <w:proofErr w:type="gramEnd"/>
      <w:r w:rsidR="00504DD1" w:rsidRPr="007E78E1">
        <w:rPr>
          <w:rFonts w:ascii="Sakkal Majalla" w:eastAsia="Times New Roman" w:hAnsi="Sakkal Majalla" w:cs="Sakkal Majalla" w:hint="cs"/>
          <w:b/>
          <w:bCs/>
          <w:sz w:val="32"/>
          <w:szCs w:val="32"/>
          <w:rtl/>
        </w:rPr>
        <w:t xml:space="preserve"> </w:t>
      </w:r>
    </w:p>
    <w:p w14:paraId="755F140A" w14:textId="77777777" w:rsidR="00504DD1" w:rsidRPr="007E78E1" w:rsidRDefault="00504DD1" w:rsidP="00504DD1">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تُعد الحوكمة في بيئة المشاريع الناشئة مفهومًا متطورًا نسبيًا؛ إذ غالبًا ما تدار هذه المشاريع بشكل فردي أو عائلي، مع غياب هياكل الحوكمة الرسمية. غير أن الأدبيات الحديثة في إدارة الأعمال تشير إلى أن وجود </w:t>
      </w:r>
      <w:r w:rsidRPr="007E78E1">
        <w:rPr>
          <w:rFonts w:ascii="Sakkal Majalla" w:eastAsia="Times New Roman" w:hAnsi="Sakkal Majalla" w:cs="Sakkal Majalla"/>
          <w:b/>
          <w:bCs/>
          <w:sz w:val="28"/>
          <w:szCs w:val="28"/>
          <w:rtl/>
        </w:rPr>
        <w:t>حد أدنى من ممارسات الحوكمة</w:t>
      </w:r>
      <w:r w:rsidRPr="007E78E1">
        <w:rPr>
          <w:rFonts w:ascii="Sakkal Majalla" w:eastAsia="Times New Roman" w:hAnsi="Sakkal Majalla" w:cs="Sakkal Majalla"/>
          <w:sz w:val="28"/>
          <w:szCs w:val="28"/>
          <w:rtl/>
        </w:rPr>
        <w:t xml:space="preserve"> (مثل وضوح الصلاحيات، والشفافية في التقارير، ومأسسة القرارات) يسهم في تحسين إدارة المخاطر، والعكس صحيح؛ فإدارة المخاطر الجيدة تعزّز جودة الحوكمة من خلال توفير معلومات منتظمة حول التهديدات والفرص التي تواجه المشروع (الدوري والعملـة، 2022؛ برنامج التحول الوطني، 2023)</w:t>
      </w:r>
      <w:r w:rsidRPr="007E78E1">
        <w:rPr>
          <w:rFonts w:ascii="Sakkal Majalla" w:eastAsia="Times New Roman" w:hAnsi="Sakkal Majalla" w:cs="Sakkal Majalla"/>
          <w:sz w:val="28"/>
          <w:szCs w:val="28"/>
        </w:rPr>
        <w:t>.</w:t>
      </w:r>
    </w:p>
    <w:p w14:paraId="5B90C3D5" w14:textId="77777777" w:rsidR="00504DD1" w:rsidRPr="007E78E1" w:rsidRDefault="00504DD1" w:rsidP="00504DD1">
      <w:pPr>
        <w:spacing w:after="0" w:line="240" w:lineRule="auto"/>
        <w:ind w:firstLine="720"/>
        <w:jc w:val="both"/>
        <w:rPr>
          <w:rFonts w:ascii="Sakkal Majalla" w:eastAsia="Times New Roman" w:hAnsi="Sakkal Majalla" w:cs="Sakkal Majalla"/>
          <w:sz w:val="28"/>
          <w:szCs w:val="28"/>
          <w:rtl/>
        </w:rPr>
      </w:pPr>
      <w:r w:rsidRPr="007E78E1">
        <w:rPr>
          <w:rFonts w:ascii="Sakkal Majalla" w:eastAsia="Times New Roman" w:hAnsi="Sakkal Majalla" w:cs="Sakkal Majalla"/>
          <w:sz w:val="28"/>
          <w:szCs w:val="28"/>
          <w:rtl/>
        </w:rPr>
        <w:lastRenderedPageBreak/>
        <w:t xml:space="preserve">وفي المشاريع الناشئة، يمكن أن تنعكس الحوكمة في صور بسيطة مثل: توثيق القرارات الرئيسة، وإقرار سياسات مكتوبة ولو في صفحات محدودة حول كيفية التعامل مع المخاطر المتكررة (مثل تعثر سداد العملاء، أو تأخر الموردين، أو أعطال الأنظمة التقنية)، وتحديد من يملك صلاحية اتخاذ القرارات الحرجة وقت الأزمات. </w:t>
      </w:r>
    </w:p>
    <w:p w14:paraId="5BB5BA7D" w14:textId="77777777" w:rsidR="00504DD1" w:rsidRPr="007E78E1" w:rsidRDefault="00504DD1" w:rsidP="00504DD1">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كما يمكن للحوكمة أن تتجلّى في وجود “مجلس استشاري” غير رسمي من ذوي الخبرة يقدم المشورة لصاحب المشروع بشأن القرارات عالية المخاطر، بما يدمج الخبرة الخارجية مع الرؤية الريادية الداخلية (غرفة القصيم، 2024؛ جامعة الملك سعود، 2023)</w:t>
      </w:r>
      <w:r w:rsidRPr="007E78E1">
        <w:rPr>
          <w:rFonts w:ascii="Sakkal Majalla" w:eastAsia="Times New Roman" w:hAnsi="Sakkal Majalla" w:cs="Sakkal Majalla"/>
          <w:sz w:val="28"/>
          <w:szCs w:val="28"/>
        </w:rPr>
        <w:t>.</w:t>
      </w:r>
    </w:p>
    <w:p w14:paraId="65C02DC4" w14:textId="77777777" w:rsidR="00504DD1" w:rsidRPr="007E78E1" w:rsidRDefault="00504DD1" w:rsidP="00504DD1">
      <w:pPr>
        <w:spacing w:after="0" w:line="240" w:lineRule="auto"/>
        <w:ind w:firstLine="720"/>
        <w:jc w:val="both"/>
        <w:rPr>
          <w:rFonts w:ascii="Sakkal Majalla" w:eastAsia="Times New Roman" w:hAnsi="Sakkal Majalla" w:cs="Sakkal Majalla"/>
          <w:sz w:val="28"/>
          <w:szCs w:val="28"/>
          <w:rtl/>
        </w:rPr>
      </w:pPr>
      <w:r w:rsidRPr="007E78E1">
        <w:rPr>
          <w:rFonts w:ascii="Sakkal Majalla" w:eastAsia="Times New Roman" w:hAnsi="Sakkal Majalla" w:cs="Sakkal Majalla"/>
          <w:sz w:val="28"/>
          <w:szCs w:val="28"/>
          <w:rtl/>
        </w:rPr>
        <w:t>وبهذا المعنى، تمثّل إدارة المخاطر أحد أعمدة الحوكمة الرشيدة للمشاريع الناشئة، حتى وإن كانت هذه الحوكمة في صورة مبسّطة تناسب حجم المشروع وموارده، لكنها تضع أساسًا يمكن البناء عليه مع توسّع المشروع بمرور الوقت</w:t>
      </w:r>
      <w:r w:rsidRPr="007E78E1">
        <w:rPr>
          <w:rFonts w:ascii="Sakkal Majalla" w:eastAsia="Times New Roman" w:hAnsi="Sakkal Majalla" w:cs="Sakkal Majalla"/>
          <w:sz w:val="28"/>
          <w:szCs w:val="28"/>
        </w:rPr>
        <w:t>.</w:t>
      </w:r>
    </w:p>
    <w:p w14:paraId="18A8A8AC" w14:textId="5F0C9A6B" w:rsidR="00504DD1" w:rsidRPr="007E78E1" w:rsidRDefault="0035395B" w:rsidP="00504DD1">
      <w:pPr>
        <w:spacing w:after="0" w:line="240" w:lineRule="auto"/>
        <w:jc w:val="both"/>
        <w:rPr>
          <w:rFonts w:ascii="Sakkal Majalla" w:eastAsia="Times New Roman" w:hAnsi="Sakkal Majalla" w:cs="Sakkal Majalla"/>
          <w:b/>
          <w:bCs/>
          <w:sz w:val="32"/>
          <w:szCs w:val="32"/>
        </w:rPr>
      </w:pPr>
      <w:proofErr w:type="gramStart"/>
      <w:r w:rsidRPr="007E78E1">
        <w:rPr>
          <w:rFonts w:ascii="Sakkal Majalla" w:eastAsia="Times New Roman" w:hAnsi="Sakkal Majalla" w:cs="Sakkal Majalla"/>
          <w:b/>
          <w:bCs/>
          <w:sz w:val="32"/>
          <w:szCs w:val="32"/>
        </w:rPr>
        <w:t>1.10.6</w:t>
      </w:r>
      <w:r w:rsidR="00504DD1" w:rsidRPr="007E78E1">
        <w:rPr>
          <w:rFonts w:ascii="Sakkal Majalla" w:eastAsia="Times New Roman" w:hAnsi="Sakkal Majalla" w:cs="Sakkal Majalla" w:hint="cs"/>
          <w:b/>
          <w:bCs/>
          <w:sz w:val="32"/>
          <w:szCs w:val="32"/>
          <w:rtl/>
        </w:rPr>
        <w:t xml:space="preserve"> </w:t>
      </w:r>
      <w:r w:rsidR="00504DD1" w:rsidRPr="007E78E1">
        <w:rPr>
          <w:rFonts w:ascii="Sakkal Majalla" w:eastAsia="Times New Roman" w:hAnsi="Sakkal Majalla" w:cs="Sakkal Majalla"/>
          <w:b/>
          <w:bCs/>
          <w:sz w:val="32"/>
          <w:szCs w:val="32"/>
        </w:rPr>
        <w:t xml:space="preserve"> </w:t>
      </w:r>
      <w:r w:rsidR="00504DD1" w:rsidRPr="007E78E1">
        <w:rPr>
          <w:rFonts w:ascii="Sakkal Majalla" w:eastAsia="Times New Roman" w:hAnsi="Sakkal Majalla" w:cs="Sakkal Majalla"/>
          <w:b/>
          <w:bCs/>
          <w:sz w:val="32"/>
          <w:szCs w:val="32"/>
          <w:rtl/>
        </w:rPr>
        <w:t>الفرق</w:t>
      </w:r>
      <w:proofErr w:type="gramEnd"/>
      <w:r w:rsidR="00504DD1" w:rsidRPr="007E78E1">
        <w:rPr>
          <w:rFonts w:ascii="Sakkal Majalla" w:eastAsia="Times New Roman" w:hAnsi="Sakkal Majalla" w:cs="Sakkal Majalla"/>
          <w:b/>
          <w:bCs/>
          <w:sz w:val="32"/>
          <w:szCs w:val="32"/>
          <w:rtl/>
        </w:rPr>
        <w:t xml:space="preserve"> بين إدارة المخاطر وإدارة </w:t>
      </w:r>
      <w:proofErr w:type="gramStart"/>
      <w:r w:rsidR="00504DD1" w:rsidRPr="007E78E1">
        <w:rPr>
          <w:rFonts w:ascii="Sakkal Majalla" w:eastAsia="Times New Roman" w:hAnsi="Sakkal Majalla" w:cs="Sakkal Majalla"/>
          <w:b/>
          <w:bCs/>
          <w:sz w:val="32"/>
          <w:szCs w:val="32"/>
          <w:rtl/>
        </w:rPr>
        <w:t>الأزمات</w:t>
      </w:r>
      <w:r w:rsidR="00504DD1" w:rsidRPr="007E78E1">
        <w:rPr>
          <w:rFonts w:ascii="Sakkal Majalla" w:eastAsia="Times New Roman" w:hAnsi="Sakkal Majalla" w:cs="Sakkal Majalla" w:hint="cs"/>
          <w:b/>
          <w:bCs/>
          <w:sz w:val="32"/>
          <w:szCs w:val="32"/>
          <w:rtl/>
        </w:rPr>
        <w:t xml:space="preserve"> :</w:t>
      </w:r>
      <w:proofErr w:type="gramEnd"/>
      <w:r w:rsidR="00504DD1" w:rsidRPr="007E78E1">
        <w:rPr>
          <w:rFonts w:ascii="Sakkal Majalla" w:eastAsia="Times New Roman" w:hAnsi="Sakkal Majalla" w:cs="Sakkal Majalla" w:hint="cs"/>
          <w:b/>
          <w:bCs/>
          <w:sz w:val="32"/>
          <w:szCs w:val="32"/>
          <w:rtl/>
        </w:rPr>
        <w:t xml:space="preserve"> </w:t>
      </w:r>
    </w:p>
    <w:p w14:paraId="195B9A9D" w14:textId="77777777" w:rsidR="00504DD1" w:rsidRPr="007E78E1" w:rsidRDefault="00504DD1" w:rsidP="00504DD1">
      <w:pPr>
        <w:spacing w:after="0" w:line="240" w:lineRule="auto"/>
        <w:ind w:firstLine="720"/>
        <w:jc w:val="both"/>
        <w:rPr>
          <w:rFonts w:ascii="Sakkal Majalla" w:eastAsia="Times New Roman" w:hAnsi="Sakkal Majalla" w:cs="Sakkal Majalla"/>
          <w:sz w:val="28"/>
          <w:szCs w:val="28"/>
          <w:rtl/>
        </w:rPr>
      </w:pPr>
      <w:r w:rsidRPr="007E78E1">
        <w:rPr>
          <w:rFonts w:ascii="Sakkal Majalla" w:eastAsia="Times New Roman" w:hAnsi="Sakkal Majalla" w:cs="Sakkal Majalla"/>
          <w:sz w:val="28"/>
          <w:szCs w:val="28"/>
          <w:rtl/>
        </w:rPr>
        <w:t xml:space="preserve">على الرغم من التقاطع بين مفهومي </w:t>
      </w:r>
      <w:r w:rsidRPr="007E78E1">
        <w:rPr>
          <w:rFonts w:ascii="Sakkal Majalla" w:eastAsia="Times New Roman" w:hAnsi="Sakkal Majalla" w:cs="Sakkal Majalla"/>
          <w:b/>
          <w:bCs/>
          <w:sz w:val="28"/>
          <w:szCs w:val="28"/>
          <w:rtl/>
        </w:rPr>
        <w:t>إدارة المخاطر</w:t>
      </w:r>
      <w:r w:rsidRPr="007E78E1">
        <w:rPr>
          <w:rFonts w:ascii="Sakkal Majalla" w:eastAsia="Times New Roman" w:hAnsi="Sakkal Majalla" w:cs="Sakkal Majalla"/>
          <w:sz w:val="28"/>
          <w:szCs w:val="28"/>
          <w:rtl/>
        </w:rPr>
        <w:t xml:space="preserve"> و</w:t>
      </w:r>
      <w:r w:rsidRPr="007E78E1">
        <w:rPr>
          <w:rFonts w:ascii="Sakkal Majalla" w:eastAsia="Times New Roman" w:hAnsi="Sakkal Majalla" w:cs="Sakkal Majalla"/>
          <w:b/>
          <w:bCs/>
          <w:sz w:val="28"/>
          <w:szCs w:val="28"/>
          <w:rtl/>
        </w:rPr>
        <w:t>إدارة الأزمات</w:t>
      </w:r>
      <w:r w:rsidRPr="007E78E1">
        <w:rPr>
          <w:rFonts w:ascii="Sakkal Majalla" w:eastAsia="Times New Roman" w:hAnsi="Sakkal Majalla" w:cs="Sakkal Majalla"/>
          <w:sz w:val="28"/>
          <w:szCs w:val="28"/>
          <w:rtl/>
        </w:rPr>
        <w:t xml:space="preserve">، فإن الأدبيات المتخصصة تفرّق بينهما من حيث التوقيت وطبيعة التدخل والأدوات المستخدمة. فإدارة المخاطر نشاط </w:t>
      </w:r>
      <w:r w:rsidRPr="007E78E1">
        <w:rPr>
          <w:rFonts w:ascii="Sakkal Majalla" w:eastAsia="Times New Roman" w:hAnsi="Sakkal Majalla" w:cs="Sakkal Majalla"/>
          <w:b/>
          <w:bCs/>
          <w:sz w:val="28"/>
          <w:szCs w:val="28"/>
          <w:rtl/>
        </w:rPr>
        <w:t>استباقي وقائي</w:t>
      </w:r>
      <w:r w:rsidRPr="007E78E1">
        <w:rPr>
          <w:rFonts w:ascii="Sakkal Majalla" w:eastAsia="Times New Roman" w:hAnsi="Sakkal Majalla" w:cs="Sakkal Majalla"/>
          <w:sz w:val="28"/>
          <w:szCs w:val="28"/>
          <w:rtl/>
        </w:rPr>
        <w:t xml:space="preserve"> يهدف إلى التنبؤ بالمخاطر قبل وقوعها، وتقدير احتمالها وتأثيرها، ووضع خطط استجابة تقلل من احتمال حدوثها أو تحدّ من آثارها إذا وقعت</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ISO, 2018</w:t>
      </w:r>
      <w:r w:rsidRPr="007E78E1">
        <w:rPr>
          <w:rFonts w:ascii="Sakkal Majalla" w:eastAsia="Times New Roman" w:hAnsi="Sakkal Majalla" w:cs="Sakkal Majalla"/>
          <w:sz w:val="28"/>
          <w:szCs w:val="28"/>
          <w:rtl/>
        </w:rPr>
        <w:t>؛</w:t>
      </w:r>
      <w:r w:rsidRPr="007E78E1">
        <w:rPr>
          <w:rFonts w:ascii="Sakkal Majalla" w:eastAsia="Times New Roman" w:hAnsi="Sakkal Majalla" w:cs="Sakkal Majalla"/>
          <w:sz w:val="28"/>
          <w:szCs w:val="28"/>
        </w:rPr>
        <w:t xml:space="preserve"> Hillson, 2017</w:t>
      </w:r>
      <w:r w:rsidRPr="007E78E1">
        <w:rPr>
          <w:rFonts w:ascii="Sakkal Majalla" w:eastAsia="Times New Roman" w:hAnsi="Sakkal Majalla" w:cs="Sakkal Majalla"/>
          <w:sz w:val="28"/>
          <w:szCs w:val="28"/>
          <w:rtl/>
        </w:rPr>
        <w:t>؛ نهـمة، 2022</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w:t>
      </w:r>
    </w:p>
    <w:p w14:paraId="6A47417D" w14:textId="77777777" w:rsidR="00504DD1" w:rsidRPr="007E78E1" w:rsidRDefault="00504DD1" w:rsidP="00504DD1">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 xml:space="preserve">أما إدارة الأزمات فتُعد نشاطًا </w:t>
      </w:r>
      <w:r w:rsidRPr="007E78E1">
        <w:rPr>
          <w:rFonts w:ascii="Sakkal Majalla" w:eastAsia="Times New Roman" w:hAnsi="Sakkal Majalla" w:cs="Sakkal Majalla"/>
          <w:b/>
          <w:bCs/>
          <w:sz w:val="28"/>
          <w:szCs w:val="28"/>
          <w:rtl/>
        </w:rPr>
        <w:t>تفاعليًا علاجيًا</w:t>
      </w:r>
      <w:r w:rsidRPr="007E78E1">
        <w:rPr>
          <w:rFonts w:ascii="Sakkal Majalla" w:eastAsia="Times New Roman" w:hAnsi="Sakkal Majalla" w:cs="Sakkal Majalla"/>
          <w:sz w:val="28"/>
          <w:szCs w:val="28"/>
          <w:rtl/>
        </w:rPr>
        <w:t xml:space="preserve"> يبدأ عادة بعد وقوع الحدث السلبي أو عند تبلور الأزمة، ويركّز على احتواء آثارها وإعادة الأوضاع إلى مسارها الطبيعي بأقل الخسائر الممكنة</w:t>
      </w:r>
      <w:r w:rsidRPr="007E78E1">
        <w:rPr>
          <w:rFonts w:ascii="Sakkal Majalla" w:eastAsia="Times New Roman" w:hAnsi="Sakkal Majalla" w:cs="Sakkal Majalla"/>
          <w:sz w:val="28"/>
          <w:szCs w:val="28"/>
        </w:rPr>
        <w:t>.</w:t>
      </w:r>
    </w:p>
    <w:p w14:paraId="4AA84B0D" w14:textId="77777777" w:rsidR="00504DD1" w:rsidRPr="007E78E1" w:rsidRDefault="00504DD1" w:rsidP="00504DD1">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وفي المشاريع الناشئة، يغيب هذا التمييز أحيانًا؛ إذ يتعامل بعض روّاد الأعمال مع الأزمات المتكررة وكأنها جزء طبيعي من دورة العمل، دون أن ينتقلوا إلى بناء منظومة استباقية لإدارة المخاطر تمنع تكرار الأزمات أو تقلل حدّتها. وهنا تتضح أهمية ترسيخ مفهوم إدارة المخاطر بوصفه </w:t>
      </w:r>
      <w:r w:rsidRPr="007E78E1">
        <w:rPr>
          <w:rFonts w:ascii="Sakkal Majalla" w:eastAsia="Times New Roman" w:hAnsi="Sakkal Majalla" w:cs="Sakkal Majalla"/>
          <w:b/>
          <w:bCs/>
          <w:sz w:val="28"/>
          <w:szCs w:val="28"/>
          <w:rtl/>
        </w:rPr>
        <w:t>طبقة أولى</w:t>
      </w:r>
      <w:r w:rsidRPr="007E78E1">
        <w:rPr>
          <w:rFonts w:ascii="Sakkal Majalla" w:eastAsia="Times New Roman" w:hAnsi="Sakkal Majalla" w:cs="Sakkal Majalla"/>
          <w:sz w:val="28"/>
          <w:szCs w:val="28"/>
          <w:rtl/>
        </w:rPr>
        <w:t xml:space="preserve"> تسبق الأزمات وتمنع نشوء كثير منها، في حين تبقى إدارة الأزمات طبقة ثانية ضرورية للتعامل مع الأحداث المفاجئة التي تتجاوز الخطط الموضوعة</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Cooper et al., 2005</w:t>
      </w:r>
      <w:r w:rsidRPr="007E78E1">
        <w:rPr>
          <w:rFonts w:ascii="Sakkal Majalla" w:eastAsia="Times New Roman" w:hAnsi="Sakkal Majalla" w:cs="Sakkal Majalla"/>
          <w:sz w:val="28"/>
          <w:szCs w:val="28"/>
          <w:rtl/>
        </w:rPr>
        <w:t>؛ تمهيد للاستشارات، 2024</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w:t>
      </w:r>
    </w:p>
    <w:p w14:paraId="04AD1756" w14:textId="77777777" w:rsidR="00A30E36" w:rsidRDefault="00A30E36">
      <w:pPr>
        <w:rPr>
          <w:rFonts w:hint="cs"/>
          <w:rtl/>
        </w:rPr>
      </w:pPr>
    </w:p>
    <w:p w14:paraId="4BF8D34C" w14:textId="77777777" w:rsidR="00504DD1" w:rsidRDefault="00504DD1">
      <w:pPr>
        <w:rPr>
          <w:rtl/>
        </w:rPr>
      </w:pPr>
    </w:p>
    <w:p w14:paraId="513BF72D" w14:textId="77777777" w:rsidR="00504DD1" w:rsidRDefault="00504DD1">
      <w:pPr>
        <w:rPr>
          <w:rtl/>
        </w:rPr>
      </w:pPr>
    </w:p>
    <w:p w14:paraId="3065E7C8" w14:textId="77777777" w:rsidR="00504DD1" w:rsidRDefault="00504DD1">
      <w:pPr>
        <w:rPr>
          <w:rtl/>
        </w:rPr>
      </w:pPr>
    </w:p>
    <w:p w14:paraId="69B7FF2F" w14:textId="77777777" w:rsidR="00504DD1" w:rsidRDefault="00504DD1">
      <w:pPr>
        <w:rPr>
          <w:rtl/>
        </w:rPr>
      </w:pPr>
    </w:p>
    <w:p w14:paraId="049EECC3" w14:textId="77777777" w:rsidR="00504DD1" w:rsidRDefault="00504DD1">
      <w:pPr>
        <w:rPr>
          <w:rtl/>
        </w:rPr>
      </w:pPr>
    </w:p>
    <w:p w14:paraId="3BBAF8F6" w14:textId="77777777" w:rsidR="00504DD1" w:rsidRDefault="00504DD1">
      <w:pPr>
        <w:rPr>
          <w:rtl/>
        </w:rPr>
      </w:pPr>
    </w:p>
    <w:p w14:paraId="519DD3AC" w14:textId="77777777" w:rsidR="00504DD1" w:rsidRDefault="00504DD1">
      <w:pPr>
        <w:rPr>
          <w:rtl/>
        </w:rPr>
      </w:pPr>
    </w:p>
    <w:p w14:paraId="38D2A100" w14:textId="77777777" w:rsidR="00504DD1" w:rsidRDefault="00504DD1">
      <w:pPr>
        <w:rPr>
          <w:rtl/>
        </w:rPr>
      </w:pPr>
    </w:p>
    <w:p w14:paraId="12D59898" w14:textId="77777777" w:rsidR="00504DD1" w:rsidRDefault="00504DD1">
      <w:pPr>
        <w:rPr>
          <w:rtl/>
        </w:rPr>
      </w:pPr>
    </w:p>
    <w:p w14:paraId="1DCE2B71" w14:textId="77777777" w:rsidR="00504DD1" w:rsidRDefault="00504DD1">
      <w:pPr>
        <w:rPr>
          <w:rtl/>
        </w:rPr>
      </w:pPr>
    </w:p>
    <w:p w14:paraId="0FD14437" w14:textId="77777777" w:rsidR="00504DD1" w:rsidRDefault="00504DD1">
      <w:pPr>
        <w:rPr>
          <w:rtl/>
        </w:rPr>
      </w:pPr>
    </w:p>
    <w:p w14:paraId="3310D60A" w14:textId="77777777" w:rsidR="00504DD1" w:rsidRDefault="00504DD1">
      <w:pPr>
        <w:rPr>
          <w:rtl/>
        </w:rPr>
      </w:pPr>
    </w:p>
    <w:p w14:paraId="40D28DDA" w14:textId="77777777" w:rsidR="00504DD1" w:rsidRDefault="00504DD1">
      <w:pPr>
        <w:rPr>
          <w:rtl/>
        </w:rPr>
      </w:pPr>
    </w:p>
    <w:p w14:paraId="48B91A2E" w14:textId="77777777" w:rsidR="00504DD1" w:rsidRDefault="00504DD1">
      <w:pPr>
        <w:rPr>
          <w:rtl/>
        </w:rPr>
      </w:pPr>
    </w:p>
    <w:p w14:paraId="07821D77" w14:textId="77777777" w:rsidR="00504DD1" w:rsidRDefault="00504DD1">
      <w:pPr>
        <w:rPr>
          <w:rtl/>
        </w:rPr>
      </w:pPr>
    </w:p>
    <w:p w14:paraId="17BE8D40" w14:textId="77777777" w:rsidR="00504DD1" w:rsidRDefault="00504DD1">
      <w:pPr>
        <w:rPr>
          <w:rtl/>
        </w:rPr>
      </w:pPr>
    </w:p>
    <w:p w14:paraId="486A675D" w14:textId="77777777" w:rsidR="00504DD1" w:rsidRDefault="00504DD1">
      <w:pPr>
        <w:rPr>
          <w:rtl/>
        </w:rPr>
      </w:pPr>
    </w:p>
    <w:p w14:paraId="32FF00A8" w14:textId="77777777" w:rsidR="00504DD1" w:rsidRDefault="00504DD1">
      <w:pPr>
        <w:rPr>
          <w:rtl/>
        </w:rPr>
      </w:pPr>
    </w:p>
    <w:p w14:paraId="6A75668B" w14:textId="77777777" w:rsidR="00504DD1" w:rsidRDefault="00504DD1">
      <w:pPr>
        <w:rPr>
          <w:rtl/>
        </w:rPr>
      </w:pPr>
    </w:p>
    <w:p w14:paraId="55D55C2F" w14:textId="77777777" w:rsidR="00504DD1" w:rsidRDefault="00504DD1">
      <w:pPr>
        <w:rPr>
          <w:rtl/>
        </w:rPr>
      </w:pPr>
    </w:p>
    <w:p w14:paraId="757612DD" w14:textId="77777777" w:rsidR="00504DD1" w:rsidRDefault="00504DD1">
      <w:pPr>
        <w:rPr>
          <w:rtl/>
        </w:rPr>
      </w:pPr>
    </w:p>
    <w:p w14:paraId="23CEB221" w14:textId="77777777" w:rsidR="00504DD1" w:rsidRDefault="00504DD1">
      <w:pPr>
        <w:rPr>
          <w:rtl/>
        </w:rPr>
      </w:pPr>
    </w:p>
    <w:p w14:paraId="150F6A84" w14:textId="77777777" w:rsidR="00504DD1" w:rsidRDefault="00504DD1">
      <w:pPr>
        <w:rPr>
          <w:rtl/>
        </w:rPr>
      </w:pPr>
    </w:p>
    <w:p w14:paraId="49B6090E" w14:textId="77777777" w:rsidR="00504DD1" w:rsidRDefault="00504DD1">
      <w:pPr>
        <w:rPr>
          <w:rtl/>
        </w:rPr>
      </w:pPr>
    </w:p>
    <w:p w14:paraId="5240D65B" w14:textId="2765CFB3" w:rsidR="00504DD1" w:rsidRDefault="00504DD1">
      <w:pPr>
        <w:rPr>
          <w:rtl/>
        </w:rPr>
      </w:pPr>
    </w:p>
    <w:p w14:paraId="7B0CC0DB" w14:textId="77777777" w:rsidR="00266149" w:rsidRDefault="00266149" w:rsidP="00924000">
      <w:pPr>
        <w:rPr>
          <w:b/>
          <w:bCs/>
          <w:sz w:val="28"/>
          <w:szCs w:val="28"/>
          <w:rtl/>
        </w:rPr>
      </w:pPr>
    </w:p>
    <w:p w14:paraId="107AAD67" w14:textId="77777777" w:rsidR="00266149" w:rsidRDefault="00266149" w:rsidP="00266149">
      <w:pPr>
        <w:jc w:val="center"/>
        <w:rPr>
          <w:b/>
          <w:bCs/>
          <w:sz w:val="28"/>
          <w:szCs w:val="28"/>
          <w:rtl/>
        </w:rPr>
      </w:pPr>
    </w:p>
    <w:p w14:paraId="370B2B87" w14:textId="77777777" w:rsidR="00266149" w:rsidRDefault="00266149" w:rsidP="00266149">
      <w:pPr>
        <w:jc w:val="center"/>
        <w:rPr>
          <w:b/>
          <w:bCs/>
          <w:sz w:val="28"/>
          <w:szCs w:val="28"/>
          <w:rtl/>
        </w:rPr>
      </w:pPr>
    </w:p>
    <w:p w14:paraId="69196902" w14:textId="77777777" w:rsidR="00266149" w:rsidRDefault="00266149" w:rsidP="00266149">
      <w:pPr>
        <w:jc w:val="center"/>
        <w:rPr>
          <w:b/>
          <w:bCs/>
          <w:sz w:val="28"/>
          <w:szCs w:val="28"/>
          <w:rtl/>
        </w:rPr>
      </w:pPr>
    </w:p>
    <w:p w14:paraId="01CC226E" w14:textId="77777777" w:rsidR="00266149" w:rsidRDefault="00266149" w:rsidP="00266149">
      <w:pPr>
        <w:jc w:val="center"/>
        <w:rPr>
          <w:b/>
          <w:bCs/>
          <w:sz w:val="28"/>
          <w:szCs w:val="28"/>
          <w:rtl/>
        </w:rPr>
      </w:pPr>
    </w:p>
    <w:p w14:paraId="28133A29" w14:textId="67DD9B8D" w:rsidR="00266149" w:rsidRDefault="00504DD1" w:rsidP="00B00A80">
      <w:pPr>
        <w:jc w:val="center"/>
        <w:rPr>
          <w:b/>
          <w:bCs/>
          <w:sz w:val="40"/>
          <w:szCs w:val="40"/>
          <w:rtl/>
        </w:rPr>
      </w:pPr>
      <w:r w:rsidRPr="00F0662A">
        <w:rPr>
          <w:rFonts w:hint="cs"/>
          <w:b/>
          <w:bCs/>
          <w:sz w:val="40"/>
          <w:szCs w:val="40"/>
          <w:rtl/>
        </w:rPr>
        <w:t>الفصل الثاني: الدراسات السابقة</w:t>
      </w:r>
    </w:p>
    <w:p w14:paraId="51531FBF" w14:textId="77777777" w:rsidR="00B00A80" w:rsidRDefault="00B00A80" w:rsidP="00B00A80">
      <w:pPr>
        <w:jc w:val="center"/>
        <w:rPr>
          <w:b/>
          <w:bCs/>
          <w:sz w:val="40"/>
          <w:szCs w:val="40"/>
          <w:rtl/>
        </w:rPr>
      </w:pPr>
    </w:p>
    <w:p w14:paraId="7DC68642" w14:textId="77777777" w:rsidR="00B00A80" w:rsidRDefault="00B00A80" w:rsidP="00B00A80">
      <w:pPr>
        <w:jc w:val="center"/>
        <w:rPr>
          <w:b/>
          <w:bCs/>
          <w:sz w:val="40"/>
          <w:szCs w:val="40"/>
          <w:rtl/>
        </w:rPr>
      </w:pPr>
    </w:p>
    <w:p w14:paraId="26262825" w14:textId="77777777" w:rsidR="00B00A80" w:rsidRDefault="00B00A80" w:rsidP="00B00A80">
      <w:pPr>
        <w:jc w:val="center"/>
        <w:rPr>
          <w:b/>
          <w:bCs/>
          <w:sz w:val="40"/>
          <w:szCs w:val="40"/>
          <w:rtl/>
        </w:rPr>
      </w:pPr>
    </w:p>
    <w:p w14:paraId="231C5683" w14:textId="77777777" w:rsidR="00B00A80" w:rsidRDefault="00B00A80" w:rsidP="00B00A80">
      <w:pPr>
        <w:jc w:val="center"/>
        <w:rPr>
          <w:b/>
          <w:bCs/>
          <w:sz w:val="40"/>
          <w:szCs w:val="40"/>
          <w:rtl/>
        </w:rPr>
      </w:pPr>
    </w:p>
    <w:p w14:paraId="0C69EE49" w14:textId="77777777" w:rsidR="00B00A80" w:rsidRDefault="00B00A80" w:rsidP="007E78E1">
      <w:pPr>
        <w:rPr>
          <w:b/>
          <w:bCs/>
          <w:sz w:val="40"/>
          <w:szCs w:val="40"/>
          <w:rtl/>
        </w:rPr>
      </w:pPr>
    </w:p>
    <w:p w14:paraId="30E92663" w14:textId="77777777" w:rsidR="00266149" w:rsidRPr="007E78E1" w:rsidRDefault="00266149" w:rsidP="00266149">
      <w:pPr>
        <w:spacing w:after="0" w:line="240" w:lineRule="auto"/>
        <w:jc w:val="center"/>
        <w:rPr>
          <w:rFonts w:ascii="Sakkal Majalla" w:eastAsia="Times New Roman" w:hAnsi="Sakkal Majalla" w:cs="Sakkal Majalla"/>
          <w:b/>
          <w:bCs/>
          <w:sz w:val="32"/>
          <w:szCs w:val="32"/>
        </w:rPr>
      </w:pPr>
      <w:r w:rsidRPr="007E78E1">
        <w:rPr>
          <w:rFonts w:ascii="Sakkal Majalla" w:eastAsia="Times New Roman" w:hAnsi="Sakkal Majalla" w:cs="Sakkal Majalla"/>
          <w:b/>
          <w:bCs/>
          <w:sz w:val="32"/>
          <w:szCs w:val="32"/>
          <w:rtl/>
        </w:rPr>
        <w:lastRenderedPageBreak/>
        <w:t xml:space="preserve">الدراسات </w:t>
      </w:r>
      <w:proofErr w:type="gramStart"/>
      <w:r w:rsidRPr="007E78E1">
        <w:rPr>
          <w:rFonts w:ascii="Sakkal Majalla" w:eastAsia="Times New Roman" w:hAnsi="Sakkal Majalla" w:cs="Sakkal Majalla"/>
          <w:b/>
          <w:bCs/>
          <w:sz w:val="32"/>
          <w:szCs w:val="32"/>
          <w:rtl/>
        </w:rPr>
        <w:t xml:space="preserve">السابقة </w:t>
      </w:r>
      <w:r w:rsidRPr="007E78E1">
        <w:rPr>
          <w:rFonts w:ascii="Sakkal Majalla" w:eastAsia="Times New Roman" w:hAnsi="Sakkal Majalla" w:cs="Sakkal Majalla" w:hint="cs"/>
          <w:b/>
          <w:bCs/>
          <w:sz w:val="32"/>
          <w:szCs w:val="32"/>
          <w:rtl/>
        </w:rPr>
        <w:t>:</w:t>
      </w:r>
      <w:proofErr w:type="gramEnd"/>
    </w:p>
    <w:p w14:paraId="7B728452" w14:textId="77777777" w:rsidR="00266149" w:rsidRDefault="00266149" w:rsidP="00266149">
      <w:pPr>
        <w:spacing w:after="0" w:line="240" w:lineRule="auto"/>
        <w:jc w:val="both"/>
        <w:rPr>
          <w:rFonts w:ascii="Sakkal Majalla" w:eastAsia="Times New Roman" w:hAnsi="Sakkal Majalla" w:cs="Sakkal Majalla"/>
          <w:b/>
          <w:bCs/>
          <w:sz w:val="32"/>
          <w:szCs w:val="32"/>
          <w:rtl/>
        </w:rPr>
      </w:pPr>
      <w:r w:rsidRPr="007E78E1">
        <w:rPr>
          <w:rFonts w:ascii="Sakkal Majalla" w:eastAsia="Times New Roman" w:hAnsi="Sakkal Majalla" w:cs="Sakkal Majalla"/>
          <w:b/>
          <w:bCs/>
          <w:sz w:val="32"/>
          <w:szCs w:val="32"/>
          <w:rtl/>
        </w:rPr>
        <w:t xml:space="preserve">أولاً: الدراسات </w:t>
      </w:r>
      <w:proofErr w:type="gramStart"/>
      <w:r w:rsidRPr="007E78E1">
        <w:rPr>
          <w:rFonts w:ascii="Sakkal Majalla" w:eastAsia="Times New Roman" w:hAnsi="Sakkal Majalla" w:cs="Sakkal Majalla"/>
          <w:b/>
          <w:bCs/>
          <w:sz w:val="32"/>
          <w:szCs w:val="32"/>
          <w:rtl/>
        </w:rPr>
        <w:t>العربية</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4A619B85" w14:textId="77777777" w:rsidR="007E78E1" w:rsidRPr="007E78E1" w:rsidRDefault="007E78E1" w:rsidP="00266149">
      <w:pPr>
        <w:spacing w:after="0" w:line="240" w:lineRule="auto"/>
        <w:jc w:val="both"/>
        <w:rPr>
          <w:rFonts w:ascii="Sakkal Majalla" w:eastAsia="Times New Roman" w:hAnsi="Sakkal Majalla" w:cs="Sakkal Majalla"/>
          <w:b/>
          <w:bCs/>
          <w:sz w:val="32"/>
          <w:szCs w:val="32"/>
          <w:rtl/>
        </w:rPr>
      </w:pPr>
    </w:p>
    <w:p w14:paraId="734B2E41" w14:textId="77777777" w:rsidR="00266149" w:rsidRPr="007E78E1" w:rsidRDefault="00266149" w:rsidP="00266149">
      <w:pPr>
        <w:numPr>
          <w:ilvl w:val="0"/>
          <w:numId w:val="20"/>
        </w:numPr>
        <w:spacing w:after="0" w:line="240" w:lineRule="auto"/>
        <w:jc w:val="both"/>
        <w:rPr>
          <w:rFonts w:ascii="Sakkal Majalla" w:eastAsia="Times New Roman" w:hAnsi="Sakkal Majalla" w:cs="Sakkal Majalla"/>
          <w:sz w:val="32"/>
          <w:szCs w:val="32"/>
        </w:rPr>
      </w:pPr>
      <w:r w:rsidRPr="007E78E1">
        <w:rPr>
          <w:rFonts w:ascii="Sakkal Majalla" w:eastAsia="Times New Roman" w:hAnsi="Sakkal Majalla" w:cs="Sakkal Majalla"/>
          <w:b/>
          <w:bCs/>
          <w:sz w:val="32"/>
          <w:szCs w:val="32"/>
          <w:rtl/>
        </w:rPr>
        <w:t>الدراسة الأولى: النجار</w:t>
      </w:r>
      <w:r w:rsidRPr="007E78E1">
        <w:rPr>
          <w:rFonts w:ascii="Sakkal Majalla" w:eastAsia="Times New Roman" w:hAnsi="Sakkal Majalla" w:cs="Sakkal Majalla"/>
          <w:b/>
          <w:bCs/>
          <w:sz w:val="32"/>
          <w:szCs w:val="32"/>
        </w:rPr>
        <w:t xml:space="preserve"> (2017)</w:t>
      </w:r>
      <w:r w:rsidRPr="007E78E1">
        <w:rPr>
          <w:rFonts w:ascii="Sakkal Majalla" w:eastAsia="Times New Roman" w:hAnsi="Sakkal Majalla" w:cs="Sakkal Majalla" w:hint="cs"/>
          <w:b/>
          <w:bCs/>
          <w:sz w:val="32"/>
          <w:szCs w:val="32"/>
          <w:rtl/>
        </w:rPr>
        <w:t xml:space="preserve">: </w:t>
      </w:r>
    </w:p>
    <w:p w14:paraId="263A662E" w14:textId="77777777" w:rsidR="00266149" w:rsidRPr="007E78E1" w:rsidRDefault="00266149" w:rsidP="00266149">
      <w:pPr>
        <w:spacing w:after="0" w:line="240" w:lineRule="auto"/>
        <w:ind w:left="720"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دراسة غسان محمد خليل النجار (2017) بعنوان</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tl/>
        </w:rPr>
        <w:t xml:space="preserve">أثر </w:t>
      </w:r>
      <w:proofErr w:type="gramStart"/>
      <w:r w:rsidRPr="007E78E1">
        <w:rPr>
          <w:rFonts w:ascii="Sakkal Majalla" w:eastAsia="Times New Roman" w:hAnsi="Sakkal Majalla" w:cs="Sakkal Majalla"/>
          <w:sz w:val="28"/>
          <w:szCs w:val="28"/>
          <w:rtl/>
        </w:rPr>
        <w:t xml:space="preserve">إدارة </w:t>
      </w:r>
      <w:r w:rsidRPr="007E78E1">
        <w:rPr>
          <w:rFonts w:ascii="Sakkal Majalla" w:eastAsia="Times New Roman" w:hAnsi="Sakkal Majalla" w:cs="Sakkal Majalla" w:hint="cs"/>
          <w:sz w:val="28"/>
          <w:szCs w:val="28"/>
          <w:rtl/>
        </w:rPr>
        <w:t xml:space="preserve"> </w:t>
      </w:r>
      <w:r w:rsidRPr="007E78E1">
        <w:rPr>
          <w:rFonts w:ascii="Sakkal Majalla" w:eastAsia="Times New Roman" w:hAnsi="Sakkal Majalla" w:cs="Sakkal Majalla"/>
          <w:sz w:val="28"/>
          <w:szCs w:val="28"/>
          <w:rtl/>
        </w:rPr>
        <w:t>المخاطر</w:t>
      </w:r>
      <w:proofErr w:type="gramEnd"/>
      <w:r w:rsidRPr="007E78E1">
        <w:rPr>
          <w:rFonts w:ascii="Sakkal Majalla" w:eastAsia="Times New Roman" w:hAnsi="Sakkal Majalla" w:cs="Sakkal Majalla"/>
          <w:sz w:val="28"/>
          <w:szCs w:val="28"/>
          <w:rtl/>
        </w:rPr>
        <w:t xml:space="preserve"> لدى أصحاب المشاريع الريادية في تحقيق الميزة التنافسية لمشاريعهم</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tl/>
        </w:rPr>
        <w:t>، وهي رسالة ماجستير بالجامعة الإسلامية بغزة. هدفت إلى بيان أثر ممارسات إدارة المخاطر لدى رواد الأعمال في تحسين الميزة التنافسية لمشاريعهم الريادية. استخدم الباحث المنهج الوصفي التحليلي، واعتمد على استبانة وُجّهت لعينة من أصحاب المشاريع الريادية في قطاع غزة. توصلت الدراسة إلى أن مستوى تطبيق أنشطة إدارة المخاطر متوسط يميل إلى الارتفاع، وأن هناك علاقة موجبة ذات دلالة إحصائية بين فعالية إدارة المخاطر والميزة التنافسية للمشاريع، وأوصت بتبني نظم أكثر تنظيمًا لإدارة المخاطر الريادية</w:t>
      </w:r>
      <w:r w:rsidRPr="007E78E1">
        <w:rPr>
          <w:rFonts w:ascii="Sakkal Majalla" w:eastAsia="Times New Roman" w:hAnsi="Sakkal Majalla" w:cs="Sakkal Majalla"/>
          <w:sz w:val="28"/>
          <w:szCs w:val="28"/>
        </w:rPr>
        <w:t>. (</w:t>
      </w:r>
      <w:r w:rsidRPr="007E78E1">
        <w:rPr>
          <w:rFonts w:ascii="Sakkal Majalla" w:eastAsia="Times New Roman" w:hAnsi="Sakkal Majalla" w:cs="Sakkal Majalla" w:hint="cs"/>
          <w:sz w:val="28"/>
          <w:szCs w:val="28"/>
          <w:rtl/>
        </w:rPr>
        <w:t xml:space="preserve"> </w:t>
      </w:r>
    </w:p>
    <w:p w14:paraId="296EC236" w14:textId="77777777" w:rsidR="00266149" w:rsidRPr="007E78E1" w:rsidRDefault="00266149" w:rsidP="00266149">
      <w:pPr>
        <w:numPr>
          <w:ilvl w:val="0"/>
          <w:numId w:val="20"/>
        </w:numPr>
        <w:spacing w:after="0" w:line="240" w:lineRule="auto"/>
        <w:jc w:val="both"/>
        <w:rPr>
          <w:rFonts w:ascii="Sakkal Majalla" w:eastAsia="Times New Roman" w:hAnsi="Sakkal Majalla" w:cs="Sakkal Majalla"/>
          <w:sz w:val="32"/>
          <w:szCs w:val="32"/>
        </w:rPr>
      </w:pPr>
      <w:r w:rsidRPr="007E78E1">
        <w:rPr>
          <w:rFonts w:ascii="Sakkal Majalla" w:eastAsia="Times New Roman" w:hAnsi="Sakkal Majalla" w:cs="Sakkal Majalla"/>
          <w:b/>
          <w:bCs/>
          <w:sz w:val="32"/>
          <w:szCs w:val="32"/>
          <w:rtl/>
        </w:rPr>
        <w:t>الدراسة الثانية: الجهيمي</w:t>
      </w:r>
      <w:r w:rsidRPr="007E78E1">
        <w:rPr>
          <w:rFonts w:ascii="Sakkal Majalla" w:eastAsia="Times New Roman" w:hAnsi="Sakkal Majalla" w:cs="Sakkal Majalla"/>
          <w:b/>
          <w:bCs/>
          <w:sz w:val="32"/>
          <w:szCs w:val="32"/>
        </w:rPr>
        <w:t xml:space="preserve"> (2018</w:t>
      </w:r>
      <w:proofErr w:type="gramStart"/>
      <w:r w:rsidRPr="007E78E1">
        <w:rPr>
          <w:rFonts w:ascii="Sakkal Majalla" w:eastAsia="Times New Roman" w:hAnsi="Sakkal Majalla" w:cs="Sakkal Majalla"/>
          <w:b/>
          <w:bCs/>
          <w:sz w:val="32"/>
          <w:szCs w:val="32"/>
        </w:rPr>
        <w:t>)</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191D60BF" w14:textId="77777777" w:rsidR="00266149" w:rsidRPr="007E78E1" w:rsidRDefault="00266149" w:rsidP="00266149">
      <w:pPr>
        <w:spacing w:after="0" w:line="240" w:lineRule="auto"/>
        <w:ind w:left="720" w:firstLine="720"/>
        <w:jc w:val="both"/>
        <w:rPr>
          <w:rFonts w:ascii="Sakkal Majalla" w:eastAsia="Times New Roman" w:hAnsi="Sakkal Majalla" w:cs="Sakkal Majalla"/>
          <w:sz w:val="28"/>
          <w:szCs w:val="28"/>
          <w:rtl/>
        </w:rPr>
      </w:pPr>
      <w:r w:rsidRPr="007E78E1">
        <w:rPr>
          <w:rFonts w:ascii="Sakkal Majalla" w:eastAsia="Times New Roman" w:hAnsi="Sakkal Majalla" w:cs="Sakkal Majalla"/>
          <w:sz w:val="28"/>
          <w:szCs w:val="28"/>
          <w:rtl/>
        </w:rPr>
        <w:t xml:space="preserve">دراسة </w:t>
      </w:r>
      <w:proofErr w:type="spellStart"/>
      <w:r w:rsidRPr="007E78E1">
        <w:rPr>
          <w:rFonts w:ascii="Sakkal Majalla" w:eastAsia="Times New Roman" w:hAnsi="Sakkal Majalla" w:cs="Sakkal Majalla"/>
          <w:sz w:val="28"/>
          <w:szCs w:val="28"/>
          <w:rtl/>
        </w:rPr>
        <w:t>أحيمد</w:t>
      </w:r>
      <w:proofErr w:type="spellEnd"/>
      <w:r w:rsidRPr="007E78E1">
        <w:rPr>
          <w:rFonts w:ascii="Sakkal Majalla" w:eastAsia="Times New Roman" w:hAnsi="Sakkal Majalla" w:cs="Sakkal Majalla"/>
          <w:sz w:val="28"/>
          <w:szCs w:val="28"/>
          <w:rtl/>
        </w:rPr>
        <w:t xml:space="preserve"> أبو خنجر محمد الجهيمي (2018) بعنوان</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tl/>
        </w:rPr>
        <w:t>دور إدارة المخاطر في نجاح المشروعات الصغيرة والمتوسطة بليبيا بالتركيز على منطقة سبها</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tl/>
        </w:rPr>
        <w:t>، وهي رسالة دكتوراه بجامعة النيلين. هدفت إلى قياس مدى إسهام ممارسات إدارة المخاطر في نجاح المشروعات الصغيرة والمتوسطة. استخدم الباحث المنهج الوصفي التحليلي مع استبانة وُزِّعت على أصحاب ومديري تلك المشروعات. أظهرت النتائج أن هناك تأثيرًا معنويًّا إيجابيًّا لإدارة المخاطر في تحسين استقرار واستمرارية المشروعات، وأوصت الدراسة بتضمين إدارة المخاطر في الخطط الاستراتيجية للمشروعات الصغيرة والمتوسطة</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 xml:space="preserve"> </w:t>
      </w:r>
    </w:p>
    <w:p w14:paraId="17152BAC" w14:textId="77777777" w:rsidR="00266149" w:rsidRPr="007E78E1" w:rsidRDefault="00266149" w:rsidP="00266149">
      <w:pPr>
        <w:spacing w:after="0" w:line="240" w:lineRule="auto"/>
        <w:ind w:left="720" w:firstLine="720"/>
        <w:jc w:val="both"/>
        <w:rPr>
          <w:rFonts w:ascii="Sakkal Majalla" w:eastAsia="Times New Roman" w:hAnsi="Sakkal Majalla" w:cs="Sakkal Majalla"/>
          <w:sz w:val="32"/>
          <w:szCs w:val="32"/>
        </w:rPr>
      </w:pPr>
    </w:p>
    <w:p w14:paraId="22392660" w14:textId="77777777" w:rsidR="00266149" w:rsidRPr="007E78E1" w:rsidRDefault="00266149" w:rsidP="00266149">
      <w:pPr>
        <w:numPr>
          <w:ilvl w:val="0"/>
          <w:numId w:val="20"/>
        </w:numPr>
        <w:spacing w:after="0" w:line="240" w:lineRule="auto"/>
        <w:jc w:val="both"/>
        <w:rPr>
          <w:rFonts w:ascii="Sakkal Majalla" w:eastAsia="Times New Roman" w:hAnsi="Sakkal Majalla" w:cs="Sakkal Majalla"/>
          <w:sz w:val="32"/>
          <w:szCs w:val="32"/>
        </w:rPr>
      </w:pPr>
      <w:r w:rsidRPr="007E78E1">
        <w:rPr>
          <w:rFonts w:ascii="Sakkal Majalla" w:eastAsia="Times New Roman" w:hAnsi="Sakkal Majalla" w:cs="Sakkal Majalla"/>
          <w:b/>
          <w:bCs/>
          <w:sz w:val="32"/>
          <w:szCs w:val="32"/>
          <w:rtl/>
        </w:rPr>
        <w:t>الدراسة الثالثة: الجعفري والجهيمي</w:t>
      </w:r>
      <w:r w:rsidRPr="007E78E1">
        <w:rPr>
          <w:rFonts w:ascii="Sakkal Majalla" w:eastAsia="Times New Roman" w:hAnsi="Sakkal Majalla" w:cs="Sakkal Majalla"/>
          <w:b/>
          <w:bCs/>
          <w:sz w:val="32"/>
          <w:szCs w:val="32"/>
        </w:rPr>
        <w:t xml:space="preserve"> (2022</w:t>
      </w:r>
      <w:proofErr w:type="gramStart"/>
      <w:r w:rsidRPr="007E78E1">
        <w:rPr>
          <w:rFonts w:ascii="Sakkal Majalla" w:eastAsia="Times New Roman" w:hAnsi="Sakkal Majalla" w:cs="Sakkal Majalla"/>
          <w:b/>
          <w:bCs/>
          <w:sz w:val="32"/>
          <w:szCs w:val="32"/>
        </w:rPr>
        <w:t>)</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0581EFE5" w14:textId="77777777" w:rsidR="00266149" w:rsidRPr="007E78E1" w:rsidRDefault="00266149" w:rsidP="00266149">
      <w:pPr>
        <w:spacing w:after="0" w:line="240" w:lineRule="auto"/>
        <w:ind w:left="720"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دراسة محمد الناجي الجعفري </w:t>
      </w:r>
      <w:proofErr w:type="spellStart"/>
      <w:r w:rsidRPr="007E78E1">
        <w:rPr>
          <w:rFonts w:ascii="Sakkal Majalla" w:eastAsia="Times New Roman" w:hAnsi="Sakkal Majalla" w:cs="Sakkal Majalla"/>
          <w:sz w:val="28"/>
          <w:szCs w:val="28"/>
          <w:rtl/>
        </w:rPr>
        <w:t>وأحيمد</w:t>
      </w:r>
      <w:proofErr w:type="spellEnd"/>
      <w:r w:rsidRPr="007E78E1">
        <w:rPr>
          <w:rFonts w:ascii="Sakkal Majalla" w:eastAsia="Times New Roman" w:hAnsi="Sakkal Majalla" w:cs="Sakkal Majalla"/>
          <w:sz w:val="28"/>
          <w:szCs w:val="28"/>
          <w:rtl/>
        </w:rPr>
        <w:t xml:space="preserve"> أبو خنجر الجهيمي (2022) بعنوان</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tl/>
        </w:rPr>
        <w:t>دور إدارة المخاطر في نجاح المشروعات الصغيرة والمتوسطة بليبيا بالتركيز على منطقة سبها</w:t>
      </w:r>
      <w:r w:rsidRPr="007E78E1">
        <w:rPr>
          <w:rFonts w:ascii="Sakkal Majalla" w:eastAsia="Times New Roman" w:hAnsi="Sakkal Majalla" w:cs="Sakkal Majalla"/>
          <w:sz w:val="28"/>
          <w:szCs w:val="28"/>
        </w:rPr>
        <w:t xml:space="preserve"> (2010–2019)</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والمنشورة في مجلة العلوم الاقتصادية والإدارية بجامعة الزعيم الأزهري. هدفت إلى تحليل تطور ممارسات إدارة المخاطر خلال فترة زمنية طويلة وربطها بمؤشرات أداء ونجاح المشروعات. اعتمدت الدراسة المنهج الوصفي التحليلي وتحليل بعض البيانات الثانوية. توصلت إلى أن المشاريع التي تبنّت سياسات واضحة لإدارة المخاطر حققت مستويات أعلى من الاستمرارية ونموًا في الإيرادات مقارنة بغيرها</w:t>
      </w:r>
      <w:r w:rsidRPr="007E78E1">
        <w:rPr>
          <w:rFonts w:ascii="Sakkal Majalla" w:eastAsia="Times New Roman" w:hAnsi="Sakkal Majalla" w:cs="Sakkal Majalla" w:hint="cs"/>
          <w:sz w:val="28"/>
          <w:szCs w:val="28"/>
          <w:rtl/>
        </w:rPr>
        <w:t>.</w:t>
      </w:r>
    </w:p>
    <w:p w14:paraId="64DCCE73" w14:textId="77777777" w:rsidR="00266149" w:rsidRPr="007E78E1" w:rsidRDefault="00266149" w:rsidP="00266149">
      <w:pPr>
        <w:numPr>
          <w:ilvl w:val="0"/>
          <w:numId w:val="20"/>
        </w:numPr>
        <w:spacing w:after="0" w:line="240" w:lineRule="auto"/>
        <w:jc w:val="both"/>
        <w:rPr>
          <w:rFonts w:ascii="Sakkal Majalla" w:eastAsia="Times New Roman" w:hAnsi="Sakkal Majalla" w:cs="Sakkal Majalla"/>
          <w:sz w:val="32"/>
          <w:szCs w:val="32"/>
        </w:rPr>
      </w:pPr>
      <w:r w:rsidRPr="007E78E1">
        <w:rPr>
          <w:rFonts w:ascii="Sakkal Majalla" w:eastAsia="Times New Roman" w:hAnsi="Sakkal Majalla" w:cs="Sakkal Majalla"/>
          <w:b/>
          <w:bCs/>
          <w:sz w:val="32"/>
          <w:szCs w:val="32"/>
          <w:rtl/>
        </w:rPr>
        <w:t>الدراسة الرابعة: خانم</w:t>
      </w:r>
      <w:r w:rsidRPr="007E78E1">
        <w:rPr>
          <w:rFonts w:ascii="Sakkal Majalla" w:eastAsia="Times New Roman" w:hAnsi="Sakkal Majalla" w:cs="Sakkal Majalla"/>
          <w:b/>
          <w:bCs/>
          <w:sz w:val="32"/>
          <w:szCs w:val="32"/>
        </w:rPr>
        <w:t xml:space="preserve"> (2019</w:t>
      </w:r>
      <w:proofErr w:type="gramStart"/>
      <w:r w:rsidRPr="007E78E1">
        <w:rPr>
          <w:rFonts w:ascii="Sakkal Majalla" w:eastAsia="Times New Roman" w:hAnsi="Sakkal Majalla" w:cs="Sakkal Majalla"/>
          <w:b/>
          <w:bCs/>
          <w:sz w:val="32"/>
          <w:szCs w:val="32"/>
        </w:rPr>
        <w:t>)</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05E8FCB4" w14:textId="77777777" w:rsidR="00266149" w:rsidRPr="007E78E1" w:rsidRDefault="00266149" w:rsidP="00266149">
      <w:pPr>
        <w:spacing w:after="0" w:line="240" w:lineRule="auto"/>
        <w:ind w:left="720"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دراسة عتّار خانم (2019) بعنوان</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tl/>
        </w:rPr>
        <w:t>إدارة المخاطر التمويلية للمؤسسات الصغيرة والمتوسطة باعتماد أنموذج</w:t>
      </w:r>
      <w:r w:rsidRPr="007E78E1">
        <w:rPr>
          <w:rFonts w:ascii="Sakkal Majalla" w:eastAsia="Times New Roman" w:hAnsi="Sakkal Majalla" w:cs="Sakkal Majalla"/>
          <w:sz w:val="28"/>
          <w:szCs w:val="28"/>
        </w:rPr>
        <w:t xml:space="preserve"> Z-Score</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المنشورة في مجلة مفاهيم للبحوث والعلوم الاقتصادية والإدارية. هدفت إلى قياس مستوى المخاطر التمويلية التي تواجه المؤسسات الصغيرة والمتوسطة باستخدام نموذج</w:t>
      </w:r>
      <w:r w:rsidRPr="007E78E1">
        <w:rPr>
          <w:rFonts w:ascii="Sakkal Majalla" w:eastAsia="Times New Roman" w:hAnsi="Sakkal Majalla" w:cs="Sakkal Majalla"/>
          <w:sz w:val="28"/>
          <w:szCs w:val="28"/>
        </w:rPr>
        <w:t xml:space="preserve"> Z-Score </w:t>
      </w:r>
      <w:r w:rsidRPr="007E78E1">
        <w:rPr>
          <w:rFonts w:ascii="Sakkal Majalla" w:eastAsia="Times New Roman" w:hAnsi="Sakkal Majalla" w:cs="Sakkal Majalla"/>
          <w:sz w:val="28"/>
          <w:szCs w:val="28"/>
          <w:rtl/>
        </w:rPr>
        <w:t xml:space="preserve">للتنبؤ بالتعثر المالي. استخدمت الدراسة المنهج الكمي وتحليل البيانات المالية لعدد من </w:t>
      </w:r>
      <w:r w:rsidRPr="007E78E1">
        <w:rPr>
          <w:rFonts w:ascii="Sakkal Majalla" w:eastAsia="Times New Roman" w:hAnsi="Sakkal Majalla" w:cs="Sakkal Majalla"/>
          <w:sz w:val="28"/>
          <w:szCs w:val="28"/>
          <w:rtl/>
        </w:rPr>
        <w:lastRenderedPageBreak/>
        <w:t>المؤسسات. أظهرت النتائج أن ضعف إدارة المخاطر التمويلية يزيد من احتمالات التعثر والإفلاس، وأوصت بتعزيز قدرات التحليل المالي وإدارة المخاطر في تلك المؤسسات</w:t>
      </w:r>
      <w:r w:rsidRPr="007E78E1">
        <w:rPr>
          <w:rFonts w:ascii="Sakkal Majalla" w:eastAsia="Times New Roman" w:hAnsi="Sakkal Majalla" w:cs="Sakkal Majalla"/>
          <w:sz w:val="28"/>
          <w:szCs w:val="28"/>
        </w:rPr>
        <w:t xml:space="preserve">. </w:t>
      </w:r>
    </w:p>
    <w:p w14:paraId="56334095" w14:textId="77777777" w:rsidR="00266149" w:rsidRPr="007E78E1" w:rsidRDefault="00266149" w:rsidP="00266149">
      <w:pPr>
        <w:numPr>
          <w:ilvl w:val="0"/>
          <w:numId w:val="20"/>
        </w:numPr>
        <w:spacing w:after="0" w:line="240" w:lineRule="auto"/>
        <w:jc w:val="both"/>
        <w:rPr>
          <w:rFonts w:ascii="Sakkal Majalla" w:eastAsia="Times New Roman" w:hAnsi="Sakkal Majalla" w:cs="Sakkal Majalla"/>
          <w:sz w:val="32"/>
          <w:szCs w:val="32"/>
        </w:rPr>
      </w:pPr>
      <w:r w:rsidRPr="007E78E1">
        <w:rPr>
          <w:rFonts w:ascii="Sakkal Majalla" w:eastAsia="Times New Roman" w:hAnsi="Sakkal Majalla" w:cs="Sakkal Majalla"/>
          <w:b/>
          <w:bCs/>
          <w:sz w:val="32"/>
          <w:szCs w:val="32"/>
          <w:rtl/>
        </w:rPr>
        <w:t xml:space="preserve">الدراسة الخامسة: بكوش </w:t>
      </w:r>
      <w:proofErr w:type="spellStart"/>
      <w:r w:rsidRPr="007E78E1">
        <w:rPr>
          <w:rFonts w:ascii="Sakkal Majalla" w:eastAsia="Times New Roman" w:hAnsi="Sakkal Majalla" w:cs="Sakkal Majalla"/>
          <w:b/>
          <w:bCs/>
          <w:sz w:val="32"/>
          <w:szCs w:val="32"/>
          <w:rtl/>
        </w:rPr>
        <w:t>وبوغازي</w:t>
      </w:r>
      <w:proofErr w:type="spellEnd"/>
      <w:r w:rsidRPr="007E78E1">
        <w:rPr>
          <w:rFonts w:ascii="Sakkal Majalla" w:eastAsia="Times New Roman" w:hAnsi="Sakkal Majalla" w:cs="Sakkal Majalla"/>
          <w:b/>
          <w:bCs/>
          <w:sz w:val="32"/>
          <w:szCs w:val="32"/>
        </w:rPr>
        <w:t xml:space="preserve"> (2022</w:t>
      </w:r>
      <w:proofErr w:type="gramStart"/>
      <w:r w:rsidRPr="007E78E1">
        <w:rPr>
          <w:rFonts w:ascii="Sakkal Majalla" w:eastAsia="Times New Roman" w:hAnsi="Sakkal Majalla" w:cs="Sakkal Majalla"/>
          <w:b/>
          <w:bCs/>
          <w:sz w:val="32"/>
          <w:szCs w:val="32"/>
        </w:rPr>
        <w:t>)</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07418101" w14:textId="77777777" w:rsidR="00266149" w:rsidRPr="007E78E1" w:rsidRDefault="00266149" w:rsidP="00266149">
      <w:pPr>
        <w:spacing w:after="0" w:line="240" w:lineRule="auto"/>
        <w:ind w:left="720"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دراسة مهاء بكوش وفريدة </w:t>
      </w:r>
      <w:proofErr w:type="spellStart"/>
      <w:r w:rsidRPr="007E78E1">
        <w:rPr>
          <w:rFonts w:ascii="Sakkal Majalla" w:eastAsia="Times New Roman" w:hAnsi="Sakkal Majalla" w:cs="Sakkal Majalla"/>
          <w:sz w:val="28"/>
          <w:szCs w:val="28"/>
          <w:rtl/>
        </w:rPr>
        <w:t>بوغازي</w:t>
      </w:r>
      <w:proofErr w:type="spellEnd"/>
      <w:r w:rsidRPr="007E78E1">
        <w:rPr>
          <w:rFonts w:ascii="Sakkal Majalla" w:eastAsia="Times New Roman" w:hAnsi="Sakkal Majalla" w:cs="Sakkal Majalla"/>
          <w:sz w:val="28"/>
          <w:szCs w:val="28"/>
          <w:rtl/>
        </w:rPr>
        <w:t xml:space="preserve"> (2022) بعنوان</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tl/>
        </w:rPr>
        <w:t>أثر إدارة المخاطر في تحقيق الميزة التنافسية المستدامة للمشاريع – دراسة حالة مؤسسة بيكو</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tl/>
        </w:rPr>
        <w:t>، المنشورة في إحدى مجلات معهد العلوم الاقتصادية والتجارية وعلوم التسيير. هدفت إلى تحليل الدور الذي تلعبه إدارة المخاطر في تعزيز الميزة التنافسية المستدامة لمؤسسة صناعية. استخدمت الدراسة منهج دراسة الحالة، مع توظيف المقابلات والاستبيانات. توصلت النتائج إلى أن تبنّي سياسات واضحة لإدارة المخاطر يسهم في خفض التكاليف غير المتوقعة، وتحسين جودة العمليات، وتعزيز ثقة العملاء، مما يدعم الميزة التنافسية المستدامة</w:t>
      </w:r>
      <w:r w:rsidRPr="007E78E1">
        <w:rPr>
          <w:rFonts w:ascii="Sakkal Majalla" w:eastAsia="Times New Roman" w:hAnsi="Sakkal Majalla" w:cs="Sakkal Majalla"/>
          <w:sz w:val="28"/>
          <w:szCs w:val="28"/>
        </w:rPr>
        <w:t xml:space="preserve">. </w:t>
      </w:r>
    </w:p>
    <w:p w14:paraId="76FEB3EA" w14:textId="77777777" w:rsidR="00266149" w:rsidRPr="00553492" w:rsidRDefault="00266149" w:rsidP="00266149">
      <w:pPr>
        <w:spacing w:after="0" w:line="240" w:lineRule="auto"/>
        <w:jc w:val="both"/>
        <w:rPr>
          <w:rFonts w:ascii="Sakkal Majalla" w:eastAsia="Times New Roman" w:hAnsi="Sakkal Majalla" w:cs="Sakkal Majalla"/>
          <w:sz w:val="40"/>
          <w:szCs w:val="40"/>
        </w:rPr>
      </w:pPr>
    </w:p>
    <w:p w14:paraId="24490CD3" w14:textId="77777777" w:rsidR="00266149" w:rsidRPr="007E78E1" w:rsidRDefault="00266149" w:rsidP="00266149">
      <w:pPr>
        <w:rPr>
          <w:rFonts w:ascii="Sakkal Majalla" w:eastAsia="Times New Roman" w:hAnsi="Sakkal Majalla" w:cs="Sakkal Majalla"/>
          <w:b/>
          <w:bCs/>
          <w:sz w:val="32"/>
          <w:szCs w:val="32"/>
        </w:rPr>
      </w:pPr>
      <w:r w:rsidRPr="007E78E1">
        <w:rPr>
          <w:rFonts w:ascii="Sakkal Majalla" w:eastAsia="Times New Roman" w:hAnsi="Sakkal Majalla" w:cs="Sakkal Majalla"/>
          <w:b/>
          <w:bCs/>
          <w:sz w:val="32"/>
          <w:szCs w:val="32"/>
          <w:rtl/>
        </w:rPr>
        <w:t xml:space="preserve">ثانياً: الدراسات </w:t>
      </w:r>
      <w:proofErr w:type="gramStart"/>
      <w:r w:rsidRPr="007E78E1">
        <w:rPr>
          <w:rFonts w:ascii="Sakkal Majalla" w:eastAsia="Times New Roman" w:hAnsi="Sakkal Majalla" w:cs="Sakkal Majalla"/>
          <w:b/>
          <w:bCs/>
          <w:sz w:val="32"/>
          <w:szCs w:val="32"/>
          <w:rtl/>
        </w:rPr>
        <w:t>الأجنبية</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217DB506" w14:textId="77777777" w:rsidR="00266149" w:rsidRPr="007E78E1" w:rsidRDefault="00266149" w:rsidP="00266149">
      <w:pPr>
        <w:numPr>
          <w:ilvl w:val="0"/>
          <w:numId w:val="21"/>
        </w:numPr>
        <w:spacing w:after="0" w:line="240" w:lineRule="auto"/>
        <w:jc w:val="both"/>
        <w:rPr>
          <w:rFonts w:ascii="Sakkal Majalla" w:eastAsia="Times New Roman" w:hAnsi="Sakkal Majalla" w:cs="Sakkal Majalla"/>
          <w:sz w:val="32"/>
          <w:szCs w:val="32"/>
        </w:rPr>
      </w:pPr>
      <w:r w:rsidRPr="007E78E1">
        <w:rPr>
          <w:rFonts w:ascii="Sakkal Majalla" w:eastAsia="Times New Roman" w:hAnsi="Sakkal Majalla" w:cs="Sakkal Majalla"/>
          <w:b/>
          <w:bCs/>
          <w:sz w:val="32"/>
          <w:szCs w:val="32"/>
          <w:rtl/>
        </w:rPr>
        <w:t>الدراسة السادسة</w:t>
      </w:r>
      <w:r w:rsidRPr="007E78E1">
        <w:rPr>
          <w:rFonts w:ascii="Sakkal Majalla" w:eastAsia="Times New Roman" w:hAnsi="Sakkal Majalla" w:cs="Sakkal Majalla"/>
          <w:b/>
          <w:bCs/>
          <w:sz w:val="32"/>
          <w:szCs w:val="32"/>
        </w:rPr>
        <w:t xml:space="preserve">: </w:t>
      </w:r>
      <w:proofErr w:type="spellStart"/>
      <w:r w:rsidRPr="007E78E1">
        <w:rPr>
          <w:rFonts w:ascii="Sakkal Majalla" w:eastAsia="Times New Roman" w:hAnsi="Sakkal Majalla" w:cs="Sakkal Majalla"/>
          <w:b/>
          <w:bCs/>
          <w:sz w:val="32"/>
          <w:szCs w:val="32"/>
        </w:rPr>
        <w:t>Noombo</w:t>
      </w:r>
      <w:proofErr w:type="spellEnd"/>
      <w:r w:rsidRPr="007E78E1">
        <w:rPr>
          <w:rFonts w:ascii="Sakkal Majalla" w:eastAsia="Times New Roman" w:hAnsi="Sakkal Majalla" w:cs="Sakkal Majalla"/>
          <w:b/>
          <w:bCs/>
          <w:sz w:val="32"/>
          <w:szCs w:val="32"/>
        </w:rPr>
        <w:t xml:space="preserve"> et al. (2024)</w:t>
      </w:r>
    </w:p>
    <w:p w14:paraId="6E966DC2" w14:textId="77777777" w:rsidR="00266149" w:rsidRPr="007E78E1" w:rsidRDefault="00266149" w:rsidP="00266149">
      <w:pPr>
        <w:spacing w:after="0" w:line="240" w:lineRule="auto"/>
        <w:ind w:left="720"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دراسة</w:t>
      </w:r>
      <w:r w:rsidRPr="007E78E1">
        <w:rPr>
          <w:rFonts w:ascii="Sakkal Majalla" w:eastAsia="Times New Roman" w:hAnsi="Sakkal Majalla" w:cs="Sakkal Majalla"/>
          <w:sz w:val="28"/>
          <w:szCs w:val="28"/>
        </w:rPr>
        <w:t xml:space="preserve"> Clive </w:t>
      </w:r>
      <w:proofErr w:type="spellStart"/>
      <w:r w:rsidRPr="007E78E1">
        <w:rPr>
          <w:rFonts w:ascii="Sakkal Majalla" w:eastAsia="Times New Roman" w:hAnsi="Sakkal Majalla" w:cs="Sakkal Majalla"/>
          <w:sz w:val="28"/>
          <w:szCs w:val="28"/>
        </w:rPr>
        <w:t>Noombo</w:t>
      </w:r>
      <w:proofErr w:type="spellEnd"/>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وزملائه (2024) بعنوان</w:t>
      </w:r>
      <w:r w:rsidRPr="007E78E1">
        <w:rPr>
          <w:rFonts w:ascii="Sakkal Majalla" w:eastAsia="Times New Roman" w:hAnsi="Sakkal Majalla" w:cs="Sakkal Majalla"/>
          <w:sz w:val="28"/>
          <w:szCs w:val="28"/>
        </w:rPr>
        <w:t>: “Risk Management in Entrepreneurial Ventures: Theoretical Approaches and Strategies”</w:t>
      </w:r>
      <w:r w:rsidRPr="007E78E1">
        <w:rPr>
          <w:rFonts w:ascii="Sakkal Majalla" w:eastAsia="Times New Roman" w:hAnsi="Sakkal Majalla" w:cs="Sakkal Majalla"/>
          <w:sz w:val="28"/>
          <w:szCs w:val="28"/>
          <w:rtl/>
        </w:rPr>
        <w:t>، المنشورة في مجلة دولية متعددة التخصصات. هدفت إلى استعراض المقاربات النظرية الرئيسة لإدارة المخاطر في المشروعات الريادية، واستكشاف الاستراتيجيات التي يستخدمها رواد الأعمال للتعامل مع المخاطر. اعتمدت الدراسة منهج المراجعة النظرية التحليلية. خلصت إلى أن دمج إدارة المخاطر في نموذج الأعمال منذ المراحل الأولى للمشروع يعدّ من عوامل النجاح والبقاء، وأوصت بتطوير أطر عملية مبسطة تساعد رواد الأعمال على تطبيق إدارة المخاطر بطريقة ملائمة لحجم مشروعاتهم</w:t>
      </w:r>
      <w:r w:rsidRPr="007E78E1">
        <w:rPr>
          <w:rFonts w:ascii="Sakkal Majalla" w:eastAsia="Times New Roman" w:hAnsi="Sakkal Majalla" w:cs="Sakkal Majalla"/>
          <w:sz w:val="28"/>
          <w:szCs w:val="28"/>
        </w:rPr>
        <w:t xml:space="preserve">. </w:t>
      </w:r>
    </w:p>
    <w:p w14:paraId="1BFDAFBA" w14:textId="77777777" w:rsidR="00266149" w:rsidRPr="007E78E1" w:rsidRDefault="00266149" w:rsidP="00266149">
      <w:pPr>
        <w:numPr>
          <w:ilvl w:val="0"/>
          <w:numId w:val="21"/>
        </w:numPr>
        <w:spacing w:after="0" w:line="240" w:lineRule="auto"/>
        <w:jc w:val="both"/>
        <w:rPr>
          <w:rFonts w:ascii="Sakkal Majalla" w:eastAsia="Times New Roman" w:hAnsi="Sakkal Majalla" w:cs="Sakkal Majalla"/>
          <w:sz w:val="32"/>
          <w:szCs w:val="32"/>
        </w:rPr>
      </w:pPr>
      <w:r w:rsidRPr="007E78E1">
        <w:rPr>
          <w:rFonts w:ascii="Sakkal Majalla" w:eastAsia="Times New Roman" w:hAnsi="Sakkal Majalla" w:cs="Sakkal Majalla"/>
          <w:b/>
          <w:bCs/>
          <w:sz w:val="32"/>
          <w:szCs w:val="32"/>
          <w:rtl/>
        </w:rPr>
        <w:t>الدراسة السابعة</w:t>
      </w:r>
      <w:r w:rsidRPr="007E78E1">
        <w:rPr>
          <w:rFonts w:ascii="Sakkal Majalla" w:eastAsia="Times New Roman" w:hAnsi="Sakkal Majalla" w:cs="Sakkal Majalla"/>
          <w:b/>
          <w:bCs/>
          <w:sz w:val="32"/>
          <w:szCs w:val="32"/>
        </w:rPr>
        <w:t xml:space="preserve">: </w:t>
      </w:r>
      <w:proofErr w:type="spellStart"/>
      <w:r w:rsidRPr="007E78E1">
        <w:rPr>
          <w:rFonts w:ascii="Sakkal Majalla" w:eastAsia="Times New Roman" w:hAnsi="Sakkal Majalla" w:cs="Sakkal Majalla"/>
          <w:b/>
          <w:bCs/>
          <w:sz w:val="32"/>
          <w:szCs w:val="32"/>
        </w:rPr>
        <w:t>Vonortas</w:t>
      </w:r>
      <w:proofErr w:type="spellEnd"/>
      <w:r w:rsidRPr="007E78E1">
        <w:rPr>
          <w:rFonts w:ascii="Sakkal Majalla" w:eastAsia="Times New Roman" w:hAnsi="Sakkal Majalla" w:cs="Sakkal Majalla"/>
          <w:b/>
          <w:bCs/>
          <w:sz w:val="32"/>
          <w:szCs w:val="32"/>
        </w:rPr>
        <w:t xml:space="preserve"> &amp; Kim (2015)</w:t>
      </w:r>
    </w:p>
    <w:p w14:paraId="6E4B3CF9" w14:textId="77777777" w:rsidR="00266149" w:rsidRPr="007E78E1" w:rsidRDefault="00266149" w:rsidP="00266149">
      <w:pPr>
        <w:spacing w:after="0" w:line="240" w:lineRule="auto"/>
        <w:ind w:left="720"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دراسة</w:t>
      </w:r>
      <w:r w:rsidRPr="007E78E1">
        <w:rPr>
          <w:rFonts w:ascii="Sakkal Majalla" w:eastAsia="Times New Roman" w:hAnsi="Sakkal Majalla" w:cs="Sakkal Majalla"/>
          <w:sz w:val="28"/>
          <w:szCs w:val="28"/>
        </w:rPr>
        <w:t xml:space="preserve"> Nicholas S. </w:t>
      </w:r>
      <w:proofErr w:type="spellStart"/>
      <w:r w:rsidRPr="007E78E1">
        <w:rPr>
          <w:rFonts w:ascii="Sakkal Majalla" w:eastAsia="Times New Roman" w:hAnsi="Sakkal Majalla" w:cs="Sakkal Majalla"/>
          <w:sz w:val="28"/>
          <w:szCs w:val="28"/>
        </w:rPr>
        <w:t>Vonortas</w:t>
      </w:r>
      <w:proofErr w:type="spellEnd"/>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و</w:t>
      </w:r>
      <w:r w:rsidRPr="007E78E1">
        <w:rPr>
          <w:rFonts w:ascii="Sakkal Majalla" w:eastAsia="Times New Roman" w:hAnsi="Sakkal Majalla" w:cs="Sakkal Majalla"/>
          <w:sz w:val="28"/>
          <w:szCs w:val="28"/>
        </w:rPr>
        <w:t xml:space="preserve">Young Jun Kim (2015) </w:t>
      </w:r>
      <w:r w:rsidRPr="007E78E1">
        <w:rPr>
          <w:rFonts w:ascii="Sakkal Majalla" w:eastAsia="Times New Roman" w:hAnsi="Sakkal Majalla" w:cs="Sakkal Majalla"/>
          <w:sz w:val="28"/>
          <w:szCs w:val="28"/>
          <w:rtl/>
        </w:rPr>
        <w:t>بعنوان</w:t>
      </w:r>
      <w:r w:rsidRPr="007E78E1">
        <w:rPr>
          <w:rFonts w:ascii="Sakkal Majalla" w:eastAsia="Times New Roman" w:hAnsi="Sakkal Majalla" w:cs="Sakkal Majalla"/>
          <w:sz w:val="28"/>
          <w:szCs w:val="28"/>
        </w:rPr>
        <w:t>: “Managing Risk in New Entrepreneurial Ventures”</w:t>
      </w:r>
      <w:r w:rsidRPr="007E78E1">
        <w:rPr>
          <w:rFonts w:ascii="Sakkal Majalla" w:eastAsia="Times New Roman" w:hAnsi="Sakkal Majalla" w:cs="Sakkal Majalla"/>
          <w:sz w:val="28"/>
          <w:szCs w:val="28"/>
          <w:rtl/>
        </w:rPr>
        <w:t xml:space="preserve">، ضمن كتاب عن ديناميكيات ريادة الأعمال كثيفة المعرفة. هدفت إلى تحليل خصائص المخاطر التي تواجه المشروعات الريادية الجديدة، وبيان كيف تؤثر استراتيجيات إدارتها في أداء هذه المشاريع وبقائها. استخدمت الدراسة إطارًا تحليليًّا يجمع بين المنهج النظري وبعض الأدلة التجريبية. أظهرت النتائج أن المشروعات التي تتبنى إدارة </w:t>
      </w:r>
      <w:proofErr w:type="gramStart"/>
      <w:r w:rsidRPr="007E78E1">
        <w:rPr>
          <w:rFonts w:ascii="Sakkal Majalla" w:eastAsia="Times New Roman" w:hAnsi="Sakkal Majalla" w:cs="Sakkal Majalla"/>
          <w:sz w:val="28"/>
          <w:szCs w:val="28"/>
          <w:rtl/>
        </w:rPr>
        <w:t>مخاطر</w:t>
      </w:r>
      <w:proofErr w:type="gramEnd"/>
      <w:r w:rsidRPr="007E78E1">
        <w:rPr>
          <w:rFonts w:ascii="Sakkal Majalla" w:eastAsia="Times New Roman" w:hAnsi="Sakkal Majalla" w:cs="Sakkal Majalla"/>
          <w:sz w:val="28"/>
          <w:szCs w:val="28"/>
          <w:rtl/>
        </w:rPr>
        <w:t xml:space="preserve"> منهجية تكون أكثر قدرة على اجتياز المراحل الحرجة الأولى وتحقيق نمو مستدام</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hint="cs"/>
          <w:sz w:val="28"/>
          <w:szCs w:val="28"/>
          <w:rtl/>
        </w:rPr>
        <w:t xml:space="preserve"> </w:t>
      </w:r>
    </w:p>
    <w:p w14:paraId="576F0475" w14:textId="77777777" w:rsidR="00266149" w:rsidRPr="007E78E1" w:rsidRDefault="00266149" w:rsidP="00266149">
      <w:pPr>
        <w:numPr>
          <w:ilvl w:val="0"/>
          <w:numId w:val="21"/>
        </w:numPr>
        <w:spacing w:after="0" w:line="240" w:lineRule="auto"/>
        <w:jc w:val="both"/>
        <w:rPr>
          <w:rFonts w:ascii="Sakkal Majalla" w:eastAsia="Times New Roman" w:hAnsi="Sakkal Majalla" w:cs="Sakkal Majalla"/>
          <w:sz w:val="32"/>
          <w:szCs w:val="32"/>
        </w:rPr>
      </w:pPr>
      <w:r w:rsidRPr="007E78E1">
        <w:rPr>
          <w:rFonts w:ascii="Sakkal Majalla" w:eastAsia="Times New Roman" w:hAnsi="Sakkal Majalla" w:cs="Sakkal Majalla"/>
          <w:b/>
          <w:bCs/>
          <w:sz w:val="32"/>
          <w:szCs w:val="32"/>
          <w:rtl/>
        </w:rPr>
        <w:t>الدراسة الثامنة</w:t>
      </w:r>
      <w:r w:rsidRPr="007E78E1">
        <w:rPr>
          <w:rFonts w:ascii="Sakkal Majalla" w:eastAsia="Times New Roman" w:hAnsi="Sakkal Majalla" w:cs="Sakkal Majalla"/>
          <w:b/>
          <w:bCs/>
          <w:sz w:val="32"/>
          <w:szCs w:val="32"/>
        </w:rPr>
        <w:t xml:space="preserve">: </w:t>
      </w:r>
      <w:proofErr w:type="spellStart"/>
      <w:r w:rsidRPr="007E78E1">
        <w:rPr>
          <w:rFonts w:ascii="Sakkal Majalla" w:eastAsia="Times New Roman" w:hAnsi="Sakkal Majalla" w:cs="Sakkal Majalla"/>
          <w:b/>
          <w:bCs/>
          <w:sz w:val="32"/>
          <w:szCs w:val="32"/>
        </w:rPr>
        <w:t>Orieno</w:t>
      </w:r>
      <w:proofErr w:type="spellEnd"/>
      <w:r w:rsidRPr="007E78E1">
        <w:rPr>
          <w:rFonts w:ascii="Sakkal Majalla" w:eastAsia="Times New Roman" w:hAnsi="Sakkal Majalla" w:cs="Sakkal Majalla"/>
          <w:b/>
          <w:bCs/>
          <w:sz w:val="32"/>
          <w:szCs w:val="32"/>
        </w:rPr>
        <w:t xml:space="preserve"> et al. (2025)</w:t>
      </w:r>
    </w:p>
    <w:p w14:paraId="590ADAD6" w14:textId="77777777" w:rsidR="00266149" w:rsidRPr="007E78E1" w:rsidRDefault="00266149" w:rsidP="00266149">
      <w:pPr>
        <w:spacing w:after="0" w:line="240" w:lineRule="auto"/>
        <w:ind w:left="720"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دراسة</w:t>
      </w:r>
      <w:r w:rsidRPr="007E78E1">
        <w:rPr>
          <w:rFonts w:ascii="Sakkal Majalla" w:eastAsia="Times New Roman" w:hAnsi="Sakkal Majalla" w:cs="Sakkal Majalla"/>
          <w:sz w:val="28"/>
          <w:szCs w:val="28"/>
        </w:rPr>
        <w:t xml:space="preserve"> </w:t>
      </w:r>
      <w:proofErr w:type="spellStart"/>
      <w:r w:rsidRPr="007E78E1">
        <w:rPr>
          <w:rFonts w:ascii="Sakkal Majalla" w:eastAsia="Times New Roman" w:hAnsi="Sakkal Majalla" w:cs="Sakkal Majalla"/>
          <w:sz w:val="28"/>
          <w:szCs w:val="28"/>
        </w:rPr>
        <w:t>Omamode</w:t>
      </w:r>
      <w:proofErr w:type="spellEnd"/>
      <w:r w:rsidRPr="007E78E1">
        <w:rPr>
          <w:rFonts w:ascii="Sakkal Majalla" w:eastAsia="Times New Roman" w:hAnsi="Sakkal Majalla" w:cs="Sakkal Majalla"/>
          <w:sz w:val="28"/>
          <w:szCs w:val="28"/>
        </w:rPr>
        <w:t xml:space="preserve"> Henry </w:t>
      </w:r>
      <w:proofErr w:type="spellStart"/>
      <w:r w:rsidRPr="007E78E1">
        <w:rPr>
          <w:rFonts w:ascii="Sakkal Majalla" w:eastAsia="Times New Roman" w:hAnsi="Sakkal Majalla" w:cs="Sakkal Majalla"/>
          <w:sz w:val="28"/>
          <w:szCs w:val="28"/>
        </w:rPr>
        <w:t>Orieno</w:t>
      </w:r>
      <w:proofErr w:type="spellEnd"/>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وزملائه (2025) بعنوان</w:t>
      </w:r>
      <w:r w:rsidRPr="007E78E1">
        <w:rPr>
          <w:rFonts w:ascii="Sakkal Majalla" w:eastAsia="Times New Roman" w:hAnsi="Sakkal Majalla" w:cs="Sakkal Majalla"/>
          <w:sz w:val="28"/>
          <w:szCs w:val="28"/>
        </w:rPr>
        <w:t>: “Sustainability in Project Management: A Comprehensive Review”</w:t>
      </w:r>
      <w:r w:rsidRPr="007E78E1">
        <w:rPr>
          <w:rFonts w:ascii="Sakkal Majalla" w:eastAsia="Times New Roman" w:hAnsi="Sakkal Majalla" w:cs="Sakkal Majalla"/>
          <w:sz w:val="28"/>
          <w:szCs w:val="28"/>
          <w:rtl/>
        </w:rPr>
        <w:t>، وهي مراجعة شاملة للأدبيات حول الاستدامة في إدارة المشاريع. هدفت إلى تحليل كيف تسهم ممارسات إدارة المشاريع (ومنها إدارة المخاطر) في تحقيق أبعاد الاستدامة الاقتصادية والاجتماعية والبيئية. خلصت الدراسة إلى أن إدماج الاعتبارات المستدامة في عمليات إدارة المخاطر يرفع من قيمة المشروع على المدى الطويل، ويزيد من قبول أصحاب المصلحة، ويقلّل التعرض لصدمات السوق</w:t>
      </w:r>
      <w:r w:rsidRPr="007E78E1">
        <w:rPr>
          <w:rFonts w:ascii="Sakkal Majalla" w:eastAsia="Times New Roman" w:hAnsi="Sakkal Majalla" w:cs="Sakkal Majalla"/>
          <w:sz w:val="28"/>
          <w:szCs w:val="28"/>
        </w:rPr>
        <w:t xml:space="preserve">. </w:t>
      </w:r>
    </w:p>
    <w:p w14:paraId="107A37E2" w14:textId="77777777" w:rsidR="00266149" w:rsidRPr="007E78E1" w:rsidRDefault="00266149" w:rsidP="00266149">
      <w:pPr>
        <w:spacing w:after="0" w:line="240" w:lineRule="auto"/>
        <w:jc w:val="both"/>
        <w:rPr>
          <w:rFonts w:ascii="Sakkal Majalla" w:eastAsia="Times New Roman" w:hAnsi="Sakkal Majalla" w:cs="Sakkal Majalla"/>
          <w:sz w:val="28"/>
          <w:szCs w:val="28"/>
          <w:rtl/>
        </w:rPr>
      </w:pPr>
      <w:r w:rsidRPr="007E78E1">
        <w:rPr>
          <w:rFonts w:ascii="Sakkal Majalla" w:eastAsia="Times New Roman" w:hAnsi="Sakkal Majalla" w:cs="Sakkal Majalla" w:hint="cs"/>
          <w:b/>
          <w:bCs/>
          <w:sz w:val="28"/>
          <w:szCs w:val="28"/>
          <w:rtl/>
        </w:rPr>
        <w:lastRenderedPageBreak/>
        <w:t xml:space="preserve"> </w:t>
      </w:r>
    </w:p>
    <w:p w14:paraId="3BBEA168" w14:textId="77777777" w:rsidR="00266149" w:rsidRPr="007E78E1" w:rsidRDefault="00266149" w:rsidP="00266149">
      <w:pPr>
        <w:jc w:val="center"/>
        <w:rPr>
          <w:rFonts w:ascii="Sakkal Majalla" w:eastAsia="Times New Roman" w:hAnsi="Sakkal Majalla" w:cs="Sakkal Majalla"/>
          <w:b/>
          <w:bCs/>
          <w:sz w:val="32"/>
          <w:szCs w:val="32"/>
        </w:rPr>
      </w:pPr>
      <w:r w:rsidRPr="007E78E1">
        <w:rPr>
          <w:rFonts w:ascii="Sakkal Majalla" w:eastAsia="Times New Roman" w:hAnsi="Sakkal Majalla" w:cs="Sakkal Majalla"/>
          <w:b/>
          <w:bCs/>
          <w:sz w:val="32"/>
          <w:szCs w:val="32"/>
          <w:rtl/>
        </w:rPr>
        <w:t xml:space="preserve">أوجه الاتفاق والاختلاف مع الدراسة </w:t>
      </w:r>
      <w:proofErr w:type="gramStart"/>
      <w:r w:rsidRPr="007E78E1">
        <w:rPr>
          <w:rFonts w:ascii="Sakkal Majalla" w:eastAsia="Times New Roman" w:hAnsi="Sakkal Majalla" w:cs="Sakkal Majalla"/>
          <w:b/>
          <w:bCs/>
          <w:sz w:val="32"/>
          <w:szCs w:val="32"/>
          <w:rtl/>
        </w:rPr>
        <w:t>الحالية</w:t>
      </w:r>
      <w:r w:rsidRPr="007E78E1">
        <w:rPr>
          <w:rFonts w:ascii="Sakkal Majalla" w:eastAsia="Times New Roman" w:hAnsi="Sakkal Majalla" w:cs="Sakkal Majalla" w:hint="cs"/>
          <w:b/>
          <w:bCs/>
          <w:sz w:val="32"/>
          <w:szCs w:val="32"/>
          <w:rtl/>
        </w:rPr>
        <w:t xml:space="preserve"> :</w:t>
      </w:r>
      <w:proofErr w:type="gramEnd"/>
    </w:p>
    <w:p w14:paraId="1B42F77D" w14:textId="77777777" w:rsidR="00266149" w:rsidRPr="007E78E1" w:rsidRDefault="00266149" w:rsidP="00266149">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تتفق الدراسات السابقة العربية والأجنبية مع الدراسة الحالية في عدد من الجوانب الجوهرية؛ إذ تشترك جميعها تقريبًا في التأكيد على أن إدارة المخاطر ليست نشاطًا ثانويًّا، بل هي عامل حاسم في تحسين أداء المشروعات، وتقليل احتمالات تعثّرها، وتعزيز قدرتها على المنافسة والبقاء. كما تتفق مع الدراسة الحالية في التركيز على بعض أبعاد إدارة المخاطر مثل: تحديد المخاطر، وتحليلها وتقييمها، واختيار استراتيجيات الاستجابة المناسبة، وأثر ذلك في مؤشرات النجاح أو الميزة التنافسية أو الاستقرار المالي. كذلك تتفق كثير من هذه الدراسات مع التوجّه العام للدراسة الحالية في اعتماد المنهج الوصفي التحليلي، واستخدام الاستبانة أداةً رئيسة لجمع البيانات من أصحاب ومديري المشروعات</w:t>
      </w:r>
      <w:r w:rsidRPr="007E78E1">
        <w:rPr>
          <w:rFonts w:ascii="Sakkal Majalla" w:eastAsia="Times New Roman" w:hAnsi="Sakkal Majalla" w:cs="Sakkal Majalla"/>
          <w:sz w:val="28"/>
          <w:szCs w:val="28"/>
        </w:rPr>
        <w:t>.</w:t>
      </w:r>
    </w:p>
    <w:p w14:paraId="731D2EAE" w14:textId="77777777" w:rsidR="00266149" w:rsidRPr="007E78E1" w:rsidRDefault="00266149" w:rsidP="00266149">
      <w:pPr>
        <w:spacing w:after="0" w:line="240" w:lineRule="auto"/>
        <w:ind w:firstLine="720"/>
        <w:jc w:val="both"/>
        <w:rPr>
          <w:rFonts w:ascii="Sakkal Majalla" w:eastAsia="Times New Roman" w:hAnsi="Sakkal Majalla" w:cs="Sakkal Majalla"/>
          <w:sz w:val="28"/>
          <w:szCs w:val="28"/>
          <w:rtl/>
        </w:rPr>
      </w:pPr>
      <w:r w:rsidRPr="007E78E1">
        <w:rPr>
          <w:rFonts w:ascii="Sakkal Majalla" w:eastAsia="Times New Roman" w:hAnsi="Sakkal Majalla" w:cs="Sakkal Majalla"/>
          <w:sz w:val="28"/>
          <w:szCs w:val="28"/>
          <w:rtl/>
        </w:rPr>
        <w:t xml:space="preserve">في المقابل، تختلف الدراسة الحالية عن معظم الدراسات العربية في أنها لا تتناول المشروعات الصغيرة والمتوسطة بشكل عام، بل تنصرف تحديدًا إلى </w:t>
      </w:r>
      <w:r w:rsidRPr="007E78E1">
        <w:rPr>
          <w:rFonts w:ascii="Sakkal Majalla" w:eastAsia="Times New Roman" w:hAnsi="Sakkal Majalla" w:cs="Sakkal Majalla"/>
          <w:b/>
          <w:bCs/>
          <w:sz w:val="28"/>
          <w:szCs w:val="28"/>
          <w:rtl/>
        </w:rPr>
        <w:t>المشاريع الناشئة</w:t>
      </w:r>
      <w:r w:rsidRPr="007E78E1">
        <w:rPr>
          <w:rFonts w:ascii="Sakkal Majalla" w:eastAsia="Times New Roman" w:hAnsi="Sakkal Majalla" w:cs="Sakkal Majalla"/>
          <w:sz w:val="28"/>
          <w:szCs w:val="28"/>
          <w:rtl/>
        </w:rPr>
        <w:t xml:space="preserve"> في مدينة بعينها هي بريدة، في حين أن كثيرًا من الدراسات السابقة تناولت قطاعات أو أقاليم أوسع (مثل ليبيا، أو فلسطين، أو مؤسسات صناعية/خدمية كبيرة). </w:t>
      </w:r>
    </w:p>
    <w:p w14:paraId="4194B2DC" w14:textId="77777777" w:rsidR="00266149" w:rsidRPr="007E78E1" w:rsidRDefault="00266149" w:rsidP="00266149">
      <w:pPr>
        <w:spacing w:after="0" w:line="240" w:lineRule="auto"/>
        <w:ind w:firstLine="720"/>
        <w:jc w:val="both"/>
        <w:rPr>
          <w:rFonts w:ascii="Sakkal Majalla" w:eastAsia="Times New Roman" w:hAnsi="Sakkal Majalla" w:cs="Sakkal Majalla"/>
          <w:sz w:val="28"/>
          <w:szCs w:val="28"/>
          <w:rtl/>
        </w:rPr>
      </w:pPr>
      <w:r w:rsidRPr="007E78E1">
        <w:rPr>
          <w:rFonts w:ascii="Sakkal Majalla" w:eastAsia="Times New Roman" w:hAnsi="Sakkal Majalla" w:cs="Sakkal Majalla"/>
          <w:sz w:val="28"/>
          <w:szCs w:val="28"/>
          <w:rtl/>
        </w:rPr>
        <w:t xml:space="preserve">كما أن عددًا من الدراسات تناول أثر إدارة المخاطر في متغيرات مثل </w:t>
      </w:r>
      <w:r w:rsidRPr="007E78E1">
        <w:rPr>
          <w:rFonts w:ascii="Sakkal Majalla" w:eastAsia="Times New Roman" w:hAnsi="Sakkal Majalla" w:cs="Sakkal Majalla"/>
          <w:b/>
          <w:bCs/>
          <w:sz w:val="28"/>
          <w:szCs w:val="28"/>
          <w:rtl/>
        </w:rPr>
        <w:t>الميزة التنافسية</w:t>
      </w:r>
      <w:r w:rsidRPr="007E78E1">
        <w:rPr>
          <w:rFonts w:ascii="Sakkal Majalla" w:eastAsia="Times New Roman" w:hAnsi="Sakkal Majalla" w:cs="Sakkal Majalla"/>
          <w:sz w:val="28"/>
          <w:szCs w:val="28"/>
          <w:rtl/>
        </w:rPr>
        <w:t xml:space="preserve"> أو </w:t>
      </w:r>
      <w:r w:rsidRPr="007E78E1">
        <w:rPr>
          <w:rFonts w:ascii="Sakkal Majalla" w:eastAsia="Times New Roman" w:hAnsi="Sakkal Majalla" w:cs="Sakkal Majalla"/>
          <w:b/>
          <w:bCs/>
          <w:sz w:val="28"/>
          <w:szCs w:val="28"/>
          <w:rtl/>
        </w:rPr>
        <w:t>الاستقرار المالي</w:t>
      </w:r>
      <w:r w:rsidRPr="007E78E1">
        <w:rPr>
          <w:rFonts w:ascii="Sakkal Majalla" w:eastAsia="Times New Roman" w:hAnsi="Sakkal Majalla" w:cs="Sakkal Majalla"/>
          <w:sz w:val="28"/>
          <w:szCs w:val="28"/>
          <w:rtl/>
        </w:rPr>
        <w:t xml:space="preserve"> أو </w:t>
      </w:r>
      <w:r w:rsidRPr="007E78E1">
        <w:rPr>
          <w:rFonts w:ascii="Sakkal Majalla" w:eastAsia="Times New Roman" w:hAnsi="Sakkal Majalla" w:cs="Sakkal Majalla"/>
          <w:b/>
          <w:bCs/>
          <w:sz w:val="28"/>
          <w:szCs w:val="28"/>
          <w:rtl/>
        </w:rPr>
        <w:t>الاستدامة بمدلولها العام</w:t>
      </w:r>
      <w:r w:rsidRPr="007E78E1">
        <w:rPr>
          <w:rFonts w:ascii="Sakkal Majalla" w:eastAsia="Times New Roman" w:hAnsi="Sakkal Majalla" w:cs="Sakkal Majalla"/>
          <w:sz w:val="28"/>
          <w:szCs w:val="28"/>
          <w:rtl/>
        </w:rPr>
        <w:t xml:space="preserve">، بينما تركز الدراسة الحالية على </w:t>
      </w:r>
      <w:r w:rsidRPr="007E78E1">
        <w:rPr>
          <w:rFonts w:ascii="Sakkal Majalla" w:eastAsia="Times New Roman" w:hAnsi="Sakkal Majalla" w:cs="Sakkal Majalla"/>
          <w:b/>
          <w:bCs/>
          <w:sz w:val="28"/>
          <w:szCs w:val="28"/>
          <w:rtl/>
        </w:rPr>
        <w:t>نجاح المشاريع الناشئة</w:t>
      </w:r>
      <w:r w:rsidRPr="007E78E1">
        <w:rPr>
          <w:rFonts w:ascii="Sakkal Majalla" w:eastAsia="Times New Roman" w:hAnsi="Sakkal Majalla" w:cs="Sakkal Majalla"/>
          <w:sz w:val="28"/>
          <w:szCs w:val="28"/>
          <w:rtl/>
        </w:rPr>
        <w:t xml:space="preserve"> بمفهومه التشغيلي والعملي (وقت، تكلفة، جودة، رضا، واستمرارية). </w:t>
      </w:r>
    </w:p>
    <w:p w14:paraId="009E8043" w14:textId="77777777" w:rsidR="00266149" w:rsidRPr="007E78E1" w:rsidRDefault="00266149" w:rsidP="00266149">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أما الدراسات الأجنبية، فغالبًا ما ركزت على بيئات مختلفة (أوروبا، أو سياقات ريادة أعمال عالية التقنية)، وعلى أطر نظرية عامة لإدارة المخاطر في ريادة الأعمال، دون نقل هذه الأطر إلى تطبيق ميداني مباشر في بيئة سعودية محلية كما تفعل هذه الدراسة</w:t>
      </w:r>
      <w:r w:rsidRPr="007E78E1">
        <w:rPr>
          <w:rFonts w:ascii="Sakkal Majalla" w:eastAsia="Times New Roman" w:hAnsi="Sakkal Majalla" w:cs="Sakkal Majalla"/>
          <w:sz w:val="28"/>
          <w:szCs w:val="28"/>
        </w:rPr>
        <w:t>.</w:t>
      </w:r>
    </w:p>
    <w:p w14:paraId="5BAB31C0" w14:textId="77777777" w:rsidR="00266149" w:rsidRPr="00553492" w:rsidRDefault="00266149" w:rsidP="00266149">
      <w:pPr>
        <w:spacing w:after="0" w:line="240" w:lineRule="auto"/>
        <w:jc w:val="both"/>
        <w:rPr>
          <w:rFonts w:ascii="Sakkal Majalla" w:eastAsia="Times New Roman" w:hAnsi="Sakkal Majalla" w:cs="Sakkal Majalla"/>
          <w:sz w:val="40"/>
          <w:szCs w:val="40"/>
        </w:rPr>
      </w:pPr>
    </w:p>
    <w:p w14:paraId="51A0816B" w14:textId="77777777" w:rsidR="00266149" w:rsidRPr="007E78E1" w:rsidRDefault="00266149" w:rsidP="00266149">
      <w:pPr>
        <w:spacing w:after="0" w:line="240" w:lineRule="auto"/>
        <w:jc w:val="both"/>
        <w:rPr>
          <w:rFonts w:ascii="Sakkal Majalla" w:eastAsia="Times New Roman" w:hAnsi="Sakkal Majalla" w:cs="Sakkal Majalla"/>
          <w:b/>
          <w:bCs/>
          <w:sz w:val="32"/>
          <w:szCs w:val="32"/>
        </w:rPr>
      </w:pPr>
      <w:r w:rsidRPr="007E78E1">
        <w:rPr>
          <w:rFonts w:ascii="Sakkal Majalla" w:eastAsia="Times New Roman" w:hAnsi="Sakkal Majalla" w:cs="Sakkal Majalla"/>
          <w:b/>
          <w:bCs/>
          <w:sz w:val="32"/>
          <w:szCs w:val="32"/>
          <w:rtl/>
        </w:rPr>
        <w:t xml:space="preserve">ما تتميَّز به هذه </w:t>
      </w:r>
      <w:proofErr w:type="gramStart"/>
      <w:r w:rsidRPr="007E78E1">
        <w:rPr>
          <w:rFonts w:ascii="Sakkal Majalla" w:eastAsia="Times New Roman" w:hAnsi="Sakkal Majalla" w:cs="Sakkal Majalla"/>
          <w:b/>
          <w:bCs/>
          <w:sz w:val="32"/>
          <w:szCs w:val="32"/>
          <w:rtl/>
        </w:rPr>
        <w:t>الدراسة</w:t>
      </w:r>
      <w:r w:rsidRPr="007E78E1">
        <w:rPr>
          <w:rFonts w:ascii="Sakkal Majalla" w:eastAsia="Times New Roman" w:hAnsi="Sakkal Majalla" w:cs="Sakkal Majalla" w:hint="cs"/>
          <w:b/>
          <w:bCs/>
          <w:sz w:val="32"/>
          <w:szCs w:val="32"/>
          <w:rtl/>
        </w:rPr>
        <w:t xml:space="preserve"> :</w:t>
      </w:r>
      <w:proofErr w:type="gramEnd"/>
      <w:r w:rsidRPr="007E78E1">
        <w:rPr>
          <w:rFonts w:ascii="Sakkal Majalla" w:eastAsia="Times New Roman" w:hAnsi="Sakkal Majalla" w:cs="Sakkal Majalla" w:hint="cs"/>
          <w:b/>
          <w:bCs/>
          <w:sz w:val="32"/>
          <w:szCs w:val="32"/>
          <w:rtl/>
        </w:rPr>
        <w:t xml:space="preserve"> </w:t>
      </w:r>
    </w:p>
    <w:p w14:paraId="1591D60B" w14:textId="77777777" w:rsidR="00266149" w:rsidRPr="007E78E1" w:rsidRDefault="00266149" w:rsidP="00266149">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تتميّز هذه الدراسة بعدة جوانب تجعلها إضافة نوعية إلى الأدبيات القائمة؛ فهي أولًا تركز بشكل صريح على </w:t>
      </w:r>
      <w:r w:rsidRPr="007E78E1">
        <w:rPr>
          <w:rFonts w:ascii="Sakkal Majalla" w:eastAsia="Times New Roman" w:hAnsi="Sakkal Majalla" w:cs="Sakkal Majalla"/>
          <w:b/>
          <w:bCs/>
          <w:sz w:val="28"/>
          <w:szCs w:val="28"/>
          <w:rtl/>
        </w:rPr>
        <w:t>المشاريع الناشئة في مدينة بريدة</w:t>
      </w:r>
      <w:r w:rsidRPr="007E78E1">
        <w:rPr>
          <w:rFonts w:ascii="Sakkal Majalla" w:eastAsia="Times New Roman" w:hAnsi="Sakkal Majalla" w:cs="Sakkal Majalla"/>
          <w:sz w:val="28"/>
          <w:szCs w:val="28"/>
          <w:rtl/>
        </w:rPr>
        <w:t xml:space="preserve">، بوصفها بيئة ريادية نشطة داخل المملكة العربية السعودية، بما تحمله من خصوصية جغرافية واقتصادية وتنموية تختلف عن المدن الكبرى. وثانيًا، تربط الدراسة بشكل مباشر وواضح بين </w:t>
      </w:r>
      <w:r w:rsidRPr="007E78E1">
        <w:rPr>
          <w:rFonts w:ascii="Sakkal Majalla" w:eastAsia="Times New Roman" w:hAnsi="Sakkal Majalla" w:cs="Sakkal Majalla"/>
          <w:b/>
          <w:bCs/>
          <w:sz w:val="28"/>
          <w:szCs w:val="28"/>
          <w:rtl/>
        </w:rPr>
        <w:t>إدارة المخاطر بأبعادها المختلفة</w:t>
      </w:r>
      <w:r w:rsidRPr="007E78E1">
        <w:rPr>
          <w:rFonts w:ascii="Sakkal Majalla" w:eastAsia="Times New Roman" w:hAnsi="Sakkal Majalla" w:cs="Sakkal Majalla"/>
          <w:sz w:val="28"/>
          <w:szCs w:val="28"/>
          <w:rtl/>
        </w:rPr>
        <w:t xml:space="preserve"> و</w:t>
      </w:r>
      <w:r w:rsidRPr="007E78E1">
        <w:rPr>
          <w:rFonts w:ascii="Sakkal Majalla" w:eastAsia="Times New Roman" w:hAnsi="Sakkal Majalla" w:cs="Sakkal Majalla"/>
          <w:b/>
          <w:bCs/>
          <w:sz w:val="28"/>
          <w:szCs w:val="28"/>
          <w:rtl/>
        </w:rPr>
        <w:t>نجاح المشاريع الناشئة</w:t>
      </w:r>
      <w:r w:rsidRPr="007E78E1">
        <w:rPr>
          <w:rFonts w:ascii="Sakkal Majalla" w:eastAsia="Times New Roman" w:hAnsi="Sakkal Majalla" w:cs="Sakkal Majalla"/>
          <w:sz w:val="28"/>
          <w:szCs w:val="28"/>
          <w:rtl/>
        </w:rPr>
        <w:t xml:space="preserve">، في سياق </w:t>
      </w:r>
      <w:r w:rsidRPr="007E78E1">
        <w:rPr>
          <w:rFonts w:ascii="Sakkal Majalla" w:eastAsia="Times New Roman" w:hAnsi="Sakkal Majalla" w:cs="Sakkal Majalla"/>
          <w:b/>
          <w:bCs/>
          <w:sz w:val="28"/>
          <w:szCs w:val="28"/>
          <w:rtl/>
        </w:rPr>
        <w:t>سعودي ميداني</w:t>
      </w:r>
      <w:r w:rsidRPr="007E78E1">
        <w:rPr>
          <w:rFonts w:ascii="Sakkal Majalla" w:eastAsia="Times New Roman" w:hAnsi="Sakkal Majalla" w:cs="Sakkal Majalla"/>
          <w:sz w:val="28"/>
          <w:szCs w:val="28"/>
          <w:rtl/>
        </w:rPr>
        <w:t xml:space="preserve"> يعتمد على بيانات أولية من أصحاب ومديري تلك المشاريع، بدل الاكتفاء بالتحليل النظري أو الاعتماد على بيانات ثانوية فقط</w:t>
      </w:r>
      <w:r w:rsidRPr="007E78E1">
        <w:rPr>
          <w:rFonts w:ascii="Sakkal Majalla" w:eastAsia="Times New Roman" w:hAnsi="Sakkal Majalla" w:cs="Sakkal Majalla"/>
          <w:sz w:val="28"/>
          <w:szCs w:val="28"/>
        </w:rPr>
        <w:t>.</w:t>
      </w:r>
    </w:p>
    <w:p w14:paraId="16CD1441" w14:textId="77777777" w:rsidR="00266149" w:rsidRPr="007E78E1" w:rsidRDefault="00266149" w:rsidP="00266149">
      <w:pPr>
        <w:spacing w:after="0" w:line="240" w:lineRule="auto"/>
        <w:ind w:firstLine="720"/>
        <w:jc w:val="both"/>
        <w:rPr>
          <w:rFonts w:ascii="Sakkal Majalla" w:eastAsia="Times New Roman" w:hAnsi="Sakkal Majalla" w:cs="Sakkal Majalla"/>
          <w:sz w:val="28"/>
          <w:szCs w:val="28"/>
        </w:rPr>
      </w:pPr>
      <w:r w:rsidRPr="007E78E1">
        <w:rPr>
          <w:rFonts w:ascii="Sakkal Majalla" w:eastAsia="Times New Roman" w:hAnsi="Sakkal Majalla" w:cs="Sakkal Majalla"/>
          <w:sz w:val="28"/>
          <w:szCs w:val="28"/>
          <w:rtl/>
        </w:rPr>
        <w:t xml:space="preserve">كما تتميز الدراسة بأنها توظف أُطرًا معيارية عالمية في إدارة </w:t>
      </w:r>
      <w:proofErr w:type="gramStart"/>
      <w:r w:rsidRPr="007E78E1">
        <w:rPr>
          <w:rFonts w:ascii="Sakkal Majalla" w:eastAsia="Times New Roman" w:hAnsi="Sakkal Majalla" w:cs="Sakkal Majalla"/>
          <w:sz w:val="28"/>
          <w:szCs w:val="28"/>
          <w:rtl/>
        </w:rPr>
        <w:t>المخاطر</w:t>
      </w:r>
      <w:r w:rsidRPr="007E78E1">
        <w:rPr>
          <w:rFonts w:ascii="Sakkal Majalla" w:eastAsia="Times New Roman" w:hAnsi="Sakkal Majalla" w:cs="Sakkal Majalla" w:hint="cs"/>
          <w:sz w:val="28"/>
          <w:szCs w:val="28"/>
          <w:rtl/>
        </w:rPr>
        <w:t>(</w:t>
      </w:r>
      <w:proofErr w:type="gramEnd"/>
      <w:r w:rsidRPr="007E78E1">
        <w:rPr>
          <w:rFonts w:ascii="Sakkal Majalla" w:eastAsia="Times New Roman" w:hAnsi="Sakkal Majalla" w:cs="Sakkal Majalla"/>
          <w:sz w:val="28"/>
          <w:szCs w:val="28"/>
          <w:rtl/>
        </w:rPr>
        <w:t>مثل التصورات الواردة في</w:t>
      </w:r>
      <w:r w:rsidRPr="007E78E1">
        <w:rPr>
          <w:rFonts w:ascii="Sakkal Majalla" w:eastAsia="Times New Roman" w:hAnsi="Sakkal Majalla" w:cs="Sakkal Majalla"/>
          <w:sz w:val="28"/>
          <w:szCs w:val="28"/>
        </w:rPr>
        <w:t xml:space="preserve"> ISO </w:t>
      </w:r>
      <w:r w:rsidRPr="007E78E1">
        <w:rPr>
          <w:rFonts w:ascii="Sakkal Majalla" w:eastAsia="Times New Roman" w:hAnsi="Sakkal Majalla" w:cs="Sakkal Majalla"/>
          <w:sz w:val="28"/>
          <w:szCs w:val="28"/>
          <w:rtl/>
        </w:rPr>
        <w:t>و</w:t>
      </w:r>
      <w:r w:rsidRPr="007E78E1">
        <w:rPr>
          <w:rFonts w:ascii="Sakkal Majalla" w:eastAsia="Times New Roman" w:hAnsi="Sakkal Majalla" w:cs="Sakkal Majalla"/>
          <w:sz w:val="28"/>
          <w:szCs w:val="28"/>
        </w:rPr>
        <w:t>PMI</w:t>
      </w:r>
      <w:r w:rsidRPr="007E78E1">
        <w:rPr>
          <w:rFonts w:ascii="Sakkal Majalla" w:eastAsia="Times New Roman" w:hAnsi="Sakkal Majalla" w:cs="Sakkal Majalla" w:hint="cs"/>
          <w:sz w:val="28"/>
          <w:szCs w:val="28"/>
          <w:rtl/>
        </w:rPr>
        <w:t>)</w:t>
      </w:r>
      <w:r w:rsidRPr="007E78E1">
        <w:rPr>
          <w:rFonts w:ascii="Sakkal Majalla" w:eastAsia="Times New Roman" w:hAnsi="Sakkal Majalla" w:cs="Sakkal Majalla"/>
          <w:sz w:val="28"/>
          <w:szCs w:val="28"/>
        </w:rPr>
        <w:t xml:space="preserve"> </w:t>
      </w:r>
      <w:r w:rsidRPr="007E78E1">
        <w:rPr>
          <w:rFonts w:ascii="Sakkal Majalla" w:eastAsia="Times New Roman" w:hAnsi="Sakkal Majalla" w:cs="Sakkal Majalla"/>
          <w:sz w:val="28"/>
          <w:szCs w:val="28"/>
          <w:rtl/>
        </w:rPr>
        <w:t>وتعيد صياغتها في نموذج مفاهيمي يمكن اختباره إحصائيًّا في بيئة محلية، مع الأخذ في الاعتبار خصائص المشاريع الناشئة وحجمها وطبيعة مواردها. وتضيف الدراسة بعدًا تطبيقيًّا مهمًّا من خلال اقتراح إطار عملي لتحسين ممارسات إدارة المخاطر في المشاريع الناشئة في بريدة، يمكن الاستفادة منه في برامج الحاضنات والمسرِّعات والجهات الداعمة لريادة الأعمال. وبهذا، تجمع الدراسة بين قوة البناء النظري، ووضوح النموذج المفاهيمي، والتطبيق الميداني في سياق سعودي محدّد، وهو ما يمنحها قيمة علمية وتطبيقية في آن واحد</w:t>
      </w:r>
      <w:r w:rsidRPr="007E78E1">
        <w:rPr>
          <w:rFonts w:ascii="Sakkal Majalla" w:eastAsia="Times New Roman" w:hAnsi="Sakkal Majalla" w:cs="Sakkal Majalla"/>
          <w:sz w:val="28"/>
          <w:szCs w:val="28"/>
        </w:rPr>
        <w:t>.</w:t>
      </w:r>
    </w:p>
    <w:p w14:paraId="311294F4" w14:textId="77777777" w:rsidR="00266149" w:rsidRPr="00266149" w:rsidRDefault="00266149" w:rsidP="00266149">
      <w:pPr>
        <w:rPr>
          <w:b/>
          <w:bCs/>
          <w:sz w:val="28"/>
          <w:szCs w:val="28"/>
        </w:rPr>
      </w:pPr>
    </w:p>
    <w:sectPr w:rsidR="00266149" w:rsidRPr="00266149" w:rsidSect="003877A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E9C4B" w14:textId="77777777" w:rsidR="002D5FF0" w:rsidRDefault="002D5FF0" w:rsidP="007E78E1">
      <w:pPr>
        <w:spacing w:after="0" w:line="240" w:lineRule="auto"/>
      </w:pPr>
      <w:r>
        <w:separator/>
      </w:r>
    </w:p>
  </w:endnote>
  <w:endnote w:type="continuationSeparator" w:id="0">
    <w:p w14:paraId="1C60081A" w14:textId="77777777" w:rsidR="002D5FF0" w:rsidRDefault="002D5FF0" w:rsidP="007E7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D2F40" w14:textId="77777777" w:rsidR="002D5FF0" w:rsidRDefault="002D5FF0" w:rsidP="007E78E1">
      <w:pPr>
        <w:spacing w:after="0" w:line="240" w:lineRule="auto"/>
      </w:pPr>
      <w:r>
        <w:separator/>
      </w:r>
    </w:p>
  </w:footnote>
  <w:footnote w:type="continuationSeparator" w:id="0">
    <w:p w14:paraId="29A37F88" w14:textId="77777777" w:rsidR="002D5FF0" w:rsidRDefault="002D5FF0" w:rsidP="007E78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23288"/>
    <w:multiLevelType w:val="multilevel"/>
    <w:tmpl w:val="B2EEE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D610CE"/>
    <w:multiLevelType w:val="multilevel"/>
    <w:tmpl w:val="A1A02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8272D0"/>
    <w:multiLevelType w:val="multilevel"/>
    <w:tmpl w:val="E1B20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2E48BA"/>
    <w:multiLevelType w:val="multilevel"/>
    <w:tmpl w:val="8C62F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737755"/>
    <w:multiLevelType w:val="multilevel"/>
    <w:tmpl w:val="7DCA1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D17622"/>
    <w:multiLevelType w:val="hybridMultilevel"/>
    <w:tmpl w:val="96B4E4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B02812"/>
    <w:multiLevelType w:val="multilevel"/>
    <w:tmpl w:val="0BFAEB2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3E50C8"/>
    <w:multiLevelType w:val="multilevel"/>
    <w:tmpl w:val="78A6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391780"/>
    <w:multiLevelType w:val="multilevel"/>
    <w:tmpl w:val="8916B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FB3137"/>
    <w:multiLevelType w:val="multilevel"/>
    <w:tmpl w:val="94B09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C93ED3"/>
    <w:multiLevelType w:val="multilevel"/>
    <w:tmpl w:val="D81E7F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CB67FD"/>
    <w:multiLevelType w:val="multilevel"/>
    <w:tmpl w:val="427C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E06851"/>
    <w:multiLevelType w:val="multilevel"/>
    <w:tmpl w:val="517ED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A838EA"/>
    <w:multiLevelType w:val="multilevel"/>
    <w:tmpl w:val="5224B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C913EF"/>
    <w:multiLevelType w:val="multilevel"/>
    <w:tmpl w:val="E72AC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F40B85"/>
    <w:multiLevelType w:val="multilevel"/>
    <w:tmpl w:val="1892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435B56"/>
    <w:multiLevelType w:val="multilevel"/>
    <w:tmpl w:val="5272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026CC5"/>
    <w:multiLevelType w:val="multilevel"/>
    <w:tmpl w:val="4432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8736A3"/>
    <w:multiLevelType w:val="multilevel"/>
    <w:tmpl w:val="8F08B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055523"/>
    <w:multiLevelType w:val="multilevel"/>
    <w:tmpl w:val="AC141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AB13DF"/>
    <w:multiLevelType w:val="multilevel"/>
    <w:tmpl w:val="31DAE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558870">
    <w:abstractNumId w:val="5"/>
  </w:num>
  <w:num w:numId="2" w16cid:durableId="583298893">
    <w:abstractNumId w:val="20"/>
  </w:num>
  <w:num w:numId="3" w16cid:durableId="1921786916">
    <w:abstractNumId w:val="8"/>
  </w:num>
  <w:num w:numId="4" w16cid:durableId="196045765">
    <w:abstractNumId w:val="7"/>
  </w:num>
  <w:num w:numId="5" w16cid:durableId="1658265055">
    <w:abstractNumId w:val="13"/>
  </w:num>
  <w:num w:numId="6" w16cid:durableId="1777797514">
    <w:abstractNumId w:val="16"/>
  </w:num>
  <w:num w:numId="7" w16cid:durableId="962463940">
    <w:abstractNumId w:val="4"/>
  </w:num>
  <w:num w:numId="8" w16cid:durableId="1441754848">
    <w:abstractNumId w:val="14"/>
  </w:num>
  <w:num w:numId="9" w16cid:durableId="2137411189">
    <w:abstractNumId w:val="11"/>
  </w:num>
  <w:num w:numId="10" w16cid:durableId="624581170">
    <w:abstractNumId w:val="0"/>
  </w:num>
  <w:num w:numId="11" w16cid:durableId="891698726">
    <w:abstractNumId w:val="2"/>
  </w:num>
  <w:num w:numId="12" w16cid:durableId="553202774">
    <w:abstractNumId w:val="12"/>
  </w:num>
  <w:num w:numId="13" w16cid:durableId="235212881">
    <w:abstractNumId w:val="18"/>
  </w:num>
  <w:num w:numId="14" w16cid:durableId="1917782638">
    <w:abstractNumId w:val="10"/>
  </w:num>
  <w:num w:numId="15" w16cid:durableId="3172505">
    <w:abstractNumId w:val="3"/>
  </w:num>
  <w:num w:numId="16" w16cid:durableId="1874725225">
    <w:abstractNumId w:val="1"/>
  </w:num>
  <w:num w:numId="17" w16cid:durableId="588348531">
    <w:abstractNumId w:val="17"/>
  </w:num>
  <w:num w:numId="18" w16cid:durableId="228655751">
    <w:abstractNumId w:val="9"/>
  </w:num>
  <w:num w:numId="19" w16cid:durableId="1508253353">
    <w:abstractNumId w:val="15"/>
  </w:num>
  <w:num w:numId="20" w16cid:durableId="318995191">
    <w:abstractNumId w:val="19"/>
  </w:num>
  <w:num w:numId="21" w16cid:durableId="9377107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6CD"/>
    <w:rsid w:val="00071D0C"/>
    <w:rsid w:val="00107BE3"/>
    <w:rsid w:val="001A3042"/>
    <w:rsid w:val="002636CD"/>
    <w:rsid w:val="00266149"/>
    <w:rsid w:val="002C5327"/>
    <w:rsid w:val="002D5FF0"/>
    <w:rsid w:val="0035395B"/>
    <w:rsid w:val="003877A6"/>
    <w:rsid w:val="00504DD1"/>
    <w:rsid w:val="00700DFE"/>
    <w:rsid w:val="007E78E1"/>
    <w:rsid w:val="00842390"/>
    <w:rsid w:val="00861164"/>
    <w:rsid w:val="00924000"/>
    <w:rsid w:val="00A30E36"/>
    <w:rsid w:val="00A4275A"/>
    <w:rsid w:val="00B00A80"/>
    <w:rsid w:val="00B656ED"/>
    <w:rsid w:val="00D915A2"/>
    <w:rsid w:val="00E44A83"/>
    <w:rsid w:val="00EE243B"/>
    <w:rsid w:val="00F066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07B12"/>
  <w15:chartTrackingRefBased/>
  <w15:docId w15:val="{96855C77-266D-4B5F-AD95-FC1FA2D7A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36CD"/>
    <w:pPr>
      <w:bidi/>
      <w:spacing w:after="200" w:line="276" w:lineRule="auto"/>
    </w:pPr>
    <w:rPr>
      <w:kern w:val="0"/>
      <w:sz w:val="22"/>
      <w:szCs w:val="22"/>
      <w14:ligatures w14:val="none"/>
    </w:rPr>
  </w:style>
  <w:style w:type="paragraph" w:styleId="1">
    <w:name w:val="heading 1"/>
    <w:basedOn w:val="a"/>
    <w:next w:val="a"/>
    <w:link w:val="1Char"/>
    <w:uiPriority w:val="9"/>
    <w:qFormat/>
    <w:rsid w:val="002636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636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636C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636C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636C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636C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636C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636C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636C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636C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636C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636C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636C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636CD"/>
    <w:rPr>
      <w:rFonts w:eastAsiaTheme="majorEastAsia" w:cstheme="majorBidi"/>
      <w:color w:val="0F4761" w:themeColor="accent1" w:themeShade="BF"/>
    </w:rPr>
  </w:style>
  <w:style w:type="character" w:customStyle="1" w:styleId="6Char">
    <w:name w:val="عنوان 6 Char"/>
    <w:basedOn w:val="a0"/>
    <w:link w:val="6"/>
    <w:uiPriority w:val="9"/>
    <w:semiHidden/>
    <w:rsid w:val="002636CD"/>
    <w:rPr>
      <w:rFonts w:eastAsiaTheme="majorEastAsia" w:cstheme="majorBidi"/>
      <w:i/>
      <w:iCs/>
      <w:color w:val="595959" w:themeColor="text1" w:themeTint="A6"/>
    </w:rPr>
  </w:style>
  <w:style w:type="character" w:customStyle="1" w:styleId="7Char">
    <w:name w:val="عنوان 7 Char"/>
    <w:basedOn w:val="a0"/>
    <w:link w:val="7"/>
    <w:uiPriority w:val="9"/>
    <w:semiHidden/>
    <w:rsid w:val="002636CD"/>
    <w:rPr>
      <w:rFonts w:eastAsiaTheme="majorEastAsia" w:cstheme="majorBidi"/>
      <w:color w:val="595959" w:themeColor="text1" w:themeTint="A6"/>
    </w:rPr>
  </w:style>
  <w:style w:type="character" w:customStyle="1" w:styleId="8Char">
    <w:name w:val="عنوان 8 Char"/>
    <w:basedOn w:val="a0"/>
    <w:link w:val="8"/>
    <w:uiPriority w:val="9"/>
    <w:semiHidden/>
    <w:rsid w:val="002636CD"/>
    <w:rPr>
      <w:rFonts w:eastAsiaTheme="majorEastAsia" w:cstheme="majorBidi"/>
      <w:i/>
      <w:iCs/>
      <w:color w:val="272727" w:themeColor="text1" w:themeTint="D8"/>
    </w:rPr>
  </w:style>
  <w:style w:type="character" w:customStyle="1" w:styleId="9Char">
    <w:name w:val="عنوان 9 Char"/>
    <w:basedOn w:val="a0"/>
    <w:link w:val="9"/>
    <w:uiPriority w:val="9"/>
    <w:semiHidden/>
    <w:rsid w:val="002636CD"/>
    <w:rPr>
      <w:rFonts w:eastAsiaTheme="majorEastAsia" w:cstheme="majorBidi"/>
      <w:color w:val="272727" w:themeColor="text1" w:themeTint="D8"/>
    </w:rPr>
  </w:style>
  <w:style w:type="paragraph" w:styleId="a3">
    <w:name w:val="Title"/>
    <w:basedOn w:val="a"/>
    <w:next w:val="a"/>
    <w:link w:val="Char"/>
    <w:uiPriority w:val="10"/>
    <w:qFormat/>
    <w:rsid w:val="002636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636C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636C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636C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636CD"/>
    <w:pPr>
      <w:spacing w:before="160"/>
      <w:jc w:val="center"/>
    </w:pPr>
    <w:rPr>
      <w:i/>
      <w:iCs/>
      <w:color w:val="404040" w:themeColor="text1" w:themeTint="BF"/>
    </w:rPr>
  </w:style>
  <w:style w:type="character" w:customStyle="1" w:styleId="Char1">
    <w:name w:val="اقتباس Char"/>
    <w:basedOn w:val="a0"/>
    <w:link w:val="a5"/>
    <w:uiPriority w:val="29"/>
    <w:rsid w:val="002636CD"/>
    <w:rPr>
      <w:i/>
      <w:iCs/>
      <w:color w:val="404040" w:themeColor="text1" w:themeTint="BF"/>
    </w:rPr>
  </w:style>
  <w:style w:type="paragraph" w:styleId="a6">
    <w:name w:val="List Paragraph"/>
    <w:basedOn w:val="a"/>
    <w:uiPriority w:val="34"/>
    <w:qFormat/>
    <w:rsid w:val="002636CD"/>
    <w:pPr>
      <w:ind w:left="720"/>
      <w:contextualSpacing/>
    </w:pPr>
  </w:style>
  <w:style w:type="character" w:styleId="a7">
    <w:name w:val="Intense Emphasis"/>
    <w:basedOn w:val="a0"/>
    <w:uiPriority w:val="21"/>
    <w:qFormat/>
    <w:rsid w:val="002636CD"/>
    <w:rPr>
      <w:i/>
      <w:iCs/>
      <w:color w:val="0F4761" w:themeColor="accent1" w:themeShade="BF"/>
    </w:rPr>
  </w:style>
  <w:style w:type="paragraph" w:styleId="a8">
    <w:name w:val="Intense Quote"/>
    <w:basedOn w:val="a"/>
    <w:next w:val="a"/>
    <w:link w:val="Char2"/>
    <w:uiPriority w:val="30"/>
    <w:qFormat/>
    <w:rsid w:val="002636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636CD"/>
    <w:rPr>
      <w:i/>
      <w:iCs/>
      <w:color w:val="0F4761" w:themeColor="accent1" w:themeShade="BF"/>
    </w:rPr>
  </w:style>
  <w:style w:type="character" w:styleId="a9">
    <w:name w:val="Intense Reference"/>
    <w:basedOn w:val="a0"/>
    <w:uiPriority w:val="32"/>
    <w:qFormat/>
    <w:rsid w:val="002636CD"/>
    <w:rPr>
      <w:b/>
      <w:bCs/>
      <w:smallCaps/>
      <w:color w:val="0F4761" w:themeColor="accent1" w:themeShade="BF"/>
      <w:spacing w:val="5"/>
    </w:rPr>
  </w:style>
  <w:style w:type="paragraph" w:styleId="aa">
    <w:name w:val="header"/>
    <w:basedOn w:val="a"/>
    <w:link w:val="Char3"/>
    <w:uiPriority w:val="99"/>
    <w:unhideWhenUsed/>
    <w:rsid w:val="007E78E1"/>
    <w:pPr>
      <w:tabs>
        <w:tab w:val="center" w:pos="4153"/>
        <w:tab w:val="right" w:pos="8306"/>
      </w:tabs>
      <w:spacing w:after="0" w:line="240" w:lineRule="auto"/>
    </w:pPr>
  </w:style>
  <w:style w:type="character" w:customStyle="1" w:styleId="Char3">
    <w:name w:val="رأس الصفحة Char"/>
    <w:basedOn w:val="a0"/>
    <w:link w:val="aa"/>
    <w:uiPriority w:val="99"/>
    <w:rsid w:val="007E78E1"/>
    <w:rPr>
      <w:kern w:val="0"/>
      <w:sz w:val="22"/>
      <w:szCs w:val="22"/>
      <w14:ligatures w14:val="none"/>
    </w:rPr>
  </w:style>
  <w:style w:type="paragraph" w:styleId="ab">
    <w:name w:val="footer"/>
    <w:basedOn w:val="a"/>
    <w:link w:val="Char4"/>
    <w:uiPriority w:val="99"/>
    <w:unhideWhenUsed/>
    <w:rsid w:val="007E78E1"/>
    <w:pPr>
      <w:tabs>
        <w:tab w:val="center" w:pos="4153"/>
        <w:tab w:val="right" w:pos="8306"/>
      </w:tabs>
      <w:spacing w:after="0" w:line="240" w:lineRule="auto"/>
    </w:pPr>
  </w:style>
  <w:style w:type="character" w:customStyle="1" w:styleId="Char4">
    <w:name w:val="تذييل الصفحة Char"/>
    <w:basedOn w:val="a0"/>
    <w:link w:val="ab"/>
    <w:uiPriority w:val="99"/>
    <w:rsid w:val="007E78E1"/>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s/sustainability.asp?utm_source=chatgpt.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ollution.sustainability-directory.com/term/project-sustainability/?utm_source=chatgpt.com"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762</TotalTime>
  <Pages>19</Pages>
  <Words>4624</Words>
  <Characters>26359</Characters>
  <Application>Microsoft Office Word</Application>
  <DocSecurity>0</DocSecurity>
  <Lines>219</Lines>
  <Paragraphs>61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مجود .</dc:creator>
  <cp:keywords/>
  <dc:description/>
  <cp:lastModifiedBy>مجود .</cp:lastModifiedBy>
  <cp:revision>1</cp:revision>
  <dcterms:created xsi:type="dcterms:W3CDTF">2025-12-07T21:18:00Z</dcterms:created>
  <dcterms:modified xsi:type="dcterms:W3CDTF">2025-12-11T00:22:00Z</dcterms:modified>
</cp:coreProperties>
</file>