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13C68" w14:textId="77777777" w:rsidR="004739C4" w:rsidRPr="004739C4" w:rsidRDefault="004739C4" w:rsidP="004739C4">
      <w:pPr>
        <w:rPr>
          <w:rFonts w:asciiTheme="majorBidi" w:hAnsiTheme="majorBidi" w:cstheme="majorBidi"/>
          <w:sz w:val="32"/>
          <w:szCs w:val="32"/>
        </w:rPr>
      </w:pPr>
      <w:r w:rsidRPr="004739C4">
        <w:rPr>
          <w:rFonts w:hint="cs"/>
        </w:rPr>
        <w:t> </w:t>
      </w:r>
      <w:r w:rsidRPr="004739C4">
        <w:rPr>
          <w:noProof/>
        </w:rPr>
        <w:drawing>
          <wp:inline distT="0" distB="0" distL="0" distR="0" wp14:anchorId="7582D5ED" wp14:editId="3755E9A6">
            <wp:extent cx="1974655" cy="1828800"/>
            <wp:effectExtent l="0" t="0" r="0" b="0"/>
            <wp:docPr id="35758484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584841"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75584" cy="1829661"/>
                    </a:xfrm>
                    <a:prstGeom prst="rect">
                      <a:avLst/>
                    </a:prstGeom>
                    <a:noFill/>
                    <a:ln>
                      <a:noFill/>
                    </a:ln>
                  </pic:spPr>
                </pic:pic>
              </a:graphicData>
            </a:graphic>
          </wp:inline>
        </w:drawing>
      </w:r>
    </w:p>
    <w:p w14:paraId="0B7724B2" w14:textId="77777777" w:rsidR="004739C4" w:rsidRPr="004739C4" w:rsidRDefault="004739C4" w:rsidP="004739C4">
      <w:pPr>
        <w:jc w:val="right"/>
        <w:rPr>
          <w:rFonts w:asciiTheme="majorBidi" w:hAnsiTheme="majorBidi" w:cstheme="majorBidi"/>
          <w:sz w:val="32"/>
          <w:szCs w:val="32"/>
        </w:rPr>
      </w:pPr>
      <w:r w:rsidRPr="004739C4">
        <w:rPr>
          <w:rFonts w:asciiTheme="majorBidi" w:hAnsiTheme="majorBidi" w:cstheme="majorBidi"/>
          <w:b/>
          <w:bCs/>
          <w:sz w:val="32"/>
          <w:szCs w:val="32"/>
          <w:rtl/>
          <w:lang w:bidi="ar-EG"/>
        </w:rPr>
        <w:t>ميدأوشن</w:t>
      </w:r>
      <w:r w:rsidRPr="004739C4">
        <w:rPr>
          <w:rFonts w:asciiTheme="majorBidi" w:hAnsiTheme="majorBidi" w:cstheme="majorBidi"/>
          <w:sz w:val="32"/>
          <w:szCs w:val="32"/>
        </w:rPr>
        <w:t> </w:t>
      </w:r>
      <w:r w:rsidRPr="00B15A59">
        <w:rPr>
          <w:rFonts w:asciiTheme="majorBidi" w:hAnsiTheme="majorBidi" w:cstheme="majorBidi"/>
          <w:sz w:val="32"/>
          <w:szCs w:val="32"/>
          <w:rtl/>
        </w:rPr>
        <w:t>جامعة</w:t>
      </w:r>
    </w:p>
    <w:p w14:paraId="74C77C01" w14:textId="77777777" w:rsidR="004739C4" w:rsidRPr="004739C4" w:rsidRDefault="004739C4" w:rsidP="004739C4">
      <w:pPr>
        <w:jc w:val="right"/>
        <w:rPr>
          <w:rFonts w:asciiTheme="majorBidi" w:hAnsiTheme="majorBidi" w:cstheme="majorBidi"/>
          <w:sz w:val="32"/>
          <w:szCs w:val="32"/>
          <w:lang w:val="nb-NO"/>
        </w:rPr>
      </w:pPr>
      <w:r w:rsidRPr="004739C4">
        <w:rPr>
          <w:rFonts w:asciiTheme="majorBidi" w:hAnsiTheme="majorBidi" w:cstheme="majorBidi"/>
          <w:b/>
          <w:bCs/>
          <w:sz w:val="32"/>
          <w:szCs w:val="32"/>
          <w:lang w:val="nb-NO"/>
        </w:rPr>
        <w:t xml:space="preserve">College </w:t>
      </w:r>
      <w:proofErr w:type="spellStart"/>
      <w:r w:rsidRPr="004739C4">
        <w:rPr>
          <w:rFonts w:asciiTheme="majorBidi" w:hAnsiTheme="majorBidi" w:cstheme="majorBidi"/>
          <w:b/>
          <w:bCs/>
          <w:sz w:val="32"/>
          <w:szCs w:val="32"/>
          <w:lang w:val="nb-NO"/>
        </w:rPr>
        <w:t>of</w:t>
      </w:r>
      <w:proofErr w:type="spellEnd"/>
      <w:r w:rsidRPr="004739C4">
        <w:rPr>
          <w:rFonts w:asciiTheme="majorBidi" w:hAnsiTheme="majorBidi" w:cstheme="majorBidi"/>
          <w:b/>
          <w:bCs/>
          <w:sz w:val="32"/>
          <w:szCs w:val="32"/>
          <w:lang w:val="nb-NO"/>
        </w:rPr>
        <w:t xml:space="preserve"> Management</w:t>
      </w:r>
      <w:r w:rsidRPr="004739C4">
        <w:rPr>
          <w:rFonts w:asciiTheme="majorBidi" w:hAnsiTheme="majorBidi" w:cstheme="majorBidi"/>
          <w:sz w:val="32"/>
          <w:szCs w:val="32"/>
          <w:lang w:val="nb-NO"/>
        </w:rPr>
        <w:t> </w:t>
      </w:r>
    </w:p>
    <w:p w14:paraId="23ED2D2C" w14:textId="77777777" w:rsidR="004739C4" w:rsidRPr="004739C4" w:rsidRDefault="004739C4" w:rsidP="004739C4">
      <w:pPr>
        <w:jc w:val="right"/>
        <w:rPr>
          <w:rFonts w:asciiTheme="majorBidi" w:hAnsiTheme="majorBidi" w:cstheme="majorBidi"/>
          <w:sz w:val="32"/>
          <w:szCs w:val="32"/>
          <w:lang w:val="nb-NO"/>
        </w:rPr>
      </w:pPr>
      <w:r w:rsidRPr="004739C4">
        <w:rPr>
          <w:rFonts w:asciiTheme="majorBidi" w:hAnsiTheme="majorBidi" w:cstheme="majorBidi"/>
          <w:b/>
          <w:bCs/>
          <w:sz w:val="32"/>
          <w:szCs w:val="32"/>
          <w:lang w:val="nb-NO"/>
        </w:rPr>
        <w:t xml:space="preserve">Master </w:t>
      </w:r>
      <w:proofErr w:type="spellStart"/>
      <w:r w:rsidRPr="004739C4">
        <w:rPr>
          <w:rFonts w:asciiTheme="majorBidi" w:hAnsiTheme="majorBidi" w:cstheme="majorBidi"/>
          <w:b/>
          <w:bCs/>
          <w:sz w:val="32"/>
          <w:szCs w:val="32"/>
          <w:lang w:val="nb-NO"/>
        </w:rPr>
        <w:t>of</w:t>
      </w:r>
      <w:proofErr w:type="spellEnd"/>
      <w:r w:rsidRPr="004739C4">
        <w:rPr>
          <w:rFonts w:asciiTheme="majorBidi" w:hAnsiTheme="majorBidi" w:cstheme="majorBidi"/>
          <w:b/>
          <w:bCs/>
          <w:sz w:val="32"/>
          <w:szCs w:val="32"/>
          <w:lang w:val="nb-NO"/>
        </w:rPr>
        <w:t xml:space="preserve"> Human Resources Management</w:t>
      </w:r>
      <w:r w:rsidRPr="004739C4">
        <w:rPr>
          <w:rFonts w:asciiTheme="majorBidi" w:hAnsiTheme="majorBidi" w:cstheme="majorBidi"/>
          <w:sz w:val="32"/>
          <w:szCs w:val="32"/>
          <w:lang w:val="nb-NO"/>
        </w:rPr>
        <w:t> </w:t>
      </w:r>
    </w:p>
    <w:p w14:paraId="5CEABFBC" w14:textId="77777777" w:rsidR="004739C4" w:rsidRPr="004739C4" w:rsidRDefault="004739C4" w:rsidP="004739C4">
      <w:pPr>
        <w:rPr>
          <w:rFonts w:asciiTheme="majorBidi" w:hAnsiTheme="majorBidi" w:cstheme="majorBidi"/>
          <w:sz w:val="32"/>
          <w:szCs w:val="32"/>
        </w:rPr>
      </w:pPr>
      <w:r w:rsidRPr="004739C4">
        <w:rPr>
          <w:rFonts w:asciiTheme="majorBidi" w:hAnsiTheme="majorBidi" w:cstheme="majorBidi"/>
          <w:sz w:val="32"/>
          <w:szCs w:val="32"/>
        </w:rPr>
        <w:t> </w:t>
      </w:r>
    </w:p>
    <w:p w14:paraId="34CA6577" w14:textId="77777777" w:rsidR="004739C4" w:rsidRPr="004739C4" w:rsidRDefault="004739C4" w:rsidP="004739C4">
      <w:pPr>
        <w:rPr>
          <w:rFonts w:asciiTheme="majorBidi" w:hAnsiTheme="majorBidi" w:cstheme="majorBidi"/>
          <w:sz w:val="32"/>
          <w:szCs w:val="32"/>
          <w:lang w:val="nb-NO"/>
        </w:rPr>
      </w:pPr>
      <w:r w:rsidRPr="004739C4">
        <w:rPr>
          <w:rFonts w:asciiTheme="majorBidi" w:hAnsiTheme="majorBidi" w:cstheme="majorBidi"/>
          <w:sz w:val="32"/>
          <w:szCs w:val="32"/>
        </w:rPr>
        <w:t>  </w:t>
      </w:r>
    </w:p>
    <w:p w14:paraId="53A35BB9" w14:textId="77777777" w:rsidR="004739C4" w:rsidRPr="004739C4" w:rsidRDefault="004739C4" w:rsidP="004739C4">
      <w:pPr>
        <w:rPr>
          <w:rFonts w:asciiTheme="majorBidi" w:hAnsiTheme="majorBidi" w:cstheme="majorBidi"/>
          <w:sz w:val="32"/>
          <w:szCs w:val="32"/>
        </w:rPr>
      </w:pPr>
      <w:r w:rsidRPr="004739C4">
        <w:rPr>
          <w:rFonts w:asciiTheme="majorBidi" w:hAnsiTheme="majorBidi" w:cstheme="majorBidi"/>
          <w:sz w:val="32"/>
          <w:szCs w:val="32"/>
        </w:rPr>
        <w:t>  </w:t>
      </w:r>
    </w:p>
    <w:p w14:paraId="3D02ABB6" w14:textId="77777777" w:rsidR="004739C4" w:rsidRPr="004739C4" w:rsidRDefault="004739C4" w:rsidP="004739C4">
      <w:pPr>
        <w:rPr>
          <w:sz w:val="32"/>
          <w:szCs w:val="32"/>
        </w:rPr>
      </w:pPr>
      <w:r w:rsidRPr="004739C4">
        <w:rPr>
          <w:rFonts w:hint="cs"/>
          <w:sz w:val="32"/>
          <w:szCs w:val="32"/>
        </w:rPr>
        <w:t>  </w:t>
      </w:r>
    </w:p>
    <w:p w14:paraId="2A82475A" w14:textId="77777777" w:rsidR="004739C4" w:rsidRPr="004739C4" w:rsidRDefault="004739C4" w:rsidP="00B15A59">
      <w:pPr>
        <w:spacing w:line="276" w:lineRule="auto"/>
        <w:jc w:val="center"/>
        <w:rPr>
          <w:rFonts w:asciiTheme="majorBidi" w:hAnsiTheme="majorBidi" w:cstheme="majorBidi"/>
          <w:sz w:val="32"/>
          <w:szCs w:val="32"/>
          <w:lang w:val="nb-NO"/>
        </w:rPr>
      </w:pPr>
      <w:r w:rsidRPr="004739C4">
        <w:rPr>
          <w:rFonts w:asciiTheme="majorBidi" w:hAnsiTheme="majorBidi" w:cstheme="majorBidi"/>
          <w:b/>
          <w:bCs/>
          <w:sz w:val="32"/>
          <w:szCs w:val="32"/>
          <w:lang w:val="nb-NO"/>
        </w:rPr>
        <w:t xml:space="preserve">The </w:t>
      </w:r>
      <w:proofErr w:type="spellStart"/>
      <w:r w:rsidRPr="004739C4">
        <w:rPr>
          <w:rFonts w:asciiTheme="majorBidi" w:hAnsiTheme="majorBidi" w:cstheme="majorBidi"/>
          <w:b/>
          <w:bCs/>
          <w:sz w:val="32"/>
          <w:szCs w:val="32"/>
          <w:lang w:val="nb-NO"/>
        </w:rPr>
        <w:t>search</w:t>
      </w:r>
      <w:proofErr w:type="spellEnd"/>
      <w:r w:rsidRPr="004739C4">
        <w:rPr>
          <w:rFonts w:asciiTheme="majorBidi" w:hAnsiTheme="majorBidi" w:cstheme="majorBidi"/>
          <w:b/>
          <w:bCs/>
          <w:sz w:val="32"/>
          <w:szCs w:val="32"/>
          <w:lang w:val="nb-NO"/>
        </w:rPr>
        <w:t xml:space="preserve"> </w:t>
      </w:r>
      <w:proofErr w:type="spellStart"/>
      <w:r w:rsidRPr="004739C4">
        <w:rPr>
          <w:rFonts w:asciiTheme="majorBidi" w:hAnsiTheme="majorBidi" w:cstheme="majorBidi"/>
          <w:b/>
          <w:bCs/>
          <w:sz w:val="32"/>
          <w:szCs w:val="32"/>
          <w:lang w:val="nb-NO"/>
        </w:rPr>
        <w:t>title</w:t>
      </w:r>
      <w:proofErr w:type="spellEnd"/>
    </w:p>
    <w:p w14:paraId="62F80030" w14:textId="77777777" w:rsidR="004739C4" w:rsidRPr="004739C4" w:rsidRDefault="004739C4" w:rsidP="00B15A59">
      <w:pPr>
        <w:spacing w:line="276" w:lineRule="auto"/>
        <w:jc w:val="center"/>
        <w:rPr>
          <w:rFonts w:asciiTheme="majorBidi" w:hAnsiTheme="majorBidi" w:cstheme="majorBidi"/>
          <w:sz w:val="32"/>
          <w:szCs w:val="32"/>
        </w:rPr>
      </w:pPr>
      <w:r w:rsidRPr="004739C4">
        <w:rPr>
          <w:rFonts w:asciiTheme="majorBidi" w:hAnsiTheme="majorBidi" w:cstheme="majorBidi"/>
          <w:sz w:val="32"/>
          <w:szCs w:val="32"/>
        </w:rPr>
        <w:t>Sustainable leadership in shaping modern organisational</w:t>
      </w:r>
    </w:p>
    <w:p w14:paraId="5F2C2FFD" w14:textId="77777777" w:rsidR="004739C4" w:rsidRPr="004739C4" w:rsidRDefault="004739C4" w:rsidP="00B15A59">
      <w:pPr>
        <w:spacing w:line="276" w:lineRule="auto"/>
        <w:jc w:val="center"/>
        <w:rPr>
          <w:rFonts w:asciiTheme="majorBidi" w:hAnsiTheme="majorBidi" w:cstheme="majorBidi"/>
          <w:sz w:val="32"/>
          <w:szCs w:val="32"/>
        </w:rPr>
      </w:pPr>
      <w:r w:rsidRPr="004739C4">
        <w:rPr>
          <w:rFonts w:asciiTheme="majorBidi" w:hAnsiTheme="majorBidi" w:cstheme="majorBidi"/>
          <w:sz w:val="32"/>
          <w:szCs w:val="32"/>
        </w:rPr>
        <w:t>culture within Norwegian NGOs</w:t>
      </w:r>
    </w:p>
    <w:p w14:paraId="3D39F518" w14:textId="77777777" w:rsidR="004739C4" w:rsidRPr="004739C4" w:rsidRDefault="004739C4" w:rsidP="00B15A59">
      <w:pPr>
        <w:spacing w:line="276" w:lineRule="auto"/>
        <w:jc w:val="center"/>
        <w:rPr>
          <w:sz w:val="32"/>
          <w:szCs w:val="32"/>
        </w:rPr>
      </w:pPr>
      <w:r w:rsidRPr="004739C4">
        <w:rPr>
          <w:rFonts w:hint="cs"/>
          <w:b/>
          <w:bCs/>
          <w:sz w:val="32"/>
          <w:szCs w:val="32"/>
          <w:rtl/>
        </w:rPr>
        <w:t>القيادة المستدامة في تشكيل الثقافة التنظيمية الحديثة داخل المنــظمات غير الحكومية النرويجية</w:t>
      </w:r>
    </w:p>
    <w:p w14:paraId="737C810B" w14:textId="77777777" w:rsidR="004739C4" w:rsidRPr="004739C4" w:rsidRDefault="004739C4" w:rsidP="004739C4">
      <w:pPr>
        <w:jc w:val="center"/>
        <w:rPr>
          <w:sz w:val="32"/>
          <w:szCs w:val="32"/>
        </w:rPr>
      </w:pPr>
    </w:p>
    <w:p w14:paraId="0A6F6F59" w14:textId="77777777" w:rsidR="004739C4" w:rsidRPr="004739C4" w:rsidRDefault="004739C4" w:rsidP="004739C4">
      <w:pPr>
        <w:jc w:val="center"/>
        <w:rPr>
          <w:sz w:val="32"/>
          <w:szCs w:val="32"/>
        </w:rPr>
      </w:pPr>
    </w:p>
    <w:p w14:paraId="700F4F9E" w14:textId="77777777" w:rsidR="004739C4" w:rsidRPr="004739C4" w:rsidRDefault="004739C4" w:rsidP="004739C4">
      <w:pPr>
        <w:jc w:val="center"/>
        <w:rPr>
          <w:sz w:val="32"/>
          <w:szCs w:val="32"/>
        </w:rPr>
      </w:pPr>
      <w:r w:rsidRPr="004739C4">
        <w:rPr>
          <w:rFonts w:hint="cs"/>
          <w:b/>
          <w:bCs/>
          <w:sz w:val="32"/>
          <w:szCs w:val="32"/>
          <w:rtl/>
        </w:rPr>
        <w:t>إعداد</w:t>
      </w:r>
      <w:r>
        <w:rPr>
          <w:rFonts w:hint="cs"/>
          <w:b/>
          <w:bCs/>
          <w:sz w:val="32"/>
          <w:szCs w:val="32"/>
          <w:rtl/>
        </w:rPr>
        <w:t xml:space="preserve"> الطالبة</w:t>
      </w:r>
      <w:r w:rsidRPr="004739C4">
        <w:rPr>
          <w:rFonts w:hint="cs"/>
          <w:b/>
          <w:bCs/>
          <w:sz w:val="32"/>
          <w:szCs w:val="32"/>
        </w:rPr>
        <w:t xml:space="preserve"> / </w:t>
      </w:r>
      <w:r w:rsidRPr="004739C4">
        <w:rPr>
          <w:rFonts w:hint="cs"/>
          <w:sz w:val="32"/>
          <w:szCs w:val="32"/>
          <w:rtl/>
        </w:rPr>
        <w:t>رزان</w:t>
      </w:r>
      <w:r w:rsidRPr="004739C4">
        <w:rPr>
          <w:rFonts w:hint="cs"/>
          <w:sz w:val="32"/>
          <w:szCs w:val="32"/>
        </w:rPr>
        <w:t xml:space="preserve"> </w:t>
      </w:r>
      <w:r w:rsidRPr="004739C4">
        <w:rPr>
          <w:rFonts w:hint="cs"/>
          <w:sz w:val="32"/>
          <w:szCs w:val="32"/>
          <w:rtl/>
        </w:rPr>
        <w:t>سليمان</w:t>
      </w:r>
      <w:r w:rsidRPr="004739C4">
        <w:rPr>
          <w:rFonts w:hint="cs"/>
          <w:b/>
          <w:bCs/>
          <w:sz w:val="32"/>
          <w:szCs w:val="32"/>
        </w:rPr>
        <w:t xml:space="preserve"> </w:t>
      </w:r>
      <w:r w:rsidRPr="004739C4">
        <w:rPr>
          <w:rFonts w:hint="cs"/>
          <w:sz w:val="32"/>
          <w:szCs w:val="32"/>
          <w:rtl/>
        </w:rPr>
        <w:t>زمزم</w:t>
      </w:r>
    </w:p>
    <w:p w14:paraId="166E59A3" w14:textId="77777777" w:rsidR="004739C4" w:rsidRPr="004739C4" w:rsidRDefault="004739C4" w:rsidP="004739C4">
      <w:pPr>
        <w:jc w:val="center"/>
        <w:rPr>
          <w:sz w:val="32"/>
          <w:szCs w:val="32"/>
        </w:rPr>
      </w:pPr>
    </w:p>
    <w:p w14:paraId="227171CC" w14:textId="77777777" w:rsidR="004739C4" w:rsidRPr="004739C4" w:rsidRDefault="004739C4" w:rsidP="004739C4">
      <w:pPr>
        <w:jc w:val="center"/>
        <w:rPr>
          <w:sz w:val="32"/>
          <w:szCs w:val="32"/>
        </w:rPr>
      </w:pPr>
      <w:r w:rsidRPr="004739C4">
        <w:rPr>
          <w:rFonts w:hint="cs"/>
          <w:b/>
          <w:bCs/>
          <w:sz w:val="32"/>
          <w:szCs w:val="32"/>
          <w:rtl/>
        </w:rPr>
        <w:t>الرقم الأكاديمي</w:t>
      </w:r>
      <w:r w:rsidRPr="004739C4">
        <w:rPr>
          <w:rFonts w:hint="cs"/>
          <w:b/>
          <w:bCs/>
          <w:sz w:val="32"/>
          <w:szCs w:val="32"/>
        </w:rPr>
        <w:t xml:space="preserve"> / </w:t>
      </w:r>
      <w:r w:rsidRPr="004739C4">
        <w:rPr>
          <w:rFonts w:hint="cs"/>
          <w:sz w:val="32"/>
          <w:szCs w:val="32"/>
        </w:rPr>
        <w:t>242000509</w:t>
      </w:r>
    </w:p>
    <w:p w14:paraId="75275FB2" w14:textId="77777777" w:rsidR="004739C4" w:rsidRDefault="004739C4" w:rsidP="004739C4">
      <w:pPr>
        <w:jc w:val="center"/>
        <w:rPr>
          <w:sz w:val="32"/>
          <w:szCs w:val="32"/>
          <w:rtl/>
        </w:rPr>
      </w:pPr>
    </w:p>
    <w:p w14:paraId="028F1F89" w14:textId="77777777" w:rsidR="004739C4" w:rsidRPr="004739C4" w:rsidRDefault="004739C4" w:rsidP="004739C4">
      <w:pPr>
        <w:jc w:val="center"/>
        <w:rPr>
          <w:b/>
          <w:bCs/>
          <w:sz w:val="32"/>
          <w:szCs w:val="32"/>
        </w:rPr>
      </w:pPr>
      <w:r w:rsidRPr="004739C4">
        <w:rPr>
          <w:rFonts w:hint="cs"/>
          <w:b/>
          <w:bCs/>
          <w:sz w:val="32"/>
          <w:szCs w:val="32"/>
          <w:rtl/>
        </w:rPr>
        <w:t>إشراف</w:t>
      </w:r>
    </w:p>
    <w:p w14:paraId="47B98597" w14:textId="77777777" w:rsidR="004739C4" w:rsidRPr="004739C4" w:rsidRDefault="004739C4" w:rsidP="004739C4">
      <w:pPr>
        <w:jc w:val="center"/>
        <w:rPr>
          <w:sz w:val="32"/>
          <w:szCs w:val="32"/>
        </w:rPr>
      </w:pPr>
      <w:proofErr w:type="spellStart"/>
      <w:proofErr w:type="gramStart"/>
      <w:r w:rsidRPr="004739C4">
        <w:rPr>
          <w:rFonts w:hint="cs"/>
          <w:sz w:val="32"/>
          <w:szCs w:val="32"/>
          <w:rtl/>
        </w:rPr>
        <w:t>د.فايز</w:t>
      </w:r>
      <w:proofErr w:type="spellEnd"/>
      <w:proofErr w:type="gramEnd"/>
      <w:r w:rsidRPr="004739C4">
        <w:rPr>
          <w:rFonts w:hint="cs"/>
          <w:sz w:val="32"/>
          <w:szCs w:val="32"/>
        </w:rPr>
        <w:t xml:space="preserve"> </w:t>
      </w:r>
      <w:r w:rsidRPr="004739C4">
        <w:rPr>
          <w:rFonts w:hint="cs"/>
          <w:sz w:val="32"/>
          <w:szCs w:val="32"/>
          <w:rtl/>
        </w:rPr>
        <w:t>علي</w:t>
      </w:r>
      <w:r w:rsidRPr="004739C4">
        <w:rPr>
          <w:rFonts w:hint="cs"/>
          <w:sz w:val="32"/>
          <w:szCs w:val="32"/>
        </w:rPr>
        <w:t xml:space="preserve"> </w:t>
      </w:r>
      <w:r w:rsidRPr="004739C4">
        <w:rPr>
          <w:rFonts w:hint="cs"/>
          <w:sz w:val="32"/>
          <w:szCs w:val="32"/>
          <w:rtl/>
        </w:rPr>
        <w:t>جراد</w:t>
      </w:r>
    </w:p>
    <w:p w14:paraId="3346BBE3" w14:textId="77777777" w:rsidR="004739C4" w:rsidRPr="004739C4" w:rsidRDefault="004739C4" w:rsidP="004739C4">
      <w:pPr>
        <w:jc w:val="center"/>
        <w:rPr>
          <w:sz w:val="32"/>
          <w:szCs w:val="32"/>
        </w:rPr>
      </w:pPr>
      <w:proofErr w:type="spellStart"/>
      <w:proofErr w:type="gramStart"/>
      <w:r w:rsidRPr="004739C4">
        <w:rPr>
          <w:rFonts w:hint="cs"/>
          <w:sz w:val="32"/>
          <w:szCs w:val="32"/>
          <w:rtl/>
        </w:rPr>
        <w:t>د.الفيصل</w:t>
      </w:r>
      <w:proofErr w:type="spellEnd"/>
      <w:proofErr w:type="gramEnd"/>
      <w:r w:rsidRPr="004739C4">
        <w:rPr>
          <w:rFonts w:hint="cs"/>
          <w:sz w:val="32"/>
          <w:szCs w:val="32"/>
        </w:rPr>
        <w:t xml:space="preserve"> </w:t>
      </w:r>
      <w:proofErr w:type="gramStart"/>
      <w:r w:rsidRPr="004739C4">
        <w:rPr>
          <w:rFonts w:hint="cs"/>
          <w:sz w:val="32"/>
          <w:szCs w:val="32"/>
          <w:rtl/>
        </w:rPr>
        <w:t>عبدالحميد</w:t>
      </w:r>
      <w:proofErr w:type="gramEnd"/>
      <w:r w:rsidRPr="004739C4">
        <w:rPr>
          <w:rFonts w:hint="cs"/>
          <w:sz w:val="32"/>
          <w:szCs w:val="32"/>
        </w:rPr>
        <w:t xml:space="preserve"> </w:t>
      </w:r>
      <w:r w:rsidRPr="004739C4">
        <w:rPr>
          <w:rFonts w:hint="cs"/>
          <w:sz w:val="32"/>
          <w:szCs w:val="32"/>
          <w:rtl/>
        </w:rPr>
        <w:t>محمد</w:t>
      </w:r>
    </w:p>
    <w:p w14:paraId="3BA2CFA1" w14:textId="77777777" w:rsidR="004739C4" w:rsidRPr="004739C4" w:rsidRDefault="004739C4" w:rsidP="004739C4">
      <w:pPr>
        <w:jc w:val="center"/>
        <w:rPr>
          <w:sz w:val="32"/>
          <w:szCs w:val="32"/>
        </w:rPr>
      </w:pPr>
    </w:p>
    <w:p w14:paraId="700416FF" w14:textId="77777777" w:rsidR="004739C4" w:rsidRPr="004739C4" w:rsidRDefault="004739C4" w:rsidP="004739C4">
      <w:pPr>
        <w:jc w:val="center"/>
        <w:rPr>
          <w:sz w:val="32"/>
          <w:szCs w:val="32"/>
        </w:rPr>
      </w:pPr>
    </w:p>
    <w:p w14:paraId="67F327B9" w14:textId="77777777" w:rsidR="004739C4" w:rsidRPr="004739C4" w:rsidRDefault="004739C4" w:rsidP="004739C4">
      <w:pPr>
        <w:jc w:val="center"/>
        <w:rPr>
          <w:sz w:val="32"/>
          <w:szCs w:val="32"/>
        </w:rPr>
      </w:pPr>
      <w:r w:rsidRPr="004739C4">
        <w:rPr>
          <w:rFonts w:hint="cs"/>
          <w:b/>
          <w:bCs/>
          <w:sz w:val="32"/>
          <w:szCs w:val="32"/>
          <w:rtl/>
        </w:rPr>
        <w:t>العام الدراسي</w:t>
      </w:r>
      <w:r w:rsidRPr="004739C4">
        <w:rPr>
          <w:rFonts w:hint="cs"/>
          <w:b/>
          <w:bCs/>
          <w:sz w:val="32"/>
          <w:szCs w:val="32"/>
        </w:rPr>
        <w:t xml:space="preserve"> 2025</w:t>
      </w:r>
    </w:p>
    <w:p w14:paraId="7647E468" w14:textId="77777777" w:rsidR="004739C4" w:rsidRPr="004739C4" w:rsidRDefault="004739C4" w:rsidP="004739C4">
      <w:pPr>
        <w:jc w:val="center"/>
      </w:pPr>
    </w:p>
    <w:p w14:paraId="3F1261D1" w14:textId="77777777" w:rsidR="004739C4" w:rsidRPr="004739C4" w:rsidRDefault="004739C4" w:rsidP="004739C4">
      <w:r w:rsidRPr="004739C4">
        <w:rPr>
          <w:rFonts w:hint="cs"/>
          <w:b/>
          <w:bCs/>
        </w:rPr>
        <w:t> </w:t>
      </w:r>
      <w:r w:rsidRPr="004739C4">
        <w:rPr>
          <w:rFonts w:hint="cs"/>
        </w:rPr>
        <w:t> </w:t>
      </w:r>
    </w:p>
    <w:p w14:paraId="3F3F6877" w14:textId="77777777" w:rsidR="004739C4" w:rsidRPr="004739C4" w:rsidRDefault="004739C4" w:rsidP="004739C4">
      <w:r w:rsidRPr="004739C4">
        <w:rPr>
          <w:rFonts w:hint="cs"/>
          <w:b/>
          <w:bCs/>
        </w:rPr>
        <w:t> </w:t>
      </w:r>
      <w:r w:rsidRPr="004739C4">
        <w:rPr>
          <w:rFonts w:hint="cs"/>
        </w:rPr>
        <w:t> </w:t>
      </w:r>
    </w:p>
    <w:p w14:paraId="7E977964" w14:textId="77777777" w:rsidR="004739C4" w:rsidRPr="004739C4" w:rsidRDefault="004739C4" w:rsidP="004739C4">
      <w:r w:rsidRPr="004739C4">
        <w:rPr>
          <w:rFonts w:hint="cs"/>
        </w:rPr>
        <w:t> </w:t>
      </w:r>
    </w:p>
    <w:p w14:paraId="1418DB34" w14:textId="77777777" w:rsidR="004739C4" w:rsidRPr="004739C4" w:rsidRDefault="004739C4" w:rsidP="004739C4">
      <w:r w:rsidRPr="004739C4">
        <w:rPr>
          <w:rFonts w:hint="cs"/>
        </w:rPr>
        <w:t> </w:t>
      </w:r>
    </w:p>
    <w:p w14:paraId="189E26B2" w14:textId="77777777" w:rsidR="004739C4" w:rsidRPr="004739C4" w:rsidRDefault="004739C4" w:rsidP="004739C4">
      <w:r w:rsidRPr="004739C4">
        <w:rPr>
          <w:rFonts w:hint="cs"/>
        </w:rPr>
        <w:lastRenderedPageBreak/>
        <w:t> </w:t>
      </w:r>
    </w:p>
    <w:p w14:paraId="063F351D" w14:textId="77777777" w:rsidR="004739C4" w:rsidRPr="004739C4" w:rsidRDefault="004739C4" w:rsidP="004739C4">
      <w:r w:rsidRPr="004739C4">
        <w:rPr>
          <w:rFonts w:hint="cs"/>
        </w:rPr>
        <w:t> </w:t>
      </w:r>
    </w:p>
    <w:p w14:paraId="41E540B9" w14:textId="77777777" w:rsidR="004739C4" w:rsidRDefault="004739C4" w:rsidP="004739C4">
      <w:pPr>
        <w:spacing w:line="360" w:lineRule="auto"/>
        <w:rPr>
          <w:b/>
          <w:bCs/>
          <w:rtl/>
        </w:rPr>
      </w:pPr>
    </w:p>
    <w:p w14:paraId="12F0D2F9" w14:textId="77777777" w:rsidR="004739C4" w:rsidRDefault="004739C4" w:rsidP="004739C4">
      <w:pPr>
        <w:spacing w:line="360" w:lineRule="auto"/>
        <w:rPr>
          <w:b/>
          <w:bCs/>
          <w:rtl/>
        </w:rPr>
      </w:pPr>
    </w:p>
    <w:p w14:paraId="3BDA6529" w14:textId="77777777" w:rsidR="004739C4" w:rsidRDefault="004739C4" w:rsidP="004739C4">
      <w:pPr>
        <w:spacing w:line="360" w:lineRule="auto"/>
        <w:rPr>
          <w:b/>
          <w:bCs/>
          <w:rtl/>
        </w:rPr>
      </w:pPr>
    </w:p>
    <w:p w14:paraId="4467B368" w14:textId="77777777" w:rsidR="004739C4" w:rsidRDefault="004739C4" w:rsidP="004739C4">
      <w:pPr>
        <w:spacing w:line="360" w:lineRule="auto"/>
        <w:rPr>
          <w:b/>
          <w:bCs/>
          <w:rtl/>
        </w:rPr>
      </w:pPr>
    </w:p>
    <w:p w14:paraId="595A6AA1" w14:textId="77777777" w:rsidR="004739C4" w:rsidRPr="00B15A59" w:rsidRDefault="004739C4" w:rsidP="004739C4">
      <w:pPr>
        <w:spacing w:line="360" w:lineRule="auto"/>
        <w:rPr>
          <w:rFonts w:asciiTheme="majorBidi" w:hAnsiTheme="majorBidi" w:cstheme="majorBidi"/>
          <w:b/>
          <w:bCs/>
          <w:rtl/>
        </w:rPr>
      </w:pPr>
    </w:p>
    <w:p w14:paraId="7CB9981F"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b/>
          <w:bCs/>
        </w:rPr>
        <w:t>Copyright </w:t>
      </w:r>
      <w:r w:rsidRPr="004739C4">
        <w:rPr>
          <w:rFonts w:asciiTheme="majorBidi" w:hAnsiTheme="majorBidi" w:cstheme="majorBidi"/>
        </w:rPr>
        <w:t> </w:t>
      </w:r>
    </w:p>
    <w:p w14:paraId="770DE434"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6AF8A456"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b/>
          <w:bCs/>
        </w:rPr>
        <w:t>Copyright is owned by Midocean University. All materials and content contained in this paper are the property of the University and may not be used, reproduced, republished or distributed without the prior permission of Midocean University. </w:t>
      </w:r>
      <w:r w:rsidRPr="004739C4">
        <w:rPr>
          <w:rFonts w:asciiTheme="majorBidi" w:hAnsiTheme="majorBidi" w:cstheme="majorBidi"/>
        </w:rPr>
        <w:t> </w:t>
      </w:r>
    </w:p>
    <w:p w14:paraId="5FC56469"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32AA0303"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b/>
          <w:bCs/>
          <w:lang w:val="en-US"/>
        </w:rPr>
        <w:t>The Researcher</w:t>
      </w:r>
      <w:r w:rsidRPr="004739C4">
        <w:rPr>
          <w:rFonts w:asciiTheme="majorBidi" w:hAnsiTheme="majorBidi" w:cstheme="majorBidi"/>
        </w:rPr>
        <w:t> </w:t>
      </w:r>
    </w:p>
    <w:p w14:paraId="3F424F06"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6DDE7736"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b/>
          <w:bCs/>
        </w:rPr>
        <w:t> </w:t>
      </w:r>
      <w:r w:rsidRPr="004739C4">
        <w:rPr>
          <w:rFonts w:asciiTheme="majorBidi" w:hAnsiTheme="majorBidi" w:cstheme="majorBidi"/>
        </w:rPr>
        <w:t> </w:t>
      </w:r>
    </w:p>
    <w:p w14:paraId="0A905140"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b/>
          <w:bCs/>
        </w:rPr>
        <w:t> </w:t>
      </w:r>
      <w:r w:rsidRPr="004739C4">
        <w:rPr>
          <w:rFonts w:asciiTheme="majorBidi" w:hAnsiTheme="majorBidi" w:cstheme="majorBidi"/>
        </w:rPr>
        <w:t> </w:t>
      </w:r>
    </w:p>
    <w:p w14:paraId="5D89B6D3" w14:textId="77777777" w:rsidR="004739C4" w:rsidRPr="004739C4" w:rsidRDefault="004739C4" w:rsidP="004739C4">
      <w:pPr>
        <w:spacing w:line="360" w:lineRule="auto"/>
      </w:pPr>
      <w:r w:rsidRPr="004739C4">
        <w:rPr>
          <w:rFonts w:hint="cs"/>
        </w:rPr>
        <w:t> </w:t>
      </w:r>
    </w:p>
    <w:p w14:paraId="0737ADCC" w14:textId="77777777" w:rsidR="004739C4" w:rsidRPr="004739C4" w:rsidRDefault="004739C4" w:rsidP="004739C4">
      <w:pPr>
        <w:spacing w:line="360" w:lineRule="auto"/>
      </w:pPr>
      <w:r w:rsidRPr="004739C4">
        <w:t> </w:t>
      </w:r>
    </w:p>
    <w:p w14:paraId="7E132939" w14:textId="77777777" w:rsidR="004739C4" w:rsidRPr="004739C4" w:rsidRDefault="004739C4" w:rsidP="004739C4">
      <w:pPr>
        <w:spacing w:line="360" w:lineRule="auto"/>
      </w:pPr>
      <w:r w:rsidRPr="004739C4">
        <w:t> </w:t>
      </w:r>
    </w:p>
    <w:p w14:paraId="40215FCD" w14:textId="77777777" w:rsidR="004739C4" w:rsidRPr="004739C4" w:rsidRDefault="004739C4" w:rsidP="004739C4">
      <w:pPr>
        <w:spacing w:line="360" w:lineRule="auto"/>
      </w:pPr>
      <w:r w:rsidRPr="004739C4">
        <w:t> </w:t>
      </w:r>
    </w:p>
    <w:p w14:paraId="5B650B1F" w14:textId="77777777" w:rsidR="004739C4" w:rsidRPr="004739C4" w:rsidRDefault="004739C4" w:rsidP="004739C4">
      <w:pPr>
        <w:spacing w:line="360" w:lineRule="auto"/>
      </w:pPr>
      <w:r w:rsidRPr="004739C4">
        <w:t> </w:t>
      </w:r>
    </w:p>
    <w:p w14:paraId="4E688152" w14:textId="77777777" w:rsidR="004739C4" w:rsidRPr="004739C4" w:rsidRDefault="004739C4" w:rsidP="004739C4">
      <w:pPr>
        <w:spacing w:line="360" w:lineRule="auto"/>
      </w:pPr>
      <w:r w:rsidRPr="004739C4">
        <w:t> </w:t>
      </w:r>
    </w:p>
    <w:p w14:paraId="1A36178F" w14:textId="77777777" w:rsidR="004739C4" w:rsidRPr="004739C4" w:rsidRDefault="004739C4" w:rsidP="004739C4">
      <w:pPr>
        <w:spacing w:line="360" w:lineRule="auto"/>
      </w:pPr>
      <w:r w:rsidRPr="004739C4">
        <w:t> </w:t>
      </w:r>
    </w:p>
    <w:p w14:paraId="28328A97" w14:textId="77777777" w:rsidR="004739C4" w:rsidRDefault="004739C4" w:rsidP="004739C4">
      <w:pPr>
        <w:spacing w:line="360" w:lineRule="auto"/>
        <w:rPr>
          <w:rtl/>
        </w:rPr>
      </w:pPr>
      <w:r w:rsidRPr="004739C4">
        <w:t> </w:t>
      </w:r>
    </w:p>
    <w:p w14:paraId="35FB7AD4" w14:textId="77777777" w:rsidR="004739C4" w:rsidRDefault="004739C4" w:rsidP="004739C4">
      <w:pPr>
        <w:spacing w:line="360" w:lineRule="auto"/>
        <w:rPr>
          <w:rtl/>
        </w:rPr>
      </w:pPr>
    </w:p>
    <w:p w14:paraId="0BA3E4CB" w14:textId="77777777" w:rsidR="004739C4" w:rsidRDefault="004739C4" w:rsidP="004739C4">
      <w:pPr>
        <w:spacing w:line="360" w:lineRule="auto"/>
        <w:rPr>
          <w:rtl/>
        </w:rPr>
      </w:pPr>
    </w:p>
    <w:p w14:paraId="298D080E" w14:textId="77777777" w:rsidR="004739C4" w:rsidRDefault="004739C4" w:rsidP="004739C4">
      <w:pPr>
        <w:spacing w:line="360" w:lineRule="auto"/>
        <w:rPr>
          <w:rtl/>
        </w:rPr>
      </w:pPr>
    </w:p>
    <w:p w14:paraId="227ABF6E" w14:textId="77777777" w:rsidR="004739C4" w:rsidRDefault="004739C4" w:rsidP="004739C4">
      <w:pPr>
        <w:spacing w:line="360" w:lineRule="auto"/>
        <w:rPr>
          <w:rtl/>
        </w:rPr>
      </w:pPr>
    </w:p>
    <w:p w14:paraId="5A0E973B" w14:textId="77777777" w:rsidR="004739C4" w:rsidRDefault="004739C4" w:rsidP="004739C4">
      <w:pPr>
        <w:spacing w:line="360" w:lineRule="auto"/>
        <w:rPr>
          <w:rtl/>
        </w:rPr>
      </w:pPr>
    </w:p>
    <w:p w14:paraId="7CCC9C14" w14:textId="77777777" w:rsidR="004739C4" w:rsidRDefault="004739C4" w:rsidP="004739C4">
      <w:pPr>
        <w:spacing w:line="360" w:lineRule="auto"/>
        <w:rPr>
          <w:rtl/>
        </w:rPr>
      </w:pPr>
    </w:p>
    <w:p w14:paraId="508CAFD0" w14:textId="77777777" w:rsidR="004739C4" w:rsidRPr="004739C4" w:rsidRDefault="004739C4" w:rsidP="004739C4">
      <w:pPr>
        <w:spacing w:line="360" w:lineRule="auto"/>
      </w:pPr>
    </w:p>
    <w:p w14:paraId="4041A4D7" w14:textId="77777777" w:rsidR="004739C4" w:rsidRPr="004739C4" w:rsidRDefault="004739C4" w:rsidP="004739C4">
      <w:pPr>
        <w:spacing w:line="360" w:lineRule="auto"/>
      </w:pPr>
      <w:r w:rsidRPr="004739C4">
        <w:t> </w:t>
      </w:r>
    </w:p>
    <w:p w14:paraId="315DA39F" w14:textId="77777777" w:rsidR="004739C4" w:rsidRPr="004739C4" w:rsidRDefault="004739C4" w:rsidP="004739C4">
      <w:pPr>
        <w:spacing w:line="360" w:lineRule="auto"/>
      </w:pPr>
      <w:r w:rsidRPr="004739C4">
        <w:lastRenderedPageBreak/>
        <w:t> </w:t>
      </w:r>
    </w:p>
    <w:p w14:paraId="705AEA98" w14:textId="77777777" w:rsidR="004739C4" w:rsidRPr="004739C4" w:rsidRDefault="004739C4" w:rsidP="004739C4">
      <w:pPr>
        <w:spacing w:line="360" w:lineRule="auto"/>
        <w:jc w:val="right"/>
        <w:rPr>
          <w:sz w:val="36"/>
          <w:szCs w:val="36"/>
          <w:rtl/>
        </w:rPr>
      </w:pPr>
      <w:r w:rsidRPr="004739C4">
        <w:rPr>
          <w:rFonts w:hint="cs"/>
          <w:b/>
          <w:bCs/>
          <w:sz w:val="36"/>
          <w:szCs w:val="36"/>
          <w:rtl/>
        </w:rPr>
        <w:t>المستخلص</w:t>
      </w:r>
      <w:r w:rsidRPr="004739C4">
        <w:rPr>
          <w:rFonts w:hint="cs"/>
          <w:sz w:val="36"/>
          <w:szCs w:val="36"/>
        </w:rPr>
        <w:t> </w:t>
      </w:r>
    </w:p>
    <w:p w14:paraId="6AE6AF45" w14:textId="77777777" w:rsidR="004739C4" w:rsidRPr="004739C4" w:rsidRDefault="004739C4" w:rsidP="004739C4">
      <w:pPr>
        <w:spacing w:line="360" w:lineRule="auto"/>
        <w:jc w:val="right"/>
      </w:pPr>
    </w:p>
    <w:p w14:paraId="2EDED331" w14:textId="77777777" w:rsidR="004739C4" w:rsidRPr="004739C4" w:rsidRDefault="004739C4" w:rsidP="004739C4">
      <w:pPr>
        <w:spacing w:line="360" w:lineRule="auto"/>
        <w:jc w:val="right"/>
      </w:pPr>
      <w:r w:rsidRPr="004739C4">
        <w:rPr>
          <w:rFonts w:hint="cs"/>
          <w:rtl/>
        </w:rPr>
        <w:t>في عالم اليوم سريع الخطى، تتغير المنظمات باستمرار بسبب عوامل داخلية وخارجية مختلفة. وغالبًا ما تؤثر هذه التغييرات على</w:t>
      </w:r>
      <w:r w:rsidRPr="004739C4">
        <w:rPr>
          <w:rFonts w:hint="cs"/>
        </w:rPr>
        <w:t xml:space="preserve"> </w:t>
      </w:r>
      <w:r w:rsidRPr="004739C4">
        <w:rPr>
          <w:rFonts w:hint="cs"/>
          <w:rtl/>
        </w:rPr>
        <w:t>القيم</w:t>
      </w:r>
      <w:r w:rsidRPr="004739C4">
        <w:rPr>
          <w:rFonts w:hint="cs"/>
        </w:rPr>
        <w:t xml:space="preserve"> </w:t>
      </w:r>
      <w:r w:rsidRPr="004739C4">
        <w:rPr>
          <w:rFonts w:hint="cs"/>
          <w:rtl/>
        </w:rPr>
        <w:t>الأساسية والثقافة داخل المنظمة. وعلى وجه الخصوص، أصبح سوق العمل أقل استقرارًا، وأصبح الموظفون أقل ولاءً لأصحاب عملهم بشكل متزايد، وغالبًا ما يبحثون عن فرص جديدة في أماكن أخرى. ويجبر هذا التحول المنظمات على التكيف بسرعة، وبناء علاقات جديدة وتحويل ثقافتها التنظيمية. ويساهم الموظفون في هذه التحولات الثقافية من خلال التوظيف الجديد، أو الاندماج، أو إعادة الهيكلة، ويجلبون قيمهم وخبراتهم ووجهات نظرهم الفريدة. وهذا يجعل من الضروري للقادة إدارة تعقيدات هذه التغييرات بشكل فعال</w:t>
      </w:r>
      <w:r w:rsidRPr="004739C4">
        <w:rPr>
          <w:rFonts w:hint="cs"/>
        </w:rPr>
        <w:t>  </w:t>
      </w:r>
    </w:p>
    <w:p w14:paraId="3558D2A6" w14:textId="77777777" w:rsidR="004739C4" w:rsidRPr="004739C4" w:rsidRDefault="004739C4" w:rsidP="004739C4">
      <w:pPr>
        <w:spacing w:line="360" w:lineRule="auto"/>
        <w:jc w:val="right"/>
      </w:pPr>
      <w:r w:rsidRPr="004739C4">
        <w:rPr>
          <w:rFonts w:hint="cs"/>
          <w:rtl/>
        </w:rPr>
        <w:t>تركز هذه الأطروحة على دور القيادة المستدامة في تشكيل الثقافة التنظيمية، وخاصة داخل المنظمات غير الحكومية النرويجية. ومن خلال تجربتي الشخصية في العمل عبر القطاعين العام والخاص، رأيت بنفسي كيف يمكن للقيادة أن تدفع التغيير الثقافي. وفي المنظمات غير الحكومية، تتجاوز القيادة المستدامة الإدارة قصيرة الأجل؛ فهي تتعلق بخلق ثقافات طويلة الأجل ومرنة يمكنها التكيف مع التغيير المستمر. تواجه المنظمات غير الحكومية النرويجية، مثل العديد من المنظمات، تحديات مثل الموارد المحدودة، والمتطلبات المجتمعية المتغيرة، والحاجة إلى التعديلات الاستراتيجية</w:t>
      </w:r>
      <w:r w:rsidRPr="004739C4">
        <w:rPr>
          <w:rFonts w:hint="cs"/>
        </w:rPr>
        <w:t> </w:t>
      </w:r>
    </w:p>
    <w:p w14:paraId="2B95E799" w14:textId="77777777" w:rsidR="004739C4" w:rsidRPr="004739C4" w:rsidRDefault="004739C4" w:rsidP="004739C4">
      <w:pPr>
        <w:spacing w:line="360" w:lineRule="auto"/>
        <w:jc w:val="right"/>
      </w:pPr>
      <w:r w:rsidRPr="004739C4">
        <w:rPr>
          <w:rFonts w:hint="cs"/>
          <w:rtl/>
        </w:rPr>
        <w:t>ستكشف الدراسة العلاقة بين القيادة والثقافة وكيف يمكن للقادة بناء ثقافات قابلة للتكيف ومدفوعة بالقيم وقادرة على تلبية الاحتياجات المتطورة للمجتمع</w:t>
      </w:r>
      <w:r w:rsidRPr="004739C4">
        <w:rPr>
          <w:rFonts w:hint="cs"/>
        </w:rPr>
        <w:t> </w:t>
      </w:r>
    </w:p>
    <w:p w14:paraId="30E2A263" w14:textId="77777777" w:rsidR="004739C4" w:rsidRPr="004739C4" w:rsidRDefault="004739C4" w:rsidP="004739C4">
      <w:pPr>
        <w:spacing w:line="360" w:lineRule="auto"/>
        <w:jc w:val="right"/>
      </w:pPr>
      <w:r w:rsidRPr="004739C4">
        <w:rPr>
          <w:rFonts w:hint="cs"/>
        </w:rPr>
        <w:t> </w:t>
      </w:r>
      <w:r w:rsidRPr="004739C4">
        <w:rPr>
          <w:rFonts w:hint="cs"/>
          <w:rtl/>
        </w:rPr>
        <w:t>توصي الدراسة بتعزيز التدريب على القيادة المستدامة وتحقيق التوازن بين القيم المؤسسية والمرونة التنظيمية، مع تحسين الشفافية والتواصل داخل المنظمات غير الحكومية. كما ينبغي إشراك الموظفين في صنع القرارات وتطوير ثقافة التنوع والشمولية لضمان التكيف الفعّال مع التغيرات المستقبلية</w:t>
      </w:r>
      <w:r w:rsidRPr="004739C4">
        <w:rPr>
          <w:rFonts w:hint="cs"/>
        </w:rPr>
        <w:t> </w:t>
      </w:r>
    </w:p>
    <w:p w14:paraId="017C8696" w14:textId="77777777" w:rsidR="004739C4" w:rsidRPr="004739C4" w:rsidRDefault="004739C4" w:rsidP="004739C4">
      <w:pPr>
        <w:spacing w:line="360" w:lineRule="auto"/>
        <w:jc w:val="right"/>
      </w:pPr>
      <w:r w:rsidRPr="004739C4">
        <w:rPr>
          <w:rFonts w:hint="cs"/>
        </w:rPr>
        <w:t> </w:t>
      </w:r>
    </w:p>
    <w:p w14:paraId="2143DB12" w14:textId="77777777" w:rsidR="004739C4" w:rsidRPr="004739C4" w:rsidRDefault="004739C4" w:rsidP="004739C4">
      <w:pPr>
        <w:spacing w:line="360" w:lineRule="auto"/>
        <w:jc w:val="right"/>
      </w:pPr>
      <w:r w:rsidRPr="004739C4">
        <w:rPr>
          <w:rFonts w:hint="cs"/>
          <w:b/>
          <w:bCs/>
          <w:rtl/>
        </w:rPr>
        <w:t xml:space="preserve">الكلمات المفتاحية </w:t>
      </w:r>
      <w:r w:rsidRPr="004739C4">
        <w:rPr>
          <w:rFonts w:hint="cs"/>
          <w:rtl/>
        </w:rPr>
        <w:t>القيادة المستدامة، الثقافة التنظيمية، استراتيجيات القيادة، التحديات المجتمعية، التغيير التنظيمي، القيادة التكيفية، ثقافة العمل، القيم المؤسسية</w:t>
      </w:r>
      <w:r w:rsidRPr="004739C4">
        <w:rPr>
          <w:rFonts w:hint="cs"/>
        </w:rPr>
        <w:t> </w:t>
      </w:r>
    </w:p>
    <w:p w14:paraId="43380C52" w14:textId="77777777" w:rsidR="004739C4" w:rsidRPr="004739C4" w:rsidRDefault="004739C4" w:rsidP="004739C4">
      <w:pPr>
        <w:spacing w:line="360" w:lineRule="auto"/>
        <w:jc w:val="right"/>
      </w:pPr>
      <w:r w:rsidRPr="004739C4">
        <w:rPr>
          <w:rFonts w:hint="cs"/>
        </w:rPr>
        <w:t> </w:t>
      </w:r>
    </w:p>
    <w:p w14:paraId="583D6F68" w14:textId="77777777" w:rsidR="004739C4" w:rsidRPr="004739C4" w:rsidRDefault="004739C4" w:rsidP="004739C4">
      <w:pPr>
        <w:spacing w:line="360" w:lineRule="auto"/>
      </w:pPr>
      <w:r w:rsidRPr="004739C4">
        <w:t> </w:t>
      </w:r>
    </w:p>
    <w:p w14:paraId="47E7C132" w14:textId="77777777" w:rsidR="004739C4" w:rsidRPr="004739C4" w:rsidRDefault="004739C4" w:rsidP="004739C4">
      <w:pPr>
        <w:spacing w:line="360" w:lineRule="auto"/>
      </w:pPr>
      <w:r w:rsidRPr="004739C4">
        <w:t> </w:t>
      </w:r>
    </w:p>
    <w:p w14:paraId="20EB81E5" w14:textId="77777777" w:rsidR="004739C4" w:rsidRDefault="004739C4" w:rsidP="004739C4">
      <w:pPr>
        <w:spacing w:line="360" w:lineRule="auto"/>
        <w:rPr>
          <w:rtl/>
        </w:rPr>
      </w:pPr>
      <w:r w:rsidRPr="004739C4">
        <w:t> </w:t>
      </w:r>
    </w:p>
    <w:p w14:paraId="05E2E2CC" w14:textId="77777777" w:rsidR="004739C4" w:rsidRDefault="004739C4" w:rsidP="004739C4">
      <w:pPr>
        <w:spacing w:line="360" w:lineRule="auto"/>
        <w:rPr>
          <w:rtl/>
        </w:rPr>
      </w:pPr>
    </w:p>
    <w:p w14:paraId="6C234CDA" w14:textId="77777777" w:rsidR="004739C4" w:rsidRDefault="004739C4" w:rsidP="004739C4">
      <w:pPr>
        <w:spacing w:line="360" w:lineRule="auto"/>
        <w:rPr>
          <w:rtl/>
        </w:rPr>
      </w:pPr>
    </w:p>
    <w:p w14:paraId="21482F7F" w14:textId="77777777" w:rsidR="004739C4" w:rsidRDefault="004739C4" w:rsidP="004739C4">
      <w:pPr>
        <w:spacing w:line="360" w:lineRule="auto"/>
        <w:rPr>
          <w:rtl/>
        </w:rPr>
      </w:pPr>
    </w:p>
    <w:p w14:paraId="6952EEFB" w14:textId="77777777" w:rsidR="004739C4" w:rsidRDefault="004739C4" w:rsidP="004739C4">
      <w:pPr>
        <w:spacing w:line="360" w:lineRule="auto"/>
        <w:rPr>
          <w:rtl/>
        </w:rPr>
      </w:pPr>
    </w:p>
    <w:p w14:paraId="2DA6F6D7" w14:textId="77777777" w:rsidR="004739C4" w:rsidRDefault="004739C4" w:rsidP="004739C4">
      <w:pPr>
        <w:spacing w:line="360" w:lineRule="auto"/>
        <w:rPr>
          <w:rtl/>
        </w:rPr>
      </w:pPr>
    </w:p>
    <w:p w14:paraId="79585FE8" w14:textId="77777777" w:rsidR="004739C4" w:rsidRDefault="004739C4" w:rsidP="004739C4">
      <w:pPr>
        <w:spacing w:line="360" w:lineRule="auto"/>
        <w:rPr>
          <w:rtl/>
        </w:rPr>
      </w:pPr>
    </w:p>
    <w:p w14:paraId="4E644443" w14:textId="77777777" w:rsidR="004739C4" w:rsidRDefault="004739C4" w:rsidP="004739C4">
      <w:pPr>
        <w:spacing w:line="360" w:lineRule="auto"/>
        <w:rPr>
          <w:rtl/>
        </w:rPr>
      </w:pPr>
    </w:p>
    <w:p w14:paraId="779B9747" w14:textId="77777777" w:rsidR="004739C4" w:rsidRPr="004739C4" w:rsidRDefault="004739C4" w:rsidP="004739C4">
      <w:pPr>
        <w:spacing w:line="360" w:lineRule="auto"/>
      </w:pPr>
    </w:p>
    <w:p w14:paraId="27076FF0" w14:textId="77777777" w:rsidR="004739C4" w:rsidRPr="004739C4" w:rsidRDefault="004739C4" w:rsidP="004739C4">
      <w:pPr>
        <w:spacing w:line="360" w:lineRule="auto"/>
        <w:rPr>
          <w:rFonts w:asciiTheme="majorBidi" w:hAnsiTheme="majorBidi" w:cstheme="majorBidi"/>
          <w:lang w:val="nb-NO"/>
        </w:rPr>
      </w:pPr>
      <w:r w:rsidRPr="004739C4">
        <w:rPr>
          <w:rFonts w:asciiTheme="majorBidi" w:hAnsiTheme="majorBidi" w:cstheme="majorBidi"/>
          <w:lang w:val="nb-NO"/>
        </w:rPr>
        <w:t> </w:t>
      </w:r>
    </w:p>
    <w:p w14:paraId="635E0873"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b/>
          <w:bCs/>
        </w:rPr>
        <w:t>Abstract</w:t>
      </w:r>
      <w:r w:rsidRPr="004739C4">
        <w:rPr>
          <w:rFonts w:asciiTheme="majorBidi" w:hAnsiTheme="majorBidi" w:cstheme="majorBidi"/>
        </w:rPr>
        <w:t> </w:t>
      </w:r>
    </w:p>
    <w:p w14:paraId="297721CF"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In today’s fast-paced world, organizations are constantly evolving due to internal and external factors. These changes often impact the core values and culture within the organization. Specifically, the labor market has become less stable, and employees are increasingly less loyal to their employers, often seeking new opportunities somewhere else. This shift forces organizations to adapt quickly, building new relationships and transforming their organizational culture. Employees contribute to these cultural changes through new restructuring, bringing their own unique values, experiences, and perspectives. This makes it essential for leaders to manage the complexities of these changes effectively. </w:t>
      </w:r>
    </w:p>
    <w:p w14:paraId="5A58C99B"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This thesis focuses on the role of sustainable leadership in shaping organizational culture, particularly within Norwegian NGOs. Through my personal experience working across both the public and private sectors, I have witnessed firsthand how leadership can drive cultural change. In NGOs, sustainable leadership goes beyond short-term management; it is about creating long-term, resilient cultures that can adapt to continuous change. Norwegian NGOs, like many organizations, face challenges such as limited resources, shifting demands, and the need for strategic adjustments. </w:t>
      </w:r>
    </w:p>
    <w:p w14:paraId="1B3B1D1F"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The study will explore the relationship between leadership and culture and how leaders can build adaptable, value-driven cultures capable of meeting the evolving needs of society. </w:t>
      </w:r>
    </w:p>
    <w:p w14:paraId="45D8F19F"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The study recommends enhancing training in sustainable leadership and balancing institutional values with organizational flexibility, while improving transparency and communication within NGOs. Employees should also be involved in decision-making and a culture of diversity and inclusion should be developed to ensure effective adaptation to future changes. </w:t>
      </w:r>
    </w:p>
    <w:p w14:paraId="2EBA45EB" w14:textId="77777777" w:rsidR="00B15A59" w:rsidRDefault="00B15A59" w:rsidP="004739C4">
      <w:pPr>
        <w:spacing w:line="360" w:lineRule="auto"/>
        <w:rPr>
          <w:rFonts w:asciiTheme="majorBidi" w:hAnsiTheme="majorBidi" w:cstheme="majorBidi"/>
          <w:b/>
          <w:bCs/>
        </w:rPr>
      </w:pPr>
    </w:p>
    <w:p w14:paraId="3B190417"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b/>
          <w:bCs/>
        </w:rPr>
        <w:t>Keywords</w:t>
      </w:r>
      <w:r w:rsidRPr="004739C4">
        <w:rPr>
          <w:rFonts w:asciiTheme="majorBidi" w:hAnsiTheme="majorBidi" w:cstheme="majorBidi"/>
        </w:rPr>
        <w:t>: Sustainable leadership, organizational culture, leadership strategies, societal challenges, organizational change, adaptive leadership, work culture, institutional values. </w:t>
      </w:r>
    </w:p>
    <w:p w14:paraId="49BEB747" w14:textId="77777777" w:rsidR="004739C4" w:rsidRPr="004739C4" w:rsidRDefault="004739C4" w:rsidP="004739C4">
      <w:pPr>
        <w:spacing w:line="360" w:lineRule="auto"/>
        <w:rPr>
          <w:rFonts w:asciiTheme="majorBidi" w:hAnsiTheme="majorBidi" w:cstheme="majorBidi"/>
          <w:b/>
          <w:bCs/>
          <w:rtl/>
        </w:rPr>
      </w:pPr>
    </w:p>
    <w:p w14:paraId="3489FF3A" w14:textId="77777777" w:rsidR="004739C4" w:rsidRPr="004739C4" w:rsidRDefault="004739C4" w:rsidP="004739C4">
      <w:pPr>
        <w:spacing w:line="360" w:lineRule="auto"/>
        <w:rPr>
          <w:rFonts w:asciiTheme="majorBidi" w:hAnsiTheme="majorBidi" w:cstheme="majorBidi"/>
          <w:b/>
          <w:bCs/>
          <w:rtl/>
        </w:rPr>
      </w:pPr>
    </w:p>
    <w:p w14:paraId="2D112525" w14:textId="77777777" w:rsidR="004739C4" w:rsidRPr="004739C4" w:rsidRDefault="004739C4" w:rsidP="004739C4">
      <w:pPr>
        <w:spacing w:line="360" w:lineRule="auto"/>
        <w:rPr>
          <w:rFonts w:asciiTheme="majorBidi" w:hAnsiTheme="majorBidi" w:cstheme="majorBidi"/>
          <w:b/>
          <w:bCs/>
          <w:rtl/>
        </w:rPr>
      </w:pPr>
    </w:p>
    <w:p w14:paraId="05CAC474" w14:textId="77777777" w:rsidR="004739C4" w:rsidRPr="00B15A59" w:rsidRDefault="004739C4" w:rsidP="004739C4">
      <w:pPr>
        <w:spacing w:line="360" w:lineRule="auto"/>
        <w:rPr>
          <w:rFonts w:asciiTheme="majorBidi" w:hAnsiTheme="majorBidi" w:cstheme="majorBidi"/>
          <w:b/>
          <w:bCs/>
          <w:lang w:val="en-US"/>
        </w:rPr>
      </w:pPr>
    </w:p>
    <w:p w14:paraId="4EDF389B" w14:textId="77777777" w:rsidR="004739C4" w:rsidRPr="00B15A59" w:rsidRDefault="004739C4" w:rsidP="004739C4">
      <w:pPr>
        <w:spacing w:line="360" w:lineRule="auto"/>
        <w:rPr>
          <w:rFonts w:asciiTheme="majorBidi" w:hAnsiTheme="majorBidi" w:cstheme="majorBidi"/>
          <w:b/>
          <w:bCs/>
          <w:lang w:val="en-US"/>
        </w:rPr>
      </w:pPr>
    </w:p>
    <w:p w14:paraId="648B816D" w14:textId="77777777" w:rsidR="004739C4" w:rsidRPr="00B15A59" w:rsidRDefault="004739C4" w:rsidP="004739C4">
      <w:pPr>
        <w:spacing w:line="360" w:lineRule="auto"/>
        <w:rPr>
          <w:rFonts w:asciiTheme="majorBidi" w:hAnsiTheme="majorBidi" w:cstheme="majorBidi"/>
          <w:b/>
          <w:bCs/>
          <w:lang w:val="en-US"/>
        </w:rPr>
      </w:pPr>
    </w:p>
    <w:p w14:paraId="56F11ABF" w14:textId="77777777" w:rsidR="004739C4" w:rsidRPr="00B15A59" w:rsidRDefault="004739C4" w:rsidP="004739C4">
      <w:pPr>
        <w:spacing w:line="360" w:lineRule="auto"/>
        <w:rPr>
          <w:rFonts w:asciiTheme="majorBidi" w:hAnsiTheme="majorBidi" w:cstheme="majorBidi"/>
          <w:b/>
          <w:bCs/>
          <w:lang w:val="en-US"/>
        </w:rPr>
      </w:pPr>
    </w:p>
    <w:p w14:paraId="7A9BFDA8" w14:textId="77777777" w:rsidR="004739C4" w:rsidRPr="00B15A59" w:rsidRDefault="004739C4" w:rsidP="004739C4">
      <w:pPr>
        <w:spacing w:line="360" w:lineRule="auto"/>
        <w:rPr>
          <w:rFonts w:asciiTheme="majorBidi" w:hAnsiTheme="majorBidi" w:cstheme="majorBidi"/>
          <w:b/>
          <w:bCs/>
          <w:lang w:val="en-US"/>
        </w:rPr>
      </w:pPr>
    </w:p>
    <w:p w14:paraId="4D5F01ED" w14:textId="77777777" w:rsidR="004739C4" w:rsidRPr="00B15A59" w:rsidRDefault="004739C4" w:rsidP="004739C4">
      <w:pPr>
        <w:spacing w:line="360" w:lineRule="auto"/>
        <w:rPr>
          <w:rFonts w:asciiTheme="majorBidi" w:hAnsiTheme="majorBidi" w:cstheme="majorBidi"/>
          <w:b/>
          <w:bCs/>
          <w:lang w:val="en-US"/>
        </w:rPr>
      </w:pPr>
    </w:p>
    <w:p w14:paraId="50D9D084"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b/>
          <w:bCs/>
        </w:rPr>
        <w:t>Acknowledgements</w:t>
      </w:r>
      <w:r w:rsidRPr="004739C4">
        <w:rPr>
          <w:rFonts w:asciiTheme="majorBidi" w:hAnsiTheme="majorBidi" w:cstheme="majorBidi"/>
        </w:rPr>
        <w:t> </w:t>
      </w:r>
    </w:p>
    <w:p w14:paraId="4F21359D" w14:textId="77777777" w:rsidR="00B15A59" w:rsidRDefault="00B15A59" w:rsidP="004739C4">
      <w:pPr>
        <w:spacing w:line="360" w:lineRule="auto"/>
        <w:rPr>
          <w:rFonts w:asciiTheme="majorBidi" w:hAnsiTheme="majorBidi" w:cstheme="majorBidi"/>
        </w:rPr>
      </w:pPr>
    </w:p>
    <w:p w14:paraId="4812A3D2"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I would like to express my sincere gratitude to my academic supervisors for their invaluable guidance and continuous support throughout the research process. I am also deeply grateful to all the participants in the study, including the leaders and managers of the NGOs, for their time and willingness to engage in the interviews and case studies that were essential to this research. </w:t>
      </w:r>
    </w:p>
    <w:p w14:paraId="0E239CB0"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I would like to extend my heartfelt thanks to my father, my brothers, my sister and my husband for their emotional support throughout my academic journey. Their patience and encouragement were a constant source of motivation, helping me persevere through the challenges.  </w:t>
      </w:r>
    </w:p>
    <w:p w14:paraId="073EC6E9"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I hope that this thesis will contribute to enriching the field of sustainable leadership and organizational culture. </w:t>
      </w:r>
    </w:p>
    <w:p w14:paraId="0E618A40"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4F01762B"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b/>
          <w:bCs/>
        </w:rPr>
        <w:t>Razan</w:t>
      </w:r>
      <w:r w:rsidRPr="004739C4">
        <w:rPr>
          <w:rFonts w:asciiTheme="majorBidi" w:hAnsiTheme="majorBidi" w:cstheme="majorBidi"/>
        </w:rPr>
        <w:t> </w:t>
      </w:r>
    </w:p>
    <w:p w14:paraId="061F1CF3"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72A65B22" w14:textId="77777777" w:rsidR="004739C4" w:rsidRPr="004739C4" w:rsidRDefault="004739C4" w:rsidP="004739C4">
      <w:pPr>
        <w:spacing w:line="360" w:lineRule="auto"/>
      </w:pPr>
      <w:r w:rsidRPr="004739C4">
        <w:t> </w:t>
      </w:r>
    </w:p>
    <w:p w14:paraId="730324C7" w14:textId="77777777" w:rsidR="004739C4" w:rsidRPr="004739C4" w:rsidRDefault="004739C4" w:rsidP="004739C4">
      <w:pPr>
        <w:spacing w:line="360" w:lineRule="auto"/>
      </w:pPr>
      <w:r w:rsidRPr="004739C4">
        <w:t> </w:t>
      </w:r>
    </w:p>
    <w:p w14:paraId="5AA6E931" w14:textId="77777777" w:rsidR="004739C4" w:rsidRPr="004739C4" w:rsidRDefault="004739C4" w:rsidP="004739C4">
      <w:pPr>
        <w:spacing w:line="360" w:lineRule="auto"/>
      </w:pPr>
      <w:r w:rsidRPr="004739C4">
        <w:t> </w:t>
      </w:r>
    </w:p>
    <w:p w14:paraId="504CE33A" w14:textId="77777777" w:rsidR="004739C4" w:rsidRPr="004739C4" w:rsidRDefault="004739C4" w:rsidP="004739C4">
      <w:pPr>
        <w:spacing w:line="360" w:lineRule="auto"/>
      </w:pPr>
      <w:r w:rsidRPr="004739C4">
        <w:t> </w:t>
      </w:r>
    </w:p>
    <w:p w14:paraId="30B60D86" w14:textId="77777777" w:rsidR="004739C4" w:rsidRPr="004739C4" w:rsidRDefault="004739C4" w:rsidP="004739C4">
      <w:pPr>
        <w:spacing w:line="360" w:lineRule="auto"/>
      </w:pPr>
      <w:r w:rsidRPr="004739C4">
        <w:t> </w:t>
      </w:r>
    </w:p>
    <w:p w14:paraId="5331A545" w14:textId="77777777" w:rsidR="004739C4" w:rsidRPr="004739C4" w:rsidRDefault="004739C4" w:rsidP="004739C4">
      <w:pPr>
        <w:spacing w:line="360" w:lineRule="auto"/>
      </w:pPr>
      <w:r w:rsidRPr="004739C4">
        <w:t> </w:t>
      </w:r>
    </w:p>
    <w:p w14:paraId="329E2EDF" w14:textId="77777777" w:rsidR="004739C4" w:rsidRPr="004739C4" w:rsidRDefault="004739C4" w:rsidP="004739C4">
      <w:pPr>
        <w:spacing w:line="360" w:lineRule="auto"/>
      </w:pPr>
      <w:r w:rsidRPr="004739C4">
        <w:t> </w:t>
      </w:r>
    </w:p>
    <w:p w14:paraId="7978DC94" w14:textId="77777777" w:rsidR="004739C4" w:rsidRDefault="004739C4" w:rsidP="004739C4">
      <w:pPr>
        <w:spacing w:line="360" w:lineRule="auto"/>
      </w:pPr>
      <w:r w:rsidRPr="004739C4">
        <w:t> </w:t>
      </w:r>
    </w:p>
    <w:p w14:paraId="2CB3031E" w14:textId="77777777" w:rsidR="004739C4" w:rsidRDefault="004739C4" w:rsidP="004739C4">
      <w:pPr>
        <w:spacing w:line="360" w:lineRule="auto"/>
      </w:pPr>
    </w:p>
    <w:p w14:paraId="6A8B585C" w14:textId="77777777" w:rsidR="004739C4" w:rsidRDefault="004739C4" w:rsidP="004739C4">
      <w:pPr>
        <w:spacing w:line="360" w:lineRule="auto"/>
      </w:pPr>
    </w:p>
    <w:p w14:paraId="7EC99FAE" w14:textId="77777777" w:rsidR="004739C4" w:rsidRDefault="004739C4" w:rsidP="004739C4">
      <w:pPr>
        <w:spacing w:line="360" w:lineRule="auto"/>
      </w:pPr>
    </w:p>
    <w:p w14:paraId="17FFC362" w14:textId="77777777" w:rsidR="004739C4" w:rsidRDefault="004739C4" w:rsidP="004739C4">
      <w:pPr>
        <w:spacing w:line="360" w:lineRule="auto"/>
      </w:pPr>
    </w:p>
    <w:p w14:paraId="49F7531A"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b/>
          <w:bCs/>
        </w:rPr>
        <w:lastRenderedPageBreak/>
        <w:t>Table of Contents</w:t>
      </w:r>
      <w:r w:rsidRPr="004739C4">
        <w:rPr>
          <w:rFonts w:asciiTheme="majorBidi" w:hAnsiTheme="majorBidi" w:cstheme="majorBidi"/>
        </w:rPr>
        <w:t> </w:t>
      </w:r>
    </w:p>
    <w:p w14:paraId="303BF7BE"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Copyright........................................................................................................ A </w:t>
      </w:r>
      <w:r w:rsidRPr="004739C4">
        <w:rPr>
          <w:rFonts w:asciiTheme="majorBidi" w:hAnsiTheme="majorBidi" w:cstheme="majorBidi"/>
        </w:rPr>
        <w:br/>
        <w:t>Abstract .......................................................................................................... B </w:t>
      </w:r>
      <w:r w:rsidRPr="004739C4">
        <w:rPr>
          <w:rFonts w:asciiTheme="majorBidi" w:hAnsiTheme="majorBidi" w:cstheme="majorBidi"/>
        </w:rPr>
        <w:br/>
        <w:t>Acknowledgements......................................................................................... C </w:t>
      </w:r>
      <w:r w:rsidRPr="004739C4">
        <w:rPr>
          <w:rFonts w:asciiTheme="majorBidi" w:hAnsiTheme="majorBidi" w:cstheme="majorBidi"/>
        </w:rPr>
        <w:br/>
        <w:t>Table of contents ............................................................................................ D </w:t>
      </w:r>
    </w:p>
    <w:p w14:paraId="079C1210" w14:textId="77777777" w:rsidR="004739C4" w:rsidRDefault="004739C4" w:rsidP="004739C4">
      <w:pPr>
        <w:spacing w:line="360" w:lineRule="auto"/>
        <w:rPr>
          <w:rFonts w:asciiTheme="majorBidi" w:hAnsiTheme="majorBidi" w:cstheme="majorBidi"/>
          <w:b/>
          <w:bCs/>
        </w:rPr>
      </w:pPr>
    </w:p>
    <w:p w14:paraId="096DA1B8"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b/>
          <w:bCs/>
        </w:rPr>
        <w:t xml:space="preserve">Chapter 1: General framework of the study </w:t>
      </w:r>
      <w:r w:rsidRPr="004739C4">
        <w:rPr>
          <w:rFonts w:asciiTheme="majorBidi" w:hAnsiTheme="majorBidi" w:cstheme="majorBidi"/>
        </w:rPr>
        <w:t>................................................................... </w:t>
      </w:r>
      <w:r w:rsidRPr="004739C4">
        <w:rPr>
          <w:rFonts w:asciiTheme="majorBidi" w:hAnsiTheme="majorBidi" w:cstheme="majorBidi"/>
        </w:rPr>
        <w:br/>
        <w:t>1.1 Introduction ................................................................................................................... </w:t>
      </w:r>
      <w:r w:rsidRPr="004739C4">
        <w:rPr>
          <w:rFonts w:asciiTheme="majorBidi" w:hAnsiTheme="majorBidi" w:cstheme="majorBidi"/>
        </w:rPr>
        <w:br/>
        <w:t>1.2 Problem statement ......................................................................................................... </w:t>
      </w:r>
      <w:r w:rsidRPr="004739C4">
        <w:rPr>
          <w:rFonts w:asciiTheme="majorBidi" w:hAnsiTheme="majorBidi" w:cstheme="majorBidi"/>
        </w:rPr>
        <w:br/>
        <w:t>1.3 Importance of the study ................................................................................................. </w:t>
      </w:r>
      <w:r w:rsidRPr="004739C4">
        <w:rPr>
          <w:rFonts w:asciiTheme="majorBidi" w:hAnsiTheme="majorBidi" w:cstheme="majorBidi"/>
        </w:rPr>
        <w:br/>
        <w:t>1.4 Objectives of the study .................................................................................................. </w:t>
      </w:r>
      <w:r w:rsidRPr="004739C4">
        <w:rPr>
          <w:rFonts w:asciiTheme="majorBidi" w:hAnsiTheme="majorBidi" w:cstheme="majorBidi"/>
        </w:rPr>
        <w:br/>
        <w:t>1.5 Research questions ........................................................................................................ </w:t>
      </w:r>
      <w:r w:rsidRPr="004739C4">
        <w:rPr>
          <w:rFonts w:asciiTheme="majorBidi" w:hAnsiTheme="majorBidi" w:cstheme="majorBidi"/>
        </w:rPr>
        <w:br/>
        <w:t>1.6 Hypotheses of the study ................................................................................................ </w:t>
      </w:r>
      <w:r w:rsidRPr="004739C4">
        <w:rPr>
          <w:rFonts w:asciiTheme="majorBidi" w:hAnsiTheme="majorBidi" w:cstheme="majorBidi"/>
        </w:rPr>
        <w:br/>
        <w:t>1.7 Scope of the study .........................................................................................................  </w:t>
      </w:r>
      <w:r w:rsidRPr="004739C4">
        <w:rPr>
          <w:rFonts w:asciiTheme="majorBidi" w:hAnsiTheme="majorBidi" w:cstheme="majorBidi"/>
        </w:rPr>
        <w:br/>
        <w:t> </w:t>
      </w:r>
    </w:p>
    <w:p w14:paraId="4DE1C245" w14:textId="77777777" w:rsidR="004739C4" w:rsidRDefault="004739C4" w:rsidP="004739C4">
      <w:pPr>
        <w:spacing w:line="360" w:lineRule="auto"/>
        <w:rPr>
          <w:rFonts w:asciiTheme="majorBidi" w:hAnsiTheme="majorBidi" w:cstheme="majorBidi"/>
        </w:rPr>
      </w:pPr>
      <w:r w:rsidRPr="004739C4">
        <w:rPr>
          <w:rFonts w:asciiTheme="majorBidi" w:hAnsiTheme="majorBidi" w:cstheme="majorBidi"/>
          <w:b/>
          <w:bCs/>
        </w:rPr>
        <w:t>Chapter 2: Previous studies and theoretical framework.</w:t>
      </w:r>
      <w:r w:rsidRPr="004739C4">
        <w:rPr>
          <w:rFonts w:asciiTheme="majorBidi" w:hAnsiTheme="majorBidi" w:cstheme="majorBidi"/>
        </w:rPr>
        <w:t xml:space="preserve">..........................................   </w:t>
      </w:r>
    </w:p>
    <w:p w14:paraId="68E6B445" w14:textId="77777777" w:rsidR="004739C4" w:rsidRDefault="004739C4" w:rsidP="004739C4">
      <w:pPr>
        <w:spacing w:line="360" w:lineRule="auto"/>
        <w:rPr>
          <w:rFonts w:asciiTheme="majorBidi" w:hAnsiTheme="majorBidi" w:cstheme="majorBidi"/>
        </w:rPr>
      </w:pPr>
      <w:r w:rsidRPr="004739C4">
        <w:rPr>
          <w:rFonts w:asciiTheme="majorBidi" w:hAnsiTheme="majorBidi" w:cstheme="majorBidi"/>
        </w:rPr>
        <w:t>2.1 Previous studies...................................................................................................</w:t>
      </w:r>
      <w:r>
        <w:rPr>
          <w:rFonts w:asciiTheme="majorBidi" w:hAnsiTheme="majorBidi" w:cstheme="majorBidi"/>
        </w:rPr>
        <w:t>.</w:t>
      </w:r>
      <w:r w:rsidRPr="004739C4">
        <w:rPr>
          <w:rFonts w:asciiTheme="majorBidi" w:hAnsiTheme="majorBidi" w:cstheme="majorBidi"/>
        </w:rPr>
        <w:t xml:space="preserve">.... </w:t>
      </w:r>
    </w:p>
    <w:p w14:paraId="759EA7C9" w14:textId="77777777" w:rsidR="004739C4" w:rsidRDefault="004739C4" w:rsidP="004739C4">
      <w:pPr>
        <w:spacing w:line="360" w:lineRule="auto"/>
        <w:rPr>
          <w:rFonts w:asciiTheme="majorBidi" w:hAnsiTheme="majorBidi" w:cstheme="majorBidi"/>
        </w:rPr>
      </w:pPr>
      <w:r w:rsidRPr="004739C4">
        <w:rPr>
          <w:rFonts w:asciiTheme="majorBidi" w:hAnsiTheme="majorBidi" w:cstheme="majorBidi"/>
        </w:rPr>
        <w:t xml:space="preserve">2.2 Theoretical framework .............................................................................................   </w:t>
      </w:r>
    </w:p>
    <w:p w14:paraId="6297B95C" w14:textId="77777777" w:rsidR="004739C4" w:rsidRDefault="004739C4" w:rsidP="004739C4">
      <w:pPr>
        <w:spacing w:line="360" w:lineRule="auto"/>
        <w:rPr>
          <w:rFonts w:asciiTheme="majorBidi" w:hAnsiTheme="majorBidi" w:cstheme="majorBidi"/>
        </w:rPr>
      </w:pPr>
      <w:r w:rsidRPr="004739C4">
        <w:rPr>
          <w:rFonts w:asciiTheme="majorBidi" w:hAnsiTheme="majorBidi" w:cstheme="majorBidi"/>
        </w:rPr>
        <w:t xml:space="preserve">2.3 Applications of sustainable leadership in Norwegian NGOs ...................................   </w:t>
      </w:r>
    </w:p>
    <w:p w14:paraId="71AEFBA0" w14:textId="77777777" w:rsidR="004739C4" w:rsidRDefault="004739C4" w:rsidP="004739C4">
      <w:pPr>
        <w:spacing w:line="360" w:lineRule="auto"/>
        <w:rPr>
          <w:rFonts w:asciiTheme="majorBidi" w:hAnsiTheme="majorBidi" w:cstheme="majorBidi"/>
        </w:rPr>
      </w:pPr>
      <w:r w:rsidRPr="004739C4">
        <w:rPr>
          <w:rFonts w:asciiTheme="majorBidi" w:hAnsiTheme="majorBidi" w:cstheme="majorBidi"/>
        </w:rPr>
        <w:t xml:space="preserve">2.4 Collective insight ..................................................................................................... </w:t>
      </w:r>
    </w:p>
    <w:p w14:paraId="60F816F8" w14:textId="77777777" w:rsidR="004739C4" w:rsidRDefault="004739C4" w:rsidP="004739C4">
      <w:pPr>
        <w:spacing w:line="360" w:lineRule="auto"/>
        <w:rPr>
          <w:rFonts w:asciiTheme="majorBidi" w:hAnsiTheme="majorBidi" w:cstheme="majorBidi"/>
        </w:rPr>
      </w:pPr>
      <w:r w:rsidRPr="004739C4">
        <w:rPr>
          <w:rFonts w:asciiTheme="majorBidi" w:hAnsiTheme="majorBidi" w:cstheme="majorBidi"/>
        </w:rPr>
        <w:t xml:space="preserve">2.5 Differences in sustainable leadership across Norwegian NGOs .............................  </w:t>
      </w:r>
    </w:p>
    <w:p w14:paraId="28960D06"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2.6 How this study addresses these differences ........................................................</w:t>
      </w:r>
      <w:r>
        <w:rPr>
          <w:rFonts w:asciiTheme="majorBidi" w:hAnsiTheme="majorBidi" w:cstheme="majorBidi"/>
        </w:rPr>
        <w:t>.</w:t>
      </w:r>
      <w:r w:rsidRPr="004739C4">
        <w:rPr>
          <w:rFonts w:asciiTheme="majorBidi" w:hAnsiTheme="majorBidi" w:cstheme="majorBidi"/>
        </w:rPr>
        <w:t>... </w:t>
      </w:r>
      <w:r w:rsidRPr="004739C4">
        <w:rPr>
          <w:rFonts w:asciiTheme="majorBidi" w:hAnsiTheme="majorBidi" w:cstheme="majorBidi"/>
        </w:rPr>
        <w:br/>
        <w:t> </w:t>
      </w:r>
    </w:p>
    <w:p w14:paraId="1F7E6C5C"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b/>
          <w:bCs/>
        </w:rPr>
        <w:t xml:space="preserve">Chapter 3: Methodology </w:t>
      </w:r>
      <w:r w:rsidRPr="004739C4">
        <w:rPr>
          <w:rFonts w:asciiTheme="majorBidi" w:hAnsiTheme="majorBidi" w:cstheme="majorBidi"/>
        </w:rPr>
        <w:t>...........................................................................................  </w:t>
      </w:r>
      <w:r w:rsidRPr="004739C4">
        <w:rPr>
          <w:rFonts w:asciiTheme="majorBidi" w:hAnsiTheme="majorBidi" w:cstheme="majorBidi"/>
        </w:rPr>
        <w:br/>
        <w:t>3.1 Introduction ........................................................................................................... </w:t>
      </w:r>
      <w:r w:rsidRPr="004739C4">
        <w:rPr>
          <w:rFonts w:asciiTheme="majorBidi" w:hAnsiTheme="majorBidi" w:cstheme="majorBidi"/>
        </w:rPr>
        <w:br/>
        <w:t>3.2 Population ............................................................................................................. </w:t>
      </w:r>
      <w:r w:rsidRPr="004739C4">
        <w:rPr>
          <w:rFonts w:asciiTheme="majorBidi" w:hAnsiTheme="majorBidi" w:cstheme="majorBidi"/>
        </w:rPr>
        <w:br/>
        <w:t>3.3 Research sample ....................................................................................................  </w:t>
      </w:r>
      <w:r w:rsidRPr="004739C4">
        <w:rPr>
          <w:rFonts w:asciiTheme="majorBidi" w:hAnsiTheme="majorBidi" w:cstheme="majorBidi"/>
        </w:rPr>
        <w:br/>
        <w:t>3.4 Study limitations ................................................................................................... </w:t>
      </w:r>
    </w:p>
    <w:p w14:paraId="500FBC58" w14:textId="77777777" w:rsidR="004739C4" w:rsidRPr="004739C4" w:rsidRDefault="004739C4" w:rsidP="004739C4">
      <w:pPr>
        <w:spacing w:line="360" w:lineRule="auto"/>
        <w:rPr>
          <w:rFonts w:asciiTheme="majorBidi" w:hAnsiTheme="majorBidi" w:cstheme="majorBidi"/>
          <w:lang w:val="en-US"/>
        </w:rPr>
      </w:pPr>
      <w:r w:rsidRPr="004739C4">
        <w:rPr>
          <w:rFonts w:asciiTheme="majorBidi" w:hAnsiTheme="majorBidi" w:cstheme="majorBidi"/>
          <w:lang w:val="en-US"/>
        </w:rPr>
        <w:t>3.5 Research tools .......................................................................................................  </w:t>
      </w:r>
      <w:r w:rsidRPr="004739C4">
        <w:rPr>
          <w:rFonts w:asciiTheme="majorBidi" w:hAnsiTheme="majorBidi" w:cstheme="majorBidi"/>
          <w:lang w:val="en-US"/>
        </w:rPr>
        <w:br/>
        <w:t>3.6 Preparing the research tool for the study............................................................</w:t>
      </w:r>
      <w:r>
        <w:rPr>
          <w:rFonts w:asciiTheme="majorBidi" w:hAnsiTheme="majorBidi" w:cstheme="majorBidi"/>
          <w:lang w:val="en-US"/>
        </w:rPr>
        <w:t>...</w:t>
      </w:r>
      <w:r w:rsidRPr="004739C4">
        <w:rPr>
          <w:rFonts w:asciiTheme="majorBidi" w:hAnsiTheme="majorBidi" w:cstheme="majorBidi"/>
          <w:lang w:val="en-US"/>
        </w:rPr>
        <w:t>.         </w:t>
      </w:r>
    </w:p>
    <w:p w14:paraId="06B95B48" w14:textId="77777777" w:rsidR="004739C4" w:rsidRPr="004739C4" w:rsidRDefault="004739C4" w:rsidP="004739C4">
      <w:pPr>
        <w:spacing w:line="360" w:lineRule="auto"/>
        <w:rPr>
          <w:rFonts w:asciiTheme="majorBidi" w:hAnsiTheme="majorBidi" w:cstheme="majorBidi"/>
          <w:lang w:val="en-US"/>
        </w:rPr>
      </w:pPr>
      <w:r w:rsidRPr="004739C4">
        <w:rPr>
          <w:rFonts w:asciiTheme="majorBidi" w:hAnsiTheme="majorBidi" w:cstheme="majorBidi"/>
          <w:lang w:val="en-US"/>
        </w:rPr>
        <w:t>3.7 Validity of the research tool ...................................................................................          </w:t>
      </w:r>
    </w:p>
    <w:p w14:paraId="0FEF8E6F" w14:textId="77777777" w:rsidR="004739C4" w:rsidRPr="004739C4" w:rsidRDefault="004739C4" w:rsidP="004739C4">
      <w:pPr>
        <w:spacing w:line="360" w:lineRule="auto"/>
        <w:rPr>
          <w:rFonts w:asciiTheme="majorBidi" w:hAnsiTheme="majorBidi" w:cstheme="majorBidi"/>
          <w:lang w:val="en-US"/>
        </w:rPr>
      </w:pPr>
      <w:r w:rsidRPr="004739C4">
        <w:rPr>
          <w:rFonts w:asciiTheme="majorBidi" w:hAnsiTheme="majorBidi" w:cstheme="majorBidi"/>
          <w:lang w:val="en-US"/>
        </w:rPr>
        <w:t>3.8 Reliability of the research tool .....................................................................</w:t>
      </w:r>
      <w:r>
        <w:rPr>
          <w:rFonts w:asciiTheme="majorBidi" w:hAnsiTheme="majorBidi" w:cstheme="majorBidi"/>
          <w:lang w:val="en-US"/>
        </w:rPr>
        <w:t>.........</w:t>
      </w:r>
      <w:r w:rsidRPr="004739C4">
        <w:rPr>
          <w:rFonts w:asciiTheme="majorBidi" w:hAnsiTheme="majorBidi" w:cstheme="majorBidi"/>
          <w:lang w:val="en-US"/>
        </w:rPr>
        <w:t>                </w:t>
      </w:r>
    </w:p>
    <w:p w14:paraId="7437F16B" w14:textId="77777777" w:rsidR="004739C4" w:rsidRPr="004739C4" w:rsidRDefault="004739C4" w:rsidP="004739C4">
      <w:pPr>
        <w:spacing w:line="360" w:lineRule="auto"/>
        <w:rPr>
          <w:rFonts w:asciiTheme="majorBidi" w:hAnsiTheme="majorBidi" w:cstheme="majorBidi"/>
          <w:lang w:val="en-US"/>
        </w:rPr>
      </w:pPr>
      <w:r w:rsidRPr="004739C4">
        <w:rPr>
          <w:rFonts w:asciiTheme="majorBidi" w:hAnsiTheme="majorBidi" w:cstheme="majorBidi"/>
          <w:lang w:val="en-US"/>
        </w:rPr>
        <w:t>3.9 Correction criteria ..................................................................................................         </w:t>
      </w:r>
    </w:p>
    <w:p w14:paraId="21357F73" w14:textId="77777777" w:rsidR="004739C4" w:rsidRPr="004739C4" w:rsidRDefault="004739C4" w:rsidP="004739C4">
      <w:pPr>
        <w:spacing w:line="360" w:lineRule="auto"/>
        <w:rPr>
          <w:rFonts w:asciiTheme="majorBidi" w:hAnsiTheme="majorBidi" w:cstheme="majorBidi"/>
          <w:lang w:val="en-US"/>
        </w:rPr>
      </w:pPr>
      <w:r w:rsidRPr="004739C4">
        <w:rPr>
          <w:rFonts w:asciiTheme="majorBidi" w:hAnsiTheme="majorBidi" w:cstheme="majorBidi"/>
          <w:lang w:val="en-US"/>
        </w:rPr>
        <w:t>  3.10 Statistical processing and analysis tools ..........................................................</w:t>
      </w:r>
      <w:r>
        <w:rPr>
          <w:rFonts w:asciiTheme="majorBidi" w:hAnsiTheme="majorBidi" w:cstheme="majorBidi"/>
          <w:lang w:val="en-US"/>
        </w:rPr>
        <w:t>.</w:t>
      </w:r>
      <w:r w:rsidRPr="004739C4">
        <w:rPr>
          <w:rFonts w:asciiTheme="majorBidi" w:hAnsiTheme="majorBidi" w:cstheme="majorBidi"/>
          <w:lang w:val="en-US"/>
        </w:rPr>
        <w:t>.</w:t>
      </w:r>
      <w:r w:rsidRPr="004739C4">
        <w:rPr>
          <w:rFonts w:asciiTheme="majorBidi" w:hAnsiTheme="majorBidi" w:cstheme="majorBidi"/>
          <w:b/>
          <w:bCs/>
          <w:lang w:val="en-US"/>
        </w:rPr>
        <w:t>             </w:t>
      </w:r>
      <w:r w:rsidRPr="004739C4">
        <w:rPr>
          <w:rFonts w:asciiTheme="majorBidi" w:hAnsiTheme="majorBidi" w:cstheme="majorBidi"/>
          <w:lang w:val="en-US"/>
        </w:rPr>
        <w:t> </w:t>
      </w:r>
    </w:p>
    <w:p w14:paraId="1C670FB5"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b/>
          <w:bCs/>
        </w:rPr>
        <w:lastRenderedPageBreak/>
        <w:t>Chapter 4: Data analysis,findings, recommendations and suggestions.</w:t>
      </w:r>
      <w:r w:rsidRPr="004739C4">
        <w:rPr>
          <w:rFonts w:asciiTheme="majorBidi" w:hAnsiTheme="majorBidi" w:cstheme="majorBidi"/>
        </w:rPr>
        <w:t>...................</w:t>
      </w:r>
      <w:r>
        <w:rPr>
          <w:rFonts w:asciiTheme="majorBidi" w:hAnsiTheme="majorBidi" w:cstheme="majorBidi"/>
        </w:rPr>
        <w:t>.</w:t>
      </w:r>
      <w:r w:rsidRPr="004739C4">
        <w:rPr>
          <w:rFonts w:asciiTheme="majorBidi" w:hAnsiTheme="majorBidi" w:cstheme="majorBidi"/>
        </w:rPr>
        <w:t>. </w:t>
      </w:r>
      <w:r w:rsidRPr="004739C4">
        <w:rPr>
          <w:rFonts w:asciiTheme="majorBidi" w:hAnsiTheme="majorBidi" w:cstheme="majorBidi"/>
        </w:rPr>
        <w:br/>
        <w:t>4.1 Introduction .........................................................................................................</w:t>
      </w:r>
      <w:r>
        <w:rPr>
          <w:rFonts w:asciiTheme="majorBidi" w:hAnsiTheme="majorBidi" w:cstheme="majorBidi"/>
        </w:rPr>
        <w:t>......</w:t>
      </w:r>
      <w:r w:rsidRPr="004739C4">
        <w:rPr>
          <w:rFonts w:asciiTheme="majorBidi" w:hAnsiTheme="majorBidi" w:cstheme="majorBidi"/>
        </w:rPr>
        <w:t xml:space="preserve">..    </w:t>
      </w:r>
    </w:p>
    <w:p w14:paraId="38D25DAF"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4.2 Demographic distribution of participant...................................................................... </w:t>
      </w:r>
      <w:r w:rsidRPr="004739C4">
        <w:rPr>
          <w:rFonts w:asciiTheme="majorBidi" w:hAnsiTheme="majorBidi" w:cstheme="majorBidi"/>
        </w:rPr>
        <w:br/>
        <w:t>4.3 Analysis of perceptions on sustainable leadership ...................................................... </w:t>
      </w:r>
    </w:p>
    <w:p w14:paraId="7960CEA0"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4.4 Analysis of organizational culture ............................................................................... </w:t>
      </w:r>
    </w:p>
    <w:p w14:paraId="11E3B7FB"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4.5 Insights from open-ended responses ........................................................................... </w:t>
      </w:r>
    </w:p>
    <w:p w14:paraId="6815C25E"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4.6 Hypothesis testing and ANOVA results interpretation ............................................... </w:t>
      </w:r>
    </w:p>
    <w:p w14:paraId="25CE741B"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4.7 Conclusion and recommendations .............................................................................. </w:t>
      </w:r>
    </w:p>
    <w:p w14:paraId="7C48EF1F"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4.8 Semi structured interviews findings ........................................................................... </w:t>
      </w:r>
    </w:p>
    <w:p w14:paraId="150A64C3"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4.9 Discussion of key findings .......................................................................................... </w:t>
      </w:r>
    </w:p>
    <w:p w14:paraId="4AC840EA"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4.10 Recommendations for Strengthening Sustainable Leadership in NGOs .................. </w:t>
      </w:r>
    </w:p>
    <w:p w14:paraId="7F6F340F"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4.11 Conclusion ................................................................................................................ </w:t>
      </w:r>
    </w:p>
    <w:p w14:paraId="682D2898"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4.12 Key themes and takeaways .................................................................................... </w:t>
      </w:r>
    </w:p>
    <w:p w14:paraId="277B46E2"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4.13 Final thoughts .......................................................................................................... </w:t>
      </w:r>
    </w:p>
    <w:p w14:paraId="3F5B02A6"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21817D23"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7FAA7197"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b/>
          <w:bCs/>
        </w:rPr>
        <w:t xml:space="preserve">References </w:t>
      </w:r>
      <w:r w:rsidRPr="004739C4">
        <w:rPr>
          <w:rFonts w:asciiTheme="majorBidi" w:hAnsiTheme="majorBidi" w:cstheme="majorBidi"/>
        </w:rPr>
        <w:t>....................................................................................................................... </w:t>
      </w:r>
      <w:r w:rsidRPr="004739C4">
        <w:rPr>
          <w:rFonts w:asciiTheme="majorBidi" w:hAnsiTheme="majorBidi" w:cstheme="majorBidi"/>
        </w:rPr>
        <w:br/>
      </w:r>
      <w:r w:rsidRPr="004739C4">
        <w:rPr>
          <w:rFonts w:asciiTheme="majorBidi" w:hAnsiTheme="majorBidi" w:cstheme="majorBidi"/>
          <w:b/>
          <w:bCs/>
        </w:rPr>
        <w:t xml:space="preserve">Appendix </w:t>
      </w:r>
      <w:r w:rsidRPr="004739C4">
        <w:rPr>
          <w:rFonts w:asciiTheme="majorBidi" w:hAnsiTheme="majorBidi" w:cstheme="majorBidi"/>
        </w:rPr>
        <w:t>........................................................................................................................  </w:t>
      </w:r>
    </w:p>
    <w:p w14:paraId="48D4B1CE"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22B600BB" w14:textId="77777777" w:rsidR="004739C4" w:rsidRPr="004739C4" w:rsidRDefault="004739C4" w:rsidP="004739C4">
      <w:pPr>
        <w:spacing w:line="360" w:lineRule="auto"/>
      </w:pPr>
      <w:r w:rsidRPr="004739C4">
        <w:t> </w:t>
      </w:r>
    </w:p>
    <w:p w14:paraId="3B46D80E" w14:textId="77777777" w:rsidR="004739C4" w:rsidRPr="004739C4" w:rsidRDefault="004739C4" w:rsidP="004739C4">
      <w:pPr>
        <w:spacing w:line="360" w:lineRule="auto"/>
      </w:pPr>
      <w:r w:rsidRPr="004739C4">
        <w:t> </w:t>
      </w:r>
    </w:p>
    <w:p w14:paraId="27DB6DED" w14:textId="77777777" w:rsidR="004739C4" w:rsidRPr="004739C4" w:rsidRDefault="004739C4" w:rsidP="004739C4">
      <w:pPr>
        <w:spacing w:line="360" w:lineRule="auto"/>
      </w:pPr>
      <w:r w:rsidRPr="004739C4">
        <w:t> </w:t>
      </w:r>
    </w:p>
    <w:p w14:paraId="2814D299" w14:textId="77777777" w:rsidR="004739C4" w:rsidRPr="004739C4" w:rsidRDefault="004739C4" w:rsidP="004739C4">
      <w:pPr>
        <w:spacing w:line="360" w:lineRule="auto"/>
      </w:pPr>
      <w:r w:rsidRPr="004739C4">
        <w:t> </w:t>
      </w:r>
    </w:p>
    <w:p w14:paraId="41E00595" w14:textId="77777777" w:rsidR="004739C4" w:rsidRPr="004739C4" w:rsidRDefault="004739C4" w:rsidP="004739C4">
      <w:pPr>
        <w:spacing w:line="360" w:lineRule="auto"/>
      </w:pPr>
      <w:r w:rsidRPr="004739C4">
        <w:t> </w:t>
      </w:r>
    </w:p>
    <w:p w14:paraId="4A430257" w14:textId="77777777" w:rsidR="004739C4" w:rsidRPr="004739C4" w:rsidRDefault="004739C4" w:rsidP="004739C4">
      <w:pPr>
        <w:spacing w:line="360" w:lineRule="auto"/>
      </w:pPr>
      <w:r w:rsidRPr="004739C4">
        <w:t> </w:t>
      </w:r>
    </w:p>
    <w:p w14:paraId="07BD9BF3" w14:textId="77777777" w:rsidR="004739C4" w:rsidRPr="004739C4" w:rsidRDefault="004739C4" w:rsidP="004739C4">
      <w:pPr>
        <w:spacing w:line="360" w:lineRule="auto"/>
      </w:pPr>
      <w:r w:rsidRPr="004739C4">
        <w:t> </w:t>
      </w:r>
    </w:p>
    <w:p w14:paraId="101472AD" w14:textId="77777777" w:rsidR="004739C4" w:rsidRPr="004739C4" w:rsidRDefault="004739C4" w:rsidP="004739C4">
      <w:pPr>
        <w:spacing w:line="360" w:lineRule="auto"/>
      </w:pPr>
      <w:r w:rsidRPr="004739C4">
        <w:t> </w:t>
      </w:r>
    </w:p>
    <w:p w14:paraId="7B800F91" w14:textId="77777777" w:rsidR="004739C4" w:rsidRPr="004739C4" w:rsidRDefault="004739C4" w:rsidP="004739C4">
      <w:pPr>
        <w:spacing w:line="360" w:lineRule="auto"/>
      </w:pPr>
      <w:r w:rsidRPr="004739C4">
        <w:t> </w:t>
      </w:r>
    </w:p>
    <w:p w14:paraId="7AE21AC5" w14:textId="77777777" w:rsidR="004739C4" w:rsidRPr="004739C4" w:rsidRDefault="004739C4" w:rsidP="004739C4">
      <w:pPr>
        <w:spacing w:line="360" w:lineRule="auto"/>
      </w:pPr>
      <w:r w:rsidRPr="004739C4">
        <w:t> </w:t>
      </w:r>
    </w:p>
    <w:p w14:paraId="4F29E363" w14:textId="77777777" w:rsidR="004739C4" w:rsidRPr="004739C4" w:rsidRDefault="004739C4" w:rsidP="004739C4">
      <w:pPr>
        <w:spacing w:line="360" w:lineRule="auto"/>
      </w:pPr>
      <w:r w:rsidRPr="004739C4">
        <w:t> </w:t>
      </w:r>
    </w:p>
    <w:p w14:paraId="1505357E" w14:textId="77777777" w:rsidR="004739C4" w:rsidRPr="004739C4" w:rsidRDefault="004739C4" w:rsidP="004739C4">
      <w:pPr>
        <w:spacing w:line="360" w:lineRule="auto"/>
      </w:pPr>
      <w:r w:rsidRPr="004739C4">
        <w:t> </w:t>
      </w:r>
    </w:p>
    <w:p w14:paraId="03E1E52A" w14:textId="77777777" w:rsidR="004739C4" w:rsidRPr="004739C4" w:rsidRDefault="004739C4" w:rsidP="004739C4">
      <w:pPr>
        <w:spacing w:line="360" w:lineRule="auto"/>
      </w:pPr>
      <w:r w:rsidRPr="004739C4">
        <w:t> </w:t>
      </w:r>
    </w:p>
    <w:p w14:paraId="0C212D31" w14:textId="77777777" w:rsidR="004739C4" w:rsidRPr="004739C4" w:rsidRDefault="004739C4" w:rsidP="004739C4">
      <w:pPr>
        <w:spacing w:line="360" w:lineRule="auto"/>
      </w:pPr>
      <w:r w:rsidRPr="004739C4">
        <w:t> </w:t>
      </w:r>
    </w:p>
    <w:p w14:paraId="6FCF555D" w14:textId="77777777" w:rsidR="004739C4" w:rsidRDefault="004739C4" w:rsidP="004739C4">
      <w:pPr>
        <w:spacing w:line="360" w:lineRule="auto"/>
        <w:jc w:val="center"/>
        <w:rPr>
          <w:rFonts w:asciiTheme="majorBidi" w:hAnsiTheme="majorBidi" w:cstheme="majorBidi"/>
          <w:sz w:val="36"/>
          <w:szCs w:val="36"/>
        </w:rPr>
      </w:pPr>
    </w:p>
    <w:p w14:paraId="000AC334" w14:textId="77777777" w:rsidR="004739C4" w:rsidRDefault="004739C4" w:rsidP="004739C4">
      <w:pPr>
        <w:spacing w:line="360" w:lineRule="auto"/>
        <w:jc w:val="center"/>
        <w:rPr>
          <w:rFonts w:asciiTheme="majorBidi" w:hAnsiTheme="majorBidi" w:cstheme="majorBidi"/>
          <w:sz w:val="36"/>
          <w:szCs w:val="36"/>
        </w:rPr>
      </w:pPr>
    </w:p>
    <w:p w14:paraId="37EF6374" w14:textId="77777777" w:rsidR="004739C4" w:rsidRDefault="004739C4" w:rsidP="004739C4">
      <w:pPr>
        <w:spacing w:line="360" w:lineRule="auto"/>
        <w:jc w:val="center"/>
        <w:rPr>
          <w:rFonts w:asciiTheme="majorBidi" w:hAnsiTheme="majorBidi" w:cstheme="majorBidi"/>
          <w:sz w:val="36"/>
          <w:szCs w:val="36"/>
        </w:rPr>
      </w:pPr>
    </w:p>
    <w:p w14:paraId="75C73081" w14:textId="77777777" w:rsidR="004739C4" w:rsidRDefault="004739C4" w:rsidP="004739C4">
      <w:pPr>
        <w:spacing w:line="360" w:lineRule="auto"/>
        <w:jc w:val="center"/>
        <w:rPr>
          <w:rFonts w:asciiTheme="majorBidi" w:hAnsiTheme="majorBidi" w:cstheme="majorBidi"/>
          <w:sz w:val="36"/>
          <w:szCs w:val="36"/>
        </w:rPr>
      </w:pPr>
    </w:p>
    <w:p w14:paraId="759CCAC2" w14:textId="77777777" w:rsidR="004739C4" w:rsidRDefault="004739C4" w:rsidP="004739C4">
      <w:pPr>
        <w:spacing w:line="360" w:lineRule="auto"/>
        <w:jc w:val="center"/>
        <w:rPr>
          <w:rFonts w:asciiTheme="majorBidi" w:hAnsiTheme="majorBidi" w:cstheme="majorBidi"/>
          <w:sz w:val="36"/>
          <w:szCs w:val="36"/>
        </w:rPr>
      </w:pPr>
    </w:p>
    <w:p w14:paraId="1B1B6519" w14:textId="77777777" w:rsidR="004739C4" w:rsidRDefault="004739C4" w:rsidP="004739C4">
      <w:pPr>
        <w:spacing w:line="360" w:lineRule="auto"/>
        <w:jc w:val="center"/>
        <w:rPr>
          <w:rFonts w:asciiTheme="majorBidi" w:hAnsiTheme="majorBidi" w:cstheme="majorBidi"/>
          <w:sz w:val="36"/>
          <w:szCs w:val="36"/>
        </w:rPr>
      </w:pPr>
    </w:p>
    <w:p w14:paraId="050223DD" w14:textId="77777777" w:rsidR="004739C4" w:rsidRDefault="004739C4" w:rsidP="004739C4">
      <w:pPr>
        <w:spacing w:line="360" w:lineRule="auto"/>
        <w:jc w:val="center"/>
        <w:rPr>
          <w:rFonts w:asciiTheme="majorBidi" w:hAnsiTheme="majorBidi" w:cstheme="majorBidi"/>
          <w:sz w:val="36"/>
          <w:szCs w:val="36"/>
        </w:rPr>
      </w:pPr>
    </w:p>
    <w:p w14:paraId="3E26761B" w14:textId="77777777" w:rsidR="004739C4" w:rsidRDefault="004739C4" w:rsidP="004739C4">
      <w:pPr>
        <w:spacing w:line="360" w:lineRule="auto"/>
        <w:jc w:val="center"/>
        <w:rPr>
          <w:rFonts w:asciiTheme="majorBidi" w:hAnsiTheme="majorBidi" w:cstheme="majorBidi"/>
          <w:sz w:val="36"/>
          <w:szCs w:val="36"/>
        </w:rPr>
      </w:pPr>
    </w:p>
    <w:p w14:paraId="648DB2B6" w14:textId="77777777" w:rsidR="004739C4" w:rsidRDefault="004739C4" w:rsidP="004739C4">
      <w:pPr>
        <w:spacing w:line="360" w:lineRule="auto"/>
        <w:jc w:val="center"/>
        <w:rPr>
          <w:rFonts w:asciiTheme="majorBidi" w:hAnsiTheme="majorBidi" w:cstheme="majorBidi"/>
          <w:sz w:val="36"/>
          <w:szCs w:val="36"/>
        </w:rPr>
      </w:pPr>
    </w:p>
    <w:p w14:paraId="2B0DE635" w14:textId="77777777" w:rsidR="004739C4" w:rsidRPr="004739C4" w:rsidRDefault="004739C4" w:rsidP="004739C4">
      <w:pPr>
        <w:spacing w:line="360" w:lineRule="auto"/>
        <w:jc w:val="center"/>
        <w:rPr>
          <w:rFonts w:asciiTheme="majorBidi" w:hAnsiTheme="majorBidi" w:cstheme="majorBidi"/>
          <w:sz w:val="36"/>
          <w:szCs w:val="36"/>
        </w:rPr>
      </w:pPr>
    </w:p>
    <w:p w14:paraId="4F453CEB" w14:textId="77777777" w:rsidR="004739C4" w:rsidRPr="004739C4" w:rsidRDefault="004739C4" w:rsidP="004739C4">
      <w:pPr>
        <w:spacing w:line="360" w:lineRule="auto"/>
        <w:jc w:val="center"/>
        <w:rPr>
          <w:rFonts w:asciiTheme="majorBidi" w:hAnsiTheme="majorBidi" w:cstheme="majorBidi"/>
          <w:sz w:val="36"/>
          <w:szCs w:val="36"/>
        </w:rPr>
      </w:pPr>
      <w:r w:rsidRPr="004739C4">
        <w:rPr>
          <w:rFonts w:asciiTheme="majorBidi" w:hAnsiTheme="majorBidi" w:cstheme="majorBidi"/>
          <w:b/>
          <w:bCs/>
          <w:sz w:val="36"/>
          <w:szCs w:val="36"/>
        </w:rPr>
        <w:t>Chapter 1:</w:t>
      </w:r>
    </w:p>
    <w:p w14:paraId="2E3EF005" w14:textId="77777777" w:rsidR="004739C4" w:rsidRPr="004739C4" w:rsidRDefault="004739C4" w:rsidP="004739C4">
      <w:pPr>
        <w:spacing w:line="360" w:lineRule="auto"/>
        <w:jc w:val="center"/>
        <w:rPr>
          <w:rFonts w:asciiTheme="majorBidi" w:hAnsiTheme="majorBidi" w:cstheme="majorBidi"/>
          <w:sz w:val="36"/>
          <w:szCs w:val="36"/>
        </w:rPr>
      </w:pPr>
      <w:r w:rsidRPr="004739C4">
        <w:rPr>
          <w:rFonts w:asciiTheme="majorBidi" w:hAnsiTheme="majorBidi" w:cstheme="majorBidi"/>
          <w:b/>
          <w:bCs/>
          <w:sz w:val="36"/>
          <w:szCs w:val="36"/>
        </w:rPr>
        <w:t>General framework of the study</w:t>
      </w:r>
    </w:p>
    <w:p w14:paraId="3F8AB1D4"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46D4ECD4"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718E608C"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7E1ACB66"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64FA01A9" w14:textId="77777777" w:rsid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661EA91A" w14:textId="77777777" w:rsidR="004739C4" w:rsidRDefault="004739C4" w:rsidP="004739C4">
      <w:pPr>
        <w:spacing w:line="360" w:lineRule="auto"/>
        <w:rPr>
          <w:rFonts w:asciiTheme="majorBidi" w:hAnsiTheme="majorBidi" w:cstheme="majorBidi"/>
        </w:rPr>
      </w:pPr>
    </w:p>
    <w:p w14:paraId="414A3C30" w14:textId="77777777" w:rsidR="004739C4" w:rsidRDefault="004739C4" w:rsidP="004739C4">
      <w:pPr>
        <w:spacing w:line="360" w:lineRule="auto"/>
        <w:rPr>
          <w:rFonts w:asciiTheme="majorBidi" w:hAnsiTheme="majorBidi" w:cstheme="majorBidi"/>
        </w:rPr>
      </w:pPr>
    </w:p>
    <w:p w14:paraId="57F3CCEF" w14:textId="77777777" w:rsidR="004739C4" w:rsidRDefault="004739C4" w:rsidP="004739C4">
      <w:pPr>
        <w:spacing w:line="360" w:lineRule="auto"/>
        <w:rPr>
          <w:rFonts w:asciiTheme="majorBidi" w:hAnsiTheme="majorBidi" w:cstheme="majorBidi"/>
        </w:rPr>
      </w:pPr>
    </w:p>
    <w:p w14:paraId="3F09E250" w14:textId="77777777" w:rsidR="004739C4" w:rsidRDefault="004739C4" w:rsidP="004739C4">
      <w:pPr>
        <w:spacing w:line="360" w:lineRule="auto"/>
        <w:rPr>
          <w:rFonts w:asciiTheme="majorBidi" w:hAnsiTheme="majorBidi" w:cstheme="majorBidi"/>
        </w:rPr>
      </w:pPr>
    </w:p>
    <w:p w14:paraId="793BE9B5" w14:textId="77777777" w:rsidR="004739C4" w:rsidRDefault="004739C4" w:rsidP="004739C4">
      <w:pPr>
        <w:spacing w:line="360" w:lineRule="auto"/>
        <w:rPr>
          <w:rFonts w:asciiTheme="majorBidi" w:hAnsiTheme="majorBidi" w:cstheme="majorBidi"/>
        </w:rPr>
      </w:pPr>
    </w:p>
    <w:p w14:paraId="0A81AC02" w14:textId="77777777" w:rsidR="004739C4" w:rsidRDefault="004739C4" w:rsidP="004739C4">
      <w:pPr>
        <w:spacing w:line="360" w:lineRule="auto"/>
        <w:rPr>
          <w:rFonts w:asciiTheme="majorBidi" w:hAnsiTheme="majorBidi" w:cstheme="majorBidi"/>
        </w:rPr>
      </w:pPr>
    </w:p>
    <w:p w14:paraId="2BB087E5" w14:textId="77777777" w:rsidR="004739C4" w:rsidRDefault="004739C4" w:rsidP="004739C4">
      <w:pPr>
        <w:spacing w:line="360" w:lineRule="auto"/>
        <w:rPr>
          <w:rFonts w:asciiTheme="majorBidi" w:hAnsiTheme="majorBidi" w:cstheme="majorBidi"/>
        </w:rPr>
      </w:pPr>
    </w:p>
    <w:p w14:paraId="2E5A1464" w14:textId="77777777" w:rsidR="004739C4" w:rsidRDefault="004739C4" w:rsidP="004739C4">
      <w:pPr>
        <w:spacing w:line="360" w:lineRule="auto"/>
        <w:rPr>
          <w:rFonts w:asciiTheme="majorBidi" w:hAnsiTheme="majorBidi" w:cstheme="majorBidi"/>
        </w:rPr>
      </w:pPr>
    </w:p>
    <w:p w14:paraId="50CCFCA5" w14:textId="77777777" w:rsidR="004739C4" w:rsidRPr="004739C4" w:rsidRDefault="004739C4" w:rsidP="004739C4">
      <w:pPr>
        <w:spacing w:line="360" w:lineRule="auto"/>
        <w:rPr>
          <w:rFonts w:asciiTheme="majorBidi" w:hAnsiTheme="majorBidi" w:cstheme="majorBidi"/>
        </w:rPr>
      </w:pPr>
    </w:p>
    <w:p w14:paraId="6305283F"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57E5DEB7"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289DE68D"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b/>
          <w:bCs/>
        </w:rPr>
        <w:lastRenderedPageBreak/>
        <w:t>1.1 Introduction</w:t>
      </w:r>
      <w:r w:rsidRPr="004739C4">
        <w:rPr>
          <w:rFonts w:asciiTheme="majorBidi" w:hAnsiTheme="majorBidi" w:cstheme="majorBidi"/>
        </w:rPr>
        <w:t> </w:t>
      </w:r>
    </w:p>
    <w:p w14:paraId="4CA2816B"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xml:space="preserve">   With my background as a worker in a culturally diverse organization, this thesis presents a unique opportunity to explore the role of leadership in shaping modern organizational culture within Norwegian NGOs. As organizations face constant change due to both internal and external factors, the culture within these organizations is also in a continuous change. The key focus of this study is to examine how sustainable leadership practices influence and shape the culture of these organizations, especially in the context of fast changes. The central research question guiding this thesis is: </w:t>
      </w:r>
      <w:r w:rsidRPr="004739C4">
        <w:rPr>
          <w:rFonts w:asciiTheme="majorBidi" w:hAnsiTheme="majorBidi" w:cstheme="majorBidi"/>
          <w:b/>
          <w:bCs/>
        </w:rPr>
        <w:t>How does sustainable leadership contribute to shaping organizational culture in Norwegian NGOs?</w:t>
      </w:r>
      <w:r w:rsidRPr="004739C4">
        <w:rPr>
          <w:rFonts w:asciiTheme="majorBidi" w:hAnsiTheme="majorBidi" w:cstheme="majorBidi"/>
        </w:rPr>
        <w:t> </w:t>
      </w:r>
    </w:p>
    <w:p w14:paraId="114BC9AE" w14:textId="77777777" w:rsidR="004739C4" w:rsidRDefault="004739C4" w:rsidP="004739C4">
      <w:pPr>
        <w:spacing w:line="360" w:lineRule="auto"/>
        <w:rPr>
          <w:rFonts w:asciiTheme="majorBidi" w:hAnsiTheme="majorBidi" w:cstheme="majorBidi"/>
          <w:lang w:val="en-US"/>
        </w:rPr>
      </w:pPr>
    </w:p>
    <w:p w14:paraId="2384C997" w14:textId="77777777" w:rsidR="004739C4" w:rsidRDefault="004739C4" w:rsidP="004739C4">
      <w:pPr>
        <w:spacing w:line="360" w:lineRule="auto"/>
        <w:rPr>
          <w:rFonts w:asciiTheme="majorBidi" w:hAnsiTheme="majorBidi" w:cstheme="majorBidi"/>
          <w:lang w:val="en-US"/>
        </w:rPr>
      </w:pPr>
      <w:r w:rsidRPr="004739C4">
        <w:rPr>
          <w:rFonts w:asciiTheme="majorBidi" w:hAnsiTheme="majorBidi" w:cstheme="majorBidi"/>
          <w:lang w:val="en-US"/>
        </w:rPr>
        <w:t xml:space="preserve">Norway boasts a vibrant and extensive non-governmental organization (NGO) sector, with approximately 132,971 registered charities and nonprofits operating across various fields, including humanitarian aid, environmental conservation, education, and cultural preservation. In recent years, there has been a growing emphasis on sustainable leadership within Norwegian NGOs. This leadership approach integrates long-term environmental, social, and economic considerations into organizational strategies and decision-making processes. </w:t>
      </w:r>
    </w:p>
    <w:p w14:paraId="3836743B" w14:textId="77777777" w:rsidR="004739C4" w:rsidRDefault="004739C4" w:rsidP="004739C4">
      <w:pPr>
        <w:spacing w:line="360" w:lineRule="auto"/>
        <w:rPr>
          <w:rFonts w:asciiTheme="majorBidi" w:hAnsiTheme="majorBidi" w:cstheme="majorBidi"/>
          <w:lang w:val="en-US"/>
        </w:rPr>
      </w:pPr>
    </w:p>
    <w:p w14:paraId="1C15D520"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lang w:val="en-US"/>
        </w:rPr>
        <w:t>Educational institutions like the University of Inland Norway have recognized this need, offering online courses in sustainable management to equip current and future leaders with the skills necessary to drive sustainable development within their organizations. The organizational culture of Norwegian NGOs is often characterized by consensus-building and inclusive decision-making. This cultural trait fosters high-performance teamwork and ensures that diverse perspectives are considered, leading to more sustainable and effective outcomes. Moreover, the Association of NGOs in Norway (</w:t>
      </w:r>
      <w:proofErr w:type="spellStart"/>
      <w:r w:rsidRPr="004739C4">
        <w:rPr>
          <w:rFonts w:asciiTheme="majorBidi" w:hAnsiTheme="majorBidi" w:cstheme="majorBidi"/>
          <w:lang w:val="en-US"/>
        </w:rPr>
        <w:t>Frivillighet</w:t>
      </w:r>
      <w:proofErr w:type="spellEnd"/>
      <w:r w:rsidRPr="004739C4">
        <w:rPr>
          <w:rFonts w:asciiTheme="majorBidi" w:hAnsiTheme="majorBidi" w:cstheme="majorBidi"/>
          <w:lang w:val="en-US"/>
        </w:rPr>
        <w:t xml:space="preserve"> Norge), comprising over 350 member organizations, plays a pivotal role in coordinating the voluntary sector's dialogue with authorities, advocating for issues common to the sector, and promoting inclusivity, including the integration of immigrant populations into volunteer activities. In summary, the extensive network of NGOs in Norway, supported by a culture of consensus and a commitment to sustainable leadership, continues to play a crucial role in addressing societal challenges and promoting sustainable development both domestically and globally.</w:t>
      </w:r>
      <w:r w:rsidRPr="004739C4">
        <w:rPr>
          <w:rFonts w:asciiTheme="majorBidi" w:hAnsiTheme="majorBidi" w:cstheme="majorBidi"/>
        </w:rPr>
        <w:t> </w:t>
      </w:r>
    </w:p>
    <w:p w14:paraId="4B526ED6" w14:textId="65371029" w:rsidR="00396E94" w:rsidRPr="00396E94" w:rsidRDefault="00396E94" w:rsidP="00396E94">
      <w:pPr>
        <w:spacing w:before="240" w:after="240" w:line="360" w:lineRule="auto"/>
        <w:jc w:val="both"/>
        <w:rPr>
          <w:rFonts w:ascii="Times New Roman" w:eastAsia="Times New Roman" w:hAnsi="Times New Roman" w:cs="Times New Roman"/>
          <w:color w:val="000000" w:themeColor="text1"/>
          <w:lang w:val="en-US"/>
        </w:rPr>
      </w:pPr>
      <w:r w:rsidRPr="00396E94">
        <w:rPr>
          <w:rFonts w:ascii="Times New Roman" w:eastAsia="Times New Roman" w:hAnsi="Times New Roman" w:cs="Times New Roman"/>
          <w:color w:val="000000" w:themeColor="text1"/>
          <w:lang w:val="en-US"/>
        </w:rPr>
        <w:t xml:space="preserve">Sustainable leadership is a modern leadership style that focuses on balancing economic success, social responsibility, and environmental care (Liao, 2022). It encourages leaders to think long-term, make ethical decisions, and create a positive and inclusive work culture. </w:t>
      </w:r>
      <w:r w:rsidRPr="00396E94">
        <w:rPr>
          <w:rFonts w:ascii="Times New Roman" w:eastAsia="Times New Roman" w:hAnsi="Times New Roman" w:cs="Times New Roman"/>
          <w:color w:val="000000" w:themeColor="text1"/>
          <w:lang w:val="en-US"/>
        </w:rPr>
        <w:lastRenderedPageBreak/>
        <w:t>Unlike traditional leadership, sustainable leadership looks beyond short-term results and aims to create a lasting impact for both the organization and society. This type of leadership is particularly important for NGOs, which often face challenges such as limited resources and changing needs. Sustainable leaders help their organizations stay true to their values ​​while adapting to change. This study explores how sustainable leadership helps to shape strong, resilient and values-based cultures in Norwegian NGOs.</w:t>
      </w:r>
    </w:p>
    <w:p w14:paraId="10F94913" w14:textId="1C8916D3" w:rsidR="00B15A59" w:rsidRDefault="004739C4" w:rsidP="0067462C">
      <w:pPr>
        <w:spacing w:line="360" w:lineRule="auto"/>
        <w:rPr>
          <w:rFonts w:asciiTheme="majorBidi" w:hAnsiTheme="majorBidi" w:cstheme="majorBidi"/>
          <w:b/>
          <w:bCs/>
        </w:rPr>
      </w:pPr>
      <w:r w:rsidRPr="004739C4">
        <w:rPr>
          <w:rFonts w:asciiTheme="majorBidi" w:hAnsiTheme="majorBidi" w:cstheme="majorBidi"/>
        </w:rPr>
        <w:t xml:space="preserve">This study uses a qualitative approach, drawing from interviews with leaders in Norwegian NGOs, and on survey questions to provide an in-depth analysis of how leadership influences organizational culture. The data will be examined through relevant theories on leadership, organizational culture, and sustainability which will be further elaborated in the theoretical framework. </w:t>
      </w:r>
      <w:r w:rsidR="0067462C" w:rsidRPr="0067462C">
        <w:rPr>
          <w:rFonts w:asciiTheme="majorBidi" w:hAnsiTheme="majorBidi" w:cstheme="majorBidi"/>
        </w:rPr>
        <w:t>The problem addressed by this study is the need to understand how sustainable leadership can help Norwegian NGOs thrive in a changing environment. The organization face a number of challenges, including limited resources and changing demands. The significance of this study lies in its potential to provide insight into how leadership can foster an organizational culture that is adaptable, resilient, and aligned with the core values ​​of the organization. By focusing on the dynamic relationship between leadership and culture, this study seeks to offer valuable guidance for leaders navigating the complexities of purposeful organizations and leading in a rapidly evolving world.</w:t>
      </w:r>
    </w:p>
    <w:p w14:paraId="5CED7407" w14:textId="77777777" w:rsidR="0067462C" w:rsidRDefault="0067462C" w:rsidP="004739C4">
      <w:pPr>
        <w:spacing w:line="360" w:lineRule="auto"/>
        <w:rPr>
          <w:rFonts w:asciiTheme="majorBidi" w:hAnsiTheme="majorBidi" w:cstheme="majorBidi"/>
          <w:b/>
          <w:bCs/>
          <w:sz w:val="32"/>
          <w:szCs w:val="32"/>
        </w:rPr>
      </w:pPr>
    </w:p>
    <w:p w14:paraId="46751BA5" w14:textId="4B4CD0A7" w:rsidR="004739C4" w:rsidRPr="004739C4" w:rsidRDefault="004739C4" w:rsidP="004739C4">
      <w:pPr>
        <w:spacing w:line="360" w:lineRule="auto"/>
        <w:rPr>
          <w:rFonts w:asciiTheme="majorBidi" w:hAnsiTheme="majorBidi" w:cstheme="majorBidi"/>
          <w:sz w:val="32"/>
          <w:szCs w:val="32"/>
        </w:rPr>
      </w:pPr>
      <w:r w:rsidRPr="004739C4">
        <w:rPr>
          <w:rFonts w:asciiTheme="majorBidi" w:hAnsiTheme="majorBidi" w:cstheme="majorBidi"/>
          <w:b/>
          <w:bCs/>
          <w:sz w:val="32"/>
          <w:szCs w:val="32"/>
        </w:rPr>
        <w:t>1.2 Problem statement</w:t>
      </w:r>
      <w:r w:rsidRPr="004739C4">
        <w:rPr>
          <w:rFonts w:asciiTheme="majorBidi" w:hAnsiTheme="majorBidi" w:cstheme="majorBidi"/>
          <w:sz w:val="32"/>
          <w:szCs w:val="32"/>
        </w:rPr>
        <w:t> </w:t>
      </w:r>
    </w:p>
    <w:p w14:paraId="75A17A0D" w14:textId="53630A63" w:rsidR="00B15A59" w:rsidRDefault="0067462C" w:rsidP="004739C4">
      <w:pPr>
        <w:spacing w:line="360" w:lineRule="auto"/>
        <w:rPr>
          <w:rFonts w:asciiTheme="majorBidi" w:hAnsiTheme="majorBidi" w:cstheme="majorBidi"/>
        </w:rPr>
      </w:pPr>
      <w:r w:rsidRPr="0067462C">
        <w:rPr>
          <w:rFonts w:asciiTheme="majorBidi" w:hAnsiTheme="majorBidi" w:cstheme="majorBidi"/>
        </w:rPr>
        <w:t>Sustainable leadership is a growing field that emphasizes long-term thinking, ethical practices, and social and environmental responsibility. While previous research has established a link between sustainable leadership and organizational culture (Suriyankietkaew &amp; Avery, 2016; McCann &amp; Sweet, 2014), much of the literature has focused on quantitative findings with limited causality studies. Recent systematic reviews highlight a significant gap in understanding the specific mechanisms by which sustainable leadership shapes organizational culture, particularly in nonprofit sectors and in specific regional settings (Aziza &amp; Akyürek, 2024). Norwegian NGOs, operating in a unique environment of volunteerism, strong social values, require leadership that is consistent with organizational values ​​while also fostering adaptation and resilience.</w:t>
      </w:r>
    </w:p>
    <w:p w14:paraId="7144D29E" w14:textId="1D2FCFB2" w:rsidR="0067462C" w:rsidRPr="0067462C" w:rsidRDefault="0067462C" w:rsidP="0067462C">
      <w:pPr>
        <w:spacing w:before="240" w:after="240" w:line="360" w:lineRule="auto"/>
        <w:rPr>
          <w:rFonts w:ascii="Times New Roman" w:eastAsia="Times New Roman" w:hAnsi="Times New Roman" w:cs="Times New Roman"/>
          <w:color w:val="000000" w:themeColor="text1"/>
          <w:lang w:val="en-US"/>
        </w:rPr>
      </w:pPr>
      <w:r w:rsidRPr="0067462C">
        <w:rPr>
          <w:rFonts w:ascii="Times New Roman" w:eastAsia="Times New Roman" w:hAnsi="Times New Roman" w:cs="Times New Roman"/>
          <w:color w:val="000000" w:themeColor="text1"/>
          <w:lang w:val="en-US"/>
        </w:rPr>
        <w:t xml:space="preserve">Despite the increasing academic interest, little research has been done to examine how sustainable leadership influences organizational culture in Norwegian NGOs. Most existing </w:t>
      </w:r>
      <w:r w:rsidRPr="0067462C">
        <w:rPr>
          <w:rFonts w:ascii="Times New Roman" w:eastAsia="Times New Roman" w:hAnsi="Times New Roman" w:cs="Times New Roman"/>
          <w:color w:val="000000" w:themeColor="text1"/>
          <w:lang w:val="en-US"/>
        </w:rPr>
        <w:lastRenderedPageBreak/>
        <w:t>studies focus on for-profit institutions or large private enterprises, often neglecting how such leadership functions in resource-constrained and mission-driven organizations. This creates a clear need for more contextualized and qualitative exploration. Therefore, this study aims to address this gap by exploring the following research question:</w:t>
      </w:r>
      <w:r>
        <w:rPr>
          <w:rFonts w:ascii="Times New Roman" w:eastAsia="Times New Roman" w:hAnsi="Times New Roman" w:cs="Times New Roman"/>
          <w:color w:val="000000" w:themeColor="text1"/>
          <w:lang w:val="en-US"/>
        </w:rPr>
        <w:t xml:space="preserve"> </w:t>
      </w:r>
      <w:r w:rsidRPr="0067462C">
        <w:rPr>
          <w:rFonts w:ascii="Times New Roman" w:eastAsia="Times New Roman" w:hAnsi="Times New Roman" w:cs="Times New Roman"/>
          <w:color w:val="000000" w:themeColor="text1"/>
          <w:lang w:val="en-US"/>
        </w:rPr>
        <w:t>How does sustainable leadership affect organizational culture in Norwegian NGOs?</w:t>
      </w:r>
    </w:p>
    <w:p w14:paraId="4ED44646" w14:textId="77777777" w:rsidR="004739C4" w:rsidRPr="004739C4" w:rsidRDefault="004739C4" w:rsidP="004739C4">
      <w:pPr>
        <w:spacing w:line="360" w:lineRule="auto"/>
        <w:rPr>
          <w:rFonts w:asciiTheme="majorBidi" w:hAnsiTheme="majorBidi" w:cstheme="majorBidi"/>
          <w:sz w:val="32"/>
          <w:szCs w:val="32"/>
        </w:rPr>
      </w:pPr>
      <w:r w:rsidRPr="004739C4">
        <w:rPr>
          <w:rFonts w:asciiTheme="majorBidi" w:hAnsiTheme="majorBidi" w:cstheme="majorBidi"/>
          <w:b/>
          <w:bCs/>
          <w:sz w:val="32"/>
          <w:szCs w:val="32"/>
        </w:rPr>
        <w:t>1.3 Importance of the study</w:t>
      </w:r>
      <w:r w:rsidRPr="004739C4">
        <w:rPr>
          <w:rFonts w:asciiTheme="majorBidi" w:hAnsiTheme="majorBidi" w:cstheme="majorBidi"/>
          <w:sz w:val="32"/>
          <w:szCs w:val="32"/>
        </w:rPr>
        <w:t> </w:t>
      </w:r>
    </w:p>
    <w:p w14:paraId="4098C784" w14:textId="77777777" w:rsidR="004739C4" w:rsidRPr="004739C4" w:rsidRDefault="004739C4" w:rsidP="004739C4">
      <w:pPr>
        <w:spacing w:line="360" w:lineRule="auto"/>
        <w:rPr>
          <w:rFonts w:asciiTheme="majorBidi" w:hAnsiTheme="majorBidi" w:cstheme="majorBidi"/>
          <w:sz w:val="28"/>
          <w:szCs w:val="28"/>
        </w:rPr>
      </w:pPr>
      <w:r w:rsidRPr="004739C4">
        <w:rPr>
          <w:rFonts w:asciiTheme="majorBidi" w:hAnsiTheme="majorBidi" w:cstheme="majorBidi"/>
          <w:b/>
          <w:bCs/>
          <w:sz w:val="28"/>
          <w:szCs w:val="28"/>
        </w:rPr>
        <w:t>Scientific importance</w:t>
      </w:r>
      <w:r w:rsidRPr="004739C4">
        <w:rPr>
          <w:rFonts w:asciiTheme="majorBidi" w:hAnsiTheme="majorBidi" w:cstheme="majorBidi"/>
          <w:sz w:val="28"/>
          <w:szCs w:val="28"/>
        </w:rPr>
        <w:t> </w:t>
      </w:r>
    </w:p>
    <w:p w14:paraId="4B26C9C5" w14:textId="68472C25" w:rsidR="00B15A59" w:rsidRDefault="0067462C" w:rsidP="004739C4">
      <w:pPr>
        <w:spacing w:line="360" w:lineRule="auto"/>
        <w:rPr>
          <w:rFonts w:asciiTheme="majorBidi" w:hAnsiTheme="majorBidi" w:cstheme="majorBidi"/>
        </w:rPr>
      </w:pPr>
      <w:r w:rsidRPr="0067462C">
        <w:rPr>
          <w:rFonts w:asciiTheme="majorBidi" w:hAnsiTheme="majorBidi" w:cstheme="majorBidi"/>
        </w:rPr>
        <w:t xml:space="preserve">This study contributes to the understanding of transformational leadership and its role in </w:t>
      </w:r>
      <w:proofErr w:type="spellStart"/>
      <w:r w:rsidR="004E1259" w:rsidRPr="004E1259">
        <w:rPr>
          <w:rFonts w:asciiTheme="majorBidi" w:hAnsiTheme="majorBidi" w:cstheme="majorBidi"/>
          <w:lang w:val="en-GB"/>
        </w:rPr>
        <w:t>chap</w:t>
      </w:r>
      <w:r w:rsidR="004E1259">
        <w:rPr>
          <w:rFonts w:asciiTheme="majorBidi" w:hAnsiTheme="majorBidi" w:cstheme="majorBidi"/>
          <w:lang w:val="en-GB"/>
        </w:rPr>
        <w:t>ing</w:t>
      </w:r>
      <w:proofErr w:type="spellEnd"/>
      <w:r w:rsidRPr="0067462C">
        <w:rPr>
          <w:rFonts w:asciiTheme="majorBidi" w:hAnsiTheme="majorBidi" w:cstheme="majorBidi"/>
        </w:rPr>
        <w:t xml:space="preserve"> organizational culture in Norwegian NGOs. Existing research has developed and applied leadership theory to nonprofit organizations, in which leadership challenges differ from those of private organizations. Unlike corporations and financial institutions, NGOs operate under constraints such as dependence on donations, retention of volunteers, and the need for a strong culture based on principles. By examining leadership that is often embedded in organizational contexts, this study advances the scholarly debate on how NGO leaders can foster commitment and maintain a sense of belonging.</w:t>
      </w:r>
      <w:r>
        <w:rPr>
          <w:rFonts w:asciiTheme="majorBidi" w:hAnsiTheme="majorBidi" w:cstheme="majorBidi" w:hint="cs"/>
          <w:rtl/>
        </w:rPr>
        <w:t xml:space="preserve"> </w:t>
      </w:r>
    </w:p>
    <w:p w14:paraId="2A176408" w14:textId="19924DAF"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While leadership has been widely studied in corporate settings, limited research has examined how Norwegian NGOs integrate sustainable leadership into their strategic decision-making, workforce engagement, and service delivery. The findings contribute to the theoretical understanding of leadership's role in navigating societal expectations, regulatory pressures, and the evolving nature of humanitarian work. </w:t>
      </w:r>
    </w:p>
    <w:p w14:paraId="718B1913" w14:textId="1CBB04A0" w:rsidR="00B15A59" w:rsidRDefault="0067462C" w:rsidP="004E1259">
      <w:pPr>
        <w:spacing w:line="360" w:lineRule="auto"/>
        <w:rPr>
          <w:rFonts w:asciiTheme="majorBidi" w:hAnsiTheme="majorBidi" w:cstheme="majorBidi"/>
          <w:b/>
          <w:bCs/>
        </w:rPr>
      </w:pPr>
      <w:r w:rsidRPr="0067462C">
        <w:rPr>
          <w:rFonts w:asciiTheme="majorBidi" w:hAnsiTheme="majorBidi" w:cstheme="majorBidi"/>
        </w:rPr>
        <w:t xml:space="preserve">This paper provides a framework for understanding how sustainable leadership involves engagement, change, and goal-oriented processes. </w:t>
      </w:r>
    </w:p>
    <w:p w14:paraId="2F5F9C94" w14:textId="77777777" w:rsidR="0067462C" w:rsidRDefault="0067462C" w:rsidP="004739C4">
      <w:pPr>
        <w:spacing w:line="360" w:lineRule="auto"/>
        <w:rPr>
          <w:rFonts w:asciiTheme="majorBidi" w:hAnsiTheme="majorBidi" w:cstheme="majorBidi"/>
          <w:b/>
          <w:bCs/>
          <w:sz w:val="28"/>
          <w:szCs w:val="28"/>
          <w:rtl/>
        </w:rPr>
      </w:pPr>
    </w:p>
    <w:p w14:paraId="004DE09F" w14:textId="47DE1F32" w:rsidR="004739C4" w:rsidRPr="004739C4" w:rsidRDefault="004739C4" w:rsidP="004739C4">
      <w:pPr>
        <w:spacing w:line="360" w:lineRule="auto"/>
        <w:rPr>
          <w:rFonts w:asciiTheme="majorBidi" w:hAnsiTheme="majorBidi" w:cstheme="majorBidi"/>
          <w:sz w:val="28"/>
          <w:szCs w:val="28"/>
        </w:rPr>
      </w:pPr>
      <w:r w:rsidRPr="004739C4">
        <w:rPr>
          <w:rFonts w:asciiTheme="majorBidi" w:hAnsiTheme="majorBidi" w:cstheme="majorBidi"/>
          <w:b/>
          <w:bCs/>
          <w:sz w:val="28"/>
          <w:szCs w:val="28"/>
        </w:rPr>
        <w:t>Practical Importance</w:t>
      </w:r>
      <w:r w:rsidRPr="004739C4">
        <w:rPr>
          <w:rFonts w:asciiTheme="majorBidi" w:hAnsiTheme="majorBidi" w:cstheme="majorBidi"/>
          <w:sz w:val="28"/>
          <w:szCs w:val="28"/>
        </w:rPr>
        <w:t> </w:t>
      </w:r>
    </w:p>
    <w:p w14:paraId="46AEEAD5" w14:textId="4C4A2465"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r w:rsidR="004E1259" w:rsidRPr="004E1259">
        <w:rPr>
          <w:rFonts w:asciiTheme="majorBidi" w:hAnsiTheme="majorBidi" w:cstheme="majorBidi"/>
          <w:lang w:val="en-GB"/>
        </w:rPr>
        <w:t xml:space="preserve">     </w:t>
      </w:r>
      <w:r w:rsidRPr="004739C4">
        <w:rPr>
          <w:rFonts w:asciiTheme="majorBidi" w:hAnsiTheme="majorBidi" w:cstheme="majorBidi"/>
        </w:rPr>
        <w:t> From a practical standpoint, this study is relevant to NGO leaders, policymakers, and stakeholders engaged in humanitarian and development work in Norway. By identifying best practices in sustainable leadership, the study provides actionable insights for enhancing organizational culture in Norwegian NGOs, ensuring they remain effective and resilient in the face of external challenges. </w:t>
      </w:r>
    </w:p>
    <w:p w14:paraId="3F73DAA0" w14:textId="77777777" w:rsidR="00B15A59" w:rsidRDefault="00B15A59" w:rsidP="004739C4">
      <w:pPr>
        <w:spacing w:line="360" w:lineRule="auto"/>
        <w:rPr>
          <w:rFonts w:asciiTheme="majorBidi" w:hAnsiTheme="majorBidi" w:cstheme="majorBidi"/>
        </w:rPr>
      </w:pPr>
    </w:p>
    <w:p w14:paraId="6FFD58B1" w14:textId="24C3BB06" w:rsidR="00B15A59" w:rsidRDefault="0067462C" w:rsidP="004739C4">
      <w:pPr>
        <w:spacing w:line="360" w:lineRule="auto"/>
        <w:rPr>
          <w:rFonts w:asciiTheme="majorBidi" w:hAnsiTheme="majorBidi" w:cstheme="majorBidi"/>
        </w:rPr>
      </w:pPr>
      <w:r w:rsidRPr="0067462C">
        <w:rPr>
          <w:rFonts w:asciiTheme="majorBidi" w:hAnsiTheme="majorBidi" w:cstheme="majorBidi"/>
        </w:rPr>
        <w:t xml:space="preserve">One of the most important practical contributions is to identify management strategies that promote organizational sustainability. Managers of Norwegian NGOs have to deal with a </w:t>
      </w:r>
      <w:r w:rsidRPr="0067462C">
        <w:rPr>
          <w:rFonts w:asciiTheme="majorBidi" w:hAnsiTheme="majorBidi" w:cstheme="majorBidi"/>
        </w:rPr>
        <w:lastRenderedPageBreak/>
        <w:t>complex operating environment, including financial constraints and a diverse workforce. This study identifies leadership practices that increase employee engagement and collaboration and reduce turnover—factors critical to ensuring the long-term impact of delivering human and social services.</w:t>
      </w:r>
      <w:r>
        <w:rPr>
          <w:rFonts w:asciiTheme="majorBidi" w:hAnsiTheme="majorBidi" w:cstheme="majorBidi" w:hint="cs"/>
          <w:rtl/>
        </w:rPr>
        <w:t xml:space="preserve"> </w:t>
      </w:r>
    </w:p>
    <w:p w14:paraId="65406F37" w14:textId="3D18CCD5"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xml:space="preserve">Additionally, by examining the leadership structures of organizations such as Norwegian Organisation for Asylum  Seekers, </w:t>
      </w:r>
      <w:r w:rsidR="006400A1">
        <w:rPr>
          <w:rFonts w:asciiTheme="majorBidi" w:hAnsiTheme="majorBidi" w:cstheme="majorBidi"/>
        </w:rPr>
        <w:t>Islamic Relief</w:t>
      </w:r>
      <w:r w:rsidRPr="004739C4">
        <w:rPr>
          <w:rFonts w:asciiTheme="majorBidi" w:hAnsiTheme="majorBidi" w:cstheme="majorBidi"/>
        </w:rPr>
        <w:t>, and Plan International, this research provides insights into how NGOs can align leadership styles with their mission and values. For instance, participatory leadership that empowers employees and volunteers has been found to enhance organizational effectiveness and service quality. </w:t>
      </w:r>
    </w:p>
    <w:p w14:paraId="7A029B55" w14:textId="127D953F" w:rsidR="00B15A59" w:rsidRDefault="00DE131A" w:rsidP="00D97919">
      <w:pPr>
        <w:spacing w:line="360" w:lineRule="auto"/>
        <w:rPr>
          <w:rFonts w:asciiTheme="majorBidi" w:hAnsiTheme="majorBidi" w:cstheme="majorBidi"/>
        </w:rPr>
      </w:pPr>
      <w:r w:rsidRPr="00DE131A">
        <w:rPr>
          <w:rFonts w:asciiTheme="majorBidi" w:hAnsiTheme="majorBidi" w:cstheme="majorBidi"/>
        </w:rPr>
        <w:t xml:space="preserve">Furthermore, the study highlights the role of creative </w:t>
      </w:r>
      <w:r>
        <w:rPr>
          <w:rFonts w:asciiTheme="majorBidi" w:hAnsiTheme="majorBidi" w:cstheme="majorBidi"/>
        </w:rPr>
        <w:t>leadership</w:t>
      </w:r>
      <w:r w:rsidRPr="00DE131A">
        <w:rPr>
          <w:rFonts w:asciiTheme="majorBidi" w:hAnsiTheme="majorBidi" w:cstheme="majorBidi"/>
        </w:rPr>
        <w:t xml:space="preserve"> in promoting ethical decision-making and social responsibility in Norwegian NGOs. Leaders who focus on transparency, and long-term capacity building not only increase organizational effectiveness, but also enhance community and investor trust. </w:t>
      </w:r>
    </w:p>
    <w:p w14:paraId="6CD1D14F" w14:textId="77777777" w:rsidR="00DE131A" w:rsidRDefault="00DE131A" w:rsidP="004739C4">
      <w:pPr>
        <w:spacing w:line="360" w:lineRule="auto"/>
        <w:rPr>
          <w:rFonts w:asciiTheme="majorBidi" w:hAnsiTheme="majorBidi" w:cstheme="majorBidi"/>
        </w:rPr>
      </w:pPr>
    </w:p>
    <w:p w14:paraId="510DFCCC" w14:textId="1D725006"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In conclusion, this study holds scientific and practical significance by bridging the gap between leadership theory and its</w:t>
      </w:r>
      <w:r w:rsidR="008E34FC" w:rsidRPr="008E34FC">
        <w:rPr>
          <w:rFonts w:asciiTheme="majorBidi" w:hAnsiTheme="majorBidi" w:cstheme="majorBidi"/>
          <w:lang w:val="en-GB"/>
        </w:rPr>
        <w:t xml:space="preserve"> </w:t>
      </w:r>
      <w:r w:rsidRPr="004739C4">
        <w:rPr>
          <w:rFonts w:asciiTheme="majorBidi" w:hAnsiTheme="majorBidi" w:cstheme="majorBidi"/>
        </w:rPr>
        <w:t>application</w:t>
      </w:r>
      <w:r w:rsidR="008E34FC" w:rsidRPr="008E34FC">
        <w:rPr>
          <w:rFonts w:asciiTheme="majorBidi" w:hAnsiTheme="majorBidi" w:cstheme="majorBidi"/>
          <w:lang w:val="en-GB"/>
        </w:rPr>
        <w:t xml:space="preserve"> in real world</w:t>
      </w:r>
      <w:r w:rsidRPr="004739C4">
        <w:rPr>
          <w:rFonts w:asciiTheme="majorBidi" w:hAnsiTheme="majorBidi" w:cstheme="majorBidi"/>
        </w:rPr>
        <w:t xml:space="preserve"> within Norwegian NGOs. It provides an evidence-based understanding of how sustainable leadership shapes organizational culture and offers concrete recommendations for enhancing leadership effectiveness in the non-profit sector. </w:t>
      </w:r>
    </w:p>
    <w:p w14:paraId="20A7EDC3" w14:textId="77777777" w:rsidR="00B15A59" w:rsidRDefault="00B15A59" w:rsidP="004739C4">
      <w:pPr>
        <w:spacing w:line="360" w:lineRule="auto"/>
        <w:rPr>
          <w:rFonts w:asciiTheme="majorBidi" w:hAnsiTheme="majorBidi" w:cstheme="majorBidi"/>
          <w:b/>
          <w:bCs/>
        </w:rPr>
      </w:pPr>
    </w:p>
    <w:p w14:paraId="65590889" w14:textId="77777777" w:rsidR="004739C4" w:rsidRPr="004739C4" w:rsidRDefault="004739C4" w:rsidP="004739C4">
      <w:pPr>
        <w:spacing w:line="360" w:lineRule="auto"/>
        <w:rPr>
          <w:rFonts w:asciiTheme="majorBidi" w:hAnsiTheme="majorBidi" w:cstheme="majorBidi"/>
          <w:sz w:val="32"/>
          <w:szCs w:val="32"/>
        </w:rPr>
      </w:pPr>
      <w:r w:rsidRPr="004739C4">
        <w:rPr>
          <w:rFonts w:asciiTheme="majorBidi" w:hAnsiTheme="majorBidi" w:cstheme="majorBidi"/>
          <w:b/>
          <w:bCs/>
          <w:sz w:val="32"/>
          <w:szCs w:val="32"/>
        </w:rPr>
        <w:t>1.4 Objectives of the study</w:t>
      </w:r>
      <w:r w:rsidRPr="004739C4">
        <w:rPr>
          <w:rFonts w:asciiTheme="majorBidi" w:hAnsiTheme="majorBidi" w:cstheme="majorBidi"/>
          <w:sz w:val="32"/>
          <w:szCs w:val="32"/>
        </w:rPr>
        <w:t> </w:t>
      </w:r>
    </w:p>
    <w:p w14:paraId="23A9608A" w14:textId="0F0560F1"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r w:rsidR="008E34FC" w:rsidRPr="008E34FC">
        <w:rPr>
          <w:rFonts w:asciiTheme="majorBidi" w:hAnsiTheme="majorBidi" w:cstheme="majorBidi"/>
          <w:lang w:val="en-GB"/>
        </w:rPr>
        <w:t xml:space="preserve">   </w:t>
      </w:r>
      <w:r w:rsidRPr="004739C4">
        <w:rPr>
          <w:rFonts w:asciiTheme="majorBidi" w:hAnsiTheme="majorBidi" w:cstheme="majorBidi"/>
        </w:rPr>
        <w:t>  This study aims to explore the role of sustainable leadership in shaping modern organizational culture within Norwegian NGOs. The key objectives of this study are: </w:t>
      </w:r>
    </w:p>
    <w:p w14:paraId="33E94FC5" w14:textId="77777777" w:rsidR="004739C4" w:rsidRPr="004739C4" w:rsidRDefault="004739C4" w:rsidP="004739C4">
      <w:pPr>
        <w:numPr>
          <w:ilvl w:val="0"/>
          <w:numId w:val="1"/>
        </w:numPr>
        <w:spacing w:line="360" w:lineRule="auto"/>
        <w:rPr>
          <w:rFonts w:asciiTheme="majorBidi" w:hAnsiTheme="majorBidi" w:cstheme="majorBidi"/>
        </w:rPr>
      </w:pPr>
      <w:r w:rsidRPr="004739C4">
        <w:rPr>
          <w:rFonts w:asciiTheme="majorBidi" w:hAnsiTheme="majorBidi" w:cstheme="majorBidi"/>
        </w:rPr>
        <w:t>Understand the influence of sustainable leadership on the formation of organizational culture in non-governmental organizations. </w:t>
      </w:r>
    </w:p>
    <w:p w14:paraId="18A616E7" w14:textId="77777777" w:rsidR="004739C4" w:rsidRPr="004739C4" w:rsidRDefault="004739C4" w:rsidP="004739C4">
      <w:pPr>
        <w:numPr>
          <w:ilvl w:val="0"/>
          <w:numId w:val="2"/>
        </w:numPr>
        <w:spacing w:line="360" w:lineRule="auto"/>
        <w:rPr>
          <w:rFonts w:asciiTheme="majorBidi" w:hAnsiTheme="majorBidi" w:cstheme="majorBidi"/>
        </w:rPr>
      </w:pPr>
      <w:r w:rsidRPr="004739C4">
        <w:rPr>
          <w:rFonts w:asciiTheme="majorBidi" w:hAnsiTheme="majorBidi" w:cstheme="majorBidi"/>
        </w:rPr>
        <w:t>Explore the relationship between leadership and culture. </w:t>
      </w:r>
    </w:p>
    <w:p w14:paraId="36C969B2" w14:textId="77777777" w:rsidR="004739C4" w:rsidRPr="004739C4" w:rsidRDefault="004739C4" w:rsidP="004739C4">
      <w:pPr>
        <w:numPr>
          <w:ilvl w:val="0"/>
          <w:numId w:val="3"/>
        </w:numPr>
        <w:spacing w:line="360" w:lineRule="auto"/>
        <w:rPr>
          <w:rFonts w:asciiTheme="majorBidi" w:hAnsiTheme="majorBidi" w:cstheme="majorBidi"/>
        </w:rPr>
      </w:pPr>
      <w:r w:rsidRPr="004739C4">
        <w:rPr>
          <w:rFonts w:asciiTheme="majorBidi" w:hAnsiTheme="majorBidi" w:cstheme="majorBidi"/>
        </w:rPr>
        <w:t>Evaluate the impact of sustainable values on the development of a strong organizational culture that aligns with community goals and principles. </w:t>
      </w:r>
    </w:p>
    <w:p w14:paraId="4ED1DBA2" w14:textId="77777777" w:rsidR="00DE131A" w:rsidRDefault="00DE131A" w:rsidP="00DE131A">
      <w:pPr>
        <w:numPr>
          <w:ilvl w:val="0"/>
          <w:numId w:val="5"/>
        </w:numPr>
        <w:spacing w:line="360" w:lineRule="auto"/>
        <w:rPr>
          <w:rFonts w:asciiTheme="majorBidi" w:hAnsiTheme="majorBidi" w:cstheme="majorBidi"/>
        </w:rPr>
      </w:pPr>
      <w:r w:rsidRPr="00DE131A">
        <w:rPr>
          <w:rFonts w:asciiTheme="majorBidi" w:hAnsiTheme="majorBidi" w:cstheme="majorBidi"/>
        </w:rPr>
        <w:t>• Provide practical suggestions for improving management practices to promote sustainable organizational culture development in NGOs.</w:t>
      </w:r>
      <w:r>
        <w:rPr>
          <w:rFonts w:asciiTheme="majorBidi" w:hAnsiTheme="majorBidi" w:cstheme="majorBidi"/>
        </w:rPr>
        <w:t xml:space="preserve"> </w:t>
      </w:r>
    </w:p>
    <w:p w14:paraId="6003A7BE" w14:textId="02248A14" w:rsidR="004739C4" w:rsidRPr="00DE131A" w:rsidRDefault="00DE131A" w:rsidP="00DE131A">
      <w:pPr>
        <w:numPr>
          <w:ilvl w:val="0"/>
          <w:numId w:val="5"/>
        </w:numPr>
        <w:spacing w:line="360" w:lineRule="auto"/>
        <w:rPr>
          <w:rFonts w:asciiTheme="majorBidi" w:hAnsiTheme="majorBidi" w:cstheme="majorBidi"/>
        </w:rPr>
      </w:pPr>
      <w:r w:rsidRPr="00DE131A">
        <w:rPr>
          <w:rFonts w:asciiTheme="majorBidi" w:hAnsiTheme="majorBidi" w:cstheme="majorBidi"/>
        </w:rPr>
        <w:t>• To analyze individual leadership experiences in NGOs to identify best practices and effective approaches to leading sustainable change.</w:t>
      </w:r>
      <w:r w:rsidR="004739C4" w:rsidRPr="00DE131A">
        <w:rPr>
          <w:rFonts w:asciiTheme="majorBidi" w:hAnsiTheme="majorBidi" w:cstheme="majorBidi"/>
        </w:rPr>
        <w:t> </w:t>
      </w:r>
    </w:p>
    <w:p w14:paraId="33B50100" w14:textId="77777777" w:rsidR="00DE131A" w:rsidRDefault="00DE131A" w:rsidP="004739C4">
      <w:pPr>
        <w:spacing w:line="360" w:lineRule="auto"/>
        <w:rPr>
          <w:rFonts w:asciiTheme="majorBidi" w:hAnsiTheme="majorBidi" w:cstheme="majorBidi"/>
          <w:b/>
          <w:bCs/>
          <w:sz w:val="32"/>
          <w:szCs w:val="32"/>
        </w:rPr>
      </w:pPr>
    </w:p>
    <w:p w14:paraId="07470DAD" w14:textId="63E3C2CC" w:rsidR="004739C4" w:rsidRPr="004739C4" w:rsidRDefault="004739C4" w:rsidP="004739C4">
      <w:pPr>
        <w:spacing w:line="360" w:lineRule="auto"/>
        <w:rPr>
          <w:rFonts w:asciiTheme="majorBidi" w:hAnsiTheme="majorBidi" w:cstheme="majorBidi"/>
          <w:sz w:val="32"/>
          <w:szCs w:val="32"/>
        </w:rPr>
      </w:pPr>
      <w:r w:rsidRPr="004739C4">
        <w:rPr>
          <w:rFonts w:asciiTheme="majorBidi" w:hAnsiTheme="majorBidi" w:cstheme="majorBidi"/>
          <w:b/>
          <w:bCs/>
          <w:sz w:val="32"/>
          <w:szCs w:val="32"/>
        </w:rPr>
        <w:lastRenderedPageBreak/>
        <w:t>1.5 Research questions</w:t>
      </w:r>
      <w:r w:rsidRPr="004739C4">
        <w:rPr>
          <w:rFonts w:asciiTheme="majorBidi" w:hAnsiTheme="majorBidi" w:cstheme="majorBidi"/>
          <w:sz w:val="32"/>
          <w:szCs w:val="32"/>
        </w:rPr>
        <w:t> </w:t>
      </w:r>
    </w:p>
    <w:p w14:paraId="4BE45DAB" w14:textId="77777777" w:rsidR="004739C4" w:rsidRPr="004739C4" w:rsidRDefault="004739C4" w:rsidP="004739C4">
      <w:pPr>
        <w:numPr>
          <w:ilvl w:val="0"/>
          <w:numId w:val="6"/>
        </w:numPr>
        <w:spacing w:line="360" w:lineRule="auto"/>
        <w:rPr>
          <w:rFonts w:asciiTheme="majorBidi" w:hAnsiTheme="majorBidi" w:cstheme="majorBidi"/>
        </w:rPr>
      </w:pPr>
      <w:r w:rsidRPr="004739C4">
        <w:rPr>
          <w:rFonts w:asciiTheme="majorBidi" w:hAnsiTheme="majorBidi" w:cstheme="majorBidi"/>
        </w:rPr>
        <w:t>How does sustainable leadership influence overall organizational culture in Norwegian NGOs? </w:t>
      </w:r>
    </w:p>
    <w:p w14:paraId="12EA4F54" w14:textId="77777777" w:rsidR="004739C4" w:rsidRPr="004739C4" w:rsidRDefault="004739C4" w:rsidP="004739C4">
      <w:pPr>
        <w:numPr>
          <w:ilvl w:val="0"/>
          <w:numId w:val="7"/>
        </w:numPr>
        <w:spacing w:line="360" w:lineRule="auto"/>
        <w:rPr>
          <w:rFonts w:asciiTheme="majorBidi" w:hAnsiTheme="majorBidi" w:cstheme="majorBidi"/>
        </w:rPr>
      </w:pPr>
      <w:r w:rsidRPr="004739C4">
        <w:rPr>
          <w:rFonts w:asciiTheme="majorBidi" w:hAnsiTheme="majorBidi" w:cstheme="majorBidi"/>
        </w:rPr>
        <w:t>What is the relationship between sustainable leadership and transparency and accountability in Norwegian NGOs? </w:t>
      </w:r>
    </w:p>
    <w:p w14:paraId="41F1F3B3" w14:textId="77777777" w:rsidR="004739C4" w:rsidRPr="004739C4" w:rsidRDefault="004739C4" w:rsidP="004739C4">
      <w:pPr>
        <w:numPr>
          <w:ilvl w:val="0"/>
          <w:numId w:val="8"/>
        </w:numPr>
        <w:spacing w:line="360" w:lineRule="auto"/>
        <w:rPr>
          <w:rFonts w:asciiTheme="majorBidi" w:hAnsiTheme="majorBidi" w:cstheme="majorBidi"/>
        </w:rPr>
      </w:pPr>
      <w:r w:rsidRPr="004739C4">
        <w:rPr>
          <w:rFonts w:asciiTheme="majorBidi" w:hAnsiTheme="majorBidi" w:cstheme="majorBidi"/>
        </w:rPr>
        <w:t>How does sustainable leadership impact employee engagement in decision-making processes within NGOs? </w:t>
      </w:r>
    </w:p>
    <w:p w14:paraId="7A1EFDFA" w14:textId="77777777" w:rsidR="004739C4" w:rsidRPr="004739C4" w:rsidRDefault="004739C4" w:rsidP="004739C4">
      <w:pPr>
        <w:numPr>
          <w:ilvl w:val="0"/>
          <w:numId w:val="9"/>
        </w:numPr>
        <w:spacing w:line="360" w:lineRule="auto"/>
        <w:rPr>
          <w:rFonts w:asciiTheme="majorBidi" w:hAnsiTheme="majorBidi" w:cstheme="majorBidi"/>
        </w:rPr>
      </w:pPr>
      <w:r w:rsidRPr="004739C4">
        <w:rPr>
          <w:rFonts w:asciiTheme="majorBidi" w:hAnsiTheme="majorBidi" w:cstheme="majorBidi"/>
        </w:rPr>
        <w:t>What is the effect of sustainable leadership on ethical decision-making in Norwegian NGOs? </w:t>
      </w:r>
    </w:p>
    <w:p w14:paraId="12026BDD" w14:textId="77777777" w:rsidR="004739C4" w:rsidRPr="004739C4" w:rsidRDefault="004739C4" w:rsidP="004739C4">
      <w:pPr>
        <w:numPr>
          <w:ilvl w:val="0"/>
          <w:numId w:val="10"/>
        </w:numPr>
        <w:spacing w:line="360" w:lineRule="auto"/>
        <w:rPr>
          <w:rFonts w:asciiTheme="majorBidi" w:hAnsiTheme="majorBidi" w:cstheme="majorBidi"/>
        </w:rPr>
      </w:pPr>
      <w:r w:rsidRPr="004739C4">
        <w:rPr>
          <w:rFonts w:asciiTheme="majorBidi" w:hAnsiTheme="majorBidi" w:cstheme="majorBidi"/>
        </w:rPr>
        <w:t>How does sustainable leadership contribute to teamwork, collaboration, and overall workplace cohesion? </w:t>
      </w:r>
    </w:p>
    <w:p w14:paraId="01F0C37F" w14:textId="77777777" w:rsidR="004739C4" w:rsidRPr="004739C4" w:rsidRDefault="004739C4" w:rsidP="004739C4">
      <w:pPr>
        <w:numPr>
          <w:ilvl w:val="0"/>
          <w:numId w:val="11"/>
        </w:numPr>
        <w:spacing w:line="360" w:lineRule="auto"/>
        <w:rPr>
          <w:rFonts w:asciiTheme="majorBidi" w:hAnsiTheme="majorBidi" w:cstheme="majorBidi"/>
        </w:rPr>
      </w:pPr>
      <w:r w:rsidRPr="004739C4">
        <w:rPr>
          <w:rFonts w:asciiTheme="majorBidi" w:hAnsiTheme="majorBidi" w:cstheme="majorBidi"/>
        </w:rPr>
        <w:t>What is the relationship between sustainable leadership and employee well-being, work-life balance, and organizational culture strength in Norwegian NGOs? </w:t>
      </w:r>
    </w:p>
    <w:p w14:paraId="0C889A2F"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6F8FB5A5" w14:textId="77777777" w:rsidR="004739C4" w:rsidRPr="004739C4" w:rsidRDefault="004739C4" w:rsidP="004739C4">
      <w:pPr>
        <w:spacing w:line="360" w:lineRule="auto"/>
        <w:rPr>
          <w:rFonts w:asciiTheme="majorBidi" w:hAnsiTheme="majorBidi" w:cstheme="majorBidi"/>
          <w:sz w:val="32"/>
          <w:szCs w:val="32"/>
        </w:rPr>
      </w:pPr>
      <w:r w:rsidRPr="004739C4">
        <w:rPr>
          <w:rFonts w:asciiTheme="majorBidi" w:hAnsiTheme="majorBidi" w:cstheme="majorBidi"/>
          <w:b/>
          <w:bCs/>
          <w:sz w:val="32"/>
          <w:szCs w:val="32"/>
        </w:rPr>
        <w:t>1.6 Hypotheses of the study</w:t>
      </w:r>
      <w:r w:rsidRPr="004739C4">
        <w:rPr>
          <w:rFonts w:asciiTheme="majorBidi" w:hAnsiTheme="majorBidi" w:cstheme="majorBidi"/>
          <w:sz w:val="32"/>
          <w:szCs w:val="32"/>
        </w:rPr>
        <w:t> </w:t>
      </w:r>
    </w:p>
    <w:p w14:paraId="77387117" w14:textId="77777777" w:rsidR="004739C4" w:rsidRPr="004739C4" w:rsidRDefault="004739C4" w:rsidP="004739C4">
      <w:pPr>
        <w:spacing w:line="360" w:lineRule="auto"/>
        <w:rPr>
          <w:rFonts w:asciiTheme="majorBidi" w:hAnsiTheme="majorBidi" w:cstheme="majorBidi"/>
          <w:lang w:val="en-US"/>
        </w:rPr>
      </w:pPr>
      <w:r w:rsidRPr="004739C4">
        <w:rPr>
          <w:rFonts w:asciiTheme="majorBidi" w:hAnsiTheme="majorBidi" w:cstheme="majorBidi"/>
          <w:lang w:val="en-US"/>
        </w:rPr>
        <w:t>- Sustainable leadership does not have a statistically significant direct impact on overall organizational culture within Norwegian NGOs </w:t>
      </w:r>
    </w:p>
    <w:p w14:paraId="4B578181"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Sustainable leadership significantly enhances transparency and accountability in Norwegian NGOs </w:t>
      </w:r>
    </w:p>
    <w:p w14:paraId="77101F55"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Sustainable leadership has a statistically significant positive impact on ethical decision-making within Norwegian NGOs </w:t>
      </w:r>
    </w:p>
    <w:p w14:paraId="408EE82E"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Sustainable leadership improves teamwork and collaboration </w:t>
      </w:r>
    </w:p>
    <w:p w14:paraId="456E008E"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Sustainable leadership contributes to employee well-being and work-life balance </w:t>
      </w:r>
    </w:p>
    <w:p w14:paraId="28182B3E"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Sustainable leadership significantly strengthens organizational culture alignment with NGO missions and values </w:t>
      </w:r>
    </w:p>
    <w:p w14:paraId="423FB354" w14:textId="77777777" w:rsidR="00B15A59" w:rsidRDefault="00B15A59" w:rsidP="004739C4">
      <w:pPr>
        <w:spacing w:line="360" w:lineRule="auto"/>
        <w:rPr>
          <w:rFonts w:asciiTheme="majorBidi" w:hAnsiTheme="majorBidi" w:cstheme="majorBidi"/>
          <w:b/>
          <w:bCs/>
        </w:rPr>
      </w:pPr>
    </w:p>
    <w:p w14:paraId="4D39D232" w14:textId="77777777" w:rsidR="00DE131A" w:rsidRDefault="00DE131A" w:rsidP="004739C4">
      <w:pPr>
        <w:spacing w:line="360" w:lineRule="auto"/>
        <w:rPr>
          <w:rFonts w:asciiTheme="majorBidi" w:hAnsiTheme="majorBidi" w:cstheme="majorBidi"/>
          <w:b/>
          <w:bCs/>
          <w:sz w:val="32"/>
          <w:szCs w:val="32"/>
        </w:rPr>
      </w:pPr>
    </w:p>
    <w:p w14:paraId="20CF7423" w14:textId="41F41E43" w:rsidR="004739C4" w:rsidRPr="004739C4" w:rsidRDefault="004739C4" w:rsidP="004739C4">
      <w:pPr>
        <w:spacing w:line="360" w:lineRule="auto"/>
        <w:rPr>
          <w:rFonts w:asciiTheme="majorBidi" w:hAnsiTheme="majorBidi" w:cstheme="majorBidi"/>
          <w:sz w:val="32"/>
          <w:szCs w:val="32"/>
        </w:rPr>
      </w:pPr>
      <w:r w:rsidRPr="004739C4">
        <w:rPr>
          <w:rFonts w:asciiTheme="majorBidi" w:hAnsiTheme="majorBidi" w:cstheme="majorBidi"/>
          <w:b/>
          <w:bCs/>
          <w:sz w:val="32"/>
          <w:szCs w:val="32"/>
        </w:rPr>
        <w:t>1.7 Scope of the study</w:t>
      </w:r>
      <w:r w:rsidRPr="004739C4">
        <w:rPr>
          <w:rFonts w:asciiTheme="majorBidi" w:hAnsiTheme="majorBidi" w:cstheme="majorBidi"/>
          <w:sz w:val="32"/>
          <w:szCs w:val="32"/>
        </w:rPr>
        <w:t> </w:t>
      </w:r>
    </w:p>
    <w:p w14:paraId="25A92FA9" w14:textId="1CC75AB4" w:rsidR="004739C4" w:rsidRPr="004739C4" w:rsidRDefault="00DE131A" w:rsidP="00DE131A">
      <w:pPr>
        <w:spacing w:line="360" w:lineRule="auto"/>
        <w:rPr>
          <w:rFonts w:asciiTheme="majorBidi" w:hAnsiTheme="majorBidi" w:cstheme="majorBidi"/>
        </w:rPr>
      </w:pPr>
      <w:r w:rsidRPr="00DE131A">
        <w:rPr>
          <w:rFonts w:asciiTheme="majorBidi" w:hAnsiTheme="majorBidi" w:cstheme="majorBidi"/>
        </w:rPr>
        <w:t>The scope of this study focuses on investigating the role of ethical leadership in shaping organizational culture in Norwegian NGOs. The research will be limited to NGOs operating in Norway, especially those involved in solving social, environmental, and humanitarian issues</w:t>
      </w:r>
      <w:r>
        <w:rPr>
          <w:rFonts w:asciiTheme="majorBidi" w:hAnsiTheme="majorBidi" w:cstheme="majorBidi"/>
        </w:rPr>
        <w:t xml:space="preserve"> </w:t>
      </w:r>
      <w:r w:rsidR="004739C4" w:rsidRPr="004739C4">
        <w:rPr>
          <w:rFonts w:asciiTheme="majorBidi" w:hAnsiTheme="majorBidi" w:cstheme="majorBidi"/>
        </w:rPr>
        <w:t xml:space="preserve">such as The Norwegian Organisation for Asylum Seekers, </w:t>
      </w:r>
      <w:r w:rsidR="006400A1">
        <w:rPr>
          <w:rFonts w:asciiTheme="majorBidi" w:hAnsiTheme="majorBidi" w:cstheme="majorBidi"/>
        </w:rPr>
        <w:t>Islamic Relief</w:t>
      </w:r>
      <w:r w:rsidR="004739C4" w:rsidRPr="004739C4">
        <w:rPr>
          <w:rFonts w:asciiTheme="majorBidi" w:hAnsiTheme="majorBidi" w:cstheme="majorBidi"/>
        </w:rPr>
        <w:t xml:space="preserve">, and Plan </w:t>
      </w:r>
      <w:r w:rsidR="004739C4" w:rsidRPr="004739C4">
        <w:rPr>
          <w:rFonts w:asciiTheme="majorBidi" w:hAnsiTheme="majorBidi" w:cstheme="majorBidi"/>
        </w:rPr>
        <w:lastRenderedPageBreak/>
        <w:t xml:space="preserve">International. </w:t>
      </w:r>
      <w:r w:rsidRPr="00DE131A">
        <w:rPr>
          <w:rFonts w:asciiTheme="majorBidi" w:hAnsiTheme="majorBidi" w:cstheme="majorBidi"/>
        </w:rPr>
        <w:t>It will examine leadership practices within these organizations, examining how leaders apply shared, shared, and interconnected organizational cultures and their core values, particularly in the face of external challenges such as attrition, public pressure, and organizational restructuring.</w:t>
      </w:r>
      <w:r>
        <w:rPr>
          <w:rFonts w:asciiTheme="majorBidi" w:hAnsiTheme="majorBidi" w:cstheme="majorBidi"/>
        </w:rPr>
        <w:t xml:space="preserve"> </w:t>
      </w:r>
      <w:r w:rsidR="004739C4" w:rsidRPr="004739C4">
        <w:rPr>
          <w:rFonts w:asciiTheme="majorBidi" w:hAnsiTheme="majorBidi" w:cstheme="majorBidi"/>
        </w:rPr>
        <w:t> </w:t>
      </w:r>
    </w:p>
    <w:p w14:paraId="6696301F"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2AC10B47"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4ADA597E"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35A8012E"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0942035A"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44874BAB"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156EACE6"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51EBBBDC"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5B92CBA0" w14:textId="77777777" w:rsid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299A97C3" w14:textId="77777777" w:rsidR="004739C4" w:rsidRPr="004739C4" w:rsidRDefault="004739C4" w:rsidP="004739C4">
      <w:pPr>
        <w:spacing w:line="360" w:lineRule="auto"/>
        <w:rPr>
          <w:rFonts w:asciiTheme="majorBidi" w:hAnsiTheme="majorBidi" w:cstheme="majorBidi"/>
        </w:rPr>
      </w:pPr>
    </w:p>
    <w:p w14:paraId="2ABCD721" w14:textId="77777777" w:rsidR="004739C4" w:rsidRPr="004739C4" w:rsidRDefault="004739C4" w:rsidP="004739C4">
      <w:pPr>
        <w:spacing w:line="360" w:lineRule="auto"/>
        <w:jc w:val="center"/>
        <w:rPr>
          <w:rFonts w:asciiTheme="majorBidi" w:hAnsiTheme="majorBidi" w:cstheme="majorBidi"/>
          <w:sz w:val="36"/>
          <w:szCs w:val="36"/>
        </w:rPr>
      </w:pPr>
    </w:p>
    <w:p w14:paraId="2995C4D0" w14:textId="77777777" w:rsidR="004739C4" w:rsidRDefault="004739C4" w:rsidP="004739C4">
      <w:pPr>
        <w:spacing w:line="360" w:lineRule="auto"/>
        <w:jc w:val="center"/>
        <w:rPr>
          <w:rFonts w:asciiTheme="majorBidi" w:hAnsiTheme="majorBidi" w:cstheme="majorBidi"/>
          <w:sz w:val="36"/>
          <w:szCs w:val="36"/>
        </w:rPr>
      </w:pPr>
    </w:p>
    <w:p w14:paraId="71AC1F66" w14:textId="77777777" w:rsidR="00B15A59" w:rsidRDefault="00B15A59" w:rsidP="004739C4">
      <w:pPr>
        <w:spacing w:line="360" w:lineRule="auto"/>
        <w:jc w:val="center"/>
        <w:rPr>
          <w:rFonts w:asciiTheme="majorBidi" w:hAnsiTheme="majorBidi" w:cstheme="majorBidi"/>
          <w:sz w:val="36"/>
          <w:szCs w:val="36"/>
        </w:rPr>
      </w:pPr>
    </w:p>
    <w:p w14:paraId="733D82F7" w14:textId="77777777" w:rsidR="00B15A59" w:rsidRDefault="00B15A59" w:rsidP="004739C4">
      <w:pPr>
        <w:spacing w:line="360" w:lineRule="auto"/>
        <w:jc w:val="center"/>
        <w:rPr>
          <w:rFonts w:asciiTheme="majorBidi" w:hAnsiTheme="majorBidi" w:cstheme="majorBidi"/>
          <w:sz w:val="36"/>
          <w:szCs w:val="36"/>
        </w:rPr>
      </w:pPr>
    </w:p>
    <w:p w14:paraId="19D621C3" w14:textId="77777777" w:rsidR="00B15A59" w:rsidRDefault="00B15A59" w:rsidP="004739C4">
      <w:pPr>
        <w:spacing w:line="360" w:lineRule="auto"/>
        <w:jc w:val="center"/>
        <w:rPr>
          <w:rFonts w:asciiTheme="majorBidi" w:hAnsiTheme="majorBidi" w:cstheme="majorBidi"/>
          <w:sz w:val="36"/>
          <w:szCs w:val="36"/>
        </w:rPr>
      </w:pPr>
    </w:p>
    <w:p w14:paraId="46D9FC33" w14:textId="77777777" w:rsidR="00B15A59" w:rsidRDefault="00B15A59" w:rsidP="004739C4">
      <w:pPr>
        <w:spacing w:line="360" w:lineRule="auto"/>
        <w:jc w:val="center"/>
        <w:rPr>
          <w:rFonts w:asciiTheme="majorBidi" w:hAnsiTheme="majorBidi" w:cstheme="majorBidi"/>
          <w:sz w:val="36"/>
          <w:szCs w:val="36"/>
        </w:rPr>
      </w:pPr>
    </w:p>
    <w:p w14:paraId="33ACF982" w14:textId="77777777" w:rsidR="00B15A59" w:rsidRDefault="00B15A59" w:rsidP="004739C4">
      <w:pPr>
        <w:spacing w:line="360" w:lineRule="auto"/>
        <w:jc w:val="center"/>
        <w:rPr>
          <w:rFonts w:asciiTheme="majorBidi" w:hAnsiTheme="majorBidi" w:cstheme="majorBidi"/>
          <w:sz w:val="36"/>
          <w:szCs w:val="36"/>
        </w:rPr>
      </w:pPr>
    </w:p>
    <w:p w14:paraId="0DECC6EC" w14:textId="77777777" w:rsidR="00B15A59" w:rsidRDefault="00B15A59" w:rsidP="004739C4">
      <w:pPr>
        <w:spacing w:line="360" w:lineRule="auto"/>
        <w:jc w:val="center"/>
        <w:rPr>
          <w:rFonts w:asciiTheme="majorBidi" w:hAnsiTheme="majorBidi" w:cstheme="majorBidi"/>
          <w:sz w:val="36"/>
          <w:szCs w:val="36"/>
        </w:rPr>
      </w:pPr>
    </w:p>
    <w:p w14:paraId="4F980547" w14:textId="77777777" w:rsidR="00B15A59" w:rsidRDefault="00B15A59" w:rsidP="004739C4">
      <w:pPr>
        <w:spacing w:line="360" w:lineRule="auto"/>
        <w:jc w:val="center"/>
        <w:rPr>
          <w:rFonts w:asciiTheme="majorBidi" w:hAnsiTheme="majorBidi" w:cstheme="majorBidi"/>
          <w:sz w:val="36"/>
          <w:szCs w:val="36"/>
        </w:rPr>
      </w:pPr>
    </w:p>
    <w:p w14:paraId="160F61D1" w14:textId="77777777" w:rsidR="00B15A59" w:rsidRDefault="00B15A59" w:rsidP="004739C4">
      <w:pPr>
        <w:spacing w:line="360" w:lineRule="auto"/>
        <w:jc w:val="center"/>
        <w:rPr>
          <w:rFonts w:asciiTheme="majorBidi" w:hAnsiTheme="majorBidi" w:cstheme="majorBidi"/>
          <w:sz w:val="36"/>
          <w:szCs w:val="36"/>
        </w:rPr>
      </w:pPr>
    </w:p>
    <w:p w14:paraId="67284D6A" w14:textId="77777777" w:rsidR="00B15A59" w:rsidRDefault="00B15A59" w:rsidP="004739C4">
      <w:pPr>
        <w:spacing w:line="360" w:lineRule="auto"/>
        <w:jc w:val="center"/>
        <w:rPr>
          <w:rFonts w:asciiTheme="majorBidi" w:hAnsiTheme="majorBidi" w:cstheme="majorBidi"/>
          <w:sz w:val="36"/>
          <w:szCs w:val="36"/>
        </w:rPr>
      </w:pPr>
    </w:p>
    <w:p w14:paraId="102EC815" w14:textId="77777777" w:rsidR="00B15A59" w:rsidRDefault="00B15A59" w:rsidP="004739C4">
      <w:pPr>
        <w:spacing w:line="360" w:lineRule="auto"/>
        <w:jc w:val="center"/>
        <w:rPr>
          <w:rFonts w:asciiTheme="majorBidi" w:hAnsiTheme="majorBidi" w:cstheme="majorBidi"/>
          <w:sz w:val="36"/>
          <w:szCs w:val="36"/>
        </w:rPr>
      </w:pPr>
    </w:p>
    <w:p w14:paraId="6DBE88AC" w14:textId="77777777" w:rsidR="00B15A59" w:rsidRDefault="00B15A59" w:rsidP="004739C4">
      <w:pPr>
        <w:spacing w:line="360" w:lineRule="auto"/>
        <w:jc w:val="center"/>
        <w:rPr>
          <w:rFonts w:asciiTheme="majorBidi" w:hAnsiTheme="majorBidi" w:cstheme="majorBidi"/>
          <w:sz w:val="36"/>
          <w:szCs w:val="36"/>
        </w:rPr>
      </w:pPr>
    </w:p>
    <w:p w14:paraId="418E0D6B" w14:textId="77777777" w:rsidR="00B15A59" w:rsidRDefault="00B15A59" w:rsidP="004739C4">
      <w:pPr>
        <w:spacing w:line="360" w:lineRule="auto"/>
        <w:jc w:val="center"/>
        <w:rPr>
          <w:rFonts w:asciiTheme="majorBidi" w:hAnsiTheme="majorBidi" w:cstheme="majorBidi"/>
          <w:sz w:val="36"/>
          <w:szCs w:val="36"/>
        </w:rPr>
      </w:pPr>
    </w:p>
    <w:p w14:paraId="01A5A11C" w14:textId="77777777" w:rsidR="00B15A59" w:rsidRDefault="00B15A59" w:rsidP="004739C4">
      <w:pPr>
        <w:spacing w:line="360" w:lineRule="auto"/>
        <w:jc w:val="center"/>
        <w:rPr>
          <w:rFonts w:asciiTheme="majorBidi" w:hAnsiTheme="majorBidi" w:cstheme="majorBidi"/>
          <w:sz w:val="36"/>
          <w:szCs w:val="36"/>
        </w:rPr>
      </w:pPr>
    </w:p>
    <w:p w14:paraId="4A225D7A" w14:textId="77777777" w:rsidR="00B15A59" w:rsidRDefault="00B15A59" w:rsidP="004739C4">
      <w:pPr>
        <w:spacing w:line="360" w:lineRule="auto"/>
        <w:jc w:val="center"/>
        <w:rPr>
          <w:rFonts w:asciiTheme="majorBidi" w:hAnsiTheme="majorBidi" w:cstheme="majorBidi"/>
          <w:sz w:val="36"/>
          <w:szCs w:val="36"/>
        </w:rPr>
      </w:pPr>
    </w:p>
    <w:p w14:paraId="2368F4E7" w14:textId="77777777" w:rsidR="00B15A59" w:rsidRDefault="00B15A59" w:rsidP="004739C4">
      <w:pPr>
        <w:spacing w:line="360" w:lineRule="auto"/>
        <w:jc w:val="center"/>
        <w:rPr>
          <w:rFonts w:asciiTheme="majorBidi" w:hAnsiTheme="majorBidi" w:cstheme="majorBidi"/>
          <w:sz w:val="36"/>
          <w:szCs w:val="36"/>
        </w:rPr>
      </w:pPr>
    </w:p>
    <w:p w14:paraId="0C881039" w14:textId="77777777" w:rsidR="00B15A59" w:rsidRDefault="00B15A59" w:rsidP="004739C4">
      <w:pPr>
        <w:spacing w:line="360" w:lineRule="auto"/>
        <w:jc w:val="center"/>
        <w:rPr>
          <w:rFonts w:asciiTheme="majorBidi" w:hAnsiTheme="majorBidi" w:cstheme="majorBidi"/>
          <w:sz w:val="36"/>
          <w:szCs w:val="36"/>
        </w:rPr>
      </w:pPr>
    </w:p>
    <w:p w14:paraId="5AE30710" w14:textId="77777777" w:rsidR="00B15A59" w:rsidRDefault="00B15A59" w:rsidP="004739C4">
      <w:pPr>
        <w:spacing w:line="360" w:lineRule="auto"/>
        <w:jc w:val="center"/>
        <w:rPr>
          <w:rFonts w:asciiTheme="majorBidi" w:hAnsiTheme="majorBidi" w:cstheme="majorBidi"/>
          <w:sz w:val="36"/>
          <w:szCs w:val="36"/>
        </w:rPr>
      </w:pPr>
    </w:p>
    <w:p w14:paraId="5292DF08" w14:textId="77777777" w:rsidR="00B15A59" w:rsidRDefault="00B15A59" w:rsidP="004739C4">
      <w:pPr>
        <w:spacing w:line="360" w:lineRule="auto"/>
        <w:jc w:val="center"/>
        <w:rPr>
          <w:rFonts w:asciiTheme="majorBidi" w:hAnsiTheme="majorBidi" w:cstheme="majorBidi"/>
          <w:sz w:val="36"/>
          <w:szCs w:val="36"/>
        </w:rPr>
      </w:pPr>
    </w:p>
    <w:p w14:paraId="67831729" w14:textId="77777777" w:rsidR="00B15A59" w:rsidRDefault="00B15A59" w:rsidP="004739C4">
      <w:pPr>
        <w:spacing w:line="360" w:lineRule="auto"/>
        <w:jc w:val="center"/>
        <w:rPr>
          <w:rFonts w:asciiTheme="majorBidi" w:hAnsiTheme="majorBidi" w:cstheme="majorBidi"/>
          <w:sz w:val="36"/>
          <w:szCs w:val="36"/>
        </w:rPr>
      </w:pPr>
    </w:p>
    <w:p w14:paraId="2B1C7742" w14:textId="77777777" w:rsidR="00B15A59" w:rsidRPr="004739C4" w:rsidRDefault="00B15A59" w:rsidP="004739C4">
      <w:pPr>
        <w:spacing w:line="360" w:lineRule="auto"/>
        <w:jc w:val="center"/>
        <w:rPr>
          <w:rFonts w:asciiTheme="majorBidi" w:hAnsiTheme="majorBidi" w:cstheme="majorBidi"/>
          <w:sz w:val="36"/>
          <w:szCs w:val="36"/>
        </w:rPr>
      </w:pPr>
    </w:p>
    <w:p w14:paraId="7E17E003" w14:textId="77777777" w:rsidR="004739C4" w:rsidRPr="004739C4" w:rsidRDefault="004739C4" w:rsidP="004739C4">
      <w:pPr>
        <w:spacing w:line="360" w:lineRule="auto"/>
        <w:jc w:val="center"/>
        <w:rPr>
          <w:rFonts w:asciiTheme="majorBidi" w:hAnsiTheme="majorBidi" w:cstheme="majorBidi"/>
          <w:sz w:val="36"/>
          <w:szCs w:val="36"/>
        </w:rPr>
      </w:pPr>
      <w:r w:rsidRPr="004739C4">
        <w:rPr>
          <w:rFonts w:asciiTheme="majorBidi" w:hAnsiTheme="majorBidi" w:cstheme="majorBidi"/>
          <w:b/>
          <w:bCs/>
          <w:sz w:val="36"/>
          <w:szCs w:val="36"/>
        </w:rPr>
        <w:t>Chapter 2:</w:t>
      </w:r>
    </w:p>
    <w:p w14:paraId="74F9C667" w14:textId="77777777" w:rsidR="004739C4" w:rsidRPr="004739C4" w:rsidRDefault="004739C4" w:rsidP="004739C4">
      <w:pPr>
        <w:spacing w:line="360" w:lineRule="auto"/>
        <w:jc w:val="center"/>
        <w:rPr>
          <w:rFonts w:asciiTheme="majorBidi" w:hAnsiTheme="majorBidi" w:cstheme="majorBidi"/>
          <w:sz w:val="36"/>
          <w:szCs w:val="36"/>
        </w:rPr>
      </w:pPr>
      <w:r w:rsidRPr="004739C4">
        <w:rPr>
          <w:rFonts w:asciiTheme="majorBidi" w:hAnsiTheme="majorBidi" w:cstheme="majorBidi"/>
          <w:b/>
          <w:bCs/>
          <w:sz w:val="36"/>
          <w:szCs w:val="36"/>
        </w:rPr>
        <w:t>Previous studies and theoretical framework.</w:t>
      </w:r>
    </w:p>
    <w:p w14:paraId="2D3D4C3D"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23A28C84"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2DF55AF4"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38AF028E"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2D01D91B"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3AF29A47"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08157BD9"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3B3CF672" w14:textId="77777777" w:rsidR="004739C4" w:rsidRDefault="004739C4" w:rsidP="004739C4">
      <w:pPr>
        <w:spacing w:line="360" w:lineRule="auto"/>
        <w:rPr>
          <w:rFonts w:asciiTheme="majorBidi" w:hAnsiTheme="majorBidi" w:cstheme="majorBidi"/>
          <w:lang w:val="nb-NO"/>
        </w:rPr>
      </w:pPr>
      <w:r w:rsidRPr="004739C4">
        <w:rPr>
          <w:rFonts w:asciiTheme="majorBidi" w:hAnsiTheme="majorBidi" w:cstheme="majorBidi"/>
        </w:rPr>
        <w:t> </w:t>
      </w:r>
    </w:p>
    <w:p w14:paraId="20DCA0AF" w14:textId="77777777" w:rsidR="00D97919" w:rsidRDefault="00D97919" w:rsidP="004739C4">
      <w:pPr>
        <w:spacing w:line="360" w:lineRule="auto"/>
        <w:rPr>
          <w:rFonts w:asciiTheme="majorBidi" w:hAnsiTheme="majorBidi" w:cstheme="majorBidi"/>
          <w:lang w:val="nb-NO"/>
        </w:rPr>
      </w:pPr>
    </w:p>
    <w:p w14:paraId="535AC81D" w14:textId="77777777" w:rsidR="00D97919" w:rsidRDefault="00D97919" w:rsidP="004739C4">
      <w:pPr>
        <w:spacing w:line="360" w:lineRule="auto"/>
        <w:rPr>
          <w:rFonts w:asciiTheme="majorBidi" w:hAnsiTheme="majorBidi" w:cstheme="majorBidi"/>
          <w:lang w:val="nb-NO"/>
        </w:rPr>
      </w:pPr>
    </w:p>
    <w:p w14:paraId="2C28B865" w14:textId="77777777" w:rsidR="00D97919" w:rsidRDefault="00D97919" w:rsidP="004739C4">
      <w:pPr>
        <w:spacing w:line="360" w:lineRule="auto"/>
        <w:rPr>
          <w:rFonts w:asciiTheme="majorBidi" w:hAnsiTheme="majorBidi" w:cstheme="majorBidi"/>
          <w:lang w:val="nb-NO"/>
        </w:rPr>
      </w:pPr>
    </w:p>
    <w:p w14:paraId="1E70437F" w14:textId="77777777" w:rsidR="00D97919" w:rsidRDefault="00D97919" w:rsidP="004739C4">
      <w:pPr>
        <w:spacing w:line="360" w:lineRule="auto"/>
        <w:rPr>
          <w:rFonts w:asciiTheme="majorBidi" w:hAnsiTheme="majorBidi" w:cstheme="majorBidi"/>
          <w:lang w:val="nb-NO"/>
        </w:rPr>
      </w:pPr>
    </w:p>
    <w:p w14:paraId="71C38ECA" w14:textId="77777777" w:rsidR="00D97919" w:rsidRDefault="00D97919" w:rsidP="004739C4">
      <w:pPr>
        <w:spacing w:line="360" w:lineRule="auto"/>
        <w:rPr>
          <w:rFonts w:asciiTheme="majorBidi" w:hAnsiTheme="majorBidi" w:cstheme="majorBidi"/>
          <w:lang w:val="nb-NO"/>
        </w:rPr>
      </w:pPr>
    </w:p>
    <w:p w14:paraId="07497FF9" w14:textId="77777777" w:rsidR="00D97919" w:rsidRPr="00D97919" w:rsidRDefault="00D97919" w:rsidP="004739C4">
      <w:pPr>
        <w:spacing w:line="360" w:lineRule="auto"/>
        <w:rPr>
          <w:rFonts w:asciiTheme="majorBidi" w:hAnsiTheme="majorBidi" w:cstheme="majorBidi"/>
          <w:lang w:val="nb-NO"/>
        </w:rPr>
      </w:pPr>
    </w:p>
    <w:p w14:paraId="2CC73940" w14:textId="77777777" w:rsidR="004739C4" w:rsidRPr="004739C4" w:rsidRDefault="004739C4" w:rsidP="004739C4">
      <w:pPr>
        <w:spacing w:line="360" w:lineRule="auto"/>
        <w:rPr>
          <w:rFonts w:asciiTheme="majorBidi" w:hAnsiTheme="majorBidi" w:cstheme="majorBidi"/>
          <w:lang w:val="en-US"/>
        </w:rPr>
      </w:pPr>
      <w:r w:rsidRPr="004739C4">
        <w:rPr>
          <w:rFonts w:asciiTheme="majorBidi" w:hAnsiTheme="majorBidi" w:cstheme="majorBidi"/>
          <w:lang w:val="en-US"/>
        </w:rPr>
        <w:t> </w:t>
      </w:r>
    </w:p>
    <w:p w14:paraId="71EC0AD0" w14:textId="77777777" w:rsidR="004739C4" w:rsidRPr="004739C4" w:rsidRDefault="004739C4" w:rsidP="004739C4">
      <w:pPr>
        <w:spacing w:line="360" w:lineRule="auto"/>
        <w:rPr>
          <w:rFonts w:asciiTheme="majorBidi" w:hAnsiTheme="majorBidi" w:cstheme="majorBidi"/>
          <w:lang w:val="en-US"/>
        </w:rPr>
      </w:pPr>
      <w:r w:rsidRPr="004739C4">
        <w:rPr>
          <w:rFonts w:asciiTheme="majorBidi" w:hAnsiTheme="majorBidi" w:cstheme="majorBidi"/>
          <w:lang w:val="en-US"/>
        </w:rPr>
        <w:t> </w:t>
      </w:r>
    </w:p>
    <w:p w14:paraId="53CD001B" w14:textId="77777777" w:rsidR="00DE131A" w:rsidRDefault="004739C4" w:rsidP="00DE131A">
      <w:pPr>
        <w:spacing w:line="360" w:lineRule="auto"/>
        <w:rPr>
          <w:rFonts w:asciiTheme="majorBidi" w:hAnsiTheme="majorBidi" w:cstheme="majorBidi"/>
          <w:lang w:val="en-US"/>
        </w:rPr>
      </w:pPr>
      <w:r w:rsidRPr="004739C4">
        <w:rPr>
          <w:rFonts w:asciiTheme="majorBidi" w:hAnsiTheme="majorBidi" w:cstheme="majorBidi"/>
          <w:lang w:val="en-US"/>
        </w:rPr>
        <w:t> </w:t>
      </w:r>
    </w:p>
    <w:p w14:paraId="4105FCA1" w14:textId="09FD41AB" w:rsidR="004739C4" w:rsidRPr="00DE131A" w:rsidRDefault="004739C4" w:rsidP="00DE131A">
      <w:pPr>
        <w:spacing w:line="360" w:lineRule="auto"/>
        <w:rPr>
          <w:rFonts w:asciiTheme="majorBidi" w:hAnsiTheme="majorBidi" w:cstheme="majorBidi"/>
          <w:lang w:val="en-US"/>
        </w:rPr>
      </w:pPr>
      <w:r w:rsidRPr="004739C4">
        <w:rPr>
          <w:rFonts w:asciiTheme="majorBidi" w:hAnsiTheme="majorBidi" w:cstheme="majorBidi"/>
          <w:b/>
          <w:bCs/>
          <w:sz w:val="32"/>
          <w:szCs w:val="32"/>
        </w:rPr>
        <w:lastRenderedPageBreak/>
        <w:t>2.1 Previous studies</w:t>
      </w:r>
      <w:r w:rsidRPr="004739C4">
        <w:rPr>
          <w:rFonts w:asciiTheme="majorBidi" w:hAnsiTheme="majorBidi" w:cstheme="majorBidi"/>
          <w:sz w:val="32"/>
          <w:szCs w:val="32"/>
        </w:rPr>
        <w:t> </w:t>
      </w:r>
    </w:p>
    <w:p w14:paraId="28EE0BCA" w14:textId="77777777" w:rsidR="00DE131A" w:rsidRDefault="00DE131A" w:rsidP="00DE131A">
      <w:pPr>
        <w:rPr>
          <w:rFonts w:ascii="Times New Roman" w:eastAsia="Times New Roman" w:hAnsi="Times New Roman" w:cs="Times New Roman"/>
          <w:b/>
          <w:bCs/>
          <w:lang w:val="en-US"/>
        </w:rPr>
      </w:pPr>
      <w:r w:rsidRPr="730BB3B0">
        <w:rPr>
          <w:rFonts w:ascii="Times New Roman" w:eastAsia="Times New Roman" w:hAnsi="Times New Roman" w:cs="Times New Roman"/>
          <w:b/>
          <w:bCs/>
          <w:lang w:val="en-US"/>
        </w:rPr>
        <w:t>Organizational culture and leadership</w:t>
      </w:r>
    </w:p>
    <w:p w14:paraId="332B6404" w14:textId="0184E3C7" w:rsidR="00DE131A" w:rsidRDefault="00DE131A" w:rsidP="00A77C41">
      <w:pPr>
        <w:spacing w:before="240" w:after="240" w:line="360" w:lineRule="auto"/>
        <w:rPr>
          <w:rFonts w:ascii="Times New Roman" w:eastAsia="Times New Roman" w:hAnsi="Times New Roman" w:cs="Times New Roman"/>
          <w:color w:val="000000" w:themeColor="text1"/>
          <w:lang w:val="en-US"/>
        </w:rPr>
      </w:pPr>
      <w:r w:rsidRPr="00DE131A">
        <w:rPr>
          <w:rFonts w:ascii="Times New Roman" w:eastAsia="Times New Roman" w:hAnsi="Times New Roman" w:cs="Times New Roman"/>
          <w:color w:val="000000" w:themeColor="text1"/>
          <w:lang w:val="en-US"/>
        </w:rPr>
        <w:t xml:space="preserve">Several relevant studies have investigated the link between leadership and organizational culture. Wiewiora and </w:t>
      </w:r>
      <w:r w:rsidR="0023457D" w:rsidRPr="00DE131A">
        <w:rPr>
          <w:rFonts w:ascii="Times New Roman" w:eastAsia="Times New Roman" w:hAnsi="Times New Roman" w:cs="Times New Roman"/>
          <w:color w:val="000000" w:themeColor="text1"/>
          <w:lang w:val="en-US"/>
        </w:rPr>
        <w:t>Kozakiewicz</w:t>
      </w:r>
      <w:r w:rsidRPr="00DE131A">
        <w:rPr>
          <w:rFonts w:ascii="Times New Roman" w:eastAsia="Times New Roman" w:hAnsi="Times New Roman" w:cs="Times New Roman"/>
          <w:color w:val="000000" w:themeColor="text1"/>
          <w:lang w:val="en-US"/>
        </w:rPr>
        <w:t xml:space="preserve"> (2018), in their work “The role of authentic assessment in developing authentic leadership identity and competencies,” sought to understand how leadership values ​​and identities develop in organizations. The study used a case study to demonstrate that </w:t>
      </w:r>
      <w:r w:rsidR="006A0758" w:rsidRPr="00DE131A">
        <w:rPr>
          <w:rFonts w:ascii="Times New Roman" w:eastAsia="Times New Roman" w:hAnsi="Times New Roman" w:cs="Times New Roman"/>
          <w:color w:val="000000" w:themeColor="text1"/>
          <w:lang w:val="en-US"/>
        </w:rPr>
        <w:t>leaders’</w:t>
      </w:r>
      <w:r w:rsidRPr="00DE131A">
        <w:rPr>
          <w:rFonts w:ascii="Times New Roman" w:eastAsia="Times New Roman" w:hAnsi="Times New Roman" w:cs="Times New Roman"/>
          <w:color w:val="000000" w:themeColor="text1"/>
          <w:lang w:val="en-US"/>
        </w:rPr>
        <w:t xml:space="preserve"> identities and values, once established, significantly shape the broader culture of an organization. Chatman and O’Reilly (2016) in their article “Paradigm lost: reinvigorating the study of organizational culture,” conducted a theoretical analysis aiming to address gaps in how culture is studied. Their work emphasized the need for new paradigms to study culture across varying organizational contexts due to its conceptual complexity. In their study titled “The many faces of culture: making sense of 30 years of research on culture in organization studies,” Giorgi, Lockwood, and Glynn (2015) aimed to synthesize decades of research on organizational culture. Using conceptual and integrative research methods, the authors conclude that culture plays a significant role in influencing organizational behavior and </w:t>
      </w:r>
      <w:r w:rsidR="00D97919" w:rsidRPr="00DE131A">
        <w:rPr>
          <w:rFonts w:ascii="Times New Roman" w:eastAsia="Times New Roman" w:hAnsi="Times New Roman" w:cs="Times New Roman"/>
          <w:color w:val="000000" w:themeColor="text1"/>
          <w:lang w:val="en-US"/>
        </w:rPr>
        <w:t>performance but</w:t>
      </w:r>
      <w:r w:rsidRPr="00DE131A">
        <w:rPr>
          <w:rFonts w:ascii="Times New Roman" w:eastAsia="Times New Roman" w:hAnsi="Times New Roman" w:cs="Times New Roman"/>
          <w:color w:val="000000" w:themeColor="text1"/>
          <w:lang w:val="en-US"/>
        </w:rPr>
        <w:t xml:space="preserve"> is complex due to its multidimensional nature. Although researchers combine these studies to </w:t>
      </w:r>
      <w:r w:rsidR="00D97919" w:rsidRPr="00D97919">
        <w:rPr>
          <w:rFonts w:ascii="Times New Roman" w:eastAsia="Times New Roman" w:hAnsi="Times New Roman" w:cs="Times New Roman"/>
          <w:color w:val="000000" w:themeColor="text1"/>
          <w:lang w:val="en-US"/>
        </w:rPr>
        <w:t>strengthen</w:t>
      </w:r>
      <w:r w:rsidR="00D97919" w:rsidRPr="00D97919">
        <w:rPr>
          <w:rFonts w:ascii="Times New Roman" w:eastAsia="Times New Roman" w:hAnsi="Times New Roman" w:cs="Times New Roman"/>
          <w:color w:val="000000" w:themeColor="text1"/>
          <w:lang w:val="en-US"/>
        </w:rPr>
        <w:t xml:space="preserve"> </w:t>
      </w:r>
      <w:r w:rsidRPr="00DE131A">
        <w:rPr>
          <w:rFonts w:ascii="Times New Roman" w:eastAsia="Times New Roman" w:hAnsi="Times New Roman" w:cs="Times New Roman"/>
          <w:color w:val="000000" w:themeColor="text1"/>
          <w:lang w:val="en-US"/>
        </w:rPr>
        <w:t xml:space="preserve">the relationship between leadership and culture, they primarily focus on structural, educational, or theoretical perspectives. Empirical studies specifically focus on the organizational culture of Norwegian NGOs, especially in values-oriented and resource-rich environments, which remains underexplored for effective leadership. </w:t>
      </w:r>
    </w:p>
    <w:p w14:paraId="7470D89F" w14:textId="594124BE" w:rsidR="00DE131A" w:rsidRDefault="00DE131A" w:rsidP="00DE131A">
      <w:pPr>
        <w:spacing w:before="240" w:after="240" w:line="360" w:lineRule="auto"/>
        <w:rPr>
          <w:rFonts w:ascii="Times New Roman" w:eastAsia="Times New Roman" w:hAnsi="Times New Roman" w:cs="Times New Roman"/>
          <w:sz w:val="28"/>
          <w:szCs w:val="28"/>
          <w:lang w:val="en-US"/>
        </w:rPr>
      </w:pPr>
      <w:r w:rsidRPr="730BB3B0">
        <w:rPr>
          <w:rFonts w:ascii="Times New Roman" w:eastAsia="Times New Roman" w:hAnsi="Times New Roman" w:cs="Times New Roman"/>
          <w:b/>
          <w:bCs/>
          <w:sz w:val="28"/>
          <w:szCs w:val="28"/>
          <w:lang w:val="en-US"/>
        </w:rPr>
        <w:t>Dimensions of organizational culture</w:t>
      </w:r>
    </w:p>
    <w:p w14:paraId="2833376F" w14:textId="60CBB0E8" w:rsidR="00DE131A" w:rsidRPr="00DE131A" w:rsidRDefault="00DE131A" w:rsidP="00DE131A">
      <w:pPr>
        <w:pStyle w:val="NormalWeb"/>
        <w:spacing w:line="360" w:lineRule="auto"/>
        <w:rPr>
          <w:color w:val="000000" w:themeColor="text1"/>
        </w:rPr>
      </w:pPr>
      <w:r w:rsidRPr="00DE131A">
        <w:rPr>
          <w:color w:val="000000" w:themeColor="text1"/>
        </w:rPr>
        <w:t xml:space="preserve">In his book </w:t>
      </w:r>
      <w:proofErr w:type="spellStart"/>
      <w:r w:rsidRPr="00DE131A">
        <w:rPr>
          <w:rStyle w:val="Emphasis"/>
          <w:color w:val="000000" w:themeColor="text1"/>
        </w:rPr>
        <w:t>Kulturbevisst</w:t>
      </w:r>
      <w:proofErr w:type="spellEnd"/>
      <w:r w:rsidRPr="00DE131A">
        <w:rPr>
          <w:rStyle w:val="Emphasis"/>
          <w:color w:val="000000" w:themeColor="text1"/>
        </w:rPr>
        <w:t xml:space="preserve"> </w:t>
      </w:r>
      <w:proofErr w:type="spellStart"/>
      <w:r w:rsidRPr="00DE131A">
        <w:rPr>
          <w:rStyle w:val="Emphasis"/>
          <w:color w:val="000000" w:themeColor="text1"/>
        </w:rPr>
        <w:t>ledelse</w:t>
      </w:r>
      <w:proofErr w:type="spellEnd"/>
      <w:r w:rsidRPr="00DE131A">
        <w:rPr>
          <w:rStyle w:val="Emphasis"/>
          <w:color w:val="000000" w:themeColor="text1"/>
        </w:rPr>
        <w:t xml:space="preserve">: Fra </w:t>
      </w:r>
      <w:proofErr w:type="spellStart"/>
      <w:r w:rsidRPr="00DE131A">
        <w:rPr>
          <w:rStyle w:val="Emphasis"/>
          <w:color w:val="000000" w:themeColor="text1"/>
        </w:rPr>
        <w:t>ord</w:t>
      </w:r>
      <w:proofErr w:type="spellEnd"/>
      <w:r w:rsidRPr="00DE131A">
        <w:rPr>
          <w:rStyle w:val="Emphasis"/>
          <w:color w:val="000000" w:themeColor="text1"/>
        </w:rPr>
        <w:t xml:space="preserve"> </w:t>
      </w:r>
      <w:proofErr w:type="spellStart"/>
      <w:r w:rsidRPr="00DE131A">
        <w:rPr>
          <w:rStyle w:val="Emphasis"/>
          <w:color w:val="000000" w:themeColor="text1"/>
        </w:rPr>
        <w:t>til</w:t>
      </w:r>
      <w:proofErr w:type="spellEnd"/>
      <w:r w:rsidRPr="00DE131A">
        <w:rPr>
          <w:rStyle w:val="Emphasis"/>
          <w:color w:val="000000" w:themeColor="text1"/>
        </w:rPr>
        <w:t xml:space="preserve"> handling</w:t>
      </w:r>
      <w:r w:rsidRPr="00DE131A">
        <w:rPr>
          <w:color w:val="000000" w:themeColor="text1"/>
        </w:rPr>
        <w:t xml:space="preserve">, </w:t>
      </w:r>
      <w:proofErr w:type="spellStart"/>
      <w:r w:rsidRPr="00DE131A">
        <w:rPr>
          <w:color w:val="000000" w:themeColor="text1"/>
        </w:rPr>
        <w:t>Hennestad</w:t>
      </w:r>
      <w:proofErr w:type="spellEnd"/>
      <w:r w:rsidRPr="00DE131A">
        <w:rPr>
          <w:color w:val="000000" w:themeColor="text1"/>
        </w:rPr>
        <w:t xml:space="preserve"> (2015) explored how organizational culture becomes a focus of attention when performance declines. </w:t>
      </w:r>
      <w:r w:rsidR="00F63C92" w:rsidRPr="00F63C92">
        <w:rPr>
          <w:color w:val="000000" w:themeColor="text1"/>
        </w:rPr>
        <w:t xml:space="preserve">Using a theoretical approach, this study demonstrates that leaders' cultural awareness is critical to the </w:t>
      </w:r>
      <w:proofErr w:type="gramStart"/>
      <w:r w:rsidR="00F63C92" w:rsidRPr="00F63C92">
        <w:rPr>
          <w:color w:val="000000" w:themeColor="text1"/>
        </w:rPr>
        <w:t>long</w:t>
      </w:r>
      <w:r w:rsidR="00D97919">
        <w:rPr>
          <w:color w:val="000000" w:themeColor="text1"/>
        </w:rPr>
        <w:t xml:space="preserve"> </w:t>
      </w:r>
      <w:r w:rsidR="00F63C92" w:rsidRPr="00F63C92">
        <w:rPr>
          <w:color w:val="000000" w:themeColor="text1"/>
        </w:rPr>
        <w:t>term</w:t>
      </w:r>
      <w:proofErr w:type="gramEnd"/>
      <w:r w:rsidR="00F63C92" w:rsidRPr="00F63C92">
        <w:rPr>
          <w:color w:val="000000" w:themeColor="text1"/>
        </w:rPr>
        <w:t xml:space="preserve"> success of organizational strategies through cultural adaptation</w:t>
      </w:r>
      <w:r w:rsidRPr="00DE131A">
        <w:rPr>
          <w:color w:val="000000" w:themeColor="text1"/>
        </w:rPr>
        <w:t xml:space="preserve">. </w:t>
      </w:r>
      <w:r w:rsidRPr="00DE131A">
        <w:rPr>
          <w:rStyle w:val="Strong"/>
          <w:b w:val="0"/>
          <w:bCs w:val="0"/>
          <w:color w:val="000000" w:themeColor="text1"/>
        </w:rPr>
        <w:t>From the researcher’s point of view</w:t>
      </w:r>
      <w:r w:rsidRPr="00DE131A">
        <w:rPr>
          <w:b/>
          <w:bCs/>
          <w:color w:val="000000" w:themeColor="text1"/>
        </w:rPr>
        <w:t xml:space="preserve">, </w:t>
      </w:r>
      <w:r w:rsidRPr="00DE131A">
        <w:rPr>
          <w:color w:val="000000" w:themeColor="text1"/>
        </w:rPr>
        <w:t>this insight is relevant for NGOs, where cultural misalignment can weaken mission effectiveness in complex operational environments.</w:t>
      </w:r>
    </w:p>
    <w:p w14:paraId="4FE277E9" w14:textId="41F27CC4" w:rsidR="00DE131A" w:rsidRPr="00F63C92" w:rsidRDefault="00DE131A" w:rsidP="00DE131A">
      <w:pPr>
        <w:pStyle w:val="NormalWeb"/>
        <w:spacing w:line="360" w:lineRule="auto"/>
        <w:rPr>
          <w:color w:val="000000" w:themeColor="text1"/>
        </w:rPr>
      </w:pPr>
      <w:r w:rsidRPr="00F63C92">
        <w:rPr>
          <w:color w:val="000000" w:themeColor="text1"/>
        </w:rPr>
        <w:t xml:space="preserve">Cooke and </w:t>
      </w:r>
      <w:proofErr w:type="spellStart"/>
      <w:r w:rsidRPr="00F63C92">
        <w:rPr>
          <w:color w:val="000000" w:themeColor="text1"/>
        </w:rPr>
        <w:t>Szumal</w:t>
      </w:r>
      <w:proofErr w:type="spellEnd"/>
      <w:r w:rsidRPr="00F63C92">
        <w:rPr>
          <w:color w:val="000000" w:themeColor="text1"/>
        </w:rPr>
        <w:t xml:space="preserve"> (2000), in their study </w:t>
      </w:r>
      <w:r w:rsidRPr="00F63C92">
        <w:rPr>
          <w:rStyle w:val="Emphasis"/>
          <w:color w:val="000000" w:themeColor="text1"/>
        </w:rPr>
        <w:t>Using the Organizational Culture Inventory to Understand the Operating Cultures of Organizations</w:t>
      </w:r>
      <w:r w:rsidRPr="00F63C92">
        <w:rPr>
          <w:color w:val="000000" w:themeColor="text1"/>
        </w:rPr>
        <w:t xml:space="preserve">, developed a tool to assess culture across three main types: constructive, passive/defensive, and aggressive/defensive. Their </w:t>
      </w:r>
      <w:r w:rsidRPr="00F63C92">
        <w:rPr>
          <w:color w:val="000000" w:themeColor="text1"/>
        </w:rPr>
        <w:lastRenderedPageBreak/>
        <w:t>empirical methodology, based on surveys and diagnostics, revealed that constructive cultures</w:t>
      </w:r>
      <w:r w:rsidR="00D97919">
        <w:rPr>
          <w:color w:val="000000" w:themeColor="text1"/>
        </w:rPr>
        <w:t xml:space="preserve"> </w:t>
      </w:r>
      <w:r w:rsidRPr="00F63C92">
        <w:rPr>
          <w:color w:val="000000" w:themeColor="text1"/>
        </w:rPr>
        <w:t>those emphasizing achievement, encouragement, and affiliation</w:t>
      </w:r>
      <w:r w:rsidR="00D97919">
        <w:rPr>
          <w:color w:val="000000" w:themeColor="text1"/>
        </w:rPr>
        <w:t xml:space="preserve"> </w:t>
      </w:r>
      <w:r w:rsidRPr="00F63C92">
        <w:rPr>
          <w:color w:val="000000" w:themeColor="text1"/>
        </w:rPr>
        <w:t xml:space="preserve">lead to better performance. </w:t>
      </w:r>
      <w:r w:rsidRPr="00F63C92">
        <w:rPr>
          <w:rStyle w:val="Strong"/>
          <w:b w:val="0"/>
          <w:bCs w:val="0"/>
          <w:color w:val="000000" w:themeColor="text1"/>
        </w:rPr>
        <w:t>The researcher considers</w:t>
      </w:r>
      <w:r w:rsidRPr="00F63C92">
        <w:rPr>
          <w:color w:val="000000" w:themeColor="text1"/>
        </w:rPr>
        <w:t xml:space="preserve"> </w:t>
      </w:r>
      <w:r w:rsidR="00F63C92">
        <w:rPr>
          <w:color w:val="000000" w:themeColor="text1"/>
        </w:rPr>
        <w:t>t</w:t>
      </w:r>
      <w:r w:rsidR="00F63C92" w:rsidRPr="00F63C92">
        <w:rPr>
          <w:color w:val="000000" w:themeColor="text1"/>
        </w:rPr>
        <w:t xml:space="preserve">his is particularly relevant in the nonprofit context, where collaborative and transparent work environments are key to mission </w:t>
      </w:r>
      <w:r w:rsidR="00D97919" w:rsidRPr="00F63C92">
        <w:rPr>
          <w:color w:val="000000" w:themeColor="text1"/>
        </w:rPr>
        <w:t>fulfilment</w:t>
      </w:r>
      <w:r w:rsidR="00F63C92" w:rsidRPr="00F63C92">
        <w:rPr>
          <w:color w:val="000000" w:themeColor="text1"/>
        </w:rPr>
        <w:t xml:space="preserve"> and long-term sustainability</w:t>
      </w:r>
      <w:r w:rsidRPr="00F63C92">
        <w:rPr>
          <w:color w:val="000000" w:themeColor="text1"/>
        </w:rPr>
        <w:t>.</w:t>
      </w:r>
    </w:p>
    <w:p w14:paraId="3986A817" w14:textId="6DA0D132" w:rsidR="00B979BC" w:rsidRDefault="00B979BC" w:rsidP="00DE131A">
      <w:pPr>
        <w:pStyle w:val="NormalWeb"/>
        <w:spacing w:line="360" w:lineRule="auto"/>
        <w:rPr>
          <w:color w:val="000000" w:themeColor="text1"/>
        </w:rPr>
      </w:pPr>
      <w:r w:rsidRPr="00B979BC">
        <w:rPr>
          <w:color w:val="000000" w:themeColor="text1"/>
        </w:rPr>
        <w:t>In his book "</w:t>
      </w:r>
      <w:r w:rsidRPr="00B979BC">
        <w:rPr>
          <w:i/>
          <w:iCs/>
          <w:color w:val="000000" w:themeColor="text1"/>
        </w:rPr>
        <w:t>Understanding Organizations,"</w:t>
      </w:r>
      <w:r w:rsidRPr="00B979BC">
        <w:rPr>
          <w:color w:val="000000" w:themeColor="text1"/>
        </w:rPr>
        <w:t xml:space="preserve"> Handy (1985) </w:t>
      </w:r>
      <w:r>
        <w:rPr>
          <w:color w:val="000000" w:themeColor="text1"/>
        </w:rPr>
        <w:t>suggest</w:t>
      </w:r>
      <w:r w:rsidRPr="00B979BC">
        <w:rPr>
          <w:color w:val="000000" w:themeColor="text1"/>
        </w:rPr>
        <w:t xml:space="preserve"> a classification based on the distribution of power, defining culture as power, performance, function, and people. The study used comparative analysis to clarify the nature and power of cultural practices. From the researcher's perspective, Handy's approach is outdated, but it remains useful in assessing the internal governance structures of NGOs, especially since there should be a balance between leadership and collaboration.</w:t>
      </w:r>
      <w:r>
        <w:rPr>
          <w:color w:val="000000" w:themeColor="text1"/>
        </w:rPr>
        <w:t xml:space="preserve"> </w:t>
      </w:r>
    </w:p>
    <w:p w14:paraId="49B441C2" w14:textId="715F4E8A" w:rsidR="00DE131A" w:rsidRPr="00F63C92" w:rsidRDefault="00DE131A" w:rsidP="00DE131A">
      <w:pPr>
        <w:pStyle w:val="NormalWeb"/>
        <w:spacing w:line="360" w:lineRule="auto"/>
        <w:rPr>
          <w:color w:val="000000" w:themeColor="text1"/>
        </w:rPr>
      </w:pPr>
      <w:r w:rsidRPr="00F63C92">
        <w:rPr>
          <w:color w:val="000000" w:themeColor="text1"/>
        </w:rPr>
        <w:t xml:space="preserve">Deal and Kennedy (1982), in their classic work </w:t>
      </w:r>
      <w:r w:rsidRPr="00F63C92">
        <w:rPr>
          <w:rStyle w:val="Emphasis"/>
          <w:color w:val="000000" w:themeColor="text1"/>
        </w:rPr>
        <w:t>Corporate Cultures: The Rites and Rituals of Corporate Life</w:t>
      </w:r>
      <w:r w:rsidRPr="00F63C92">
        <w:rPr>
          <w:color w:val="000000" w:themeColor="text1"/>
        </w:rPr>
        <w:t xml:space="preserve">, </w:t>
      </w:r>
      <w:r w:rsidR="00F63C92" w:rsidRPr="00F63C92">
        <w:rPr>
          <w:color w:val="000000" w:themeColor="text1"/>
        </w:rPr>
        <w:t xml:space="preserve">Organizational cultures classified according to the level of risk and decision-making speed. Their </w:t>
      </w:r>
      <w:r w:rsidR="00F63C92">
        <w:rPr>
          <w:color w:val="000000" w:themeColor="text1"/>
        </w:rPr>
        <w:t>study</w:t>
      </w:r>
      <w:r w:rsidR="00B979BC">
        <w:rPr>
          <w:color w:val="000000" w:themeColor="text1"/>
        </w:rPr>
        <w:t xml:space="preserve"> </w:t>
      </w:r>
      <w:r w:rsidR="00F63C92" w:rsidRPr="00F63C92">
        <w:rPr>
          <w:color w:val="000000" w:themeColor="text1"/>
        </w:rPr>
        <w:t>developed through case study analysis, enabled organizations to better understand how culture influences business behaviour.</w:t>
      </w:r>
      <w:r w:rsidR="00F63C92">
        <w:rPr>
          <w:color w:val="000000" w:themeColor="text1"/>
        </w:rPr>
        <w:t xml:space="preserve"> </w:t>
      </w:r>
      <w:r w:rsidRPr="00F63C92">
        <w:rPr>
          <w:rStyle w:val="Strong"/>
          <w:b w:val="0"/>
          <w:bCs w:val="0"/>
          <w:color w:val="000000" w:themeColor="text1"/>
        </w:rPr>
        <w:t>The researcher believes</w:t>
      </w:r>
      <w:r w:rsidRPr="00F63C92">
        <w:rPr>
          <w:color w:val="000000" w:themeColor="text1"/>
        </w:rPr>
        <w:t xml:space="preserve"> this model is still useful </w:t>
      </w:r>
      <w:proofErr w:type="gramStart"/>
      <w:r w:rsidRPr="00F63C92">
        <w:rPr>
          <w:color w:val="000000" w:themeColor="text1"/>
        </w:rPr>
        <w:t>In</w:t>
      </w:r>
      <w:proofErr w:type="gramEnd"/>
      <w:r w:rsidRPr="00F63C92">
        <w:rPr>
          <w:color w:val="000000" w:themeColor="text1"/>
        </w:rPr>
        <w:t xml:space="preserve"> today’s world and offers a foundational framework, especially useful in evaluating how NGO leadership balances mission-driven risk with responsiveness to social needs.</w:t>
      </w:r>
    </w:p>
    <w:p w14:paraId="234B8173" w14:textId="77777777" w:rsidR="00DE131A" w:rsidRDefault="00DE131A" w:rsidP="00DE131A">
      <w:pPr>
        <w:spacing w:before="240" w:after="240" w:line="360" w:lineRule="auto"/>
        <w:rPr>
          <w:rFonts w:ascii="Times New Roman" w:eastAsia="Times New Roman" w:hAnsi="Times New Roman" w:cs="Times New Roman"/>
          <w:b/>
          <w:bCs/>
          <w:sz w:val="28"/>
          <w:szCs w:val="28"/>
          <w:lang w:val="en-US"/>
        </w:rPr>
      </w:pPr>
      <w:r w:rsidRPr="730BB3B0">
        <w:rPr>
          <w:rFonts w:ascii="Times New Roman" w:eastAsia="Times New Roman" w:hAnsi="Times New Roman" w:cs="Times New Roman"/>
          <w:b/>
          <w:bCs/>
          <w:sz w:val="28"/>
          <w:szCs w:val="28"/>
          <w:lang w:val="en-US"/>
        </w:rPr>
        <w:t>Leadership styles and their impact on organizational culture</w:t>
      </w:r>
    </w:p>
    <w:p w14:paraId="22B1E7AE" w14:textId="0E27F163" w:rsidR="00DE131A" w:rsidRPr="00F63C92" w:rsidRDefault="00DE131A" w:rsidP="00DE131A">
      <w:pPr>
        <w:spacing w:before="240" w:after="240" w:line="360" w:lineRule="auto"/>
        <w:rPr>
          <w:rFonts w:asciiTheme="majorBidi" w:hAnsiTheme="majorBidi" w:cstheme="majorBidi"/>
          <w:color w:val="000000" w:themeColor="text1"/>
          <w:lang w:val="en-GB"/>
        </w:rPr>
      </w:pPr>
      <w:r w:rsidRPr="00F63C92">
        <w:rPr>
          <w:rFonts w:asciiTheme="majorBidi" w:hAnsiTheme="majorBidi" w:cstheme="majorBidi"/>
          <w:color w:val="000000" w:themeColor="text1"/>
          <w:lang w:val="en-GB"/>
        </w:rPr>
        <w:t xml:space="preserve">Leadership has often been studied and </w:t>
      </w:r>
      <w:r w:rsidR="00B979BC" w:rsidRPr="00F63C92">
        <w:rPr>
          <w:rFonts w:asciiTheme="majorBidi" w:hAnsiTheme="majorBidi" w:cstheme="majorBidi"/>
          <w:color w:val="000000" w:themeColor="text1"/>
          <w:lang w:val="en-GB"/>
        </w:rPr>
        <w:t>analysed</w:t>
      </w:r>
      <w:r w:rsidRPr="00F63C92">
        <w:rPr>
          <w:rFonts w:asciiTheme="majorBidi" w:hAnsiTheme="majorBidi" w:cstheme="majorBidi"/>
          <w:color w:val="000000" w:themeColor="text1"/>
          <w:lang w:val="en-GB"/>
        </w:rPr>
        <w:t>, and the characteristics of a good leader, who is capable to lead the group in good or bad situations, have been identified. (</w:t>
      </w:r>
      <w:proofErr w:type="spellStart"/>
      <w:r w:rsidRPr="00F63C92">
        <w:rPr>
          <w:rFonts w:asciiTheme="majorBidi" w:hAnsiTheme="majorBidi" w:cstheme="majorBidi"/>
          <w:color w:val="000000" w:themeColor="text1"/>
          <w:lang w:val="en-GB"/>
        </w:rPr>
        <w:t>AlSawai</w:t>
      </w:r>
      <w:proofErr w:type="spellEnd"/>
      <w:r w:rsidRPr="00F63C92">
        <w:rPr>
          <w:rFonts w:asciiTheme="majorBidi" w:hAnsiTheme="majorBidi" w:cstheme="majorBidi"/>
          <w:color w:val="000000" w:themeColor="text1"/>
          <w:lang w:val="en-GB"/>
        </w:rPr>
        <w:t xml:space="preserve"> 2013; George 2000). Leadership can be seen as an influential behaviour and process that are used by leaders to express themselves, and to motivate or change their followers’ practices to accomplish shared purposes (Al-Sawai 2013). Leaders through their leadership competencies, should be ready for making changes, building trust, setting the vision, creating integration, inspiring and motivating their followers (Wallace and </w:t>
      </w:r>
      <w:proofErr w:type="spellStart"/>
      <w:r w:rsidRPr="00F63C92">
        <w:rPr>
          <w:rFonts w:asciiTheme="majorBidi" w:hAnsiTheme="majorBidi" w:cstheme="majorBidi"/>
          <w:color w:val="000000" w:themeColor="text1"/>
          <w:lang w:val="en-GB"/>
        </w:rPr>
        <w:t>Chernatony</w:t>
      </w:r>
      <w:proofErr w:type="spellEnd"/>
      <w:r w:rsidRPr="00F63C92">
        <w:rPr>
          <w:rFonts w:asciiTheme="majorBidi" w:hAnsiTheme="majorBidi" w:cstheme="majorBidi"/>
          <w:color w:val="000000" w:themeColor="text1"/>
          <w:lang w:val="en-GB"/>
        </w:rPr>
        <w:t xml:space="preserve"> 2009). </w:t>
      </w:r>
    </w:p>
    <w:p w14:paraId="1E11BBF4" w14:textId="77777777" w:rsidR="00DE131A" w:rsidRDefault="00DE131A" w:rsidP="00DE131A">
      <w:pPr>
        <w:spacing w:before="240" w:after="240" w:line="360" w:lineRule="auto"/>
        <w:rPr>
          <w:rFonts w:ascii="Times New Roman" w:eastAsia="Times New Roman" w:hAnsi="Times New Roman" w:cs="Times New Roman"/>
          <w:lang w:val="en-US"/>
        </w:rPr>
      </w:pPr>
      <w:r w:rsidRPr="730BB3B0">
        <w:rPr>
          <w:rFonts w:ascii="Times New Roman" w:eastAsia="Times New Roman" w:hAnsi="Times New Roman" w:cs="Times New Roman"/>
          <w:lang w:val="en-US"/>
        </w:rPr>
        <w:t>Leadership styles significantly impact culture, particularly in mission-driven organizations such as NGOs.</w:t>
      </w:r>
    </w:p>
    <w:p w14:paraId="14646459" w14:textId="361D708B" w:rsidR="00F63C92" w:rsidRPr="00F63C92" w:rsidRDefault="00DE131A" w:rsidP="00F63C92">
      <w:pPr>
        <w:pStyle w:val="ListParagraph"/>
        <w:numPr>
          <w:ilvl w:val="0"/>
          <w:numId w:val="56"/>
        </w:numPr>
        <w:spacing w:before="240" w:after="240" w:line="360" w:lineRule="auto"/>
        <w:ind w:left="360"/>
        <w:rPr>
          <w:rFonts w:ascii="Times New Roman" w:eastAsia="Times New Roman" w:hAnsi="Times New Roman" w:cs="Times New Roman"/>
          <w:color w:val="000000" w:themeColor="text1"/>
          <w:lang w:val="en-US"/>
        </w:rPr>
      </w:pPr>
      <w:r w:rsidRPr="00F63C92">
        <w:rPr>
          <w:rFonts w:ascii="Times New Roman" w:eastAsia="Times New Roman" w:hAnsi="Times New Roman" w:cs="Times New Roman"/>
          <w:color w:val="000000" w:themeColor="text1"/>
          <w:lang w:val="en-US"/>
        </w:rPr>
        <w:t xml:space="preserve">Transformational leadership: </w:t>
      </w:r>
      <w:r w:rsidRPr="00F63C92">
        <w:rPr>
          <w:rFonts w:asciiTheme="majorBidi" w:hAnsiTheme="majorBidi" w:cstheme="majorBidi"/>
          <w:color w:val="000000" w:themeColor="text1"/>
          <w:lang w:val="en-GB"/>
        </w:rPr>
        <w:t xml:space="preserve">Transformational leadership is about making deep and meaningful changes in an organization. It involves changing not just the structure or </w:t>
      </w:r>
      <w:r w:rsidRPr="00F63C92">
        <w:rPr>
          <w:rFonts w:asciiTheme="majorBidi" w:hAnsiTheme="majorBidi" w:cstheme="majorBidi"/>
          <w:color w:val="000000" w:themeColor="text1"/>
          <w:lang w:val="en-GB"/>
        </w:rPr>
        <w:lastRenderedPageBreak/>
        <w:t xml:space="preserve">processes, but also the </w:t>
      </w:r>
      <w:proofErr w:type="spellStart"/>
      <w:r w:rsidRPr="00F63C92">
        <w:rPr>
          <w:rFonts w:asciiTheme="majorBidi" w:hAnsiTheme="majorBidi" w:cstheme="majorBidi"/>
          <w:color w:val="000000" w:themeColor="text1"/>
          <w:lang w:val="en-GB"/>
        </w:rPr>
        <w:t>behavior</w:t>
      </w:r>
      <w:proofErr w:type="spellEnd"/>
      <w:r w:rsidRPr="00F63C92">
        <w:rPr>
          <w:rFonts w:asciiTheme="majorBidi" w:hAnsiTheme="majorBidi" w:cstheme="majorBidi"/>
          <w:color w:val="000000" w:themeColor="text1"/>
          <w:lang w:val="en-GB"/>
        </w:rPr>
        <w:t>, culture, and attitudes of employees and other stakeholders. It also includes leaders working on improving themselves (</w:t>
      </w:r>
      <w:proofErr w:type="spellStart"/>
      <w:r w:rsidRPr="00F63C92">
        <w:rPr>
          <w:rFonts w:asciiTheme="majorBidi" w:hAnsiTheme="majorBidi" w:cstheme="majorBidi"/>
          <w:color w:val="000000" w:themeColor="text1"/>
          <w:lang w:val="en-GB"/>
        </w:rPr>
        <w:t>Ghasabeh</w:t>
      </w:r>
      <w:proofErr w:type="spellEnd"/>
      <w:r w:rsidRPr="00F63C92">
        <w:rPr>
          <w:rFonts w:asciiTheme="majorBidi" w:hAnsiTheme="majorBidi" w:cstheme="majorBidi"/>
          <w:color w:val="000000" w:themeColor="text1"/>
          <w:lang w:val="en-GB"/>
        </w:rPr>
        <w:t>, 2015). This type of leadership focuses on inspiring people to fully commit to shared goals and to go beyond their usual efforts to help the organization succeed (Bush, 2018). Research from around the world (</w:t>
      </w:r>
      <w:proofErr w:type="spellStart"/>
      <w:r w:rsidRPr="00F63C92">
        <w:rPr>
          <w:rFonts w:asciiTheme="majorBidi" w:hAnsiTheme="majorBidi" w:cstheme="majorBidi"/>
          <w:color w:val="000000" w:themeColor="text1"/>
          <w:lang w:val="en-GB"/>
        </w:rPr>
        <w:t>Siangchokyoo</w:t>
      </w:r>
      <w:proofErr w:type="spellEnd"/>
      <w:r w:rsidRPr="00F63C92">
        <w:rPr>
          <w:rFonts w:asciiTheme="majorBidi" w:hAnsiTheme="majorBidi" w:cstheme="majorBidi"/>
          <w:color w:val="000000" w:themeColor="text1"/>
          <w:lang w:val="en-GB"/>
        </w:rPr>
        <w:t xml:space="preserve"> et al., 2020; Andriani et al., 2018; Hansbrough &amp; </w:t>
      </w:r>
      <w:proofErr w:type="spellStart"/>
      <w:r w:rsidRPr="00F63C92">
        <w:rPr>
          <w:rFonts w:asciiTheme="majorBidi" w:hAnsiTheme="majorBidi" w:cstheme="majorBidi"/>
          <w:color w:val="000000" w:themeColor="text1"/>
          <w:lang w:val="en-GB"/>
        </w:rPr>
        <w:t>Schyns</w:t>
      </w:r>
      <w:proofErr w:type="spellEnd"/>
      <w:r w:rsidRPr="00F63C92">
        <w:rPr>
          <w:rFonts w:asciiTheme="majorBidi" w:hAnsiTheme="majorBidi" w:cstheme="majorBidi"/>
          <w:color w:val="000000" w:themeColor="text1"/>
          <w:lang w:val="en-GB"/>
        </w:rPr>
        <w:t xml:space="preserve">, 2018; Giddens, 2018) </w:t>
      </w:r>
      <w:r w:rsidR="00F63C92" w:rsidRPr="00F63C92">
        <w:rPr>
          <w:rFonts w:asciiTheme="majorBidi" w:hAnsiTheme="majorBidi" w:cstheme="majorBidi"/>
          <w:color w:val="000000" w:themeColor="text1"/>
          <w:lang w:val="en-GB"/>
        </w:rPr>
        <w:t>suggests that transformational leaders sometimes possess certain strong qualities. This includes high personal standards, a passion for learning and personal growth</w:t>
      </w:r>
      <w:r w:rsidR="004B69FF">
        <w:rPr>
          <w:rFonts w:asciiTheme="majorBidi" w:hAnsiTheme="majorBidi" w:cstheme="majorBidi"/>
          <w:color w:val="000000" w:themeColor="text1"/>
          <w:lang w:val="en-GB"/>
        </w:rPr>
        <w:t>. T</w:t>
      </w:r>
      <w:r w:rsidR="00F63C92" w:rsidRPr="00F63C92">
        <w:rPr>
          <w:rFonts w:asciiTheme="majorBidi" w:hAnsiTheme="majorBidi" w:cstheme="majorBidi"/>
          <w:color w:val="000000" w:themeColor="text1"/>
          <w:lang w:val="en-GB"/>
        </w:rPr>
        <w:t xml:space="preserve">hey care about their team, </w:t>
      </w:r>
      <w:proofErr w:type="spellStart"/>
      <w:r w:rsidR="00F63C92" w:rsidRPr="00F63C92">
        <w:rPr>
          <w:rFonts w:asciiTheme="majorBidi" w:hAnsiTheme="majorBidi" w:cstheme="majorBidi"/>
          <w:color w:val="000000" w:themeColor="text1"/>
          <w:lang w:val="en-GB"/>
        </w:rPr>
        <w:t>lead</w:t>
      </w:r>
      <w:proofErr w:type="spellEnd"/>
      <w:r w:rsidR="00F63C92" w:rsidRPr="00F63C92">
        <w:rPr>
          <w:rFonts w:asciiTheme="majorBidi" w:hAnsiTheme="majorBidi" w:cstheme="majorBidi"/>
          <w:color w:val="000000" w:themeColor="text1"/>
          <w:lang w:val="en-GB"/>
        </w:rPr>
        <w:t xml:space="preserve"> by example, inspire others with their energy and vision, and want to make a positive impact in their organizations and society. </w:t>
      </w:r>
      <w:r w:rsidRPr="00F63C92">
        <w:rPr>
          <w:rFonts w:asciiTheme="majorBidi" w:hAnsiTheme="majorBidi" w:cstheme="majorBidi"/>
          <w:color w:val="000000" w:themeColor="text1"/>
          <w:lang w:val="en-GB"/>
        </w:rPr>
        <w:t>From the researcher’s perspective, transformational leadership is highly relevant in the NGO sector, where inspiration, shared purpose, and adaptability are essential. Leaders who can connect emotionally and ethically with their teams are more likely to cultivate a resilient and committed organizational culture.</w:t>
      </w:r>
    </w:p>
    <w:p w14:paraId="373E1FD1" w14:textId="2AE0AEFF" w:rsidR="00DE131A" w:rsidRPr="00F63C92" w:rsidRDefault="00DE131A" w:rsidP="00F63C92">
      <w:pPr>
        <w:pStyle w:val="ListParagraph"/>
        <w:numPr>
          <w:ilvl w:val="0"/>
          <w:numId w:val="56"/>
        </w:numPr>
        <w:spacing w:before="240" w:after="240" w:line="360" w:lineRule="auto"/>
        <w:ind w:left="360"/>
        <w:rPr>
          <w:rFonts w:ascii="Times New Roman" w:eastAsia="Times New Roman" w:hAnsi="Times New Roman" w:cs="Times New Roman"/>
          <w:color w:val="000000" w:themeColor="text1"/>
          <w:lang w:val="en-US"/>
        </w:rPr>
      </w:pPr>
      <w:r w:rsidRPr="00F63C92">
        <w:rPr>
          <w:rFonts w:ascii="Times New Roman" w:eastAsia="Times New Roman" w:hAnsi="Times New Roman" w:cs="Times New Roman"/>
          <w:lang w:val="en-US"/>
        </w:rPr>
        <w:t xml:space="preserve">Ethical leadership: </w:t>
      </w:r>
      <w:r w:rsidRPr="00F63C92">
        <w:rPr>
          <w:rFonts w:asciiTheme="majorBidi" w:hAnsiTheme="majorBidi" w:cstheme="majorBidi"/>
          <w:color w:val="000000" w:themeColor="text1"/>
          <w:lang w:val="en-GB"/>
        </w:rPr>
        <w:t xml:space="preserve">In the study titled </w:t>
      </w:r>
      <w:r w:rsidRPr="00F63C92">
        <w:rPr>
          <w:rStyle w:val="Emphasis"/>
          <w:rFonts w:asciiTheme="majorBidi" w:hAnsiTheme="majorBidi" w:cstheme="majorBidi"/>
          <w:color w:val="000000" w:themeColor="text1"/>
          <w:lang w:val="en-GB"/>
        </w:rPr>
        <w:t>"Ethical Leadership: Conceptualization and Measurement,"</w:t>
      </w:r>
      <w:r w:rsidRPr="00F63C92">
        <w:rPr>
          <w:rFonts w:asciiTheme="majorBidi" w:hAnsiTheme="majorBidi" w:cstheme="majorBidi"/>
          <w:color w:val="000000" w:themeColor="text1"/>
          <w:lang w:val="en-GB"/>
        </w:rPr>
        <w:t xml:space="preserve"> </w:t>
      </w:r>
      <w:proofErr w:type="spellStart"/>
      <w:r w:rsidRPr="00F63C92">
        <w:rPr>
          <w:rFonts w:asciiTheme="majorBidi" w:hAnsiTheme="majorBidi" w:cstheme="majorBidi"/>
          <w:color w:val="000000" w:themeColor="text1"/>
          <w:lang w:val="en-GB"/>
        </w:rPr>
        <w:t>Krisharyuli</w:t>
      </w:r>
      <w:proofErr w:type="spellEnd"/>
      <w:r w:rsidRPr="00F63C92">
        <w:rPr>
          <w:rFonts w:asciiTheme="majorBidi" w:hAnsiTheme="majorBidi" w:cstheme="majorBidi"/>
          <w:color w:val="000000" w:themeColor="text1"/>
          <w:lang w:val="en-GB"/>
        </w:rPr>
        <w:t xml:space="preserve">, </w:t>
      </w:r>
      <w:proofErr w:type="spellStart"/>
      <w:r w:rsidRPr="00F63C92">
        <w:rPr>
          <w:rFonts w:asciiTheme="majorBidi" w:hAnsiTheme="majorBidi" w:cstheme="majorBidi"/>
          <w:color w:val="000000" w:themeColor="text1"/>
          <w:lang w:val="en-GB"/>
        </w:rPr>
        <w:t>Himam</w:t>
      </w:r>
      <w:proofErr w:type="spellEnd"/>
      <w:r w:rsidRPr="00F63C92">
        <w:rPr>
          <w:rFonts w:asciiTheme="majorBidi" w:hAnsiTheme="majorBidi" w:cstheme="majorBidi"/>
          <w:color w:val="000000" w:themeColor="text1"/>
          <w:lang w:val="en-GB"/>
        </w:rPr>
        <w:t xml:space="preserve">, and Ramdani (2020) aimed to clarify the concept of ethical leadership and develop a tool to measure it. </w:t>
      </w:r>
      <w:r w:rsidR="00F63C92" w:rsidRPr="00F63C92">
        <w:rPr>
          <w:rFonts w:asciiTheme="majorBidi" w:hAnsiTheme="majorBidi" w:cstheme="majorBidi"/>
          <w:color w:val="000000" w:themeColor="text1"/>
          <w:lang w:val="en-GB"/>
        </w:rPr>
        <w:t xml:space="preserve">This study uses a conceptual and theoretical approach and concludes that ethical leadership plays an important role in influencing individual </w:t>
      </w:r>
      <w:r w:rsidR="004B69FF" w:rsidRPr="00F63C92">
        <w:rPr>
          <w:rFonts w:asciiTheme="majorBidi" w:hAnsiTheme="majorBidi" w:cstheme="majorBidi"/>
          <w:color w:val="000000" w:themeColor="text1"/>
          <w:lang w:val="en-GB"/>
        </w:rPr>
        <w:t>behaviour</w:t>
      </w:r>
      <w:r w:rsidR="00F63C92" w:rsidRPr="00F63C92">
        <w:rPr>
          <w:rFonts w:asciiTheme="majorBidi" w:hAnsiTheme="majorBidi" w:cstheme="majorBidi"/>
          <w:color w:val="000000" w:themeColor="text1"/>
          <w:lang w:val="en-GB"/>
        </w:rPr>
        <w:t xml:space="preserve"> within the ethical context of an organization</w:t>
      </w:r>
      <w:r w:rsidRPr="00F63C92">
        <w:rPr>
          <w:rFonts w:asciiTheme="majorBidi" w:hAnsiTheme="majorBidi" w:cstheme="majorBidi"/>
          <w:color w:val="000000" w:themeColor="text1"/>
          <w:lang w:val="en-GB"/>
        </w:rPr>
        <w:t xml:space="preserve">. Similarly, Northouse (2016), in his book </w:t>
      </w:r>
      <w:r w:rsidRPr="00F63C92">
        <w:rPr>
          <w:rStyle w:val="Emphasis"/>
          <w:rFonts w:asciiTheme="majorBidi" w:hAnsiTheme="majorBidi" w:cstheme="majorBidi"/>
          <w:color w:val="000000" w:themeColor="text1"/>
          <w:lang w:val="en-GB"/>
        </w:rPr>
        <w:t>Leadership: Theory and Practice,</w:t>
      </w:r>
      <w:r w:rsidRPr="00F63C92">
        <w:rPr>
          <w:rFonts w:asciiTheme="majorBidi" w:hAnsiTheme="majorBidi" w:cstheme="majorBidi"/>
          <w:color w:val="000000" w:themeColor="text1"/>
          <w:lang w:val="en-GB"/>
        </w:rPr>
        <w:t xml:space="preserve"> classified ethical leadership theories into two main categories: those that focus on the leader’s </w:t>
      </w:r>
      <w:proofErr w:type="spellStart"/>
      <w:r w:rsidRPr="00F63C92">
        <w:rPr>
          <w:rFonts w:asciiTheme="majorBidi" w:hAnsiTheme="majorBidi" w:cstheme="majorBidi"/>
          <w:color w:val="000000" w:themeColor="text1"/>
          <w:lang w:val="en-GB"/>
        </w:rPr>
        <w:t>behavior</w:t>
      </w:r>
      <w:proofErr w:type="spellEnd"/>
      <w:r w:rsidRPr="00F63C92">
        <w:rPr>
          <w:rFonts w:asciiTheme="majorBidi" w:hAnsiTheme="majorBidi" w:cstheme="majorBidi"/>
          <w:color w:val="000000" w:themeColor="text1"/>
          <w:lang w:val="en-GB"/>
        </w:rPr>
        <w:t xml:space="preserve"> and those that emphasize the leader’s moral character. He also distinguished between theories concerned with the consequences of leadership actions and those based on duties and ethical principles guiding those actions.</w:t>
      </w:r>
      <w:r w:rsidRPr="00F63C92">
        <w:rPr>
          <w:rFonts w:asciiTheme="majorBidi" w:hAnsiTheme="majorBidi" w:cstheme="majorBidi"/>
          <w:color w:val="000000" w:themeColor="text1"/>
          <w:lang w:val="en-GB"/>
        </w:rPr>
        <w:br/>
        <w:t xml:space="preserve">From the researcher’s point of view, these studies highlight the importance of ethical leadership for understanding value-based leadership influence. However, there is still a need for applied research that explores how ethical leadership </w:t>
      </w:r>
      <w:r w:rsidR="00F63C92">
        <w:rPr>
          <w:rFonts w:asciiTheme="majorBidi" w:hAnsiTheme="majorBidi" w:cstheme="majorBidi"/>
          <w:color w:val="000000" w:themeColor="text1"/>
          <w:lang w:val="en-GB"/>
        </w:rPr>
        <w:t>link</w:t>
      </w:r>
      <w:r w:rsidRPr="00F63C92">
        <w:rPr>
          <w:rFonts w:asciiTheme="majorBidi" w:hAnsiTheme="majorBidi" w:cstheme="majorBidi"/>
          <w:color w:val="000000" w:themeColor="text1"/>
          <w:lang w:val="en-GB"/>
        </w:rPr>
        <w:t xml:space="preserve"> with sustainable leadership and organizational culture, particularly within nonprofit settings such as Norwegian NGOs.  </w:t>
      </w:r>
    </w:p>
    <w:p w14:paraId="655770F0" w14:textId="77777777" w:rsidR="00DE131A" w:rsidRPr="004539A1" w:rsidRDefault="00DE131A" w:rsidP="00DE131A">
      <w:pPr>
        <w:spacing w:before="240" w:after="240" w:line="360" w:lineRule="auto"/>
        <w:ind w:left="360"/>
        <w:rPr>
          <w:rFonts w:ascii="Times New Roman" w:eastAsia="Times New Roman" w:hAnsi="Times New Roman" w:cs="Times New Roman"/>
          <w:b/>
          <w:bCs/>
          <w:sz w:val="28"/>
          <w:szCs w:val="28"/>
          <w:lang w:val="en-US"/>
        </w:rPr>
      </w:pPr>
      <w:r w:rsidRPr="00F63C92">
        <w:rPr>
          <w:rFonts w:asciiTheme="majorBidi" w:hAnsiTheme="majorBidi" w:cstheme="majorBidi"/>
          <w:color w:val="000000" w:themeColor="text1"/>
          <w:lang w:val="en-GB"/>
        </w:rPr>
        <w:t xml:space="preserve">From the researcher’s point of view, ethical leadership is crucial for organizations that prioritize social responsibility and public trust, such as NGOs. However, while its influence is well documented in conceptual studies, there remains a need for empirical research that investigates how ethical leadership interacts with sustainable leadership </w:t>
      </w:r>
      <w:r w:rsidRPr="00F63C92">
        <w:rPr>
          <w:rFonts w:asciiTheme="majorBidi" w:hAnsiTheme="majorBidi" w:cstheme="majorBidi"/>
          <w:color w:val="000000" w:themeColor="text1"/>
          <w:lang w:val="en-GB"/>
        </w:rPr>
        <w:lastRenderedPageBreak/>
        <w:t>models to build long-term ethical cultures, particularly in value-driven nonprofit contexts like Norwegian NGOs</w:t>
      </w:r>
      <w:r w:rsidRPr="004539A1">
        <w:rPr>
          <w:rFonts w:asciiTheme="majorBidi" w:hAnsiTheme="majorBidi" w:cstheme="majorBidi"/>
          <w:color w:val="FF0000"/>
          <w:lang w:val="en-GB"/>
        </w:rPr>
        <w:t>.</w:t>
      </w:r>
    </w:p>
    <w:p w14:paraId="4495B6DC" w14:textId="15CE7070"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3E94E9C4" w14:textId="77777777" w:rsidR="004739C4" w:rsidRPr="004739C4" w:rsidRDefault="004739C4" w:rsidP="004739C4">
      <w:pPr>
        <w:spacing w:line="360" w:lineRule="auto"/>
        <w:rPr>
          <w:rFonts w:asciiTheme="majorBidi" w:hAnsiTheme="majorBidi" w:cstheme="majorBidi"/>
          <w:sz w:val="28"/>
          <w:szCs w:val="28"/>
        </w:rPr>
      </w:pPr>
      <w:r w:rsidRPr="004739C4">
        <w:rPr>
          <w:rFonts w:asciiTheme="majorBidi" w:hAnsiTheme="majorBidi" w:cstheme="majorBidi"/>
          <w:b/>
          <w:bCs/>
          <w:sz w:val="28"/>
          <w:szCs w:val="28"/>
        </w:rPr>
        <w:t>Recent studies on leadership and organizational culture</w:t>
      </w:r>
      <w:r w:rsidRPr="004739C4">
        <w:rPr>
          <w:rFonts w:asciiTheme="majorBidi" w:hAnsiTheme="majorBidi" w:cstheme="majorBidi"/>
          <w:sz w:val="28"/>
          <w:szCs w:val="28"/>
        </w:rPr>
        <w:t> </w:t>
      </w:r>
    </w:p>
    <w:p w14:paraId="71D8E7DB" w14:textId="0F154080"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Recent literature has focused on the influence of leadership on organizational culture, particularly in complex, mission-driven environments like NGOs. According to Northouse (2019), leadership plays a critical role in fostering a culture that aligns with the organization's goals and values. This is particularly important for NGOs, which are often mission-driven and must maintain ethical standards while adapting to changing societal expectations. According to Berg (2008), leadership is something simple and very complex</w:t>
      </w:r>
      <w:r w:rsidR="00EA2359">
        <w:rPr>
          <w:rFonts w:asciiTheme="majorBidi" w:hAnsiTheme="majorBidi" w:cstheme="majorBidi"/>
        </w:rPr>
        <w:t>…</w:t>
      </w:r>
      <w:r w:rsidRPr="004739C4">
        <w:rPr>
          <w:rFonts w:asciiTheme="majorBidi" w:hAnsiTheme="majorBidi" w:cstheme="majorBidi"/>
        </w:rPr>
        <w:t>on the one hand, common sense put into a system. On the other hand</w:t>
      </w:r>
      <w:r w:rsidR="00EA2359" w:rsidRPr="00EA2359">
        <w:rPr>
          <w:rFonts w:asciiTheme="majorBidi" w:hAnsiTheme="majorBidi" w:cstheme="majorBidi"/>
          <w:lang w:val="en-GB"/>
        </w:rPr>
        <w:t xml:space="preserve"> </w:t>
      </w:r>
      <w:r w:rsidRPr="004739C4">
        <w:rPr>
          <w:rFonts w:asciiTheme="majorBidi" w:hAnsiTheme="majorBidi" w:cstheme="majorBidi"/>
        </w:rPr>
        <w:t>unpredictability, ambiguity, chaos, conflicts and contradictions. Leadership is the use of means to achieve goals and results through the indirect and direct influence of employees, including the development of employee potential and taking responsibility for results. </w:t>
      </w:r>
    </w:p>
    <w:p w14:paraId="2943ACBA" w14:textId="77777777" w:rsidR="00B15A59" w:rsidRDefault="00B15A59" w:rsidP="004739C4">
      <w:pPr>
        <w:spacing w:line="360" w:lineRule="auto"/>
        <w:rPr>
          <w:rFonts w:asciiTheme="majorBidi" w:hAnsiTheme="majorBidi" w:cstheme="majorBidi"/>
        </w:rPr>
      </w:pPr>
    </w:p>
    <w:p w14:paraId="24463244"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In a more specific context, a study by Avolio et al. (2014) on transformational leadership highlights how leadership styles that inspire and engage employees can help cultivate an adaptive and value-driven culture. This research is especially pertinent to the study of NGOs, where leaders must adapt to both external challenges and the evolving needs of the communities they serve. Hennestad (2015) writes that there must be a match between strategy and culture over time if this is to be sustainable. </w:t>
      </w:r>
    </w:p>
    <w:p w14:paraId="34031440"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752CA1E8"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b/>
          <w:bCs/>
        </w:rPr>
        <w:t>Through the review of previous studies</w:t>
      </w:r>
      <w:r w:rsidRPr="004739C4">
        <w:rPr>
          <w:rFonts w:asciiTheme="majorBidi" w:hAnsiTheme="majorBidi" w:cstheme="majorBidi"/>
        </w:rPr>
        <w:t> </w:t>
      </w:r>
    </w:p>
    <w:p w14:paraId="134ABF3B" w14:textId="5040BE2C" w:rsidR="00EA2359" w:rsidRPr="00EA2359" w:rsidRDefault="004739C4" w:rsidP="00417D84">
      <w:pPr>
        <w:numPr>
          <w:ilvl w:val="0"/>
          <w:numId w:val="13"/>
        </w:numPr>
        <w:spacing w:line="360" w:lineRule="auto"/>
        <w:rPr>
          <w:rFonts w:asciiTheme="majorBidi" w:hAnsiTheme="majorBidi" w:cstheme="majorBidi"/>
        </w:rPr>
      </w:pPr>
      <w:r w:rsidRPr="00EA2359">
        <w:rPr>
          <w:rFonts w:asciiTheme="majorBidi" w:hAnsiTheme="majorBidi" w:cstheme="majorBidi"/>
        </w:rPr>
        <w:t>The researcher was able to identify research gaps</w:t>
      </w:r>
      <w:r w:rsidR="00EA2359" w:rsidRPr="00EA2359">
        <w:rPr>
          <w:rFonts w:asciiTheme="majorBidi" w:hAnsiTheme="majorBidi" w:cstheme="majorBidi"/>
          <w:lang w:val="en-GB"/>
        </w:rPr>
        <w:t>.</w:t>
      </w:r>
    </w:p>
    <w:p w14:paraId="54FD328A" w14:textId="77777777" w:rsidR="00EA2359" w:rsidRPr="00EA2359" w:rsidRDefault="004739C4" w:rsidP="00433378">
      <w:pPr>
        <w:numPr>
          <w:ilvl w:val="0"/>
          <w:numId w:val="14"/>
        </w:numPr>
        <w:spacing w:line="360" w:lineRule="auto"/>
        <w:rPr>
          <w:rFonts w:asciiTheme="majorBidi" w:hAnsiTheme="majorBidi" w:cstheme="majorBidi"/>
        </w:rPr>
      </w:pPr>
      <w:r w:rsidRPr="00EA2359">
        <w:rPr>
          <w:rFonts w:asciiTheme="majorBidi" w:hAnsiTheme="majorBidi" w:cstheme="majorBidi"/>
        </w:rPr>
        <w:t>Utilise the theoretical framework of previous studies</w:t>
      </w:r>
      <w:r w:rsidR="00EA2359" w:rsidRPr="00EA2359">
        <w:rPr>
          <w:rFonts w:asciiTheme="majorBidi" w:hAnsiTheme="majorBidi" w:cstheme="majorBidi"/>
          <w:lang w:val="en-GB"/>
        </w:rPr>
        <w:t>.</w:t>
      </w:r>
    </w:p>
    <w:p w14:paraId="4FB0E4A7" w14:textId="77777777" w:rsidR="00EA2359" w:rsidRPr="00EA2359" w:rsidRDefault="004739C4" w:rsidP="005D4D8D">
      <w:pPr>
        <w:numPr>
          <w:ilvl w:val="0"/>
          <w:numId w:val="15"/>
        </w:numPr>
        <w:spacing w:line="360" w:lineRule="auto"/>
        <w:rPr>
          <w:rFonts w:asciiTheme="majorBidi" w:hAnsiTheme="majorBidi" w:cstheme="majorBidi"/>
        </w:rPr>
      </w:pPr>
      <w:r w:rsidRPr="00EA2359">
        <w:rPr>
          <w:rFonts w:asciiTheme="majorBidi" w:hAnsiTheme="majorBidi" w:cstheme="majorBidi"/>
        </w:rPr>
        <w:t>Determine the research methodology and choose the best methods</w:t>
      </w:r>
      <w:r w:rsidR="00EA2359" w:rsidRPr="00EA2359">
        <w:rPr>
          <w:rFonts w:asciiTheme="majorBidi" w:hAnsiTheme="majorBidi" w:cstheme="majorBidi"/>
          <w:lang w:val="en-GB"/>
        </w:rPr>
        <w:t xml:space="preserve">. </w:t>
      </w:r>
    </w:p>
    <w:p w14:paraId="58C5DCCB" w14:textId="2021E73D" w:rsidR="004739C4" w:rsidRPr="00EA2359" w:rsidRDefault="004739C4" w:rsidP="005D4D8D">
      <w:pPr>
        <w:numPr>
          <w:ilvl w:val="0"/>
          <w:numId w:val="15"/>
        </w:numPr>
        <w:spacing w:line="360" w:lineRule="auto"/>
        <w:rPr>
          <w:rFonts w:asciiTheme="majorBidi" w:hAnsiTheme="majorBidi" w:cstheme="majorBidi"/>
        </w:rPr>
      </w:pPr>
      <w:r w:rsidRPr="00EA2359">
        <w:rPr>
          <w:rFonts w:asciiTheme="majorBidi" w:hAnsiTheme="majorBidi" w:cstheme="majorBidi"/>
        </w:rPr>
        <w:t>Highlight the theoretical and applied importance of the research topic.  </w:t>
      </w:r>
    </w:p>
    <w:p w14:paraId="39B437A8" w14:textId="77777777" w:rsidR="004739C4" w:rsidRPr="004739C4" w:rsidRDefault="004739C4" w:rsidP="004739C4">
      <w:pPr>
        <w:numPr>
          <w:ilvl w:val="0"/>
          <w:numId w:val="16"/>
        </w:numPr>
        <w:spacing w:line="360" w:lineRule="auto"/>
        <w:rPr>
          <w:rFonts w:asciiTheme="majorBidi" w:hAnsiTheme="majorBidi" w:cstheme="majorBidi"/>
        </w:rPr>
      </w:pPr>
      <w:r w:rsidRPr="004739C4">
        <w:rPr>
          <w:rFonts w:asciiTheme="majorBidi" w:hAnsiTheme="majorBidi" w:cstheme="majorBidi"/>
        </w:rPr>
        <w:t>Identify the challenges facing sustainable leadership in Norwegian NGOs.  </w:t>
      </w:r>
    </w:p>
    <w:p w14:paraId="51C7EEB0" w14:textId="77777777" w:rsidR="004739C4" w:rsidRPr="004739C4" w:rsidRDefault="004739C4" w:rsidP="004739C4">
      <w:pPr>
        <w:numPr>
          <w:ilvl w:val="0"/>
          <w:numId w:val="17"/>
        </w:numPr>
        <w:spacing w:line="360" w:lineRule="auto"/>
        <w:rPr>
          <w:rFonts w:asciiTheme="majorBidi" w:hAnsiTheme="majorBidi" w:cstheme="majorBidi"/>
        </w:rPr>
      </w:pPr>
      <w:r w:rsidRPr="004739C4">
        <w:rPr>
          <w:rFonts w:asciiTheme="majorBidi" w:hAnsiTheme="majorBidi" w:cstheme="majorBidi"/>
        </w:rPr>
        <w:t>Utilise the findings of previous studies to formulate hypotheses and research questions.  </w:t>
      </w:r>
    </w:p>
    <w:p w14:paraId="7E1CBACA"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2F36C3F5" w14:textId="77777777" w:rsidR="004739C4" w:rsidRPr="004739C4" w:rsidRDefault="004739C4" w:rsidP="004739C4">
      <w:pPr>
        <w:spacing w:line="360" w:lineRule="auto"/>
        <w:rPr>
          <w:rFonts w:asciiTheme="majorBidi" w:hAnsiTheme="majorBidi" w:cstheme="majorBidi"/>
          <w:sz w:val="32"/>
          <w:szCs w:val="32"/>
        </w:rPr>
      </w:pPr>
      <w:r w:rsidRPr="004739C4">
        <w:rPr>
          <w:rFonts w:asciiTheme="majorBidi" w:hAnsiTheme="majorBidi" w:cstheme="majorBidi"/>
          <w:b/>
          <w:bCs/>
          <w:sz w:val="32"/>
          <w:szCs w:val="32"/>
        </w:rPr>
        <w:t>2.2 Theoretical framework</w:t>
      </w:r>
      <w:r w:rsidRPr="004739C4">
        <w:rPr>
          <w:rFonts w:asciiTheme="majorBidi" w:hAnsiTheme="majorBidi" w:cstheme="majorBidi"/>
          <w:sz w:val="32"/>
          <w:szCs w:val="32"/>
        </w:rPr>
        <w:t> </w:t>
      </w:r>
    </w:p>
    <w:p w14:paraId="6308491F"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lastRenderedPageBreak/>
        <w:t>Sustainable leadership and organisational culture are critical factors in the success and sustainability of organisations, especially in an NGO environment that faces increasing challenges related to sustainability and social responsibility. This study aims to explore the impact of sustainable leadership on shaping organisational culture within Norwegian NGOs, focusing on how leaders deal with organisational values and their role in fostering a sustainable work environment that reflects principles of equity and inclusiveness. </w:t>
      </w:r>
    </w:p>
    <w:p w14:paraId="4FEA102A"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617AF64B" w14:textId="62F3ECBC" w:rsidR="004739C4" w:rsidRPr="00F63C92" w:rsidRDefault="004739C4" w:rsidP="004739C4">
      <w:pPr>
        <w:spacing w:line="360" w:lineRule="auto"/>
        <w:rPr>
          <w:rFonts w:asciiTheme="majorBidi" w:hAnsiTheme="majorBidi" w:cstheme="majorBidi"/>
          <w:b/>
          <w:bCs/>
          <w:sz w:val="28"/>
          <w:szCs w:val="28"/>
        </w:rPr>
      </w:pPr>
      <w:r w:rsidRPr="00F63C92">
        <w:rPr>
          <w:rFonts w:asciiTheme="majorBidi" w:hAnsiTheme="majorBidi" w:cstheme="majorBidi"/>
          <w:b/>
          <w:bCs/>
          <w:sz w:val="28"/>
          <w:szCs w:val="28"/>
        </w:rPr>
        <w:t>Sustainable eadership </w:t>
      </w:r>
      <w:r w:rsidR="00F63C92" w:rsidRPr="00F63C92">
        <w:rPr>
          <w:rFonts w:asciiTheme="majorBidi" w:hAnsiTheme="majorBidi" w:cstheme="majorBidi"/>
          <w:b/>
          <w:bCs/>
          <w:sz w:val="28"/>
          <w:szCs w:val="28"/>
        </w:rPr>
        <w:t>and organisational culture</w:t>
      </w:r>
    </w:p>
    <w:p w14:paraId="5E9167A7" w14:textId="4CD93D26" w:rsidR="004739C4" w:rsidRPr="004739C4" w:rsidRDefault="00F63C92" w:rsidP="00C04D01">
      <w:pPr>
        <w:spacing w:before="240" w:after="240" w:line="360" w:lineRule="auto"/>
        <w:jc w:val="both"/>
        <w:rPr>
          <w:rFonts w:asciiTheme="majorBidi" w:hAnsiTheme="majorBidi" w:cstheme="majorBidi"/>
        </w:rPr>
      </w:pPr>
      <w:r w:rsidRPr="00F63C92">
        <w:rPr>
          <w:rFonts w:ascii="Times New Roman" w:eastAsia="Times New Roman" w:hAnsi="Times New Roman" w:cs="Times New Roman"/>
          <w:color w:val="000000" w:themeColor="text1"/>
          <w:sz w:val="22"/>
          <w:szCs w:val="22"/>
          <w:lang w:val="en-US"/>
        </w:rPr>
        <w:t xml:space="preserve">         In the study titled </w:t>
      </w:r>
      <w:r w:rsidRPr="00F63C92">
        <w:rPr>
          <w:rFonts w:ascii="Times New Roman" w:eastAsia="Times New Roman" w:hAnsi="Times New Roman" w:cs="Times New Roman"/>
          <w:i/>
          <w:iCs/>
          <w:color w:val="000000" w:themeColor="text1"/>
          <w:sz w:val="22"/>
          <w:szCs w:val="22"/>
          <w:lang w:val="en-US"/>
        </w:rPr>
        <w:t>"Assessment of the Role of a Leader in Shaping Sustainable Organizational Culture,"</w:t>
      </w:r>
      <w:r w:rsidRPr="00F63C92">
        <w:rPr>
          <w:rFonts w:ascii="Times New Roman" w:eastAsia="Times New Roman" w:hAnsi="Times New Roman" w:cs="Times New Roman"/>
          <w:color w:val="000000" w:themeColor="text1"/>
          <w:sz w:val="22"/>
          <w:szCs w:val="22"/>
          <w:lang w:val="en-US"/>
        </w:rPr>
        <w:t xml:space="preserve"> </w:t>
      </w:r>
      <w:proofErr w:type="spellStart"/>
      <w:r w:rsidRPr="00F63C92">
        <w:rPr>
          <w:rFonts w:ascii="Times New Roman" w:eastAsia="Times New Roman" w:hAnsi="Times New Roman" w:cs="Times New Roman"/>
          <w:color w:val="000000" w:themeColor="text1"/>
          <w:sz w:val="22"/>
          <w:szCs w:val="22"/>
          <w:lang w:val="en-US"/>
        </w:rPr>
        <w:t>Streimikiene</w:t>
      </w:r>
      <w:proofErr w:type="spellEnd"/>
      <w:r w:rsidRPr="00F63C92">
        <w:rPr>
          <w:rFonts w:ascii="Times New Roman" w:eastAsia="Times New Roman" w:hAnsi="Times New Roman" w:cs="Times New Roman"/>
          <w:color w:val="000000" w:themeColor="text1"/>
          <w:sz w:val="22"/>
          <w:szCs w:val="22"/>
          <w:lang w:val="en-US"/>
        </w:rPr>
        <w:t xml:space="preserve">, </w:t>
      </w:r>
      <w:proofErr w:type="spellStart"/>
      <w:r w:rsidRPr="00F63C92">
        <w:rPr>
          <w:rFonts w:ascii="Times New Roman" w:eastAsia="Times New Roman" w:hAnsi="Times New Roman" w:cs="Times New Roman"/>
          <w:color w:val="000000" w:themeColor="text1"/>
          <w:sz w:val="22"/>
          <w:szCs w:val="22"/>
          <w:lang w:val="en-US"/>
        </w:rPr>
        <w:t>Mikalauskiene</w:t>
      </w:r>
      <w:proofErr w:type="spellEnd"/>
      <w:r w:rsidRPr="00F63C92">
        <w:rPr>
          <w:rFonts w:ascii="Times New Roman" w:eastAsia="Times New Roman" w:hAnsi="Times New Roman" w:cs="Times New Roman"/>
          <w:color w:val="000000" w:themeColor="text1"/>
          <w:sz w:val="22"/>
          <w:szCs w:val="22"/>
          <w:lang w:val="en-US"/>
        </w:rPr>
        <w:t xml:space="preserve">, </w:t>
      </w:r>
      <w:proofErr w:type="spellStart"/>
      <w:r w:rsidRPr="00F63C92">
        <w:rPr>
          <w:rFonts w:ascii="Times New Roman" w:eastAsia="Times New Roman" w:hAnsi="Times New Roman" w:cs="Times New Roman"/>
          <w:color w:val="000000" w:themeColor="text1"/>
          <w:sz w:val="22"/>
          <w:szCs w:val="22"/>
          <w:lang w:val="en-US"/>
        </w:rPr>
        <w:t>Digriene</w:t>
      </w:r>
      <w:proofErr w:type="spellEnd"/>
      <w:r w:rsidRPr="00F63C92">
        <w:rPr>
          <w:rFonts w:ascii="Times New Roman" w:eastAsia="Times New Roman" w:hAnsi="Times New Roman" w:cs="Times New Roman"/>
          <w:color w:val="000000" w:themeColor="text1"/>
          <w:sz w:val="22"/>
          <w:szCs w:val="22"/>
          <w:lang w:val="en-US"/>
        </w:rPr>
        <w:t xml:space="preserve">, and Kyriakopoulos (2021) investigated the role of leadership in developing and sustaining an organizational culture that promotes long-term sustainability. The study aimed to evaluate how leaders influence the creation of sustainable cultures by leveraging values, emotional intelligence, and a balance between strategic objectives and employee well-being. </w:t>
      </w:r>
      <w:r w:rsidR="00C04D01" w:rsidRPr="00C04D01">
        <w:rPr>
          <w:rFonts w:ascii="Times New Roman" w:eastAsia="Times New Roman" w:hAnsi="Times New Roman" w:cs="Times New Roman"/>
          <w:color w:val="000000" w:themeColor="text1"/>
          <w:sz w:val="22"/>
          <w:szCs w:val="22"/>
          <w:lang w:val="en-US"/>
        </w:rPr>
        <w:t>The authors conclude that leaders who demonstrate integrity, emotional intelligence, and strategic vision are better able to develop a culture that supports innovation, teamwork, and long-term organizational success. From a researcher’s perspective, this study is particularly important for understanding how sustainable leadership is not just about making decisions, but also about creating a values-based culture that can respond to external and internal challenges. Leaders shape organizational norms, but their leadership is also shaped by the dominant culture. This insight is especially important in the context of NGOs, where mission values ​​are central and stability in both strategy and culture is essential for long-term social impact.</w:t>
      </w:r>
      <w:r w:rsidR="004739C4" w:rsidRPr="004739C4">
        <w:rPr>
          <w:rFonts w:asciiTheme="majorBidi" w:hAnsiTheme="majorBidi" w:cstheme="majorBidi"/>
        </w:rPr>
        <w:t> </w:t>
      </w:r>
    </w:p>
    <w:p w14:paraId="0B424A29" w14:textId="77777777" w:rsidR="004739C4" w:rsidRPr="004739C4" w:rsidRDefault="004739C4" w:rsidP="004739C4">
      <w:pPr>
        <w:spacing w:line="360" w:lineRule="auto"/>
        <w:rPr>
          <w:rFonts w:asciiTheme="majorBidi" w:hAnsiTheme="majorBidi" w:cstheme="majorBidi"/>
          <w:sz w:val="28"/>
          <w:szCs w:val="28"/>
        </w:rPr>
      </w:pPr>
      <w:r w:rsidRPr="004739C4">
        <w:rPr>
          <w:rFonts w:asciiTheme="majorBidi" w:hAnsiTheme="majorBidi" w:cstheme="majorBidi"/>
          <w:b/>
          <w:bCs/>
          <w:sz w:val="28"/>
          <w:szCs w:val="28"/>
        </w:rPr>
        <w:t>Transformational leadership </w:t>
      </w:r>
      <w:r w:rsidRPr="004739C4">
        <w:rPr>
          <w:rFonts w:asciiTheme="majorBidi" w:hAnsiTheme="majorBidi" w:cstheme="majorBidi"/>
          <w:sz w:val="28"/>
          <w:szCs w:val="28"/>
        </w:rPr>
        <w:t> </w:t>
      </w:r>
    </w:p>
    <w:p w14:paraId="0923CE3B" w14:textId="77777777" w:rsidR="00B15A59" w:rsidRDefault="004739C4" w:rsidP="004739C4">
      <w:pPr>
        <w:spacing w:line="360" w:lineRule="auto"/>
        <w:rPr>
          <w:rFonts w:asciiTheme="majorBidi" w:hAnsiTheme="majorBidi" w:cstheme="majorBidi"/>
        </w:rPr>
      </w:pPr>
      <w:r w:rsidRPr="004739C4">
        <w:rPr>
          <w:rFonts w:asciiTheme="majorBidi" w:hAnsiTheme="majorBidi" w:cstheme="majorBidi"/>
        </w:rPr>
        <w:t xml:space="preserve">Its a leadership style that inspires, motivates, and fosters change within organizations by emphasizing visionary thinking, intellectual stimulation, and individualized consideration, all of which are essential for shaping organizational culture in NGOs (Burns, 1978; Bass, 1985). </w:t>
      </w:r>
    </w:p>
    <w:p w14:paraId="3DAB5DEA" w14:textId="77777777" w:rsidR="00B15A59" w:rsidRDefault="00B15A59" w:rsidP="004739C4">
      <w:pPr>
        <w:spacing w:line="360" w:lineRule="auto"/>
        <w:rPr>
          <w:rFonts w:asciiTheme="majorBidi" w:hAnsiTheme="majorBidi" w:cstheme="majorBidi"/>
        </w:rPr>
      </w:pPr>
    </w:p>
    <w:p w14:paraId="723EA17D" w14:textId="62A5DB75" w:rsidR="00B15A59" w:rsidRDefault="00C04D01" w:rsidP="004739C4">
      <w:pPr>
        <w:spacing w:line="360" w:lineRule="auto"/>
        <w:rPr>
          <w:rFonts w:asciiTheme="majorBidi" w:hAnsiTheme="majorBidi" w:cstheme="majorBidi"/>
        </w:rPr>
      </w:pPr>
      <w:r w:rsidRPr="00C04D01">
        <w:rPr>
          <w:rFonts w:asciiTheme="majorBidi" w:hAnsiTheme="majorBidi" w:cstheme="majorBidi"/>
        </w:rPr>
        <w:t>In Norwegian NGOs, transformational leaders drive cultural change through adaptation, collaboration, and innovation, ensuring that the organization remains mission-driven and resilient to external pressures.</w:t>
      </w:r>
      <w:r>
        <w:rPr>
          <w:rFonts w:asciiTheme="majorBidi" w:hAnsiTheme="majorBidi" w:cstheme="majorBidi"/>
        </w:rPr>
        <w:t xml:space="preserve"> </w:t>
      </w:r>
      <w:r w:rsidR="004739C4" w:rsidRPr="004739C4">
        <w:rPr>
          <w:rFonts w:asciiTheme="majorBidi" w:hAnsiTheme="majorBidi" w:cstheme="majorBidi"/>
        </w:rPr>
        <w:t xml:space="preserve">This approach aligns with sustainable leadership, as it encourages long-term thinking over short-term fixes, which is particularly important in non-profit organizations where resource constraints and donor expectations frequently shift (Bass, 1990). </w:t>
      </w:r>
    </w:p>
    <w:p w14:paraId="67C61D30" w14:textId="77777777" w:rsidR="00B15A59" w:rsidRDefault="00B15A59" w:rsidP="004739C4">
      <w:pPr>
        <w:spacing w:line="360" w:lineRule="auto"/>
        <w:rPr>
          <w:rFonts w:asciiTheme="majorBidi" w:hAnsiTheme="majorBidi" w:cstheme="majorBidi"/>
        </w:rPr>
      </w:pPr>
    </w:p>
    <w:p w14:paraId="365AA01E" w14:textId="35B32406" w:rsidR="00B15A59" w:rsidRDefault="004739C4" w:rsidP="004739C4">
      <w:pPr>
        <w:spacing w:line="360" w:lineRule="auto"/>
        <w:rPr>
          <w:rFonts w:asciiTheme="majorBidi" w:hAnsiTheme="majorBidi" w:cstheme="majorBidi"/>
        </w:rPr>
      </w:pPr>
      <w:r w:rsidRPr="004739C4">
        <w:rPr>
          <w:rFonts w:asciiTheme="majorBidi" w:hAnsiTheme="majorBidi" w:cstheme="majorBidi"/>
        </w:rPr>
        <w:lastRenderedPageBreak/>
        <w:t xml:space="preserve">One of the critical contributions of transformational leadership to Norwegian NGOs is its ability to strengthen employee engagement, a crucial factor in organizations that rely heavily on volunteerism and commitment to social causes. By fostering a shared vision and empowering employees, transformational leadership helps build a work environment where individuals are motivated by purpose rather than just financial incentives, leading to increased organizational effectiveness and sustainability (Northouse, 2019). NGOs that integrate transformational leadership principles benefit from a leadership culture that not only adapts to change but actively drives it, ensuring that the organization remains both dynamic and true to its mission, regardless of evolving societal needs or policy landscapes. </w:t>
      </w:r>
      <w:r w:rsidR="00C04D01" w:rsidRPr="00C04D01">
        <w:rPr>
          <w:rFonts w:asciiTheme="majorBidi" w:hAnsiTheme="majorBidi" w:cstheme="majorBidi"/>
        </w:rPr>
        <w:t>In addition to transformational leadership, ethical leadership plays an important role in shaping the organizational culture of Norwegian NGOs, especially since these organizations operate in an environment where integrity, trust, and public responsibility are fundamental to sustaining operations</w:t>
      </w:r>
      <w:r w:rsidRPr="004739C4">
        <w:rPr>
          <w:rFonts w:asciiTheme="majorBidi" w:hAnsiTheme="majorBidi" w:cstheme="majorBidi"/>
        </w:rPr>
        <w:t xml:space="preserve"> (Brown, Treviño, &amp; Harrison, 2005). </w:t>
      </w:r>
    </w:p>
    <w:p w14:paraId="4DBD6508" w14:textId="77777777" w:rsidR="00B15A59" w:rsidRDefault="00B15A59" w:rsidP="004739C4">
      <w:pPr>
        <w:spacing w:line="360" w:lineRule="auto"/>
        <w:rPr>
          <w:rFonts w:asciiTheme="majorBidi" w:hAnsiTheme="majorBidi" w:cstheme="majorBidi"/>
        </w:rPr>
      </w:pPr>
    </w:p>
    <w:p w14:paraId="75D9BE57" w14:textId="7848FA58"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xml:space="preserve">Ethical leadership emphasizes integrity and accountability in decision-making, ensuring that leaders act as role models who uphold ethical standards and transparency. In Norwegian NGOs, the necessity of ethical leadership is heightened due to several factors, including the need for transparency in donor funding and financial management, the role of NGOs in advocating for social justice and human rights, and the importance of trust between leadership, employees, and stakeholders. </w:t>
      </w:r>
      <w:r w:rsidR="00C04D01" w:rsidRPr="00C04D01">
        <w:rPr>
          <w:rFonts w:asciiTheme="majorBidi" w:hAnsiTheme="majorBidi" w:cstheme="majorBidi"/>
        </w:rPr>
        <w:t>In addition to overseeing the performance of nonprofit organizations, leaders of these organizations must demonstrate ethical decision-making to maintain the trust of the public and donors, reinforcing a culture of accountability that extends from senior management to employees and stakeholders. Ethical leaders of nongovernmental organizations prioritize long-term impact over short-term gains, ensuring that decision-making processes align with humanitarian values ​​and organizational responsibility, which is essential for maintaining operational sustainability. This long-term ethical perspective also strengthens the ability of NGOs to navigate complex regulatory and financial environments while remaining committed to their core mission.</w:t>
      </w:r>
      <w:r w:rsidRPr="004739C4">
        <w:rPr>
          <w:rFonts w:asciiTheme="majorBidi" w:hAnsiTheme="majorBidi" w:cstheme="majorBidi"/>
        </w:rPr>
        <w:t xml:space="preserve"> By incorporating both transformational and ethical leadership principles, Norwegian NGOs can develop an organizational culture that is both adaptable and values-driven, ensuring their continued ability to serve communities effectively while maintaining the highest standards of integrity and leadership accountability. </w:t>
      </w:r>
    </w:p>
    <w:p w14:paraId="03639F5E"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1FE59A7D" w14:textId="77777777" w:rsidR="004739C4" w:rsidRPr="004739C4" w:rsidRDefault="004739C4" w:rsidP="004739C4">
      <w:pPr>
        <w:spacing w:line="360" w:lineRule="auto"/>
        <w:rPr>
          <w:rFonts w:asciiTheme="majorBidi" w:hAnsiTheme="majorBidi" w:cstheme="majorBidi"/>
          <w:sz w:val="32"/>
          <w:szCs w:val="32"/>
        </w:rPr>
      </w:pPr>
      <w:r w:rsidRPr="004739C4">
        <w:rPr>
          <w:rFonts w:asciiTheme="majorBidi" w:hAnsiTheme="majorBidi" w:cstheme="majorBidi"/>
          <w:b/>
          <w:bCs/>
          <w:sz w:val="32"/>
          <w:szCs w:val="32"/>
        </w:rPr>
        <w:lastRenderedPageBreak/>
        <w:t>2.3 Applications of sustainable leadership in Norwegian NGOs</w:t>
      </w:r>
      <w:r w:rsidRPr="004739C4">
        <w:rPr>
          <w:rFonts w:asciiTheme="majorBidi" w:hAnsiTheme="majorBidi" w:cstheme="majorBidi"/>
          <w:sz w:val="32"/>
          <w:szCs w:val="32"/>
        </w:rPr>
        <w:t> </w:t>
      </w:r>
    </w:p>
    <w:p w14:paraId="46646FDF" w14:textId="4CAC078E"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xml:space="preserve">Sustainable leadership is key in ensuring the resilience and effectiveness of Norwegian non-governmental organizations. Organizations such as The Norwegian Organisation for Asylum Seekers, </w:t>
      </w:r>
      <w:r w:rsidR="006400A1">
        <w:rPr>
          <w:rFonts w:asciiTheme="majorBidi" w:hAnsiTheme="majorBidi" w:cstheme="majorBidi"/>
        </w:rPr>
        <w:t xml:space="preserve">Islamic Relief </w:t>
      </w:r>
      <w:r w:rsidRPr="004739C4">
        <w:rPr>
          <w:rFonts w:asciiTheme="majorBidi" w:hAnsiTheme="majorBidi" w:cstheme="majorBidi"/>
        </w:rPr>
        <w:t>and Plan International exemplify the integration of sustainable leadership practices to foster robust organizational cultures and address evolving humanitarian challenges. </w:t>
      </w:r>
    </w:p>
    <w:p w14:paraId="16249C46"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158BF03D" w14:textId="77777777" w:rsidR="004739C4" w:rsidRPr="004739C4" w:rsidRDefault="004739C4" w:rsidP="004739C4">
      <w:pPr>
        <w:spacing w:line="360" w:lineRule="auto"/>
        <w:rPr>
          <w:rFonts w:asciiTheme="majorBidi" w:hAnsiTheme="majorBidi" w:cstheme="majorBidi"/>
          <w:sz w:val="28"/>
          <w:szCs w:val="28"/>
        </w:rPr>
      </w:pPr>
      <w:r w:rsidRPr="004739C4">
        <w:rPr>
          <w:rFonts w:asciiTheme="majorBidi" w:hAnsiTheme="majorBidi" w:cstheme="majorBidi"/>
          <w:b/>
          <w:bCs/>
          <w:sz w:val="28"/>
          <w:szCs w:val="28"/>
        </w:rPr>
        <w:t>The Norwegian Organisation for Asylum Seekers</w:t>
      </w:r>
      <w:r w:rsidRPr="004739C4">
        <w:rPr>
          <w:rFonts w:asciiTheme="majorBidi" w:hAnsiTheme="majorBidi" w:cstheme="majorBidi"/>
          <w:sz w:val="28"/>
          <w:szCs w:val="28"/>
        </w:rPr>
        <w:t> </w:t>
      </w:r>
    </w:p>
    <w:p w14:paraId="348C2097" w14:textId="77777777" w:rsidR="00B15A59" w:rsidRDefault="004739C4" w:rsidP="004739C4">
      <w:pPr>
        <w:spacing w:line="360" w:lineRule="auto"/>
        <w:rPr>
          <w:rFonts w:asciiTheme="majorBidi" w:hAnsiTheme="majorBidi" w:cstheme="majorBidi"/>
        </w:rPr>
      </w:pPr>
      <w:r w:rsidRPr="004739C4">
        <w:rPr>
          <w:rFonts w:asciiTheme="majorBidi" w:hAnsiTheme="majorBidi" w:cstheme="majorBidi"/>
        </w:rPr>
        <w:t xml:space="preserve">The Norwegian Organisation for Asylum Seekers (NOAS) exemplifies sustainable leadership through its commitment to ethical advocacy, transparency, and long-term systemic change in Norway’s asylum policies. Sustainable leadership prioritizes social responsibility and ethical decision-making, which aligns with NOAS’s mission to protect the rights of asylum seekers and ensure fair legal procedures. By working closely with policymakers, NGOs, and legal experts, NOAS fosters inclusive leadership that engages multiple stakeholders in shaping humanitarian policies. Like sustainable leaders, NOAS focuses on long-term impact rather than short-term solutions, advocating for policy reforms that strengthen the asylum system. </w:t>
      </w:r>
    </w:p>
    <w:p w14:paraId="7ECAFED1" w14:textId="77777777" w:rsidR="00B15A59" w:rsidRDefault="00B15A59" w:rsidP="004739C4">
      <w:pPr>
        <w:spacing w:line="360" w:lineRule="auto"/>
        <w:rPr>
          <w:rFonts w:asciiTheme="majorBidi" w:hAnsiTheme="majorBidi" w:cstheme="majorBidi"/>
        </w:rPr>
      </w:pPr>
    </w:p>
    <w:p w14:paraId="4C9EA072"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Its emphasis on education and legal support builds the capacity of asylum seekers, enabling them to navigate complex legal frameworks independently. NOAS also demonstrates resilience and adaptability, responding to changing immigration policies, political shifts, and funding challenges while staying true to its mission. Transparency is central to sustainable leadership, and NOAS ensures accountability through public advocacy and legal interventions. Leaders at NOAS must balance ethical obligations with operational constraints, a core challenge in sustainable leadership. By integrating legal expertise with humanitarian advocacy, NOAS creates a sustainable model of leadership in the nonprofit sector. Furthermore, its commitment to training legal professionals and raising public awareness ensures the continuity of knowledge-sharing and leadership development. Through strategic collaboration and ethical leadership, NOAS strengthens Norway’s asylum policies and human rights framework, embodying sustainable leadership in action. </w:t>
      </w:r>
    </w:p>
    <w:p w14:paraId="7C7E0D74"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0AD70564" w14:textId="5641A496" w:rsidR="004739C4" w:rsidRPr="004739C4" w:rsidRDefault="006400A1" w:rsidP="004739C4">
      <w:pPr>
        <w:spacing w:line="360" w:lineRule="auto"/>
        <w:rPr>
          <w:rFonts w:asciiTheme="majorBidi" w:hAnsiTheme="majorBidi" w:cstheme="majorBidi"/>
          <w:sz w:val="28"/>
          <w:szCs w:val="28"/>
        </w:rPr>
      </w:pPr>
      <w:r>
        <w:rPr>
          <w:rFonts w:asciiTheme="majorBidi" w:hAnsiTheme="majorBidi" w:cstheme="majorBidi"/>
          <w:b/>
          <w:bCs/>
          <w:sz w:val="28"/>
          <w:szCs w:val="28"/>
        </w:rPr>
        <w:t>Islamic relief</w:t>
      </w:r>
    </w:p>
    <w:p w14:paraId="75F696AE" w14:textId="2CEECDF3" w:rsidR="004739C4" w:rsidRPr="006400A1" w:rsidRDefault="006400A1" w:rsidP="006400A1">
      <w:pPr>
        <w:spacing w:line="360" w:lineRule="auto"/>
        <w:rPr>
          <w:rFonts w:asciiTheme="majorBidi" w:hAnsiTheme="majorBidi" w:cstheme="majorBidi"/>
          <w:sz w:val="28"/>
          <w:szCs w:val="28"/>
        </w:rPr>
      </w:pPr>
      <w:r w:rsidRPr="006400A1">
        <w:rPr>
          <w:rFonts w:asciiTheme="majorBidi" w:hAnsiTheme="majorBidi" w:cstheme="majorBidi"/>
        </w:rPr>
        <w:t>Islamic relief</w:t>
      </w:r>
      <w:r>
        <w:rPr>
          <w:rFonts w:asciiTheme="majorBidi" w:hAnsiTheme="majorBidi" w:cstheme="majorBidi"/>
          <w:sz w:val="28"/>
          <w:szCs w:val="28"/>
        </w:rPr>
        <w:t xml:space="preserve"> </w:t>
      </w:r>
      <w:r w:rsidR="004739C4" w:rsidRPr="004739C4">
        <w:rPr>
          <w:rFonts w:asciiTheme="majorBidi" w:hAnsiTheme="majorBidi" w:cstheme="majorBidi"/>
        </w:rPr>
        <w:t xml:space="preserve">operates as a volunteer-based humanitarian organization, adhering to the fundamental principles of the International Red Cross and Red Crescent Movement. Its </w:t>
      </w:r>
      <w:r w:rsidR="004739C4" w:rsidRPr="004739C4">
        <w:rPr>
          <w:rFonts w:asciiTheme="majorBidi" w:hAnsiTheme="majorBidi" w:cstheme="majorBidi"/>
        </w:rPr>
        <w:lastRenderedPageBreak/>
        <w:t xml:space="preserve">strategic framework for 2021-2023 underscores a commitment to improving the understanding and respect for international humanitarian law, human rights, and refugee law. The organization functions as an auxiliary to authorities, complementing public services and ensuring readiness to respond to emergencies. By maintaining a structured organization across local, district, and national levels, </w:t>
      </w:r>
      <w:r>
        <w:rPr>
          <w:rFonts w:asciiTheme="majorBidi" w:hAnsiTheme="majorBidi" w:cstheme="majorBidi"/>
        </w:rPr>
        <w:t xml:space="preserve">Islamic Relief </w:t>
      </w:r>
      <w:r w:rsidR="004739C4" w:rsidRPr="004739C4">
        <w:rPr>
          <w:rFonts w:asciiTheme="majorBidi" w:hAnsiTheme="majorBidi" w:cstheme="majorBidi"/>
        </w:rPr>
        <w:t>ensures that its strategies are aligned with local needs, thereby promoting sustainability and community resilience. </w:t>
      </w:r>
    </w:p>
    <w:p w14:paraId="0FFF8ABF" w14:textId="77777777" w:rsidR="00B15A59" w:rsidRDefault="00B15A59" w:rsidP="004739C4">
      <w:pPr>
        <w:spacing w:line="360" w:lineRule="auto"/>
        <w:rPr>
          <w:rFonts w:asciiTheme="majorBidi" w:hAnsiTheme="majorBidi" w:cstheme="majorBidi"/>
          <w:b/>
          <w:bCs/>
          <w:lang w:val="en-US"/>
        </w:rPr>
      </w:pPr>
    </w:p>
    <w:p w14:paraId="597A8CD7" w14:textId="0F88042F" w:rsidR="004739C4" w:rsidRPr="004739C4" w:rsidRDefault="004739C4" w:rsidP="004739C4">
      <w:pPr>
        <w:spacing w:line="360" w:lineRule="auto"/>
        <w:rPr>
          <w:rFonts w:asciiTheme="majorBidi" w:hAnsiTheme="majorBidi" w:cstheme="majorBidi"/>
          <w:sz w:val="28"/>
          <w:szCs w:val="28"/>
        </w:rPr>
      </w:pPr>
      <w:r w:rsidRPr="004739C4">
        <w:rPr>
          <w:rFonts w:asciiTheme="majorBidi" w:hAnsiTheme="majorBidi" w:cstheme="majorBidi"/>
          <w:b/>
          <w:bCs/>
          <w:sz w:val="28"/>
          <w:szCs w:val="28"/>
          <w:lang w:val="en-US"/>
        </w:rPr>
        <w:t xml:space="preserve">Plan International </w:t>
      </w:r>
    </w:p>
    <w:p w14:paraId="4D79EA92" w14:textId="79CB2566" w:rsidR="00B15A59" w:rsidRDefault="004739C4" w:rsidP="004739C4">
      <w:pPr>
        <w:spacing w:line="360" w:lineRule="auto"/>
        <w:rPr>
          <w:rFonts w:asciiTheme="majorBidi" w:hAnsiTheme="majorBidi" w:cstheme="majorBidi"/>
          <w:lang w:val="en-US"/>
        </w:rPr>
      </w:pPr>
      <w:r w:rsidRPr="004739C4">
        <w:rPr>
          <w:rFonts w:asciiTheme="majorBidi" w:hAnsiTheme="majorBidi" w:cstheme="majorBidi"/>
          <w:lang w:val="en-US"/>
        </w:rPr>
        <w:t>Plan International apply sustainable leadership by prioritizing long-term social impact, ethical governance, and inclusive decision-making. The organization’s commitment to children’s rights and gender equality aligns with the principles of ethical leadership, ensuring that every initiative is value</w:t>
      </w:r>
      <w:r w:rsidR="00CE11EE">
        <w:rPr>
          <w:rFonts w:asciiTheme="majorBidi" w:hAnsiTheme="majorBidi" w:cstheme="majorBidi"/>
          <w:lang w:val="en-US"/>
        </w:rPr>
        <w:t xml:space="preserve"> </w:t>
      </w:r>
      <w:r w:rsidRPr="004739C4">
        <w:rPr>
          <w:rFonts w:asciiTheme="majorBidi" w:hAnsiTheme="majorBidi" w:cstheme="majorBidi"/>
          <w:lang w:val="en-US"/>
        </w:rPr>
        <w:t xml:space="preserve">driven. Sustainable leadership emphasizes empowering others, and Plan- achieves this by building local capacity, training educators, and fostering youth activism. Instead of creating dependency, the organization equips communities with the tools to lead their own development efforts, ensuring lasting impact. Transparency and accountability are also central to sustainable leadership, and Plan upholds these values through strict governance, ethical fundraising, and public impact reports. </w:t>
      </w:r>
    </w:p>
    <w:p w14:paraId="5928D468" w14:textId="77777777" w:rsidR="00B15A59" w:rsidRDefault="00B15A59" w:rsidP="004739C4">
      <w:pPr>
        <w:spacing w:line="360" w:lineRule="auto"/>
        <w:rPr>
          <w:rFonts w:asciiTheme="majorBidi" w:hAnsiTheme="majorBidi" w:cstheme="majorBidi"/>
          <w:lang w:val="en-US"/>
        </w:rPr>
      </w:pPr>
    </w:p>
    <w:p w14:paraId="0E696CCE" w14:textId="5FBE3471"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lang w:val="en-US"/>
        </w:rPr>
        <w:t>By engaging local communities, NGOs, governments, and corporate partners, the organization follows a collaborative leadership approach, ensuring that decisions reflect diverse perspectives. Plan also demonstrates resilience and adaptability, adjusting its programs to address emerging global challenges like climate change, humanitarian crises, and digital transformation. Despite shifting global conditions, the organization remains mission-focused, balancing immediate needs with long-term sustainability goals. Like effective sustainable leaders, Plan ensures that its programs are locally relevant and community-driven, rather than externally imposed.</w:t>
      </w:r>
      <w:r w:rsidRPr="004739C4">
        <w:rPr>
          <w:rFonts w:asciiTheme="majorBidi" w:hAnsiTheme="majorBidi" w:cstheme="majorBidi"/>
        </w:rPr>
        <w:t> </w:t>
      </w:r>
    </w:p>
    <w:p w14:paraId="7D7FD833"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2C9613AA" w14:textId="77777777" w:rsidR="004739C4" w:rsidRPr="004739C4" w:rsidRDefault="004739C4" w:rsidP="004739C4">
      <w:pPr>
        <w:spacing w:line="360" w:lineRule="auto"/>
        <w:rPr>
          <w:rFonts w:asciiTheme="majorBidi" w:hAnsiTheme="majorBidi" w:cstheme="majorBidi"/>
          <w:sz w:val="32"/>
          <w:szCs w:val="32"/>
        </w:rPr>
      </w:pPr>
      <w:r w:rsidRPr="004739C4">
        <w:rPr>
          <w:rFonts w:asciiTheme="majorBidi" w:hAnsiTheme="majorBidi" w:cstheme="majorBidi"/>
          <w:b/>
          <w:bCs/>
          <w:sz w:val="32"/>
          <w:szCs w:val="32"/>
        </w:rPr>
        <w:t>2.4 Collective insights</w:t>
      </w:r>
      <w:r w:rsidRPr="004739C4">
        <w:rPr>
          <w:rFonts w:asciiTheme="majorBidi" w:hAnsiTheme="majorBidi" w:cstheme="majorBidi"/>
          <w:sz w:val="32"/>
          <w:szCs w:val="32"/>
        </w:rPr>
        <w:t> </w:t>
      </w:r>
    </w:p>
    <w:p w14:paraId="147D3368" w14:textId="605F9D7F"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xml:space="preserve">These organizations share a collective commitment to sustainable leadership, ethical governance, and long-term impact in humanitarian and development work. A key insight across all three organizations is their focus on volunteerism, local empowerment, and adherence to humanitarian principles, ensuring that their efforts extend beyond immediate interventions and create lasting change within their respective fields. Sustainable leadership </w:t>
      </w:r>
      <w:r w:rsidRPr="004739C4">
        <w:rPr>
          <w:rFonts w:asciiTheme="majorBidi" w:hAnsiTheme="majorBidi" w:cstheme="majorBidi"/>
        </w:rPr>
        <w:lastRenderedPageBreak/>
        <w:t>within these NGOs is reflected in their shared emphasis on ethical decision-making, transparency, and resilience, ensuring that their organizational cultures align with their mission-driven objectives.  </w:t>
      </w:r>
    </w:p>
    <w:p w14:paraId="2229DDAC" w14:textId="77777777" w:rsidR="00B15A59" w:rsidRDefault="00B15A59" w:rsidP="004739C4">
      <w:pPr>
        <w:spacing w:line="360" w:lineRule="auto"/>
        <w:rPr>
          <w:rFonts w:asciiTheme="majorBidi" w:hAnsiTheme="majorBidi" w:cstheme="majorBidi"/>
        </w:rPr>
      </w:pPr>
    </w:p>
    <w:p w14:paraId="3B29CE80" w14:textId="0285CDBE" w:rsidR="004739C4" w:rsidRPr="004739C4" w:rsidRDefault="00AE0A65" w:rsidP="004739C4">
      <w:pPr>
        <w:spacing w:line="360" w:lineRule="auto"/>
        <w:rPr>
          <w:rFonts w:asciiTheme="majorBidi" w:hAnsiTheme="majorBidi" w:cstheme="majorBidi"/>
        </w:rPr>
      </w:pPr>
      <w:r w:rsidRPr="00AE0A65">
        <w:rPr>
          <w:rFonts w:asciiTheme="majorBidi" w:hAnsiTheme="majorBidi" w:cstheme="majorBidi"/>
        </w:rPr>
        <w:t>A defining feature of sustainable leadership in these organizations is their approach to stakeholder management, where leadership decisions are not made in isolation, but rather involve multiple actors, such as politicians, legal experts, local communities, volunteers, and international partners</w:t>
      </w:r>
      <w:r w:rsidR="004739C4" w:rsidRPr="004739C4">
        <w:rPr>
          <w:rFonts w:asciiTheme="majorBidi" w:hAnsiTheme="majorBidi" w:cstheme="majorBidi"/>
        </w:rPr>
        <w:t>. NOAS, for instance, collaborates closely with legal professionals and policymakers to advocate for systemic change in asylum policies, reinforcing the principle that leadership is about long-term transformation rather than short-term fixes. Similarly, the. Plan International collaborative leadership approach prioritizes capacity-building and community-led development, fostering sustainable social impact through youth leadership and advocacy. This emphasis on inclusivity and engagement ensures that leadership decisions are contextual, mission-aligned, and responsive to evolving societal needs. </w:t>
      </w:r>
    </w:p>
    <w:p w14:paraId="4DE3D51F" w14:textId="77777777" w:rsidR="00B15A59" w:rsidRDefault="00B15A59" w:rsidP="004739C4">
      <w:pPr>
        <w:spacing w:line="360" w:lineRule="auto"/>
        <w:rPr>
          <w:rFonts w:asciiTheme="majorBidi" w:hAnsiTheme="majorBidi" w:cstheme="majorBidi"/>
        </w:rPr>
      </w:pPr>
    </w:p>
    <w:p w14:paraId="52F879A1" w14:textId="11CBA793" w:rsidR="00B15A59" w:rsidRDefault="004739C4" w:rsidP="00AE0A65">
      <w:pPr>
        <w:spacing w:line="360" w:lineRule="auto"/>
        <w:rPr>
          <w:rFonts w:asciiTheme="majorBidi" w:hAnsiTheme="majorBidi" w:cstheme="majorBidi"/>
        </w:rPr>
      </w:pPr>
      <w:r w:rsidRPr="004739C4">
        <w:rPr>
          <w:rFonts w:asciiTheme="majorBidi" w:hAnsiTheme="majorBidi" w:cstheme="majorBidi"/>
        </w:rPr>
        <w:t xml:space="preserve">Another shared characteristic among these organizations is their resilience and adaptability in the face of changing external conditions. NOAS must constantly navigate evolving immigration policies, legal challenges, and public sentiment regarding asylum seekers, requiring leaders to balance ethical advocacy with pragmatic legal interventions. </w:t>
      </w:r>
      <w:r w:rsidR="006400A1">
        <w:rPr>
          <w:rFonts w:asciiTheme="majorBidi" w:hAnsiTheme="majorBidi" w:cstheme="majorBidi"/>
        </w:rPr>
        <w:t xml:space="preserve">Islamic Relief </w:t>
      </w:r>
      <w:r w:rsidRPr="004739C4">
        <w:rPr>
          <w:rFonts w:asciiTheme="majorBidi" w:hAnsiTheme="majorBidi" w:cstheme="majorBidi"/>
        </w:rPr>
        <w:t>must be agile in responding to humanitarian crises, adapting its emergency response framework while maintaining long-term development programs. Likewise, Plan International integrates adaptability into its leadership by adjusting programs to address global challenges such as climate change, gender inequality, and digital transformation</w:t>
      </w:r>
      <w:r w:rsidR="00AE0A65" w:rsidRPr="00AE0A65">
        <w:rPr>
          <w:rFonts w:asciiTheme="majorBidi" w:hAnsiTheme="majorBidi" w:cstheme="majorBidi"/>
        </w:rPr>
        <w:t>Maintaining core values, anticipating challenges, and being flexible with original plans are critical aspects of sustainable leadership that bring these teams together.</w:t>
      </w:r>
    </w:p>
    <w:p w14:paraId="0DBB3655" w14:textId="77777777" w:rsidR="00AE0A65" w:rsidRDefault="00AE0A65" w:rsidP="00AE0A65">
      <w:pPr>
        <w:spacing w:line="360" w:lineRule="auto"/>
        <w:rPr>
          <w:rFonts w:asciiTheme="majorBidi" w:hAnsiTheme="majorBidi" w:cstheme="majorBidi"/>
        </w:rPr>
      </w:pPr>
    </w:p>
    <w:p w14:paraId="215F025C" w14:textId="495B88BD"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xml:space="preserve">Transparency and accountability are also key pillars of leadership across these NGOs, reinforcing trust among stakeholders, donors, and beneficiaries. NOAS ensures public accountability through legal advocacy and public awareness initiatives, </w:t>
      </w:r>
      <w:r w:rsidR="006400A1">
        <w:rPr>
          <w:rFonts w:asciiTheme="majorBidi" w:hAnsiTheme="majorBidi" w:cstheme="majorBidi"/>
        </w:rPr>
        <w:t xml:space="preserve">Islamic Relief </w:t>
      </w:r>
      <w:r w:rsidRPr="004739C4">
        <w:rPr>
          <w:rFonts w:asciiTheme="majorBidi" w:hAnsiTheme="majorBidi" w:cstheme="majorBidi"/>
        </w:rPr>
        <w:t>maintains structured governance through national and local organizational levels, and Plan International adheres to strict ethical fundraising and governance standards to maintain integrity in its operations. The importance of financial transparency and ethical leadership is paramount in NGOs, as they rely heavily on public trust, government partnerships, and donor confidence to sustain their impact.  </w:t>
      </w:r>
    </w:p>
    <w:p w14:paraId="54EA5A56" w14:textId="77777777" w:rsidR="00B15A59" w:rsidRDefault="00B15A59" w:rsidP="004739C4">
      <w:pPr>
        <w:spacing w:line="360" w:lineRule="auto"/>
        <w:rPr>
          <w:rFonts w:asciiTheme="majorBidi" w:hAnsiTheme="majorBidi" w:cstheme="majorBidi"/>
        </w:rPr>
      </w:pPr>
    </w:p>
    <w:p w14:paraId="3D988A0E" w14:textId="6AE4D542" w:rsidR="004739C4" w:rsidRPr="004739C4" w:rsidRDefault="004739C4" w:rsidP="00E606DE">
      <w:pPr>
        <w:spacing w:line="360" w:lineRule="auto"/>
        <w:rPr>
          <w:rFonts w:asciiTheme="majorBidi" w:hAnsiTheme="majorBidi" w:cstheme="majorBidi"/>
        </w:rPr>
      </w:pPr>
      <w:r w:rsidRPr="004739C4">
        <w:rPr>
          <w:rFonts w:asciiTheme="majorBidi" w:hAnsiTheme="majorBidi" w:cstheme="majorBidi"/>
        </w:rPr>
        <w:t xml:space="preserve">Finally, all three organizations demonstrate a commitment to leadership development and knowledge-sharing, ensuring that future leaders within their sectors are equipped with the necessary skills and values to drive sustainable change. NOAS works to train legal professionals and educate asylum seekers on their rights, ensuring that the legal framework continues to evolve with informed advocacy. </w:t>
      </w:r>
      <w:r w:rsidR="006400A1">
        <w:rPr>
          <w:rFonts w:asciiTheme="majorBidi" w:hAnsiTheme="majorBidi" w:cstheme="majorBidi"/>
        </w:rPr>
        <w:t xml:space="preserve">Islamic Relief </w:t>
      </w:r>
      <w:r w:rsidRPr="004739C4">
        <w:rPr>
          <w:rFonts w:asciiTheme="majorBidi" w:hAnsiTheme="majorBidi" w:cstheme="majorBidi"/>
        </w:rPr>
        <w:t>fosters leadership among volunteers, strengthening community</w:t>
      </w:r>
      <w:r w:rsidR="00E606DE" w:rsidRPr="00E606DE">
        <w:rPr>
          <w:rFonts w:asciiTheme="majorBidi" w:hAnsiTheme="majorBidi" w:cstheme="majorBidi"/>
          <w:lang w:val="en-GB"/>
        </w:rPr>
        <w:t xml:space="preserve"> </w:t>
      </w:r>
      <w:r w:rsidRPr="004739C4">
        <w:rPr>
          <w:rFonts w:asciiTheme="majorBidi" w:hAnsiTheme="majorBidi" w:cstheme="majorBidi"/>
        </w:rPr>
        <w:t xml:space="preserve">based humanitarian response capabilities. Meanwhile, Plan International invests in youth education and activism, empowering young people to take leadership roles in advocating for systemic change. </w:t>
      </w:r>
    </w:p>
    <w:p w14:paraId="1FF51BBF" w14:textId="77777777" w:rsidR="00B15A59" w:rsidRPr="00B15A59" w:rsidRDefault="00B15A59" w:rsidP="004739C4">
      <w:pPr>
        <w:spacing w:line="360" w:lineRule="auto"/>
        <w:rPr>
          <w:rFonts w:asciiTheme="majorBidi" w:hAnsiTheme="majorBidi" w:cstheme="majorBidi"/>
          <w:b/>
          <w:bCs/>
          <w:sz w:val="32"/>
          <w:szCs w:val="32"/>
          <w:lang w:val="en-US"/>
        </w:rPr>
      </w:pPr>
    </w:p>
    <w:p w14:paraId="19362E01" w14:textId="77777777" w:rsidR="004739C4" w:rsidRPr="004739C4" w:rsidRDefault="004739C4" w:rsidP="004739C4">
      <w:pPr>
        <w:spacing w:line="360" w:lineRule="auto"/>
        <w:rPr>
          <w:rFonts w:asciiTheme="majorBidi" w:hAnsiTheme="majorBidi" w:cstheme="majorBidi"/>
          <w:sz w:val="32"/>
          <w:szCs w:val="32"/>
          <w:lang w:val="en-US"/>
        </w:rPr>
      </w:pPr>
      <w:r w:rsidRPr="004739C4">
        <w:rPr>
          <w:rFonts w:asciiTheme="majorBidi" w:hAnsiTheme="majorBidi" w:cstheme="majorBidi"/>
          <w:b/>
          <w:bCs/>
          <w:sz w:val="32"/>
          <w:szCs w:val="32"/>
          <w:lang w:val="en-US"/>
        </w:rPr>
        <w:t>2.5 Differences in sustainable leadership across Norwegian NGOs</w:t>
      </w:r>
      <w:r w:rsidRPr="004739C4">
        <w:rPr>
          <w:rFonts w:asciiTheme="majorBidi" w:hAnsiTheme="majorBidi" w:cstheme="majorBidi"/>
          <w:sz w:val="32"/>
          <w:szCs w:val="32"/>
          <w:lang w:val="en-US"/>
        </w:rPr>
        <w:t> </w:t>
      </w:r>
    </w:p>
    <w:p w14:paraId="75C74EAE" w14:textId="67D62376" w:rsidR="00B15A59" w:rsidRDefault="00512682" w:rsidP="004739C4">
      <w:pPr>
        <w:spacing w:line="360" w:lineRule="auto"/>
        <w:rPr>
          <w:rFonts w:asciiTheme="majorBidi" w:hAnsiTheme="majorBidi" w:cstheme="majorBidi"/>
        </w:rPr>
      </w:pPr>
      <w:r w:rsidRPr="00512682">
        <w:rPr>
          <w:rFonts w:asciiTheme="majorBidi" w:hAnsiTheme="majorBidi" w:cstheme="majorBidi"/>
        </w:rPr>
        <w:t xml:space="preserve">Although sustainable leadership forms the model guiding Norwegian NGOs, how it is implemented varies greatly depending on each organization’s mission, structure, and operating model. Leadership within these organizations must align with different challenges, stakeholder expectations, and long-term goals, influencing how sustainable leadership is implemented in practice. The differences in leadership strategies between NOAS, the </w:t>
      </w:r>
      <w:r w:rsidR="006400A1">
        <w:rPr>
          <w:rFonts w:asciiTheme="majorBidi" w:hAnsiTheme="majorBidi" w:cstheme="majorBidi"/>
        </w:rPr>
        <w:t xml:space="preserve">Islamic Relief </w:t>
      </w:r>
      <w:r w:rsidRPr="00512682">
        <w:rPr>
          <w:rFonts w:asciiTheme="majorBidi" w:hAnsiTheme="majorBidi" w:cstheme="majorBidi"/>
        </w:rPr>
        <w:t>and the Norwegian International Plan reflect the different ways in which NGOs approach organizational sustainability, organizational decision-making, and community engagement.</w:t>
      </w:r>
    </w:p>
    <w:p w14:paraId="7A224DC3" w14:textId="12D0E3EF" w:rsidR="00B15A59" w:rsidRDefault="004739C4" w:rsidP="004739C4">
      <w:pPr>
        <w:spacing w:line="360" w:lineRule="auto"/>
        <w:rPr>
          <w:rFonts w:asciiTheme="majorBidi" w:hAnsiTheme="majorBidi" w:cstheme="majorBidi"/>
        </w:rPr>
      </w:pPr>
      <w:r w:rsidRPr="004739C4">
        <w:rPr>
          <w:rFonts w:asciiTheme="majorBidi" w:hAnsiTheme="majorBidi" w:cstheme="majorBidi"/>
        </w:rPr>
        <w:t xml:space="preserve">One major difference lies in the function and scope of each organization, which directly impacts leadership priorities. NOAS is primarily an advocacy and legal support organization, requiring leadership that can navigate political debates, legal frameworks, and human rights legislation to ensure asylum seekers receive fair treatment. Leaders in NOAS focus on policy advocacy, public education, and legal expertise, meaning that strategic lobbying, stakeholder negotiations, and legal reforms are at the core of their leadership approach. In contrast, the </w:t>
      </w:r>
      <w:r w:rsidR="006400A1">
        <w:rPr>
          <w:rFonts w:asciiTheme="majorBidi" w:hAnsiTheme="majorBidi" w:cstheme="majorBidi"/>
        </w:rPr>
        <w:t xml:space="preserve">Islamic Relief </w:t>
      </w:r>
      <w:r w:rsidRPr="004739C4">
        <w:rPr>
          <w:rFonts w:asciiTheme="majorBidi" w:hAnsiTheme="majorBidi" w:cstheme="majorBidi"/>
        </w:rPr>
        <w:t xml:space="preserve">operates as a humanitarian emergency response organization, requiring leaders to prioritize crisis management, volunteer coordination, and rapid decision-making. </w:t>
      </w:r>
    </w:p>
    <w:p w14:paraId="110E290E" w14:textId="77777777" w:rsidR="00B15A59" w:rsidRDefault="00B15A59" w:rsidP="004739C4">
      <w:pPr>
        <w:spacing w:line="360" w:lineRule="auto"/>
        <w:rPr>
          <w:rFonts w:asciiTheme="majorBidi" w:hAnsiTheme="majorBidi" w:cstheme="majorBidi"/>
        </w:rPr>
      </w:pPr>
    </w:p>
    <w:p w14:paraId="6749B143" w14:textId="69D7503A"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xml:space="preserve">Sustainable leadership within the </w:t>
      </w:r>
      <w:r w:rsidR="006400A1">
        <w:rPr>
          <w:rFonts w:asciiTheme="majorBidi" w:hAnsiTheme="majorBidi" w:cstheme="majorBidi"/>
        </w:rPr>
        <w:t xml:space="preserve">Islamic Relief </w:t>
      </w:r>
      <w:r w:rsidRPr="004739C4">
        <w:rPr>
          <w:rFonts w:asciiTheme="majorBidi" w:hAnsiTheme="majorBidi" w:cstheme="majorBidi"/>
        </w:rPr>
        <w:t xml:space="preserve">demands strong logistical planning, decentralized leadership, and the ability to mobilize volunteers efficiently during disasters and humanitarian crises. Meanwhile, Plan International focuses on long-term social development, child rights, and gender equality, necessitating leadership that fosters education-based advocacy, participatory decision-making, and multi-stakeholder </w:t>
      </w:r>
      <w:r w:rsidRPr="004739C4">
        <w:rPr>
          <w:rFonts w:asciiTheme="majorBidi" w:hAnsiTheme="majorBidi" w:cstheme="majorBidi"/>
        </w:rPr>
        <w:lastRenderedPageBreak/>
        <w:t xml:space="preserve">partnerships. Unlike NOAS, which works within legal structures, or </w:t>
      </w:r>
      <w:r w:rsidR="006400A1">
        <w:rPr>
          <w:rFonts w:asciiTheme="majorBidi" w:hAnsiTheme="majorBidi" w:cstheme="majorBidi"/>
        </w:rPr>
        <w:t>Islamic Relief</w:t>
      </w:r>
      <w:r w:rsidRPr="004739C4">
        <w:rPr>
          <w:rFonts w:asciiTheme="majorBidi" w:hAnsiTheme="majorBidi" w:cstheme="majorBidi"/>
        </w:rPr>
        <w:t>, which deals with immediate relief, Plan leaders must engage in long-term development strategies that empower youth activists and community-led initiatives. </w:t>
      </w:r>
    </w:p>
    <w:p w14:paraId="11223381" w14:textId="77777777" w:rsidR="00B15A59" w:rsidRDefault="00B15A59" w:rsidP="004739C4">
      <w:pPr>
        <w:spacing w:line="360" w:lineRule="auto"/>
        <w:rPr>
          <w:rFonts w:asciiTheme="majorBidi" w:hAnsiTheme="majorBidi" w:cstheme="majorBidi"/>
        </w:rPr>
      </w:pPr>
    </w:p>
    <w:p w14:paraId="79D4F299" w14:textId="0125C435" w:rsidR="00B15A59" w:rsidRDefault="00891296" w:rsidP="004739C4">
      <w:pPr>
        <w:spacing w:line="360" w:lineRule="auto"/>
        <w:rPr>
          <w:rFonts w:asciiTheme="majorBidi" w:hAnsiTheme="majorBidi" w:cstheme="majorBidi"/>
        </w:rPr>
      </w:pPr>
      <w:r w:rsidRPr="00891296">
        <w:rPr>
          <w:rFonts w:asciiTheme="majorBidi" w:hAnsiTheme="majorBidi" w:cstheme="majorBidi"/>
        </w:rPr>
        <w:t>The financial models that support these organizations impact their leadership and sustainability efforts. NOAS relies heavily on government grants,</w:t>
      </w:r>
      <w:r w:rsidR="00817362" w:rsidRPr="00817362">
        <w:rPr>
          <w:rFonts w:asciiTheme="majorBidi" w:hAnsiTheme="majorBidi" w:cstheme="majorBidi"/>
          <w:lang w:val="en-GB"/>
        </w:rPr>
        <w:t xml:space="preserve"> </w:t>
      </w:r>
      <w:r w:rsidRPr="00891296">
        <w:rPr>
          <w:rFonts w:asciiTheme="majorBidi" w:hAnsiTheme="majorBidi" w:cstheme="majorBidi"/>
        </w:rPr>
        <w:t>which means that its leaders must secure sustainable funding through policy-based initiatives and legislative campaigns. This is different from Islamic Relief</w:t>
      </w:r>
      <w:r w:rsidR="00817362" w:rsidRPr="00817362">
        <w:rPr>
          <w:rFonts w:asciiTheme="majorBidi" w:hAnsiTheme="majorBidi" w:cstheme="majorBidi"/>
          <w:lang w:val="en-GB"/>
        </w:rPr>
        <w:t xml:space="preserve"> who </w:t>
      </w:r>
      <w:r w:rsidRPr="00891296">
        <w:rPr>
          <w:rFonts w:asciiTheme="majorBidi" w:hAnsiTheme="majorBidi" w:cstheme="majorBidi"/>
        </w:rPr>
        <w:t>has a broad budget and can focus more on emergency preparedness through government agencies and a large network of volunteers and public donors. Plan International currently relies on international donations, partnerships, and leaders must prioritize fundraising, donor engagement, and strategic management to ensure sustainability. Leaders plan to develop a long-term financial plan that includes flexible donor communications to ensure that programs are aligned with global development goals while maintaining public trust and accountability.</w:t>
      </w:r>
    </w:p>
    <w:p w14:paraId="0B431797" w14:textId="77777777" w:rsidR="00891296" w:rsidRDefault="00891296" w:rsidP="004739C4">
      <w:pPr>
        <w:spacing w:line="360" w:lineRule="auto"/>
        <w:rPr>
          <w:rFonts w:asciiTheme="majorBidi" w:hAnsiTheme="majorBidi" w:cstheme="majorBidi"/>
        </w:rPr>
      </w:pPr>
    </w:p>
    <w:p w14:paraId="39420BC4" w14:textId="600CABCD" w:rsidR="004739C4" w:rsidRPr="004739C4" w:rsidRDefault="006400A1" w:rsidP="004739C4">
      <w:pPr>
        <w:spacing w:line="360" w:lineRule="auto"/>
        <w:rPr>
          <w:rFonts w:asciiTheme="majorBidi" w:hAnsiTheme="majorBidi" w:cstheme="majorBidi"/>
        </w:rPr>
      </w:pPr>
      <w:r w:rsidRPr="006400A1">
        <w:rPr>
          <w:rFonts w:asciiTheme="majorBidi" w:hAnsiTheme="majorBidi" w:cstheme="majorBidi"/>
        </w:rPr>
        <w:t xml:space="preserve">Moreover, the challenges faced by each NGO require different adaptations to leadership. NOAS faces political and policy changes, which means that leaders must be highly adaptable to changing legal frameworks and immigration policies. This contrasts with </w:t>
      </w:r>
      <w:r>
        <w:rPr>
          <w:rFonts w:asciiTheme="majorBidi" w:hAnsiTheme="majorBidi" w:cstheme="majorBidi"/>
        </w:rPr>
        <w:t>Islamic Relief</w:t>
      </w:r>
      <w:r w:rsidRPr="006400A1">
        <w:rPr>
          <w:rFonts w:asciiTheme="majorBidi" w:hAnsiTheme="majorBidi" w:cstheme="majorBidi"/>
        </w:rPr>
        <w:t>, whose biggest challenge is to provide rapid response capacity while maintaining long-term sustainability in volunteer recruitment and training. Meanwhile, Plan International faces challenges related to social change and advocacy, and requires leadership that can build public support, influence policymakers, and engage in long-term educational transformation efforts.</w:t>
      </w:r>
      <w:r>
        <w:rPr>
          <w:rFonts w:asciiTheme="majorBidi" w:hAnsiTheme="majorBidi" w:cstheme="majorBidi"/>
        </w:rPr>
        <w:t xml:space="preserve"> </w:t>
      </w:r>
      <w:r w:rsidR="004739C4" w:rsidRPr="004739C4">
        <w:rPr>
          <w:rFonts w:asciiTheme="majorBidi" w:hAnsiTheme="majorBidi" w:cstheme="majorBidi"/>
        </w:rPr>
        <w:t> </w:t>
      </w:r>
    </w:p>
    <w:p w14:paraId="4022E9A0" w14:textId="77777777" w:rsidR="00891296" w:rsidRDefault="00891296" w:rsidP="004739C4">
      <w:pPr>
        <w:spacing w:line="360" w:lineRule="auto"/>
        <w:rPr>
          <w:rFonts w:asciiTheme="majorBidi" w:hAnsiTheme="majorBidi" w:cstheme="majorBidi"/>
          <w:b/>
          <w:bCs/>
          <w:sz w:val="32"/>
          <w:szCs w:val="32"/>
        </w:rPr>
      </w:pPr>
    </w:p>
    <w:p w14:paraId="35CA3EA3" w14:textId="27ECBD32" w:rsidR="004739C4" w:rsidRPr="004739C4" w:rsidRDefault="004739C4" w:rsidP="004739C4">
      <w:pPr>
        <w:spacing w:line="360" w:lineRule="auto"/>
        <w:rPr>
          <w:rFonts w:asciiTheme="majorBidi" w:hAnsiTheme="majorBidi" w:cstheme="majorBidi"/>
          <w:sz w:val="32"/>
          <w:szCs w:val="32"/>
        </w:rPr>
      </w:pPr>
      <w:r w:rsidRPr="004739C4">
        <w:rPr>
          <w:rFonts w:asciiTheme="majorBidi" w:hAnsiTheme="majorBidi" w:cstheme="majorBidi"/>
          <w:b/>
          <w:bCs/>
          <w:sz w:val="32"/>
          <w:szCs w:val="32"/>
        </w:rPr>
        <w:t>2.6 How this study addresses these differences</w:t>
      </w:r>
      <w:r w:rsidRPr="004739C4">
        <w:rPr>
          <w:rFonts w:asciiTheme="majorBidi" w:hAnsiTheme="majorBidi" w:cstheme="majorBidi"/>
          <w:sz w:val="32"/>
          <w:szCs w:val="32"/>
        </w:rPr>
        <w:t> </w:t>
      </w:r>
    </w:p>
    <w:p w14:paraId="2AD1C44A"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By analyzing sustainable leadership across different types of NGOs, this study highlights best practices to apply to different organizational models. Understanding these differences will help identify leadership strategies that can be adapted to diffrent non-profit settings. While all three organizations emphasize ethical leadership, resilience, and transparency, their methods of leadership implementation differ significantly, offering valuable insights into how sustainable leadership can be applied in diverse humanitarian and development contexts. </w:t>
      </w:r>
    </w:p>
    <w:p w14:paraId="4C6412E3" w14:textId="77777777" w:rsidR="00B15A59" w:rsidRDefault="00B15A59" w:rsidP="004739C4">
      <w:pPr>
        <w:spacing w:line="360" w:lineRule="auto"/>
        <w:rPr>
          <w:rFonts w:asciiTheme="majorBidi" w:hAnsiTheme="majorBidi" w:cstheme="majorBidi"/>
        </w:rPr>
      </w:pPr>
    </w:p>
    <w:p w14:paraId="705AEAF4" w14:textId="3049C127" w:rsidR="004739C4" w:rsidRPr="004739C4" w:rsidRDefault="004739C4" w:rsidP="00891296">
      <w:pPr>
        <w:spacing w:line="360" w:lineRule="auto"/>
        <w:rPr>
          <w:rFonts w:asciiTheme="majorBidi" w:hAnsiTheme="majorBidi" w:cstheme="majorBidi"/>
        </w:rPr>
      </w:pPr>
      <w:r w:rsidRPr="004739C4">
        <w:rPr>
          <w:rFonts w:asciiTheme="majorBidi" w:hAnsiTheme="majorBidi" w:cstheme="majorBidi"/>
        </w:rPr>
        <w:lastRenderedPageBreak/>
        <w:t xml:space="preserve">This research will also provide practical recommendations for NGO leaders, focusing on how sustainable leadership principles can be customized based on an organization’s mission, stakeholder structure, and financial sustainability model. By examining how NOAS, the </w:t>
      </w:r>
      <w:r w:rsidR="006400A1">
        <w:rPr>
          <w:rFonts w:asciiTheme="majorBidi" w:hAnsiTheme="majorBidi" w:cstheme="majorBidi"/>
        </w:rPr>
        <w:t>Islamic Relief</w:t>
      </w:r>
      <w:r w:rsidRPr="004739C4">
        <w:rPr>
          <w:rFonts w:asciiTheme="majorBidi" w:hAnsiTheme="majorBidi" w:cstheme="majorBidi"/>
        </w:rPr>
        <w:t xml:space="preserve">, and Plan International approach leadership challenges, </w:t>
      </w:r>
      <w:r w:rsidR="00891296" w:rsidRPr="00891296">
        <w:rPr>
          <w:rFonts w:asciiTheme="majorBidi" w:hAnsiTheme="majorBidi" w:cstheme="majorBidi"/>
        </w:rPr>
        <w:t>This will enable future leaders to successfully navigate organizational complexity while maintaining their commitment to sustainability and social impact.</w:t>
      </w:r>
      <w:r w:rsidR="00891296">
        <w:rPr>
          <w:rFonts w:asciiTheme="majorBidi" w:hAnsiTheme="majorBidi" w:cstheme="majorBidi"/>
        </w:rPr>
        <w:t xml:space="preserve"> </w:t>
      </w:r>
      <w:r w:rsidRPr="004739C4">
        <w:rPr>
          <w:rFonts w:asciiTheme="majorBidi" w:hAnsiTheme="majorBidi" w:cstheme="majorBidi"/>
        </w:rPr>
        <w:t> </w:t>
      </w:r>
    </w:p>
    <w:p w14:paraId="6AF47EE9"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2732560E" w14:textId="77777777" w:rsidR="00AE0A65" w:rsidRPr="004E1259" w:rsidRDefault="00AE0A65" w:rsidP="00AE0A65">
      <w:pPr>
        <w:rPr>
          <w:rFonts w:asciiTheme="majorBidi" w:hAnsiTheme="majorBidi" w:cstheme="majorBidi"/>
          <w:lang w:val="en-GB"/>
        </w:rPr>
      </w:pPr>
    </w:p>
    <w:p w14:paraId="3F09E2BD" w14:textId="77777777" w:rsidR="00AE0A65" w:rsidRPr="004E1259" w:rsidRDefault="00AE0A65" w:rsidP="00AE0A65">
      <w:pPr>
        <w:rPr>
          <w:rFonts w:asciiTheme="majorBidi" w:hAnsiTheme="majorBidi" w:cstheme="majorBidi"/>
          <w:lang w:val="en-GB"/>
        </w:rPr>
      </w:pPr>
    </w:p>
    <w:p w14:paraId="7E842ACE" w14:textId="77777777" w:rsidR="00AE0A65" w:rsidRPr="004E1259" w:rsidRDefault="00AE0A65" w:rsidP="00AE0A65">
      <w:pPr>
        <w:rPr>
          <w:rFonts w:asciiTheme="majorBidi" w:hAnsiTheme="majorBidi" w:cstheme="majorBidi"/>
          <w:lang w:val="en-GB"/>
        </w:rPr>
      </w:pPr>
    </w:p>
    <w:p w14:paraId="3CFEC173" w14:textId="77777777" w:rsidR="00AE0A65" w:rsidRPr="004E1259" w:rsidRDefault="00AE0A65" w:rsidP="00AE0A65">
      <w:pPr>
        <w:rPr>
          <w:rFonts w:asciiTheme="majorBidi" w:hAnsiTheme="majorBidi" w:cstheme="majorBidi"/>
          <w:lang w:val="en-GB"/>
        </w:rPr>
      </w:pPr>
    </w:p>
    <w:p w14:paraId="60686EF6" w14:textId="77777777" w:rsidR="00AE0A65" w:rsidRPr="004E1259" w:rsidRDefault="00AE0A65" w:rsidP="00AE0A65">
      <w:pPr>
        <w:rPr>
          <w:rFonts w:asciiTheme="majorBidi" w:hAnsiTheme="majorBidi" w:cstheme="majorBidi"/>
          <w:lang w:val="en-GB"/>
        </w:rPr>
      </w:pPr>
    </w:p>
    <w:p w14:paraId="3D2BDD47" w14:textId="77777777" w:rsidR="00AE0A65" w:rsidRPr="004E1259" w:rsidRDefault="00AE0A65" w:rsidP="00AE0A65">
      <w:pPr>
        <w:rPr>
          <w:rFonts w:asciiTheme="majorBidi" w:hAnsiTheme="majorBidi" w:cstheme="majorBidi"/>
          <w:lang w:val="en-GB"/>
        </w:rPr>
      </w:pPr>
    </w:p>
    <w:p w14:paraId="392045B1" w14:textId="77777777" w:rsidR="00AE0A65" w:rsidRPr="004E1259" w:rsidRDefault="00AE0A65" w:rsidP="00AE0A65">
      <w:pPr>
        <w:rPr>
          <w:rFonts w:asciiTheme="majorBidi" w:hAnsiTheme="majorBidi" w:cstheme="majorBidi"/>
          <w:lang w:val="en-GB"/>
        </w:rPr>
      </w:pPr>
    </w:p>
    <w:p w14:paraId="78322BE5" w14:textId="77777777" w:rsidR="00AE0A65" w:rsidRPr="004E1259" w:rsidRDefault="00AE0A65" w:rsidP="00AE0A65">
      <w:pPr>
        <w:rPr>
          <w:rFonts w:asciiTheme="majorBidi" w:hAnsiTheme="majorBidi" w:cstheme="majorBidi"/>
          <w:lang w:val="en-GB"/>
        </w:rPr>
      </w:pPr>
    </w:p>
    <w:p w14:paraId="7E0DD4AD" w14:textId="77777777" w:rsidR="00AE0A65" w:rsidRPr="004E1259" w:rsidRDefault="00AE0A65" w:rsidP="00AE0A65">
      <w:pPr>
        <w:rPr>
          <w:rFonts w:asciiTheme="majorBidi" w:hAnsiTheme="majorBidi" w:cstheme="majorBidi"/>
          <w:lang w:val="en-GB"/>
        </w:rPr>
      </w:pPr>
    </w:p>
    <w:p w14:paraId="187B8029" w14:textId="77777777" w:rsidR="00AE0A65" w:rsidRPr="004E1259" w:rsidRDefault="00AE0A65" w:rsidP="00AE0A65">
      <w:pPr>
        <w:rPr>
          <w:rFonts w:asciiTheme="majorBidi" w:hAnsiTheme="majorBidi" w:cstheme="majorBidi"/>
          <w:lang w:val="en-GB"/>
        </w:rPr>
      </w:pPr>
    </w:p>
    <w:p w14:paraId="264F6598" w14:textId="77777777" w:rsidR="00AE0A65" w:rsidRPr="004E1259" w:rsidRDefault="00AE0A65" w:rsidP="00AE0A65">
      <w:pPr>
        <w:rPr>
          <w:rFonts w:asciiTheme="majorBidi" w:hAnsiTheme="majorBidi" w:cstheme="majorBidi"/>
          <w:lang w:val="en-GB"/>
        </w:rPr>
      </w:pPr>
    </w:p>
    <w:p w14:paraId="4D55208D" w14:textId="77777777" w:rsidR="00AE0A65" w:rsidRPr="004E1259" w:rsidRDefault="00AE0A65" w:rsidP="00AE0A65">
      <w:pPr>
        <w:rPr>
          <w:rFonts w:asciiTheme="majorBidi" w:hAnsiTheme="majorBidi" w:cstheme="majorBidi"/>
          <w:lang w:val="en-GB"/>
        </w:rPr>
      </w:pPr>
    </w:p>
    <w:p w14:paraId="74FF6560" w14:textId="77777777" w:rsidR="00AE0A65" w:rsidRPr="004E1259" w:rsidRDefault="00AE0A65" w:rsidP="00AE0A65">
      <w:pPr>
        <w:rPr>
          <w:rFonts w:asciiTheme="majorBidi" w:hAnsiTheme="majorBidi" w:cstheme="majorBidi"/>
          <w:lang w:val="en-GB"/>
        </w:rPr>
      </w:pPr>
    </w:p>
    <w:p w14:paraId="46DAF6E5" w14:textId="77777777" w:rsidR="00AE0A65" w:rsidRPr="004E1259" w:rsidRDefault="00AE0A65" w:rsidP="00AE0A65">
      <w:pPr>
        <w:rPr>
          <w:rFonts w:asciiTheme="majorBidi" w:hAnsiTheme="majorBidi" w:cstheme="majorBidi"/>
          <w:lang w:val="en-GB"/>
        </w:rPr>
      </w:pPr>
    </w:p>
    <w:p w14:paraId="50EA94C2" w14:textId="77777777" w:rsidR="00AE0A65" w:rsidRPr="004E1259" w:rsidRDefault="00AE0A65" w:rsidP="00AE0A65">
      <w:pPr>
        <w:rPr>
          <w:rFonts w:asciiTheme="majorBidi" w:hAnsiTheme="majorBidi" w:cstheme="majorBidi"/>
          <w:lang w:val="en-GB"/>
        </w:rPr>
      </w:pPr>
    </w:p>
    <w:p w14:paraId="540A9967" w14:textId="77777777" w:rsidR="00AE0A65" w:rsidRPr="004E1259" w:rsidRDefault="00AE0A65" w:rsidP="00AE0A65">
      <w:pPr>
        <w:rPr>
          <w:rFonts w:asciiTheme="majorBidi" w:hAnsiTheme="majorBidi" w:cstheme="majorBidi"/>
          <w:lang w:val="en-GB"/>
        </w:rPr>
      </w:pPr>
    </w:p>
    <w:p w14:paraId="1CA2C55A" w14:textId="77777777" w:rsidR="00AE0A65" w:rsidRPr="004E1259" w:rsidRDefault="00AE0A65" w:rsidP="00AE0A65">
      <w:pPr>
        <w:rPr>
          <w:rFonts w:asciiTheme="majorBidi" w:hAnsiTheme="majorBidi" w:cstheme="majorBidi"/>
          <w:lang w:val="en-GB"/>
        </w:rPr>
      </w:pPr>
    </w:p>
    <w:p w14:paraId="7936A3AE" w14:textId="77777777" w:rsidR="00AE0A65" w:rsidRPr="004E1259" w:rsidRDefault="00AE0A65" w:rsidP="00AE0A65">
      <w:pPr>
        <w:rPr>
          <w:rFonts w:asciiTheme="majorBidi" w:hAnsiTheme="majorBidi" w:cstheme="majorBidi"/>
          <w:lang w:val="en-GB"/>
        </w:rPr>
      </w:pPr>
    </w:p>
    <w:p w14:paraId="6197961F" w14:textId="77777777" w:rsidR="00AE0A65" w:rsidRPr="004E1259" w:rsidRDefault="00AE0A65" w:rsidP="00AE0A65">
      <w:pPr>
        <w:rPr>
          <w:rFonts w:asciiTheme="majorBidi" w:hAnsiTheme="majorBidi" w:cstheme="majorBidi"/>
          <w:lang w:val="en-GB"/>
        </w:rPr>
      </w:pPr>
    </w:p>
    <w:p w14:paraId="00081D97" w14:textId="77777777" w:rsidR="00AE0A65" w:rsidRPr="004E1259" w:rsidRDefault="00AE0A65" w:rsidP="00AE0A65">
      <w:pPr>
        <w:rPr>
          <w:rFonts w:asciiTheme="majorBidi" w:hAnsiTheme="majorBidi" w:cstheme="majorBidi"/>
          <w:lang w:val="en-GB"/>
        </w:rPr>
      </w:pPr>
    </w:p>
    <w:p w14:paraId="5DF2233F" w14:textId="77777777" w:rsidR="00AE0A65" w:rsidRPr="004E1259" w:rsidRDefault="00AE0A65" w:rsidP="00AE0A65">
      <w:pPr>
        <w:rPr>
          <w:rFonts w:asciiTheme="majorBidi" w:hAnsiTheme="majorBidi" w:cstheme="majorBidi"/>
          <w:lang w:val="en-GB"/>
        </w:rPr>
      </w:pPr>
    </w:p>
    <w:p w14:paraId="67F24E8E" w14:textId="77777777" w:rsidR="00AE0A65" w:rsidRPr="004E1259" w:rsidRDefault="00AE0A65" w:rsidP="00AE0A65">
      <w:pPr>
        <w:rPr>
          <w:rFonts w:asciiTheme="majorBidi" w:hAnsiTheme="majorBidi" w:cstheme="majorBidi"/>
          <w:lang w:val="en-GB"/>
        </w:rPr>
      </w:pPr>
    </w:p>
    <w:p w14:paraId="3E1855E9" w14:textId="77777777" w:rsidR="00AE0A65" w:rsidRPr="004E1259" w:rsidRDefault="00AE0A65" w:rsidP="00AE0A65">
      <w:pPr>
        <w:rPr>
          <w:rFonts w:asciiTheme="majorBidi" w:hAnsiTheme="majorBidi" w:cstheme="majorBidi"/>
          <w:lang w:val="en-GB"/>
        </w:rPr>
      </w:pPr>
    </w:p>
    <w:p w14:paraId="363F2E47" w14:textId="77777777" w:rsidR="00AE0A65" w:rsidRPr="004E1259" w:rsidRDefault="00AE0A65" w:rsidP="00AE0A65">
      <w:pPr>
        <w:rPr>
          <w:rFonts w:asciiTheme="majorBidi" w:hAnsiTheme="majorBidi" w:cstheme="majorBidi"/>
          <w:lang w:val="en-GB"/>
        </w:rPr>
      </w:pPr>
    </w:p>
    <w:p w14:paraId="7EA435D2" w14:textId="77777777" w:rsidR="00AE0A65" w:rsidRPr="004E1259" w:rsidRDefault="00AE0A65" w:rsidP="00AE0A65">
      <w:pPr>
        <w:rPr>
          <w:rFonts w:asciiTheme="majorBidi" w:hAnsiTheme="majorBidi" w:cstheme="majorBidi"/>
          <w:lang w:val="en-GB"/>
        </w:rPr>
      </w:pPr>
    </w:p>
    <w:p w14:paraId="3E67C39D" w14:textId="77777777" w:rsidR="00AE0A65" w:rsidRDefault="00AE0A65" w:rsidP="00AE0A65">
      <w:pPr>
        <w:rPr>
          <w:rFonts w:asciiTheme="majorBidi" w:hAnsiTheme="majorBidi" w:cstheme="majorBidi"/>
          <w:lang w:val="en-GB"/>
        </w:rPr>
      </w:pPr>
    </w:p>
    <w:p w14:paraId="02F0BB8B" w14:textId="77777777" w:rsidR="00192CE0" w:rsidRDefault="00192CE0" w:rsidP="00AE0A65">
      <w:pPr>
        <w:rPr>
          <w:rFonts w:asciiTheme="majorBidi" w:hAnsiTheme="majorBidi" w:cstheme="majorBidi"/>
          <w:lang w:val="en-GB"/>
        </w:rPr>
      </w:pPr>
    </w:p>
    <w:p w14:paraId="0019ED83" w14:textId="77777777" w:rsidR="00192CE0" w:rsidRDefault="00192CE0" w:rsidP="00AE0A65">
      <w:pPr>
        <w:rPr>
          <w:rFonts w:asciiTheme="majorBidi" w:hAnsiTheme="majorBidi" w:cstheme="majorBidi"/>
          <w:lang w:val="en-GB"/>
        </w:rPr>
      </w:pPr>
    </w:p>
    <w:p w14:paraId="4E6FABF6" w14:textId="77777777" w:rsidR="00192CE0" w:rsidRDefault="00192CE0" w:rsidP="00AE0A65">
      <w:pPr>
        <w:rPr>
          <w:rFonts w:asciiTheme="majorBidi" w:hAnsiTheme="majorBidi" w:cstheme="majorBidi"/>
          <w:lang w:val="en-GB"/>
        </w:rPr>
      </w:pPr>
    </w:p>
    <w:p w14:paraId="7809CEA2" w14:textId="77777777" w:rsidR="00192CE0" w:rsidRDefault="00192CE0" w:rsidP="00AE0A65">
      <w:pPr>
        <w:rPr>
          <w:rFonts w:asciiTheme="majorBidi" w:hAnsiTheme="majorBidi" w:cstheme="majorBidi"/>
          <w:lang w:val="en-GB"/>
        </w:rPr>
      </w:pPr>
    </w:p>
    <w:p w14:paraId="2B549D38" w14:textId="77777777" w:rsidR="00192CE0" w:rsidRDefault="00192CE0" w:rsidP="00AE0A65">
      <w:pPr>
        <w:rPr>
          <w:rFonts w:asciiTheme="majorBidi" w:hAnsiTheme="majorBidi" w:cstheme="majorBidi"/>
          <w:lang w:val="en-GB"/>
        </w:rPr>
      </w:pPr>
    </w:p>
    <w:p w14:paraId="36B9E5E1" w14:textId="77777777" w:rsidR="00192CE0" w:rsidRDefault="00192CE0" w:rsidP="00AE0A65">
      <w:pPr>
        <w:rPr>
          <w:rFonts w:asciiTheme="majorBidi" w:hAnsiTheme="majorBidi" w:cstheme="majorBidi"/>
          <w:lang w:val="en-GB"/>
        </w:rPr>
      </w:pPr>
    </w:p>
    <w:p w14:paraId="75B35845" w14:textId="77777777" w:rsidR="00192CE0" w:rsidRDefault="00192CE0" w:rsidP="00AE0A65">
      <w:pPr>
        <w:rPr>
          <w:rFonts w:asciiTheme="majorBidi" w:hAnsiTheme="majorBidi" w:cstheme="majorBidi"/>
          <w:lang w:val="en-GB"/>
        </w:rPr>
      </w:pPr>
    </w:p>
    <w:p w14:paraId="63637A50" w14:textId="77777777" w:rsidR="00192CE0" w:rsidRDefault="00192CE0" w:rsidP="00AE0A65">
      <w:pPr>
        <w:rPr>
          <w:rFonts w:asciiTheme="majorBidi" w:hAnsiTheme="majorBidi" w:cstheme="majorBidi"/>
          <w:lang w:val="en-GB"/>
        </w:rPr>
      </w:pPr>
    </w:p>
    <w:p w14:paraId="27CC020D" w14:textId="77777777" w:rsidR="00192CE0" w:rsidRDefault="00192CE0" w:rsidP="00AE0A65">
      <w:pPr>
        <w:rPr>
          <w:rFonts w:asciiTheme="majorBidi" w:hAnsiTheme="majorBidi" w:cstheme="majorBidi"/>
          <w:lang w:val="en-GB"/>
        </w:rPr>
      </w:pPr>
    </w:p>
    <w:p w14:paraId="79A9340E" w14:textId="77777777" w:rsidR="00192CE0" w:rsidRDefault="00192CE0" w:rsidP="00AE0A65">
      <w:pPr>
        <w:rPr>
          <w:rFonts w:asciiTheme="majorBidi" w:hAnsiTheme="majorBidi" w:cstheme="majorBidi"/>
          <w:lang w:val="en-GB"/>
        </w:rPr>
      </w:pPr>
    </w:p>
    <w:p w14:paraId="6865AA33" w14:textId="77777777" w:rsidR="00192CE0" w:rsidRDefault="00192CE0" w:rsidP="00AE0A65">
      <w:pPr>
        <w:rPr>
          <w:rFonts w:asciiTheme="majorBidi" w:hAnsiTheme="majorBidi" w:cstheme="majorBidi"/>
          <w:lang w:val="en-GB"/>
        </w:rPr>
      </w:pPr>
    </w:p>
    <w:p w14:paraId="5BEDC148" w14:textId="77777777" w:rsidR="00192CE0" w:rsidRDefault="00192CE0" w:rsidP="00AE0A65">
      <w:pPr>
        <w:rPr>
          <w:rFonts w:asciiTheme="majorBidi" w:hAnsiTheme="majorBidi" w:cstheme="majorBidi"/>
          <w:lang w:val="en-GB"/>
        </w:rPr>
      </w:pPr>
    </w:p>
    <w:p w14:paraId="290249DD" w14:textId="77777777" w:rsidR="00192CE0" w:rsidRPr="004E1259" w:rsidRDefault="00192CE0" w:rsidP="00AE0A65">
      <w:pPr>
        <w:rPr>
          <w:rFonts w:asciiTheme="majorBidi" w:hAnsiTheme="majorBidi" w:cstheme="majorBidi"/>
          <w:lang w:val="en-GB"/>
        </w:rPr>
      </w:pPr>
    </w:p>
    <w:p w14:paraId="7467E5CE" w14:textId="77777777" w:rsidR="00AE0A65" w:rsidRPr="004E1259" w:rsidRDefault="00AE0A65" w:rsidP="00AE0A65">
      <w:pPr>
        <w:rPr>
          <w:rFonts w:asciiTheme="majorBidi" w:hAnsiTheme="majorBidi" w:cstheme="majorBidi"/>
          <w:lang w:val="en-GB"/>
        </w:rPr>
      </w:pPr>
    </w:p>
    <w:p w14:paraId="6E7A86E2" w14:textId="239212A3" w:rsidR="00AE0A65" w:rsidRPr="004E1259" w:rsidRDefault="00AE0A65" w:rsidP="00AE0A65">
      <w:pPr>
        <w:rPr>
          <w:rFonts w:asciiTheme="majorBidi" w:hAnsiTheme="majorBidi" w:cstheme="majorBidi"/>
          <w:b/>
          <w:bCs/>
          <w:lang w:val="en-GB"/>
        </w:rPr>
      </w:pPr>
      <w:r w:rsidRPr="004E1259">
        <w:rPr>
          <w:rFonts w:asciiTheme="majorBidi" w:hAnsiTheme="majorBidi" w:cstheme="majorBidi"/>
          <w:b/>
          <w:bCs/>
          <w:lang w:val="en-GB"/>
        </w:rPr>
        <w:lastRenderedPageBreak/>
        <w:t>References</w:t>
      </w:r>
    </w:p>
    <w:p w14:paraId="2B2E9A36" w14:textId="50E7FA4F" w:rsidR="00AE0A65" w:rsidRPr="004E1259" w:rsidRDefault="00AE0A65" w:rsidP="00AE0A65">
      <w:pPr>
        <w:rPr>
          <w:rFonts w:asciiTheme="majorBidi" w:hAnsiTheme="majorBidi" w:cstheme="majorBidi"/>
          <w:lang w:val="en-GB"/>
        </w:rPr>
      </w:pPr>
      <w:r w:rsidRPr="004E1259">
        <w:rPr>
          <w:rFonts w:asciiTheme="majorBidi" w:hAnsiTheme="majorBidi" w:cstheme="majorBidi"/>
          <w:lang w:val="en-GB"/>
        </w:rPr>
        <w:t xml:space="preserve"> </w:t>
      </w:r>
    </w:p>
    <w:p w14:paraId="1C93EA93" w14:textId="5AD4A79A" w:rsidR="00AE0A65" w:rsidRPr="00842B72" w:rsidRDefault="00AE0A65" w:rsidP="00AE0A65">
      <w:pPr>
        <w:rPr>
          <w:rFonts w:asciiTheme="majorBidi" w:hAnsiTheme="majorBidi" w:cstheme="majorBidi"/>
          <w:lang w:val="en-US"/>
        </w:rPr>
      </w:pPr>
      <w:proofErr w:type="spellStart"/>
      <w:r w:rsidRPr="004E1259">
        <w:rPr>
          <w:rFonts w:asciiTheme="majorBidi" w:hAnsiTheme="majorBidi" w:cstheme="majorBidi"/>
          <w:lang w:val="en-GB"/>
        </w:rPr>
        <w:t>Adoli</w:t>
      </w:r>
      <w:proofErr w:type="spellEnd"/>
      <w:r w:rsidRPr="004E1259">
        <w:rPr>
          <w:rFonts w:asciiTheme="majorBidi" w:hAnsiTheme="majorBidi" w:cstheme="majorBidi"/>
          <w:lang w:val="en-GB"/>
        </w:rPr>
        <w:t xml:space="preserve">, H. L., &amp; Kilika, J. M. (2020). </w:t>
      </w:r>
      <w:r w:rsidRPr="00842B72">
        <w:rPr>
          <w:rFonts w:asciiTheme="majorBidi" w:hAnsiTheme="majorBidi" w:cstheme="majorBidi"/>
          <w:lang w:val="en-US"/>
        </w:rPr>
        <w:t xml:space="preserve">Conceptualizing the role of leadership strategy in the context of strategic management process: A review of literature. </w:t>
      </w:r>
      <w:r w:rsidRPr="00842B72">
        <w:rPr>
          <w:rStyle w:val="Emphasis"/>
          <w:rFonts w:asciiTheme="majorBidi" w:hAnsiTheme="majorBidi" w:cstheme="majorBidi"/>
          <w:lang w:val="en-US"/>
        </w:rPr>
        <w:t>Journal of Economics and Business, 3</w:t>
      </w:r>
      <w:r w:rsidRPr="00842B72">
        <w:rPr>
          <w:rFonts w:asciiTheme="majorBidi" w:hAnsiTheme="majorBidi" w:cstheme="majorBidi"/>
          <w:lang w:val="en-US"/>
        </w:rPr>
        <w:t xml:space="preserve">(4), 1598–1623. </w:t>
      </w:r>
      <w:hyperlink r:id="rId6" w:history="1">
        <w:r w:rsidRPr="00842B72">
          <w:rPr>
            <w:rStyle w:val="Hyperlink"/>
            <w:rFonts w:asciiTheme="majorBidi" w:hAnsiTheme="majorBidi" w:cstheme="majorBidi"/>
            <w:lang w:val="en-US"/>
          </w:rPr>
          <w:t>https://doi.org/10.31014/aior.1992.03.04.307</w:t>
        </w:r>
      </w:hyperlink>
    </w:p>
    <w:p w14:paraId="719ACA97"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rPr>
        <w:t xml:space="preserve">Al-Sawai, A. (2013). Leadership of healthcare professionals: Where do we stand? </w:t>
      </w:r>
      <w:r w:rsidRPr="000310B8">
        <w:rPr>
          <w:rStyle w:val="Emphasis"/>
          <w:rFonts w:asciiTheme="majorBidi" w:hAnsiTheme="majorBidi" w:cstheme="majorBidi"/>
        </w:rPr>
        <w:t>Oman Medical Journal, 28</w:t>
      </w:r>
      <w:r w:rsidRPr="000310B8">
        <w:rPr>
          <w:rFonts w:asciiTheme="majorBidi" w:hAnsiTheme="majorBidi" w:cstheme="majorBidi"/>
        </w:rPr>
        <w:t>(4), 285–287. https://doi.org/10.5001/omj.2013.79</w:t>
      </w:r>
    </w:p>
    <w:p w14:paraId="5A5AE93E" w14:textId="77777777" w:rsidR="00AE0A65" w:rsidRPr="000310B8" w:rsidRDefault="00AE0A65" w:rsidP="00AE0A65">
      <w:pPr>
        <w:pStyle w:val="NormalWeb"/>
        <w:rPr>
          <w:rFonts w:asciiTheme="majorBidi" w:hAnsiTheme="majorBidi" w:cstheme="majorBidi"/>
        </w:rPr>
      </w:pPr>
      <w:r w:rsidRPr="00842B72">
        <w:rPr>
          <w:rFonts w:asciiTheme="majorBidi" w:hAnsiTheme="majorBidi" w:cstheme="majorBidi"/>
          <w:lang w:val="en-US"/>
        </w:rPr>
        <w:t xml:space="preserve">Andriani, S., </w:t>
      </w:r>
      <w:proofErr w:type="spellStart"/>
      <w:r w:rsidRPr="00842B72">
        <w:rPr>
          <w:rFonts w:asciiTheme="majorBidi" w:hAnsiTheme="majorBidi" w:cstheme="majorBidi"/>
          <w:lang w:val="en-US"/>
        </w:rPr>
        <w:t>Kesumawati</w:t>
      </w:r>
      <w:proofErr w:type="spellEnd"/>
      <w:r w:rsidRPr="00842B72">
        <w:rPr>
          <w:rFonts w:asciiTheme="majorBidi" w:hAnsiTheme="majorBidi" w:cstheme="majorBidi"/>
          <w:lang w:val="en-US"/>
        </w:rPr>
        <w:t xml:space="preserve">, N., &amp; </w:t>
      </w:r>
      <w:proofErr w:type="spellStart"/>
      <w:r w:rsidRPr="00842B72">
        <w:rPr>
          <w:rFonts w:asciiTheme="majorBidi" w:hAnsiTheme="majorBidi" w:cstheme="majorBidi"/>
          <w:lang w:val="en-US"/>
        </w:rPr>
        <w:t>Kristiawan</w:t>
      </w:r>
      <w:proofErr w:type="spellEnd"/>
      <w:r w:rsidRPr="00842B72">
        <w:rPr>
          <w:rFonts w:asciiTheme="majorBidi" w:hAnsiTheme="majorBidi" w:cstheme="majorBidi"/>
          <w:lang w:val="en-US"/>
        </w:rPr>
        <w:t xml:space="preserve">, M. (2018). </w:t>
      </w:r>
      <w:r w:rsidRPr="000310B8">
        <w:rPr>
          <w:rFonts w:asciiTheme="majorBidi" w:hAnsiTheme="majorBidi" w:cstheme="majorBidi"/>
        </w:rPr>
        <w:t xml:space="preserve">The influence of the transformational leadership and work motivation on teacher’s performance. </w:t>
      </w:r>
      <w:r w:rsidRPr="000310B8">
        <w:rPr>
          <w:rStyle w:val="Emphasis"/>
          <w:rFonts w:asciiTheme="majorBidi" w:hAnsiTheme="majorBidi" w:cstheme="majorBidi"/>
        </w:rPr>
        <w:t>International Journal of Scientific &amp; Technology Research, 7</w:t>
      </w:r>
      <w:r w:rsidRPr="000310B8">
        <w:rPr>
          <w:rFonts w:asciiTheme="majorBidi" w:hAnsiTheme="majorBidi" w:cstheme="majorBidi"/>
        </w:rPr>
        <w:t>(7), 19–29. http://www.ijstr.org/final-print/july2018/The-Influence-Of-The-Transformational-Leadership-And-Work-Motivation-On-Teachers-Performance.pdf</w:t>
      </w:r>
    </w:p>
    <w:p w14:paraId="6CB2E4C9"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rPr>
        <w:t xml:space="preserve">Aryani, R., &amp; Widodo, W. (2020). The determinant of organizational culture and its impact on organization: A conceptual framework. </w:t>
      </w:r>
      <w:r w:rsidRPr="000310B8">
        <w:rPr>
          <w:rStyle w:val="Emphasis"/>
          <w:rFonts w:asciiTheme="majorBidi" w:hAnsiTheme="majorBidi" w:cstheme="majorBidi"/>
        </w:rPr>
        <w:t>International Journal of Higher Education, 9</w:t>
      </w:r>
      <w:r w:rsidRPr="000310B8">
        <w:rPr>
          <w:rFonts w:asciiTheme="majorBidi" w:hAnsiTheme="majorBidi" w:cstheme="majorBidi"/>
        </w:rPr>
        <w:t xml:space="preserve">(3), 64–70. </w:t>
      </w:r>
      <w:hyperlink r:id="rId7" w:tgtFrame="_new" w:history="1">
        <w:r w:rsidRPr="000310B8">
          <w:rPr>
            <w:rStyle w:val="Hyperlink"/>
            <w:rFonts w:asciiTheme="majorBidi" w:hAnsiTheme="majorBidi" w:cstheme="majorBidi"/>
          </w:rPr>
          <w:t>https://doi.org/10.5430/ijhe.v9n3p64</w:t>
        </w:r>
      </w:hyperlink>
    </w:p>
    <w:p w14:paraId="25FFD720" w14:textId="77777777" w:rsidR="00AE0A65" w:rsidRPr="000310B8" w:rsidRDefault="00AE0A65" w:rsidP="00AE0A65">
      <w:pPr>
        <w:rPr>
          <w:rFonts w:asciiTheme="majorBidi" w:hAnsiTheme="majorBidi" w:cstheme="majorBidi"/>
          <w:lang w:val="en-GB"/>
        </w:rPr>
      </w:pPr>
      <w:r w:rsidRPr="000310B8">
        <w:rPr>
          <w:rFonts w:asciiTheme="majorBidi" w:hAnsiTheme="majorBidi" w:cstheme="majorBidi"/>
          <w:lang w:val="en-US"/>
        </w:rPr>
        <w:t xml:space="preserve">Aziza, S., &amp; Akyürek, S. S. (2024). </w:t>
      </w:r>
      <w:r w:rsidRPr="000310B8">
        <w:rPr>
          <w:rFonts w:asciiTheme="majorBidi" w:hAnsiTheme="majorBidi" w:cstheme="majorBidi"/>
          <w:lang w:val="en-GB"/>
        </w:rPr>
        <w:t xml:space="preserve">The impacts of sustainable leadership on the organizational culture: Systematic literature review and conceptual model. </w:t>
      </w:r>
      <w:r w:rsidRPr="000310B8">
        <w:rPr>
          <w:rFonts w:asciiTheme="majorBidi" w:hAnsiTheme="majorBidi" w:cstheme="majorBidi"/>
          <w:i/>
          <w:iCs/>
          <w:lang w:val="en-GB"/>
        </w:rPr>
        <w:t>International Journal of Sustainability, 2</w:t>
      </w:r>
      <w:r w:rsidRPr="000310B8">
        <w:rPr>
          <w:rFonts w:asciiTheme="majorBidi" w:hAnsiTheme="majorBidi" w:cstheme="majorBidi"/>
          <w:lang w:val="en-GB"/>
        </w:rPr>
        <w:t xml:space="preserve">(1), 41–68. </w:t>
      </w:r>
      <w:hyperlink r:id="rId8" w:tgtFrame="_new" w:history="1">
        <w:r w:rsidRPr="000310B8">
          <w:rPr>
            <w:rFonts w:asciiTheme="majorBidi" w:hAnsiTheme="majorBidi" w:cstheme="majorBidi"/>
            <w:color w:val="0000FF"/>
            <w:u w:val="single"/>
            <w:lang w:val="en-GB"/>
          </w:rPr>
          <w:t>https://doi.org/10.5281/zenodo.13208886</w:t>
        </w:r>
      </w:hyperlink>
      <w:r w:rsidRPr="000310B8">
        <w:rPr>
          <w:rFonts w:asciiTheme="majorBidi" w:hAnsiTheme="majorBidi" w:cstheme="majorBidi"/>
          <w:lang w:val="en-GB"/>
        </w:rPr>
        <w:t xml:space="preserve"> </w:t>
      </w:r>
    </w:p>
    <w:p w14:paraId="62ECB3E0" w14:textId="77777777" w:rsidR="00AE0A65" w:rsidRPr="000310B8" w:rsidRDefault="00AE0A65" w:rsidP="00AE0A65">
      <w:pPr>
        <w:pStyle w:val="NormalWeb"/>
        <w:rPr>
          <w:rFonts w:asciiTheme="majorBidi" w:hAnsiTheme="majorBidi" w:cstheme="majorBidi"/>
          <w:lang w:val="nb-NO"/>
        </w:rPr>
      </w:pPr>
      <w:r w:rsidRPr="000310B8">
        <w:rPr>
          <w:rFonts w:asciiTheme="majorBidi" w:hAnsiTheme="majorBidi" w:cstheme="majorBidi"/>
        </w:rPr>
        <w:t xml:space="preserve">Bang, H. (2013). </w:t>
      </w:r>
      <w:r w:rsidRPr="000310B8">
        <w:rPr>
          <w:rStyle w:val="Emphasis"/>
          <w:rFonts w:asciiTheme="majorBidi" w:hAnsiTheme="majorBidi" w:cstheme="majorBidi"/>
          <w:lang w:val="nb-NO"/>
        </w:rPr>
        <w:t>Organisasjonskultur</w:t>
      </w:r>
      <w:r w:rsidRPr="000310B8">
        <w:rPr>
          <w:rFonts w:asciiTheme="majorBidi" w:hAnsiTheme="majorBidi" w:cstheme="majorBidi"/>
          <w:lang w:val="nb-NO"/>
        </w:rPr>
        <w:t xml:space="preserve"> (4. utg.). Universitetsforlaget.</w:t>
      </w:r>
    </w:p>
    <w:p w14:paraId="2DBD7CA1" w14:textId="77777777" w:rsidR="00AE0A65" w:rsidRPr="000310B8" w:rsidRDefault="00AE0A65" w:rsidP="00AE0A65">
      <w:pPr>
        <w:pStyle w:val="NormalWeb"/>
        <w:rPr>
          <w:rFonts w:asciiTheme="majorBidi" w:hAnsiTheme="majorBidi" w:cstheme="majorBidi"/>
        </w:rPr>
      </w:pPr>
      <w:r w:rsidRPr="00842B72">
        <w:rPr>
          <w:rFonts w:asciiTheme="majorBidi" w:hAnsiTheme="majorBidi" w:cstheme="majorBidi"/>
          <w:lang w:val="nb-NO"/>
        </w:rPr>
        <w:t xml:space="preserve">Bass, B. M. (1990). </w:t>
      </w:r>
      <w:r w:rsidRPr="000310B8">
        <w:rPr>
          <w:rFonts w:asciiTheme="majorBidi" w:hAnsiTheme="majorBidi" w:cstheme="majorBidi"/>
        </w:rPr>
        <w:t xml:space="preserve">From transactional to transformational leadership: Learning to share the vision. </w:t>
      </w:r>
      <w:r w:rsidRPr="000310B8">
        <w:rPr>
          <w:rStyle w:val="Emphasis"/>
          <w:rFonts w:asciiTheme="majorBidi" w:hAnsiTheme="majorBidi" w:cstheme="majorBidi"/>
        </w:rPr>
        <w:t>Organizational Dynamics, 18</w:t>
      </w:r>
      <w:r w:rsidRPr="000310B8">
        <w:rPr>
          <w:rFonts w:asciiTheme="majorBidi" w:hAnsiTheme="majorBidi" w:cstheme="majorBidi"/>
        </w:rPr>
        <w:t>(3), 19–31. https://doi.org/10.1016/0090-2616(90)90061-S</w:t>
      </w:r>
    </w:p>
    <w:p w14:paraId="596307AD"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rPr>
        <w:t xml:space="preserve">Brown, M. E., Treviño, L. K., &amp; Harrison, D. A. (2005). Ethical leadership: A social learning perspective for construct development and testing. </w:t>
      </w:r>
      <w:r w:rsidRPr="000310B8">
        <w:rPr>
          <w:rStyle w:val="Emphasis"/>
          <w:rFonts w:asciiTheme="majorBidi" w:hAnsiTheme="majorBidi" w:cstheme="majorBidi"/>
        </w:rPr>
        <w:t xml:space="preserve">Organizational </w:t>
      </w:r>
      <w:proofErr w:type="spellStart"/>
      <w:r w:rsidRPr="000310B8">
        <w:rPr>
          <w:rStyle w:val="Emphasis"/>
          <w:rFonts w:asciiTheme="majorBidi" w:hAnsiTheme="majorBidi" w:cstheme="majorBidi"/>
        </w:rPr>
        <w:t>Behavior</w:t>
      </w:r>
      <w:proofErr w:type="spellEnd"/>
      <w:r w:rsidRPr="000310B8">
        <w:rPr>
          <w:rStyle w:val="Emphasis"/>
          <w:rFonts w:asciiTheme="majorBidi" w:hAnsiTheme="majorBidi" w:cstheme="majorBidi"/>
        </w:rPr>
        <w:t xml:space="preserve"> and Human Decision Processes, 97</w:t>
      </w:r>
      <w:r w:rsidRPr="000310B8">
        <w:rPr>
          <w:rFonts w:asciiTheme="majorBidi" w:hAnsiTheme="majorBidi" w:cstheme="majorBidi"/>
        </w:rPr>
        <w:t>(2), 117–134. https://doi.org/10.1016/j.obhdp.2005.03.002</w:t>
      </w:r>
    </w:p>
    <w:p w14:paraId="472A53DC"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rPr>
        <w:t xml:space="preserve">Burns, J. M. (2012). </w:t>
      </w:r>
      <w:r w:rsidRPr="000310B8">
        <w:rPr>
          <w:rStyle w:val="Emphasis"/>
          <w:rFonts w:asciiTheme="majorBidi" w:hAnsiTheme="majorBidi" w:cstheme="majorBidi"/>
        </w:rPr>
        <w:t>Leadership</w:t>
      </w:r>
      <w:r w:rsidRPr="000310B8">
        <w:rPr>
          <w:rFonts w:asciiTheme="majorBidi" w:hAnsiTheme="majorBidi" w:cstheme="majorBidi"/>
        </w:rPr>
        <w:t>. Open Road Media.</w:t>
      </w:r>
    </w:p>
    <w:p w14:paraId="3DDFFADC"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rPr>
        <w:t xml:space="preserve">Bush, T. (2018). Transformational leadership: Exploring common conceptions. </w:t>
      </w:r>
      <w:r w:rsidRPr="000310B8">
        <w:rPr>
          <w:rStyle w:val="Emphasis"/>
          <w:rFonts w:asciiTheme="majorBidi" w:hAnsiTheme="majorBidi" w:cstheme="majorBidi"/>
        </w:rPr>
        <w:t>Educational Management Administration &amp; Leadership, 46</w:t>
      </w:r>
      <w:r w:rsidRPr="000310B8">
        <w:rPr>
          <w:rFonts w:asciiTheme="majorBidi" w:hAnsiTheme="majorBidi" w:cstheme="majorBidi"/>
        </w:rPr>
        <w:t>(6), 883–897. https://doi.org/10.1177/1741143216659296</w:t>
      </w:r>
    </w:p>
    <w:p w14:paraId="54A79EE4"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rPr>
        <w:t xml:space="preserve">Chatman, J. A., &amp; O’Reilly, C. A. (2016). Paradigm lost: Reinvigorating the study of organizational culture. </w:t>
      </w:r>
      <w:r w:rsidRPr="000310B8">
        <w:rPr>
          <w:rStyle w:val="Emphasis"/>
          <w:rFonts w:asciiTheme="majorBidi" w:hAnsiTheme="majorBidi" w:cstheme="majorBidi"/>
        </w:rPr>
        <w:t xml:space="preserve">Research in Organizational </w:t>
      </w:r>
      <w:proofErr w:type="spellStart"/>
      <w:r w:rsidRPr="000310B8">
        <w:rPr>
          <w:rStyle w:val="Emphasis"/>
          <w:rFonts w:asciiTheme="majorBidi" w:hAnsiTheme="majorBidi" w:cstheme="majorBidi"/>
        </w:rPr>
        <w:t>Behavior</w:t>
      </w:r>
      <w:proofErr w:type="spellEnd"/>
      <w:r w:rsidRPr="000310B8">
        <w:rPr>
          <w:rStyle w:val="Emphasis"/>
          <w:rFonts w:asciiTheme="majorBidi" w:hAnsiTheme="majorBidi" w:cstheme="majorBidi"/>
        </w:rPr>
        <w:t>, 36</w:t>
      </w:r>
      <w:r w:rsidRPr="000310B8">
        <w:rPr>
          <w:rFonts w:asciiTheme="majorBidi" w:hAnsiTheme="majorBidi" w:cstheme="majorBidi"/>
        </w:rPr>
        <w:t xml:space="preserve">, 199–224. </w:t>
      </w:r>
      <w:hyperlink r:id="rId9" w:tgtFrame="_new" w:history="1">
        <w:r w:rsidRPr="000310B8">
          <w:rPr>
            <w:rStyle w:val="Hyperlink"/>
            <w:rFonts w:asciiTheme="majorBidi" w:hAnsiTheme="majorBidi" w:cstheme="majorBidi"/>
          </w:rPr>
          <w:t>https://doi.org/10.1016/j.riob.2016.11.004</w:t>
        </w:r>
      </w:hyperlink>
    </w:p>
    <w:p w14:paraId="3D8769EB" w14:textId="77777777" w:rsidR="00AE0A65" w:rsidRPr="000310B8" w:rsidRDefault="00AE0A65" w:rsidP="00AE0A65">
      <w:pPr>
        <w:pStyle w:val="NormalWeb"/>
        <w:rPr>
          <w:rFonts w:asciiTheme="majorBidi" w:hAnsiTheme="majorBidi" w:cstheme="majorBidi"/>
          <w:lang w:val="nb-NO"/>
        </w:rPr>
      </w:pPr>
      <w:r w:rsidRPr="00842B72">
        <w:rPr>
          <w:rFonts w:asciiTheme="majorBidi" w:hAnsiTheme="majorBidi" w:cstheme="majorBidi"/>
          <w:lang w:val="en-US"/>
        </w:rPr>
        <w:t xml:space="preserve">Christensen, T., Lægreid, P., Roness, P. G., &amp; Røvik, K. A. (2010). </w:t>
      </w:r>
      <w:r w:rsidRPr="000310B8">
        <w:rPr>
          <w:rStyle w:val="Emphasis"/>
          <w:rFonts w:asciiTheme="majorBidi" w:hAnsiTheme="majorBidi" w:cstheme="majorBidi"/>
          <w:lang w:val="nb-NO"/>
        </w:rPr>
        <w:t>Organisasjonsteori for offentlig sektor</w:t>
      </w:r>
      <w:r w:rsidRPr="000310B8">
        <w:rPr>
          <w:rFonts w:asciiTheme="majorBidi" w:hAnsiTheme="majorBidi" w:cstheme="majorBidi"/>
          <w:lang w:val="nb-NO"/>
        </w:rPr>
        <w:t xml:space="preserve"> (2. utg.). Universitetsforlaget.</w:t>
      </w:r>
    </w:p>
    <w:p w14:paraId="0EF73517"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lang w:val="nb-NO"/>
        </w:rPr>
        <w:t xml:space="preserve">Christina. (2024, June 7). Mastering </w:t>
      </w:r>
      <w:proofErr w:type="spellStart"/>
      <w:r w:rsidRPr="000310B8">
        <w:rPr>
          <w:rFonts w:asciiTheme="majorBidi" w:hAnsiTheme="majorBidi" w:cstheme="majorBidi"/>
          <w:lang w:val="nb-NO"/>
        </w:rPr>
        <w:t>the</w:t>
      </w:r>
      <w:proofErr w:type="spellEnd"/>
      <w:r w:rsidRPr="000310B8">
        <w:rPr>
          <w:rFonts w:asciiTheme="majorBidi" w:hAnsiTheme="majorBidi" w:cstheme="majorBidi"/>
          <w:lang w:val="nb-NO"/>
        </w:rPr>
        <w:t xml:space="preserve"> 5 </w:t>
      </w:r>
      <w:proofErr w:type="spellStart"/>
      <w:r w:rsidRPr="000310B8">
        <w:rPr>
          <w:rFonts w:asciiTheme="majorBidi" w:hAnsiTheme="majorBidi" w:cstheme="majorBidi"/>
          <w:lang w:val="nb-NO"/>
        </w:rPr>
        <w:t>point</w:t>
      </w:r>
      <w:proofErr w:type="spellEnd"/>
      <w:r w:rsidRPr="000310B8">
        <w:rPr>
          <w:rFonts w:asciiTheme="majorBidi" w:hAnsiTheme="majorBidi" w:cstheme="majorBidi"/>
          <w:lang w:val="nb-NO"/>
        </w:rPr>
        <w:t xml:space="preserve"> Likert </w:t>
      </w:r>
      <w:proofErr w:type="spellStart"/>
      <w:r w:rsidRPr="000310B8">
        <w:rPr>
          <w:rFonts w:asciiTheme="majorBidi" w:hAnsiTheme="majorBidi" w:cstheme="majorBidi"/>
          <w:lang w:val="nb-NO"/>
        </w:rPr>
        <w:t>scale</w:t>
      </w:r>
      <w:proofErr w:type="spellEnd"/>
      <w:r w:rsidRPr="000310B8">
        <w:rPr>
          <w:rFonts w:asciiTheme="majorBidi" w:hAnsiTheme="majorBidi" w:cstheme="majorBidi"/>
          <w:lang w:val="nb-NO"/>
        </w:rPr>
        <w:t xml:space="preserve"> (</w:t>
      </w:r>
      <w:proofErr w:type="spellStart"/>
      <w:r w:rsidRPr="000310B8">
        <w:rPr>
          <w:rFonts w:asciiTheme="majorBidi" w:hAnsiTheme="majorBidi" w:cstheme="majorBidi"/>
          <w:lang w:val="nb-NO"/>
        </w:rPr>
        <w:t>matrix</w:t>
      </w:r>
      <w:proofErr w:type="spellEnd"/>
      <w:r w:rsidRPr="000310B8">
        <w:rPr>
          <w:rFonts w:asciiTheme="majorBidi" w:hAnsiTheme="majorBidi" w:cstheme="majorBidi"/>
          <w:lang w:val="nb-NO"/>
        </w:rPr>
        <w:t xml:space="preserve">) for </w:t>
      </w:r>
      <w:proofErr w:type="spellStart"/>
      <w:r w:rsidRPr="000310B8">
        <w:rPr>
          <w:rFonts w:asciiTheme="majorBidi" w:hAnsiTheme="majorBidi" w:cstheme="majorBidi"/>
          <w:lang w:val="nb-NO"/>
        </w:rPr>
        <w:t>effective</w:t>
      </w:r>
      <w:proofErr w:type="spellEnd"/>
      <w:r w:rsidRPr="000310B8">
        <w:rPr>
          <w:rFonts w:asciiTheme="majorBidi" w:hAnsiTheme="majorBidi" w:cstheme="majorBidi"/>
          <w:lang w:val="nb-NO"/>
        </w:rPr>
        <w:t xml:space="preserve"> surveys. </w:t>
      </w:r>
      <w:proofErr w:type="spellStart"/>
      <w:r w:rsidRPr="000310B8">
        <w:rPr>
          <w:rStyle w:val="Emphasis"/>
          <w:rFonts w:asciiTheme="majorBidi" w:hAnsiTheme="majorBidi" w:cstheme="majorBidi"/>
        </w:rPr>
        <w:t>Retently</w:t>
      </w:r>
      <w:proofErr w:type="spellEnd"/>
      <w:r w:rsidRPr="000310B8">
        <w:rPr>
          <w:rStyle w:val="Emphasis"/>
          <w:rFonts w:asciiTheme="majorBidi" w:hAnsiTheme="majorBidi" w:cstheme="majorBidi"/>
        </w:rPr>
        <w:t xml:space="preserve"> CX</w:t>
      </w:r>
      <w:r w:rsidRPr="000310B8">
        <w:rPr>
          <w:rFonts w:asciiTheme="majorBidi" w:hAnsiTheme="majorBidi" w:cstheme="majorBidi"/>
        </w:rPr>
        <w:t xml:space="preserve">. </w:t>
      </w:r>
      <w:hyperlink r:id="rId10" w:anchor=":~:text=Point%20Likert%20Scale-,The%205%20point%20Likert%20scale%20is%20a%20rating%20system%20that,Strongly%20Disagree" w:tgtFrame="_new" w:history="1">
        <w:r w:rsidRPr="000310B8">
          <w:rPr>
            <w:rStyle w:val="Hyperlink"/>
            <w:rFonts w:asciiTheme="majorBidi" w:hAnsiTheme="majorBidi" w:cstheme="majorBidi"/>
          </w:rPr>
          <w:t>https://www.retently.com/blog/5-point-likert-scale/#:~:text=Point%20Likert%20Scale-</w:t>
        </w:r>
        <w:r w:rsidRPr="000310B8">
          <w:rPr>
            <w:rStyle w:val="Hyperlink"/>
            <w:rFonts w:asciiTheme="majorBidi" w:hAnsiTheme="majorBidi" w:cstheme="majorBidi"/>
          </w:rPr>
          <w:lastRenderedPageBreak/>
          <w:t>,The%205%20point%20Likert%20scale%20is%20a%20rating%20system%20that,Strongly%20Disagree</w:t>
        </w:r>
      </w:hyperlink>
    </w:p>
    <w:p w14:paraId="3CBC693B"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rPr>
        <w:t xml:space="preserve">Connerley, M. L., &amp; Pedersen, P. B. (2005). </w:t>
      </w:r>
      <w:r w:rsidRPr="000310B8">
        <w:rPr>
          <w:rStyle w:val="Emphasis"/>
          <w:rFonts w:asciiTheme="majorBidi" w:hAnsiTheme="majorBidi" w:cstheme="majorBidi"/>
        </w:rPr>
        <w:t>Leadership in a diverse and multicultural environment: Developing awareness, knowledge, and skills</w:t>
      </w:r>
      <w:r w:rsidRPr="000310B8">
        <w:rPr>
          <w:rFonts w:asciiTheme="majorBidi" w:hAnsiTheme="majorBidi" w:cstheme="majorBidi"/>
        </w:rPr>
        <w:t>. Sage Publications.</w:t>
      </w:r>
    </w:p>
    <w:p w14:paraId="231DC6EA"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rPr>
        <w:t xml:space="preserve">Cooke, R. A., &amp; </w:t>
      </w:r>
      <w:proofErr w:type="spellStart"/>
      <w:r w:rsidRPr="000310B8">
        <w:rPr>
          <w:rFonts w:asciiTheme="majorBidi" w:hAnsiTheme="majorBidi" w:cstheme="majorBidi"/>
        </w:rPr>
        <w:t>Szumal</w:t>
      </w:r>
      <w:proofErr w:type="spellEnd"/>
      <w:r w:rsidRPr="000310B8">
        <w:rPr>
          <w:rFonts w:asciiTheme="majorBidi" w:hAnsiTheme="majorBidi" w:cstheme="majorBidi"/>
        </w:rPr>
        <w:t xml:space="preserve">, J. L. (2000). Using the organizational culture inventory to understand the operating cultures of organizations. In N. M. </w:t>
      </w:r>
      <w:proofErr w:type="spellStart"/>
      <w:r w:rsidRPr="000310B8">
        <w:rPr>
          <w:rFonts w:asciiTheme="majorBidi" w:hAnsiTheme="majorBidi" w:cstheme="majorBidi"/>
        </w:rPr>
        <w:t>Ashkanasy</w:t>
      </w:r>
      <w:proofErr w:type="spellEnd"/>
      <w:r w:rsidRPr="000310B8">
        <w:rPr>
          <w:rFonts w:asciiTheme="majorBidi" w:hAnsiTheme="majorBidi" w:cstheme="majorBidi"/>
        </w:rPr>
        <w:t xml:space="preserve">, C. P. M. </w:t>
      </w:r>
      <w:proofErr w:type="spellStart"/>
      <w:r w:rsidRPr="000310B8">
        <w:rPr>
          <w:rFonts w:asciiTheme="majorBidi" w:hAnsiTheme="majorBidi" w:cstheme="majorBidi"/>
        </w:rPr>
        <w:t>Wilderom</w:t>
      </w:r>
      <w:proofErr w:type="spellEnd"/>
      <w:r w:rsidRPr="000310B8">
        <w:rPr>
          <w:rFonts w:asciiTheme="majorBidi" w:hAnsiTheme="majorBidi" w:cstheme="majorBidi"/>
        </w:rPr>
        <w:t xml:space="preserve">, &amp; M. F. Peterson (Eds.), </w:t>
      </w:r>
      <w:r w:rsidRPr="000310B8">
        <w:rPr>
          <w:rStyle w:val="Emphasis"/>
          <w:rFonts w:asciiTheme="majorBidi" w:hAnsiTheme="majorBidi" w:cstheme="majorBidi"/>
        </w:rPr>
        <w:t>Handbook of organizational culture and climate</w:t>
      </w:r>
      <w:r w:rsidRPr="000310B8">
        <w:rPr>
          <w:rFonts w:asciiTheme="majorBidi" w:hAnsiTheme="majorBidi" w:cstheme="majorBidi"/>
        </w:rPr>
        <w:t xml:space="preserve"> (pp. 147–162). Sage Publications.</w:t>
      </w:r>
    </w:p>
    <w:p w14:paraId="4864C79D"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rPr>
        <w:t xml:space="preserve">Dalati, S. (2023). Sustainable leadership in global context. </w:t>
      </w:r>
      <w:r w:rsidRPr="000310B8">
        <w:rPr>
          <w:rStyle w:val="Emphasis"/>
          <w:rFonts w:asciiTheme="majorBidi" w:hAnsiTheme="majorBidi" w:cstheme="majorBidi"/>
        </w:rPr>
        <w:t>Journal of Service, Innovation and Sustainable Development, 4</w:t>
      </w:r>
      <w:r w:rsidRPr="000310B8">
        <w:rPr>
          <w:rFonts w:asciiTheme="majorBidi" w:hAnsiTheme="majorBidi" w:cstheme="majorBidi"/>
        </w:rPr>
        <w:t>(2), 57–66. https://doi.org/10.33168/SISD.2023.0205</w:t>
      </w:r>
    </w:p>
    <w:p w14:paraId="5D4AAC3F"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rPr>
        <w:t xml:space="preserve">Deal, T. E., &amp; Kennedy, A. A. (1982). </w:t>
      </w:r>
      <w:r w:rsidRPr="000310B8">
        <w:rPr>
          <w:rStyle w:val="Emphasis"/>
          <w:rFonts w:asciiTheme="majorBidi" w:hAnsiTheme="majorBidi" w:cstheme="majorBidi"/>
        </w:rPr>
        <w:t>Corporate cultures: The rites and rituals of corporate life</w:t>
      </w:r>
      <w:r w:rsidRPr="000310B8">
        <w:rPr>
          <w:rFonts w:asciiTheme="majorBidi" w:hAnsiTheme="majorBidi" w:cstheme="majorBidi"/>
        </w:rPr>
        <w:t xml:space="preserve">. Addison-Wesley. </w:t>
      </w:r>
      <w:r w:rsidRPr="000310B8">
        <w:rPr>
          <w:rStyle w:val="Emphasis"/>
          <w:rFonts w:asciiTheme="majorBidi" w:hAnsiTheme="majorBidi" w:cstheme="majorBidi"/>
        </w:rPr>
        <w:t>(Original work published in 1982; cited in Business Horizons, 26</w:t>
      </w:r>
      <w:r w:rsidRPr="000310B8">
        <w:rPr>
          <w:rFonts w:asciiTheme="majorBidi" w:hAnsiTheme="majorBidi" w:cstheme="majorBidi"/>
        </w:rPr>
        <w:t>(2), 82–85.)</w:t>
      </w:r>
    </w:p>
    <w:p w14:paraId="14BEE167"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rPr>
        <w:t xml:space="preserve">Edgar, H. S. (2010). </w:t>
      </w:r>
      <w:r w:rsidRPr="000310B8">
        <w:rPr>
          <w:rStyle w:val="Emphasis"/>
          <w:rFonts w:asciiTheme="majorBidi" w:hAnsiTheme="majorBidi" w:cstheme="majorBidi"/>
        </w:rPr>
        <w:t>Organizational culture and leadership</w:t>
      </w:r>
      <w:r w:rsidRPr="000310B8">
        <w:rPr>
          <w:rFonts w:asciiTheme="majorBidi" w:hAnsiTheme="majorBidi" w:cstheme="majorBidi"/>
        </w:rPr>
        <w:t>. Jossey-Bass.</w:t>
      </w:r>
    </w:p>
    <w:p w14:paraId="79D9F133"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rPr>
        <w:t xml:space="preserve">Freeman, R. E. (2010). </w:t>
      </w:r>
      <w:r w:rsidRPr="000310B8">
        <w:rPr>
          <w:rStyle w:val="Emphasis"/>
          <w:rFonts w:asciiTheme="majorBidi" w:hAnsiTheme="majorBidi" w:cstheme="majorBidi"/>
        </w:rPr>
        <w:t>Strategic management: A stakeholder approach</w:t>
      </w:r>
      <w:r w:rsidRPr="000310B8">
        <w:rPr>
          <w:rFonts w:asciiTheme="majorBidi" w:hAnsiTheme="majorBidi" w:cstheme="majorBidi"/>
        </w:rPr>
        <w:t>. Cambridge University Press.</w:t>
      </w:r>
    </w:p>
    <w:p w14:paraId="390727FD" w14:textId="77777777" w:rsidR="00AE0A65" w:rsidRPr="000310B8" w:rsidRDefault="00AE0A65" w:rsidP="00AE0A65">
      <w:pPr>
        <w:pStyle w:val="NormalWeb"/>
        <w:rPr>
          <w:rFonts w:asciiTheme="majorBidi" w:hAnsiTheme="majorBidi" w:cstheme="majorBidi"/>
        </w:rPr>
      </w:pPr>
      <w:proofErr w:type="spellStart"/>
      <w:r w:rsidRPr="000310B8">
        <w:rPr>
          <w:rFonts w:asciiTheme="majorBidi" w:hAnsiTheme="majorBidi" w:cstheme="majorBidi"/>
        </w:rPr>
        <w:t>Frivillighet</w:t>
      </w:r>
      <w:proofErr w:type="spellEnd"/>
      <w:r w:rsidRPr="000310B8">
        <w:rPr>
          <w:rFonts w:asciiTheme="majorBidi" w:hAnsiTheme="majorBidi" w:cstheme="majorBidi"/>
        </w:rPr>
        <w:t xml:space="preserve"> Norge. (n.d.). </w:t>
      </w:r>
      <w:r w:rsidRPr="000310B8">
        <w:rPr>
          <w:rStyle w:val="Emphasis"/>
          <w:rFonts w:asciiTheme="majorBidi" w:hAnsiTheme="majorBidi" w:cstheme="majorBidi"/>
        </w:rPr>
        <w:t>English summary</w:t>
      </w:r>
      <w:r w:rsidRPr="000310B8">
        <w:rPr>
          <w:rFonts w:asciiTheme="majorBidi" w:hAnsiTheme="majorBidi" w:cstheme="majorBidi"/>
        </w:rPr>
        <w:t xml:space="preserve">. </w:t>
      </w:r>
      <w:hyperlink r:id="rId11" w:tgtFrame="_new" w:history="1">
        <w:r w:rsidRPr="000310B8">
          <w:rPr>
            <w:rStyle w:val="Hyperlink"/>
            <w:rFonts w:asciiTheme="majorBidi" w:hAnsiTheme="majorBidi" w:cstheme="majorBidi"/>
          </w:rPr>
          <w:t>https://www.frivillighetnorge.no/english-summary</w:t>
        </w:r>
      </w:hyperlink>
    </w:p>
    <w:p w14:paraId="6295F57E"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rPr>
        <w:t xml:space="preserve">George, J. M. (2000). Emotions and leadership: The role of emotional intelligence. </w:t>
      </w:r>
      <w:r w:rsidRPr="000310B8">
        <w:rPr>
          <w:rStyle w:val="Emphasis"/>
          <w:rFonts w:asciiTheme="majorBidi" w:hAnsiTheme="majorBidi" w:cstheme="majorBidi"/>
        </w:rPr>
        <w:t>Human Relations, 53</w:t>
      </w:r>
      <w:r w:rsidRPr="000310B8">
        <w:rPr>
          <w:rFonts w:asciiTheme="majorBidi" w:hAnsiTheme="majorBidi" w:cstheme="majorBidi"/>
        </w:rPr>
        <w:t xml:space="preserve">(8), 1027–1055. </w:t>
      </w:r>
      <w:hyperlink r:id="rId12" w:tgtFrame="_new" w:history="1">
        <w:r w:rsidRPr="000310B8">
          <w:rPr>
            <w:rStyle w:val="Hyperlink"/>
            <w:rFonts w:asciiTheme="majorBidi" w:hAnsiTheme="majorBidi" w:cstheme="majorBidi"/>
          </w:rPr>
          <w:t>https://doi.org/10.1177/0018726700538001</w:t>
        </w:r>
      </w:hyperlink>
    </w:p>
    <w:p w14:paraId="2DF7C1C9" w14:textId="77777777" w:rsidR="00AE0A65" w:rsidRPr="000310B8" w:rsidRDefault="00AE0A65" w:rsidP="00AE0A65">
      <w:pPr>
        <w:pStyle w:val="NormalWeb"/>
        <w:rPr>
          <w:rFonts w:asciiTheme="majorBidi" w:hAnsiTheme="majorBidi" w:cstheme="majorBidi"/>
        </w:rPr>
      </w:pPr>
      <w:proofErr w:type="spellStart"/>
      <w:r w:rsidRPr="000310B8">
        <w:rPr>
          <w:rFonts w:asciiTheme="majorBidi" w:hAnsiTheme="majorBidi" w:cstheme="majorBidi"/>
        </w:rPr>
        <w:t>Ghasabeh</w:t>
      </w:r>
      <w:proofErr w:type="spellEnd"/>
      <w:r w:rsidRPr="000310B8">
        <w:rPr>
          <w:rFonts w:asciiTheme="majorBidi" w:hAnsiTheme="majorBidi" w:cstheme="majorBidi"/>
        </w:rPr>
        <w:t xml:space="preserve">, M. S., </w:t>
      </w:r>
      <w:proofErr w:type="spellStart"/>
      <w:r w:rsidRPr="000310B8">
        <w:rPr>
          <w:rFonts w:asciiTheme="majorBidi" w:hAnsiTheme="majorBidi" w:cstheme="majorBidi"/>
        </w:rPr>
        <w:t>Soosay</w:t>
      </w:r>
      <w:proofErr w:type="spellEnd"/>
      <w:r w:rsidRPr="000310B8">
        <w:rPr>
          <w:rFonts w:asciiTheme="majorBidi" w:hAnsiTheme="majorBidi" w:cstheme="majorBidi"/>
        </w:rPr>
        <w:t xml:space="preserve">, C., &amp; </w:t>
      </w:r>
      <w:proofErr w:type="spellStart"/>
      <w:r w:rsidRPr="000310B8">
        <w:rPr>
          <w:rFonts w:asciiTheme="majorBidi" w:hAnsiTheme="majorBidi" w:cstheme="majorBidi"/>
        </w:rPr>
        <w:t>Reaiche</w:t>
      </w:r>
      <w:proofErr w:type="spellEnd"/>
      <w:r w:rsidRPr="000310B8">
        <w:rPr>
          <w:rFonts w:asciiTheme="majorBidi" w:hAnsiTheme="majorBidi" w:cstheme="majorBidi"/>
        </w:rPr>
        <w:t xml:space="preserve">, C. (2015). The emerging role of transformational leadership. </w:t>
      </w:r>
      <w:r w:rsidRPr="000310B8">
        <w:rPr>
          <w:rStyle w:val="Emphasis"/>
          <w:rFonts w:asciiTheme="majorBidi" w:hAnsiTheme="majorBidi" w:cstheme="majorBidi"/>
        </w:rPr>
        <w:t>The Journal of Developing Areas, 49</w:t>
      </w:r>
      <w:r w:rsidRPr="000310B8">
        <w:rPr>
          <w:rFonts w:asciiTheme="majorBidi" w:hAnsiTheme="majorBidi" w:cstheme="majorBidi"/>
        </w:rPr>
        <w:t>(6), 459–467. https://doi.org/10.1353/jda.2015.0090</w:t>
      </w:r>
    </w:p>
    <w:p w14:paraId="14D1FBC9"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rPr>
        <w:t xml:space="preserve">Giddens, J. (2018). Transformational leadership: What every nursing dean should know. </w:t>
      </w:r>
      <w:r w:rsidRPr="000310B8">
        <w:rPr>
          <w:rStyle w:val="Emphasis"/>
          <w:rFonts w:asciiTheme="majorBidi" w:hAnsiTheme="majorBidi" w:cstheme="majorBidi"/>
        </w:rPr>
        <w:t>Journal of Professional Nursing, 34</w:t>
      </w:r>
      <w:r w:rsidRPr="000310B8">
        <w:rPr>
          <w:rFonts w:asciiTheme="majorBidi" w:hAnsiTheme="majorBidi" w:cstheme="majorBidi"/>
        </w:rPr>
        <w:t>(2), 117–121. https://doi.org/10.1016/j.profnurs.2017.10.004</w:t>
      </w:r>
    </w:p>
    <w:p w14:paraId="56B51799"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rPr>
        <w:t xml:space="preserve">Giorgi, S., Lockwood, C., &amp; Glynn, M. A. (2015). The many faces of culture: Making sense of 30 years of research on culture in organization studies. </w:t>
      </w:r>
      <w:r w:rsidRPr="000310B8">
        <w:rPr>
          <w:rStyle w:val="Emphasis"/>
          <w:rFonts w:asciiTheme="majorBidi" w:hAnsiTheme="majorBidi" w:cstheme="majorBidi"/>
        </w:rPr>
        <w:t>The Academy of Management Annals, 9</w:t>
      </w:r>
      <w:r w:rsidRPr="000310B8">
        <w:rPr>
          <w:rFonts w:asciiTheme="majorBidi" w:hAnsiTheme="majorBidi" w:cstheme="majorBidi"/>
        </w:rPr>
        <w:t>(1), 1–54. https://doi.org/10.1080/19416520.2015.1007645</w:t>
      </w:r>
    </w:p>
    <w:p w14:paraId="7C5730A7"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rPr>
        <w:t xml:space="preserve">Green, S., Hassan, F., Immelt, J., Marks, M., &amp; Meiland, D. (2003). In search of global leaders. </w:t>
      </w:r>
      <w:r w:rsidRPr="000310B8">
        <w:rPr>
          <w:rStyle w:val="Emphasis"/>
          <w:rFonts w:asciiTheme="majorBidi" w:hAnsiTheme="majorBidi" w:cstheme="majorBidi"/>
        </w:rPr>
        <w:t>Harvard Business Review, 81</w:t>
      </w:r>
      <w:r w:rsidRPr="000310B8">
        <w:rPr>
          <w:rFonts w:asciiTheme="majorBidi" w:hAnsiTheme="majorBidi" w:cstheme="majorBidi"/>
        </w:rPr>
        <w:t>(8), 38–45.</w:t>
      </w:r>
    </w:p>
    <w:p w14:paraId="37F28256"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rPr>
        <w:t xml:space="preserve">Handy, C. B. (1985). </w:t>
      </w:r>
      <w:r w:rsidRPr="000310B8">
        <w:rPr>
          <w:rStyle w:val="Emphasis"/>
          <w:rFonts w:asciiTheme="majorBidi" w:hAnsiTheme="majorBidi" w:cstheme="majorBidi"/>
        </w:rPr>
        <w:t>Understanding organizations</w:t>
      </w:r>
      <w:r w:rsidRPr="000310B8">
        <w:rPr>
          <w:rFonts w:asciiTheme="majorBidi" w:hAnsiTheme="majorBidi" w:cstheme="majorBidi"/>
        </w:rPr>
        <w:t>. Penguin.</w:t>
      </w:r>
    </w:p>
    <w:p w14:paraId="6D7EE6E5"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rPr>
        <w:t xml:space="preserve">Hansbrough, T. K., &amp; </w:t>
      </w:r>
      <w:proofErr w:type="spellStart"/>
      <w:r w:rsidRPr="000310B8">
        <w:rPr>
          <w:rFonts w:asciiTheme="majorBidi" w:hAnsiTheme="majorBidi" w:cstheme="majorBidi"/>
        </w:rPr>
        <w:t>Schyns</w:t>
      </w:r>
      <w:proofErr w:type="spellEnd"/>
      <w:r w:rsidRPr="000310B8">
        <w:rPr>
          <w:rFonts w:asciiTheme="majorBidi" w:hAnsiTheme="majorBidi" w:cstheme="majorBidi"/>
        </w:rPr>
        <w:t xml:space="preserve">, B. (2018). The appeal of transformational leadership: A meta-analytic integration of the role of followers. </w:t>
      </w:r>
      <w:r w:rsidRPr="000310B8">
        <w:rPr>
          <w:rStyle w:val="Emphasis"/>
          <w:rFonts w:asciiTheme="majorBidi" w:hAnsiTheme="majorBidi" w:cstheme="majorBidi"/>
        </w:rPr>
        <w:t>Journal of Leadership Studies, 12</w:t>
      </w:r>
      <w:r w:rsidRPr="000310B8">
        <w:rPr>
          <w:rFonts w:asciiTheme="majorBidi" w:hAnsiTheme="majorBidi" w:cstheme="majorBidi"/>
        </w:rPr>
        <w:t>(3), 19–32. https://doi.org/10.1002/jls.21566</w:t>
      </w:r>
    </w:p>
    <w:p w14:paraId="386CCE3C" w14:textId="77777777" w:rsidR="00AE0A65" w:rsidRPr="000310B8" w:rsidRDefault="00AE0A65" w:rsidP="00AE0A65">
      <w:pPr>
        <w:pStyle w:val="NormalWeb"/>
        <w:rPr>
          <w:rFonts w:asciiTheme="majorBidi" w:hAnsiTheme="majorBidi" w:cstheme="majorBidi"/>
        </w:rPr>
      </w:pPr>
      <w:proofErr w:type="spellStart"/>
      <w:r w:rsidRPr="000310B8">
        <w:rPr>
          <w:rFonts w:asciiTheme="majorBidi" w:hAnsiTheme="majorBidi" w:cstheme="majorBidi"/>
        </w:rPr>
        <w:lastRenderedPageBreak/>
        <w:t>Hennestad</w:t>
      </w:r>
      <w:proofErr w:type="spellEnd"/>
      <w:r w:rsidRPr="000310B8">
        <w:rPr>
          <w:rFonts w:asciiTheme="majorBidi" w:hAnsiTheme="majorBidi" w:cstheme="majorBidi"/>
        </w:rPr>
        <w:t xml:space="preserve">, B. W. (2015). </w:t>
      </w:r>
      <w:r w:rsidRPr="000310B8">
        <w:rPr>
          <w:rStyle w:val="Emphasis"/>
          <w:rFonts w:asciiTheme="majorBidi" w:hAnsiTheme="majorBidi" w:cstheme="majorBidi"/>
          <w:lang w:val="nb-NO"/>
        </w:rPr>
        <w:t>Kulturbevisst ledelse: Fra ord til handling</w:t>
      </w:r>
      <w:r w:rsidRPr="000310B8">
        <w:rPr>
          <w:rFonts w:asciiTheme="majorBidi" w:hAnsiTheme="majorBidi" w:cstheme="majorBidi"/>
          <w:lang w:val="nb-NO"/>
        </w:rPr>
        <w:t xml:space="preserve">. </w:t>
      </w:r>
      <w:proofErr w:type="spellStart"/>
      <w:r w:rsidRPr="000310B8">
        <w:rPr>
          <w:rFonts w:asciiTheme="majorBidi" w:hAnsiTheme="majorBidi" w:cstheme="majorBidi"/>
        </w:rPr>
        <w:t>Universitetsforlaget</w:t>
      </w:r>
      <w:proofErr w:type="spellEnd"/>
      <w:r w:rsidRPr="000310B8">
        <w:rPr>
          <w:rFonts w:asciiTheme="majorBidi" w:hAnsiTheme="majorBidi" w:cstheme="majorBidi"/>
        </w:rPr>
        <w:t>.</w:t>
      </w:r>
    </w:p>
    <w:p w14:paraId="4130B521"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rPr>
        <w:t xml:space="preserve">Kotter, J. P. (1996). </w:t>
      </w:r>
      <w:r w:rsidRPr="000310B8">
        <w:rPr>
          <w:rStyle w:val="Emphasis"/>
          <w:rFonts w:asciiTheme="majorBidi" w:hAnsiTheme="majorBidi" w:cstheme="majorBidi"/>
        </w:rPr>
        <w:t>Leading change</w:t>
      </w:r>
      <w:r w:rsidRPr="000310B8">
        <w:rPr>
          <w:rFonts w:asciiTheme="majorBidi" w:hAnsiTheme="majorBidi" w:cstheme="majorBidi"/>
        </w:rPr>
        <w:t>. Harvard Business Press.</w:t>
      </w:r>
    </w:p>
    <w:p w14:paraId="04A18AF5" w14:textId="77777777" w:rsidR="00AE0A65" w:rsidRPr="000310B8" w:rsidRDefault="00AE0A65" w:rsidP="00AE0A65">
      <w:pPr>
        <w:pStyle w:val="NormalWeb"/>
        <w:rPr>
          <w:rFonts w:asciiTheme="majorBidi" w:hAnsiTheme="majorBidi" w:cstheme="majorBidi"/>
        </w:rPr>
      </w:pPr>
      <w:proofErr w:type="spellStart"/>
      <w:r w:rsidRPr="000310B8">
        <w:rPr>
          <w:rFonts w:asciiTheme="majorBidi" w:hAnsiTheme="majorBidi" w:cstheme="majorBidi"/>
        </w:rPr>
        <w:t>Krisharyuli</w:t>
      </w:r>
      <w:proofErr w:type="spellEnd"/>
      <w:r w:rsidRPr="000310B8">
        <w:rPr>
          <w:rFonts w:asciiTheme="majorBidi" w:hAnsiTheme="majorBidi" w:cstheme="majorBidi"/>
        </w:rPr>
        <w:t xml:space="preserve">, M., </w:t>
      </w:r>
      <w:proofErr w:type="spellStart"/>
      <w:r w:rsidRPr="000310B8">
        <w:rPr>
          <w:rFonts w:asciiTheme="majorBidi" w:hAnsiTheme="majorBidi" w:cstheme="majorBidi"/>
        </w:rPr>
        <w:t>Himam</w:t>
      </w:r>
      <w:proofErr w:type="spellEnd"/>
      <w:r w:rsidRPr="000310B8">
        <w:rPr>
          <w:rFonts w:asciiTheme="majorBidi" w:hAnsiTheme="majorBidi" w:cstheme="majorBidi"/>
        </w:rPr>
        <w:t xml:space="preserve">, F., &amp; Ramdani, Z. (2020). Ethical leadership: Conceptualisation and measurement. </w:t>
      </w:r>
      <w:r w:rsidRPr="000310B8">
        <w:rPr>
          <w:rStyle w:val="Emphasis"/>
          <w:rFonts w:asciiTheme="majorBidi" w:hAnsiTheme="majorBidi" w:cstheme="majorBidi"/>
        </w:rPr>
        <w:t>Journal of Leadership in Organizations, 2</w:t>
      </w:r>
      <w:r w:rsidRPr="000310B8">
        <w:rPr>
          <w:rFonts w:asciiTheme="majorBidi" w:hAnsiTheme="majorBidi" w:cstheme="majorBidi"/>
        </w:rPr>
        <w:t>(1), 1–17. https://doi.org/10.22146/jlo.51439</w:t>
      </w:r>
    </w:p>
    <w:p w14:paraId="445C95EC" w14:textId="77777777" w:rsidR="00AE0A65" w:rsidRPr="000310B8" w:rsidRDefault="00AE0A65" w:rsidP="00AE0A65">
      <w:pPr>
        <w:rPr>
          <w:rFonts w:asciiTheme="majorBidi" w:hAnsiTheme="majorBidi" w:cstheme="majorBidi"/>
          <w:lang w:val="en-GB"/>
        </w:rPr>
      </w:pPr>
      <w:r w:rsidRPr="000310B8">
        <w:rPr>
          <w:rFonts w:asciiTheme="majorBidi" w:hAnsiTheme="majorBidi" w:cstheme="majorBidi"/>
          <w:lang w:val="en-GB"/>
        </w:rPr>
        <w:t xml:space="preserve">Liao, Y. (2022). Sustainable leadership: A literature review and prospects for future research. </w:t>
      </w:r>
      <w:r w:rsidRPr="000310B8">
        <w:rPr>
          <w:rStyle w:val="Emphasis"/>
          <w:rFonts w:asciiTheme="majorBidi" w:hAnsiTheme="majorBidi" w:cstheme="majorBidi"/>
          <w:lang w:val="en-GB"/>
        </w:rPr>
        <w:t>Frontiers in Psychology, 13</w:t>
      </w:r>
      <w:r w:rsidRPr="000310B8">
        <w:rPr>
          <w:rFonts w:asciiTheme="majorBidi" w:hAnsiTheme="majorBidi" w:cstheme="majorBidi"/>
          <w:lang w:val="en-GB"/>
        </w:rPr>
        <w:t xml:space="preserve">, 1045570. </w:t>
      </w:r>
      <w:hyperlink r:id="rId13" w:tgtFrame="_new" w:history="1">
        <w:r w:rsidRPr="000310B8">
          <w:rPr>
            <w:rStyle w:val="Hyperlink"/>
            <w:rFonts w:asciiTheme="majorBidi" w:hAnsiTheme="majorBidi" w:cstheme="majorBidi"/>
            <w:lang w:val="en-GB"/>
          </w:rPr>
          <w:t>https://doi.org/10.3389/fpsyg.2022.1045570</w:t>
        </w:r>
      </w:hyperlink>
      <w:r w:rsidRPr="000310B8">
        <w:rPr>
          <w:rFonts w:asciiTheme="majorBidi" w:hAnsiTheme="majorBidi" w:cstheme="majorBidi"/>
          <w:lang w:val="en-GB"/>
        </w:rPr>
        <w:t xml:space="preserve"> </w:t>
      </w:r>
    </w:p>
    <w:p w14:paraId="2EF04C10" w14:textId="77777777" w:rsidR="00AE0A65" w:rsidRPr="000310B8" w:rsidRDefault="00AE0A65" w:rsidP="00AE0A65">
      <w:pPr>
        <w:spacing w:line="278" w:lineRule="auto"/>
        <w:rPr>
          <w:rFonts w:asciiTheme="majorBidi" w:hAnsiTheme="majorBidi" w:cstheme="majorBidi"/>
          <w:lang w:val="en-US"/>
        </w:rPr>
      </w:pPr>
      <w:r w:rsidRPr="000310B8">
        <w:rPr>
          <w:rFonts w:asciiTheme="majorBidi" w:eastAsia="Times New Roman" w:hAnsiTheme="majorBidi" w:cstheme="majorBidi"/>
          <w:lang w:val="en-US"/>
        </w:rPr>
        <w:t xml:space="preserve">Lindegaard, S. (2024). Human-centered change and Innovation. </w:t>
      </w:r>
      <w:r w:rsidRPr="000310B8">
        <w:rPr>
          <w:rFonts w:asciiTheme="majorBidi" w:eastAsia="Times New Roman" w:hAnsiTheme="majorBidi" w:cstheme="majorBidi"/>
          <w:i/>
          <w:iCs/>
          <w:lang w:val="en-US"/>
        </w:rPr>
        <w:t>Six Reasons Norway is a Leader in High-Performance Teamwork</w:t>
      </w:r>
      <w:r w:rsidRPr="000310B8">
        <w:rPr>
          <w:rFonts w:asciiTheme="majorBidi" w:eastAsia="Times New Roman" w:hAnsiTheme="majorBidi" w:cstheme="majorBidi"/>
          <w:lang w:val="en-US"/>
        </w:rPr>
        <w:t xml:space="preserve"> </w:t>
      </w:r>
      <w:hyperlink r:id="rId14">
        <w:r w:rsidRPr="000310B8">
          <w:rPr>
            <w:rStyle w:val="Hyperlink"/>
            <w:rFonts w:asciiTheme="majorBidi" w:eastAsia="Times New Roman" w:hAnsiTheme="majorBidi" w:cstheme="majorBidi"/>
            <w:color w:val="0563C1"/>
            <w:lang w:val="en-US"/>
          </w:rPr>
          <w:t>https://bradenkelley.com/2024/12/six-reasons-norway-is-a-leader-in-high-performance-teamwork/</w:t>
        </w:r>
      </w:hyperlink>
      <w:r w:rsidRPr="000310B8">
        <w:rPr>
          <w:rFonts w:asciiTheme="majorBidi" w:eastAsia="Times New Roman" w:hAnsiTheme="majorBidi" w:cstheme="majorBidi"/>
          <w:lang w:val="en-US"/>
        </w:rPr>
        <w:t xml:space="preserve"> </w:t>
      </w:r>
    </w:p>
    <w:p w14:paraId="53A2C6AC" w14:textId="77777777" w:rsidR="00AE0A65" w:rsidRDefault="00AE0A65" w:rsidP="00AE0A65">
      <w:pPr>
        <w:spacing w:line="278" w:lineRule="auto"/>
        <w:rPr>
          <w:rFonts w:asciiTheme="majorBidi" w:eastAsia="Times New Roman" w:hAnsiTheme="majorBidi" w:cstheme="majorBidi"/>
          <w:lang w:val="en-US"/>
        </w:rPr>
      </w:pPr>
    </w:p>
    <w:p w14:paraId="26AC8B8E" w14:textId="77777777" w:rsidR="00AE0A65" w:rsidRPr="000310B8" w:rsidRDefault="00AE0A65" w:rsidP="00AE0A65">
      <w:pPr>
        <w:spacing w:line="278" w:lineRule="auto"/>
        <w:rPr>
          <w:rFonts w:asciiTheme="majorBidi" w:eastAsia="Times New Roman" w:hAnsiTheme="majorBidi" w:cstheme="majorBidi"/>
          <w:lang w:val="en-US"/>
        </w:rPr>
      </w:pPr>
      <w:r w:rsidRPr="000310B8">
        <w:rPr>
          <w:rFonts w:asciiTheme="majorBidi" w:eastAsia="Times New Roman" w:hAnsiTheme="majorBidi" w:cstheme="majorBidi"/>
          <w:lang w:val="en-US"/>
        </w:rPr>
        <w:t xml:space="preserve">List of </w:t>
      </w:r>
      <w:proofErr w:type="spellStart"/>
      <w:r w:rsidRPr="000310B8">
        <w:rPr>
          <w:rFonts w:asciiTheme="majorBidi" w:eastAsia="Times New Roman" w:hAnsiTheme="majorBidi" w:cstheme="majorBidi"/>
          <w:lang w:val="en-US"/>
        </w:rPr>
        <w:t>ngos</w:t>
      </w:r>
      <w:proofErr w:type="spellEnd"/>
      <w:r w:rsidRPr="000310B8">
        <w:rPr>
          <w:rFonts w:asciiTheme="majorBidi" w:eastAsia="Times New Roman" w:hAnsiTheme="majorBidi" w:cstheme="majorBidi"/>
          <w:lang w:val="en-US"/>
        </w:rPr>
        <w:t xml:space="preserve"> in Norway (n.d.) - </w:t>
      </w:r>
      <w:proofErr w:type="spellStart"/>
      <w:r w:rsidRPr="000310B8">
        <w:rPr>
          <w:rFonts w:asciiTheme="majorBidi" w:eastAsia="Times New Roman" w:hAnsiTheme="majorBidi" w:cstheme="majorBidi"/>
          <w:lang w:val="en-US"/>
        </w:rPr>
        <w:t>globalgiving</w:t>
      </w:r>
      <w:proofErr w:type="spellEnd"/>
      <w:r w:rsidRPr="000310B8">
        <w:rPr>
          <w:rFonts w:asciiTheme="majorBidi" w:eastAsia="Times New Roman" w:hAnsiTheme="majorBidi" w:cstheme="majorBidi"/>
          <w:lang w:val="en-US"/>
        </w:rPr>
        <w:t xml:space="preserve"> atlas. </w:t>
      </w:r>
      <w:hyperlink r:id="rId15">
        <w:r w:rsidRPr="000310B8">
          <w:rPr>
            <w:rStyle w:val="Hyperlink"/>
            <w:rFonts w:asciiTheme="majorBidi" w:eastAsia="Times New Roman" w:hAnsiTheme="majorBidi" w:cstheme="majorBidi"/>
            <w:color w:val="0563C1"/>
            <w:lang w:val="en-US"/>
          </w:rPr>
          <w:t>https://www.globalgiving.org/atlas/country/norway/</w:t>
        </w:r>
      </w:hyperlink>
      <w:r w:rsidRPr="000310B8">
        <w:rPr>
          <w:rFonts w:asciiTheme="majorBidi" w:eastAsia="Times New Roman" w:hAnsiTheme="majorBidi" w:cstheme="majorBidi"/>
          <w:lang w:val="en-US"/>
        </w:rPr>
        <w:t xml:space="preserve"> </w:t>
      </w:r>
    </w:p>
    <w:p w14:paraId="44727C9C" w14:textId="77777777" w:rsidR="00AE0A65" w:rsidRDefault="00AE0A65" w:rsidP="00AE0A65">
      <w:pPr>
        <w:spacing w:line="278" w:lineRule="auto"/>
        <w:rPr>
          <w:rFonts w:asciiTheme="majorBidi" w:hAnsiTheme="majorBidi" w:cstheme="majorBidi"/>
          <w:lang w:val="en-GB"/>
        </w:rPr>
      </w:pPr>
    </w:p>
    <w:p w14:paraId="77234516" w14:textId="77777777" w:rsidR="00AE0A65" w:rsidRPr="000310B8" w:rsidRDefault="00AE0A65" w:rsidP="00AE0A65">
      <w:pPr>
        <w:spacing w:line="278" w:lineRule="auto"/>
        <w:rPr>
          <w:rFonts w:asciiTheme="majorBidi" w:hAnsiTheme="majorBidi" w:cstheme="majorBidi"/>
          <w:lang w:val="en-US"/>
        </w:rPr>
      </w:pPr>
      <w:r w:rsidRPr="000310B8">
        <w:rPr>
          <w:rFonts w:asciiTheme="majorBidi" w:hAnsiTheme="majorBidi" w:cstheme="majorBidi"/>
          <w:lang w:val="en-GB"/>
        </w:rPr>
        <w:t xml:space="preserve">McCann, J., &amp; Sweet, M. (2014). The perceptions of ethical and sustainable leadership. </w:t>
      </w:r>
      <w:r w:rsidRPr="00842B72">
        <w:rPr>
          <w:rFonts w:asciiTheme="majorBidi" w:hAnsiTheme="majorBidi" w:cstheme="majorBidi"/>
          <w:lang w:val="en-US"/>
        </w:rPr>
        <w:t>Journal of Business Ethics</w:t>
      </w:r>
    </w:p>
    <w:p w14:paraId="1F1E43B9" w14:textId="77777777" w:rsidR="00AE0A65" w:rsidRPr="000310B8" w:rsidRDefault="00AE0A65" w:rsidP="00AE0A65">
      <w:pPr>
        <w:spacing w:line="360" w:lineRule="auto"/>
        <w:rPr>
          <w:rFonts w:asciiTheme="majorBidi" w:hAnsiTheme="majorBidi" w:cstheme="majorBidi"/>
          <w:lang w:val="en-US"/>
        </w:rPr>
      </w:pPr>
      <w:r w:rsidRPr="000310B8">
        <w:rPr>
          <w:rFonts w:asciiTheme="majorBidi" w:eastAsia="Times New Roman" w:hAnsiTheme="majorBidi" w:cstheme="majorBidi"/>
          <w:lang w:val="en-US"/>
        </w:rPr>
        <w:t xml:space="preserve">NOAS, June 13, 2023. </w:t>
      </w:r>
      <w:hyperlink r:id="rId16">
        <w:r w:rsidRPr="000310B8">
          <w:rPr>
            <w:rStyle w:val="Hyperlink"/>
            <w:rFonts w:asciiTheme="majorBidi" w:eastAsia="Times New Roman" w:hAnsiTheme="majorBidi" w:cstheme="majorBidi"/>
            <w:color w:val="0563C1"/>
            <w:lang w:val="en-US"/>
          </w:rPr>
          <w:t>https://www.noas.no/en/</w:t>
        </w:r>
      </w:hyperlink>
      <w:r w:rsidRPr="000310B8">
        <w:rPr>
          <w:rFonts w:asciiTheme="majorBidi" w:eastAsia="Times New Roman" w:hAnsiTheme="majorBidi" w:cstheme="majorBidi"/>
          <w:lang w:val="en-US"/>
        </w:rPr>
        <w:t xml:space="preserve">.  </w:t>
      </w:r>
    </w:p>
    <w:p w14:paraId="6718C4E1"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rPr>
        <w:t xml:space="preserve">Northouse, P. G. (2016). </w:t>
      </w:r>
      <w:r w:rsidRPr="000310B8">
        <w:rPr>
          <w:rStyle w:val="Emphasis"/>
          <w:rFonts w:asciiTheme="majorBidi" w:hAnsiTheme="majorBidi" w:cstheme="majorBidi"/>
        </w:rPr>
        <w:t>Leadership: Theory and practice</w:t>
      </w:r>
      <w:r w:rsidRPr="000310B8">
        <w:rPr>
          <w:rFonts w:asciiTheme="majorBidi" w:hAnsiTheme="majorBidi" w:cstheme="majorBidi"/>
        </w:rPr>
        <w:t xml:space="preserve"> (7th ed.). Sage Publications.</w:t>
      </w:r>
    </w:p>
    <w:p w14:paraId="3C45E02D" w14:textId="77777777" w:rsidR="00AE0A65" w:rsidRPr="000310B8" w:rsidRDefault="00AE0A65" w:rsidP="00AE0A65">
      <w:pPr>
        <w:spacing w:line="360" w:lineRule="auto"/>
        <w:rPr>
          <w:rFonts w:asciiTheme="majorBidi" w:hAnsiTheme="majorBidi" w:cstheme="majorBidi"/>
          <w:lang w:val="en-US"/>
        </w:rPr>
      </w:pPr>
      <w:r w:rsidRPr="000310B8">
        <w:rPr>
          <w:rFonts w:asciiTheme="majorBidi" w:eastAsia="Times New Roman" w:hAnsiTheme="majorBidi" w:cstheme="majorBidi"/>
          <w:lang w:val="en-US"/>
        </w:rPr>
        <w:t xml:space="preserve">Northouse, P. G. (2019). Leadership: Theory and practice (8th ed.). Sage. </w:t>
      </w:r>
    </w:p>
    <w:p w14:paraId="5FB60286" w14:textId="77777777" w:rsidR="00AE0A65" w:rsidRDefault="00AE0A65" w:rsidP="00AE0A65">
      <w:pPr>
        <w:spacing w:line="360" w:lineRule="auto"/>
        <w:rPr>
          <w:rFonts w:asciiTheme="majorBidi" w:eastAsia="Times New Roman" w:hAnsiTheme="majorBidi" w:cstheme="majorBidi"/>
          <w:lang w:val="en-US"/>
        </w:rPr>
      </w:pPr>
    </w:p>
    <w:p w14:paraId="648BC943" w14:textId="77777777" w:rsidR="00AE0A65" w:rsidRPr="000310B8" w:rsidRDefault="00AE0A65" w:rsidP="00AE0A65">
      <w:pPr>
        <w:spacing w:line="360" w:lineRule="auto"/>
        <w:rPr>
          <w:rFonts w:asciiTheme="majorBidi" w:hAnsiTheme="majorBidi" w:cstheme="majorBidi"/>
          <w:lang w:val="en-US"/>
        </w:rPr>
      </w:pPr>
      <w:r w:rsidRPr="000310B8">
        <w:rPr>
          <w:rFonts w:asciiTheme="majorBidi" w:eastAsia="Times New Roman" w:hAnsiTheme="majorBidi" w:cstheme="majorBidi"/>
          <w:lang w:val="en-US"/>
        </w:rPr>
        <w:t xml:space="preserve">Northouse, P. G. (2025). </w:t>
      </w:r>
      <w:r w:rsidRPr="000310B8">
        <w:rPr>
          <w:rFonts w:asciiTheme="majorBidi" w:eastAsia="Times New Roman" w:hAnsiTheme="majorBidi" w:cstheme="majorBidi"/>
          <w:i/>
          <w:iCs/>
          <w:lang w:val="en-US"/>
        </w:rPr>
        <w:t>Leadership: Theory and practice</w:t>
      </w:r>
      <w:r w:rsidRPr="000310B8">
        <w:rPr>
          <w:rFonts w:asciiTheme="majorBidi" w:eastAsia="Times New Roman" w:hAnsiTheme="majorBidi" w:cstheme="majorBidi"/>
          <w:lang w:val="en-US"/>
        </w:rPr>
        <w:t xml:space="preserve">. Sage publications.  </w:t>
      </w:r>
    </w:p>
    <w:p w14:paraId="61B4EF79" w14:textId="77777777" w:rsidR="00AE0A65" w:rsidRDefault="00AE0A65" w:rsidP="00AE0A65">
      <w:pPr>
        <w:spacing w:line="360" w:lineRule="auto"/>
        <w:rPr>
          <w:rFonts w:asciiTheme="majorBidi" w:eastAsia="Times New Roman" w:hAnsiTheme="majorBidi" w:cstheme="majorBidi"/>
        </w:rPr>
      </w:pPr>
    </w:p>
    <w:p w14:paraId="7553D084" w14:textId="77777777" w:rsidR="00AE0A65" w:rsidRPr="000310B8" w:rsidRDefault="00AE0A65" w:rsidP="00AE0A65">
      <w:pPr>
        <w:spacing w:line="360" w:lineRule="auto"/>
        <w:rPr>
          <w:rFonts w:asciiTheme="majorBidi" w:hAnsiTheme="majorBidi" w:cstheme="majorBidi"/>
          <w:lang w:val="de-DE"/>
        </w:rPr>
      </w:pPr>
      <w:r w:rsidRPr="000310B8">
        <w:rPr>
          <w:rFonts w:asciiTheme="majorBidi" w:eastAsia="Times New Roman" w:hAnsiTheme="majorBidi" w:cstheme="majorBidi"/>
        </w:rPr>
        <w:t xml:space="preserve">Om plan. Plan International Norge. </w:t>
      </w:r>
      <w:r>
        <w:fldChar w:fldCharType="begin"/>
      </w:r>
      <w:r>
        <w:instrText>HYPERLINK "https://www.plan-norge.no/om-plan" \h</w:instrText>
      </w:r>
      <w:r>
        <w:fldChar w:fldCharType="separate"/>
      </w:r>
      <w:r w:rsidRPr="000310B8">
        <w:rPr>
          <w:rStyle w:val="Hyperlink"/>
          <w:rFonts w:asciiTheme="majorBidi" w:eastAsia="Times New Roman" w:hAnsiTheme="majorBidi" w:cstheme="majorBidi"/>
          <w:lang w:val="de-DE"/>
        </w:rPr>
        <w:t>https://www.plan-norge.no/om-plan</w:t>
      </w:r>
      <w:r>
        <w:rPr>
          <w:rStyle w:val="Hyperlink"/>
          <w:rFonts w:asciiTheme="majorBidi" w:eastAsia="Times New Roman" w:hAnsiTheme="majorBidi" w:cstheme="majorBidi"/>
          <w:lang w:val="de-DE"/>
        </w:rPr>
        <w:fldChar w:fldCharType="end"/>
      </w:r>
      <w:r w:rsidRPr="000310B8">
        <w:rPr>
          <w:rFonts w:asciiTheme="majorBidi" w:eastAsia="Times New Roman" w:hAnsiTheme="majorBidi" w:cstheme="majorBidi"/>
          <w:lang w:val="de-DE"/>
        </w:rPr>
        <w:t xml:space="preserve">  </w:t>
      </w:r>
    </w:p>
    <w:p w14:paraId="2B7356CF"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rPr>
        <w:t xml:space="preserve">Robbins, S. P., &amp; Judge, T. A. (2019). </w:t>
      </w:r>
      <w:r w:rsidRPr="000310B8">
        <w:rPr>
          <w:rStyle w:val="Emphasis"/>
          <w:rFonts w:asciiTheme="majorBidi" w:hAnsiTheme="majorBidi" w:cstheme="majorBidi"/>
        </w:rPr>
        <w:t>Organizational behaviour</w:t>
      </w:r>
      <w:r w:rsidRPr="000310B8">
        <w:rPr>
          <w:rFonts w:asciiTheme="majorBidi" w:hAnsiTheme="majorBidi" w:cstheme="majorBidi"/>
        </w:rPr>
        <w:t xml:space="preserve"> (18th ed.). Pearson Education Limited.</w:t>
      </w:r>
    </w:p>
    <w:p w14:paraId="02D60A9C" w14:textId="77777777" w:rsidR="00AE0A65" w:rsidRPr="000310B8" w:rsidRDefault="00AE0A65" w:rsidP="00AE0A65">
      <w:pPr>
        <w:pStyle w:val="NormalWeb"/>
        <w:rPr>
          <w:rFonts w:asciiTheme="majorBidi" w:hAnsiTheme="majorBidi" w:cstheme="majorBidi"/>
        </w:rPr>
      </w:pPr>
      <w:proofErr w:type="spellStart"/>
      <w:r w:rsidRPr="000310B8">
        <w:rPr>
          <w:rFonts w:asciiTheme="majorBidi" w:hAnsiTheme="majorBidi" w:cstheme="majorBidi"/>
        </w:rPr>
        <w:t>Rodat</w:t>
      </w:r>
      <w:proofErr w:type="spellEnd"/>
      <w:r w:rsidRPr="000310B8">
        <w:rPr>
          <w:rFonts w:asciiTheme="majorBidi" w:hAnsiTheme="majorBidi" w:cstheme="majorBidi"/>
        </w:rPr>
        <w:t xml:space="preserve">, S. (2018). Organizational change management: A conceptual and analytical framework. </w:t>
      </w:r>
      <w:proofErr w:type="spellStart"/>
      <w:r w:rsidRPr="000310B8">
        <w:rPr>
          <w:rStyle w:val="Emphasis"/>
          <w:rFonts w:asciiTheme="majorBidi" w:hAnsiTheme="majorBidi" w:cstheme="majorBidi"/>
        </w:rPr>
        <w:t>Anuarul</w:t>
      </w:r>
      <w:proofErr w:type="spellEnd"/>
      <w:r w:rsidRPr="000310B8">
        <w:rPr>
          <w:rStyle w:val="Emphasis"/>
          <w:rFonts w:asciiTheme="majorBidi" w:hAnsiTheme="majorBidi" w:cstheme="majorBidi"/>
        </w:rPr>
        <w:t xml:space="preserve"> </w:t>
      </w:r>
      <w:proofErr w:type="spellStart"/>
      <w:r w:rsidRPr="000310B8">
        <w:rPr>
          <w:rStyle w:val="Emphasis"/>
          <w:rFonts w:asciiTheme="majorBidi" w:hAnsiTheme="majorBidi" w:cstheme="majorBidi"/>
        </w:rPr>
        <w:t>Universităţii</w:t>
      </w:r>
      <w:proofErr w:type="spellEnd"/>
      <w:r w:rsidRPr="000310B8">
        <w:rPr>
          <w:rStyle w:val="Emphasis"/>
          <w:rFonts w:asciiTheme="majorBidi" w:hAnsiTheme="majorBidi" w:cstheme="majorBidi"/>
        </w:rPr>
        <w:t xml:space="preserve"> “Petre Andrei” din </w:t>
      </w:r>
      <w:proofErr w:type="spellStart"/>
      <w:r w:rsidRPr="000310B8">
        <w:rPr>
          <w:rStyle w:val="Emphasis"/>
          <w:rFonts w:asciiTheme="majorBidi" w:hAnsiTheme="majorBidi" w:cstheme="majorBidi"/>
        </w:rPr>
        <w:t>Iaşi</w:t>
      </w:r>
      <w:proofErr w:type="spellEnd"/>
      <w:r w:rsidRPr="000310B8">
        <w:rPr>
          <w:rStyle w:val="Emphasis"/>
          <w:rFonts w:asciiTheme="majorBidi" w:hAnsiTheme="majorBidi" w:cstheme="majorBidi"/>
        </w:rPr>
        <w:t xml:space="preserve">, </w:t>
      </w:r>
      <w:proofErr w:type="spellStart"/>
      <w:r w:rsidRPr="000310B8">
        <w:rPr>
          <w:rStyle w:val="Emphasis"/>
          <w:rFonts w:asciiTheme="majorBidi" w:hAnsiTheme="majorBidi" w:cstheme="majorBidi"/>
        </w:rPr>
        <w:t>Fascicula</w:t>
      </w:r>
      <w:proofErr w:type="spellEnd"/>
      <w:r w:rsidRPr="000310B8">
        <w:rPr>
          <w:rStyle w:val="Emphasis"/>
          <w:rFonts w:asciiTheme="majorBidi" w:hAnsiTheme="majorBidi" w:cstheme="majorBidi"/>
        </w:rPr>
        <w:t xml:space="preserve">: Drept, </w:t>
      </w:r>
      <w:proofErr w:type="spellStart"/>
      <w:r w:rsidRPr="000310B8">
        <w:rPr>
          <w:rStyle w:val="Emphasis"/>
          <w:rFonts w:asciiTheme="majorBidi" w:hAnsiTheme="majorBidi" w:cstheme="majorBidi"/>
        </w:rPr>
        <w:t>Ştiinţe</w:t>
      </w:r>
      <w:proofErr w:type="spellEnd"/>
      <w:r w:rsidRPr="000310B8">
        <w:rPr>
          <w:rStyle w:val="Emphasis"/>
          <w:rFonts w:asciiTheme="majorBidi" w:hAnsiTheme="majorBidi" w:cstheme="majorBidi"/>
        </w:rPr>
        <w:t xml:space="preserve"> </w:t>
      </w:r>
      <w:proofErr w:type="spellStart"/>
      <w:r w:rsidRPr="000310B8">
        <w:rPr>
          <w:rStyle w:val="Emphasis"/>
          <w:rFonts w:asciiTheme="majorBidi" w:hAnsiTheme="majorBidi" w:cstheme="majorBidi"/>
        </w:rPr>
        <w:t>Economice</w:t>
      </w:r>
      <w:proofErr w:type="spellEnd"/>
      <w:r w:rsidRPr="000310B8">
        <w:rPr>
          <w:rStyle w:val="Emphasis"/>
          <w:rFonts w:asciiTheme="majorBidi" w:hAnsiTheme="majorBidi" w:cstheme="majorBidi"/>
        </w:rPr>
        <w:t xml:space="preserve">, </w:t>
      </w:r>
      <w:proofErr w:type="spellStart"/>
      <w:r w:rsidRPr="000310B8">
        <w:rPr>
          <w:rStyle w:val="Emphasis"/>
          <w:rFonts w:asciiTheme="majorBidi" w:hAnsiTheme="majorBidi" w:cstheme="majorBidi"/>
        </w:rPr>
        <w:t>Ştiinţe</w:t>
      </w:r>
      <w:proofErr w:type="spellEnd"/>
      <w:r w:rsidRPr="000310B8">
        <w:rPr>
          <w:rStyle w:val="Emphasis"/>
          <w:rFonts w:asciiTheme="majorBidi" w:hAnsiTheme="majorBidi" w:cstheme="majorBidi"/>
        </w:rPr>
        <w:t xml:space="preserve"> </w:t>
      </w:r>
      <w:proofErr w:type="spellStart"/>
      <w:r w:rsidRPr="000310B8">
        <w:rPr>
          <w:rStyle w:val="Emphasis"/>
          <w:rFonts w:asciiTheme="majorBidi" w:hAnsiTheme="majorBidi" w:cstheme="majorBidi"/>
        </w:rPr>
        <w:t>Politice</w:t>
      </w:r>
      <w:proofErr w:type="spellEnd"/>
      <w:r w:rsidRPr="000310B8">
        <w:rPr>
          <w:rStyle w:val="Emphasis"/>
          <w:rFonts w:asciiTheme="majorBidi" w:hAnsiTheme="majorBidi" w:cstheme="majorBidi"/>
        </w:rPr>
        <w:t>, 22</w:t>
      </w:r>
      <w:r w:rsidRPr="000310B8">
        <w:rPr>
          <w:rFonts w:asciiTheme="majorBidi" w:hAnsiTheme="majorBidi" w:cstheme="majorBidi"/>
        </w:rPr>
        <w:t xml:space="preserve">, 74–88. </w:t>
      </w:r>
      <w:hyperlink r:id="rId17" w:tgtFrame="_new" w:history="1">
        <w:r w:rsidRPr="000310B8">
          <w:rPr>
            <w:rStyle w:val="Hyperlink"/>
            <w:rFonts w:asciiTheme="majorBidi" w:hAnsiTheme="majorBidi" w:cstheme="majorBidi"/>
          </w:rPr>
          <w:t>https://doi.org/10.18662/upalaw/21</w:t>
        </w:r>
      </w:hyperlink>
    </w:p>
    <w:p w14:paraId="6861BA1E" w14:textId="77777777" w:rsidR="00AE0A65" w:rsidRPr="000310B8" w:rsidRDefault="00AE0A65" w:rsidP="00AE0A65">
      <w:pPr>
        <w:spacing w:line="360" w:lineRule="auto"/>
        <w:rPr>
          <w:rFonts w:asciiTheme="majorBidi" w:hAnsiTheme="majorBidi" w:cstheme="majorBidi"/>
          <w:lang w:val="en-US"/>
        </w:rPr>
      </w:pPr>
      <w:r w:rsidRPr="000310B8">
        <w:rPr>
          <w:rFonts w:asciiTheme="majorBidi" w:eastAsia="Times New Roman" w:hAnsiTheme="majorBidi" w:cstheme="majorBidi"/>
          <w:lang w:val="de-DE"/>
        </w:rPr>
        <w:t xml:space="preserve">Schein, E. H. (1992). </w:t>
      </w:r>
      <w:proofErr w:type="spellStart"/>
      <w:r w:rsidRPr="000310B8">
        <w:rPr>
          <w:rFonts w:asciiTheme="majorBidi" w:eastAsia="Times New Roman" w:hAnsiTheme="majorBidi" w:cstheme="majorBidi"/>
          <w:lang w:val="en-US"/>
        </w:rPr>
        <w:t>Organisational</w:t>
      </w:r>
      <w:proofErr w:type="spellEnd"/>
      <w:r w:rsidRPr="000310B8">
        <w:rPr>
          <w:rFonts w:asciiTheme="majorBidi" w:eastAsia="Times New Roman" w:hAnsiTheme="majorBidi" w:cstheme="majorBidi"/>
          <w:lang w:val="en-US"/>
        </w:rPr>
        <w:t xml:space="preserve"> Culture and Leadership, Jossey Bass Publishers.  </w:t>
      </w:r>
    </w:p>
    <w:p w14:paraId="082DFAA1"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rPr>
        <w:t xml:space="preserve">Schein, E. H. (2017). </w:t>
      </w:r>
      <w:r w:rsidRPr="000310B8">
        <w:rPr>
          <w:rStyle w:val="Emphasis"/>
          <w:rFonts w:asciiTheme="majorBidi" w:hAnsiTheme="majorBidi" w:cstheme="majorBidi"/>
        </w:rPr>
        <w:t>Organizational culture and leadership</w:t>
      </w:r>
      <w:r w:rsidRPr="000310B8">
        <w:rPr>
          <w:rFonts w:asciiTheme="majorBidi" w:hAnsiTheme="majorBidi" w:cstheme="majorBidi"/>
        </w:rPr>
        <w:t xml:space="preserve"> (5th ed.). John Wiley &amp; Sons, Inc.</w:t>
      </w:r>
    </w:p>
    <w:p w14:paraId="66F4A1EA" w14:textId="77777777" w:rsidR="00AE0A65" w:rsidRDefault="00AE0A65" w:rsidP="00AE0A65">
      <w:pPr>
        <w:spacing w:line="278" w:lineRule="auto"/>
        <w:rPr>
          <w:rFonts w:asciiTheme="majorBidi" w:hAnsiTheme="majorBidi" w:cstheme="majorBidi"/>
          <w:lang w:val="en-US"/>
        </w:rPr>
      </w:pPr>
      <w:r w:rsidRPr="000310B8">
        <w:rPr>
          <w:rFonts w:asciiTheme="majorBidi" w:eastAsia="Times New Roman" w:hAnsiTheme="majorBidi" w:cstheme="majorBidi"/>
          <w:lang w:val="en-US"/>
        </w:rPr>
        <w:t xml:space="preserve">Senge, P. M. (2006). </w:t>
      </w:r>
      <w:r w:rsidRPr="000310B8">
        <w:rPr>
          <w:rFonts w:asciiTheme="majorBidi" w:eastAsia="Times New Roman" w:hAnsiTheme="majorBidi" w:cstheme="majorBidi"/>
          <w:i/>
          <w:iCs/>
          <w:lang w:val="en-US"/>
        </w:rPr>
        <w:t>The fifth discipline: The art and practice of the learning organization</w:t>
      </w:r>
      <w:r w:rsidRPr="000310B8">
        <w:rPr>
          <w:rFonts w:asciiTheme="majorBidi" w:eastAsia="Times New Roman" w:hAnsiTheme="majorBidi" w:cstheme="majorBidi"/>
          <w:lang w:val="en-US"/>
        </w:rPr>
        <w:t xml:space="preserve">. Broadway Business </w:t>
      </w:r>
    </w:p>
    <w:p w14:paraId="51F48D63" w14:textId="77777777" w:rsidR="00AE0A65" w:rsidRDefault="00AE0A65" w:rsidP="00AE0A65">
      <w:pPr>
        <w:spacing w:line="278" w:lineRule="auto"/>
        <w:ind w:left="708" w:hanging="708"/>
        <w:rPr>
          <w:rFonts w:asciiTheme="majorBidi" w:hAnsiTheme="majorBidi" w:cstheme="majorBidi"/>
          <w:lang w:val="en-US"/>
        </w:rPr>
      </w:pPr>
    </w:p>
    <w:p w14:paraId="2DE0E0B7" w14:textId="77777777" w:rsidR="00AE0A65" w:rsidRPr="000310B8" w:rsidRDefault="00AE0A65" w:rsidP="00AE0A65">
      <w:pPr>
        <w:spacing w:line="278" w:lineRule="auto"/>
        <w:rPr>
          <w:rFonts w:asciiTheme="majorBidi" w:hAnsiTheme="majorBidi" w:cstheme="majorBidi"/>
          <w:lang w:val="en-US"/>
        </w:rPr>
      </w:pPr>
      <w:r w:rsidRPr="000310B8">
        <w:rPr>
          <w:rFonts w:asciiTheme="majorBidi" w:eastAsia="Times New Roman" w:hAnsiTheme="majorBidi" w:cstheme="majorBidi"/>
          <w:lang w:val="en-US"/>
        </w:rPr>
        <w:lastRenderedPageBreak/>
        <w:t xml:space="preserve">Senge, P. M., Scharmer, C. O., Jaworski, J., &amp; Flowers, B. S. (2004). </w:t>
      </w:r>
      <w:r w:rsidRPr="000310B8">
        <w:rPr>
          <w:rFonts w:asciiTheme="majorBidi" w:eastAsia="Times New Roman" w:hAnsiTheme="majorBidi" w:cstheme="majorBidi"/>
          <w:i/>
          <w:iCs/>
          <w:lang w:val="en-US"/>
        </w:rPr>
        <w:t xml:space="preserve">Presence: An Exploration of Profound Change in People, Organizations, and Society. </w:t>
      </w:r>
      <w:r w:rsidRPr="000310B8">
        <w:rPr>
          <w:rFonts w:asciiTheme="majorBidi" w:eastAsia="Times New Roman" w:hAnsiTheme="majorBidi" w:cstheme="majorBidi"/>
          <w:lang w:val="en-US"/>
        </w:rPr>
        <w:t xml:space="preserve">Society for Organizational Learning </w:t>
      </w:r>
    </w:p>
    <w:p w14:paraId="2719867A" w14:textId="77777777" w:rsidR="00AE0A65" w:rsidRDefault="00AE0A65" w:rsidP="00AE0A65">
      <w:pPr>
        <w:spacing w:line="278" w:lineRule="auto"/>
        <w:rPr>
          <w:rFonts w:asciiTheme="majorBidi" w:eastAsia="Times New Roman" w:hAnsiTheme="majorBidi" w:cstheme="majorBidi"/>
          <w:lang w:val="en-US"/>
        </w:rPr>
      </w:pPr>
    </w:p>
    <w:p w14:paraId="1948C06D" w14:textId="77777777" w:rsidR="00AE0A65" w:rsidRPr="000310B8" w:rsidRDefault="00AE0A65" w:rsidP="00AE0A65">
      <w:pPr>
        <w:spacing w:line="278" w:lineRule="auto"/>
        <w:rPr>
          <w:rFonts w:asciiTheme="majorBidi" w:hAnsiTheme="majorBidi" w:cstheme="majorBidi"/>
          <w:lang w:val="en-US"/>
        </w:rPr>
      </w:pPr>
      <w:r w:rsidRPr="000310B8">
        <w:rPr>
          <w:rFonts w:asciiTheme="majorBidi" w:eastAsia="Times New Roman" w:hAnsiTheme="majorBidi" w:cstheme="majorBidi"/>
          <w:lang w:val="en-US"/>
        </w:rPr>
        <w:t xml:space="preserve">Serpa, S. (2016). An overview of the concept of </w:t>
      </w:r>
      <w:proofErr w:type="spellStart"/>
      <w:r w:rsidRPr="000310B8">
        <w:rPr>
          <w:rFonts w:asciiTheme="majorBidi" w:eastAsia="Times New Roman" w:hAnsiTheme="majorBidi" w:cstheme="majorBidi"/>
          <w:lang w:val="en-US"/>
        </w:rPr>
        <w:t>organisational</w:t>
      </w:r>
      <w:proofErr w:type="spellEnd"/>
      <w:r w:rsidRPr="000310B8">
        <w:rPr>
          <w:rFonts w:asciiTheme="majorBidi" w:eastAsia="Times New Roman" w:hAnsiTheme="majorBidi" w:cstheme="majorBidi"/>
          <w:lang w:val="en-US"/>
        </w:rPr>
        <w:t xml:space="preserve"> culture. </w:t>
      </w:r>
      <w:r w:rsidRPr="000310B8">
        <w:rPr>
          <w:rFonts w:asciiTheme="majorBidi" w:eastAsia="Times New Roman" w:hAnsiTheme="majorBidi" w:cstheme="majorBidi"/>
          <w:i/>
          <w:iCs/>
          <w:lang w:val="en-US"/>
        </w:rPr>
        <w:t>International business management</w:t>
      </w:r>
      <w:r w:rsidRPr="000310B8">
        <w:rPr>
          <w:rFonts w:asciiTheme="majorBidi" w:eastAsia="Times New Roman" w:hAnsiTheme="majorBidi" w:cstheme="majorBidi"/>
          <w:lang w:val="en-US"/>
        </w:rPr>
        <w:t xml:space="preserve">, </w:t>
      </w:r>
      <w:r w:rsidRPr="000310B8">
        <w:rPr>
          <w:rFonts w:asciiTheme="majorBidi" w:eastAsia="Times New Roman" w:hAnsiTheme="majorBidi" w:cstheme="majorBidi"/>
          <w:i/>
          <w:iCs/>
          <w:lang w:val="en-US"/>
        </w:rPr>
        <w:t>10</w:t>
      </w:r>
      <w:r w:rsidRPr="000310B8">
        <w:rPr>
          <w:rFonts w:asciiTheme="majorBidi" w:eastAsia="Times New Roman" w:hAnsiTheme="majorBidi" w:cstheme="majorBidi"/>
          <w:lang w:val="en-US"/>
        </w:rPr>
        <w:t xml:space="preserve">(1), 51-61. </w:t>
      </w:r>
    </w:p>
    <w:p w14:paraId="170AE1BA" w14:textId="77777777" w:rsidR="00AE0A65" w:rsidRPr="000310B8" w:rsidRDefault="00AE0A65" w:rsidP="00AE0A65">
      <w:pPr>
        <w:pStyle w:val="NormalWeb"/>
        <w:rPr>
          <w:rFonts w:asciiTheme="majorBidi" w:hAnsiTheme="majorBidi" w:cstheme="majorBidi"/>
        </w:rPr>
      </w:pPr>
      <w:proofErr w:type="spellStart"/>
      <w:r w:rsidRPr="000310B8">
        <w:rPr>
          <w:rFonts w:asciiTheme="majorBidi" w:hAnsiTheme="majorBidi" w:cstheme="majorBidi"/>
        </w:rPr>
        <w:t>Siangchokyoo</w:t>
      </w:r>
      <w:proofErr w:type="spellEnd"/>
      <w:r w:rsidRPr="000310B8">
        <w:rPr>
          <w:rFonts w:asciiTheme="majorBidi" w:hAnsiTheme="majorBidi" w:cstheme="majorBidi"/>
        </w:rPr>
        <w:t xml:space="preserve">, N., Klinger, R. L., &amp; Campion, E. D. (2020). Follower transformation as the linchpin of transformational leadership theory: A systematic review and future research agenda. </w:t>
      </w:r>
      <w:r w:rsidRPr="000310B8">
        <w:rPr>
          <w:rStyle w:val="Emphasis"/>
          <w:rFonts w:asciiTheme="majorBidi" w:hAnsiTheme="majorBidi" w:cstheme="majorBidi"/>
        </w:rPr>
        <w:t>The Leadership Quarterly, 31</w:t>
      </w:r>
      <w:r w:rsidRPr="000310B8">
        <w:rPr>
          <w:rFonts w:asciiTheme="majorBidi" w:hAnsiTheme="majorBidi" w:cstheme="majorBidi"/>
        </w:rPr>
        <w:t>(1), 101341. https://doi.org/10.1016/j.leaqua.2019.101341</w:t>
      </w:r>
    </w:p>
    <w:p w14:paraId="17826507" w14:textId="77777777" w:rsidR="00AE0A65" w:rsidRPr="000310B8" w:rsidRDefault="00AE0A65" w:rsidP="00AE0A65">
      <w:pPr>
        <w:pStyle w:val="NormalWeb"/>
        <w:rPr>
          <w:rFonts w:asciiTheme="majorBidi" w:hAnsiTheme="majorBidi" w:cstheme="majorBidi"/>
        </w:rPr>
      </w:pPr>
      <w:proofErr w:type="spellStart"/>
      <w:r w:rsidRPr="000310B8">
        <w:rPr>
          <w:rFonts w:asciiTheme="majorBidi" w:hAnsiTheme="majorBidi" w:cstheme="majorBidi"/>
        </w:rPr>
        <w:t>Šimanskienė</w:t>
      </w:r>
      <w:proofErr w:type="spellEnd"/>
      <w:r w:rsidRPr="000310B8">
        <w:rPr>
          <w:rFonts w:asciiTheme="majorBidi" w:hAnsiTheme="majorBidi" w:cstheme="majorBidi"/>
        </w:rPr>
        <w:t xml:space="preserve">, L., &amp; </w:t>
      </w:r>
      <w:proofErr w:type="spellStart"/>
      <w:r w:rsidRPr="000310B8">
        <w:rPr>
          <w:rFonts w:asciiTheme="majorBidi" w:hAnsiTheme="majorBidi" w:cstheme="majorBidi"/>
        </w:rPr>
        <w:t>Župerkienė</w:t>
      </w:r>
      <w:proofErr w:type="spellEnd"/>
      <w:r w:rsidRPr="000310B8">
        <w:rPr>
          <w:rFonts w:asciiTheme="majorBidi" w:hAnsiTheme="majorBidi" w:cstheme="majorBidi"/>
        </w:rPr>
        <w:t xml:space="preserve">, E. (2014). Sustainable leadership: The new challenge for organizations. </w:t>
      </w:r>
      <w:r w:rsidRPr="000310B8">
        <w:rPr>
          <w:rStyle w:val="Emphasis"/>
          <w:rFonts w:asciiTheme="majorBidi" w:hAnsiTheme="majorBidi" w:cstheme="majorBidi"/>
        </w:rPr>
        <w:t xml:space="preserve">Forum Scientiae </w:t>
      </w:r>
      <w:proofErr w:type="spellStart"/>
      <w:r w:rsidRPr="000310B8">
        <w:rPr>
          <w:rStyle w:val="Emphasis"/>
          <w:rFonts w:asciiTheme="majorBidi" w:hAnsiTheme="majorBidi" w:cstheme="majorBidi"/>
        </w:rPr>
        <w:t>Oeconomia</w:t>
      </w:r>
      <w:proofErr w:type="spellEnd"/>
      <w:r w:rsidRPr="000310B8">
        <w:rPr>
          <w:rStyle w:val="Emphasis"/>
          <w:rFonts w:asciiTheme="majorBidi" w:hAnsiTheme="majorBidi" w:cstheme="majorBidi"/>
        </w:rPr>
        <w:t>, 2</w:t>
      </w:r>
      <w:r w:rsidRPr="000310B8">
        <w:rPr>
          <w:rFonts w:asciiTheme="majorBidi" w:hAnsiTheme="majorBidi" w:cstheme="majorBidi"/>
        </w:rPr>
        <w:t>(1), 81–92.</w:t>
      </w:r>
    </w:p>
    <w:p w14:paraId="006A89D3" w14:textId="77777777" w:rsidR="00AE0A65" w:rsidRPr="000310B8" w:rsidRDefault="00AE0A65" w:rsidP="00AE0A65">
      <w:pPr>
        <w:spacing w:line="278" w:lineRule="auto"/>
        <w:rPr>
          <w:rFonts w:asciiTheme="majorBidi" w:hAnsiTheme="majorBidi" w:cstheme="majorBidi"/>
          <w:lang w:val="en-US"/>
        </w:rPr>
      </w:pPr>
      <w:r w:rsidRPr="000310B8">
        <w:rPr>
          <w:rFonts w:asciiTheme="majorBidi" w:eastAsia="Times New Roman" w:hAnsiTheme="majorBidi" w:cstheme="majorBidi"/>
          <w:lang w:val="en-US"/>
        </w:rPr>
        <w:t xml:space="preserve">Simensen, J. (2006, June). Religious NGOs and the politics of international aid: the Norwegian experience. In </w:t>
      </w:r>
      <w:r w:rsidRPr="000310B8">
        <w:rPr>
          <w:rFonts w:asciiTheme="majorBidi" w:eastAsia="Times New Roman" w:hAnsiTheme="majorBidi" w:cstheme="majorBidi"/>
          <w:i/>
          <w:iCs/>
          <w:lang w:val="en-US"/>
        </w:rPr>
        <w:t>Forum for Development Studies</w:t>
      </w:r>
      <w:r w:rsidRPr="000310B8">
        <w:rPr>
          <w:rFonts w:asciiTheme="majorBidi" w:eastAsia="Times New Roman" w:hAnsiTheme="majorBidi" w:cstheme="majorBidi"/>
          <w:lang w:val="en-US"/>
        </w:rPr>
        <w:t xml:space="preserve"> (Vol. 33, No. 1, pp. 83-104). Taylor &amp; Francis Group. </w:t>
      </w:r>
    </w:p>
    <w:p w14:paraId="123613AF" w14:textId="77777777" w:rsidR="00AE0A65" w:rsidRPr="000310B8" w:rsidRDefault="00AE0A65" w:rsidP="00AE0A65">
      <w:pPr>
        <w:pStyle w:val="NormalWeb"/>
        <w:rPr>
          <w:rFonts w:asciiTheme="majorBidi" w:hAnsiTheme="majorBidi" w:cstheme="majorBidi"/>
        </w:rPr>
      </w:pPr>
      <w:proofErr w:type="spellStart"/>
      <w:r w:rsidRPr="000310B8">
        <w:rPr>
          <w:rFonts w:asciiTheme="majorBidi" w:hAnsiTheme="majorBidi" w:cstheme="majorBidi"/>
          <w:lang w:val="nb-NO"/>
        </w:rPr>
        <w:t>Streimikiene</w:t>
      </w:r>
      <w:proofErr w:type="spellEnd"/>
      <w:r w:rsidRPr="000310B8">
        <w:rPr>
          <w:rFonts w:asciiTheme="majorBidi" w:hAnsiTheme="majorBidi" w:cstheme="majorBidi"/>
          <w:lang w:val="nb-NO"/>
        </w:rPr>
        <w:t xml:space="preserve">, D., </w:t>
      </w:r>
      <w:proofErr w:type="spellStart"/>
      <w:r w:rsidRPr="000310B8">
        <w:rPr>
          <w:rFonts w:asciiTheme="majorBidi" w:hAnsiTheme="majorBidi" w:cstheme="majorBidi"/>
          <w:lang w:val="nb-NO"/>
        </w:rPr>
        <w:t>Mikalauskiene</w:t>
      </w:r>
      <w:proofErr w:type="spellEnd"/>
      <w:r w:rsidRPr="000310B8">
        <w:rPr>
          <w:rFonts w:asciiTheme="majorBidi" w:hAnsiTheme="majorBidi" w:cstheme="majorBidi"/>
          <w:lang w:val="nb-NO"/>
        </w:rPr>
        <w:t xml:space="preserve">, A., </w:t>
      </w:r>
      <w:proofErr w:type="spellStart"/>
      <w:r w:rsidRPr="000310B8">
        <w:rPr>
          <w:rFonts w:asciiTheme="majorBidi" w:hAnsiTheme="majorBidi" w:cstheme="majorBidi"/>
          <w:lang w:val="nb-NO"/>
        </w:rPr>
        <w:t>Digriene</w:t>
      </w:r>
      <w:proofErr w:type="spellEnd"/>
      <w:r w:rsidRPr="000310B8">
        <w:rPr>
          <w:rFonts w:asciiTheme="majorBidi" w:hAnsiTheme="majorBidi" w:cstheme="majorBidi"/>
          <w:lang w:val="nb-NO"/>
        </w:rPr>
        <w:t xml:space="preserve">, L., &amp; </w:t>
      </w:r>
      <w:proofErr w:type="spellStart"/>
      <w:r w:rsidRPr="000310B8">
        <w:rPr>
          <w:rFonts w:asciiTheme="majorBidi" w:hAnsiTheme="majorBidi" w:cstheme="majorBidi"/>
          <w:lang w:val="nb-NO"/>
        </w:rPr>
        <w:t>Kyriakopoulos</w:t>
      </w:r>
      <w:proofErr w:type="spellEnd"/>
      <w:r w:rsidRPr="000310B8">
        <w:rPr>
          <w:rFonts w:asciiTheme="majorBidi" w:hAnsiTheme="majorBidi" w:cstheme="majorBidi"/>
          <w:lang w:val="nb-NO"/>
        </w:rPr>
        <w:t xml:space="preserve">, G. (2021). </w:t>
      </w:r>
      <w:r w:rsidRPr="000310B8">
        <w:rPr>
          <w:rStyle w:val="Emphasis"/>
          <w:rFonts w:asciiTheme="majorBidi" w:hAnsiTheme="majorBidi" w:cstheme="majorBidi"/>
        </w:rPr>
        <w:t>Assessment of the role of a leader in shaping sustainable organizational culture</w:t>
      </w:r>
      <w:r w:rsidRPr="000310B8">
        <w:rPr>
          <w:rFonts w:asciiTheme="majorBidi" w:hAnsiTheme="majorBidi" w:cstheme="majorBidi"/>
        </w:rPr>
        <w:t xml:space="preserve">. </w:t>
      </w:r>
      <w:proofErr w:type="spellStart"/>
      <w:r w:rsidRPr="000310B8">
        <w:rPr>
          <w:rFonts w:asciiTheme="majorBidi" w:hAnsiTheme="majorBidi" w:cstheme="majorBidi"/>
        </w:rPr>
        <w:t>Amfiteatru</w:t>
      </w:r>
      <w:proofErr w:type="spellEnd"/>
      <w:r w:rsidRPr="000310B8">
        <w:rPr>
          <w:rFonts w:asciiTheme="majorBidi" w:hAnsiTheme="majorBidi" w:cstheme="majorBidi"/>
        </w:rPr>
        <w:t xml:space="preserve"> Economic, 23(57), 483–503. https://doi.org/10.24818/EA/2021/57/483</w:t>
      </w:r>
    </w:p>
    <w:p w14:paraId="3F9DE49C" w14:textId="77777777" w:rsidR="00AE0A65" w:rsidRPr="00842B72" w:rsidRDefault="00AE0A65" w:rsidP="00AE0A65">
      <w:pPr>
        <w:rPr>
          <w:rFonts w:asciiTheme="majorBidi" w:hAnsiTheme="majorBidi" w:cstheme="majorBidi"/>
          <w:lang w:val="en-US"/>
        </w:rPr>
      </w:pPr>
      <w:proofErr w:type="spellStart"/>
      <w:r w:rsidRPr="000310B8">
        <w:rPr>
          <w:rFonts w:asciiTheme="majorBidi" w:hAnsiTheme="majorBidi" w:cstheme="majorBidi"/>
          <w:lang w:val="en-GB"/>
        </w:rPr>
        <w:t>Suriyankietkaew</w:t>
      </w:r>
      <w:proofErr w:type="spellEnd"/>
      <w:r w:rsidRPr="000310B8">
        <w:rPr>
          <w:rFonts w:asciiTheme="majorBidi" w:hAnsiTheme="majorBidi" w:cstheme="majorBidi"/>
          <w:lang w:val="en-GB"/>
        </w:rPr>
        <w:t xml:space="preserve">, S., &amp; Avery, G. (2016). Sustainable leadership practices driving financial performance: Empirical evidence from Thai SMEs. </w:t>
      </w:r>
      <w:r w:rsidRPr="00842B72">
        <w:rPr>
          <w:rFonts w:asciiTheme="majorBidi" w:hAnsiTheme="majorBidi" w:cstheme="majorBidi"/>
          <w:lang w:val="en-US"/>
        </w:rPr>
        <w:t xml:space="preserve">Sustainability, 8(4), 327 </w:t>
      </w:r>
    </w:p>
    <w:p w14:paraId="27581751" w14:textId="77777777" w:rsidR="00AE0A65" w:rsidRDefault="00AE0A65" w:rsidP="00AE0A65">
      <w:pPr>
        <w:spacing w:line="278" w:lineRule="auto"/>
        <w:rPr>
          <w:rFonts w:asciiTheme="majorBidi" w:eastAsia="Times New Roman" w:hAnsiTheme="majorBidi" w:cstheme="majorBidi"/>
          <w:lang w:val="en-US"/>
        </w:rPr>
      </w:pPr>
    </w:p>
    <w:p w14:paraId="79834A1A" w14:textId="77777777" w:rsidR="00AE0A65" w:rsidRPr="00842B72" w:rsidRDefault="00AE0A65" w:rsidP="00AE0A65">
      <w:pPr>
        <w:spacing w:line="278" w:lineRule="auto"/>
        <w:rPr>
          <w:rFonts w:asciiTheme="majorBidi" w:hAnsiTheme="majorBidi" w:cstheme="majorBidi"/>
          <w:lang w:val="en-US"/>
        </w:rPr>
      </w:pPr>
      <w:r w:rsidRPr="000310B8">
        <w:rPr>
          <w:rFonts w:asciiTheme="majorBidi" w:eastAsia="Times New Roman" w:hAnsiTheme="majorBidi" w:cstheme="majorBidi"/>
          <w:lang w:val="en-US"/>
        </w:rPr>
        <w:t xml:space="preserve">Sustainable Leadership - University of Inland Norway. </w:t>
      </w:r>
      <w:hyperlink r:id="rId18">
        <w:r w:rsidRPr="00842B72">
          <w:rPr>
            <w:rStyle w:val="Hyperlink"/>
            <w:rFonts w:asciiTheme="majorBidi" w:eastAsia="Times New Roman" w:hAnsiTheme="majorBidi" w:cstheme="majorBidi"/>
            <w:color w:val="0563C1"/>
            <w:lang w:val="en-US"/>
          </w:rPr>
          <w:t>https://www.inn.no/english/study-options/our-studies/sustainable-leadership/sustainable-leadership.html</w:t>
        </w:r>
      </w:hyperlink>
      <w:r w:rsidRPr="00842B72">
        <w:rPr>
          <w:rFonts w:asciiTheme="majorBidi" w:eastAsia="Times New Roman" w:hAnsiTheme="majorBidi" w:cstheme="majorBidi"/>
          <w:lang w:val="en-US"/>
        </w:rPr>
        <w:t xml:space="preserve">. </w:t>
      </w:r>
    </w:p>
    <w:p w14:paraId="3CBEB2D1" w14:textId="77777777" w:rsidR="00AE0A65" w:rsidRPr="000310B8" w:rsidRDefault="00AE0A65" w:rsidP="00AE0A65">
      <w:pPr>
        <w:spacing w:line="360" w:lineRule="auto"/>
        <w:rPr>
          <w:rFonts w:asciiTheme="majorBidi" w:hAnsiTheme="majorBidi" w:cstheme="majorBidi"/>
          <w:lang w:val="en-US"/>
        </w:rPr>
      </w:pPr>
      <w:r w:rsidRPr="000310B8">
        <w:rPr>
          <w:rFonts w:asciiTheme="majorBidi" w:eastAsia="Times New Roman" w:hAnsiTheme="majorBidi" w:cstheme="majorBidi"/>
          <w:lang w:val="en-US"/>
        </w:rPr>
        <w:t xml:space="preserve">Trice, H. M. (1993). The cultures of work organizations.  </w:t>
      </w:r>
    </w:p>
    <w:p w14:paraId="7ADEE100" w14:textId="77777777" w:rsidR="00AE0A65" w:rsidRPr="000310B8" w:rsidRDefault="00AE0A65" w:rsidP="00AE0A65">
      <w:pPr>
        <w:pStyle w:val="NormalWeb"/>
        <w:rPr>
          <w:rFonts w:asciiTheme="majorBidi" w:hAnsiTheme="majorBidi" w:cstheme="majorBidi"/>
        </w:rPr>
      </w:pPr>
      <w:proofErr w:type="spellStart"/>
      <w:r w:rsidRPr="000310B8">
        <w:rPr>
          <w:rFonts w:asciiTheme="majorBidi" w:hAnsiTheme="majorBidi" w:cstheme="majorBidi"/>
        </w:rPr>
        <w:t>Tsoukas</w:t>
      </w:r>
      <w:proofErr w:type="spellEnd"/>
      <w:r w:rsidRPr="000310B8">
        <w:rPr>
          <w:rFonts w:asciiTheme="majorBidi" w:hAnsiTheme="majorBidi" w:cstheme="majorBidi"/>
        </w:rPr>
        <w:t xml:space="preserve">, H., &amp; Chia, R. (2002). On organizational becoming: Rethinking organizational change. </w:t>
      </w:r>
      <w:r w:rsidRPr="000310B8">
        <w:rPr>
          <w:rStyle w:val="Emphasis"/>
          <w:rFonts w:asciiTheme="majorBidi" w:hAnsiTheme="majorBidi" w:cstheme="majorBidi"/>
        </w:rPr>
        <w:t>Organizational Science, 13</w:t>
      </w:r>
      <w:r w:rsidRPr="000310B8">
        <w:rPr>
          <w:rFonts w:asciiTheme="majorBidi" w:hAnsiTheme="majorBidi" w:cstheme="majorBidi"/>
        </w:rPr>
        <w:t xml:space="preserve">(5), 567–582. </w:t>
      </w:r>
      <w:hyperlink r:id="rId19" w:tgtFrame="_new" w:history="1">
        <w:r w:rsidRPr="000310B8">
          <w:rPr>
            <w:rStyle w:val="Hyperlink"/>
            <w:rFonts w:asciiTheme="majorBidi" w:hAnsiTheme="majorBidi" w:cstheme="majorBidi"/>
          </w:rPr>
          <w:t>https://doi.org/10.1287/orsc.13.5.567.7810</w:t>
        </w:r>
      </w:hyperlink>
    </w:p>
    <w:p w14:paraId="536ABE7A"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rPr>
        <w:t xml:space="preserve">Wallace, E., &amp; De </w:t>
      </w:r>
      <w:proofErr w:type="spellStart"/>
      <w:r w:rsidRPr="000310B8">
        <w:rPr>
          <w:rFonts w:asciiTheme="majorBidi" w:hAnsiTheme="majorBidi" w:cstheme="majorBidi"/>
        </w:rPr>
        <w:t>Chernatony</w:t>
      </w:r>
      <w:proofErr w:type="spellEnd"/>
      <w:r w:rsidRPr="000310B8">
        <w:rPr>
          <w:rFonts w:asciiTheme="majorBidi" w:hAnsiTheme="majorBidi" w:cstheme="majorBidi"/>
        </w:rPr>
        <w:t xml:space="preserve">, L. (2009). Service employee performance: Its components and antecedents. </w:t>
      </w:r>
      <w:r w:rsidRPr="000310B8">
        <w:rPr>
          <w:rStyle w:val="Emphasis"/>
          <w:rFonts w:asciiTheme="majorBidi" w:hAnsiTheme="majorBidi" w:cstheme="majorBidi"/>
        </w:rPr>
        <w:t>Journal of Relationship Marketing, 8</w:t>
      </w:r>
      <w:r w:rsidRPr="000310B8">
        <w:rPr>
          <w:rFonts w:asciiTheme="majorBidi" w:hAnsiTheme="majorBidi" w:cstheme="majorBidi"/>
        </w:rPr>
        <w:t xml:space="preserve">(2), 82–102. </w:t>
      </w:r>
      <w:hyperlink r:id="rId20" w:tgtFrame="_new" w:history="1">
        <w:r w:rsidRPr="000310B8">
          <w:rPr>
            <w:rStyle w:val="Hyperlink"/>
            <w:rFonts w:asciiTheme="majorBidi" w:hAnsiTheme="majorBidi" w:cstheme="majorBidi"/>
          </w:rPr>
          <w:t>https://doi.org/10.1080/15332660902876612</w:t>
        </w:r>
      </w:hyperlink>
    </w:p>
    <w:p w14:paraId="411A235D" w14:textId="77777777" w:rsidR="00AE0A65" w:rsidRPr="000310B8" w:rsidRDefault="00AE0A65" w:rsidP="00AE0A65">
      <w:pPr>
        <w:pStyle w:val="NormalWeb"/>
        <w:rPr>
          <w:rFonts w:asciiTheme="majorBidi" w:hAnsiTheme="majorBidi" w:cstheme="majorBidi"/>
        </w:rPr>
      </w:pPr>
      <w:r w:rsidRPr="000310B8">
        <w:rPr>
          <w:rFonts w:asciiTheme="majorBidi" w:hAnsiTheme="majorBidi" w:cstheme="majorBidi"/>
        </w:rPr>
        <w:t xml:space="preserve">Wiewiora, A., &amp; </w:t>
      </w:r>
      <w:proofErr w:type="spellStart"/>
      <w:r w:rsidRPr="000310B8">
        <w:rPr>
          <w:rFonts w:asciiTheme="majorBidi" w:hAnsiTheme="majorBidi" w:cstheme="majorBidi"/>
        </w:rPr>
        <w:t>Kowalkiewicz</w:t>
      </w:r>
      <w:proofErr w:type="spellEnd"/>
      <w:r w:rsidRPr="000310B8">
        <w:rPr>
          <w:rFonts w:asciiTheme="majorBidi" w:hAnsiTheme="majorBidi" w:cstheme="majorBidi"/>
        </w:rPr>
        <w:t xml:space="preserve">, A. (2018). The role of authentic assessment in developing authentic leadership identity and competencies. </w:t>
      </w:r>
      <w:r w:rsidRPr="000310B8">
        <w:rPr>
          <w:rStyle w:val="Emphasis"/>
          <w:rFonts w:asciiTheme="majorBidi" w:hAnsiTheme="majorBidi" w:cstheme="majorBidi"/>
        </w:rPr>
        <w:t>Assessment &amp; Evaluation in Higher Education, 44</w:t>
      </w:r>
      <w:r w:rsidRPr="000310B8">
        <w:rPr>
          <w:rFonts w:asciiTheme="majorBidi" w:hAnsiTheme="majorBidi" w:cstheme="majorBidi"/>
        </w:rPr>
        <w:t xml:space="preserve">(3), 415–430. </w:t>
      </w:r>
      <w:hyperlink r:id="rId21" w:tgtFrame="_new" w:history="1">
        <w:r w:rsidRPr="000310B8">
          <w:rPr>
            <w:rStyle w:val="Hyperlink"/>
            <w:rFonts w:asciiTheme="majorBidi" w:hAnsiTheme="majorBidi" w:cstheme="majorBidi"/>
          </w:rPr>
          <w:t>https://doi.org/10.1080/02602938.2018.1516730</w:t>
        </w:r>
      </w:hyperlink>
    </w:p>
    <w:p w14:paraId="22CB86D8" w14:textId="77777777" w:rsidR="00AE0A65" w:rsidRPr="000310B8" w:rsidRDefault="00AE0A65" w:rsidP="00AE0A65">
      <w:pPr>
        <w:pStyle w:val="NormalWeb"/>
        <w:rPr>
          <w:rFonts w:asciiTheme="majorBidi" w:hAnsiTheme="majorBidi" w:cstheme="majorBidi"/>
          <w:lang w:val="nb-NO"/>
        </w:rPr>
      </w:pPr>
      <w:r w:rsidRPr="00842B72">
        <w:rPr>
          <w:rFonts w:asciiTheme="majorBidi" w:hAnsiTheme="majorBidi" w:cstheme="majorBidi"/>
          <w:lang w:val="en-US"/>
        </w:rPr>
        <w:t xml:space="preserve">Aase, O., &amp; </w:t>
      </w:r>
      <w:proofErr w:type="spellStart"/>
      <w:r w:rsidRPr="00842B72">
        <w:rPr>
          <w:rFonts w:asciiTheme="majorBidi" w:hAnsiTheme="majorBidi" w:cstheme="majorBidi"/>
          <w:lang w:val="en-US"/>
        </w:rPr>
        <w:t>Glasø</w:t>
      </w:r>
      <w:proofErr w:type="spellEnd"/>
      <w:r w:rsidRPr="00842B72">
        <w:rPr>
          <w:rFonts w:asciiTheme="majorBidi" w:hAnsiTheme="majorBidi" w:cstheme="majorBidi"/>
          <w:lang w:val="en-US"/>
        </w:rPr>
        <w:t xml:space="preserve">, L. (2009). </w:t>
      </w:r>
      <w:r w:rsidRPr="000310B8">
        <w:rPr>
          <w:rFonts w:asciiTheme="majorBidi" w:hAnsiTheme="majorBidi" w:cstheme="majorBidi"/>
          <w:lang w:val="nb-NO"/>
        </w:rPr>
        <w:t xml:space="preserve">Noen ledelsesutfordringer i flerkulturelle team og organisasjoner. </w:t>
      </w:r>
      <w:r w:rsidRPr="000310B8">
        <w:rPr>
          <w:rStyle w:val="Emphasis"/>
          <w:rFonts w:asciiTheme="majorBidi" w:hAnsiTheme="majorBidi" w:cstheme="majorBidi"/>
          <w:lang w:val="nb-NO"/>
        </w:rPr>
        <w:t xml:space="preserve">Scandinavian Journal </w:t>
      </w:r>
      <w:proofErr w:type="spellStart"/>
      <w:r w:rsidRPr="000310B8">
        <w:rPr>
          <w:rStyle w:val="Emphasis"/>
          <w:rFonts w:asciiTheme="majorBidi" w:hAnsiTheme="majorBidi" w:cstheme="majorBidi"/>
          <w:lang w:val="nb-NO"/>
        </w:rPr>
        <w:t>of</w:t>
      </w:r>
      <w:proofErr w:type="spellEnd"/>
      <w:r w:rsidRPr="000310B8">
        <w:rPr>
          <w:rStyle w:val="Emphasis"/>
          <w:rFonts w:asciiTheme="majorBidi" w:hAnsiTheme="majorBidi" w:cstheme="majorBidi"/>
          <w:lang w:val="nb-NO"/>
        </w:rPr>
        <w:t xml:space="preserve"> </w:t>
      </w:r>
      <w:proofErr w:type="spellStart"/>
      <w:r w:rsidRPr="000310B8">
        <w:rPr>
          <w:rStyle w:val="Emphasis"/>
          <w:rFonts w:asciiTheme="majorBidi" w:hAnsiTheme="majorBidi" w:cstheme="majorBidi"/>
          <w:lang w:val="nb-NO"/>
        </w:rPr>
        <w:t>Organizational</w:t>
      </w:r>
      <w:proofErr w:type="spellEnd"/>
      <w:r w:rsidRPr="000310B8">
        <w:rPr>
          <w:rStyle w:val="Emphasis"/>
          <w:rFonts w:asciiTheme="majorBidi" w:hAnsiTheme="majorBidi" w:cstheme="majorBidi"/>
          <w:lang w:val="nb-NO"/>
        </w:rPr>
        <w:t xml:space="preserve"> </w:t>
      </w:r>
      <w:proofErr w:type="spellStart"/>
      <w:r w:rsidRPr="000310B8">
        <w:rPr>
          <w:rStyle w:val="Emphasis"/>
          <w:rFonts w:asciiTheme="majorBidi" w:hAnsiTheme="majorBidi" w:cstheme="majorBidi"/>
          <w:lang w:val="nb-NO"/>
        </w:rPr>
        <w:t>Psychology</w:t>
      </w:r>
      <w:proofErr w:type="spellEnd"/>
      <w:r w:rsidRPr="000310B8">
        <w:rPr>
          <w:rStyle w:val="Emphasis"/>
          <w:rFonts w:asciiTheme="majorBidi" w:hAnsiTheme="majorBidi" w:cstheme="majorBidi"/>
          <w:lang w:val="nb-NO"/>
        </w:rPr>
        <w:t>, 1</w:t>
      </w:r>
      <w:r w:rsidRPr="000310B8">
        <w:rPr>
          <w:rFonts w:asciiTheme="majorBidi" w:hAnsiTheme="majorBidi" w:cstheme="majorBidi"/>
          <w:lang w:val="nb-NO"/>
        </w:rPr>
        <w:t>(2), 39–48.</w:t>
      </w:r>
    </w:p>
    <w:p w14:paraId="03DC7ED3" w14:textId="3501DA9F" w:rsidR="004739C4" w:rsidRPr="004739C4" w:rsidRDefault="00AE0A65" w:rsidP="004739C4">
      <w:pPr>
        <w:spacing w:line="360" w:lineRule="auto"/>
        <w:rPr>
          <w:rFonts w:asciiTheme="majorBidi" w:hAnsiTheme="majorBidi" w:cstheme="majorBidi"/>
        </w:rPr>
      </w:pPr>
      <w:r>
        <w:rPr>
          <w:rFonts w:asciiTheme="majorBidi" w:hAnsiTheme="majorBidi" w:cstheme="majorBidi"/>
        </w:rPr>
        <w:t xml:space="preserve"> </w:t>
      </w:r>
    </w:p>
    <w:p w14:paraId="3CFA22FE" w14:textId="77777777" w:rsidR="004739C4" w:rsidRPr="004739C4" w:rsidRDefault="004739C4" w:rsidP="004739C4">
      <w:pPr>
        <w:spacing w:line="360" w:lineRule="auto"/>
        <w:rPr>
          <w:rFonts w:asciiTheme="majorBidi" w:hAnsiTheme="majorBidi" w:cstheme="majorBidi"/>
        </w:rPr>
      </w:pPr>
      <w:r w:rsidRPr="004739C4">
        <w:rPr>
          <w:rFonts w:asciiTheme="majorBidi" w:hAnsiTheme="majorBidi" w:cstheme="majorBidi"/>
        </w:rPr>
        <w:t> </w:t>
      </w:r>
    </w:p>
    <w:p w14:paraId="631D48E8" w14:textId="77777777" w:rsidR="00EB6BBF" w:rsidRPr="004739C4" w:rsidRDefault="00EB6BBF" w:rsidP="004739C4">
      <w:pPr>
        <w:spacing w:line="360" w:lineRule="auto"/>
        <w:rPr>
          <w:rFonts w:asciiTheme="majorBidi" w:hAnsiTheme="majorBidi" w:cstheme="majorBidi"/>
        </w:rPr>
      </w:pPr>
    </w:p>
    <w:sectPr w:rsidR="00EB6BBF" w:rsidRPr="004739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543F"/>
    <w:multiLevelType w:val="multilevel"/>
    <w:tmpl w:val="991EA3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563F58"/>
    <w:multiLevelType w:val="hybridMultilevel"/>
    <w:tmpl w:val="8A124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665A96"/>
    <w:multiLevelType w:val="multilevel"/>
    <w:tmpl w:val="E1480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5F2DAB"/>
    <w:multiLevelType w:val="multilevel"/>
    <w:tmpl w:val="8FF4E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64783E"/>
    <w:multiLevelType w:val="multilevel"/>
    <w:tmpl w:val="54A49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2258ED"/>
    <w:multiLevelType w:val="multilevel"/>
    <w:tmpl w:val="AEF8DF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877D71"/>
    <w:multiLevelType w:val="multilevel"/>
    <w:tmpl w:val="35AA3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145902"/>
    <w:multiLevelType w:val="multilevel"/>
    <w:tmpl w:val="DD0CB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B11078"/>
    <w:multiLevelType w:val="multilevel"/>
    <w:tmpl w:val="15663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DD24E6"/>
    <w:multiLevelType w:val="multilevel"/>
    <w:tmpl w:val="82706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5F74E8C"/>
    <w:multiLevelType w:val="multilevel"/>
    <w:tmpl w:val="37542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8B76CD4"/>
    <w:multiLevelType w:val="multilevel"/>
    <w:tmpl w:val="C5280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8E711F7"/>
    <w:multiLevelType w:val="multilevel"/>
    <w:tmpl w:val="DA8E0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C3E2E92"/>
    <w:multiLevelType w:val="multilevel"/>
    <w:tmpl w:val="B094939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A63C7B"/>
    <w:multiLevelType w:val="multilevel"/>
    <w:tmpl w:val="01846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1306D4E"/>
    <w:multiLevelType w:val="multilevel"/>
    <w:tmpl w:val="3B9E6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191791A"/>
    <w:multiLevelType w:val="multilevel"/>
    <w:tmpl w:val="6D584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20E1E35"/>
    <w:multiLevelType w:val="multilevel"/>
    <w:tmpl w:val="FE44F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4BC0C57"/>
    <w:multiLevelType w:val="multilevel"/>
    <w:tmpl w:val="4560E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6111DCD"/>
    <w:multiLevelType w:val="multilevel"/>
    <w:tmpl w:val="D116C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EFA6112"/>
    <w:multiLevelType w:val="multilevel"/>
    <w:tmpl w:val="51384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2FD5EAA"/>
    <w:multiLevelType w:val="multilevel"/>
    <w:tmpl w:val="D2EC3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3B3189C"/>
    <w:multiLevelType w:val="multilevel"/>
    <w:tmpl w:val="9174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4986BCA"/>
    <w:multiLevelType w:val="multilevel"/>
    <w:tmpl w:val="EF38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6A513CE"/>
    <w:multiLevelType w:val="multilevel"/>
    <w:tmpl w:val="D3E8E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A9FECAF"/>
    <w:multiLevelType w:val="hybridMultilevel"/>
    <w:tmpl w:val="367CA70A"/>
    <w:lvl w:ilvl="0" w:tplc="C87E4406">
      <w:start w:val="1"/>
      <w:numFmt w:val="bullet"/>
      <w:lvlText w:val=""/>
      <w:lvlJc w:val="left"/>
      <w:pPr>
        <w:ind w:left="720" w:hanging="360"/>
      </w:pPr>
      <w:rPr>
        <w:rFonts w:ascii="Symbol" w:hAnsi="Symbol" w:hint="default"/>
      </w:rPr>
    </w:lvl>
    <w:lvl w:ilvl="1" w:tplc="17022F3A">
      <w:start w:val="1"/>
      <w:numFmt w:val="bullet"/>
      <w:lvlText w:val="o"/>
      <w:lvlJc w:val="left"/>
      <w:pPr>
        <w:ind w:left="1440" w:hanging="360"/>
      </w:pPr>
      <w:rPr>
        <w:rFonts w:ascii="Courier New" w:hAnsi="Courier New" w:hint="default"/>
      </w:rPr>
    </w:lvl>
    <w:lvl w:ilvl="2" w:tplc="0B24A0C4">
      <w:start w:val="1"/>
      <w:numFmt w:val="bullet"/>
      <w:lvlText w:val=""/>
      <w:lvlJc w:val="left"/>
      <w:pPr>
        <w:ind w:left="2160" w:hanging="360"/>
      </w:pPr>
      <w:rPr>
        <w:rFonts w:ascii="Wingdings" w:hAnsi="Wingdings" w:hint="default"/>
      </w:rPr>
    </w:lvl>
    <w:lvl w:ilvl="3" w:tplc="13805D3A">
      <w:start w:val="1"/>
      <w:numFmt w:val="bullet"/>
      <w:lvlText w:val=""/>
      <w:lvlJc w:val="left"/>
      <w:pPr>
        <w:ind w:left="2880" w:hanging="360"/>
      </w:pPr>
      <w:rPr>
        <w:rFonts w:ascii="Symbol" w:hAnsi="Symbol" w:hint="default"/>
      </w:rPr>
    </w:lvl>
    <w:lvl w:ilvl="4" w:tplc="1148339E">
      <w:start w:val="1"/>
      <w:numFmt w:val="bullet"/>
      <w:lvlText w:val="o"/>
      <w:lvlJc w:val="left"/>
      <w:pPr>
        <w:ind w:left="3600" w:hanging="360"/>
      </w:pPr>
      <w:rPr>
        <w:rFonts w:ascii="Courier New" w:hAnsi="Courier New" w:hint="default"/>
      </w:rPr>
    </w:lvl>
    <w:lvl w:ilvl="5" w:tplc="8EC8181A">
      <w:start w:val="1"/>
      <w:numFmt w:val="bullet"/>
      <w:lvlText w:val=""/>
      <w:lvlJc w:val="left"/>
      <w:pPr>
        <w:ind w:left="4320" w:hanging="360"/>
      </w:pPr>
      <w:rPr>
        <w:rFonts w:ascii="Wingdings" w:hAnsi="Wingdings" w:hint="default"/>
      </w:rPr>
    </w:lvl>
    <w:lvl w:ilvl="6" w:tplc="273803C8">
      <w:start w:val="1"/>
      <w:numFmt w:val="bullet"/>
      <w:lvlText w:val=""/>
      <w:lvlJc w:val="left"/>
      <w:pPr>
        <w:ind w:left="5040" w:hanging="360"/>
      </w:pPr>
      <w:rPr>
        <w:rFonts w:ascii="Symbol" w:hAnsi="Symbol" w:hint="default"/>
      </w:rPr>
    </w:lvl>
    <w:lvl w:ilvl="7" w:tplc="666A6C8A">
      <w:start w:val="1"/>
      <w:numFmt w:val="bullet"/>
      <w:lvlText w:val="o"/>
      <w:lvlJc w:val="left"/>
      <w:pPr>
        <w:ind w:left="5760" w:hanging="360"/>
      </w:pPr>
      <w:rPr>
        <w:rFonts w:ascii="Courier New" w:hAnsi="Courier New" w:hint="default"/>
      </w:rPr>
    </w:lvl>
    <w:lvl w:ilvl="8" w:tplc="5A1AF532">
      <w:start w:val="1"/>
      <w:numFmt w:val="bullet"/>
      <w:lvlText w:val=""/>
      <w:lvlJc w:val="left"/>
      <w:pPr>
        <w:ind w:left="6480" w:hanging="360"/>
      </w:pPr>
      <w:rPr>
        <w:rFonts w:ascii="Wingdings" w:hAnsi="Wingdings" w:hint="default"/>
      </w:rPr>
    </w:lvl>
  </w:abstractNum>
  <w:abstractNum w:abstractNumId="26" w15:restartNumberingAfterBreak="0">
    <w:nsid w:val="3C7F263C"/>
    <w:multiLevelType w:val="multilevel"/>
    <w:tmpl w:val="EF7E7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D4D7CE1"/>
    <w:multiLevelType w:val="multilevel"/>
    <w:tmpl w:val="4852F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EFB6405"/>
    <w:multiLevelType w:val="multilevel"/>
    <w:tmpl w:val="AFE8E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2E46D87"/>
    <w:multiLevelType w:val="multilevel"/>
    <w:tmpl w:val="44D61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48A26E6"/>
    <w:multiLevelType w:val="multilevel"/>
    <w:tmpl w:val="F58A3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9615496"/>
    <w:multiLevelType w:val="multilevel"/>
    <w:tmpl w:val="9DF66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9D93D23"/>
    <w:multiLevelType w:val="multilevel"/>
    <w:tmpl w:val="3B06A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9FB6E32"/>
    <w:multiLevelType w:val="multilevel"/>
    <w:tmpl w:val="9BFA4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E886CA0"/>
    <w:multiLevelType w:val="multilevel"/>
    <w:tmpl w:val="12222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6C91D74"/>
    <w:multiLevelType w:val="multilevel"/>
    <w:tmpl w:val="5A78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9026346"/>
    <w:multiLevelType w:val="multilevel"/>
    <w:tmpl w:val="8F16C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98C280D"/>
    <w:multiLevelType w:val="multilevel"/>
    <w:tmpl w:val="7F320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9C36982"/>
    <w:multiLevelType w:val="multilevel"/>
    <w:tmpl w:val="E3F2764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CE91208"/>
    <w:multiLevelType w:val="multilevel"/>
    <w:tmpl w:val="DD32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E843822"/>
    <w:multiLevelType w:val="multilevel"/>
    <w:tmpl w:val="64E4F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ECC79D3"/>
    <w:multiLevelType w:val="multilevel"/>
    <w:tmpl w:val="E082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1065D4A"/>
    <w:multiLevelType w:val="multilevel"/>
    <w:tmpl w:val="42DA0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20A725F"/>
    <w:multiLevelType w:val="multilevel"/>
    <w:tmpl w:val="0C046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3E9267D"/>
    <w:multiLevelType w:val="multilevel"/>
    <w:tmpl w:val="9AAC2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60B740D"/>
    <w:multiLevelType w:val="multilevel"/>
    <w:tmpl w:val="DABAC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C1D727F"/>
    <w:multiLevelType w:val="multilevel"/>
    <w:tmpl w:val="8FC2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DAE06C5"/>
    <w:multiLevelType w:val="multilevel"/>
    <w:tmpl w:val="A880E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DEF2662"/>
    <w:multiLevelType w:val="multilevel"/>
    <w:tmpl w:val="68004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067779B"/>
    <w:multiLevelType w:val="multilevel"/>
    <w:tmpl w:val="707E15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22C5C66"/>
    <w:multiLevelType w:val="multilevel"/>
    <w:tmpl w:val="E72C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2B25506"/>
    <w:multiLevelType w:val="multilevel"/>
    <w:tmpl w:val="30F23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39572E3"/>
    <w:multiLevelType w:val="multilevel"/>
    <w:tmpl w:val="77C8A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4391206"/>
    <w:multiLevelType w:val="multilevel"/>
    <w:tmpl w:val="39F82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56A3CBE"/>
    <w:multiLevelType w:val="multilevel"/>
    <w:tmpl w:val="27041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8EC3706"/>
    <w:multiLevelType w:val="multilevel"/>
    <w:tmpl w:val="531CD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34955490">
    <w:abstractNumId w:val="51"/>
  </w:num>
  <w:num w:numId="2" w16cid:durableId="1578006354">
    <w:abstractNumId w:val="36"/>
  </w:num>
  <w:num w:numId="3" w16cid:durableId="331298685">
    <w:abstractNumId w:val="16"/>
  </w:num>
  <w:num w:numId="4" w16cid:durableId="1274170335">
    <w:abstractNumId w:val="52"/>
  </w:num>
  <w:num w:numId="5" w16cid:durableId="1056126335">
    <w:abstractNumId w:val="4"/>
  </w:num>
  <w:num w:numId="6" w16cid:durableId="425541782">
    <w:abstractNumId w:val="7"/>
  </w:num>
  <w:num w:numId="7" w16cid:durableId="1626229551">
    <w:abstractNumId w:val="0"/>
  </w:num>
  <w:num w:numId="8" w16cid:durableId="4140488">
    <w:abstractNumId w:val="49"/>
  </w:num>
  <w:num w:numId="9" w16cid:durableId="1177890327">
    <w:abstractNumId w:val="5"/>
  </w:num>
  <w:num w:numId="10" w16cid:durableId="815145365">
    <w:abstractNumId w:val="13"/>
  </w:num>
  <w:num w:numId="11" w16cid:durableId="49309314">
    <w:abstractNumId w:val="38"/>
  </w:num>
  <w:num w:numId="12" w16cid:durableId="169294194">
    <w:abstractNumId w:val="8"/>
  </w:num>
  <w:num w:numId="13" w16cid:durableId="540629448">
    <w:abstractNumId w:val="9"/>
  </w:num>
  <w:num w:numId="14" w16cid:durableId="1225867859">
    <w:abstractNumId w:val="45"/>
  </w:num>
  <w:num w:numId="15" w16cid:durableId="2087266180">
    <w:abstractNumId w:val="42"/>
  </w:num>
  <w:num w:numId="16" w16cid:durableId="823663544">
    <w:abstractNumId w:val="22"/>
  </w:num>
  <w:num w:numId="17" w16cid:durableId="1415467340">
    <w:abstractNumId w:val="33"/>
  </w:num>
  <w:num w:numId="18" w16cid:durableId="1569221694">
    <w:abstractNumId w:val="30"/>
  </w:num>
  <w:num w:numId="19" w16cid:durableId="226695450">
    <w:abstractNumId w:val="43"/>
  </w:num>
  <w:num w:numId="20" w16cid:durableId="1628468243">
    <w:abstractNumId w:val="26"/>
  </w:num>
  <w:num w:numId="21" w16cid:durableId="1682780047">
    <w:abstractNumId w:val="31"/>
  </w:num>
  <w:num w:numId="22" w16cid:durableId="586890026">
    <w:abstractNumId w:val="40"/>
  </w:num>
  <w:num w:numId="23" w16cid:durableId="1984264231">
    <w:abstractNumId w:val="54"/>
  </w:num>
  <w:num w:numId="24" w16cid:durableId="888154568">
    <w:abstractNumId w:val="47"/>
  </w:num>
  <w:num w:numId="25" w16cid:durableId="985206332">
    <w:abstractNumId w:val="18"/>
  </w:num>
  <w:num w:numId="26" w16cid:durableId="2042587210">
    <w:abstractNumId w:val="41"/>
  </w:num>
  <w:num w:numId="27" w16cid:durableId="1368339521">
    <w:abstractNumId w:val="35"/>
  </w:num>
  <w:num w:numId="28" w16cid:durableId="1373845239">
    <w:abstractNumId w:val="32"/>
  </w:num>
  <w:num w:numId="29" w16cid:durableId="855078320">
    <w:abstractNumId w:val="34"/>
  </w:num>
  <w:num w:numId="30" w16cid:durableId="2054429059">
    <w:abstractNumId w:val="10"/>
  </w:num>
  <w:num w:numId="31" w16cid:durableId="1417555086">
    <w:abstractNumId w:val="3"/>
  </w:num>
  <w:num w:numId="32" w16cid:durableId="843782210">
    <w:abstractNumId w:val="50"/>
  </w:num>
  <w:num w:numId="33" w16cid:durableId="45765899">
    <w:abstractNumId w:val="2"/>
  </w:num>
  <w:num w:numId="34" w16cid:durableId="801532075">
    <w:abstractNumId w:val="19"/>
  </w:num>
  <w:num w:numId="35" w16cid:durableId="1536312098">
    <w:abstractNumId w:val="14"/>
  </w:num>
  <w:num w:numId="36" w16cid:durableId="73015890">
    <w:abstractNumId w:val="27"/>
  </w:num>
  <w:num w:numId="37" w16cid:durableId="1530797579">
    <w:abstractNumId w:val="46"/>
  </w:num>
  <w:num w:numId="38" w16cid:durableId="2013683134">
    <w:abstractNumId w:val="20"/>
  </w:num>
  <w:num w:numId="39" w16cid:durableId="2045866297">
    <w:abstractNumId w:val="53"/>
  </w:num>
  <w:num w:numId="40" w16cid:durableId="1869294346">
    <w:abstractNumId w:val="23"/>
  </w:num>
  <w:num w:numId="41" w16cid:durableId="26420446">
    <w:abstractNumId w:val="55"/>
  </w:num>
  <w:num w:numId="42" w16cid:durableId="1826357406">
    <w:abstractNumId w:val="11"/>
  </w:num>
  <w:num w:numId="43" w16cid:durableId="2047096744">
    <w:abstractNumId w:val="21"/>
  </w:num>
  <w:num w:numId="44" w16cid:durableId="1766416974">
    <w:abstractNumId w:val="44"/>
  </w:num>
  <w:num w:numId="45" w16cid:durableId="151727202">
    <w:abstractNumId w:val="37"/>
  </w:num>
  <w:num w:numId="46" w16cid:durableId="1615941289">
    <w:abstractNumId w:val="15"/>
  </w:num>
  <w:num w:numId="47" w16cid:durableId="516775412">
    <w:abstractNumId w:val="17"/>
  </w:num>
  <w:num w:numId="48" w16cid:durableId="311830812">
    <w:abstractNumId w:val="28"/>
  </w:num>
  <w:num w:numId="49" w16cid:durableId="1081179949">
    <w:abstractNumId w:val="39"/>
  </w:num>
  <w:num w:numId="50" w16cid:durableId="495921163">
    <w:abstractNumId w:val="24"/>
  </w:num>
  <w:num w:numId="51" w16cid:durableId="885989508">
    <w:abstractNumId w:val="12"/>
  </w:num>
  <w:num w:numId="52" w16cid:durableId="1941984529">
    <w:abstractNumId w:val="29"/>
  </w:num>
  <w:num w:numId="53" w16cid:durableId="1478037103">
    <w:abstractNumId w:val="48"/>
  </w:num>
  <w:num w:numId="54" w16cid:durableId="1370229429">
    <w:abstractNumId w:val="6"/>
  </w:num>
  <w:num w:numId="55" w16cid:durableId="1345591003">
    <w:abstractNumId w:val="1"/>
  </w:num>
  <w:num w:numId="56" w16cid:durableId="207770245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9C4"/>
    <w:rsid w:val="00192CE0"/>
    <w:rsid w:val="00192DDF"/>
    <w:rsid w:val="001A67A3"/>
    <w:rsid w:val="0023457D"/>
    <w:rsid w:val="00396E94"/>
    <w:rsid w:val="004739C4"/>
    <w:rsid w:val="004B69FF"/>
    <w:rsid w:val="004E1259"/>
    <w:rsid w:val="00512682"/>
    <w:rsid w:val="006147DF"/>
    <w:rsid w:val="006400A1"/>
    <w:rsid w:val="0066126B"/>
    <w:rsid w:val="0067462C"/>
    <w:rsid w:val="006A0758"/>
    <w:rsid w:val="006B5153"/>
    <w:rsid w:val="00817362"/>
    <w:rsid w:val="00891296"/>
    <w:rsid w:val="008E34FC"/>
    <w:rsid w:val="00A77C41"/>
    <w:rsid w:val="00AE0A65"/>
    <w:rsid w:val="00B15A59"/>
    <w:rsid w:val="00B979BC"/>
    <w:rsid w:val="00C04D01"/>
    <w:rsid w:val="00C7311F"/>
    <w:rsid w:val="00CD45A2"/>
    <w:rsid w:val="00CE11EE"/>
    <w:rsid w:val="00D97919"/>
    <w:rsid w:val="00DE131A"/>
    <w:rsid w:val="00E606DE"/>
    <w:rsid w:val="00EA2359"/>
    <w:rsid w:val="00EB6BBF"/>
    <w:rsid w:val="00F63C92"/>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ecimalSymbol w:val="."/>
  <w:listSeparator w:val=","/>
  <w14:docId w14:val="4E0673C1"/>
  <w15:chartTrackingRefBased/>
  <w15:docId w15:val="{96D7CA92-8C1F-D24A-9AE1-8E2540D3E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5153"/>
    <w:rPr>
      <w:color w:val="0563C1" w:themeColor="hyperlink"/>
      <w:u w:val="single"/>
    </w:rPr>
  </w:style>
  <w:style w:type="character" w:styleId="UnresolvedMention">
    <w:name w:val="Unresolved Mention"/>
    <w:basedOn w:val="DefaultParagraphFont"/>
    <w:uiPriority w:val="99"/>
    <w:semiHidden/>
    <w:unhideWhenUsed/>
    <w:rsid w:val="006B5153"/>
    <w:rPr>
      <w:color w:val="605E5C"/>
      <w:shd w:val="clear" w:color="auto" w:fill="E1DFDD"/>
    </w:rPr>
  </w:style>
  <w:style w:type="paragraph" w:styleId="ListParagraph">
    <w:name w:val="List Paragraph"/>
    <w:basedOn w:val="Normal"/>
    <w:uiPriority w:val="34"/>
    <w:qFormat/>
    <w:rsid w:val="00DE131A"/>
    <w:pPr>
      <w:spacing w:after="160" w:line="279" w:lineRule="auto"/>
      <w:ind w:left="720"/>
      <w:contextualSpacing/>
    </w:pPr>
    <w:rPr>
      <w:kern w:val="0"/>
      <w:lang w:val="nb-NO"/>
      <w14:ligatures w14:val="none"/>
    </w:rPr>
  </w:style>
  <w:style w:type="character" w:styleId="Emphasis">
    <w:name w:val="Emphasis"/>
    <w:basedOn w:val="DefaultParagraphFont"/>
    <w:uiPriority w:val="20"/>
    <w:qFormat/>
    <w:rsid w:val="00DE131A"/>
    <w:rPr>
      <w:i/>
      <w:iCs/>
    </w:rPr>
  </w:style>
  <w:style w:type="paragraph" w:styleId="NormalWeb">
    <w:name w:val="Normal (Web)"/>
    <w:basedOn w:val="Normal"/>
    <w:uiPriority w:val="99"/>
    <w:unhideWhenUsed/>
    <w:rsid w:val="00DE131A"/>
    <w:pPr>
      <w:spacing w:before="100" w:beforeAutospacing="1" w:after="100" w:afterAutospacing="1"/>
    </w:pPr>
    <w:rPr>
      <w:rFonts w:ascii="Times New Roman" w:eastAsia="Times New Roman" w:hAnsi="Times New Roman" w:cs="Times New Roman"/>
      <w:kern w:val="0"/>
      <w:lang w:val="en-GB" w:eastAsia="en-GB"/>
      <w14:ligatures w14:val="none"/>
    </w:rPr>
  </w:style>
  <w:style w:type="character" w:styleId="Strong">
    <w:name w:val="Strong"/>
    <w:basedOn w:val="DefaultParagraphFont"/>
    <w:uiPriority w:val="22"/>
    <w:qFormat/>
    <w:rsid w:val="00DE13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1642573">
      <w:bodyDiv w:val="1"/>
      <w:marLeft w:val="0"/>
      <w:marRight w:val="0"/>
      <w:marTop w:val="0"/>
      <w:marBottom w:val="0"/>
      <w:divBdr>
        <w:top w:val="none" w:sz="0" w:space="0" w:color="auto"/>
        <w:left w:val="none" w:sz="0" w:space="0" w:color="auto"/>
        <w:bottom w:val="none" w:sz="0" w:space="0" w:color="auto"/>
        <w:right w:val="none" w:sz="0" w:space="0" w:color="auto"/>
      </w:divBdr>
      <w:divsChild>
        <w:div w:id="1640187279">
          <w:marLeft w:val="0"/>
          <w:marRight w:val="0"/>
          <w:marTop w:val="0"/>
          <w:marBottom w:val="0"/>
          <w:divBdr>
            <w:top w:val="none" w:sz="0" w:space="0" w:color="auto"/>
            <w:left w:val="none" w:sz="0" w:space="0" w:color="auto"/>
            <w:bottom w:val="none" w:sz="0" w:space="0" w:color="auto"/>
            <w:right w:val="none" w:sz="0" w:space="0" w:color="auto"/>
          </w:divBdr>
        </w:div>
        <w:div w:id="759836023">
          <w:marLeft w:val="0"/>
          <w:marRight w:val="0"/>
          <w:marTop w:val="0"/>
          <w:marBottom w:val="0"/>
          <w:divBdr>
            <w:top w:val="none" w:sz="0" w:space="0" w:color="auto"/>
            <w:left w:val="none" w:sz="0" w:space="0" w:color="auto"/>
            <w:bottom w:val="none" w:sz="0" w:space="0" w:color="auto"/>
            <w:right w:val="none" w:sz="0" w:space="0" w:color="auto"/>
          </w:divBdr>
        </w:div>
        <w:div w:id="1658266564">
          <w:marLeft w:val="0"/>
          <w:marRight w:val="0"/>
          <w:marTop w:val="0"/>
          <w:marBottom w:val="0"/>
          <w:divBdr>
            <w:top w:val="none" w:sz="0" w:space="0" w:color="auto"/>
            <w:left w:val="none" w:sz="0" w:space="0" w:color="auto"/>
            <w:bottom w:val="none" w:sz="0" w:space="0" w:color="auto"/>
            <w:right w:val="none" w:sz="0" w:space="0" w:color="auto"/>
          </w:divBdr>
        </w:div>
        <w:div w:id="637147085">
          <w:marLeft w:val="0"/>
          <w:marRight w:val="0"/>
          <w:marTop w:val="0"/>
          <w:marBottom w:val="0"/>
          <w:divBdr>
            <w:top w:val="none" w:sz="0" w:space="0" w:color="auto"/>
            <w:left w:val="none" w:sz="0" w:space="0" w:color="auto"/>
            <w:bottom w:val="none" w:sz="0" w:space="0" w:color="auto"/>
            <w:right w:val="none" w:sz="0" w:space="0" w:color="auto"/>
          </w:divBdr>
        </w:div>
        <w:div w:id="516845705">
          <w:marLeft w:val="0"/>
          <w:marRight w:val="0"/>
          <w:marTop w:val="0"/>
          <w:marBottom w:val="0"/>
          <w:divBdr>
            <w:top w:val="none" w:sz="0" w:space="0" w:color="auto"/>
            <w:left w:val="none" w:sz="0" w:space="0" w:color="auto"/>
            <w:bottom w:val="none" w:sz="0" w:space="0" w:color="auto"/>
            <w:right w:val="none" w:sz="0" w:space="0" w:color="auto"/>
          </w:divBdr>
        </w:div>
        <w:div w:id="1808358918">
          <w:marLeft w:val="0"/>
          <w:marRight w:val="0"/>
          <w:marTop w:val="0"/>
          <w:marBottom w:val="0"/>
          <w:divBdr>
            <w:top w:val="none" w:sz="0" w:space="0" w:color="auto"/>
            <w:left w:val="none" w:sz="0" w:space="0" w:color="auto"/>
            <w:bottom w:val="none" w:sz="0" w:space="0" w:color="auto"/>
            <w:right w:val="none" w:sz="0" w:space="0" w:color="auto"/>
          </w:divBdr>
        </w:div>
        <w:div w:id="771709053">
          <w:marLeft w:val="0"/>
          <w:marRight w:val="0"/>
          <w:marTop w:val="0"/>
          <w:marBottom w:val="0"/>
          <w:divBdr>
            <w:top w:val="none" w:sz="0" w:space="0" w:color="auto"/>
            <w:left w:val="none" w:sz="0" w:space="0" w:color="auto"/>
            <w:bottom w:val="none" w:sz="0" w:space="0" w:color="auto"/>
            <w:right w:val="none" w:sz="0" w:space="0" w:color="auto"/>
          </w:divBdr>
        </w:div>
        <w:div w:id="1292320164">
          <w:marLeft w:val="0"/>
          <w:marRight w:val="0"/>
          <w:marTop w:val="0"/>
          <w:marBottom w:val="0"/>
          <w:divBdr>
            <w:top w:val="none" w:sz="0" w:space="0" w:color="auto"/>
            <w:left w:val="none" w:sz="0" w:space="0" w:color="auto"/>
            <w:bottom w:val="none" w:sz="0" w:space="0" w:color="auto"/>
            <w:right w:val="none" w:sz="0" w:space="0" w:color="auto"/>
          </w:divBdr>
        </w:div>
        <w:div w:id="1477333007">
          <w:marLeft w:val="0"/>
          <w:marRight w:val="0"/>
          <w:marTop w:val="0"/>
          <w:marBottom w:val="0"/>
          <w:divBdr>
            <w:top w:val="none" w:sz="0" w:space="0" w:color="auto"/>
            <w:left w:val="none" w:sz="0" w:space="0" w:color="auto"/>
            <w:bottom w:val="none" w:sz="0" w:space="0" w:color="auto"/>
            <w:right w:val="none" w:sz="0" w:space="0" w:color="auto"/>
          </w:divBdr>
        </w:div>
        <w:div w:id="2091272026">
          <w:marLeft w:val="0"/>
          <w:marRight w:val="0"/>
          <w:marTop w:val="0"/>
          <w:marBottom w:val="0"/>
          <w:divBdr>
            <w:top w:val="none" w:sz="0" w:space="0" w:color="auto"/>
            <w:left w:val="none" w:sz="0" w:space="0" w:color="auto"/>
            <w:bottom w:val="none" w:sz="0" w:space="0" w:color="auto"/>
            <w:right w:val="none" w:sz="0" w:space="0" w:color="auto"/>
          </w:divBdr>
        </w:div>
        <w:div w:id="967706648">
          <w:marLeft w:val="0"/>
          <w:marRight w:val="0"/>
          <w:marTop w:val="0"/>
          <w:marBottom w:val="0"/>
          <w:divBdr>
            <w:top w:val="none" w:sz="0" w:space="0" w:color="auto"/>
            <w:left w:val="none" w:sz="0" w:space="0" w:color="auto"/>
            <w:bottom w:val="none" w:sz="0" w:space="0" w:color="auto"/>
            <w:right w:val="none" w:sz="0" w:space="0" w:color="auto"/>
          </w:divBdr>
        </w:div>
        <w:div w:id="2096392978">
          <w:marLeft w:val="0"/>
          <w:marRight w:val="0"/>
          <w:marTop w:val="0"/>
          <w:marBottom w:val="0"/>
          <w:divBdr>
            <w:top w:val="none" w:sz="0" w:space="0" w:color="auto"/>
            <w:left w:val="none" w:sz="0" w:space="0" w:color="auto"/>
            <w:bottom w:val="none" w:sz="0" w:space="0" w:color="auto"/>
            <w:right w:val="none" w:sz="0" w:space="0" w:color="auto"/>
          </w:divBdr>
        </w:div>
        <w:div w:id="1602958714">
          <w:marLeft w:val="0"/>
          <w:marRight w:val="0"/>
          <w:marTop w:val="0"/>
          <w:marBottom w:val="0"/>
          <w:divBdr>
            <w:top w:val="none" w:sz="0" w:space="0" w:color="auto"/>
            <w:left w:val="none" w:sz="0" w:space="0" w:color="auto"/>
            <w:bottom w:val="none" w:sz="0" w:space="0" w:color="auto"/>
            <w:right w:val="none" w:sz="0" w:space="0" w:color="auto"/>
          </w:divBdr>
        </w:div>
        <w:div w:id="290332517">
          <w:marLeft w:val="0"/>
          <w:marRight w:val="0"/>
          <w:marTop w:val="0"/>
          <w:marBottom w:val="0"/>
          <w:divBdr>
            <w:top w:val="none" w:sz="0" w:space="0" w:color="auto"/>
            <w:left w:val="none" w:sz="0" w:space="0" w:color="auto"/>
            <w:bottom w:val="none" w:sz="0" w:space="0" w:color="auto"/>
            <w:right w:val="none" w:sz="0" w:space="0" w:color="auto"/>
          </w:divBdr>
        </w:div>
        <w:div w:id="1355612386">
          <w:marLeft w:val="0"/>
          <w:marRight w:val="0"/>
          <w:marTop w:val="0"/>
          <w:marBottom w:val="0"/>
          <w:divBdr>
            <w:top w:val="none" w:sz="0" w:space="0" w:color="auto"/>
            <w:left w:val="none" w:sz="0" w:space="0" w:color="auto"/>
            <w:bottom w:val="none" w:sz="0" w:space="0" w:color="auto"/>
            <w:right w:val="none" w:sz="0" w:space="0" w:color="auto"/>
          </w:divBdr>
        </w:div>
        <w:div w:id="1820687861">
          <w:marLeft w:val="0"/>
          <w:marRight w:val="0"/>
          <w:marTop w:val="0"/>
          <w:marBottom w:val="0"/>
          <w:divBdr>
            <w:top w:val="none" w:sz="0" w:space="0" w:color="auto"/>
            <w:left w:val="none" w:sz="0" w:space="0" w:color="auto"/>
            <w:bottom w:val="none" w:sz="0" w:space="0" w:color="auto"/>
            <w:right w:val="none" w:sz="0" w:space="0" w:color="auto"/>
          </w:divBdr>
        </w:div>
        <w:div w:id="807285356">
          <w:marLeft w:val="0"/>
          <w:marRight w:val="0"/>
          <w:marTop w:val="0"/>
          <w:marBottom w:val="0"/>
          <w:divBdr>
            <w:top w:val="none" w:sz="0" w:space="0" w:color="auto"/>
            <w:left w:val="none" w:sz="0" w:space="0" w:color="auto"/>
            <w:bottom w:val="none" w:sz="0" w:space="0" w:color="auto"/>
            <w:right w:val="none" w:sz="0" w:space="0" w:color="auto"/>
          </w:divBdr>
        </w:div>
        <w:div w:id="1944150146">
          <w:marLeft w:val="0"/>
          <w:marRight w:val="0"/>
          <w:marTop w:val="0"/>
          <w:marBottom w:val="0"/>
          <w:divBdr>
            <w:top w:val="none" w:sz="0" w:space="0" w:color="auto"/>
            <w:left w:val="none" w:sz="0" w:space="0" w:color="auto"/>
            <w:bottom w:val="none" w:sz="0" w:space="0" w:color="auto"/>
            <w:right w:val="none" w:sz="0" w:space="0" w:color="auto"/>
          </w:divBdr>
        </w:div>
        <w:div w:id="631977951">
          <w:marLeft w:val="0"/>
          <w:marRight w:val="0"/>
          <w:marTop w:val="0"/>
          <w:marBottom w:val="0"/>
          <w:divBdr>
            <w:top w:val="none" w:sz="0" w:space="0" w:color="auto"/>
            <w:left w:val="none" w:sz="0" w:space="0" w:color="auto"/>
            <w:bottom w:val="none" w:sz="0" w:space="0" w:color="auto"/>
            <w:right w:val="none" w:sz="0" w:space="0" w:color="auto"/>
          </w:divBdr>
        </w:div>
        <w:div w:id="178398105">
          <w:marLeft w:val="0"/>
          <w:marRight w:val="0"/>
          <w:marTop w:val="0"/>
          <w:marBottom w:val="0"/>
          <w:divBdr>
            <w:top w:val="none" w:sz="0" w:space="0" w:color="auto"/>
            <w:left w:val="none" w:sz="0" w:space="0" w:color="auto"/>
            <w:bottom w:val="none" w:sz="0" w:space="0" w:color="auto"/>
            <w:right w:val="none" w:sz="0" w:space="0" w:color="auto"/>
          </w:divBdr>
        </w:div>
        <w:div w:id="936063706">
          <w:marLeft w:val="0"/>
          <w:marRight w:val="0"/>
          <w:marTop w:val="0"/>
          <w:marBottom w:val="0"/>
          <w:divBdr>
            <w:top w:val="none" w:sz="0" w:space="0" w:color="auto"/>
            <w:left w:val="none" w:sz="0" w:space="0" w:color="auto"/>
            <w:bottom w:val="none" w:sz="0" w:space="0" w:color="auto"/>
            <w:right w:val="none" w:sz="0" w:space="0" w:color="auto"/>
          </w:divBdr>
        </w:div>
        <w:div w:id="1961759698">
          <w:marLeft w:val="0"/>
          <w:marRight w:val="0"/>
          <w:marTop w:val="0"/>
          <w:marBottom w:val="0"/>
          <w:divBdr>
            <w:top w:val="none" w:sz="0" w:space="0" w:color="auto"/>
            <w:left w:val="none" w:sz="0" w:space="0" w:color="auto"/>
            <w:bottom w:val="none" w:sz="0" w:space="0" w:color="auto"/>
            <w:right w:val="none" w:sz="0" w:space="0" w:color="auto"/>
          </w:divBdr>
        </w:div>
        <w:div w:id="1997301952">
          <w:marLeft w:val="0"/>
          <w:marRight w:val="0"/>
          <w:marTop w:val="0"/>
          <w:marBottom w:val="0"/>
          <w:divBdr>
            <w:top w:val="none" w:sz="0" w:space="0" w:color="auto"/>
            <w:left w:val="none" w:sz="0" w:space="0" w:color="auto"/>
            <w:bottom w:val="none" w:sz="0" w:space="0" w:color="auto"/>
            <w:right w:val="none" w:sz="0" w:space="0" w:color="auto"/>
          </w:divBdr>
        </w:div>
        <w:div w:id="1134369782">
          <w:marLeft w:val="0"/>
          <w:marRight w:val="0"/>
          <w:marTop w:val="0"/>
          <w:marBottom w:val="0"/>
          <w:divBdr>
            <w:top w:val="none" w:sz="0" w:space="0" w:color="auto"/>
            <w:left w:val="none" w:sz="0" w:space="0" w:color="auto"/>
            <w:bottom w:val="none" w:sz="0" w:space="0" w:color="auto"/>
            <w:right w:val="none" w:sz="0" w:space="0" w:color="auto"/>
          </w:divBdr>
        </w:div>
        <w:div w:id="1167286678">
          <w:marLeft w:val="0"/>
          <w:marRight w:val="0"/>
          <w:marTop w:val="0"/>
          <w:marBottom w:val="0"/>
          <w:divBdr>
            <w:top w:val="none" w:sz="0" w:space="0" w:color="auto"/>
            <w:left w:val="none" w:sz="0" w:space="0" w:color="auto"/>
            <w:bottom w:val="none" w:sz="0" w:space="0" w:color="auto"/>
            <w:right w:val="none" w:sz="0" w:space="0" w:color="auto"/>
          </w:divBdr>
        </w:div>
        <w:div w:id="1842432361">
          <w:marLeft w:val="0"/>
          <w:marRight w:val="0"/>
          <w:marTop w:val="0"/>
          <w:marBottom w:val="0"/>
          <w:divBdr>
            <w:top w:val="none" w:sz="0" w:space="0" w:color="auto"/>
            <w:left w:val="none" w:sz="0" w:space="0" w:color="auto"/>
            <w:bottom w:val="none" w:sz="0" w:space="0" w:color="auto"/>
            <w:right w:val="none" w:sz="0" w:space="0" w:color="auto"/>
          </w:divBdr>
        </w:div>
        <w:div w:id="1304041744">
          <w:marLeft w:val="0"/>
          <w:marRight w:val="0"/>
          <w:marTop w:val="0"/>
          <w:marBottom w:val="0"/>
          <w:divBdr>
            <w:top w:val="none" w:sz="0" w:space="0" w:color="auto"/>
            <w:left w:val="none" w:sz="0" w:space="0" w:color="auto"/>
            <w:bottom w:val="none" w:sz="0" w:space="0" w:color="auto"/>
            <w:right w:val="none" w:sz="0" w:space="0" w:color="auto"/>
          </w:divBdr>
        </w:div>
        <w:div w:id="1323311479">
          <w:marLeft w:val="0"/>
          <w:marRight w:val="0"/>
          <w:marTop w:val="0"/>
          <w:marBottom w:val="0"/>
          <w:divBdr>
            <w:top w:val="none" w:sz="0" w:space="0" w:color="auto"/>
            <w:left w:val="none" w:sz="0" w:space="0" w:color="auto"/>
            <w:bottom w:val="none" w:sz="0" w:space="0" w:color="auto"/>
            <w:right w:val="none" w:sz="0" w:space="0" w:color="auto"/>
          </w:divBdr>
        </w:div>
        <w:div w:id="772632779">
          <w:marLeft w:val="0"/>
          <w:marRight w:val="0"/>
          <w:marTop w:val="0"/>
          <w:marBottom w:val="0"/>
          <w:divBdr>
            <w:top w:val="none" w:sz="0" w:space="0" w:color="auto"/>
            <w:left w:val="none" w:sz="0" w:space="0" w:color="auto"/>
            <w:bottom w:val="none" w:sz="0" w:space="0" w:color="auto"/>
            <w:right w:val="none" w:sz="0" w:space="0" w:color="auto"/>
          </w:divBdr>
        </w:div>
        <w:div w:id="587270167">
          <w:marLeft w:val="0"/>
          <w:marRight w:val="0"/>
          <w:marTop w:val="0"/>
          <w:marBottom w:val="0"/>
          <w:divBdr>
            <w:top w:val="none" w:sz="0" w:space="0" w:color="auto"/>
            <w:left w:val="none" w:sz="0" w:space="0" w:color="auto"/>
            <w:bottom w:val="none" w:sz="0" w:space="0" w:color="auto"/>
            <w:right w:val="none" w:sz="0" w:space="0" w:color="auto"/>
          </w:divBdr>
        </w:div>
        <w:div w:id="1519352053">
          <w:marLeft w:val="0"/>
          <w:marRight w:val="0"/>
          <w:marTop w:val="0"/>
          <w:marBottom w:val="0"/>
          <w:divBdr>
            <w:top w:val="none" w:sz="0" w:space="0" w:color="auto"/>
            <w:left w:val="none" w:sz="0" w:space="0" w:color="auto"/>
            <w:bottom w:val="none" w:sz="0" w:space="0" w:color="auto"/>
            <w:right w:val="none" w:sz="0" w:space="0" w:color="auto"/>
          </w:divBdr>
        </w:div>
        <w:div w:id="1247153666">
          <w:marLeft w:val="0"/>
          <w:marRight w:val="0"/>
          <w:marTop w:val="0"/>
          <w:marBottom w:val="0"/>
          <w:divBdr>
            <w:top w:val="none" w:sz="0" w:space="0" w:color="auto"/>
            <w:left w:val="none" w:sz="0" w:space="0" w:color="auto"/>
            <w:bottom w:val="none" w:sz="0" w:space="0" w:color="auto"/>
            <w:right w:val="none" w:sz="0" w:space="0" w:color="auto"/>
          </w:divBdr>
        </w:div>
        <w:div w:id="31807190">
          <w:marLeft w:val="0"/>
          <w:marRight w:val="0"/>
          <w:marTop w:val="0"/>
          <w:marBottom w:val="0"/>
          <w:divBdr>
            <w:top w:val="none" w:sz="0" w:space="0" w:color="auto"/>
            <w:left w:val="none" w:sz="0" w:space="0" w:color="auto"/>
            <w:bottom w:val="none" w:sz="0" w:space="0" w:color="auto"/>
            <w:right w:val="none" w:sz="0" w:space="0" w:color="auto"/>
          </w:divBdr>
        </w:div>
        <w:div w:id="45178174">
          <w:marLeft w:val="0"/>
          <w:marRight w:val="0"/>
          <w:marTop w:val="0"/>
          <w:marBottom w:val="0"/>
          <w:divBdr>
            <w:top w:val="none" w:sz="0" w:space="0" w:color="auto"/>
            <w:left w:val="none" w:sz="0" w:space="0" w:color="auto"/>
            <w:bottom w:val="none" w:sz="0" w:space="0" w:color="auto"/>
            <w:right w:val="none" w:sz="0" w:space="0" w:color="auto"/>
          </w:divBdr>
        </w:div>
        <w:div w:id="959729612">
          <w:marLeft w:val="0"/>
          <w:marRight w:val="0"/>
          <w:marTop w:val="0"/>
          <w:marBottom w:val="0"/>
          <w:divBdr>
            <w:top w:val="none" w:sz="0" w:space="0" w:color="auto"/>
            <w:left w:val="none" w:sz="0" w:space="0" w:color="auto"/>
            <w:bottom w:val="none" w:sz="0" w:space="0" w:color="auto"/>
            <w:right w:val="none" w:sz="0" w:space="0" w:color="auto"/>
          </w:divBdr>
        </w:div>
        <w:div w:id="477916060">
          <w:marLeft w:val="0"/>
          <w:marRight w:val="0"/>
          <w:marTop w:val="0"/>
          <w:marBottom w:val="0"/>
          <w:divBdr>
            <w:top w:val="none" w:sz="0" w:space="0" w:color="auto"/>
            <w:left w:val="none" w:sz="0" w:space="0" w:color="auto"/>
            <w:bottom w:val="none" w:sz="0" w:space="0" w:color="auto"/>
            <w:right w:val="none" w:sz="0" w:space="0" w:color="auto"/>
          </w:divBdr>
        </w:div>
        <w:div w:id="1555308776">
          <w:marLeft w:val="0"/>
          <w:marRight w:val="0"/>
          <w:marTop w:val="0"/>
          <w:marBottom w:val="0"/>
          <w:divBdr>
            <w:top w:val="none" w:sz="0" w:space="0" w:color="auto"/>
            <w:left w:val="none" w:sz="0" w:space="0" w:color="auto"/>
            <w:bottom w:val="none" w:sz="0" w:space="0" w:color="auto"/>
            <w:right w:val="none" w:sz="0" w:space="0" w:color="auto"/>
          </w:divBdr>
        </w:div>
        <w:div w:id="435490704">
          <w:marLeft w:val="0"/>
          <w:marRight w:val="0"/>
          <w:marTop w:val="0"/>
          <w:marBottom w:val="0"/>
          <w:divBdr>
            <w:top w:val="none" w:sz="0" w:space="0" w:color="auto"/>
            <w:left w:val="none" w:sz="0" w:space="0" w:color="auto"/>
            <w:bottom w:val="none" w:sz="0" w:space="0" w:color="auto"/>
            <w:right w:val="none" w:sz="0" w:space="0" w:color="auto"/>
          </w:divBdr>
        </w:div>
        <w:div w:id="227687589">
          <w:marLeft w:val="0"/>
          <w:marRight w:val="0"/>
          <w:marTop w:val="0"/>
          <w:marBottom w:val="0"/>
          <w:divBdr>
            <w:top w:val="none" w:sz="0" w:space="0" w:color="auto"/>
            <w:left w:val="none" w:sz="0" w:space="0" w:color="auto"/>
            <w:bottom w:val="none" w:sz="0" w:space="0" w:color="auto"/>
            <w:right w:val="none" w:sz="0" w:space="0" w:color="auto"/>
          </w:divBdr>
        </w:div>
        <w:div w:id="1999111396">
          <w:marLeft w:val="0"/>
          <w:marRight w:val="0"/>
          <w:marTop w:val="0"/>
          <w:marBottom w:val="0"/>
          <w:divBdr>
            <w:top w:val="none" w:sz="0" w:space="0" w:color="auto"/>
            <w:left w:val="none" w:sz="0" w:space="0" w:color="auto"/>
            <w:bottom w:val="none" w:sz="0" w:space="0" w:color="auto"/>
            <w:right w:val="none" w:sz="0" w:space="0" w:color="auto"/>
          </w:divBdr>
        </w:div>
        <w:div w:id="642153964">
          <w:marLeft w:val="0"/>
          <w:marRight w:val="0"/>
          <w:marTop w:val="0"/>
          <w:marBottom w:val="0"/>
          <w:divBdr>
            <w:top w:val="none" w:sz="0" w:space="0" w:color="auto"/>
            <w:left w:val="none" w:sz="0" w:space="0" w:color="auto"/>
            <w:bottom w:val="none" w:sz="0" w:space="0" w:color="auto"/>
            <w:right w:val="none" w:sz="0" w:space="0" w:color="auto"/>
          </w:divBdr>
        </w:div>
        <w:div w:id="1236012684">
          <w:marLeft w:val="0"/>
          <w:marRight w:val="0"/>
          <w:marTop w:val="0"/>
          <w:marBottom w:val="0"/>
          <w:divBdr>
            <w:top w:val="none" w:sz="0" w:space="0" w:color="auto"/>
            <w:left w:val="none" w:sz="0" w:space="0" w:color="auto"/>
            <w:bottom w:val="none" w:sz="0" w:space="0" w:color="auto"/>
            <w:right w:val="none" w:sz="0" w:space="0" w:color="auto"/>
          </w:divBdr>
        </w:div>
        <w:div w:id="347684864">
          <w:marLeft w:val="0"/>
          <w:marRight w:val="0"/>
          <w:marTop w:val="0"/>
          <w:marBottom w:val="0"/>
          <w:divBdr>
            <w:top w:val="none" w:sz="0" w:space="0" w:color="auto"/>
            <w:left w:val="none" w:sz="0" w:space="0" w:color="auto"/>
            <w:bottom w:val="none" w:sz="0" w:space="0" w:color="auto"/>
            <w:right w:val="none" w:sz="0" w:space="0" w:color="auto"/>
          </w:divBdr>
        </w:div>
        <w:div w:id="615605300">
          <w:marLeft w:val="0"/>
          <w:marRight w:val="0"/>
          <w:marTop w:val="0"/>
          <w:marBottom w:val="0"/>
          <w:divBdr>
            <w:top w:val="none" w:sz="0" w:space="0" w:color="auto"/>
            <w:left w:val="none" w:sz="0" w:space="0" w:color="auto"/>
            <w:bottom w:val="none" w:sz="0" w:space="0" w:color="auto"/>
            <w:right w:val="none" w:sz="0" w:space="0" w:color="auto"/>
          </w:divBdr>
        </w:div>
        <w:div w:id="1013337699">
          <w:marLeft w:val="0"/>
          <w:marRight w:val="0"/>
          <w:marTop w:val="0"/>
          <w:marBottom w:val="0"/>
          <w:divBdr>
            <w:top w:val="none" w:sz="0" w:space="0" w:color="auto"/>
            <w:left w:val="none" w:sz="0" w:space="0" w:color="auto"/>
            <w:bottom w:val="none" w:sz="0" w:space="0" w:color="auto"/>
            <w:right w:val="none" w:sz="0" w:space="0" w:color="auto"/>
          </w:divBdr>
        </w:div>
        <w:div w:id="1843861139">
          <w:marLeft w:val="0"/>
          <w:marRight w:val="0"/>
          <w:marTop w:val="0"/>
          <w:marBottom w:val="0"/>
          <w:divBdr>
            <w:top w:val="none" w:sz="0" w:space="0" w:color="auto"/>
            <w:left w:val="none" w:sz="0" w:space="0" w:color="auto"/>
            <w:bottom w:val="none" w:sz="0" w:space="0" w:color="auto"/>
            <w:right w:val="none" w:sz="0" w:space="0" w:color="auto"/>
          </w:divBdr>
        </w:div>
        <w:div w:id="2010255918">
          <w:marLeft w:val="0"/>
          <w:marRight w:val="0"/>
          <w:marTop w:val="0"/>
          <w:marBottom w:val="0"/>
          <w:divBdr>
            <w:top w:val="none" w:sz="0" w:space="0" w:color="auto"/>
            <w:left w:val="none" w:sz="0" w:space="0" w:color="auto"/>
            <w:bottom w:val="none" w:sz="0" w:space="0" w:color="auto"/>
            <w:right w:val="none" w:sz="0" w:space="0" w:color="auto"/>
          </w:divBdr>
        </w:div>
        <w:div w:id="952176439">
          <w:marLeft w:val="0"/>
          <w:marRight w:val="0"/>
          <w:marTop w:val="0"/>
          <w:marBottom w:val="0"/>
          <w:divBdr>
            <w:top w:val="none" w:sz="0" w:space="0" w:color="auto"/>
            <w:left w:val="none" w:sz="0" w:space="0" w:color="auto"/>
            <w:bottom w:val="none" w:sz="0" w:space="0" w:color="auto"/>
            <w:right w:val="none" w:sz="0" w:space="0" w:color="auto"/>
          </w:divBdr>
        </w:div>
        <w:div w:id="93980177">
          <w:marLeft w:val="0"/>
          <w:marRight w:val="0"/>
          <w:marTop w:val="0"/>
          <w:marBottom w:val="0"/>
          <w:divBdr>
            <w:top w:val="none" w:sz="0" w:space="0" w:color="auto"/>
            <w:left w:val="none" w:sz="0" w:space="0" w:color="auto"/>
            <w:bottom w:val="none" w:sz="0" w:space="0" w:color="auto"/>
            <w:right w:val="none" w:sz="0" w:space="0" w:color="auto"/>
          </w:divBdr>
        </w:div>
        <w:div w:id="1318848262">
          <w:marLeft w:val="0"/>
          <w:marRight w:val="0"/>
          <w:marTop w:val="0"/>
          <w:marBottom w:val="0"/>
          <w:divBdr>
            <w:top w:val="none" w:sz="0" w:space="0" w:color="auto"/>
            <w:left w:val="none" w:sz="0" w:space="0" w:color="auto"/>
            <w:bottom w:val="none" w:sz="0" w:space="0" w:color="auto"/>
            <w:right w:val="none" w:sz="0" w:space="0" w:color="auto"/>
          </w:divBdr>
        </w:div>
        <w:div w:id="956254771">
          <w:marLeft w:val="0"/>
          <w:marRight w:val="0"/>
          <w:marTop w:val="0"/>
          <w:marBottom w:val="0"/>
          <w:divBdr>
            <w:top w:val="none" w:sz="0" w:space="0" w:color="auto"/>
            <w:left w:val="none" w:sz="0" w:space="0" w:color="auto"/>
            <w:bottom w:val="none" w:sz="0" w:space="0" w:color="auto"/>
            <w:right w:val="none" w:sz="0" w:space="0" w:color="auto"/>
          </w:divBdr>
        </w:div>
        <w:div w:id="618686206">
          <w:marLeft w:val="0"/>
          <w:marRight w:val="0"/>
          <w:marTop w:val="0"/>
          <w:marBottom w:val="0"/>
          <w:divBdr>
            <w:top w:val="none" w:sz="0" w:space="0" w:color="auto"/>
            <w:left w:val="none" w:sz="0" w:space="0" w:color="auto"/>
            <w:bottom w:val="none" w:sz="0" w:space="0" w:color="auto"/>
            <w:right w:val="none" w:sz="0" w:space="0" w:color="auto"/>
          </w:divBdr>
        </w:div>
        <w:div w:id="2024626308">
          <w:marLeft w:val="0"/>
          <w:marRight w:val="0"/>
          <w:marTop w:val="0"/>
          <w:marBottom w:val="0"/>
          <w:divBdr>
            <w:top w:val="none" w:sz="0" w:space="0" w:color="auto"/>
            <w:left w:val="none" w:sz="0" w:space="0" w:color="auto"/>
            <w:bottom w:val="none" w:sz="0" w:space="0" w:color="auto"/>
            <w:right w:val="none" w:sz="0" w:space="0" w:color="auto"/>
          </w:divBdr>
        </w:div>
        <w:div w:id="1292321313">
          <w:marLeft w:val="0"/>
          <w:marRight w:val="0"/>
          <w:marTop w:val="0"/>
          <w:marBottom w:val="0"/>
          <w:divBdr>
            <w:top w:val="none" w:sz="0" w:space="0" w:color="auto"/>
            <w:left w:val="none" w:sz="0" w:space="0" w:color="auto"/>
            <w:bottom w:val="none" w:sz="0" w:space="0" w:color="auto"/>
            <w:right w:val="none" w:sz="0" w:space="0" w:color="auto"/>
          </w:divBdr>
        </w:div>
        <w:div w:id="229193825">
          <w:marLeft w:val="0"/>
          <w:marRight w:val="0"/>
          <w:marTop w:val="0"/>
          <w:marBottom w:val="0"/>
          <w:divBdr>
            <w:top w:val="none" w:sz="0" w:space="0" w:color="auto"/>
            <w:left w:val="none" w:sz="0" w:space="0" w:color="auto"/>
            <w:bottom w:val="none" w:sz="0" w:space="0" w:color="auto"/>
            <w:right w:val="none" w:sz="0" w:space="0" w:color="auto"/>
          </w:divBdr>
        </w:div>
        <w:div w:id="474295581">
          <w:marLeft w:val="0"/>
          <w:marRight w:val="0"/>
          <w:marTop w:val="0"/>
          <w:marBottom w:val="0"/>
          <w:divBdr>
            <w:top w:val="none" w:sz="0" w:space="0" w:color="auto"/>
            <w:left w:val="none" w:sz="0" w:space="0" w:color="auto"/>
            <w:bottom w:val="none" w:sz="0" w:space="0" w:color="auto"/>
            <w:right w:val="none" w:sz="0" w:space="0" w:color="auto"/>
          </w:divBdr>
        </w:div>
      </w:divsChild>
    </w:div>
    <w:div w:id="1898783418">
      <w:bodyDiv w:val="1"/>
      <w:marLeft w:val="0"/>
      <w:marRight w:val="0"/>
      <w:marTop w:val="0"/>
      <w:marBottom w:val="0"/>
      <w:divBdr>
        <w:top w:val="none" w:sz="0" w:space="0" w:color="auto"/>
        <w:left w:val="none" w:sz="0" w:space="0" w:color="auto"/>
        <w:bottom w:val="none" w:sz="0" w:space="0" w:color="auto"/>
        <w:right w:val="none" w:sz="0" w:space="0" w:color="auto"/>
      </w:divBdr>
      <w:divsChild>
        <w:div w:id="2142074035">
          <w:marLeft w:val="0"/>
          <w:marRight w:val="0"/>
          <w:marTop w:val="0"/>
          <w:marBottom w:val="0"/>
          <w:divBdr>
            <w:top w:val="none" w:sz="0" w:space="0" w:color="auto"/>
            <w:left w:val="none" w:sz="0" w:space="0" w:color="auto"/>
            <w:bottom w:val="none" w:sz="0" w:space="0" w:color="auto"/>
            <w:right w:val="none" w:sz="0" w:space="0" w:color="auto"/>
          </w:divBdr>
        </w:div>
        <w:div w:id="267354026">
          <w:marLeft w:val="0"/>
          <w:marRight w:val="0"/>
          <w:marTop w:val="0"/>
          <w:marBottom w:val="0"/>
          <w:divBdr>
            <w:top w:val="none" w:sz="0" w:space="0" w:color="auto"/>
            <w:left w:val="none" w:sz="0" w:space="0" w:color="auto"/>
            <w:bottom w:val="none" w:sz="0" w:space="0" w:color="auto"/>
            <w:right w:val="none" w:sz="0" w:space="0" w:color="auto"/>
          </w:divBdr>
        </w:div>
        <w:div w:id="1071005600">
          <w:marLeft w:val="0"/>
          <w:marRight w:val="0"/>
          <w:marTop w:val="0"/>
          <w:marBottom w:val="0"/>
          <w:divBdr>
            <w:top w:val="none" w:sz="0" w:space="0" w:color="auto"/>
            <w:left w:val="none" w:sz="0" w:space="0" w:color="auto"/>
            <w:bottom w:val="none" w:sz="0" w:space="0" w:color="auto"/>
            <w:right w:val="none" w:sz="0" w:space="0" w:color="auto"/>
          </w:divBdr>
        </w:div>
        <w:div w:id="2123062382">
          <w:marLeft w:val="0"/>
          <w:marRight w:val="0"/>
          <w:marTop w:val="0"/>
          <w:marBottom w:val="0"/>
          <w:divBdr>
            <w:top w:val="none" w:sz="0" w:space="0" w:color="auto"/>
            <w:left w:val="none" w:sz="0" w:space="0" w:color="auto"/>
            <w:bottom w:val="none" w:sz="0" w:space="0" w:color="auto"/>
            <w:right w:val="none" w:sz="0" w:space="0" w:color="auto"/>
          </w:divBdr>
        </w:div>
        <w:div w:id="447041612">
          <w:marLeft w:val="0"/>
          <w:marRight w:val="0"/>
          <w:marTop w:val="0"/>
          <w:marBottom w:val="0"/>
          <w:divBdr>
            <w:top w:val="none" w:sz="0" w:space="0" w:color="auto"/>
            <w:left w:val="none" w:sz="0" w:space="0" w:color="auto"/>
            <w:bottom w:val="none" w:sz="0" w:space="0" w:color="auto"/>
            <w:right w:val="none" w:sz="0" w:space="0" w:color="auto"/>
          </w:divBdr>
        </w:div>
        <w:div w:id="35275622">
          <w:marLeft w:val="0"/>
          <w:marRight w:val="0"/>
          <w:marTop w:val="0"/>
          <w:marBottom w:val="0"/>
          <w:divBdr>
            <w:top w:val="none" w:sz="0" w:space="0" w:color="auto"/>
            <w:left w:val="none" w:sz="0" w:space="0" w:color="auto"/>
            <w:bottom w:val="none" w:sz="0" w:space="0" w:color="auto"/>
            <w:right w:val="none" w:sz="0" w:space="0" w:color="auto"/>
          </w:divBdr>
        </w:div>
        <w:div w:id="854728323">
          <w:marLeft w:val="0"/>
          <w:marRight w:val="0"/>
          <w:marTop w:val="0"/>
          <w:marBottom w:val="0"/>
          <w:divBdr>
            <w:top w:val="none" w:sz="0" w:space="0" w:color="auto"/>
            <w:left w:val="none" w:sz="0" w:space="0" w:color="auto"/>
            <w:bottom w:val="none" w:sz="0" w:space="0" w:color="auto"/>
            <w:right w:val="none" w:sz="0" w:space="0" w:color="auto"/>
          </w:divBdr>
        </w:div>
        <w:div w:id="315762262">
          <w:marLeft w:val="0"/>
          <w:marRight w:val="0"/>
          <w:marTop w:val="0"/>
          <w:marBottom w:val="0"/>
          <w:divBdr>
            <w:top w:val="none" w:sz="0" w:space="0" w:color="auto"/>
            <w:left w:val="none" w:sz="0" w:space="0" w:color="auto"/>
            <w:bottom w:val="none" w:sz="0" w:space="0" w:color="auto"/>
            <w:right w:val="none" w:sz="0" w:space="0" w:color="auto"/>
          </w:divBdr>
        </w:div>
        <w:div w:id="1031682909">
          <w:marLeft w:val="0"/>
          <w:marRight w:val="0"/>
          <w:marTop w:val="0"/>
          <w:marBottom w:val="0"/>
          <w:divBdr>
            <w:top w:val="none" w:sz="0" w:space="0" w:color="auto"/>
            <w:left w:val="none" w:sz="0" w:space="0" w:color="auto"/>
            <w:bottom w:val="none" w:sz="0" w:space="0" w:color="auto"/>
            <w:right w:val="none" w:sz="0" w:space="0" w:color="auto"/>
          </w:divBdr>
        </w:div>
        <w:div w:id="99305251">
          <w:marLeft w:val="0"/>
          <w:marRight w:val="0"/>
          <w:marTop w:val="0"/>
          <w:marBottom w:val="0"/>
          <w:divBdr>
            <w:top w:val="none" w:sz="0" w:space="0" w:color="auto"/>
            <w:left w:val="none" w:sz="0" w:space="0" w:color="auto"/>
            <w:bottom w:val="none" w:sz="0" w:space="0" w:color="auto"/>
            <w:right w:val="none" w:sz="0" w:space="0" w:color="auto"/>
          </w:divBdr>
        </w:div>
        <w:div w:id="698891055">
          <w:marLeft w:val="0"/>
          <w:marRight w:val="0"/>
          <w:marTop w:val="0"/>
          <w:marBottom w:val="0"/>
          <w:divBdr>
            <w:top w:val="none" w:sz="0" w:space="0" w:color="auto"/>
            <w:left w:val="none" w:sz="0" w:space="0" w:color="auto"/>
            <w:bottom w:val="none" w:sz="0" w:space="0" w:color="auto"/>
            <w:right w:val="none" w:sz="0" w:space="0" w:color="auto"/>
          </w:divBdr>
        </w:div>
        <w:div w:id="616522799">
          <w:marLeft w:val="0"/>
          <w:marRight w:val="0"/>
          <w:marTop w:val="0"/>
          <w:marBottom w:val="0"/>
          <w:divBdr>
            <w:top w:val="none" w:sz="0" w:space="0" w:color="auto"/>
            <w:left w:val="none" w:sz="0" w:space="0" w:color="auto"/>
            <w:bottom w:val="none" w:sz="0" w:space="0" w:color="auto"/>
            <w:right w:val="none" w:sz="0" w:space="0" w:color="auto"/>
          </w:divBdr>
        </w:div>
        <w:div w:id="225916860">
          <w:marLeft w:val="0"/>
          <w:marRight w:val="0"/>
          <w:marTop w:val="0"/>
          <w:marBottom w:val="0"/>
          <w:divBdr>
            <w:top w:val="none" w:sz="0" w:space="0" w:color="auto"/>
            <w:left w:val="none" w:sz="0" w:space="0" w:color="auto"/>
            <w:bottom w:val="none" w:sz="0" w:space="0" w:color="auto"/>
            <w:right w:val="none" w:sz="0" w:space="0" w:color="auto"/>
          </w:divBdr>
        </w:div>
        <w:div w:id="1392919120">
          <w:marLeft w:val="0"/>
          <w:marRight w:val="0"/>
          <w:marTop w:val="0"/>
          <w:marBottom w:val="0"/>
          <w:divBdr>
            <w:top w:val="none" w:sz="0" w:space="0" w:color="auto"/>
            <w:left w:val="none" w:sz="0" w:space="0" w:color="auto"/>
            <w:bottom w:val="none" w:sz="0" w:space="0" w:color="auto"/>
            <w:right w:val="none" w:sz="0" w:space="0" w:color="auto"/>
          </w:divBdr>
        </w:div>
        <w:div w:id="169025457">
          <w:marLeft w:val="0"/>
          <w:marRight w:val="0"/>
          <w:marTop w:val="0"/>
          <w:marBottom w:val="0"/>
          <w:divBdr>
            <w:top w:val="none" w:sz="0" w:space="0" w:color="auto"/>
            <w:left w:val="none" w:sz="0" w:space="0" w:color="auto"/>
            <w:bottom w:val="none" w:sz="0" w:space="0" w:color="auto"/>
            <w:right w:val="none" w:sz="0" w:space="0" w:color="auto"/>
          </w:divBdr>
        </w:div>
        <w:div w:id="1457136504">
          <w:marLeft w:val="0"/>
          <w:marRight w:val="0"/>
          <w:marTop w:val="0"/>
          <w:marBottom w:val="0"/>
          <w:divBdr>
            <w:top w:val="none" w:sz="0" w:space="0" w:color="auto"/>
            <w:left w:val="none" w:sz="0" w:space="0" w:color="auto"/>
            <w:bottom w:val="none" w:sz="0" w:space="0" w:color="auto"/>
            <w:right w:val="none" w:sz="0" w:space="0" w:color="auto"/>
          </w:divBdr>
        </w:div>
        <w:div w:id="899098046">
          <w:marLeft w:val="0"/>
          <w:marRight w:val="0"/>
          <w:marTop w:val="0"/>
          <w:marBottom w:val="0"/>
          <w:divBdr>
            <w:top w:val="none" w:sz="0" w:space="0" w:color="auto"/>
            <w:left w:val="none" w:sz="0" w:space="0" w:color="auto"/>
            <w:bottom w:val="none" w:sz="0" w:space="0" w:color="auto"/>
            <w:right w:val="none" w:sz="0" w:space="0" w:color="auto"/>
          </w:divBdr>
        </w:div>
        <w:div w:id="1801263213">
          <w:marLeft w:val="0"/>
          <w:marRight w:val="0"/>
          <w:marTop w:val="0"/>
          <w:marBottom w:val="0"/>
          <w:divBdr>
            <w:top w:val="none" w:sz="0" w:space="0" w:color="auto"/>
            <w:left w:val="none" w:sz="0" w:space="0" w:color="auto"/>
            <w:bottom w:val="none" w:sz="0" w:space="0" w:color="auto"/>
            <w:right w:val="none" w:sz="0" w:space="0" w:color="auto"/>
          </w:divBdr>
        </w:div>
        <w:div w:id="452140791">
          <w:marLeft w:val="0"/>
          <w:marRight w:val="0"/>
          <w:marTop w:val="0"/>
          <w:marBottom w:val="0"/>
          <w:divBdr>
            <w:top w:val="none" w:sz="0" w:space="0" w:color="auto"/>
            <w:left w:val="none" w:sz="0" w:space="0" w:color="auto"/>
            <w:bottom w:val="none" w:sz="0" w:space="0" w:color="auto"/>
            <w:right w:val="none" w:sz="0" w:space="0" w:color="auto"/>
          </w:divBdr>
        </w:div>
        <w:div w:id="173615354">
          <w:marLeft w:val="0"/>
          <w:marRight w:val="0"/>
          <w:marTop w:val="0"/>
          <w:marBottom w:val="0"/>
          <w:divBdr>
            <w:top w:val="none" w:sz="0" w:space="0" w:color="auto"/>
            <w:left w:val="none" w:sz="0" w:space="0" w:color="auto"/>
            <w:bottom w:val="none" w:sz="0" w:space="0" w:color="auto"/>
            <w:right w:val="none" w:sz="0" w:space="0" w:color="auto"/>
          </w:divBdr>
        </w:div>
        <w:div w:id="497115634">
          <w:marLeft w:val="0"/>
          <w:marRight w:val="0"/>
          <w:marTop w:val="0"/>
          <w:marBottom w:val="0"/>
          <w:divBdr>
            <w:top w:val="none" w:sz="0" w:space="0" w:color="auto"/>
            <w:left w:val="none" w:sz="0" w:space="0" w:color="auto"/>
            <w:bottom w:val="none" w:sz="0" w:space="0" w:color="auto"/>
            <w:right w:val="none" w:sz="0" w:space="0" w:color="auto"/>
          </w:divBdr>
        </w:div>
        <w:div w:id="876116623">
          <w:marLeft w:val="0"/>
          <w:marRight w:val="0"/>
          <w:marTop w:val="0"/>
          <w:marBottom w:val="0"/>
          <w:divBdr>
            <w:top w:val="none" w:sz="0" w:space="0" w:color="auto"/>
            <w:left w:val="none" w:sz="0" w:space="0" w:color="auto"/>
            <w:bottom w:val="none" w:sz="0" w:space="0" w:color="auto"/>
            <w:right w:val="none" w:sz="0" w:space="0" w:color="auto"/>
          </w:divBdr>
        </w:div>
        <w:div w:id="1762095413">
          <w:marLeft w:val="0"/>
          <w:marRight w:val="0"/>
          <w:marTop w:val="0"/>
          <w:marBottom w:val="0"/>
          <w:divBdr>
            <w:top w:val="none" w:sz="0" w:space="0" w:color="auto"/>
            <w:left w:val="none" w:sz="0" w:space="0" w:color="auto"/>
            <w:bottom w:val="none" w:sz="0" w:space="0" w:color="auto"/>
            <w:right w:val="none" w:sz="0" w:space="0" w:color="auto"/>
          </w:divBdr>
        </w:div>
        <w:div w:id="531840357">
          <w:marLeft w:val="0"/>
          <w:marRight w:val="0"/>
          <w:marTop w:val="0"/>
          <w:marBottom w:val="0"/>
          <w:divBdr>
            <w:top w:val="none" w:sz="0" w:space="0" w:color="auto"/>
            <w:left w:val="none" w:sz="0" w:space="0" w:color="auto"/>
            <w:bottom w:val="none" w:sz="0" w:space="0" w:color="auto"/>
            <w:right w:val="none" w:sz="0" w:space="0" w:color="auto"/>
          </w:divBdr>
        </w:div>
        <w:div w:id="1710448629">
          <w:marLeft w:val="0"/>
          <w:marRight w:val="0"/>
          <w:marTop w:val="0"/>
          <w:marBottom w:val="0"/>
          <w:divBdr>
            <w:top w:val="none" w:sz="0" w:space="0" w:color="auto"/>
            <w:left w:val="none" w:sz="0" w:space="0" w:color="auto"/>
            <w:bottom w:val="none" w:sz="0" w:space="0" w:color="auto"/>
            <w:right w:val="none" w:sz="0" w:space="0" w:color="auto"/>
          </w:divBdr>
        </w:div>
        <w:div w:id="1582643195">
          <w:marLeft w:val="0"/>
          <w:marRight w:val="0"/>
          <w:marTop w:val="0"/>
          <w:marBottom w:val="0"/>
          <w:divBdr>
            <w:top w:val="none" w:sz="0" w:space="0" w:color="auto"/>
            <w:left w:val="none" w:sz="0" w:space="0" w:color="auto"/>
            <w:bottom w:val="none" w:sz="0" w:space="0" w:color="auto"/>
            <w:right w:val="none" w:sz="0" w:space="0" w:color="auto"/>
          </w:divBdr>
        </w:div>
        <w:div w:id="626089568">
          <w:marLeft w:val="0"/>
          <w:marRight w:val="0"/>
          <w:marTop w:val="0"/>
          <w:marBottom w:val="0"/>
          <w:divBdr>
            <w:top w:val="none" w:sz="0" w:space="0" w:color="auto"/>
            <w:left w:val="none" w:sz="0" w:space="0" w:color="auto"/>
            <w:bottom w:val="none" w:sz="0" w:space="0" w:color="auto"/>
            <w:right w:val="none" w:sz="0" w:space="0" w:color="auto"/>
          </w:divBdr>
        </w:div>
        <w:div w:id="505705096">
          <w:marLeft w:val="0"/>
          <w:marRight w:val="0"/>
          <w:marTop w:val="0"/>
          <w:marBottom w:val="0"/>
          <w:divBdr>
            <w:top w:val="none" w:sz="0" w:space="0" w:color="auto"/>
            <w:left w:val="none" w:sz="0" w:space="0" w:color="auto"/>
            <w:bottom w:val="none" w:sz="0" w:space="0" w:color="auto"/>
            <w:right w:val="none" w:sz="0" w:space="0" w:color="auto"/>
          </w:divBdr>
        </w:div>
        <w:div w:id="2123642083">
          <w:marLeft w:val="0"/>
          <w:marRight w:val="0"/>
          <w:marTop w:val="0"/>
          <w:marBottom w:val="0"/>
          <w:divBdr>
            <w:top w:val="none" w:sz="0" w:space="0" w:color="auto"/>
            <w:left w:val="none" w:sz="0" w:space="0" w:color="auto"/>
            <w:bottom w:val="none" w:sz="0" w:space="0" w:color="auto"/>
            <w:right w:val="none" w:sz="0" w:space="0" w:color="auto"/>
          </w:divBdr>
        </w:div>
        <w:div w:id="61946485">
          <w:marLeft w:val="0"/>
          <w:marRight w:val="0"/>
          <w:marTop w:val="0"/>
          <w:marBottom w:val="0"/>
          <w:divBdr>
            <w:top w:val="none" w:sz="0" w:space="0" w:color="auto"/>
            <w:left w:val="none" w:sz="0" w:space="0" w:color="auto"/>
            <w:bottom w:val="none" w:sz="0" w:space="0" w:color="auto"/>
            <w:right w:val="none" w:sz="0" w:space="0" w:color="auto"/>
          </w:divBdr>
        </w:div>
        <w:div w:id="1122649527">
          <w:marLeft w:val="0"/>
          <w:marRight w:val="0"/>
          <w:marTop w:val="0"/>
          <w:marBottom w:val="0"/>
          <w:divBdr>
            <w:top w:val="none" w:sz="0" w:space="0" w:color="auto"/>
            <w:left w:val="none" w:sz="0" w:space="0" w:color="auto"/>
            <w:bottom w:val="none" w:sz="0" w:space="0" w:color="auto"/>
            <w:right w:val="none" w:sz="0" w:space="0" w:color="auto"/>
          </w:divBdr>
        </w:div>
        <w:div w:id="755595133">
          <w:marLeft w:val="0"/>
          <w:marRight w:val="0"/>
          <w:marTop w:val="0"/>
          <w:marBottom w:val="0"/>
          <w:divBdr>
            <w:top w:val="none" w:sz="0" w:space="0" w:color="auto"/>
            <w:left w:val="none" w:sz="0" w:space="0" w:color="auto"/>
            <w:bottom w:val="none" w:sz="0" w:space="0" w:color="auto"/>
            <w:right w:val="none" w:sz="0" w:space="0" w:color="auto"/>
          </w:divBdr>
        </w:div>
        <w:div w:id="271278962">
          <w:marLeft w:val="0"/>
          <w:marRight w:val="0"/>
          <w:marTop w:val="0"/>
          <w:marBottom w:val="0"/>
          <w:divBdr>
            <w:top w:val="none" w:sz="0" w:space="0" w:color="auto"/>
            <w:left w:val="none" w:sz="0" w:space="0" w:color="auto"/>
            <w:bottom w:val="none" w:sz="0" w:space="0" w:color="auto"/>
            <w:right w:val="none" w:sz="0" w:space="0" w:color="auto"/>
          </w:divBdr>
        </w:div>
        <w:div w:id="895555966">
          <w:marLeft w:val="0"/>
          <w:marRight w:val="0"/>
          <w:marTop w:val="0"/>
          <w:marBottom w:val="0"/>
          <w:divBdr>
            <w:top w:val="none" w:sz="0" w:space="0" w:color="auto"/>
            <w:left w:val="none" w:sz="0" w:space="0" w:color="auto"/>
            <w:bottom w:val="none" w:sz="0" w:space="0" w:color="auto"/>
            <w:right w:val="none" w:sz="0" w:space="0" w:color="auto"/>
          </w:divBdr>
        </w:div>
        <w:div w:id="391588935">
          <w:marLeft w:val="0"/>
          <w:marRight w:val="0"/>
          <w:marTop w:val="0"/>
          <w:marBottom w:val="0"/>
          <w:divBdr>
            <w:top w:val="none" w:sz="0" w:space="0" w:color="auto"/>
            <w:left w:val="none" w:sz="0" w:space="0" w:color="auto"/>
            <w:bottom w:val="none" w:sz="0" w:space="0" w:color="auto"/>
            <w:right w:val="none" w:sz="0" w:space="0" w:color="auto"/>
          </w:divBdr>
        </w:div>
        <w:div w:id="1067609909">
          <w:marLeft w:val="0"/>
          <w:marRight w:val="0"/>
          <w:marTop w:val="0"/>
          <w:marBottom w:val="0"/>
          <w:divBdr>
            <w:top w:val="none" w:sz="0" w:space="0" w:color="auto"/>
            <w:left w:val="none" w:sz="0" w:space="0" w:color="auto"/>
            <w:bottom w:val="none" w:sz="0" w:space="0" w:color="auto"/>
            <w:right w:val="none" w:sz="0" w:space="0" w:color="auto"/>
          </w:divBdr>
        </w:div>
        <w:div w:id="1608081072">
          <w:marLeft w:val="0"/>
          <w:marRight w:val="0"/>
          <w:marTop w:val="0"/>
          <w:marBottom w:val="0"/>
          <w:divBdr>
            <w:top w:val="none" w:sz="0" w:space="0" w:color="auto"/>
            <w:left w:val="none" w:sz="0" w:space="0" w:color="auto"/>
            <w:bottom w:val="none" w:sz="0" w:space="0" w:color="auto"/>
            <w:right w:val="none" w:sz="0" w:space="0" w:color="auto"/>
          </w:divBdr>
        </w:div>
        <w:div w:id="639959950">
          <w:marLeft w:val="0"/>
          <w:marRight w:val="0"/>
          <w:marTop w:val="0"/>
          <w:marBottom w:val="0"/>
          <w:divBdr>
            <w:top w:val="none" w:sz="0" w:space="0" w:color="auto"/>
            <w:left w:val="none" w:sz="0" w:space="0" w:color="auto"/>
            <w:bottom w:val="none" w:sz="0" w:space="0" w:color="auto"/>
            <w:right w:val="none" w:sz="0" w:space="0" w:color="auto"/>
          </w:divBdr>
        </w:div>
        <w:div w:id="1555699106">
          <w:marLeft w:val="0"/>
          <w:marRight w:val="0"/>
          <w:marTop w:val="0"/>
          <w:marBottom w:val="0"/>
          <w:divBdr>
            <w:top w:val="none" w:sz="0" w:space="0" w:color="auto"/>
            <w:left w:val="none" w:sz="0" w:space="0" w:color="auto"/>
            <w:bottom w:val="none" w:sz="0" w:space="0" w:color="auto"/>
            <w:right w:val="none" w:sz="0" w:space="0" w:color="auto"/>
          </w:divBdr>
        </w:div>
        <w:div w:id="25570364">
          <w:marLeft w:val="0"/>
          <w:marRight w:val="0"/>
          <w:marTop w:val="0"/>
          <w:marBottom w:val="0"/>
          <w:divBdr>
            <w:top w:val="none" w:sz="0" w:space="0" w:color="auto"/>
            <w:left w:val="none" w:sz="0" w:space="0" w:color="auto"/>
            <w:bottom w:val="none" w:sz="0" w:space="0" w:color="auto"/>
            <w:right w:val="none" w:sz="0" w:space="0" w:color="auto"/>
          </w:divBdr>
        </w:div>
        <w:div w:id="90319678">
          <w:marLeft w:val="0"/>
          <w:marRight w:val="0"/>
          <w:marTop w:val="0"/>
          <w:marBottom w:val="0"/>
          <w:divBdr>
            <w:top w:val="none" w:sz="0" w:space="0" w:color="auto"/>
            <w:left w:val="none" w:sz="0" w:space="0" w:color="auto"/>
            <w:bottom w:val="none" w:sz="0" w:space="0" w:color="auto"/>
            <w:right w:val="none" w:sz="0" w:space="0" w:color="auto"/>
          </w:divBdr>
        </w:div>
        <w:div w:id="106894541">
          <w:marLeft w:val="0"/>
          <w:marRight w:val="0"/>
          <w:marTop w:val="0"/>
          <w:marBottom w:val="0"/>
          <w:divBdr>
            <w:top w:val="none" w:sz="0" w:space="0" w:color="auto"/>
            <w:left w:val="none" w:sz="0" w:space="0" w:color="auto"/>
            <w:bottom w:val="none" w:sz="0" w:space="0" w:color="auto"/>
            <w:right w:val="none" w:sz="0" w:space="0" w:color="auto"/>
          </w:divBdr>
        </w:div>
        <w:div w:id="173884964">
          <w:marLeft w:val="0"/>
          <w:marRight w:val="0"/>
          <w:marTop w:val="0"/>
          <w:marBottom w:val="0"/>
          <w:divBdr>
            <w:top w:val="none" w:sz="0" w:space="0" w:color="auto"/>
            <w:left w:val="none" w:sz="0" w:space="0" w:color="auto"/>
            <w:bottom w:val="none" w:sz="0" w:space="0" w:color="auto"/>
            <w:right w:val="none" w:sz="0" w:space="0" w:color="auto"/>
          </w:divBdr>
        </w:div>
        <w:div w:id="2034266426">
          <w:marLeft w:val="0"/>
          <w:marRight w:val="0"/>
          <w:marTop w:val="0"/>
          <w:marBottom w:val="0"/>
          <w:divBdr>
            <w:top w:val="none" w:sz="0" w:space="0" w:color="auto"/>
            <w:left w:val="none" w:sz="0" w:space="0" w:color="auto"/>
            <w:bottom w:val="none" w:sz="0" w:space="0" w:color="auto"/>
            <w:right w:val="none" w:sz="0" w:space="0" w:color="auto"/>
          </w:divBdr>
        </w:div>
        <w:div w:id="1859083096">
          <w:marLeft w:val="0"/>
          <w:marRight w:val="0"/>
          <w:marTop w:val="0"/>
          <w:marBottom w:val="0"/>
          <w:divBdr>
            <w:top w:val="none" w:sz="0" w:space="0" w:color="auto"/>
            <w:left w:val="none" w:sz="0" w:space="0" w:color="auto"/>
            <w:bottom w:val="none" w:sz="0" w:space="0" w:color="auto"/>
            <w:right w:val="none" w:sz="0" w:space="0" w:color="auto"/>
          </w:divBdr>
        </w:div>
        <w:div w:id="1689453656">
          <w:marLeft w:val="0"/>
          <w:marRight w:val="0"/>
          <w:marTop w:val="0"/>
          <w:marBottom w:val="0"/>
          <w:divBdr>
            <w:top w:val="none" w:sz="0" w:space="0" w:color="auto"/>
            <w:left w:val="none" w:sz="0" w:space="0" w:color="auto"/>
            <w:bottom w:val="none" w:sz="0" w:space="0" w:color="auto"/>
            <w:right w:val="none" w:sz="0" w:space="0" w:color="auto"/>
          </w:divBdr>
        </w:div>
        <w:div w:id="581262891">
          <w:marLeft w:val="0"/>
          <w:marRight w:val="0"/>
          <w:marTop w:val="0"/>
          <w:marBottom w:val="0"/>
          <w:divBdr>
            <w:top w:val="none" w:sz="0" w:space="0" w:color="auto"/>
            <w:left w:val="none" w:sz="0" w:space="0" w:color="auto"/>
            <w:bottom w:val="none" w:sz="0" w:space="0" w:color="auto"/>
            <w:right w:val="none" w:sz="0" w:space="0" w:color="auto"/>
          </w:divBdr>
        </w:div>
        <w:div w:id="1088426731">
          <w:marLeft w:val="0"/>
          <w:marRight w:val="0"/>
          <w:marTop w:val="0"/>
          <w:marBottom w:val="0"/>
          <w:divBdr>
            <w:top w:val="none" w:sz="0" w:space="0" w:color="auto"/>
            <w:left w:val="none" w:sz="0" w:space="0" w:color="auto"/>
            <w:bottom w:val="none" w:sz="0" w:space="0" w:color="auto"/>
            <w:right w:val="none" w:sz="0" w:space="0" w:color="auto"/>
          </w:divBdr>
        </w:div>
        <w:div w:id="1011371278">
          <w:marLeft w:val="0"/>
          <w:marRight w:val="0"/>
          <w:marTop w:val="0"/>
          <w:marBottom w:val="0"/>
          <w:divBdr>
            <w:top w:val="none" w:sz="0" w:space="0" w:color="auto"/>
            <w:left w:val="none" w:sz="0" w:space="0" w:color="auto"/>
            <w:bottom w:val="none" w:sz="0" w:space="0" w:color="auto"/>
            <w:right w:val="none" w:sz="0" w:space="0" w:color="auto"/>
          </w:divBdr>
        </w:div>
        <w:div w:id="1142967758">
          <w:marLeft w:val="0"/>
          <w:marRight w:val="0"/>
          <w:marTop w:val="0"/>
          <w:marBottom w:val="0"/>
          <w:divBdr>
            <w:top w:val="none" w:sz="0" w:space="0" w:color="auto"/>
            <w:left w:val="none" w:sz="0" w:space="0" w:color="auto"/>
            <w:bottom w:val="none" w:sz="0" w:space="0" w:color="auto"/>
            <w:right w:val="none" w:sz="0" w:space="0" w:color="auto"/>
          </w:divBdr>
        </w:div>
        <w:div w:id="2139836550">
          <w:marLeft w:val="0"/>
          <w:marRight w:val="0"/>
          <w:marTop w:val="0"/>
          <w:marBottom w:val="0"/>
          <w:divBdr>
            <w:top w:val="none" w:sz="0" w:space="0" w:color="auto"/>
            <w:left w:val="none" w:sz="0" w:space="0" w:color="auto"/>
            <w:bottom w:val="none" w:sz="0" w:space="0" w:color="auto"/>
            <w:right w:val="none" w:sz="0" w:space="0" w:color="auto"/>
          </w:divBdr>
        </w:div>
        <w:div w:id="972445653">
          <w:marLeft w:val="0"/>
          <w:marRight w:val="0"/>
          <w:marTop w:val="0"/>
          <w:marBottom w:val="0"/>
          <w:divBdr>
            <w:top w:val="none" w:sz="0" w:space="0" w:color="auto"/>
            <w:left w:val="none" w:sz="0" w:space="0" w:color="auto"/>
            <w:bottom w:val="none" w:sz="0" w:space="0" w:color="auto"/>
            <w:right w:val="none" w:sz="0" w:space="0" w:color="auto"/>
          </w:divBdr>
        </w:div>
        <w:div w:id="560672652">
          <w:marLeft w:val="0"/>
          <w:marRight w:val="0"/>
          <w:marTop w:val="0"/>
          <w:marBottom w:val="0"/>
          <w:divBdr>
            <w:top w:val="none" w:sz="0" w:space="0" w:color="auto"/>
            <w:left w:val="none" w:sz="0" w:space="0" w:color="auto"/>
            <w:bottom w:val="none" w:sz="0" w:space="0" w:color="auto"/>
            <w:right w:val="none" w:sz="0" w:space="0" w:color="auto"/>
          </w:divBdr>
        </w:div>
        <w:div w:id="610941532">
          <w:marLeft w:val="0"/>
          <w:marRight w:val="0"/>
          <w:marTop w:val="0"/>
          <w:marBottom w:val="0"/>
          <w:divBdr>
            <w:top w:val="none" w:sz="0" w:space="0" w:color="auto"/>
            <w:left w:val="none" w:sz="0" w:space="0" w:color="auto"/>
            <w:bottom w:val="none" w:sz="0" w:space="0" w:color="auto"/>
            <w:right w:val="none" w:sz="0" w:space="0" w:color="auto"/>
          </w:divBdr>
        </w:div>
        <w:div w:id="1921796233">
          <w:marLeft w:val="0"/>
          <w:marRight w:val="0"/>
          <w:marTop w:val="0"/>
          <w:marBottom w:val="0"/>
          <w:divBdr>
            <w:top w:val="none" w:sz="0" w:space="0" w:color="auto"/>
            <w:left w:val="none" w:sz="0" w:space="0" w:color="auto"/>
            <w:bottom w:val="none" w:sz="0" w:space="0" w:color="auto"/>
            <w:right w:val="none" w:sz="0" w:space="0" w:color="auto"/>
          </w:divBdr>
        </w:div>
        <w:div w:id="1397244415">
          <w:marLeft w:val="0"/>
          <w:marRight w:val="0"/>
          <w:marTop w:val="0"/>
          <w:marBottom w:val="0"/>
          <w:divBdr>
            <w:top w:val="none" w:sz="0" w:space="0" w:color="auto"/>
            <w:left w:val="none" w:sz="0" w:space="0" w:color="auto"/>
            <w:bottom w:val="none" w:sz="0" w:space="0" w:color="auto"/>
            <w:right w:val="none" w:sz="0" w:space="0" w:color="auto"/>
          </w:divBdr>
        </w:div>
        <w:div w:id="1655597008">
          <w:marLeft w:val="0"/>
          <w:marRight w:val="0"/>
          <w:marTop w:val="0"/>
          <w:marBottom w:val="0"/>
          <w:divBdr>
            <w:top w:val="none" w:sz="0" w:space="0" w:color="auto"/>
            <w:left w:val="none" w:sz="0" w:space="0" w:color="auto"/>
            <w:bottom w:val="none" w:sz="0" w:space="0" w:color="auto"/>
            <w:right w:val="none" w:sz="0" w:space="0" w:color="auto"/>
          </w:divBdr>
        </w:div>
        <w:div w:id="1252544595">
          <w:marLeft w:val="0"/>
          <w:marRight w:val="0"/>
          <w:marTop w:val="0"/>
          <w:marBottom w:val="0"/>
          <w:divBdr>
            <w:top w:val="none" w:sz="0" w:space="0" w:color="auto"/>
            <w:left w:val="none" w:sz="0" w:space="0" w:color="auto"/>
            <w:bottom w:val="none" w:sz="0" w:space="0" w:color="auto"/>
            <w:right w:val="none" w:sz="0" w:space="0" w:color="auto"/>
          </w:divBdr>
        </w:div>
        <w:div w:id="479738771">
          <w:marLeft w:val="0"/>
          <w:marRight w:val="0"/>
          <w:marTop w:val="0"/>
          <w:marBottom w:val="0"/>
          <w:divBdr>
            <w:top w:val="none" w:sz="0" w:space="0" w:color="auto"/>
            <w:left w:val="none" w:sz="0" w:space="0" w:color="auto"/>
            <w:bottom w:val="none" w:sz="0" w:space="0" w:color="auto"/>
            <w:right w:val="none" w:sz="0" w:space="0" w:color="auto"/>
          </w:divBdr>
        </w:div>
        <w:div w:id="531038642">
          <w:marLeft w:val="0"/>
          <w:marRight w:val="0"/>
          <w:marTop w:val="0"/>
          <w:marBottom w:val="0"/>
          <w:divBdr>
            <w:top w:val="none" w:sz="0" w:space="0" w:color="auto"/>
            <w:left w:val="none" w:sz="0" w:space="0" w:color="auto"/>
            <w:bottom w:val="none" w:sz="0" w:space="0" w:color="auto"/>
            <w:right w:val="none" w:sz="0" w:space="0" w:color="auto"/>
          </w:divBdr>
        </w:div>
        <w:div w:id="175929310">
          <w:marLeft w:val="0"/>
          <w:marRight w:val="0"/>
          <w:marTop w:val="0"/>
          <w:marBottom w:val="0"/>
          <w:divBdr>
            <w:top w:val="none" w:sz="0" w:space="0" w:color="auto"/>
            <w:left w:val="none" w:sz="0" w:space="0" w:color="auto"/>
            <w:bottom w:val="none" w:sz="0" w:space="0" w:color="auto"/>
            <w:right w:val="none" w:sz="0" w:space="0" w:color="auto"/>
          </w:divBdr>
        </w:div>
        <w:div w:id="912591134">
          <w:marLeft w:val="0"/>
          <w:marRight w:val="0"/>
          <w:marTop w:val="0"/>
          <w:marBottom w:val="0"/>
          <w:divBdr>
            <w:top w:val="none" w:sz="0" w:space="0" w:color="auto"/>
            <w:left w:val="none" w:sz="0" w:space="0" w:color="auto"/>
            <w:bottom w:val="none" w:sz="0" w:space="0" w:color="auto"/>
            <w:right w:val="none" w:sz="0" w:space="0" w:color="auto"/>
          </w:divBdr>
        </w:div>
        <w:div w:id="1612736802">
          <w:marLeft w:val="0"/>
          <w:marRight w:val="0"/>
          <w:marTop w:val="0"/>
          <w:marBottom w:val="0"/>
          <w:divBdr>
            <w:top w:val="none" w:sz="0" w:space="0" w:color="auto"/>
            <w:left w:val="none" w:sz="0" w:space="0" w:color="auto"/>
            <w:bottom w:val="none" w:sz="0" w:space="0" w:color="auto"/>
            <w:right w:val="none" w:sz="0" w:space="0" w:color="auto"/>
          </w:divBdr>
        </w:div>
        <w:div w:id="1909731026">
          <w:marLeft w:val="0"/>
          <w:marRight w:val="0"/>
          <w:marTop w:val="0"/>
          <w:marBottom w:val="0"/>
          <w:divBdr>
            <w:top w:val="none" w:sz="0" w:space="0" w:color="auto"/>
            <w:left w:val="none" w:sz="0" w:space="0" w:color="auto"/>
            <w:bottom w:val="none" w:sz="0" w:space="0" w:color="auto"/>
            <w:right w:val="none" w:sz="0" w:space="0" w:color="auto"/>
          </w:divBdr>
        </w:div>
        <w:div w:id="1247150695">
          <w:marLeft w:val="0"/>
          <w:marRight w:val="0"/>
          <w:marTop w:val="0"/>
          <w:marBottom w:val="0"/>
          <w:divBdr>
            <w:top w:val="none" w:sz="0" w:space="0" w:color="auto"/>
            <w:left w:val="none" w:sz="0" w:space="0" w:color="auto"/>
            <w:bottom w:val="none" w:sz="0" w:space="0" w:color="auto"/>
            <w:right w:val="none" w:sz="0" w:space="0" w:color="auto"/>
          </w:divBdr>
        </w:div>
        <w:div w:id="794375714">
          <w:marLeft w:val="0"/>
          <w:marRight w:val="0"/>
          <w:marTop w:val="0"/>
          <w:marBottom w:val="0"/>
          <w:divBdr>
            <w:top w:val="none" w:sz="0" w:space="0" w:color="auto"/>
            <w:left w:val="none" w:sz="0" w:space="0" w:color="auto"/>
            <w:bottom w:val="none" w:sz="0" w:space="0" w:color="auto"/>
            <w:right w:val="none" w:sz="0" w:space="0" w:color="auto"/>
          </w:divBdr>
        </w:div>
        <w:div w:id="1417941901">
          <w:marLeft w:val="0"/>
          <w:marRight w:val="0"/>
          <w:marTop w:val="0"/>
          <w:marBottom w:val="0"/>
          <w:divBdr>
            <w:top w:val="none" w:sz="0" w:space="0" w:color="auto"/>
            <w:left w:val="none" w:sz="0" w:space="0" w:color="auto"/>
            <w:bottom w:val="none" w:sz="0" w:space="0" w:color="auto"/>
            <w:right w:val="none" w:sz="0" w:space="0" w:color="auto"/>
          </w:divBdr>
        </w:div>
        <w:div w:id="344288034">
          <w:marLeft w:val="0"/>
          <w:marRight w:val="0"/>
          <w:marTop w:val="0"/>
          <w:marBottom w:val="0"/>
          <w:divBdr>
            <w:top w:val="none" w:sz="0" w:space="0" w:color="auto"/>
            <w:left w:val="none" w:sz="0" w:space="0" w:color="auto"/>
            <w:bottom w:val="none" w:sz="0" w:space="0" w:color="auto"/>
            <w:right w:val="none" w:sz="0" w:space="0" w:color="auto"/>
          </w:divBdr>
        </w:div>
        <w:div w:id="780416589">
          <w:marLeft w:val="0"/>
          <w:marRight w:val="0"/>
          <w:marTop w:val="0"/>
          <w:marBottom w:val="0"/>
          <w:divBdr>
            <w:top w:val="none" w:sz="0" w:space="0" w:color="auto"/>
            <w:left w:val="none" w:sz="0" w:space="0" w:color="auto"/>
            <w:bottom w:val="none" w:sz="0" w:space="0" w:color="auto"/>
            <w:right w:val="none" w:sz="0" w:space="0" w:color="auto"/>
          </w:divBdr>
        </w:div>
        <w:div w:id="758984782">
          <w:marLeft w:val="0"/>
          <w:marRight w:val="0"/>
          <w:marTop w:val="0"/>
          <w:marBottom w:val="0"/>
          <w:divBdr>
            <w:top w:val="none" w:sz="0" w:space="0" w:color="auto"/>
            <w:left w:val="none" w:sz="0" w:space="0" w:color="auto"/>
            <w:bottom w:val="none" w:sz="0" w:space="0" w:color="auto"/>
            <w:right w:val="none" w:sz="0" w:space="0" w:color="auto"/>
          </w:divBdr>
        </w:div>
        <w:div w:id="1015427169">
          <w:marLeft w:val="0"/>
          <w:marRight w:val="0"/>
          <w:marTop w:val="0"/>
          <w:marBottom w:val="0"/>
          <w:divBdr>
            <w:top w:val="none" w:sz="0" w:space="0" w:color="auto"/>
            <w:left w:val="none" w:sz="0" w:space="0" w:color="auto"/>
            <w:bottom w:val="none" w:sz="0" w:space="0" w:color="auto"/>
            <w:right w:val="none" w:sz="0" w:space="0" w:color="auto"/>
          </w:divBdr>
        </w:div>
        <w:div w:id="568537366">
          <w:marLeft w:val="0"/>
          <w:marRight w:val="0"/>
          <w:marTop w:val="0"/>
          <w:marBottom w:val="0"/>
          <w:divBdr>
            <w:top w:val="none" w:sz="0" w:space="0" w:color="auto"/>
            <w:left w:val="none" w:sz="0" w:space="0" w:color="auto"/>
            <w:bottom w:val="none" w:sz="0" w:space="0" w:color="auto"/>
            <w:right w:val="none" w:sz="0" w:space="0" w:color="auto"/>
          </w:divBdr>
        </w:div>
        <w:div w:id="630357325">
          <w:marLeft w:val="0"/>
          <w:marRight w:val="0"/>
          <w:marTop w:val="0"/>
          <w:marBottom w:val="0"/>
          <w:divBdr>
            <w:top w:val="none" w:sz="0" w:space="0" w:color="auto"/>
            <w:left w:val="none" w:sz="0" w:space="0" w:color="auto"/>
            <w:bottom w:val="none" w:sz="0" w:space="0" w:color="auto"/>
            <w:right w:val="none" w:sz="0" w:space="0" w:color="auto"/>
          </w:divBdr>
        </w:div>
        <w:div w:id="602806568">
          <w:marLeft w:val="0"/>
          <w:marRight w:val="0"/>
          <w:marTop w:val="0"/>
          <w:marBottom w:val="0"/>
          <w:divBdr>
            <w:top w:val="none" w:sz="0" w:space="0" w:color="auto"/>
            <w:left w:val="none" w:sz="0" w:space="0" w:color="auto"/>
            <w:bottom w:val="none" w:sz="0" w:space="0" w:color="auto"/>
            <w:right w:val="none" w:sz="0" w:space="0" w:color="auto"/>
          </w:divBdr>
        </w:div>
        <w:div w:id="503478607">
          <w:marLeft w:val="0"/>
          <w:marRight w:val="0"/>
          <w:marTop w:val="0"/>
          <w:marBottom w:val="0"/>
          <w:divBdr>
            <w:top w:val="none" w:sz="0" w:space="0" w:color="auto"/>
            <w:left w:val="none" w:sz="0" w:space="0" w:color="auto"/>
            <w:bottom w:val="none" w:sz="0" w:space="0" w:color="auto"/>
            <w:right w:val="none" w:sz="0" w:space="0" w:color="auto"/>
          </w:divBdr>
        </w:div>
        <w:div w:id="1838031996">
          <w:marLeft w:val="0"/>
          <w:marRight w:val="0"/>
          <w:marTop w:val="0"/>
          <w:marBottom w:val="0"/>
          <w:divBdr>
            <w:top w:val="none" w:sz="0" w:space="0" w:color="auto"/>
            <w:left w:val="none" w:sz="0" w:space="0" w:color="auto"/>
            <w:bottom w:val="none" w:sz="0" w:space="0" w:color="auto"/>
            <w:right w:val="none" w:sz="0" w:space="0" w:color="auto"/>
          </w:divBdr>
        </w:div>
        <w:div w:id="1120760197">
          <w:marLeft w:val="0"/>
          <w:marRight w:val="0"/>
          <w:marTop w:val="0"/>
          <w:marBottom w:val="0"/>
          <w:divBdr>
            <w:top w:val="none" w:sz="0" w:space="0" w:color="auto"/>
            <w:left w:val="none" w:sz="0" w:space="0" w:color="auto"/>
            <w:bottom w:val="none" w:sz="0" w:space="0" w:color="auto"/>
            <w:right w:val="none" w:sz="0" w:space="0" w:color="auto"/>
          </w:divBdr>
        </w:div>
        <w:div w:id="712311744">
          <w:marLeft w:val="0"/>
          <w:marRight w:val="0"/>
          <w:marTop w:val="0"/>
          <w:marBottom w:val="0"/>
          <w:divBdr>
            <w:top w:val="none" w:sz="0" w:space="0" w:color="auto"/>
            <w:left w:val="none" w:sz="0" w:space="0" w:color="auto"/>
            <w:bottom w:val="none" w:sz="0" w:space="0" w:color="auto"/>
            <w:right w:val="none" w:sz="0" w:space="0" w:color="auto"/>
          </w:divBdr>
        </w:div>
        <w:div w:id="1823765419">
          <w:marLeft w:val="0"/>
          <w:marRight w:val="0"/>
          <w:marTop w:val="0"/>
          <w:marBottom w:val="0"/>
          <w:divBdr>
            <w:top w:val="none" w:sz="0" w:space="0" w:color="auto"/>
            <w:left w:val="none" w:sz="0" w:space="0" w:color="auto"/>
            <w:bottom w:val="none" w:sz="0" w:space="0" w:color="auto"/>
            <w:right w:val="none" w:sz="0" w:space="0" w:color="auto"/>
          </w:divBdr>
        </w:div>
        <w:div w:id="7947083">
          <w:marLeft w:val="0"/>
          <w:marRight w:val="0"/>
          <w:marTop w:val="0"/>
          <w:marBottom w:val="0"/>
          <w:divBdr>
            <w:top w:val="none" w:sz="0" w:space="0" w:color="auto"/>
            <w:left w:val="none" w:sz="0" w:space="0" w:color="auto"/>
            <w:bottom w:val="none" w:sz="0" w:space="0" w:color="auto"/>
            <w:right w:val="none" w:sz="0" w:space="0" w:color="auto"/>
          </w:divBdr>
        </w:div>
        <w:div w:id="882519982">
          <w:marLeft w:val="0"/>
          <w:marRight w:val="0"/>
          <w:marTop w:val="0"/>
          <w:marBottom w:val="0"/>
          <w:divBdr>
            <w:top w:val="none" w:sz="0" w:space="0" w:color="auto"/>
            <w:left w:val="none" w:sz="0" w:space="0" w:color="auto"/>
            <w:bottom w:val="none" w:sz="0" w:space="0" w:color="auto"/>
            <w:right w:val="none" w:sz="0" w:space="0" w:color="auto"/>
          </w:divBdr>
        </w:div>
        <w:div w:id="831406417">
          <w:marLeft w:val="0"/>
          <w:marRight w:val="0"/>
          <w:marTop w:val="0"/>
          <w:marBottom w:val="0"/>
          <w:divBdr>
            <w:top w:val="none" w:sz="0" w:space="0" w:color="auto"/>
            <w:left w:val="none" w:sz="0" w:space="0" w:color="auto"/>
            <w:bottom w:val="none" w:sz="0" w:space="0" w:color="auto"/>
            <w:right w:val="none" w:sz="0" w:space="0" w:color="auto"/>
          </w:divBdr>
        </w:div>
        <w:div w:id="1724252193">
          <w:marLeft w:val="0"/>
          <w:marRight w:val="0"/>
          <w:marTop w:val="0"/>
          <w:marBottom w:val="0"/>
          <w:divBdr>
            <w:top w:val="none" w:sz="0" w:space="0" w:color="auto"/>
            <w:left w:val="none" w:sz="0" w:space="0" w:color="auto"/>
            <w:bottom w:val="none" w:sz="0" w:space="0" w:color="auto"/>
            <w:right w:val="none" w:sz="0" w:space="0" w:color="auto"/>
          </w:divBdr>
        </w:div>
        <w:div w:id="1782606913">
          <w:marLeft w:val="0"/>
          <w:marRight w:val="0"/>
          <w:marTop w:val="0"/>
          <w:marBottom w:val="0"/>
          <w:divBdr>
            <w:top w:val="none" w:sz="0" w:space="0" w:color="auto"/>
            <w:left w:val="none" w:sz="0" w:space="0" w:color="auto"/>
            <w:bottom w:val="none" w:sz="0" w:space="0" w:color="auto"/>
            <w:right w:val="none" w:sz="0" w:space="0" w:color="auto"/>
          </w:divBdr>
        </w:div>
        <w:div w:id="706877630">
          <w:marLeft w:val="0"/>
          <w:marRight w:val="0"/>
          <w:marTop w:val="0"/>
          <w:marBottom w:val="0"/>
          <w:divBdr>
            <w:top w:val="none" w:sz="0" w:space="0" w:color="auto"/>
            <w:left w:val="none" w:sz="0" w:space="0" w:color="auto"/>
            <w:bottom w:val="none" w:sz="0" w:space="0" w:color="auto"/>
            <w:right w:val="none" w:sz="0" w:space="0" w:color="auto"/>
          </w:divBdr>
        </w:div>
        <w:div w:id="924261048">
          <w:marLeft w:val="0"/>
          <w:marRight w:val="0"/>
          <w:marTop w:val="0"/>
          <w:marBottom w:val="0"/>
          <w:divBdr>
            <w:top w:val="none" w:sz="0" w:space="0" w:color="auto"/>
            <w:left w:val="none" w:sz="0" w:space="0" w:color="auto"/>
            <w:bottom w:val="none" w:sz="0" w:space="0" w:color="auto"/>
            <w:right w:val="none" w:sz="0" w:space="0" w:color="auto"/>
          </w:divBdr>
        </w:div>
        <w:div w:id="188109160">
          <w:marLeft w:val="0"/>
          <w:marRight w:val="0"/>
          <w:marTop w:val="0"/>
          <w:marBottom w:val="0"/>
          <w:divBdr>
            <w:top w:val="none" w:sz="0" w:space="0" w:color="auto"/>
            <w:left w:val="none" w:sz="0" w:space="0" w:color="auto"/>
            <w:bottom w:val="none" w:sz="0" w:space="0" w:color="auto"/>
            <w:right w:val="none" w:sz="0" w:space="0" w:color="auto"/>
          </w:divBdr>
        </w:div>
        <w:div w:id="310720069">
          <w:marLeft w:val="0"/>
          <w:marRight w:val="0"/>
          <w:marTop w:val="0"/>
          <w:marBottom w:val="0"/>
          <w:divBdr>
            <w:top w:val="none" w:sz="0" w:space="0" w:color="auto"/>
            <w:left w:val="none" w:sz="0" w:space="0" w:color="auto"/>
            <w:bottom w:val="none" w:sz="0" w:space="0" w:color="auto"/>
            <w:right w:val="none" w:sz="0" w:space="0" w:color="auto"/>
          </w:divBdr>
        </w:div>
        <w:div w:id="45184551">
          <w:marLeft w:val="0"/>
          <w:marRight w:val="0"/>
          <w:marTop w:val="0"/>
          <w:marBottom w:val="0"/>
          <w:divBdr>
            <w:top w:val="none" w:sz="0" w:space="0" w:color="auto"/>
            <w:left w:val="none" w:sz="0" w:space="0" w:color="auto"/>
            <w:bottom w:val="none" w:sz="0" w:space="0" w:color="auto"/>
            <w:right w:val="none" w:sz="0" w:space="0" w:color="auto"/>
          </w:divBdr>
        </w:div>
        <w:div w:id="1702322303">
          <w:marLeft w:val="0"/>
          <w:marRight w:val="0"/>
          <w:marTop w:val="0"/>
          <w:marBottom w:val="0"/>
          <w:divBdr>
            <w:top w:val="none" w:sz="0" w:space="0" w:color="auto"/>
            <w:left w:val="none" w:sz="0" w:space="0" w:color="auto"/>
            <w:bottom w:val="none" w:sz="0" w:space="0" w:color="auto"/>
            <w:right w:val="none" w:sz="0" w:space="0" w:color="auto"/>
          </w:divBdr>
        </w:div>
        <w:div w:id="471873395">
          <w:marLeft w:val="0"/>
          <w:marRight w:val="0"/>
          <w:marTop w:val="0"/>
          <w:marBottom w:val="0"/>
          <w:divBdr>
            <w:top w:val="none" w:sz="0" w:space="0" w:color="auto"/>
            <w:left w:val="none" w:sz="0" w:space="0" w:color="auto"/>
            <w:bottom w:val="none" w:sz="0" w:space="0" w:color="auto"/>
            <w:right w:val="none" w:sz="0" w:space="0" w:color="auto"/>
          </w:divBdr>
        </w:div>
        <w:div w:id="1423837281">
          <w:marLeft w:val="0"/>
          <w:marRight w:val="0"/>
          <w:marTop w:val="0"/>
          <w:marBottom w:val="0"/>
          <w:divBdr>
            <w:top w:val="none" w:sz="0" w:space="0" w:color="auto"/>
            <w:left w:val="none" w:sz="0" w:space="0" w:color="auto"/>
            <w:bottom w:val="none" w:sz="0" w:space="0" w:color="auto"/>
            <w:right w:val="none" w:sz="0" w:space="0" w:color="auto"/>
          </w:divBdr>
        </w:div>
        <w:div w:id="53820727">
          <w:marLeft w:val="0"/>
          <w:marRight w:val="0"/>
          <w:marTop w:val="0"/>
          <w:marBottom w:val="0"/>
          <w:divBdr>
            <w:top w:val="none" w:sz="0" w:space="0" w:color="auto"/>
            <w:left w:val="none" w:sz="0" w:space="0" w:color="auto"/>
            <w:bottom w:val="none" w:sz="0" w:space="0" w:color="auto"/>
            <w:right w:val="none" w:sz="0" w:space="0" w:color="auto"/>
          </w:divBdr>
        </w:div>
        <w:div w:id="2027897945">
          <w:marLeft w:val="0"/>
          <w:marRight w:val="0"/>
          <w:marTop w:val="0"/>
          <w:marBottom w:val="0"/>
          <w:divBdr>
            <w:top w:val="none" w:sz="0" w:space="0" w:color="auto"/>
            <w:left w:val="none" w:sz="0" w:space="0" w:color="auto"/>
            <w:bottom w:val="none" w:sz="0" w:space="0" w:color="auto"/>
            <w:right w:val="none" w:sz="0" w:space="0" w:color="auto"/>
          </w:divBdr>
        </w:div>
        <w:div w:id="346758225">
          <w:marLeft w:val="0"/>
          <w:marRight w:val="0"/>
          <w:marTop w:val="0"/>
          <w:marBottom w:val="0"/>
          <w:divBdr>
            <w:top w:val="none" w:sz="0" w:space="0" w:color="auto"/>
            <w:left w:val="none" w:sz="0" w:space="0" w:color="auto"/>
            <w:bottom w:val="none" w:sz="0" w:space="0" w:color="auto"/>
            <w:right w:val="none" w:sz="0" w:space="0" w:color="auto"/>
          </w:divBdr>
        </w:div>
        <w:div w:id="1680540178">
          <w:marLeft w:val="0"/>
          <w:marRight w:val="0"/>
          <w:marTop w:val="0"/>
          <w:marBottom w:val="0"/>
          <w:divBdr>
            <w:top w:val="none" w:sz="0" w:space="0" w:color="auto"/>
            <w:left w:val="none" w:sz="0" w:space="0" w:color="auto"/>
            <w:bottom w:val="none" w:sz="0" w:space="0" w:color="auto"/>
            <w:right w:val="none" w:sz="0" w:space="0" w:color="auto"/>
          </w:divBdr>
        </w:div>
        <w:div w:id="1851725057">
          <w:marLeft w:val="0"/>
          <w:marRight w:val="0"/>
          <w:marTop w:val="0"/>
          <w:marBottom w:val="0"/>
          <w:divBdr>
            <w:top w:val="none" w:sz="0" w:space="0" w:color="auto"/>
            <w:left w:val="none" w:sz="0" w:space="0" w:color="auto"/>
            <w:bottom w:val="none" w:sz="0" w:space="0" w:color="auto"/>
            <w:right w:val="none" w:sz="0" w:space="0" w:color="auto"/>
          </w:divBdr>
        </w:div>
        <w:div w:id="1602449108">
          <w:marLeft w:val="0"/>
          <w:marRight w:val="0"/>
          <w:marTop w:val="0"/>
          <w:marBottom w:val="0"/>
          <w:divBdr>
            <w:top w:val="none" w:sz="0" w:space="0" w:color="auto"/>
            <w:left w:val="none" w:sz="0" w:space="0" w:color="auto"/>
            <w:bottom w:val="none" w:sz="0" w:space="0" w:color="auto"/>
            <w:right w:val="none" w:sz="0" w:space="0" w:color="auto"/>
          </w:divBdr>
        </w:div>
        <w:div w:id="1864980825">
          <w:marLeft w:val="0"/>
          <w:marRight w:val="0"/>
          <w:marTop w:val="0"/>
          <w:marBottom w:val="0"/>
          <w:divBdr>
            <w:top w:val="none" w:sz="0" w:space="0" w:color="auto"/>
            <w:left w:val="none" w:sz="0" w:space="0" w:color="auto"/>
            <w:bottom w:val="none" w:sz="0" w:space="0" w:color="auto"/>
            <w:right w:val="none" w:sz="0" w:space="0" w:color="auto"/>
          </w:divBdr>
        </w:div>
        <w:div w:id="1278484029">
          <w:marLeft w:val="0"/>
          <w:marRight w:val="0"/>
          <w:marTop w:val="0"/>
          <w:marBottom w:val="0"/>
          <w:divBdr>
            <w:top w:val="none" w:sz="0" w:space="0" w:color="auto"/>
            <w:left w:val="none" w:sz="0" w:space="0" w:color="auto"/>
            <w:bottom w:val="none" w:sz="0" w:space="0" w:color="auto"/>
            <w:right w:val="none" w:sz="0" w:space="0" w:color="auto"/>
          </w:divBdr>
        </w:div>
        <w:div w:id="692994407">
          <w:marLeft w:val="0"/>
          <w:marRight w:val="0"/>
          <w:marTop w:val="0"/>
          <w:marBottom w:val="0"/>
          <w:divBdr>
            <w:top w:val="none" w:sz="0" w:space="0" w:color="auto"/>
            <w:left w:val="none" w:sz="0" w:space="0" w:color="auto"/>
            <w:bottom w:val="none" w:sz="0" w:space="0" w:color="auto"/>
            <w:right w:val="none" w:sz="0" w:space="0" w:color="auto"/>
          </w:divBdr>
        </w:div>
        <w:div w:id="825779182">
          <w:marLeft w:val="0"/>
          <w:marRight w:val="0"/>
          <w:marTop w:val="0"/>
          <w:marBottom w:val="0"/>
          <w:divBdr>
            <w:top w:val="none" w:sz="0" w:space="0" w:color="auto"/>
            <w:left w:val="none" w:sz="0" w:space="0" w:color="auto"/>
            <w:bottom w:val="none" w:sz="0" w:space="0" w:color="auto"/>
            <w:right w:val="none" w:sz="0" w:space="0" w:color="auto"/>
          </w:divBdr>
        </w:div>
        <w:div w:id="1317418961">
          <w:marLeft w:val="0"/>
          <w:marRight w:val="0"/>
          <w:marTop w:val="0"/>
          <w:marBottom w:val="0"/>
          <w:divBdr>
            <w:top w:val="none" w:sz="0" w:space="0" w:color="auto"/>
            <w:left w:val="none" w:sz="0" w:space="0" w:color="auto"/>
            <w:bottom w:val="none" w:sz="0" w:space="0" w:color="auto"/>
            <w:right w:val="none" w:sz="0" w:space="0" w:color="auto"/>
          </w:divBdr>
        </w:div>
        <w:div w:id="1451628143">
          <w:marLeft w:val="0"/>
          <w:marRight w:val="0"/>
          <w:marTop w:val="0"/>
          <w:marBottom w:val="0"/>
          <w:divBdr>
            <w:top w:val="none" w:sz="0" w:space="0" w:color="auto"/>
            <w:left w:val="none" w:sz="0" w:space="0" w:color="auto"/>
            <w:bottom w:val="none" w:sz="0" w:space="0" w:color="auto"/>
            <w:right w:val="none" w:sz="0" w:space="0" w:color="auto"/>
          </w:divBdr>
        </w:div>
        <w:div w:id="1014573148">
          <w:marLeft w:val="0"/>
          <w:marRight w:val="0"/>
          <w:marTop w:val="0"/>
          <w:marBottom w:val="0"/>
          <w:divBdr>
            <w:top w:val="none" w:sz="0" w:space="0" w:color="auto"/>
            <w:left w:val="none" w:sz="0" w:space="0" w:color="auto"/>
            <w:bottom w:val="none" w:sz="0" w:space="0" w:color="auto"/>
            <w:right w:val="none" w:sz="0" w:space="0" w:color="auto"/>
          </w:divBdr>
        </w:div>
        <w:div w:id="1464352176">
          <w:marLeft w:val="0"/>
          <w:marRight w:val="0"/>
          <w:marTop w:val="0"/>
          <w:marBottom w:val="0"/>
          <w:divBdr>
            <w:top w:val="none" w:sz="0" w:space="0" w:color="auto"/>
            <w:left w:val="none" w:sz="0" w:space="0" w:color="auto"/>
            <w:bottom w:val="none" w:sz="0" w:space="0" w:color="auto"/>
            <w:right w:val="none" w:sz="0" w:space="0" w:color="auto"/>
          </w:divBdr>
        </w:div>
        <w:div w:id="842746075">
          <w:marLeft w:val="0"/>
          <w:marRight w:val="0"/>
          <w:marTop w:val="0"/>
          <w:marBottom w:val="0"/>
          <w:divBdr>
            <w:top w:val="none" w:sz="0" w:space="0" w:color="auto"/>
            <w:left w:val="none" w:sz="0" w:space="0" w:color="auto"/>
            <w:bottom w:val="none" w:sz="0" w:space="0" w:color="auto"/>
            <w:right w:val="none" w:sz="0" w:space="0" w:color="auto"/>
          </w:divBdr>
        </w:div>
        <w:div w:id="595211952">
          <w:marLeft w:val="0"/>
          <w:marRight w:val="0"/>
          <w:marTop w:val="0"/>
          <w:marBottom w:val="0"/>
          <w:divBdr>
            <w:top w:val="none" w:sz="0" w:space="0" w:color="auto"/>
            <w:left w:val="none" w:sz="0" w:space="0" w:color="auto"/>
            <w:bottom w:val="none" w:sz="0" w:space="0" w:color="auto"/>
            <w:right w:val="none" w:sz="0" w:space="0" w:color="auto"/>
          </w:divBdr>
        </w:div>
        <w:div w:id="226648833">
          <w:marLeft w:val="0"/>
          <w:marRight w:val="0"/>
          <w:marTop w:val="0"/>
          <w:marBottom w:val="0"/>
          <w:divBdr>
            <w:top w:val="none" w:sz="0" w:space="0" w:color="auto"/>
            <w:left w:val="none" w:sz="0" w:space="0" w:color="auto"/>
            <w:bottom w:val="none" w:sz="0" w:space="0" w:color="auto"/>
            <w:right w:val="none" w:sz="0" w:space="0" w:color="auto"/>
          </w:divBdr>
        </w:div>
        <w:div w:id="1381203281">
          <w:marLeft w:val="0"/>
          <w:marRight w:val="0"/>
          <w:marTop w:val="0"/>
          <w:marBottom w:val="0"/>
          <w:divBdr>
            <w:top w:val="none" w:sz="0" w:space="0" w:color="auto"/>
            <w:left w:val="none" w:sz="0" w:space="0" w:color="auto"/>
            <w:bottom w:val="none" w:sz="0" w:space="0" w:color="auto"/>
            <w:right w:val="none" w:sz="0" w:space="0" w:color="auto"/>
          </w:divBdr>
        </w:div>
        <w:div w:id="843277012">
          <w:marLeft w:val="0"/>
          <w:marRight w:val="0"/>
          <w:marTop w:val="0"/>
          <w:marBottom w:val="0"/>
          <w:divBdr>
            <w:top w:val="none" w:sz="0" w:space="0" w:color="auto"/>
            <w:left w:val="none" w:sz="0" w:space="0" w:color="auto"/>
            <w:bottom w:val="none" w:sz="0" w:space="0" w:color="auto"/>
            <w:right w:val="none" w:sz="0" w:space="0" w:color="auto"/>
          </w:divBdr>
        </w:div>
        <w:div w:id="2057925037">
          <w:marLeft w:val="0"/>
          <w:marRight w:val="0"/>
          <w:marTop w:val="0"/>
          <w:marBottom w:val="0"/>
          <w:divBdr>
            <w:top w:val="none" w:sz="0" w:space="0" w:color="auto"/>
            <w:left w:val="none" w:sz="0" w:space="0" w:color="auto"/>
            <w:bottom w:val="none" w:sz="0" w:space="0" w:color="auto"/>
            <w:right w:val="none" w:sz="0" w:space="0" w:color="auto"/>
          </w:divBdr>
        </w:div>
        <w:div w:id="300161631">
          <w:marLeft w:val="0"/>
          <w:marRight w:val="0"/>
          <w:marTop w:val="0"/>
          <w:marBottom w:val="0"/>
          <w:divBdr>
            <w:top w:val="none" w:sz="0" w:space="0" w:color="auto"/>
            <w:left w:val="none" w:sz="0" w:space="0" w:color="auto"/>
            <w:bottom w:val="none" w:sz="0" w:space="0" w:color="auto"/>
            <w:right w:val="none" w:sz="0" w:space="0" w:color="auto"/>
          </w:divBdr>
        </w:div>
        <w:div w:id="817650312">
          <w:marLeft w:val="0"/>
          <w:marRight w:val="0"/>
          <w:marTop w:val="0"/>
          <w:marBottom w:val="0"/>
          <w:divBdr>
            <w:top w:val="none" w:sz="0" w:space="0" w:color="auto"/>
            <w:left w:val="none" w:sz="0" w:space="0" w:color="auto"/>
            <w:bottom w:val="none" w:sz="0" w:space="0" w:color="auto"/>
            <w:right w:val="none" w:sz="0" w:space="0" w:color="auto"/>
          </w:divBdr>
        </w:div>
        <w:div w:id="831606812">
          <w:marLeft w:val="0"/>
          <w:marRight w:val="0"/>
          <w:marTop w:val="0"/>
          <w:marBottom w:val="0"/>
          <w:divBdr>
            <w:top w:val="none" w:sz="0" w:space="0" w:color="auto"/>
            <w:left w:val="none" w:sz="0" w:space="0" w:color="auto"/>
            <w:bottom w:val="none" w:sz="0" w:space="0" w:color="auto"/>
            <w:right w:val="none" w:sz="0" w:space="0" w:color="auto"/>
          </w:divBdr>
        </w:div>
        <w:div w:id="1598561834">
          <w:marLeft w:val="0"/>
          <w:marRight w:val="0"/>
          <w:marTop w:val="0"/>
          <w:marBottom w:val="0"/>
          <w:divBdr>
            <w:top w:val="none" w:sz="0" w:space="0" w:color="auto"/>
            <w:left w:val="none" w:sz="0" w:space="0" w:color="auto"/>
            <w:bottom w:val="none" w:sz="0" w:space="0" w:color="auto"/>
            <w:right w:val="none" w:sz="0" w:space="0" w:color="auto"/>
          </w:divBdr>
        </w:div>
        <w:div w:id="1094090053">
          <w:marLeft w:val="0"/>
          <w:marRight w:val="0"/>
          <w:marTop w:val="0"/>
          <w:marBottom w:val="0"/>
          <w:divBdr>
            <w:top w:val="none" w:sz="0" w:space="0" w:color="auto"/>
            <w:left w:val="none" w:sz="0" w:space="0" w:color="auto"/>
            <w:bottom w:val="none" w:sz="0" w:space="0" w:color="auto"/>
            <w:right w:val="none" w:sz="0" w:space="0" w:color="auto"/>
          </w:divBdr>
        </w:div>
        <w:div w:id="1521508675">
          <w:marLeft w:val="0"/>
          <w:marRight w:val="0"/>
          <w:marTop w:val="0"/>
          <w:marBottom w:val="0"/>
          <w:divBdr>
            <w:top w:val="none" w:sz="0" w:space="0" w:color="auto"/>
            <w:left w:val="none" w:sz="0" w:space="0" w:color="auto"/>
            <w:bottom w:val="none" w:sz="0" w:space="0" w:color="auto"/>
            <w:right w:val="none" w:sz="0" w:space="0" w:color="auto"/>
          </w:divBdr>
        </w:div>
        <w:div w:id="2130780187">
          <w:marLeft w:val="0"/>
          <w:marRight w:val="0"/>
          <w:marTop w:val="0"/>
          <w:marBottom w:val="0"/>
          <w:divBdr>
            <w:top w:val="none" w:sz="0" w:space="0" w:color="auto"/>
            <w:left w:val="none" w:sz="0" w:space="0" w:color="auto"/>
            <w:bottom w:val="none" w:sz="0" w:space="0" w:color="auto"/>
            <w:right w:val="none" w:sz="0" w:space="0" w:color="auto"/>
          </w:divBdr>
        </w:div>
        <w:div w:id="1276711096">
          <w:marLeft w:val="0"/>
          <w:marRight w:val="0"/>
          <w:marTop w:val="0"/>
          <w:marBottom w:val="0"/>
          <w:divBdr>
            <w:top w:val="none" w:sz="0" w:space="0" w:color="auto"/>
            <w:left w:val="none" w:sz="0" w:space="0" w:color="auto"/>
            <w:bottom w:val="none" w:sz="0" w:space="0" w:color="auto"/>
            <w:right w:val="none" w:sz="0" w:space="0" w:color="auto"/>
          </w:divBdr>
        </w:div>
        <w:div w:id="1859198497">
          <w:marLeft w:val="0"/>
          <w:marRight w:val="0"/>
          <w:marTop w:val="0"/>
          <w:marBottom w:val="0"/>
          <w:divBdr>
            <w:top w:val="none" w:sz="0" w:space="0" w:color="auto"/>
            <w:left w:val="none" w:sz="0" w:space="0" w:color="auto"/>
            <w:bottom w:val="none" w:sz="0" w:space="0" w:color="auto"/>
            <w:right w:val="none" w:sz="0" w:space="0" w:color="auto"/>
          </w:divBdr>
        </w:div>
        <w:div w:id="1797064267">
          <w:marLeft w:val="0"/>
          <w:marRight w:val="0"/>
          <w:marTop w:val="0"/>
          <w:marBottom w:val="0"/>
          <w:divBdr>
            <w:top w:val="none" w:sz="0" w:space="0" w:color="auto"/>
            <w:left w:val="none" w:sz="0" w:space="0" w:color="auto"/>
            <w:bottom w:val="none" w:sz="0" w:space="0" w:color="auto"/>
            <w:right w:val="none" w:sz="0" w:space="0" w:color="auto"/>
          </w:divBdr>
        </w:div>
        <w:div w:id="1822577494">
          <w:marLeft w:val="0"/>
          <w:marRight w:val="0"/>
          <w:marTop w:val="0"/>
          <w:marBottom w:val="0"/>
          <w:divBdr>
            <w:top w:val="none" w:sz="0" w:space="0" w:color="auto"/>
            <w:left w:val="none" w:sz="0" w:space="0" w:color="auto"/>
            <w:bottom w:val="none" w:sz="0" w:space="0" w:color="auto"/>
            <w:right w:val="none" w:sz="0" w:space="0" w:color="auto"/>
          </w:divBdr>
        </w:div>
        <w:div w:id="946158511">
          <w:marLeft w:val="0"/>
          <w:marRight w:val="0"/>
          <w:marTop w:val="0"/>
          <w:marBottom w:val="0"/>
          <w:divBdr>
            <w:top w:val="none" w:sz="0" w:space="0" w:color="auto"/>
            <w:left w:val="none" w:sz="0" w:space="0" w:color="auto"/>
            <w:bottom w:val="none" w:sz="0" w:space="0" w:color="auto"/>
            <w:right w:val="none" w:sz="0" w:space="0" w:color="auto"/>
          </w:divBdr>
        </w:div>
        <w:div w:id="998579996">
          <w:marLeft w:val="0"/>
          <w:marRight w:val="0"/>
          <w:marTop w:val="0"/>
          <w:marBottom w:val="0"/>
          <w:divBdr>
            <w:top w:val="none" w:sz="0" w:space="0" w:color="auto"/>
            <w:left w:val="none" w:sz="0" w:space="0" w:color="auto"/>
            <w:bottom w:val="none" w:sz="0" w:space="0" w:color="auto"/>
            <w:right w:val="none" w:sz="0" w:space="0" w:color="auto"/>
          </w:divBdr>
        </w:div>
        <w:div w:id="310866391">
          <w:marLeft w:val="0"/>
          <w:marRight w:val="0"/>
          <w:marTop w:val="0"/>
          <w:marBottom w:val="0"/>
          <w:divBdr>
            <w:top w:val="none" w:sz="0" w:space="0" w:color="auto"/>
            <w:left w:val="none" w:sz="0" w:space="0" w:color="auto"/>
            <w:bottom w:val="none" w:sz="0" w:space="0" w:color="auto"/>
            <w:right w:val="none" w:sz="0" w:space="0" w:color="auto"/>
          </w:divBdr>
        </w:div>
        <w:div w:id="1598520953">
          <w:marLeft w:val="0"/>
          <w:marRight w:val="0"/>
          <w:marTop w:val="0"/>
          <w:marBottom w:val="0"/>
          <w:divBdr>
            <w:top w:val="none" w:sz="0" w:space="0" w:color="auto"/>
            <w:left w:val="none" w:sz="0" w:space="0" w:color="auto"/>
            <w:bottom w:val="none" w:sz="0" w:space="0" w:color="auto"/>
            <w:right w:val="none" w:sz="0" w:space="0" w:color="auto"/>
          </w:divBdr>
        </w:div>
        <w:div w:id="362169373">
          <w:marLeft w:val="0"/>
          <w:marRight w:val="0"/>
          <w:marTop w:val="0"/>
          <w:marBottom w:val="0"/>
          <w:divBdr>
            <w:top w:val="none" w:sz="0" w:space="0" w:color="auto"/>
            <w:left w:val="none" w:sz="0" w:space="0" w:color="auto"/>
            <w:bottom w:val="none" w:sz="0" w:space="0" w:color="auto"/>
            <w:right w:val="none" w:sz="0" w:space="0" w:color="auto"/>
          </w:divBdr>
        </w:div>
        <w:div w:id="370423482">
          <w:marLeft w:val="0"/>
          <w:marRight w:val="0"/>
          <w:marTop w:val="0"/>
          <w:marBottom w:val="0"/>
          <w:divBdr>
            <w:top w:val="none" w:sz="0" w:space="0" w:color="auto"/>
            <w:left w:val="none" w:sz="0" w:space="0" w:color="auto"/>
            <w:bottom w:val="none" w:sz="0" w:space="0" w:color="auto"/>
            <w:right w:val="none" w:sz="0" w:space="0" w:color="auto"/>
          </w:divBdr>
        </w:div>
        <w:div w:id="593705827">
          <w:marLeft w:val="0"/>
          <w:marRight w:val="0"/>
          <w:marTop w:val="0"/>
          <w:marBottom w:val="0"/>
          <w:divBdr>
            <w:top w:val="none" w:sz="0" w:space="0" w:color="auto"/>
            <w:left w:val="none" w:sz="0" w:space="0" w:color="auto"/>
            <w:bottom w:val="none" w:sz="0" w:space="0" w:color="auto"/>
            <w:right w:val="none" w:sz="0" w:space="0" w:color="auto"/>
          </w:divBdr>
        </w:div>
        <w:div w:id="1464956905">
          <w:marLeft w:val="0"/>
          <w:marRight w:val="0"/>
          <w:marTop w:val="0"/>
          <w:marBottom w:val="0"/>
          <w:divBdr>
            <w:top w:val="none" w:sz="0" w:space="0" w:color="auto"/>
            <w:left w:val="none" w:sz="0" w:space="0" w:color="auto"/>
            <w:bottom w:val="none" w:sz="0" w:space="0" w:color="auto"/>
            <w:right w:val="none" w:sz="0" w:space="0" w:color="auto"/>
          </w:divBdr>
        </w:div>
        <w:div w:id="1510214820">
          <w:marLeft w:val="0"/>
          <w:marRight w:val="0"/>
          <w:marTop w:val="0"/>
          <w:marBottom w:val="0"/>
          <w:divBdr>
            <w:top w:val="none" w:sz="0" w:space="0" w:color="auto"/>
            <w:left w:val="none" w:sz="0" w:space="0" w:color="auto"/>
            <w:bottom w:val="none" w:sz="0" w:space="0" w:color="auto"/>
            <w:right w:val="none" w:sz="0" w:space="0" w:color="auto"/>
          </w:divBdr>
        </w:div>
        <w:div w:id="1920630659">
          <w:marLeft w:val="0"/>
          <w:marRight w:val="0"/>
          <w:marTop w:val="0"/>
          <w:marBottom w:val="0"/>
          <w:divBdr>
            <w:top w:val="none" w:sz="0" w:space="0" w:color="auto"/>
            <w:left w:val="none" w:sz="0" w:space="0" w:color="auto"/>
            <w:bottom w:val="none" w:sz="0" w:space="0" w:color="auto"/>
            <w:right w:val="none" w:sz="0" w:space="0" w:color="auto"/>
          </w:divBdr>
        </w:div>
        <w:div w:id="1804692575">
          <w:marLeft w:val="0"/>
          <w:marRight w:val="0"/>
          <w:marTop w:val="0"/>
          <w:marBottom w:val="0"/>
          <w:divBdr>
            <w:top w:val="none" w:sz="0" w:space="0" w:color="auto"/>
            <w:left w:val="none" w:sz="0" w:space="0" w:color="auto"/>
            <w:bottom w:val="none" w:sz="0" w:space="0" w:color="auto"/>
            <w:right w:val="none" w:sz="0" w:space="0" w:color="auto"/>
          </w:divBdr>
        </w:div>
        <w:div w:id="583027007">
          <w:marLeft w:val="0"/>
          <w:marRight w:val="0"/>
          <w:marTop w:val="0"/>
          <w:marBottom w:val="0"/>
          <w:divBdr>
            <w:top w:val="none" w:sz="0" w:space="0" w:color="auto"/>
            <w:left w:val="none" w:sz="0" w:space="0" w:color="auto"/>
            <w:bottom w:val="none" w:sz="0" w:space="0" w:color="auto"/>
            <w:right w:val="none" w:sz="0" w:space="0" w:color="auto"/>
          </w:divBdr>
        </w:div>
        <w:div w:id="312107405">
          <w:marLeft w:val="0"/>
          <w:marRight w:val="0"/>
          <w:marTop w:val="0"/>
          <w:marBottom w:val="0"/>
          <w:divBdr>
            <w:top w:val="none" w:sz="0" w:space="0" w:color="auto"/>
            <w:left w:val="none" w:sz="0" w:space="0" w:color="auto"/>
            <w:bottom w:val="none" w:sz="0" w:space="0" w:color="auto"/>
            <w:right w:val="none" w:sz="0" w:space="0" w:color="auto"/>
          </w:divBdr>
        </w:div>
        <w:div w:id="137652012">
          <w:marLeft w:val="0"/>
          <w:marRight w:val="0"/>
          <w:marTop w:val="0"/>
          <w:marBottom w:val="0"/>
          <w:divBdr>
            <w:top w:val="none" w:sz="0" w:space="0" w:color="auto"/>
            <w:left w:val="none" w:sz="0" w:space="0" w:color="auto"/>
            <w:bottom w:val="none" w:sz="0" w:space="0" w:color="auto"/>
            <w:right w:val="none" w:sz="0" w:space="0" w:color="auto"/>
          </w:divBdr>
        </w:div>
        <w:div w:id="404113189">
          <w:marLeft w:val="0"/>
          <w:marRight w:val="0"/>
          <w:marTop w:val="0"/>
          <w:marBottom w:val="0"/>
          <w:divBdr>
            <w:top w:val="none" w:sz="0" w:space="0" w:color="auto"/>
            <w:left w:val="none" w:sz="0" w:space="0" w:color="auto"/>
            <w:bottom w:val="none" w:sz="0" w:space="0" w:color="auto"/>
            <w:right w:val="none" w:sz="0" w:space="0" w:color="auto"/>
          </w:divBdr>
          <w:divsChild>
            <w:div w:id="728261944">
              <w:marLeft w:val="0"/>
              <w:marRight w:val="0"/>
              <w:marTop w:val="0"/>
              <w:marBottom w:val="0"/>
              <w:divBdr>
                <w:top w:val="none" w:sz="0" w:space="0" w:color="auto"/>
                <w:left w:val="none" w:sz="0" w:space="0" w:color="auto"/>
                <w:bottom w:val="none" w:sz="0" w:space="0" w:color="auto"/>
                <w:right w:val="none" w:sz="0" w:space="0" w:color="auto"/>
              </w:divBdr>
            </w:div>
            <w:div w:id="775708068">
              <w:marLeft w:val="0"/>
              <w:marRight w:val="0"/>
              <w:marTop w:val="0"/>
              <w:marBottom w:val="0"/>
              <w:divBdr>
                <w:top w:val="none" w:sz="0" w:space="0" w:color="auto"/>
                <w:left w:val="none" w:sz="0" w:space="0" w:color="auto"/>
                <w:bottom w:val="none" w:sz="0" w:space="0" w:color="auto"/>
                <w:right w:val="none" w:sz="0" w:space="0" w:color="auto"/>
              </w:divBdr>
            </w:div>
            <w:div w:id="212040259">
              <w:marLeft w:val="0"/>
              <w:marRight w:val="0"/>
              <w:marTop w:val="0"/>
              <w:marBottom w:val="0"/>
              <w:divBdr>
                <w:top w:val="none" w:sz="0" w:space="0" w:color="auto"/>
                <w:left w:val="none" w:sz="0" w:space="0" w:color="auto"/>
                <w:bottom w:val="none" w:sz="0" w:space="0" w:color="auto"/>
                <w:right w:val="none" w:sz="0" w:space="0" w:color="auto"/>
              </w:divBdr>
            </w:div>
            <w:div w:id="2064403177">
              <w:marLeft w:val="0"/>
              <w:marRight w:val="0"/>
              <w:marTop w:val="0"/>
              <w:marBottom w:val="0"/>
              <w:divBdr>
                <w:top w:val="none" w:sz="0" w:space="0" w:color="auto"/>
                <w:left w:val="none" w:sz="0" w:space="0" w:color="auto"/>
                <w:bottom w:val="none" w:sz="0" w:space="0" w:color="auto"/>
                <w:right w:val="none" w:sz="0" w:space="0" w:color="auto"/>
              </w:divBdr>
            </w:div>
            <w:div w:id="1961566770">
              <w:marLeft w:val="0"/>
              <w:marRight w:val="0"/>
              <w:marTop w:val="0"/>
              <w:marBottom w:val="0"/>
              <w:divBdr>
                <w:top w:val="none" w:sz="0" w:space="0" w:color="auto"/>
                <w:left w:val="none" w:sz="0" w:space="0" w:color="auto"/>
                <w:bottom w:val="none" w:sz="0" w:space="0" w:color="auto"/>
                <w:right w:val="none" w:sz="0" w:space="0" w:color="auto"/>
              </w:divBdr>
            </w:div>
            <w:div w:id="2029019881">
              <w:marLeft w:val="0"/>
              <w:marRight w:val="0"/>
              <w:marTop w:val="0"/>
              <w:marBottom w:val="0"/>
              <w:divBdr>
                <w:top w:val="none" w:sz="0" w:space="0" w:color="auto"/>
                <w:left w:val="none" w:sz="0" w:space="0" w:color="auto"/>
                <w:bottom w:val="none" w:sz="0" w:space="0" w:color="auto"/>
                <w:right w:val="none" w:sz="0" w:space="0" w:color="auto"/>
              </w:divBdr>
            </w:div>
            <w:div w:id="518859974">
              <w:marLeft w:val="0"/>
              <w:marRight w:val="0"/>
              <w:marTop w:val="0"/>
              <w:marBottom w:val="0"/>
              <w:divBdr>
                <w:top w:val="none" w:sz="0" w:space="0" w:color="auto"/>
                <w:left w:val="none" w:sz="0" w:space="0" w:color="auto"/>
                <w:bottom w:val="none" w:sz="0" w:space="0" w:color="auto"/>
                <w:right w:val="none" w:sz="0" w:space="0" w:color="auto"/>
              </w:divBdr>
            </w:div>
            <w:div w:id="1027948905">
              <w:marLeft w:val="0"/>
              <w:marRight w:val="0"/>
              <w:marTop w:val="0"/>
              <w:marBottom w:val="0"/>
              <w:divBdr>
                <w:top w:val="none" w:sz="0" w:space="0" w:color="auto"/>
                <w:left w:val="none" w:sz="0" w:space="0" w:color="auto"/>
                <w:bottom w:val="none" w:sz="0" w:space="0" w:color="auto"/>
                <w:right w:val="none" w:sz="0" w:space="0" w:color="auto"/>
              </w:divBdr>
            </w:div>
            <w:div w:id="1978484137">
              <w:marLeft w:val="0"/>
              <w:marRight w:val="0"/>
              <w:marTop w:val="0"/>
              <w:marBottom w:val="0"/>
              <w:divBdr>
                <w:top w:val="none" w:sz="0" w:space="0" w:color="auto"/>
                <w:left w:val="none" w:sz="0" w:space="0" w:color="auto"/>
                <w:bottom w:val="none" w:sz="0" w:space="0" w:color="auto"/>
                <w:right w:val="none" w:sz="0" w:space="0" w:color="auto"/>
              </w:divBdr>
            </w:div>
            <w:div w:id="2015375840">
              <w:marLeft w:val="0"/>
              <w:marRight w:val="0"/>
              <w:marTop w:val="0"/>
              <w:marBottom w:val="0"/>
              <w:divBdr>
                <w:top w:val="none" w:sz="0" w:space="0" w:color="auto"/>
                <w:left w:val="none" w:sz="0" w:space="0" w:color="auto"/>
                <w:bottom w:val="none" w:sz="0" w:space="0" w:color="auto"/>
                <w:right w:val="none" w:sz="0" w:space="0" w:color="auto"/>
              </w:divBdr>
            </w:div>
            <w:div w:id="2077237102">
              <w:marLeft w:val="0"/>
              <w:marRight w:val="0"/>
              <w:marTop w:val="0"/>
              <w:marBottom w:val="0"/>
              <w:divBdr>
                <w:top w:val="none" w:sz="0" w:space="0" w:color="auto"/>
                <w:left w:val="none" w:sz="0" w:space="0" w:color="auto"/>
                <w:bottom w:val="none" w:sz="0" w:space="0" w:color="auto"/>
                <w:right w:val="none" w:sz="0" w:space="0" w:color="auto"/>
              </w:divBdr>
            </w:div>
            <w:div w:id="1368339197">
              <w:marLeft w:val="0"/>
              <w:marRight w:val="0"/>
              <w:marTop w:val="0"/>
              <w:marBottom w:val="0"/>
              <w:divBdr>
                <w:top w:val="none" w:sz="0" w:space="0" w:color="auto"/>
                <w:left w:val="none" w:sz="0" w:space="0" w:color="auto"/>
                <w:bottom w:val="none" w:sz="0" w:space="0" w:color="auto"/>
                <w:right w:val="none" w:sz="0" w:space="0" w:color="auto"/>
              </w:divBdr>
            </w:div>
            <w:div w:id="1708677282">
              <w:marLeft w:val="0"/>
              <w:marRight w:val="0"/>
              <w:marTop w:val="0"/>
              <w:marBottom w:val="0"/>
              <w:divBdr>
                <w:top w:val="none" w:sz="0" w:space="0" w:color="auto"/>
                <w:left w:val="none" w:sz="0" w:space="0" w:color="auto"/>
                <w:bottom w:val="none" w:sz="0" w:space="0" w:color="auto"/>
                <w:right w:val="none" w:sz="0" w:space="0" w:color="auto"/>
              </w:divBdr>
            </w:div>
            <w:div w:id="1945920296">
              <w:marLeft w:val="0"/>
              <w:marRight w:val="0"/>
              <w:marTop w:val="0"/>
              <w:marBottom w:val="0"/>
              <w:divBdr>
                <w:top w:val="none" w:sz="0" w:space="0" w:color="auto"/>
                <w:left w:val="none" w:sz="0" w:space="0" w:color="auto"/>
                <w:bottom w:val="none" w:sz="0" w:space="0" w:color="auto"/>
                <w:right w:val="none" w:sz="0" w:space="0" w:color="auto"/>
              </w:divBdr>
            </w:div>
            <w:div w:id="2116289171">
              <w:marLeft w:val="0"/>
              <w:marRight w:val="0"/>
              <w:marTop w:val="0"/>
              <w:marBottom w:val="0"/>
              <w:divBdr>
                <w:top w:val="none" w:sz="0" w:space="0" w:color="auto"/>
                <w:left w:val="none" w:sz="0" w:space="0" w:color="auto"/>
                <w:bottom w:val="none" w:sz="0" w:space="0" w:color="auto"/>
                <w:right w:val="none" w:sz="0" w:space="0" w:color="auto"/>
              </w:divBdr>
            </w:div>
            <w:div w:id="1072000950">
              <w:marLeft w:val="0"/>
              <w:marRight w:val="0"/>
              <w:marTop w:val="0"/>
              <w:marBottom w:val="0"/>
              <w:divBdr>
                <w:top w:val="none" w:sz="0" w:space="0" w:color="auto"/>
                <w:left w:val="none" w:sz="0" w:space="0" w:color="auto"/>
                <w:bottom w:val="none" w:sz="0" w:space="0" w:color="auto"/>
                <w:right w:val="none" w:sz="0" w:space="0" w:color="auto"/>
              </w:divBdr>
            </w:div>
            <w:div w:id="1135097937">
              <w:marLeft w:val="0"/>
              <w:marRight w:val="0"/>
              <w:marTop w:val="0"/>
              <w:marBottom w:val="0"/>
              <w:divBdr>
                <w:top w:val="none" w:sz="0" w:space="0" w:color="auto"/>
                <w:left w:val="none" w:sz="0" w:space="0" w:color="auto"/>
                <w:bottom w:val="none" w:sz="0" w:space="0" w:color="auto"/>
                <w:right w:val="none" w:sz="0" w:space="0" w:color="auto"/>
              </w:divBdr>
            </w:div>
            <w:div w:id="164126256">
              <w:marLeft w:val="0"/>
              <w:marRight w:val="0"/>
              <w:marTop w:val="0"/>
              <w:marBottom w:val="0"/>
              <w:divBdr>
                <w:top w:val="none" w:sz="0" w:space="0" w:color="auto"/>
                <w:left w:val="none" w:sz="0" w:space="0" w:color="auto"/>
                <w:bottom w:val="none" w:sz="0" w:space="0" w:color="auto"/>
                <w:right w:val="none" w:sz="0" w:space="0" w:color="auto"/>
              </w:divBdr>
            </w:div>
            <w:div w:id="363094060">
              <w:marLeft w:val="0"/>
              <w:marRight w:val="0"/>
              <w:marTop w:val="0"/>
              <w:marBottom w:val="0"/>
              <w:divBdr>
                <w:top w:val="none" w:sz="0" w:space="0" w:color="auto"/>
                <w:left w:val="none" w:sz="0" w:space="0" w:color="auto"/>
                <w:bottom w:val="none" w:sz="0" w:space="0" w:color="auto"/>
                <w:right w:val="none" w:sz="0" w:space="0" w:color="auto"/>
              </w:divBdr>
            </w:div>
          </w:divsChild>
        </w:div>
        <w:div w:id="1525702657">
          <w:marLeft w:val="0"/>
          <w:marRight w:val="0"/>
          <w:marTop w:val="0"/>
          <w:marBottom w:val="0"/>
          <w:divBdr>
            <w:top w:val="none" w:sz="0" w:space="0" w:color="auto"/>
            <w:left w:val="none" w:sz="0" w:space="0" w:color="auto"/>
            <w:bottom w:val="none" w:sz="0" w:space="0" w:color="auto"/>
            <w:right w:val="none" w:sz="0" w:space="0" w:color="auto"/>
          </w:divBdr>
          <w:divsChild>
            <w:div w:id="507643398">
              <w:marLeft w:val="0"/>
              <w:marRight w:val="0"/>
              <w:marTop w:val="0"/>
              <w:marBottom w:val="0"/>
              <w:divBdr>
                <w:top w:val="none" w:sz="0" w:space="0" w:color="auto"/>
                <w:left w:val="none" w:sz="0" w:space="0" w:color="auto"/>
                <w:bottom w:val="none" w:sz="0" w:space="0" w:color="auto"/>
                <w:right w:val="none" w:sz="0" w:space="0" w:color="auto"/>
              </w:divBdr>
            </w:div>
            <w:div w:id="1451850985">
              <w:marLeft w:val="0"/>
              <w:marRight w:val="0"/>
              <w:marTop w:val="0"/>
              <w:marBottom w:val="0"/>
              <w:divBdr>
                <w:top w:val="none" w:sz="0" w:space="0" w:color="auto"/>
                <w:left w:val="none" w:sz="0" w:space="0" w:color="auto"/>
                <w:bottom w:val="none" w:sz="0" w:space="0" w:color="auto"/>
                <w:right w:val="none" w:sz="0" w:space="0" w:color="auto"/>
              </w:divBdr>
            </w:div>
            <w:div w:id="238904326">
              <w:marLeft w:val="0"/>
              <w:marRight w:val="0"/>
              <w:marTop w:val="0"/>
              <w:marBottom w:val="0"/>
              <w:divBdr>
                <w:top w:val="none" w:sz="0" w:space="0" w:color="auto"/>
                <w:left w:val="none" w:sz="0" w:space="0" w:color="auto"/>
                <w:bottom w:val="none" w:sz="0" w:space="0" w:color="auto"/>
                <w:right w:val="none" w:sz="0" w:space="0" w:color="auto"/>
              </w:divBdr>
            </w:div>
            <w:div w:id="1731031264">
              <w:marLeft w:val="0"/>
              <w:marRight w:val="0"/>
              <w:marTop w:val="0"/>
              <w:marBottom w:val="0"/>
              <w:divBdr>
                <w:top w:val="none" w:sz="0" w:space="0" w:color="auto"/>
                <w:left w:val="none" w:sz="0" w:space="0" w:color="auto"/>
                <w:bottom w:val="none" w:sz="0" w:space="0" w:color="auto"/>
                <w:right w:val="none" w:sz="0" w:space="0" w:color="auto"/>
              </w:divBdr>
            </w:div>
            <w:div w:id="1747455434">
              <w:marLeft w:val="0"/>
              <w:marRight w:val="0"/>
              <w:marTop w:val="0"/>
              <w:marBottom w:val="0"/>
              <w:divBdr>
                <w:top w:val="none" w:sz="0" w:space="0" w:color="auto"/>
                <w:left w:val="none" w:sz="0" w:space="0" w:color="auto"/>
                <w:bottom w:val="none" w:sz="0" w:space="0" w:color="auto"/>
                <w:right w:val="none" w:sz="0" w:space="0" w:color="auto"/>
              </w:divBdr>
            </w:div>
            <w:div w:id="2146196456">
              <w:marLeft w:val="0"/>
              <w:marRight w:val="0"/>
              <w:marTop w:val="0"/>
              <w:marBottom w:val="0"/>
              <w:divBdr>
                <w:top w:val="none" w:sz="0" w:space="0" w:color="auto"/>
                <w:left w:val="none" w:sz="0" w:space="0" w:color="auto"/>
                <w:bottom w:val="none" w:sz="0" w:space="0" w:color="auto"/>
                <w:right w:val="none" w:sz="0" w:space="0" w:color="auto"/>
              </w:divBdr>
            </w:div>
            <w:div w:id="1740594410">
              <w:marLeft w:val="0"/>
              <w:marRight w:val="0"/>
              <w:marTop w:val="0"/>
              <w:marBottom w:val="0"/>
              <w:divBdr>
                <w:top w:val="none" w:sz="0" w:space="0" w:color="auto"/>
                <w:left w:val="none" w:sz="0" w:space="0" w:color="auto"/>
                <w:bottom w:val="none" w:sz="0" w:space="0" w:color="auto"/>
                <w:right w:val="none" w:sz="0" w:space="0" w:color="auto"/>
              </w:divBdr>
            </w:div>
            <w:div w:id="657810978">
              <w:marLeft w:val="0"/>
              <w:marRight w:val="0"/>
              <w:marTop w:val="0"/>
              <w:marBottom w:val="0"/>
              <w:divBdr>
                <w:top w:val="none" w:sz="0" w:space="0" w:color="auto"/>
                <w:left w:val="none" w:sz="0" w:space="0" w:color="auto"/>
                <w:bottom w:val="none" w:sz="0" w:space="0" w:color="auto"/>
                <w:right w:val="none" w:sz="0" w:space="0" w:color="auto"/>
              </w:divBdr>
            </w:div>
            <w:div w:id="1159151266">
              <w:marLeft w:val="0"/>
              <w:marRight w:val="0"/>
              <w:marTop w:val="0"/>
              <w:marBottom w:val="0"/>
              <w:divBdr>
                <w:top w:val="none" w:sz="0" w:space="0" w:color="auto"/>
                <w:left w:val="none" w:sz="0" w:space="0" w:color="auto"/>
                <w:bottom w:val="none" w:sz="0" w:space="0" w:color="auto"/>
                <w:right w:val="none" w:sz="0" w:space="0" w:color="auto"/>
              </w:divBdr>
            </w:div>
            <w:div w:id="1468624450">
              <w:marLeft w:val="0"/>
              <w:marRight w:val="0"/>
              <w:marTop w:val="0"/>
              <w:marBottom w:val="0"/>
              <w:divBdr>
                <w:top w:val="none" w:sz="0" w:space="0" w:color="auto"/>
                <w:left w:val="none" w:sz="0" w:space="0" w:color="auto"/>
                <w:bottom w:val="none" w:sz="0" w:space="0" w:color="auto"/>
                <w:right w:val="none" w:sz="0" w:space="0" w:color="auto"/>
              </w:divBdr>
            </w:div>
            <w:div w:id="365451286">
              <w:marLeft w:val="0"/>
              <w:marRight w:val="0"/>
              <w:marTop w:val="0"/>
              <w:marBottom w:val="0"/>
              <w:divBdr>
                <w:top w:val="none" w:sz="0" w:space="0" w:color="auto"/>
                <w:left w:val="none" w:sz="0" w:space="0" w:color="auto"/>
                <w:bottom w:val="none" w:sz="0" w:space="0" w:color="auto"/>
                <w:right w:val="none" w:sz="0" w:space="0" w:color="auto"/>
              </w:divBdr>
            </w:div>
            <w:div w:id="1466240306">
              <w:marLeft w:val="0"/>
              <w:marRight w:val="0"/>
              <w:marTop w:val="0"/>
              <w:marBottom w:val="0"/>
              <w:divBdr>
                <w:top w:val="none" w:sz="0" w:space="0" w:color="auto"/>
                <w:left w:val="none" w:sz="0" w:space="0" w:color="auto"/>
                <w:bottom w:val="none" w:sz="0" w:space="0" w:color="auto"/>
                <w:right w:val="none" w:sz="0" w:space="0" w:color="auto"/>
              </w:divBdr>
            </w:div>
            <w:div w:id="817382020">
              <w:marLeft w:val="0"/>
              <w:marRight w:val="0"/>
              <w:marTop w:val="0"/>
              <w:marBottom w:val="0"/>
              <w:divBdr>
                <w:top w:val="none" w:sz="0" w:space="0" w:color="auto"/>
                <w:left w:val="none" w:sz="0" w:space="0" w:color="auto"/>
                <w:bottom w:val="none" w:sz="0" w:space="0" w:color="auto"/>
                <w:right w:val="none" w:sz="0" w:space="0" w:color="auto"/>
              </w:divBdr>
            </w:div>
            <w:div w:id="1882092691">
              <w:marLeft w:val="0"/>
              <w:marRight w:val="0"/>
              <w:marTop w:val="0"/>
              <w:marBottom w:val="0"/>
              <w:divBdr>
                <w:top w:val="none" w:sz="0" w:space="0" w:color="auto"/>
                <w:left w:val="none" w:sz="0" w:space="0" w:color="auto"/>
                <w:bottom w:val="none" w:sz="0" w:space="0" w:color="auto"/>
                <w:right w:val="none" w:sz="0" w:space="0" w:color="auto"/>
              </w:divBdr>
            </w:div>
            <w:div w:id="1491411848">
              <w:marLeft w:val="0"/>
              <w:marRight w:val="0"/>
              <w:marTop w:val="0"/>
              <w:marBottom w:val="0"/>
              <w:divBdr>
                <w:top w:val="none" w:sz="0" w:space="0" w:color="auto"/>
                <w:left w:val="none" w:sz="0" w:space="0" w:color="auto"/>
                <w:bottom w:val="none" w:sz="0" w:space="0" w:color="auto"/>
                <w:right w:val="none" w:sz="0" w:space="0" w:color="auto"/>
              </w:divBdr>
            </w:div>
            <w:div w:id="761494594">
              <w:marLeft w:val="0"/>
              <w:marRight w:val="0"/>
              <w:marTop w:val="0"/>
              <w:marBottom w:val="0"/>
              <w:divBdr>
                <w:top w:val="none" w:sz="0" w:space="0" w:color="auto"/>
                <w:left w:val="none" w:sz="0" w:space="0" w:color="auto"/>
                <w:bottom w:val="none" w:sz="0" w:space="0" w:color="auto"/>
                <w:right w:val="none" w:sz="0" w:space="0" w:color="auto"/>
              </w:divBdr>
            </w:div>
            <w:div w:id="297104312">
              <w:marLeft w:val="0"/>
              <w:marRight w:val="0"/>
              <w:marTop w:val="0"/>
              <w:marBottom w:val="0"/>
              <w:divBdr>
                <w:top w:val="none" w:sz="0" w:space="0" w:color="auto"/>
                <w:left w:val="none" w:sz="0" w:space="0" w:color="auto"/>
                <w:bottom w:val="none" w:sz="0" w:space="0" w:color="auto"/>
                <w:right w:val="none" w:sz="0" w:space="0" w:color="auto"/>
              </w:divBdr>
            </w:div>
            <w:div w:id="1960993601">
              <w:marLeft w:val="0"/>
              <w:marRight w:val="0"/>
              <w:marTop w:val="0"/>
              <w:marBottom w:val="0"/>
              <w:divBdr>
                <w:top w:val="none" w:sz="0" w:space="0" w:color="auto"/>
                <w:left w:val="none" w:sz="0" w:space="0" w:color="auto"/>
                <w:bottom w:val="none" w:sz="0" w:space="0" w:color="auto"/>
                <w:right w:val="none" w:sz="0" w:space="0" w:color="auto"/>
              </w:divBdr>
            </w:div>
            <w:div w:id="1827166246">
              <w:marLeft w:val="0"/>
              <w:marRight w:val="0"/>
              <w:marTop w:val="0"/>
              <w:marBottom w:val="0"/>
              <w:divBdr>
                <w:top w:val="none" w:sz="0" w:space="0" w:color="auto"/>
                <w:left w:val="none" w:sz="0" w:space="0" w:color="auto"/>
                <w:bottom w:val="none" w:sz="0" w:space="0" w:color="auto"/>
                <w:right w:val="none" w:sz="0" w:space="0" w:color="auto"/>
              </w:divBdr>
            </w:div>
          </w:divsChild>
        </w:div>
        <w:div w:id="761419382">
          <w:marLeft w:val="0"/>
          <w:marRight w:val="0"/>
          <w:marTop w:val="0"/>
          <w:marBottom w:val="0"/>
          <w:divBdr>
            <w:top w:val="none" w:sz="0" w:space="0" w:color="auto"/>
            <w:left w:val="none" w:sz="0" w:space="0" w:color="auto"/>
            <w:bottom w:val="none" w:sz="0" w:space="0" w:color="auto"/>
            <w:right w:val="none" w:sz="0" w:space="0" w:color="auto"/>
          </w:divBdr>
        </w:div>
        <w:div w:id="536508107">
          <w:marLeft w:val="0"/>
          <w:marRight w:val="0"/>
          <w:marTop w:val="0"/>
          <w:marBottom w:val="0"/>
          <w:divBdr>
            <w:top w:val="none" w:sz="0" w:space="0" w:color="auto"/>
            <w:left w:val="none" w:sz="0" w:space="0" w:color="auto"/>
            <w:bottom w:val="none" w:sz="0" w:space="0" w:color="auto"/>
            <w:right w:val="none" w:sz="0" w:space="0" w:color="auto"/>
          </w:divBdr>
        </w:div>
        <w:div w:id="1807887958">
          <w:marLeft w:val="0"/>
          <w:marRight w:val="0"/>
          <w:marTop w:val="0"/>
          <w:marBottom w:val="0"/>
          <w:divBdr>
            <w:top w:val="none" w:sz="0" w:space="0" w:color="auto"/>
            <w:left w:val="none" w:sz="0" w:space="0" w:color="auto"/>
            <w:bottom w:val="none" w:sz="0" w:space="0" w:color="auto"/>
            <w:right w:val="none" w:sz="0" w:space="0" w:color="auto"/>
          </w:divBdr>
        </w:div>
        <w:div w:id="631786879">
          <w:marLeft w:val="0"/>
          <w:marRight w:val="0"/>
          <w:marTop w:val="0"/>
          <w:marBottom w:val="0"/>
          <w:divBdr>
            <w:top w:val="none" w:sz="0" w:space="0" w:color="auto"/>
            <w:left w:val="none" w:sz="0" w:space="0" w:color="auto"/>
            <w:bottom w:val="none" w:sz="0" w:space="0" w:color="auto"/>
            <w:right w:val="none" w:sz="0" w:space="0" w:color="auto"/>
          </w:divBdr>
        </w:div>
        <w:div w:id="633026716">
          <w:marLeft w:val="0"/>
          <w:marRight w:val="0"/>
          <w:marTop w:val="0"/>
          <w:marBottom w:val="0"/>
          <w:divBdr>
            <w:top w:val="none" w:sz="0" w:space="0" w:color="auto"/>
            <w:left w:val="none" w:sz="0" w:space="0" w:color="auto"/>
            <w:bottom w:val="none" w:sz="0" w:space="0" w:color="auto"/>
            <w:right w:val="none" w:sz="0" w:space="0" w:color="auto"/>
          </w:divBdr>
        </w:div>
        <w:div w:id="1577397331">
          <w:marLeft w:val="0"/>
          <w:marRight w:val="0"/>
          <w:marTop w:val="0"/>
          <w:marBottom w:val="0"/>
          <w:divBdr>
            <w:top w:val="none" w:sz="0" w:space="0" w:color="auto"/>
            <w:left w:val="none" w:sz="0" w:space="0" w:color="auto"/>
            <w:bottom w:val="none" w:sz="0" w:space="0" w:color="auto"/>
            <w:right w:val="none" w:sz="0" w:space="0" w:color="auto"/>
          </w:divBdr>
        </w:div>
        <w:div w:id="2064912313">
          <w:marLeft w:val="0"/>
          <w:marRight w:val="0"/>
          <w:marTop w:val="0"/>
          <w:marBottom w:val="0"/>
          <w:divBdr>
            <w:top w:val="none" w:sz="0" w:space="0" w:color="auto"/>
            <w:left w:val="none" w:sz="0" w:space="0" w:color="auto"/>
            <w:bottom w:val="none" w:sz="0" w:space="0" w:color="auto"/>
            <w:right w:val="none" w:sz="0" w:space="0" w:color="auto"/>
          </w:divBdr>
        </w:div>
        <w:div w:id="831684048">
          <w:marLeft w:val="0"/>
          <w:marRight w:val="0"/>
          <w:marTop w:val="0"/>
          <w:marBottom w:val="0"/>
          <w:divBdr>
            <w:top w:val="none" w:sz="0" w:space="0" w:color="auto"/>
            <w:left w:val="none" w:sz="0" w:space="0" w:color="auto"/>
            <w:bottom w:val="none" w:sz="0" w:space="0" w:color="auto"/>
            <w:right w:val="none" w:sz="0" w:space="0" w:color="auto"/>
          </w:divBdr>
        </w:div>
        <w:div w:id="1420978896">
          <w:marLeft w:val="0"/>
          <w:marRight w:val="0"/>
          <w:marTop w:val="0"/>
          <w:marBottom w:val="0"/>
          <w:divBdr>
            <w:top w:val="none" w:sz="0" w:space="0" w:color="auto"/>
            <w:left w:val="none" w:sz="0" w:space="0" w:color="auto"/>
            <w:bottom w:val="none" w:sz="0" w:space="0" w:color="auto"/>
            <w:right w:val="none" w:sz="0" w:space="0" w:color="auto"/>
          </w:divBdr>
        </w:div>
        <w:div w:id="1276446020">
          <w:marLeft w:val="0"/>
          <w:marRight w:val="0"/>
          <w:marTop w:val="0"/>
          <w:marBottom w:val="0"/>
          <w:divBdr>
            <w:top w:val="none" w:sz="0" w:space="0" w:color="auto"/>
            <w:left w:val="none" w:sz="0" w:space="0" w:color="auto"/>
            <w:bottom w:val="none" w:sz="0" w:space="0" w:color="auto"/>
            <w:right w:val="none" w:sz="0" w:space="0" w:color="auto"/>
          </w:divBdr>
        </w:div>
        <w:div w:id="468281896">
          <w:marLeft w:val="0"/>
          <w:marRight w:val="0"/>
          <w:marTop w:val="0"/>
          <w:marBottom w:val="0"/>
          <w:divBdr>
            <w:top w:val="none" w:sz="0" w:space="0" w:color="auto"/>
            <w:left w:val="none" w:sz="0" w:space="0" w:color="auto"/>
            <w:bottom w:val="none" w:sz="0" w:space="0" w:color="auto"/>
            <w:right w:val="none" w:sz="0" w:space="0" w:color="auto"/>
          </w:divBdr>
        </w:div>
        <w:div w:id="518931020">
          <w:marLeft w:val="0"/>
          <w:marRight w:val="0"/>
          <w:marTop w:val="0"/>
          <w:marBottom w:val="0"/>
          <w:divBdr>
            <w:top w:val="none" w:sz="0" w:space="0" w:color="auto"/>
            <w:left w:val="none" w:sz="0" w:space="0" w:color="auto"/>
            <w:bottom w:val="none" w:sz="0" w:space="0" w:color="auto"/>
            <w:right w:val="none" w:sz="0" w:space="0" w:color="auto"/>
          </w:divBdr>
        </w:div>
        <w:div w:id="1885755233">
          <w:marLeft w:val="0"/>
          <w:marRight w:val="0"/>
          <w:marTop w:val="0"/>
          <w:marBottom w:val="0"/>
          <w:divBdr>
            <w:top w:val="none" w:sz="0" w:space="0" w:color="auto"/>
            <w:left w:val="none" w:sz="0" w:space="0" w:color="auto"/>
            <w:bottom w:val="none" w:sz="0" w:space="0" w:color="auto"/>
            <w:right w:val="none" w:sz="0" w:space="0" w:color="auto"/>
          </w:divBdr>
        </w:div>
        <w:div w:id="1184830496">
          <w:marLeft w:val="0"/>
          <w:marRight w:val="0"/>
          <w:marTop w:val="0"/>
          <w:marBottom w:val="0"/>
          <w:divBdr>
            <w:top w:val="none" w:sz="0" w:space="0" w:color="auto"/>
            <w:left w:val="none" w:sz="0" w:space="0" w:color="auto"/>
            <w:bottom w:val="none" w:sz="0" w:space="0" w:color="auto"/>
            <w:right w:val="none" w:sz="0" w:space="0" w:color="auto"/>
          </w:divBdr>
        </w:div>
        <w:div w:id="189027979">
          <w:marLeft w:val="0"/>
          <w:marRight w:val="0"/>
          <w:marTop w:val="0"/>
          <w:marBottom w:val="0"/>
          <w:divBdr>
            <w:top w:val="none" w:sz="0" w:space="0" w:color="auto"/>
            <w:left w:val="none" w:sz="0" w:space="0" w:color="auto"/>
            <w:bottom w:val="none" w:sz="0" w:space="0" w:color="auto"/>
            <w:right w:val="none" w:sz="0" w:space="0" w:color="auto"/>
          </w:divBdr>
        </w:div>
        <w:div w:id="964120911">
          <w:marLeft w:val="0"/>
          <w:marRight w:val="0"/>
          <w:marTop w:val="0"/>
          <w:marBottom w:val="0"/>
          <w:divBdr>
            <w:top w:val="none" w:sz="0" w:space="0" w:color="auto"/>
            <w:left w:val="none" w:sz="0" w:space="0" w:color="auto"/>
            <w:bottom w:val="none" w:sz="0" w:space="0" w:color="auto"/>
            <w:right w:val="none" w:sz="0" w:space="0" w:color="auto"/>
          </w:divBdr>
        </w:div>
        <w:div w:id="1506165517">
          <w:marLeft w:val="0"/>
          <w:marRight w:val="0"/>
          <w:marTop w:val="0"/>
          <w:marBottom w:val="0"/>
          <w:divBdr>
            <w:top w:val="none" w:sz="0" w:space="0" w:color="auto"/>
            <w:left w:val="none" w:sz="0" w:space="0" w:color="auto"/>
            <w:bottom w:val="none" w:sz="0" w:space="0" w:color="auto"/>
            <w:right w:val="none" w:sz="0" w:space="0" w:color="auto"/>
          </w:divBdr>
        </w:div>
        <w:div w:id="1544634929">
          <w:marLeft w:val="0"/>
          <w:marRight w:val="0"/>
          <w:marTop w:val="0"/>
          <w:marBottom w:val="0"/>
          <w:divBdr>
            <w:top w:val="none" w:sz="0" w:space="0" w:color="auto"/>
            <w:left w:val="none" w:sz="0" w:space="0" w:color="auto"/>
            <w:bottom w:val="none" w:sz="0" w:space="0" w:color="auto"/>
            <w:right w:val="none" w:sz="0" w:space="0" w:color="auto"/>
          </w:divBdr>
        </w:div>
        <w:div w:id="2143691602">
          <w:marLeft w:val="0"/>
          <w:marRight w:val="0"/>
          <w:marTop w:val="0"/>
          <w:marBottom w:val="0"/>
          <w:divBdr>
            <w:top w:val="none" w:sz="0" w:space="0" w:color="auto"/>
            <w:left w:val="none" w:sz="0" w:space="0" w:color="auto"/>
            <w:bottom w:val="none" w:sz="0" w:space="0" w:color="auto"/>
            <w:right w:val="none" w:sz="0" w:space="0" w:color="auto"/>
          </w:divBdr>
        </w:div>
        <w:div w:id="345979300">
          <w:marLeft w:val="0"/>
          <w:marRight w:val="0"/>
          <w:marTop w:val="0"/>
          <w:marBottom w:val="0"/>
          <w:divBdr>
            <w:top w:val="none" w:sz="0" w:space="0" w:color="auto"/>
            <w:left w:val="none" w:sz="0" w:space="0" w:color="auto"/>
            <w:bottom w:val="none" w:sz="0" w:space="0" w:color="auto"/>
            <w:right w:val="none" w:sz="0" w:space="0" w:color="auto"/>
          </w:divBdr>
        </w:div>
        <w:div w:id="1636061595">
          <w:marLeft w:val="0"/>
          <w:marRight w:val="0"/>
          <w:marTop w:val="0"/>
          <w:marBottom w:val="0"/>
          <w:divBdr>
            <w:top w:val="none" w:sz="0" w:space="0" w:color="auto"/>
            <w:left w:val="none" w:sz="0" w:space="0" w:color="auto"/>
            <w:bottom w:val="none" w:sz="0" w:space="0" w:color="auto"/>
            <w:right w:val="none" w:sz="0" w:space="0" w:color="auto"/>
          </w:divBdr>
        </w:div>
        <w:div w:id="1045527882">
          <w:marLeft w:val="0"/>
          <w:marRight w:val="0"/>
          <w:marTop w:val="0"/>
          <w:marBottom w:val="0"/>
          <w:divBdr>
            <w:top w:val="none" w:sz="0" w:space="0" w:color="auto"/>
            <w:left w:val="none" w:sz="0" w:space="0" w:color="auto"/>
            <w:bottom w:val="none" w:sz="0" w:space="0" w:color="auto"/>
            <w:right w:val="none" w:sz="0" w:space="0" w:color="auto"/>
          </w:divBdr>
        </w:div>
        <w:div w:id="1070887212">
          <w:marLeft w:val="0"/>
          <w:marRight w:val="0"/>
          <w:marTop w:val="0"/>
          <w:marBottom w:val="0"/>
          <w:divBdr>
            <w:top w:val="none" w:sz="0" w:space="0" w:color="auto"/>
            <w:left w:val="none" w:sz="0" w:space="0" w:color="auto"/>
            <w:bottom w:val="none" w:sz="0" w:space="0" w:color="auto"/>
            <w:right w:val="none" w:sz="0" w:space="0" w:color="auto"/>
          </w:divBdr>
        </w:div>
        <w:div w:id="1565333790">
          <w:marLeft w:val="0"/>
          <w:marRight w:val="0"/>
          <w:marTop w:val="0"/>
          <w:marBottom w:val="0"/>
          <w:divBdr>
            <w:top w:val="none" w:sz="0" w:space="0" w:color="auto"/>
            <w:left w:val="none" w:sz="0" w:space="0" w:color="auto"/>
            <w:bottom w:val="none" w:sz="0" w:space="0" w:color="auto"/>
            <w:right w:val="none" w:sz="0" w:space="0" w:color="auto"/>
          </w:divBdr>
        </w:div>
        <w:div w:id="718212395">
          <w:marLeft w:val="0"/>
          <w:marRight w:val="0"/>
          <w:marTop w:val="0"/>
          <w:marBottom w:val="0"/>
          <w:divBdr>
            <w:top w:val="none" w:sz="0" w:space="0" w:color="auto"/>
            <w:left w:val="none" w:sz="0" w:space="0" w:color="auto"/>
            <w:bottom w:val="none" w:sz="0" w:space="0" w:color="auto"/>
            <w:right w:val="none" w:sz="0" w:space="0" w:color="auto"/>
          </w:divBdr>
        </w:div>
        <w:div w:id="758327800">
          <w:marLeft w:val="0"/>
          <w:marRight w:val="0"/>
          <w:marTop w:val="0"/>
          <w:marBottom w:val="0"/>
          <w:divBdr>
            <w:top w:val="none" w:sz="0" w:space="0" w:color="auto"/>
            <w:left w:val="none" w:sz="0" w:space="0" w:color="auto"/>
            <w:bottom w:val="none" w:sz="0" w:space="0" w:color="auto"/>
            <w:right w:val="none" w:sz="0" w:space="0" w:color="auto"/>
          </w:divBdr>
        </w:div>
        <w:div w:id="749615197">
          <w:marLeft w:val="0"/>
          <w:marRight w:val="0"/>
          <w:marTop w:val="0"/>
          <w:marBottom w:val="0"/>
          <w:divBdr>
            <w:top w:val="none" w:sz="0" w:space="0" w:color="auto"/>
            <w:left w:val="none" w:sz="0" w:space="0" w:color="auto"/>
            <w:bottom w:val="none" w:sz="0" w:space="0" w:color="auto"/>
            <w:right w:val="none" w:sz="0" w:space="0" w:color="auto"/>
          </w:divBdr>
        </w:div>
        <w:div w:id="1936404213">
          <w:marLeft w:val="0"/>
          <w:marRight w:val="0"/>
          <w:marTop w:val="0"/>
          <w:marBottom w:val="0"/>
          <w:divBdr>
            <w:top w:val="none" w:sz="0" w:space="0" w:color="auto"/>
            <w:left w:val="none" w:sz="0" w:space="0" w:color="auto"/>
            <w:bottom w:val="none" w:sz="0" w:space="0" w:color="auto"/>
            <w:right w:val="none" w:sz="0" w:space="0" w:color="auto"/>
          </w:divBdr>
        </w:div>
        <w:div w:id="184559190">
          <w:marLeft w:val="0"/>
          <w:marRight w:val="0"/>
          <w:marTop w:val="0"/>
          <w:marBottom w:val="0"/>
          <w:divBdr>
            <w:top w:val="none" w:sz="0" w:space="0" w:color="auto"/>
            <w:left w:val="none" w:sz="0" w:space="0" w:color="auto"/>
            <w:bottom w:val="none" w:sz="0" w:space="0" w:color="auto"/>
            <w:right w:val="none" w:sz="0" w:space="0" w:color="auto"/>
          </w:divBdr>
        </w:div>
        <w:div w:id="1060976659">
          <w:marLeft w:val="0"/>
          <w:marRight w:val="0"/>
          <w:marTop w:val="0"/>
          <w:marBottom w:val="0"/>
          <w:divBdr>
            <w:top w:val="none" w:sz="0" w:space="0" w:color="auto"/>
            <w:left w:val="none" w:sz="0" w:space="0" w:color="auto"/>
            <w:bottom w:val="none" w:sz="0" w:space="0" w:color="auto"/>
            <w:right w:val="none" w:sz="0" w:space="0" w:color="auto"/>
          </w:divBdr>
        </w:div>
        <w:div w:id="1052582202">
          <w:marLeft w:val="0"/>
          <w:marRight w:val="0"/>
          <w:marTop w:val="0"/>
          <w:marBottom w:val="0"/>
          <w:divBdr>
            <w:top w:val="none" w:sz="0" w:space="0" w:color="auto"/>
            <w:left w:val="none" w:sz="0" w:space="0" w:color="auto"/>
            <w:bottom w:val="none" w:sz="0" w:space="0" w:color="auto"/>
            <w:right w:val="none" w:sz="0" w:space="0" w:color="auto"/>
          </w:divBdr>
        </w:div>
        <w:div w:id="1295719333">
          <w:marLeft w:val="0"/>
          <w:marRight w:val="0"/>
          <w:marTop w:val="0"/>
          <w:marBottom w:val="0"/>
          <w:divBdr>
            <w:top w:val="none" w:sz="0" w:space="0" w:color="auto"/>
            <w:left w:val="none" w:sz="0" w:space="0" w:color="auto"/>
            <w:bottom w:val="none" w:sz="0" w:space="0" w:color="auto"/>
            <w:right w:val="none" w:sz="0" w:space="0" w:color="auto"/>
          </w:divBdr>
        </w:div>
        <w:div w:id="571042874">
          <w:marLeft w:val="0"/>
          <w:marRight w:val="0"/>
          <w:marTop w:val="0"/>
          <w:marBottom w:val="0"/>
          <w:divBdr>
            <w:top w:val="none" w:sz="0" w:space="0" w:color="auto"/>
            <w:left w:val="none" w:sz="0" w:space="0" w:color="auto"/>
            <w:bottom w:val="none" w:sz="0" w:space="0" w:color="auto"/>
            <w:right w:val="none" w:sz="0" w:space="0" w:color="auto"/>
          </w:divBdr>
        </w:div>
        <w:div w:id="130447774">
          <w:marLeft w:val="0"/>
          <w:marRight w:val="0"/>
          <w:marTop w:val="0"/>
          <w:marBottom w:val="0"/>
          <w:divBdr>
            <w:top w:val="none" w:sz="0" w:space="0" w:color="auto"/>
            <w:left w:val="none" w:sz="0" w:space="0" w:color="auto"/>
            <w:bottom w:val="none" w:sz="0" w:space="0" w:color="auto"/>
            <w:right w:val="none" w:sz="0" w:space="0" w:color="auto"/>
          </w:divBdr>
        </w:div>
        <w:div w:id="1155413115">
          <w:marLeft w:val="0"/>
          <w:marRight w:val="0"/>
          <w:marTop w:val="0"/>
          <w:marBottom w:val="0"/>
          <w:divBdr>
            <w:top w:val="none" w:sz="0" w:space="0" w:color="auto"/>
            <w:left w:val="none" w:sz="0" w:space="0" w:color="auto"/>
            <w:bottom w:val="none" w:sz="0" w:space="0" w:color="auto"/>
            <w:right w:val="none" w:sz="0" w:space="0" w:color="auto"/>
          </w:divBdr>
        </w:div>
        <w:div w:id="2064866036">
          <w:marLeft w:val="0"/>
          <w:marRight w:val="0"/>
          <w:marTop w:val="0"/>
          <w:marBottom w:val="0"/>
          <w:divBdr>
            <w:top w:val="none" w:sz="0" w:space="0" w:color="auto"/>
            <w:left w:val="none" w:sz="0" w:space="0" w:color="auto"/>
            <w:bottom w:val="none" w:sz="0" w:space="0" w:color="auto"/>
            <w:right w:val="none" w:sz="0" w:space="0" w:color="auto"/>
          </w:divBdr>
        </w:div>
        <w:div w:id="1857771841">
          <w:marLeft w:val="0"/>
          <w:marRight w:val="0"/>
          <w:marTop w:val="0"/>
          <w:marBottom w:val="0"/>
          <w:divBdr>
            <w:top w:val="none" w:sz="0" w:space="0" w:color="auto"/>
            <w:left w:val="none" w:sz="0" w:space="0" w:color="auto"/>
            <w:bottom w:val="none" w:sz="0" w:space="0" w:color="auto"/>
            <w:right w:val="none" w:sz="0" w:space="0" w:color="auto"/>
          </w:divBdr>
        </w:div>
        <w:div w:id="823858025">
          <w:marLeft w:val="0"/>
          <w:marRight w:val="0"/>
          <w:marTop w:val="0"/>
          <w:marBottom w:val="0"/>
          <w:divBdr>
            <w:top w:val="none" w:sz="0" w:space="0" w:color="auto"/>
            <w:left w:val="none" w:sz="0" w:space="0" w:color="auto"/>
            <w:bottom w:val="none" w:sz="0" w:space="0" w:color="auto"/>
            <w:right w:val="none" w:sz="0" w:space="0" w:color="auto"/>
          </w:divBdr>
        </w:div>
        <w:div w:id="780537629">
          <w:marLeft w:val="0"/>
          <w:marRight w:val="0"/>
          <w:marTop w:val="0"/>
          <w:marBottom w:val="0"/>
          <w:divBdr>
            <w:top w:val="none" w:sz="0" w:space="0" w:color="auto"/>
            <w:left w:val="none" w:sz="0" w:space="0" w:color="auto"/>
            <w:bottom w:val="none" w:sz="0" w:space="0" w:color="auto"/>
            <w:right w:val="none" w:sz="0" w:space="0" w:color="auto"/>
          </w:divBdr>
        </w:div>
        <w:div w:id="1202520146">
          <w:marLeft w:val="0"/>
          <w:marRight w:val="0"/>
          <w:marTop w:val="0"/>
          <w:marBottom w:val="0"/>
          <w:divBdr>
            <w:top w:val="none" w:sz="0" w:space="0" w:color="auto"/>
            <w:left w:val="none" w:sz="0" w:space="0" w:color="auto"/>
            <w:bottom w:val="none" w:sz="0" w:space="0" w:color="auto"/>
            <w:right w:val="none" w:sz="0" w:space="0" w:color="auto"/>
          </w:divBdr>
        </w:div>
        <w:div w:id="1608269753">
          <w:marLeft w:val="0"/>
          <w:marRight w:val="0"/>
          <w:marTop w:val="0"/>
          <w:marBottom w:val="0"/>
          <w:divBdr>
            <w:top w:val="none" w:sz="0" w:space="0" w:color="auto"/>
            <w:left w:val="none" w:sz="0" w:space="0" w:color="auto"/>
            <w:bottom w:val="none" w:sz="0" w:space="0" w:color="auto"/>
            <w:right w:val="none" w:sz="0" w:space="0" w:color="auto"/>
          </w:divBdr>
        </w:div>
        <w:div w:id="688023920">
          <w:marLeft w:val="0"/>
          <w:marRight w:val="0"/>
          <w:marTop w:val="0"/>
          <w:marBottom w:val="0"/>
          <w:divBdr>
            <w:top w:val="none" w:sz="0" w:space="0" w:color="auto"/>
            <w:left w:val="none" w:sz="0" w:space="0" w:color="auto"/>
            <w:bottom w:val="none" w:sz="0" w:space="0" w:color="auto"/>
            <w:right w:val="none" w:sz="0" w:space="0" w:color="auto"/>
          </w:divBdr>
        </w:div>
        <w:div w:id="632053342">
          <w:marLeft w:val="0"/>
          <w:marRight w:val="0"/>
          <w:marTop w:val="0"/>
          <w:marBottom w:val="0"/>
          <w:divBdr>
            <w:top w:val="none" w:sz="0" w:space="0" w:color="auto"/>
            <w:left w:val="none" w:sz="0" w:space="0" w:color="auto"/>
            <w:bottom w:val="none" w:sz="0" w:space="0" w:color="auto"/>
            <w:right w:val="none" w:sz="0" w:space="0" w:color="auto"/>
          </w:divBdr>
        </w:div>
        <w:div w:id="1709526683">
          <w:marLeft w:val="0"/>
          <w:marRight w:val="0"/>
          <w:marTop w:val="0"/>
          <w:marBottom w:val="0"/>
          <w:divBdr>
            <w:top w:val="none" w:sz="0" w:space="0" w:color="auto"/>
            <w:left w:val="none" w:sz="0" w:space="0" w:color="auto"/>
            <w:bottom w:val="none" w:sz="0" w:space="0" w:color="auto"/>
            <w:right w:val="none" w:sz="0" w:space="0" w:color="auto"/>
          </w:divBdr>
        </w:div>
        <w:div w:id="532812135">
          <w:marLeft w:val="0"/>
          <w:marRight w:val="0"/>
          <w:marTop w:val="0"/>
          <w:marBottom w:val="0"/>
          <w:divBdr>
            <w:top w:val="none" w:sz="0" w:space="0" w:color="auto"/>
            <w:left w:val="none" w:sz="0" w:space="0" w:color="auto"/>
            <w:bottom w:val="none" w:sz="0" w:space="0" w:color="auto"/>
            <w:right w:val="none" w:sz="0" w:space="0" w:color="auto"/>
          </w:divBdr>
        </w:div>
        <w:div w:id="666640669">
          <w:marLeft w:val="0"/>
          <w:marRight w:val="0"/>
          <w:marTop w:val="0"/>
          <w:marBottom w:val="0"/>
          <w:divBdr>
            <w:top w:val="none" w:sz="0" w:space="0" w:color="auto"/>
            <w:left w:val="none" w:sz="0" w:space="0" w:color="auto"/>
            <w:bottom w:val="none" w:sz="0" w:space="0" w:color="auto"/>
            <w:right w:val="none" w:sz="0" w:space="0" w:color="auto"/>
          </w:divBdr>
        </w:div>
        <w:div w:id="1771730919">
          <w:marLeft w:val="0"/>
          <w:marRight w:val="0"/>
          <w:marTop w:val="0"/>
          <w:marBottom w:val="0"/>
          <w:divBdr>
            <w:top w:val="none" w:sz="0" w:space="0" w:color="auto"/>
            <w:left w:val="none" w:sz="0" w:space="0" w:color="auto"/>
            <w:bottom w:val="none" w:sz="0" w:space="0" w:color="auto"/>
            <w:right w:val="none" w:sz="0" w:space="0" w:color="auto"/>
          </w:divBdr>
        </w:div>
        <w:div w:id="1860001433">
          <w:marLeft w:val="0"/>
          <w:marRight w:val="0"/>
          <w:marTop w:val="0"/>
          <w:marBottom w:val="0"/>
          <w:divBdr>
            <w:top w:val="none" w:sz="0" w:space="0" w:color="auto"/>
            <w:left w:val="none" w:sz="0" w:space="0" w:color="auto"/>
            <w:bottom w:val="none" w:sz="0" w:space="0" w:color="auto"/>
            <w:right w:val="none" w:sz="0" w:space="0" w:color="auto"/>
          </w:divBdr>
          <w:divsChild>
            <w:div w:id="183176243">
              <w:marLeft w:val="0"/>
              <w:marRight w:val="0"/>
              <w:marTop w:val="0"/>
              <w:marBottom w:val="0"/>
              <w:divBdr>
                <w:top w:val="none" w:sz="0" w:space="0" w:color="auto"/>
                <w:left w:val="none" w:sz="0" w:space="0" w:color="auto"/>
                <w:bottom w:val="none" w:sz="0" w:space="0" w:color="auto"/>
                <w:right w:val="none" w:sz="0" w:space="0" w:color="auto"/>
              </w:divBdr>
            </w:div>
            <w:div w:id="365985750">
              <w:marLeft w:val="0"/>
              <w:marRight w:val="0"/>
              <w:marTop w:val="0"/>
              <w:marBottom w:val="0"/>
              <w:divBdr>
                <w:top w:val="none" w:sz="0" w:space="0" w:color="auto"/>
                <w:left w:val="none" w:sz="0" w:space="0" w:color="auto"/>
                <w:bottom w:val="none" w:sz="0" w:space="0" w:color="auto"/>
                <w:right w:val="none" w:sz="0" w:space="0" w:color="auto"/>
              </w:divBdr>
            </w:div>
            <w:div w:id="1009868252">
              <w:marLeft w:val="0"/>
              <w:marRight w:val="0"/>
              <w:marTop w:val="0"/>
              <w:marBottom w:val="0"/>
              <w:divBdr>
                <w:top w:val="none" w:sz="0" w:space="0" w:color="auto"/>
                <w:left w:val="none" w:sz="0" w:space="0" w:color="auto"/>
                <w:bottom w:val="none" w:sz="0" w:space="0" w:color="auto"/>
                <w:right w:val="none" w:sz="0" w:space="0" w:color="auto"/>
              </w:divBdr>
            </w:div>
            <w:div w:id="690372514">
              <w:marLeft w:val="0"/>
              <w:marRight w:val="0"/>
              <w:marTop w:val="0"/>
              <w:marBottom w:val="0"/>
              <w:divBdr>
                <w:top w:val="none" w:sz="0" w:space="0" w:color="auto"/>
                <w:left w:val="none" w:sz="0" w:space="0" w:color="auto"/>
                <w:bottom w:val="none" w:sz="0" w:space="0" w:color="auto"/>
                <w:right w:val="none" w:sz="0" w:space="0" w:color="auto"/>
              </w:divBdr>
            </w:div>
            <w:div w:id="707730002">
              <w:marLeft w:val="0"/>
              <w:marRight w:val="0"/>
              <w:marTop w:val="0"/>
              <w:marBottom w:val="0"/>
              <w:divBdr>
                <w:top w:val="none" w:sz="0" w:space="0" w:color="auto"/>
                <w:left w:val="none" w:sz="0" w:space="0" w:color="auto"/>
                <w:bottom w:val="none" w:sz="0" w:space="0" w:color="auto"/>
                <w:right w:val="none" w:sz="0" w:space="0" w:color="auto"/>
              </w:divBdr>
            </w:div>
            <w:div w:id="463931514">
              <w:marLeft w:val="0"/>
              <w:marRight w:val="0"/>
              <w:marTop w:val="0"/>
              <w:marBottom w:val="0"/>
              <w:divBdr>
                <w:top w:val="none" w:sz="0" w:space="0" w:color="auto"/>
                <w:left w:val="none" w:sz="0" w:space="0" w:color="auto"/>
                <w:bottom w:val="none" w:sz="0" w:space="0" w:color="auto"/>
                <w:right w:val="none" w:sz="0" w:space="0" w:color="auto"/>
              </w:divBdr>
            </w:div>
            <w:div w:id="1161853034">
              <w:marLeft w:val="0"/>
              <w:marRight w:val="0"/>
              <w:marTop w:val="0"/>
              <w:marBottom w:val="0"/>
              <w:divBdr>
                <w:top w:val="none" w:sz="0" w:space="0" w:color="auto"/>
                <w:left w:val="none" w:sz="0" w:space="0" w:color="auto"/>
                <w:bottom w:val="none" w:sz="0" w:space="0" w:color="auto"/>
                <w:right w:val="none" w:sz="0" w:space="0" w:color="auto"/>
              </w:divBdr>
            </w:div>
            <w:div w:id="672419647">
              <w:marLeft w:val="0"/>
              <w:marRight w:val="0"/>
              <w:marTop w:val="0"/>
              <w:marBottom w:val="0"/>
              <w:divBdr>
                <w:top w:val="none" w:sz="0" w:space="0" w:color="auto"/>
                <w:left w:val="none" w:sz="0" w:space="0" w:color="auto"/>
                <w:bottom w:val="none" w:sz="0" w:space="0" w:color="auto"/>
                <w:right w:val="none" w:sz="0" w:space="0" w:color="auto"/>
              </w:divBdr>
            </w:div>
            <w:div w:id="1070495438">
              <w:marLeft w:val="0"/>
              <w:marRight w:val="0"/>
              <w:marTop w:val="0"/>
              <w:marBottom w:val="0"/>
              <w:divBdr>
                <w:top w:val="none" w:sz="0" w:space="0" w:color="auto"/>
                <w:left w:val="none" w:sz="0" w:space="0" w:color="auto"/>
                <w:bottom w:val="none" w:sz="0" w:space="0" w:color="auto"/>
                <w:right w:val="none" w:sz="0" w:space="0" w:color="auto"/>
              </w:divBdr>
            </w:div>
            <w:div w:id="1732384708">
              <w:marLeft w:val="0"/>
              <w:marRight w:val="0"/>
              <w:marTop w:val="0"/>
              <w:marBottom w:val="0"/>
              <w:divBdr>
                <w:top w:val="none" w:sz="0" w:space="0" w:color="auto"/>
                <w:left w:val="none" w:sz="0" w:space="0" w:color="auto"/>
                <w:bottom w:val="none" w:sz="0" w:space="0" w:color="auto"/>
                <w:right w:val="none" w:sz="0" w:space="0" w:color="auto"/>
              </w:divBdr>
            </w:div>
            <w:div w:id="1197625703">
              <w:marLeft w:val="0"/>
              <w:marRight w:val="0"/>
              <w:marTop w:val="0"/>
              <w:marBottom w:val="0"/>
              <w:divBdr>
                <w:top w:val="none" w:sz="0" w:space="0" w:color="auto"/>
                <w:left w:val="none" w:sz="0" w:space="0" w:color="auto"/>
                <w:bottom w:val="none" w:sz="0" w:space="0" w:color="auto"/>
                <w:right w:val="none" w:sz="0" w:space="0" w:color="auto"/>
              </w:divBdr>
            </w:div>
            <w:div w:id="216627125">
              <w:marLeft w:val="0"/>
              <w:marRight w:val="0"/>
              <w:marTop w:val="0"/>
              <w:marBottom w:val="0"/>
              <w:divBdr>
                <w:top w:val="none" w:sz="0" w:space="0" w:color="auto"/>
                <w:left w:val="none" w:sz="0" w:space="0" w:color="auto"/>
                <w:bottom w:val="none" w:sz="0" w:space="0" w:color="auto"/>
                <w:right w:val="none" w:sz="0" w:space="0" w:color="auto"/>
              </w:divBdr>
            </w:div>
            <w:div w:id="1982341707">
              <w:marLeft w:val="0"/>
              <w:marRight w:val="0"/>
              <w:marTop w:val="0"/>
              <w:marBottom w:val="0"/>
              <w:divBdr>
                <w:top w:val="none" w:sz="0" w:space="0" w:color="auto"/>
                <w:left w:val="none" w:sz="0" w:space="0" w:color="auto"/>
                <w:bottom w:val="none" w:sz="0" w:space="0" w:color="auto"/>
                <w:right w:val="none" w:sz="0" w:space="0" w:color="auto"/>
              </w:divBdr>
            </w:div>
            <w:div w:id="507446386">
              <w:marLeft w:val="0"/>
              <w:marRight w:val="0"/>
              <w:marTop w:val="0"/>
              <w:marBottom w:val="0"/>
              <w:divBdr>
                <w:top w:val="none" w:sz="0" w:space="0" w:color="auto"/>
                <w:left w:val="none" w:sz="0" w:space="0" w:color="auto"/>
                <w:bottom w:val="none" w:sz="0" w:space="0" w:color="auto"/>
                <w:right w:val="none" w:sz="0" w:space="0" w:color="auto"/>
              </w:divBdr>
            </w:div>
            <w:div w:id="492180103">
              <w:marLeft w:val="0"/>
              <w:marRight w:val="0"/>
              <w:marTop w:val="0"/>
              <w:marBottom w:val="0"/>
              <w:divBdr>
                <w:top w:val="none" w:sz="0" w:space="0" w:color="auto"/>
                <w:left w:val="none" w:sz="0" w:space="0" w:color="auto"/>
                <w:bottom w:val="none" w:sz="0" w:space="0" w:color="auto"/>
                <w:right w:val="none" w:sz="0" w:space="0" w:color="auto"/>
              </w:divBdr>
            </w:div>
            <w:div w:id="1160998088">
              <w:marLeft w:val="0"/>
              <w:marRight w:val="0"/>
              <w:marTop w:val="0"/>
              <w:marBottom w:val="0"/>
              <w:divBdr>
                <w:top w:val="none" w:sz="0" w:space="0" w:color="auto"/>
                <w:left w:val="none" w:sz="0" w:space="0" w:color="auto"/>
                <w:bottom w:val="none" w:sz="0" w:space="0" w:color="auto"/>
                <w:right w:val="none" w:sz="0" w:space="0" w:color="auto"/>
              </w:divBdr>
            </w:div>
            <w:div w:id="1866015807">
              <w:marLeft w:val="0"/>
              <w:marRight w:val="0"/>
              <w:marTop w:val="0"/>
              <w:marBottom w:val="0"/>
              <w:divBdr>
                <w:top w:val="none" w:sz="0" w:space="0" w:color="auto"/>
                <w:left w:val="none" w:sz="0" w:space="0" w:color="auto"/>
                <w:bottom w:val="none" w:sz="0" w:space="0" w:color="auto"/>
                <w:right w:val="none" w:sz="0" w:space="0" w:color="auto"/>
              </w:divBdr>
            </w:div>
            <w:div w:id="584925785">
              <w:marLeft w:val="0"/>
              <w:marRight w:val="0"/>
              <w:marTop w:val="0"/>
              <w:marBottom w:val="0"/>
              <w:divBdr>
                <w:top w:val="none" w:sz="0" w:space="0" w:color="auto"/>
                <w:left w:val="none" w:sz="0" w:space="0" w:color="auto"/>
                <w:bottom w:val="none" w:sz="0" w:space="0" w:color="auto"/>
                <w:right w:val="none" w:sz="0" w:space="0" w:color="auto"/>
              </w:divBdr>
            </w:div>
            <w:div w:id="2108621590">
              <w:marLeft w:val="0"/>
              <w:marRight w:val="0"/>
              <w:marTop w:val="0"/>
              <w:marBottom w:val="0"/>
              <w:divBdr>
                <w:top w:val="none" w:sz="0" w:space="0" w:color="auto"/>
                <w:left w:val="none" w:sz="0" w:space="0" w:color="auto"/>
                <w:bottom w:val="none" w:sz="0" w:space="0" w:color="auto"/>
                <w:right w:val="none" w:sz="0" w:space="0" w:color="auto"/>
              </w:divBdr>
            </w:div>
            <w:div w:id="1921331470">
              <w:marLeft w:val="0"/>
              <w:marRight w:val="0"/>
              <w:marTop w:val="0"/>
              <w:marBottom w:val="0"/>
              <w:divBdr>
                <w:top w:val="none" w:sz="0" w:space="0" w:color="auto"/>
                <w:left w:val="none" w:sz="0" w:space="0" w:color="auto"/>
                <w:bottom w:val="none" w:sz="0" w:space="0" w:color="auto"/>
                <w:right w:val="none" w:sz="0" w:space="0" w:color="auto"/>
              </w:divBdr>
            </w:div>
          </w:divsChild>
        </w:div>
        <w:div w:id="745418889">
          <w:marLeft w:val="0"/>
          <w:marRight w:val="0"/>
          <w:marTop w:val="0"/>
          <w:marBottom w:val="0"/>
          <w:divBdr>
            <w:top w:val="none" w:sz="0" w:space="0" w:color="auto"/>
            <w:left w:val="none" w:sz="0" w:space="0" w:color="auto"/>
            <w:bottom w:val="none" w:sz="0" w:space="0" w:color="auto"/>
            <w:right w:val="none" w:sz="0" w:space="0" w:color="auto"/>
          </w:divBdr>
        </w:div>
        <w:div w:id="152260637">
          <w:marLeft w:val="0"/>
          <w:marRight w:val="0"/>
          <w:marTop w:val="0"/>
          <w:marBottom w:val="0"/>
          <w:divBdr>
            <w:top w:val="none" w:sz="0" w:space="0" w:color="auto"/>
            <w:left w:val="none" w:sz="0" w:space="0" w:color="auto"/>
            <w:bottom w:val="none" w:sz="0" w:space="0" w:color="auto"/>
            <w:right w:val="none" w:sz="0" w:space="0" w:color="auto"/>
          </w:divBdr>
        </w:div>
        <w:div w:id="2001151137">
          <w:marLeft w:val="0"/>
          <w:marRight w:val="0"/>
          <w:marTop w:val="0"/>
          <w:marBottom w:val="0"/>
          <w:divBdr>
            <w:top w:val="none" w:sz="0" w:space="0" w:color="auto"/>
            <w:left w:val="none" w:sz="0" w:space="0" w:color="auto"/>
            <w:bottom w:val="none" w:sz="0" w:space="0" w:color="auto"/>
            <w:right w:val="none" w:sz="0" w:space="0" w:color="auto"/>
          </w:divBdr>
        </w:div>
        <w:div w:id="1205141940">
          <w:marLeft w:val="0"/>
          <w:marRight w:val="0"/>
          <w:marTop w:val="0"/>
          <w:marBottom w:val="0"/>
          <w:divBdr>
            <w:top w:val="none" w:sz="0" w:space="0" w:color="auto"/>
            <w:left w:val="none" w:sz="0" w:space="0" w:color="auto"/>
            <w:bottom w:val="none" w:sz="0" w:space="0" w:color="auto"/>
            <w:right w:val="none" w:sz="0" w:space="0" w:color="auto"/>
          </w:divBdr>
        </w:div>
        <w:div w:id="1793597911">
          <w:marLeft w:val="0"/>
          <w:marRight w:val="0"/>
          <w:marTop w:val="0"/>
          <w:marBottom w:val="0"/>
          <w:divBdr>
            <w:top w:val="none" w:sz="0" w:space="0" w:color="auto"/>
            <w:left w:val="none" w:sz="0" w:space="0" w:color="auto"/>
            <w:bottom w:val="none" w:sz="0" w:space="0" w:color="auto"/>
            <w:right w:val="none" w:sz="0" w:space="0" w:color="auto"/>
          </w:divBdr>
        </w:div>
        <w:div w:id="1377463594">
          <w:marLeft w:val="0"/>
          <w:marRight w:val="0"/>
          <w:marTop w:val="0"/>
          <w:marBottom w:val="0"/>
          <w:divBdr>
            <w:top w:val="none" w:sz="0" w:space="0" w:color="auto"/>
            <w:left w:val="none" w:sz="0" w:space="0" w:color="auto"/>
            <w:bottom w:val="none" w:sz="0" w:space="0" w:color="auto"/>
            <w:right w:val="none" w:sz="0" w:space="0" w:color="auto"/>
          </w:divBdr>
        </w:div>
        <w:div w:id="314988256">
          <w:marLeft w:val="0"/>
          <w:marRight w:val="0"/>
          <w:marTop w:val="0"/>
          <w:marBottom w:val="0"/>
          <w:divBdr>
            <w:top w:val="none" w:sz="0" w:space="0" w:color="auto"/>
            <w:left w:val="none" w:sz="0" w:space="0" w:color="auto"/>
            <w:bottom w:val="none" w:sz="0" w:space="0" w:color="auto"/>
            <w:right w:val="none" w:sz="0" w:space="0" w:color="auto"/>
          </w:divBdr>
        </w:div>
        <w:div w:id="2083600843">
          <w:marLeft w:val="0"/>
          <w:marRight w:val="0"/>
          <w:marTop w:val="0"/>
          <w:marBottom w:val="0"/>
          <w:divBdr>
            <w:top w:val="none" w:sz="0" w:space="0" w:color="auto"/>
            <w:left w:val="none" w:sz="0" w:space="0" w:color="auto"/>
            <w:bottom w:val="none" w:sz="0" w:space="0" w:color="auto"/>
            <w:right w:val="none" w:sz="0" w:space="0" w:color="auto"/>
          </w:divBdr>
        </w:div>
        <w:div w:id="1009215396">
          <w:marLeft w:val="0"/>
          <w:marRight w:val="0"/>
          <w:marTop w:val="0"/>
          <w:marBottom w:val="0"/>
          <w:divBdr>
            <w:top w:val="none" w:sz="0" w:space="0" w:color="auto"/>
            <w:left w:val="none" w:sz="0" w:space="0" w:color="auto"/>
            <w:bottom w:val="none" w:sz="0" w:space="0" w:color="auto"/>
            <w:right w:val="none" w:sz="0" w:space="0" w:color="auto"/>
          </w:divBdr>
        </w:div>
        <w:div w:id="577133219">
          <w:marLeft w:val="0"/>
          <w:marRight w:val="0"/>
          <w:marTop w:val="0"/>
          <w:marBottom w:val="0"/>
          <w:divBdr>
            <w:top w:val="none" w:sz="0" w:space="0" w:color="auto"/>
            <w:left w:val="none" w:sz="0" w:space="0" w:color="auto"/>
            <w:bottom w:val="none" w:sz="0" w:space="0" w:color="auto"/>
            <w:right w:val="none" w:sz="0" w:space="0" w:color="auto"/>
          </w:divBdr>
        </w:div>
        <w:div w:id="797114773">
          <w:marLeft w:val="0"/>
          <w:marRight w:val="0"/>
          <w:marTop w:val="0"/>
          <w:marBottom w:val="0"/>
          <w:divBdr>
            <w:top w:val="none" w:sz="0" w:space="0" w:color="auto"/>
            <w:left w:val="none" w:sz="0" w:space="0" w:color="auto"/>
            <w:bottom w:val="none" w:sz="0" w:space="0" w:color="auto"/>
            <w:right w:val="none" w:sz="0" w:space="0" w:color="auto"/>
          </w:divBdr>
        </w:div>
        <w:div w:id="654533068">
          <w:marLeft w:val="0"/>
          <w:marRight w:val="0"/>
          <w:marTop w:val="0"/>
          <w:marBottom w:val="0"/>
          <w:divBdr>
            <w:top w:val="none" w:sz="0" w:space="0" w:color="auto"/>
            <w:left w:val="none" w:sz="0" w:space="0" w:color="auto"/>
            <w:bottom w:val="none" w:sz="0" w:space="0" w:color="auto"/>
            <w:right w:val="none" w:sz="0" w:space="0" w:color="auto"/>
          </w:divBdr>
        </w:div>
        <w:div w:id="2025010394">
          <w:marLeft w:val="0"/>
          <w:marRight w:val="0"/>
          <w:marTop w:val="0"/>
          <w:marBottom w:val="0"/>
          <w:divBdr>
            <w:top w:val="none" w:sz="0" w:space="0" w:color="auto"/>
            <w:left w:val="none" w:sz="0" w:space="0" w:color="auto"/>
            <w:bottom w:val="none" w:sz="0" w:space="0" w:color="auto"/>
            <w:right w:val="none" w:sz="0" w:space="0" w:color="auto"/>
          </w:divBdr>
        </w:div>
        <w:div w:id="815952839">
          <w:marLeft w:val="0"/>
          <w:marRight w:val="0"/>
          <w:marTop w:val="0"/>
          <w:marBottom w:val="0"/>
          <w:divBdr>
            <w:top w:val="none" w:sz="0" w:space="0" w:color="auto"/>
            <w:left w:val="none" w:sz="0" w:space="0" w:color="auto"/>
            <w:bottom w:val="none" w:sz="0" w:space="0" w:color="auto"/>
            <w:right w:val="none" w:sz="0" w:space="0" w:color="auto"/>
          </w:divBdr>
        </w:div>
        <w:div w:id="1255551259">
          <w:marLeft w:val="0"/>
          <w:marRight w:val="0"/>
          <w:marTop w:val="0"/>
          <w:marBottom w:val="0"/>
          <w:divBdr>
            <w:top w:val="none" w:sz="0" w:space="0" w:color="auto"/>
            <w:left w:val="none" w:sz="0" w:space="0" w:color="auto"/>
            <w:bottom w:val="none" w:sz="0" w:space="0" w:color="auto"/>
            <w:right w:val="none" w:sz="0" w:space="0" w:color="auto"/>
          </w:divBdr>
        </w:div>
        <w:div w:id="1968463572">
          <w:marLeft w:val="0"/>
          <w:marRight w:val="0"/>
          <w:marTop w:val="0"/>
          <w:marBottom w:val="0"/>
          <w:divBdr>
            <w:top w:val="none" w:sz="0" w:space="0" w:color="auto"/>
            <w:left w:val="none" w:sz="0" w:space="0" w:color="auto"/>
            <w:bottom w:val="none" w:sz="0" w:space="0" w:color="auto"/>
            <w:right w:val="none" w:sz="0" w:space="0" w:color="auto"/>
          </w:divBdr>
        </w:div>
        <w:div w:id="116072435">
          <w:marLeft w:val="0"/>
          <w:marRight w:val="0"/>
          <w:marTop w:val="0"/>
          <w:marBottom w:val="0"/>
          <w:divBdr>
            <w:top w:val="none" w:sz="0" w:space="0" w:color="auto"/>
            <w:left w:val="none" w:sz="0" w:space="0" w:color="auto"/>
            <w:bottom w:val="none" w:sz="0" w:space="0" w:color="auto"/>
            <w:right w:val="none" w:sz="0" w:space="0" w:color="auto"/>
          </w:divBdr>
        </w:div>
        <w:div w:id="1166745944">
          <w:marLeft w:val="0"/>
          <w:marRight w:val="0"/>
          <w:marTop w:val="0"/>
          <w:marBottom w:val="0"/>
          <w:divBdr>
            <w:top w:val="none" w:sz="0" w:space="0" w:color="auto"/>
            <w:left w:val="none" w:sz="0" w:space="0" w:color="auto"/>
            <w:bottom w:val="none" w:sz="0" w:space="0" w:color="auto"/>
            <w:right w:val="none" w:sz="0" w:space="0" w:color="auto"/>
          </w:divBdr>
        </w:div>
        <w:div w:id="900604746">
          <w:marLeft w:val="0"/>
          <w:marRight w:val="0"/>
          <w:marTop w:val="0"/>
          <w:marBottom w:val="0"/>
          <w:divBdr>
            <w:top w:val="none" w:sz="0" w:space="0" w:color="auto"/>
            <w:left w:val="none" w:sz="0" w:space="0" w:color="auto"/>
            <w:bottom w:val="none" w:sz="0" w:space="0" w:color="auto"/>
            <w:right w:val="none" w:sz="0" w:space="0" w:color="auto"/>
          </w:divBdr>
        </w:div>
        <w:div w:id="1322930475">
          <w:marLeft w:val="0"/>
          <w:marRight w:val="0"/>
          <w:marTop w:val="0"/>
          <w:marBottom w:val="0"/>
          <w:divBdr>
            <w:top w:val="none" w:sz="0" w:space="0" w:color="auto"/>
            <w:left w:val="none" w:sz="0" w:space="0" w:color="auto"/>
            <w:bottom w:val="none" w:sz="0" w:space="0" w:color="auto"/>
            <w:right w:val="none" w:sz="0" w:space="0" w:color="auto"/>
          </w:divBdr>
        </w:div>
        <w:div w:id="2010718046">
          <w:marLeft w:val="0"/>
          <w:marRight w:val="0"/>
          <w:marTop w:val="0"/>
          <w:marBottom w:val="0"/>
          <w:divBdr>
            <w:top w:val="none" w:sz="0" w:space="0" w:color="auto"/>
            <w:left w:val="none" w:sz="0" w:space="0" w:color="auto"/>
            <w:bottom w:val="none" w:sz="0" w:space="0" w:color="auto"/>
            <w:right w:val="none" w:sz="0" w:space="0" w:color="auto"/>
          </w:divBdr>
        </w:div>
        <w:div w:id="1673751207">
          <w:marLeft w:val="0"/>
          <w:marRight w:val="0"/>
          <w:marTop w:val="0"/>
          <w:marBottom w:val="0"/>
          <w:divBdr>
            <w:top w:val="none" w:sz="0" w:space="0" w:color="auto"/>
            <w:left w:val="none" w:sz="0" w:space="0" w:color="auto"/>
            <w:bottom w:val="none" w:sz="0" w:space="0" w:color="auto"/>
            <w:right w:val="none" w:sz="0" w:space="0" w:color="auto"/>
          </w:divBdr>
        </w:div>
        <w:div w:id="1031800350">
          <w:marLeft w:val="0"/>
          <w:marRight w:val="0"/>
          <w:marTop w:val="0"/>
          <w:marBottom w:val="0"/>
          <w:divBdr>
            <w:top w:val="none" w:sz="0" w:space="0" w:color="auto"/>
            <w:left w:val="none" w:sz="0" w:space="0" w:color="auto"/>
            <w:bottom w:val="none" w:sz="0" w:space="0" w:color="auto"/>
            <w:right w:val="none" w:sz="0" w:space="0" w:color="auto"/>
          </w:divBdr>
        </w:div>
        <w:div w:id="829639114">
          <w:marLeft w:val="0"/>
          <w:marRight w:val="0"/>
          <w:marTop w:val="0"/>
          <w:marBottom w:val="0"/>
          <w:divBdr>
            <w:top w:val="none" w:sz="0" w:space="0" w:color="auto"/>
            <w:left w:val="none" w:sz="0" w:space="0" w:color="auto"/>
            <w:bottom w:val="none" w:sz="0" w:space="0" w:color="auto"/>
            <w:right w:val="none" w:sz="0" w:space="0" w:color="auto"/>
          </w:divBdr>
        </w:div>
        <w:div w:id="1468746103">
          <w:marLeft w:val="0"/>
          <w:marRight w:val="0"/>
          <w:marTop w:val="0"/>
          <w:marBottom w:val="0"/>
          <w:divBdr>
            <w:top w:val="none" w:sz="0" w:space="0" w:color="auto"/>
            <w:left w:val="none" w:sz="0" w:space="0" w:color="auto"/>
            <w:bottom w:val="none" w:sz="0" w:space="0" w:color="auto"/>
            <w:right w:val="none" w:sz="0" w:space="0" w:color="auto"/>
          </w:divBdr>
        </w:div>
        <w:div w:id="2077967679">
          <w:marLeft w:val="0"/>
          <w:marRight w:val="0"/>
          <w:marTop w:val="0"/>
          <w:marBottom w:val="0"/>
          <w:divBdr>
            <w:top w:val="none" w:sz="0" w:space="0" w:color="auto"/>
            <w:left w:val="none" w:sz="0" w:space="0" w:color="auto"/>
            <w:bottom w:val="none" w:sz="0" w:space="0" w:color="auto"/>
            <w:right w:val="none" w:sz="0" w:space="0" w:color="auto"/>
          </w:divBdr>
        </w:div>
        <w:div w:id="736126361">
          <w:marLeft w:val="0"/>
          <w:marRight w:val="0"/>
          <w:marTop w:val="0"/>
          <w:marBottom w:val="0"/>
          <w:divBdr>
            <w:top w:val="none" w:sz="0" w:space="0" w:color="auto"/>
            <w:left w:val="none" w:sz="0" w:space="0" w:color="auto"/>
            <w:bottom w:val="none" w:sz="0" w:space="0" w:color="auto"/>
            <w:right w:val="none" w:sz="0" w:space="0" w:color="auto"/>
          </w:divBdr>
        </w:div>
        <w:div w:id="1114440829">
          <w:marLeft w:val="0"/>
          <w:marRight w:val="0"/>
          <w:marTop w:val="0"/>
          <w:marBottom w:val="0"/>
          <w:divBdr>
            <w:top w:val="none" w:sz="0" w:space="0" w:color="auto"/>
            <w:left w:val="none" w:sz="0" w:space="0" w:color="auto"/>
            <w:bottom w:val="none" w:sz="0" w:space="0" w:color="auto"/>
            <w:right w:val="none" w:sz="0" w:space="0" w:color="auto"/>
          </w:divBdr>
        </w:div>
        <w:div w:id="1239444756">
          <w:marLeft w:val="0"/>
          <w:marRight w:val="0"/>
          <w:marTop w:val="0"/>
          <w:marBottom w:val="0"/>
          <w:divBdr>
            <w:top w:val="none" w:sz="0" w:space="0" w:color="auto"/>
            <w:left w:val="none" w:sz="0" w:space="0" w:color="auto"/>
            <w:bottom w:val="none" w:sz="0" w:space="0" w:color="auto"/>
            <w:right w:val="none" w:sz="0" w:space="0" w:color="auto"/>
          </w:divBdr>
        </w:div>
        <w:div w:id="1072200640">
          <w:marLeft w:val="0"/>
          <w:marRight w:val="0"/>
          <w:marTop w:val="0"/>
          <w:marBottom w:val="0"/>
          <w:divBdr>
            <w:top w:val="none" w:sz="0" w:space="0" w:color="auto"/>
            <w:left w:val="none" w:sz="0" w:space="0" w:color="auto"/>
            <w:bottom w:val="none" w:sz="0" w:space="0" w:color="auto"/>
            <w:right w:val="none" w:sz="0" w:space="0" w:color="auto"/>
          </w:divBdr>
        </w:div>
        <w:div w:id="520582413">
          <w:marLeft w:val="0"/>
          <w:marRight w:val="0"/>
          <w:marTop w:val="0"/>
          <w:marBottom w:val="0"/>
          <w:divBdr>
            <w:top w:val="none" w:sz="0" w:space="0" w:color="auto"/>
            <w:left w:val="none" w:sz="0" w:space="0" w:color="auto"/>
            <w:bottom w:val="none" w:sz="0" w:space="0" w:color="auto"/>
            <w:right w:val="none" w:sz="0" w:space="0" w:color="auto"/>
          </w:divBdr>
        </w:div>
        <w:div w:id="626008189">
          <w:marLeft w:val="0"/>
          <w:marRight w:val="0"/>
          <w:marTop w:val="0"/>
          <w:marBottom w:val="0"/>
          <w:divBdr>
            <w:top w:val="none" w:sz="0" w:space="0" w:color="auto"/>
            <w:left w:val="none" w:sz="0" w:space="0" w:color="auto"/>
            <w:bottom w:val="none" w:sz="0" w:space="0" w:color="auto"/>
            <w:right w:val="none" w:sz="0" w:space="0" w:color="auto"/>
          </w:divBdr>
        </w:div>
        <w:div w:id="1790322600">
          <w:marLeft w:val="0"/>
          <w:marRight w:val="0"/>
          <w:marTop w:val="0"/>
          <w:marBottom w:val="0"/>
          <w:divBdr>
            <w:top w:val="none" w:sz="0" w:space="0" w:color="auto"/>
            <w:left w:val="none" w:sz="0" w:space="0" w:color="auto"/>
            <w:bottom w:val="none" w:sz="0" w:space="0" w:color="auto"/>
            <w:right w:val="none" w:sz="0" w:space="0" w:color="auto"/>
          </w:divBdr>
        </w:div>
      </w:divsChild>
    </w:div>
    <w:div w:id="1952711709">
      <w:bodyDiv w:val="1"/>
      <w:marLeft w:val="0"/>
      <w:marRight w:val="0"/>
      <w:marTop w:val="0"/>
      <w:marBottom w:val="0"/>
      <w:divBdr>
        <w:top w:val="none" w:sz="0" w:space="0" w:color="auto"/>
        <w:left w:val="none" w:sz="0" w:space="0" w:color="auto"/>
        <w:bottom w:val="none" w:sz="0" w:space="0" w:color="auto"/>
        <w:right w:val="none" w:sz="0" w:space="0" w:color="auto"/>
      </w:divBdr>
      <w:divsChild>
        <w:div w:id="1425417084">
          <w:marLeft w:val="0"/>
          <w:marRight w:val="0"/>
          <w:marTop w:val="0"/>
          <w:marBottom w:val="0"/>
          <w:divBdr>
            <w:top w:val="none" w:sz="0" w:space="0" w:color="auto"/>
            <w:left w:val="none" w:sz="0" w:space="0" w:color="auto"/>
            <w:bottom w:val="none" w:sz="0" w:space="0" w:color="auto"/>
            <w:right w:val="none" w:sz="0" w:space="0" w:color="auto"/>
          </w:divBdr>
        </w:div>
        <w:div w:id="1496146086">
          <w:marLeft w:val="0"/>
          <w:marRight w:val="0"/>
          <w:marTop w:val="0"/>
          <w:marBottom w:val="0"/>
          <w:divBdr>
            <w:top w:val="none" w:sz="0" w:space="0" w:color="auto"/>
            <w:left w:val="none" w:sz="0" w:space="0" w:color="auto"/>
            <w:bottom w:val="none" w:sz="0" w:space="0" w:color="auto"/>
            <w:right w:val="none" w:sz="0" w:space="0" w:color="auto"/>
          </w:divBdr>
        </w:div>
        <w:div w:id="680591615">
          <w:marLeft w:val="0"/>
          <w:marRight w:val="0"/>
          <w:marTop w:val="0"/>
          <w:marBottom w:val="0"/>
          <w:divBdr>
            <w:top w:val="none" w:sz="0" w:space="0" w:color="auto"/>
            <w:left w:val="none" w:sz="0" w:space="0" w:color="auto"/>
            <w:bottom w:val="none" w:sz="0" w:space="0" w:color="auto"/>
            <w:right w:val="none" w:sz="0" w:space="0" w:color="auto"/>
          </w:divBdr>
        </w:div>
        <w:div w:id="786119742">
          <w:marLeft w:val="0"/>
          <w:marRight w:val="0"/>
          <w:marTop w:val="0"/>
          <w:marBottom w:val="0"/>
          <w:divBdr>
            <w:top w:val="none" w:sz="0" w:space="0" w:color="auto"/>
            <w:left w:val="none" w:sz="0" w:space="0" w:color="auto"/>
            <w:bottom w:val="none" w:sz="0" w:space="0" w:color="auto"/>
            <w:right w:val="none" w:sz="0" w:space="0" w:color="auto"/>
          </w:divBdr>
        </w:div>
        <w:div w:id="1035959631">
          <w:marLeft w:val="0"/>
          <w:marRight w:val="0"/>
          <w:marTop w:val="0"/>
          <w:marBottom w:val="0"/>
          <w:divBdr>
            <w:top w:val="none" w:sz="0" w:space="0" w:color="auto"/>
            <w:left w:val="none" w:sz="0" w:space="0" w:color="auto"/>
            <w:bottom w:val="none" w:sz="0" w:space="0" w:color="auto"/>
            <w:right w:val="none" w:sz="0" w:space="0" w:color="auto"/>
          </w:divBdr>
        </w:div>
        <w:div w:id="1969362033">
          <w:marLeft w:val="0"/>
          <w:marRight w:val="0"/>
          <w:marTop w:val="0"/>
          <w:marBottom w:val="0"/>
          <w:divBdr>
            <w:top w:val="none" w:sz="0" w:space="0" w:color="auto"/>
            <w:left w:val="none" w:sz="0" w:space="0" w:color="auto"/>
            <w:bottom w:val="none" w:sz="0" w:space="0" w:color="auto"/>
            <w:right w:val="none" w:sz="0" w:space="0" w:color="auto"/>
          </w:divBdr>
        </w:div>
        <w:div w:id="738819968">
          <w:marLeft w:val="0"/>
          <w:marRight w:val="0"/>
          <w:marTop w:val="0"/>
          <w:marBottom w:val="0"/>
          <w:divBdr>
            <w:top w:val="none" w:sz="0" w:space="0" w:color="auto"/>
            <w:left w:val="none" w:sz="0" w:space="0" w:color="auto"/>
            <w:bottom w:val="none" w:sz="0" w:space="0" w:color="auto"/>
            <w:right w:val="none" w:sz="0" w:space="0" w:color="auto"/>
          </w:divBdr>
        </w:div>
        <w:div w:id="297343023">
          <w:marLeft w:val="0"/>
          <w:marRight w:val="0"/>
          <w:marTop w:val="0"/>
          <w:marBottom w:val="0"/>
          <w:divBdr>
            <w:top w:val="none" w:sz="0" w:space="0" w:color="auto"/>
            <w:left w:val="none" w:sz="0" w:space="0" w:color="auto"/>
            <w:bottom w:val="none" w:sz="0" w:space="0" w:color="auto"/>
            <w:right w:val="none" w:sz="0" w:space="0" w:color="auto"/>
          </w:divBdr>
        </w:div>
        <w:div w:id="1864510385">
          <w:marLeft w:val="0"/>
          <w:marRight w:val="0"/>
          <w:marTop w:val="0"/>
          <w:marBottom w:val="0"/>
          <w:divBdr>
            <w:top w:val="none" w:sz="0" w:space="0" w:color="auto"/>
            <w:left w:val="none" w:sz="0" w:space="0" w:color="auto"/>
            <w:bottom w:val="none" w:sz="0" w:space="0" w:color="auto"/>
            <w:right w:val="none" w:sz="0" w:space="0" w:color="auto"/>
          </w:divBdr>
        </w:div>
        <w:div w:id="761216664">
          <w:marLeft w:val="0"/>
          <w:marRight w:val="0"/>
          <w:marTop w:val="0"/>
          <w:marBottom w:val="0"/>
          <w:divBdr>
            <w:top w:val="none" w:sz="0" w:space="0" w:color="auto"/>
            <w:left w:val="none" w:sz="0" w:space="0" w:color="auto"/>
            <w:bottom w:val="none" w:sz="0" w:space="0" w:color="auto"/>
            <w:right w:val="none" w:sz="0" w:space="0" w:color="auto"/>
          </w:divBdr>
        </w:div>
        <w:div w:id="1429734443">
          <w:marLeft w:val="0"/>
          <w:marRight w:val="0"/>
          <w:marTop w:val="0"/>
          <w:marBottom w:val="0"/>
          <w:divBdr>
            <w:top w:val="none" w:sz="0" w:space="0" w:color="auto"/>
            <w:left w:val="none" w:sz="0" w:space="0" w:color="auto"/>
            <w:bottom w:val="none" w:sz="0" w:space="0" w:color="auto"/>
            <w:right w:val="none" w:sz="0" w:space="0" w:color="auto"/>
          </w:divBdr>
        </w:div>
        <w:div w:id="1675065832">
          <w:marLeft w:val="0"/>
          <w:marRight w:val="0"/>
          <w:marTop w:val="0"/>
          <w:marBottom w:val="0"/>
          <w:divBdr>
            <w:top w:val="none" w:sz="0" w:space="0" w:color="auto"/>
            <w:left w:val="none" w:sz="0" w:space="0" w:color="auto"/>
            <w:bottom w:val="none" w:sz="0" w:space="0" w:color="auto"/>
            <w:right w:val="none" w:sz="0" w:space="0" w:color="auto"/>
          </w:divBdr>
        </w:div>
        <w:div w:id="533035654">
          <w:marLeft w:val="0"/>
          <w:marRight w:val="0"/>
          <w:marTop w:val="0"/>
          <w:marBottom w:val="0"/>
          <w:divBdr>
            <w:top w:val="none" w:sz="0" w:space="0" w:color="auto"/>
            <w:left w:val="none" w:sz="0" w:space="0" w:color="auto"/>
            <w:bottom w:val="none" w:sz="0" w:space="0" w:color="auto"/>
            <w:right w:val="none" w:sz="0" w:space="0" w:color="auto"/>
          </w:divBdr>
        </w:div>
        <w:div w:id="353459110">
          <w:marLeft w:val="0"/>
          <w:marRight w:val="0"/>
          <w:marTop w:val="0"/>
          <w:marBottom w:val="0"/>
          <w:divBdr>
            <w:top w:val="none" w:sz="0" w:space="0" w:color="auto"/>
            <w:left w:val="none" w:sz="0" w:space="0" w:color="auto"/>
            <w:bottom w:val="none" w:sz="0" w:space="0" w:color="auto"/>
            <w:right w:val="none" w:sz="0" w:space="0" w:color="auto"/>
          </w:divBdr>
        </w:div>
        <w:div w:id="1426153025">
          <w:marLeft w:val="0"/>
          <w:marRight w:val="0"/>
          <w:marTop w:val="0"/>
          <w:marBottom w:val="0"/>
          <w:divBdr>
            <w:top w:val="none" w:sz="0" w:space="0" w:color="auto"/>
            <w:left w:val="none" w:sz="0" w:space="0" w:color="auto"/>
            <w:bottom w:val="none" w:sz="0" w:space="0" w:color="auto"/>
            <w:right w:val="none" w:sz="0" w:space="0" w:color="auto"/>
          </w:divBdr>
        </w:div>
        <w:div w:id="314378366">
          <w:marLeft w:val="0"/>
          <w:marRight w:val="0"/>
          <w:marTop w:val="0"/>
          <w:marBottom w:val="0"/>
          <w:divBdr>
            <w:top w:val="none" w:sz="0" w:space="0" w:color="auto"/>
            <w:left w:val="none" w:sz="0" w:space="0" w:color="auto"/>
            <w:bottom w:val="none" w:sz="0" w:space="0" w:color="auto"/>
            <w:right w:val="none" w:sz="0" w:space="0" w:color="auto"/>
          </w:divBdr>
        </w:div>
        <w:div w:id="941843401">
          <w:marLeft w:val="0"/>
          <w:marRight w:val="0"/>
          <w:marTop w:val="0"/>
          <w:marBottom w:val="0"/>
          <w:divBdr>
            <w:top w:val="none" w:sz="0" w:space="0" w:color="auto"/>
            <w:left w:val="none" w:sz="0" w:space="0" w:color="auto"/>
            <w:bottom w:val="none" w:sz="0" w:space="0" w:color="auto"/>
            <w:right w:val="none" w:sz="0" w:space="0" w:color="auto"/>
          </w:divBdr>
        </w:div>
        <w:div w:id="895973493">
          <w:marLeft w:val="0"/>
          <w:marRight w:val="0"/>
          <w:marTop w:val="0"/>
          <w:marBottom w:val="0"/>
          <w:divBdr>
            <w:top w:val="none" w:sz="0" w:space="0" w:color="auto"/>
            <w:left w:val="none" w:sz="0" w:space="0" w:color="auto"/>
            <w:bottom w:val="none" w:sz="0" w:space="0" w:color="auto"/>
            <w:right w:val="none" w:sz="0" w:space="0" w:color="auto"/>
          </w:divBdr>
        </w:div>
        <w:div w:id="1331719596">
          <w:marLeft w:val="0"/>
          <w:marRight w:val="0"/>
          <w:marTop w:val="0"/>
          <w:marBottom w:val="0"/>
          <w:divBdr>
            <w:top w:val="none" w:sz="0" w:space="0" w:color="auto"/>
            <w:left w:val="none" w:sz="0" w:space="0" w:color="auto"/>
            <w:bottom w:val="none" w:sz="0" w:space="0" w:color="auto"/>
            <w:right w:val="none" w:sz="0" w:space="0" w:color="auto"/>
          </w:divBdr>
        </w:div>
        <w:div w:id="2047560184">
          <w:marLeft w:val="0"/>
          <w:marRight w:val="0"/>
          <w:marTop w:val="0"/>
          <w:marBottom w:val="0"/>
          <w:divBdr>
            <w:top w:val="none" w:sz="0" w:space="0" w:color="auto"/>
            <w:left w:val="none" w:sz="0" w:space="0" w:color="auto"/>
            <w:bottom w:val="none" w:sz="0" w:space="0" w:color="auto"/>
            <w:right w:val="none" w:sz="0" w:space="0" w:color="auto"/>
          </w:divBdr>
        </w:div>
        <w:div w:id="1545212023">
          <w:marLeft w:val="0"/>
          <w:marRight w:val="0"/>
          <w:marTop w:val="0"/>
          <w:marBottom w:val="0"/>
          <w:divBdr>
            <w:top w:val="none" w:sz="0" w:space="0" w:color="auto"/>
            <w:left w:val="none" w:sz="0" w:space="0" w:color="auto"/>
            <w:bottom w:val="none" w:sz="0" w:space="0" w:color="auto"/>
            <w:right w:val="none" w:sz="0" w:space="0" w:color="auto"/>
          </w:divBdr>
        </w:div>
        <w:div w:id="572740989">
          <w:marLeft w:val="0"/>
          <w:marRight w:val="0"/>
          <w:marTop w:val="0"/>
          <w:marBottom w:val="0"/>
          <w:divBdr>
            <w:top w:val="none" w:sz="0" w:space="0" w:color="auto"/>
            <w:left w:val="none" w:sz="0" w:space="0" w:color="auto"/>
            <w:bottom w:val="none" w:sz="0" w:space="0" w:color="auto"/>
            <w:right w:val="none" w:sz="0" w:space="0" w:color="auto"/>
          </w:divBdr>
        </w:div>
        <w:div w:id="744767289">
          <w:marLeft w:val="0"/>
          <w:marRight w:val="0"/>
          <w:marTop w:val="0"/>
          <w:marBottom w:val="0"/>
          <w:divBdr>
            <w:top w:val="none" w:sz="0" w:space="0" w:color="auto"/>
            <w:left w:val="none" w:sz="0" w:space="0" w:color="auto"/>
            <w:bottom w:val="none" w:sz="0" w:space="0" w:color="auto"/>
            <w:right w:val="none" w:sz="0" w:space="0" w:color="auto"/>
          </w:divBdr>
        </w:div>
        <w:div w:id="280377398">
          <w:marLeft w:val="0"/>
          <w:marRight w:val="0"/>
          <w:marTop w:val="0"/>
          <w:marBottom w:val="0"/>
          <w:divBdr>
            <w:top w:val="none" w:sz="0" w:space="0" w:color="auto"/>
            <w:left w:val="none" w:sz="0" w:space="0" w:color="auto"/>
            <w:bottom w:val="none" w:sz="0" w:space="0" w:color="auto"/>
            <w:right w:val="none" w:sz="0" w:space="0" w:color="auto"/>
          </w:divBdr>
        </w:div>
        <w:div w:id="2084061569">
          <w:marLeft w:val="0"/>
          <w:marRight w:val="0"/>
          <w:marTop w:val="0"/>
          <w:marBottom w:val="0"/>
          <w:divBdr>
            <w:top w:val="none" w:sz="0" w:space="0" w:color="auto"/>
            <w:left w:val="none" w:sz="0" w:space="0" w:color="auto"/>
            <w:bottom w:val="none" w:sz="0" w:space="0" w:color="auto"/>
            <w:right w:val="none" w:sz="0" w:space="0" w:color="auto"/>
          </w:divBdr>
        </w:div>
        <w:div w:id="226497850">
          <w:marLeft w:val="0"/>
          <w:marRight w:val="0"/>
          <w:marTop w:val="0"/>
          <w:marBottom w:val="0"/>
          <w:divBdr>
            <w:top w:val="none" w:sz="0" w:space="0" w:color="auto"/>
            <w:left w:val="none" w:sz="0" w:space="0" w:color="auto"/>
            <w:bottom w:val="none" w:sz="0" w:space="0" w:color="auto"/>
            <w:right w:val="none" w:sz="0" w:space="0" w:color="auto"/>
          </w:divBdr>
        </w:div>
        <w:div w:id="1362903011">
          <w:marLeft w:val="0"/>
          <w:marRight w:val="0"/>
          <w:marTop w:val="0"/>
          <w:marBottom w:val="0"/>
          <w:divBdr>
            <w:top w:val="none" w:sz="0" w:space="0" w:color="auto"/>
            <w:left w:val="none" w:sz="0" w:space="0" w:color="auto"/>
            <w:bottom w:val="none" w:sz="0" w:space="0" w:color="auto"/>
            <w:right w:val="none" w:sz="0" w:space="0" w:color="auto"/>
          </w:divBdr>
        </w:div>
        <w:div w:id="1484198260">
          <w:marLeft w:val="0"/>
          <w:marRight w:val="0"/>
          <w:marTop w:val="0"/>
          <w:marBottom w:val="0"/>
          <w:divBdr>
            <w:top w:val="none" w:sz="0" w:space="0" w:color="auto"/>
            <w:left w:val="none" w:sz="0" w:space="0" w:color="auto"/>
            <w:bottom w:val="none" w:sz="0" w:space="0" w:color="auto"/>
            <w:right w:val="none" w:sz="0" w:space="0" w:color="auto"/>
          </w:divBdr>
        </w:div>
        <w:div w:id="1163356955">
          <w:marLeft w:val="0"/>
          <w:marRight w:val="0"/>
          <w:marTop w:val="0"/>
          <w:marBottom w:val="0"/>
          <w:divBdr>
            <w:top w:val="none" w:sz="0" w:space="0" w:color="auto"/>
            <w:left w:val="none" w:sz="0" w:space="0" w:color="auto"/>
            <w:bottom w:val="none" w:sz="0" w:space="0" w:color="auto"/>
            <w:right w:val="none" w:sz="0" w:space="0" w:color="auto"/>
          </w:divBdr>
        </w:div>
        <w:div w:id="1080711302">
          <w:marLeft w:val="0"/>
          <w:marRight w:val="0"/>
          <w:marTop w:val="0"/>
          <w:marBottom w:val="0"/>
          <w:divBdr>
            <w:top w:val="none" w:sz="0" w:space="0" w:color="auto"/>
            <w:left w:val="none" w:sz="0" w:space="0" w:color="auto"/>
            <w:bottom w:val="none" w:sz="0" w:space="0" w:color="auto"/>
            <w:right w:val="none" w:sz="0" w:space="0" w:color="auto"/>
          </w:divBdr>
        </w:div>
        <w:div w:id="1673069050">
          <w:marLeft w:val="0"/>
          <w:marRight w:val="0"/>
          <w:marTop w:val="0"/>
          <w:marBottom w:val="0"/>
          <w:divBdr>
            <w:top w:val="none" w:sz="0" w:space="0" w:color="auto"/>
            <w:left w:val="none" w:sz="0" w:space="0" w:color="auto"/>
            <w:bottom w:val="none" w:sz="0" w:space="0" w:color="auto"/>
            <w:right w:val="none" w:sz="0" w:space="0" w:color="auto"/>
          </w:divBdr>
        </w:div>
        <w:div w:id="864055948">
          <w:marLeft w:val="0"/>
          <w:marRight w:val="0"/>
          <w:marTop w:val="0"/>
          <w:marBottom w:val="0"/>
          <w:divBdr>
            <w:top w:val="none" w:sz="0" w:space="0" w:color="auto"/>
            <w:left w:val="none" w:sz="0" w:space="0" w:color="auto"/>
            <w:bottom w:val="none" w:sz="0" w:space="0" w:color="auto"/>
            <w:right w:val="none" w:sz="0" w:space="0" w:color="auto"/>
          </w:divBdr>
        </w:div>
        <w:div w:id="149908389">
          <w:marLeft w:val="0"/>
          <w:marRight w:val="0"/>
          <w:marTop w:val="0"/>
          <w:marBottom w:val="0"/>
          <w:divBdr>
            <w:top w:val="none" w:sz="0" w:space="0" w:color="auto"/>
            <w:left w:val="none" w:sz="0" w:space="0" w:color="auto"/>
            <w:bottom w:val="none" w:sz="0" w:space="0" w:color="auto"/>
            <w:right w:val="none" w:sz="0" w:space="0" w:color="auto"/>
          </w:divBdr>
        </w:div>
        <w:div w:id="268006704">
          <w:marLeft w:val="0"/>
          <w:marRight w:val="0"/>
          <w:marTop w:val="0"/>
          <w:marBottom w:val="0"/>
          <w:divBdr>
            <w:top w:val="none" w:sz="0" w:space="0" w:color="auto"/>
            <w:left w:val="none" w:sz="0" w:space="0" w:color="auto"/>
            <w:bottom w:val="none" w:sz="0" w:space="0" w:color="auto"/>
            <w:right w:val="none" w:sz="0" w:space="0" w:color="auto"/>
          </w:divBdr>
        </w:div>
        <w:div w:id="1862088808">
          <w:marLeft w:val="0"/>
          <w:marRight w:val="0"/>
          <w:marTop w:val="0"/>
          <w:marBottom w:val="0"/>
          <w:divBdr>
            <w:top w:val="none" w:sz="0" w:space="0" w:color="auto"/>
            <w:left w:val="none" w:sz="0" w:space="0" w:color="auto"/>
            <w:bottom w:val="none" w:sz="0" w:space="0" w:color="auto"/>
            <w:right w:val="none" w:sz="0" w:space="0" w:color="auto"/>
          </w:divBdr>
        </w:div>
        <w:div w:id="1985355554">
          <w:marLeft w:val="0"/>
          <w:marRight w:val="0"/>
          <w:marTop w:val="0"/>
          <w:marBottom w:val="0"/>
          <w:divBdr>
            <w:top w:val="none" w:sz="0" w:space="0" w:color="auto"/>
            <w:left w:val="none" w:sz="0" w:space="0" w:color="auto"/>
            <w:bottom w:val="none" w:sz="0" w:space="0" w:color="auto"/>
            <w:right w:val="none" w:sz="0" w:space="0" w:color="auto"/>
          </w:divBdr>
        </w:div>
        <w:div w:id="1913663489">
          <w:marLeft w:val="0"/>
          <w:marRight w:val="0"/>
          <w:marTop w:val="0"/>
          <w:marBottom w:val="0"/>
          <w:divBdr>
            <w:top w:val="none" w:sz="0" w:space="0" w:color="auto"/>
            <w:left w:val="none" w:sz="0" w:space="0" w:color="auto"/>
            <w:bottom w:val="none" w:sz="0" w:space="0" w:color="auto"/>
            <w:right w:val="none" w:sz="0" w:space="0" w:color="auto"/>
          </w:divBdr>
        </w:div>
        <w:div w:id="1801454632">
          <w:marLeft w:val="0"/>
          <w:marRight w:val="0"/>
          <w:marTop w:val="0"/>
          <w:marBottom w:val="0"/>
          <w:divBdr>
            <w:top w:val="none" w:sz="0" w:space="0" w:color="auto"/>
            <w:left w:val="none" w:sz="0" w:space="0" w:color="auto"/>
            <w:bottom w:val="none" w:sz="0" w:space="0" w:color="auto"/>
            <w:right w:val="none" w:sz="0" w:space="0" w:color="auto"/>
          </w:divBdr>
        </w:div>
        <w:div w:id="579221178">
          <w:marLeft w:val="0"/>
          <w:marRight w:val="0"/>
          <w:marTop w:val="0"/>
          <w:marBottom w:val="0"/>
          <w:divBdr>
            <w:top w:val="none" w:sz="0" w:space="0" w:color="auto"/>
            <w:left w:val="none" w:sz="0" w:space="0" w:color="auto"/>
            <w:bottom w:val="none" w:sz="0" w:space="0" w:color="auto"/>
            <w:right w:val="none" w:sz="0" w:space="0" w:color="auto"/>
          </w:divBdr>
        </w:div>
        <w:div w:id="1652636286">
          <w:marLeft w:val="0"/>
          <w:marRight w:val="0"/>
          <w:marTop w:val="0"/>
          <w:marBottom w:val="0"/>
          <w:divBdr>
            <w:top w:val="none" w:sz="0" w:space="0" w:color="auto"/>
            <w:left w:val="none" w:sz="0" w:space="0" w:color="auto"/>
            <w:bottom w:val="none" w:sz="0" w:space="0" w:color="auto"/>
            <w:right w:val="none" w:sz="0" w:space="0" w:color="auto"/>
          </w:divBdr>
        </w:div>
        <w:div w:id="273486170">
          <w:marLeft w:val="0"/>
          <w:marRight w:val="0"/>
          <w:marTop w:val="0"/>
          <w:marBottom w:val="0"/>
          <w:divBdr>
            <w:top w:val="none" w:sz="0" w:space="0" w:color="auto"/>
            <w:left w:val="none" w:sz="0" w:space="0" w:color="auto"/>
            <w:bottom w:val="none" w:sz="0" w:space="0" w:color="auto"/>
            <w:right w:val="none" w:sz="0" w:space="0" w:color="auto"/>
          </w:divBdr>
        </w:div>
        <w:div w:id="1841312544">
          <w:marLeft w:val="0"/>
          <w:marRight w:val="0"/>
          <w:marTop w:val="0"/>
          <w:marBottom w:val="0"/>
          <w:divBdr>
            <w:top w:val="none" w:sz="0" w:space="0" w:color="auto"/>
            <w:left w:val="none" w:sz="0" w:space="0" w:color="auto"/>
            <w:bottom w:val="none" w:sz="0" w:space="0" w:color="auto"/>
            <w:right w:val="none" w:sz="0" w:space="0" w:color="auto"/>
          </w:divBdr>
        </w:div>
        <w:div w:id="1509834582">
          <w:marLeft w:val="0"/>
          <w:marRight w:val="0"/>
          <w:marTop w:val="0"/>
          <w:marBottom w:val="0"/>
          <w:divBdr>
            <w:top w:val="none" w:sz="0" w:space="0" w:color="auto"/>
            <w:left w:val="none" w:sz="0" w:space="0" w:color="auto"/>
            <w:bottom w:val="none" w:sz="0" w:space="0" w:color="auto"/>
            <w:right w:val="none" w:sz="0" w:space="0" w:color="auto"/>
          </w:divBdr>
        </w:div>
        <w:div w:id="273900096">
          <w:marLeft w:val="0"/>
          <w:marRight w:val="0"/>
          <w:marTop w:val="0"/>
          <w:marBottom w:val="0"/>
          <w:divBdr>
            <w:top w:val="none" w:sz="0" w:space="0" w:color="auto"/>
            <w:left w:val="none" w:sz="0" w:space="0" w:color="auto"/>
            <w:bottom w:val="none" w:sz="0" w:space="0" w:color="auto"/>
            <w:right w:val="none" w:sz="0" w:space="0" w:color="auto"/>
          </w:divBdr>
        </w:div>
        <w:div w:id="1380012941">
          <w:marLeft w:val="0"/>
          <w:marRight w:val="0"/>
          <w:marTop w:val="0"/>
          <w:marBottom w:val="0"/>
          <w:divBdr>
            <w:top w:val="none" w:sz="0" w:space="0" w:color="auto"/>
            <w:left w:val="none" w:sz="0" w:space="0" w:color="auto"/>
            <w:bottom w:val="none" w:sz="0" w:space="0" w:color="auto"/>
            <w:right w:val="none" w:sz="0" w:space="0" w:color="auto"/>
          </w:divBdr>
        </w:div>
        <w:div w:id="1788432227">
          <w:marLeft w:val="0"/>
          <w:marRight w:val="0"/>
          <w:marTop w:val="0"/>
          <w:marBottom w:val="0"/>
          <w:divBdr>
            <w:top w:val="none" w:sz="0" w:space="0" w:color="auto"/>
            <w:left w:val="none" w:sz="0" w:space="0" w:color="auto"/>
            <w:bottom w:val="none" w:sz="0" w:space="0" w:color="auto"/>
            <w:right w:val="none" w:sz="0" w:space="0" w:color="auto"/>
          </w:divBdr>
        </w:div>
        <w:div w:id="1730611788">
          <w:marLeft w:val="0"/>
          <w:marRight w:val="0"/>
          <w:marTop w:val="0"/>
          <w:marBottom w:val="0"/>
          <w:divBdr>
            <w:top w:val="none" w:sz="0" w:space="0" w:color="auto"/>
            <w:left w:val="none" w:sz="0" w:space="0" w:color="auto"/>
            <w:bottom w:val="none" w:sz="0" w:space="0" w:color="auto"/>
            <w:right w:val="none" w:sz="0" w:space="0" w:color="auto"/>
          </w:divBdr>
        </w:div>
        <w:div w:id="503473568">
          <w:marLeft w:val="0"/>
          <w:marRight w:val="0"/>
          <w:marTop w:val="0"/>
          <w:marBottom w:val="0"/>
          <w:divBdr>
            <w:top w:val="none" w:sz="0" w:space="0" w:color="auto"/>
            <w:left w:val="none" w:sz="0" w:space="0" w:color="auto"/>
            <w:bottom w:val="none" w:sz="0" w:space="0" w:color="auto"/>
            <w:right w:val="none" w:sz="0" w:space="0" w:color="auto"/>
          </w:divBdr>
        </w:div>
        <w:div w:id="1650399056">
          <w:marLeft w:val="0"/>
          <w:marRight w:val="0"/>
          <w:marTop w:val="0"/>
          <w:marBottom w:val="0"/>
          <w:divBdr>
            <w:top w:val="none" w:sz="0" w:space="0" w:color="auto"/>
            <w:left w:val="none" w:sz="0" w:space="0" w:color="auto"/>
            <w:bottom w:val="none" w:sz="0" w:space="0" w:color="auto"/>
            <w:right w:val="none" w:sz="0" w:space="0" w:color="auto"/>
          </w:divBdr>
        </w:div>
        <w:div w:id="1125349723">
          <w:marLeft w:val="0"/>
          <w:marRight w:val="0"/>
          <w:marTop w:val="0"/>
          <w:marBottom w:val="0"/>
          <w:divBdr>
            <w:top w:val="none" w:sz="0" w:space="0" w:color="auto"/>
            <w:left w:val="none" w:sz="0" w:space="0" w:color="auto"/>
            <w:bottom w:val="none" w:sz="0" w:space="0" w:color="auto"/>
            <w:right w:val="none" w:sz="0" w:space="0" w:color="auto"/>
          </w:divBdr>
        </w:div>
        <w:div w:id="1568108309">
          <w:marLeft w:val="0"/>
          <w:marRight w:val="0"/>
          <w:marTop w:val="0"/>
          <w:marBottom w:val="0"/>
          <w:divBdr>
            <w:top w:val="none" w:sz="0" w:space="0" w:color="auto"/>
            <w:left w:val="none" w:sz="0" w:space="0" w:color="auto"/>
            <w:bottom w:val="none" w:sz="0" w:space="0" w:color="auto"/>
            <w:right w:val="none" w:sz="0" w:space="0" w:color="auto"/>
          </w:divBdr>
        </w:div>
        <w:div w:id="677540162">
          <w:marLeft w:val="0"/>
          <w:marRight w:val="0"/>
          <w:marTop w:val="0"/>
          <w:marBottom w:val="0"/>
          <w:divBdr>
            <w:top w:val="none" w:sz="0" w:space="0" w:color="auto"/>
            <w:left w:val="none" w:sz="0" w:space="0" w:color="auto"/>
            <w:bottom w:val="none" w:sz="0" w:space="0" w:color="auto"/>
            <w:right w:val="none" w:sz="0" w:space="0" w:color="auto"/>
          </w:divBdr>
        </w:div>
        <w:div w:id="443619268">
          <w:marLeft w:val="0"/>
          <w:marRight w:val="0"/>
          <w:marTop w:val="0"/>
          <w:marBottom w:val="0"/>
          <w:divBdr>
            <w:top w:val="none" w:sz="0" w:space="0" w:color="auto"/>
            <w:left w:val="none" w:sz="0" w:space="0" w:color="auto"/>
            <w:bottom w:val="none" w:sz="0" w:space="0" w:color="auto"/>
            <w:right w:val="none" w:sz="0" w:space="0" w:color="auto"/>
          </w:divBdr>
        </w:div>
        <w:div w:id="1083576024">
          <w:marLeft w:val="0"/>
          <w:marRight w:val="0"/>
          <w:marTop w:val="0"/>
          <w:marBottom w:val="0"/>
          <w:divBdr>
            <w:top w:val="none" w:sz="0" w:space="0" w:color="auto"/>
            <w:left w:val="none" w:sz="0" w:space="0" w:color="auto"/>
            <w:bottom w:val="none" w:sz="0" w:space="0" w:color="auto"/>
            <w:right w:val="none" w:sz="0" w:space="0" w:color="auto"/>
          </w:divBdr>
        </w:div>
        <w:div w:id="1743134505">
          <w:marLeft w:val="0"/>
          <w:marRight w:val="0"/>
          <w:marTop w:val="0"/>
          <w:marBottom w:val="0"/>
          <w:divBdr>
            <w:top w:val="none" w:sz="0" w:space="0" w:color="auto"/>
            <w:left w:val="none" w:sz="0" w:space="0" w:color="auto"/>
            <w:bottom w:val="none" w:sz="0" w:space="0" w:color="auto"/>
            <w:right w:val="none" w:sz="0" w:space="0" w:color="auto"/>
          </w:divBdr>
        </w:div>
        <w:div w:id="20996677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281/zenodo.13208886" TargetMode="External"/><Relationship Id="rId13" Type="http://schemas.openxmlformats.org/officeDocument/2006/relationships/hyperlink" Target="https://doi.org/10.3389/fpsyg.2022.1045570" TargetMode="External"/><Relationship Id="rId18" Type="http://schemas.openxmlformats.org/officeDocument/2006/relationships/hyperlink" Target="https://www.inn.no/english/study-options/our-studies/sustainable-leadership/sustainable-leadership.html" TargetMode="External"/><Relationship Id="rId3" Type="http://schemas.openxmlformats.org/officeDocument/2006/relationships/settings" Target="settings.xml"/><Relationship Id="rId21" Type="http://schemas.openxmlformats.org/officeDocument/2006/relationships/hyperlink" Target="https://doi.org/10.1080/02602938.2018.1516730" TargetMode="External"/><Relationship Id="rId7" Type="http://schemas.openxmlformats.org/officeDocument/2006/relationships/hyperlink" Target="https://doi.org/10.5430/ijhe.v9n3p64" TargetMode="External"/><Relationship Id="rId12" Type="http://schemas.openxmlformats.org/officeDocument/2006/relationships/hyperlink" Target="https://doi.org/10.1177/0018726700538001" TargetMode="External"/><Relationship Id="rId17" Type="http://schemas.openxmlformats.org/officeDocument/2006/relationships/hyperlink" Target="https://doi.org/10.18662/upalaw/21" TargetMode="External"/><Relationship Id="rId2" Type="http://schemas.openxmlformats.org/officeDocument/2006/relationships/styles" Target="styles.xml"/><Relationship Id="rId16" Type="http://schemas.openxmlformats.org/officeDocument/2006/relationships/hyperlink" Target="https://www.noas.no/en/" TargetMode="External"/><Relationship Id="rId20" Type="http://schemas.openxmlformats.org/officeDocument/2006/relationships/hyperlink" Target="https://doi.org/10.1080/15332660902876612" TargetMode="External"/><Relationship Id="rId1" Type="http://schemas.openxmlformats.org/officeDocument/2006/relationships/numbering" Target="numbering.xml"/><Relationship Id="rId6" Type="http://schemas.openxmlformats.org/officeDocument/2006/relationships/hyperlink" Target="https://doi.org/10.31014/aior.1992.03.04.307" TargetMode="External"/><Relationship Id="rId11" Type="http://schemas.openxmlformats.org/officeDocument/2006/relationships/hyperlink" Target="https://www.frivillighetnorge.no/english-summary" TargetMode="External"/><Relationship Id="rId5" Type="http://schemas.openxmlformats.org/officeDocument/2006/relationships/image" Target="media/image1.png"/><Relationship Id="rId15" Type="http://schemas.openxmlformats.org/officeDocument/2006/relationships/hyperlink" Target="https://www.globalgiving.org/atlas/country/norway/" TargetMode="External"/><Relationship Id="rId23" Type="http://schemas.openxmlformats.org/officeDocument/2006/relationships/theme" Target="theme/theme1.xml"/><Relationship Id="rId10" Type="http://schemas.openxmlformats.org/officeDocument/2006/relationships/hyperlink" Target="https://www.retently.com/blog/5-point-likert-scale/" TargetMode="External"/><Relationship Id="rId19" Type="http://schemas.openxmlformats.org/officeDocument/2006/relationships/hyperlink" Target="https://doi.org/10.1287/orsc.13.5.567.7810" TargetMode="External"/><Relationship Id="rId4" Type="http://schemas.openxmlformats.org/officeDocument/2006/relationships/webSettings" Target="webSettings.xml"/><Relationship Id="rId9" Type="http://schemas.openxmlformats.org/officeDocument/2006/relationships/hyperlink" Target="https://doi.org/10.1016/j.riob.2016.11.004" TargetMode="External"/><Relationship Id="rId14" Type="http://schemas.openxmlformats.org/officeDocument/2006/relationships/hyperlink" Target="https://bradenkelley.com/2024/12/six-reasons-norway-is-a-leader-in-high-performance-teamwor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9151</Words>
  <Characters>52166</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Razan Suleiman Zamazam</dc:creator>
  <cp:keywords/>
  <dc:description/>
  <cp:lastModifiedBy>razan zamazam</cp:lastModifiedBy>
  <cp:revision>2</cp:revision>
  <dcterms:created xsi:type="dcterms:W3CDTF">2025-05-08T12:22:00Z</dcterms:created>
  <dcterms:modified xsi:type="dcterms:W3CDTF">2025-05-08T12:22:00Z</dcterms:modified>
</cp:coreProperties>
</file>