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6336" w:rsidRDefault="00063DFA">
      <w:r>
        <w:t>Midocean University</w:t>
      </w:r>
    </w:p>
    <w:p w:rsidR="00AE6336" w:rsidRDefault="00063DFA">
      <w:r>
        <w:t>College of Management</w:t>
      </w:r>
    </w:p>
    <w:p w:rsidR="00AE6336" w:rsidRDefault="00063DFA">
      <w:r>
        <w:t xml:space="preserve">Leader Name: </w:t>
      </w:r>
      <w:r w:rsidR="005800C4" w:rsidRPr="005800C4">
        <w:rPr>
          <w:rFonts w:hint="cs"/>
          <w:b/>
          <w:bCs/>
          <w:rtl/>
        </w:rPr>
        <w:t>سحاب بنت عمر الفليج</w:t>
      </w:r>
    </w:p>
    <w:p w:rsidR="00AE6336" w:rsidRDefault="00063DFA">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AE6336">
        <w:trPr>
          <w:trHeight w:val="453"/>
        </w:trPr>
        <w:tc>
          <w:tcPr>
            <w:tcW w:w="3897" w:type="dxa"/>
            <w:shd w:val="clear" w:color="auto" w:fill="EEECE1"/>
            <w:vAlign w:val="center"/>
          </w:tcPr>
          <w:p w:rsidR="00AE6336" w:rsidRDefault="00AE6336"/>
        </w:tc>
        <w:tc>
          <w:tcPr>
            <w:tcW w:w="1060" w:type="dxa"/>
            <w:shd w:val="clear" w:color="auto" w:fill="EEECE1"/>
            <w:vAlign w:val="center"/>
          </w:tcPr>
          <w:p w:rsidR="00AE6336" w:rsidRDefault="00063DFA">
            <w:pPr>
              <w:jc w:val="center"/>
            </w:pPr>
            <w:r>
              <w:t>Accepted</w:t>
            </w:r>
          </w:p>
        </w:tc>
        <w:tc>
          <w:tcPr>
            <w:tcW w:w="944" w:type="dxa"/>
            <w:shd w:val="clear" w:color="auto" w:fill="EEECE1"/>
            <w:vAlign w:val="center"/>
          </w:tcPr>
          <w:p w:rsidR="00AE6336" w:rsidRDefault="00063DFA">
            <w:pPr>
              <w:jc w:val="center"/>
            </w:pPr>
            <w:r>
              <w:t>Refused</w:t>
            </w:r>
          </w:p>
        </w:tc>
        <w:tc>
          <w:tcPr>
            <w:tcW w:w="1177" w:type="dxa"/>
            <w:shd w:val="clear" w:color="auto" w:fill="EEECE1"/>
            <w:vAlign w:val="center"/>
          </w:tcPr>
          <w:p w:rsidR="00AE6336" w:rsidRDefault="00063DFA">
            <w:pPr>
              <w:jc w:val="center"/>
            </w:pPr>
            <w:r>
              <w:t>Developed</w:t>
            </w:r>
          </w:p>
        </w:tc>
        <w:tc>
          <w:tcPr>
            <w:tcW w:w="3978" w:type="dxa"/>
            <w:shd w:val="clear" w:color="auto" w:fill="EEECE1"/>
            <w:vAlign w:val="center"/>
          </w:tcPr>
          <w:p w:rsidR="00AE6336" w:rsidRDefault="00063DFA">
            <w:pPr>
              <w:jc w:val="center"/>
            </w:pPr>
            <w:r>
              <w:t>Comment</w:t>
            </w:r>
          </w:p>
        </w:tc>
      </w:tr>
      <w:tr w:rsidR="00AE6336">
        <w:trPr>
          <w:trHeight w:val="473"/>
        </w:trPr>
        <w:tc>
          <w:tcPr>
            <w:tcW w:w="3897" w:type="dxa"/>
            <w:shd w:val="clear" w:color="auto" w:fill="EEECE1"/>
            <w:vAlign w:val="center"/>
          </w:tcPr>
          <w:p w:rsidR="00AE6336" w:rsidRDefault="00063DFA">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AE6336" w:rsidRDefault="00A60F68">
            <w:pPr>
              <w:jc w:val="center"/>
            </w:pPr>
            <w:r>
              <w:t>√</w:t>
            </w:r>
          </w:p>
        </w:tc>
        <w:tc>
          <w:tcPr>
            <w:tcW w:w="944" w:type="dxa"/>
            <w:vAlign w:val="center"/>
          </w:tcPr>
          <w:p w:rsidR="00AE6336" w:rsidRDefault="00AE6336">
            <w:pPr>
              <w:jc w:val="center"/>
            </w:pPr>
          </w:p>
        </w:tc>
        <w:tc>
          <w:tcPr>
            <w:tcW w:w="1177" w:type="dxa"/>
            <w:vAlign w:val="center"/>
          </w:tcPr>
          <w:p w:rsidR="00AE6336" w:rsidRDefault="00AE6336">
            <w:pPr>
              <w:jc w:val="center"/>
            </w:pPr>
          </w:p>
        </w:tc>
        <w:tc>
          <w:tcPr>
            <w:tcW w:w="3978" w:type="dxa"/>
            <w:vAlign w:val="center"/>
          </w:tcPr>
          <w:p w:rsidR="00AE6336" w:rsidRDefault="00063DFA">
            <w:pPr>
              <w:jc w:val="center"/>
            </w:pPr>
            <w:r>
              <w:t>.</w:t>
            </w:r>
          </w:p>
          <w:p w:rsidR="00AE6336" w:rsidRDefault="00AE6336">
            <w:pPr>
              <w:jc w:val="center"/>
            </w:pPr>
          </w:p>
        </w:tc>
      </w:tr>
      <w:tr w:rsidR="00063DFA">
        <w:trPr>
          <w:trHeight w:val="453"/>
        </w:trPr>
        <w:tc>
          <w:tcPr>
            <w:tcW w:w="3897" w:type="dxa"/>
            <w:shd w:val="clear" w:color="auto" w:fill="EEECE1"/>
            <w:vAlign w:val="center"/>
          </w:tcPr>
          <w:p w:rsidR="00063DFA" w:rsidRDefault="00063DFA" w:rsidP="00063DFA">
            <w:pPr>
              <w:numPr>
                <w:ilvl w:val="0"/>
                <w:numId w:val="1"/>
              </w:numPr>
              <w:pBdr>
                <w:top w:val="nil"/>
                <w:left w:val="nil"/>
                <w:bottom w:val="nil"/>
                <w:right w:val="nil"/>
                <w:between w:val="nil"/>
              </w:pBdr>
              <w:spacing w:after="200" w:line="276" w:lineRule="auto"/>
            </w:pPr>
            <w:bookmarkStart w:id="0" w:name="_GoBack" w:colFirst="3" w:colLast="3"/>
            <w:r>
              <w:rPr>
                <w:color w:val="000000"/>
              </w:rPr>
              <w:t>Research Title</w:t>
            </w:r>
          </w:p>
        </w:tc>
        <w:tc>
          <w:tcPr>
            <w:tcW w:w="1060" w:type="dxa"/>
            <w:vAlign w:val="center"/>
          </w:tcPr>
          <w:p w:rsidR="00063DFA" w:rsidRDefault="00063DFA" w:rsidP="00063DFA">
            <w:pPr>
              <w:jc w:val="center"/>
            </w:pPr>
          </w:p>
        </w:tc>
        <w:tc>
          <w:tcPr>
            <w:tcW w:w="944" w:type="dxa"/>
            <w:vAlign w:val="center"/>
          </w:tcPr>
          <w:p w:rsidR="00063DFA" w:rsidRDefault="00063DFA" w:rsidP="00063DFA">
            <w:pPr>
              <w:jc w:val="center"/>
            </w:pPr>
          </w:p>
        </w:tc>
        <w:tc>
          <w:tcPr>
            <w:tcW w:w="1177" w:type="dxa"/>
            <w:vAlign w:val="center"/>
          </w:tcPr>
          <w:p w:rsidR="00063DFA" w:rsidRDefault="00063DFA" w:rsidP="00063DFA">
            <w:pPr>
              <w:jc w:val="center"/>
            </w:pPr>
            <w:r>
              <w:t>√</w:t>
            </w:r>
          </w:p>
        </w:tc>
        <w:tc>
          <w:tcPr>
            <w:tcW w:w="3978" w:type="dxa"/>
            <w:vAlign w:val="center"/>
          </w:tcPr>
          <w:p w:rsidR="00063DFA" w:rsidRPr="00063DFA" w:rsidRDefault="00063DFA" w:rsidP="00063DFA">
            <w:pPr>
              <w:bidi/>
              <w:jc w:val="center"/>
              <w:rPr>
                <w:color w:val="FF0000"/>
              </w:rPr>
            </w:pPr>
            <w:r w:rsidRPr="00063DFA">
              <w:rPr>
                <w:color w:val="FF0000"/>
                <w:rtl/>
              </w:rPr>
              <w:t>العنوان يوضح القطاع بوضوح، ولكن يُفضل إضافة الدولة أو النطاق الجغرافي لتحديد مجال الدراسة بشكل أدق، مما يساعد في جمع البيانات وتحليلها وتعميم النتائج</w:t>
            </w:r>
            <w:r w:rsidRPr="00063DFA">
              <w:rPr>
                <w:color w:val="FF0000"/>
              </w:rPr>
              <w:t>.</w:t>
            </w:r>
          </w:p>
          <w:p w:rsidR="00063DFA" w:rsidRDefault="00063DFA" w:rsidP="00063DFA">
            <w:pPr>
              <w:bidi/>
              <w:jc w:val="center"/>
            </w:pPr>
            <w:r w:rsidRPr="00063DFA">
              <w:rPr>
                <w:color w:val="FF0000"/>
                <w:rtl/>
              </w:rPr>
              <w:t>على سبيل المثال "فاعلية إدارة المخاطر في الحد من تفشي الأمراض الحيوانية المعدية: دراسة تطبيقية على القطاع البيطري الحكومي في المملكة العربية السعودية</w:t>
            </w:r>
            <w:r>
              <w:t>"</w:t>
            </w:r>
          </w:p>
        </w:tc>
      </w:tr>
      <w:bookmarkEnd w:id="0"/>
      <w:tr w:rsidR="00063DFA">
        <w:trPr>
          <w:trHeight w:val="453"/>
        </w:trPr>
        <w:tc>
          <w:tcPr>
            <w:tcW w:w="3897" w:type="dxa"/>
            <w:shd w:val="clear" w:color="auto" w:fill="EEECE1"/>
            <w:vAlign w:val="center"/>
          </w:tcPr>
          <w:p w:rsidR="00063DFA" w:rsidRDefault="00063DFA" w:rsidP="00063DFA">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063DFA" w:rsidRDefault="00063DFA" w:rsidP="00063DFA">
            <w:pPr>
              <w:jc w:val="center"/>
            </w:pPr>
          </w:p>
        </w:tc>
        <w:tc>
          <w:tcPr>
            <w:tcW w:w="944" w:type="dxa"/>
            <w:vAlign w:val="center"/>
          </w:tcPr>
          <w:p w:rsidR="00063DFA" w:rsidRDefault="00063DFA" w:rsidP="00063DFA">
            <w:pPr>
              <w:jc w:val="center"/>
            </w:pPr>
          </w:p>
        </w:tc>
        <w:tc>
          <w:tcPr>
            <w:tcW w:w="1177" w:type="dxa"/>
            <w:vAlign w:val="center"/>
          </w:tcPr>
          <w:p w:rsidR="00063DFA" w:rsidRDefault="00063DFA" w:rsidP="00063DFA">
            <w:pPr>
              <w:jc w:val="center"/>
            </w:pPr>
            <w:r>
              <w:t>√</w:t>
            </w:r>
          </w:p>
        </w:tc>
        <w:tc>
          <w:tcPr>
            <w:tcW w:w="3978" w:type="dxa"/>
            <w:vAlign w:val="center"/>
          </w:tcPr>
          <w:p w:rsidR="00063DFA" w:rsidRPr="00A60F68" w:rsidRDefault="00063DFA" w:rsidP="00063DFA">
            <w:pPr>
              <w:jc w:val="center"/>
              <w:rPr>
                <w:color w:val="FF0000"/>
              </w:rPr>
            </w:pPr>
            <w:r w:rsidRPr="00A60F68">
              <w:rPr>
                <w:color w:val="FF0000"/>
                <w:rtl/>
              </w:rPr>
              <w:t xml:space="preserve">يجب توضيح </w:t>
            </w:r>
            <w:r w:rsidRPr="00A60F68">
              <w:rPr>
                <w:rFonts w:hint="cs"/>
                <w:color w:val="FF0000"/>
                <w:rtl/>
              </w:rPr>
              <w:t xml:space="preserve">نبذة </w:t>
            </w:r>
            <w:r w:rsidRPr="00A60F68">
              <w:rPr>
                <w:color w:val="FF0000"/>
                <w:rtl/>
              </w:rPr>
              <w:t>صغيرة من الدراسات السابقة</w:t>
            </w:r>
          </w:p>
        </w:tc>
      </w:tr>
      <w:tr w:rsidR="00063DFA">
        <w:trPr>
          <w:trHeight w:val="453"/>
        </w:trPr>
        <w:tc>
          <w:tcPr>
            <w:tcW w:w="3897" w:type="dxa"/>
            <w:shd w:val="clear" w:color="auto" w:fill="EEECE1"/>
            <w:vAlign w:val="center"/>
          </w:tcPr>
          <w:p w:rsidR="00063DFA" w:rsidRDefault="00063DFA" w:rsidP="00063DFA">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063DFA" w:rsidRDefault="00063DFA" w:rsidP="00063DFA">
            <w:pPr>
              <w:jc w:val="center"/>
            </w:pPr>
          </w:p>
        </w:tc>
        <w:tc>
          <w:tcPr>
            <w:tcW w:w="944" w:type="dxa"/>
            <w:vAlign w:val="center"/>
          </w:tcPr>
          <w:p w:rsidR="00063DFA" w:rsidRDefault="00063DFA" w:rsidP="00063DFA">
            <w:pPr>
              <w:jc w:val="center"/>
            </w:pPr>
          </w:p>
        </w:tc>
        <w:tc>
          <w:tcPr>
            <w:tcW w:w="1177" w:type="dxa"/>
            <w:vAlign w:val="center"/>
          </w:tcPr>
          <w:p w:rsidR="00063DFA" w:rsidRDefault="00063DFA" w:rsidP="00063DFA">
            <w:pPr>
              <w:jc w:val="center"/>
            </w:pPr>
            <w:r>
              <w:t>√</w:t>
            </w:r>
          </w:p>
        </w:tc>
        <w:tc>
          <w:tcPr>
            <w:tcW w:w="3978" w:type="dxa"/>
            <w:vAlign w:val="center"/>
          </w:tcPr>
          <w:p w:rsidR="00063DFA" w:rsidRPr="00A60F68" w:rsidRDefault="00063DFA" w:rsidP="00063DFA">
            <w:pPr>
              <w:jc w:val="center"/>
              <w:rPr>
                <w:color w:val="FF0000"/>
              </w:rPr>
            </w:pPr>
            <w:r w:rsidRPr="00A60F68">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063DFA">
        <w:trPr>
          <w:trHeight w:val="558"/>
        </w:trPr>
        <w:tc>
          <w:tcPr>
            <w:tcW w:w="3897" w:type="dxa"/>
            <w:shd w:val="clear" w:color="auto" w:fill="EEECE1"/>
            <w:vAlign w:val="center"/>
          </w:tcPr>
          <w:p w:rsidR="00063DFA" w:rsidRDefault="00063DFA" w:rsidP="00063DFA">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063DFA" w:rsidRDefault="00063DFA" w:rsidP="00063DFA">
            <w:pPr>
              <w:jc w:val="center"/>
            </w:pPr>
            <w:r>
              <w:t>√</w:t>
            </w:r>
          </w:p>
        </w:tc>
        <w:tc>
          <w:tcPr>
            <w:tcW w:w="944" w:type="dxa"/>
            <w:vAlign w:val="center"/>
          </w:tcPr>
          <w:p w:rsidR="00063DFA" w:rsidRDefault="00063DFA" w:rsidP="00063DFA">
            <w:pPr>
              <w:jc w:val="center"/>
            </w:pPr>
          </w:p>
        </w:tc>
        <w:tc>
          <w:tcPr>
            <w:tcW w:w="1177" w:type="dxa"/>
            <w:vAlign w:val="center"/>
          </w:tcPr>
          <w:p w:rsidR="00063DFA" w:rsidRDefault="00063DFA" w:rsidP="00063DFA">
            <w:pPr>
              <w:jc w:val="center"/>
            </w:pPr>
          </w:p>
        </w:tc>
        <w:tc>
          <w:tcPr>
            <w:tcW w:w="3978" w:type="dxa"/>
            <w:vAlign w:val="center"/>
          </w:tcPr>
          <w:p w:rsidR="00063DFA" w:rsidRDefault="00063DFA" w:rsidP="00063DFA">
            <w:pPr>
              <w:jc w:val="center"/>
            </w:pPr>
          </w:p>
        </w:tc>
      </w:tr>
      <w:tr w:rsidR="00063DFA">
        <w:trPr>
          <w:trHeight w:val="605"/>
        </w:trPr>
        <w:tc>
          <w:tcPr>
            <w:tcW w:w="3897" w:type="dxa"/>
            <w:shd w:val="clear" w:color="auto" w:fill="EEECE1"/>
            <w:vAlign w:val="center"/>
          </w:tcPr>
          <w:p w:rsidR="00063DFA" w:rsidRDefault="00063DFA" w:rsidP="00063DFA">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063DFA" w:rsidRDefault="00063DFA" w:rsidP="00063DFA">
            <w:pPr>
              <w:jc w:val="center"/>
            </w:pPr>
          </w:p>
        </w:tc>
        <w:tc>
          <w:tcPr>
            <w:tcW w:w="944" w:type="dxa"/>
            <w:vAlign w:val="center"/>
          </w:tcPr>
          <w:p w:rsidR="00063DFA" w:rsidRDefault="00063DFA" w:rsidP="00063DFA">
            <w:pPr>
              <w:jc w:val="center"/>
            </w:pPr>
          </w:p>
        </w:tc>
        <w:tc>
          <w:tcPr>
            <w:tcW w:w="1177" w:type="dxa"/>
            <w:vAlign w:val="center"/>
          </w:tcPr>
          <w:p w:rsidR="00063DFA" w:rsidRDefault="00063DFA" w:rsidP="00063DFA">
            <w:pPr>
              <w:jc w:val="center"/>
            </w:pPr>
            <w:r>
              <w:t>√</w:t>
            </w:r>
          </w:p>
        </w:tc>
        <w:tc>
          <w:tcPr>
            <w:tcW w:w="3978" w:type="dxa"/>
            <w:vAlign w:val="center"/>
          </w:tcPr>
          <w:p w:rsidR="00063DFA" w:rsidRPr="00A60F68" w:rsidRDefault="00063DFA" w:rsidP="00063DFA">
            <w:pPr>
              <w:jc w:val="center"/>
              <w:rPr>
                <w:color w:val="FF0000"/>
              </w:rPr>
            </w:pPr>
            <w:r w:rsidRPr="00A60F68">
              <w:rPr>
                <w:color w:val="FF0000"/>
                <w:rtl/>
              </w:rPr>
              <w:t xml:space="preserve">يجب ذكر هدف رئيسي محدد، ثم تنبثق </w:t>
            </w:r>
            <w:r w:rsidRPr="00A60F68">
              <w:rPr>
                <w:rFonts w:hint="cs"/>
                <w:color w:val="FF0000"/>
                <w:rtl/>
              </w:rPr>
              <w:t>من الهدف الرئيسى</w:t>
            </w:r>
            <w:r w:rsidRPr="00A60F68">
              <w:rPr>
                <w:color w:val="FF0000"/>
                <w:rtl/>
              </w:rPr>
              <w:t xml:space="preserve"> مجموعة من الأهداف الفرعية</w:t>
            </w:r>
          </w:p>
        </w:tc>
      </w:tr>
      <w:tr w:rsidR="00063DFA" w:rsidTr="00A60F68">
        <w:trPr>
          <w:trHeight w:val="453"/>
        </w:trPr>
        <w:tc>
          <w:tcPr>
            <w:tcW w:w="3897" w:type="dxa"/>
            <w:shd w:val="clear" w:color="auto" w:fill="EEECE1"/>
            <w:vAlign w:val="center"/>
          </w:tcPr>
          <w:p w:rsidR="00063DFA" w:rsidRDefault="00063DFA" w:rsidP="00063DFA">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063DFA" w:rsidRDefault="00063DFA" w:rsidP="00063DFA">
            <w:pPr>
              <w:jc w:val="center"/>
            </w:pPr>
            <w:r w:rsidRPr="00F54350">
              <w:t>√</w:t>
            </w:r>
          </w:p>
        </w:tc>
        <w:tc>
          <w:tcPr>
            <w:tcW w:w="944" w:type="dxa"/>
            <w:vAlign w:val="center"/>
          </w:tcPr>
          <w:p w:rsidR="00063DFA" w:rsidRDefault="00063DFA" w:rsidP="00063DFA">
            <w:pPr>
              <w:jc w:val="center"/>
            </w:pPr>
          </w:p>
        </w:tc>
        <w:tc>
          <w:tcPr>
            <w:tcW w:w="1177" w:type="dxa"/>
            <w:vAlign w:val="center"/>
          </w:tcPr>
          <w:p w:rsidR="00063DFA" w:rsidRDefault="00063DFA" w:rsidP="00063DFA">
            <w:pPr>
              <w:jc w:val="center"/>
            </w:pPr>
          </w:p>
        </w:tc>
        <w:tc>
          <w:tcPr>
            <w:tcW w:w="3978" w:type="dxa"/>
            <w:vAlign w:val="center"/>
          </w:tcPr>
          <w:p w:rsidR="00063DFA" w:rsidRDefault="00063DFA" w:rsidP="00063DFA">
            <w:pPr>
              <w:jc w:val="center"/>
            </w:pPr>
          </w:p>
        </w:tc>
      </w:tr>
      <w:tr w:rsidR="00063DFA" w:rsidTr="00A60F68">
        <w:trPr>
          <w:trHeight w:val="622"/>
        </w:trPr>
        <w:tc>
          <w:tcPr>
            <w:tcW w:w="3897" w:type="dxa"/>
            <w:shd w:val="clear" w:color="auto" w:fill="EEECE1"/>
            <w:vAlign w:val="center"/>
          </w:tcPr>
          <w:p w:rsidR="00063DFA" w:rsidRDefault="00063DFA" w:rsidP="00063DFA">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063DFA" w:rsidRDefault="00063DFA" w:rsidP="00063DFA">
            <w:pPr>
              <w:jc w:val="center"/>
            </w:pPr>
            <w:r w:rsidRPr="00F54350">
              <w:t>√</w:t>
            </w:r>
          </w:p>
        </w:tc>
        <w:tc>
          <w:tcPr>
            <w:tcW w:w="944" w:type="dxa"/>
            <w:vAlign w:val="center"/>
          </w:tcPr>
          <w:p w:rsidR="00063DFA" w:rsidRDefault="00063DFA" w:rsidP="00063DFA">
            <w:pPr>
              <w:jc w:val="center"/>
            </w:pPr>
          </w:p>
        </w:tc>
        <w:tc>
          <w:tcPr>
            <w:tcW w:w="1177" w:type="dxa"/>
            <w:vAlign w:val="center"/>
          </w:tcPr>
          <w:p w:rsidR="00063DFA" w:rsidRDefault="00063DFA" w:rsidP="00063DFA">
            <w:pPr>
              <w:jc w:val="center"/>
            </w:pPr>
          </w:p>
        </w:tc>
        <w:tc>
          <w:tcPr>
            <w:tcW w:w="3978" w:type="dxa"/>
            <w:vAlign w:val="center"/>
          </w:tcPr>
          <w:p w:rsidR="00063DFA" w:rsidRDefault="00063DFA" w:rsidP="00063DFA">
            <w:pPr>
              <w:jc w:val="center"/>
            </w:pPr>
          </w:p>
        </w:tc>
      </w:tr>
      <w:tr w:rsidR="00063DFA">
        <w:trPr>
          <w:trHeight w:val="574"/>
        </w:trPr>
        <w:tc>
          <w:tcPr>
            <w:tcW w:w="3897" w:type="dxa"/>
            <w:shd w:val="clear" w:color="auto" w:fill="EEECE1"/>
            <w:vAlign w:val="center"/>
          </w:tcPr>
          <w:p w:rsidR="00063DFA" w:rsidRDefault="00063DFA" w:rsidP="00063DFA">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063DFA" w:rsidRDefault="00063DFA" w:rsidP="00063DFA">
            <w:pPr>
              <w:jc w:val="center"/>
            </w:pPr>
          </w:p>
        </w:tc>
        <w:tc>
          <w:tcPr>
            <w:tcW w:w="944" w:type="dxa"/>
            <w:vAlign w:val="center"/>
          </w:tcPr>
          <w:p w:rsidR="00063DFA" w:rsidRDefault="00063DFA" w:rsidP="00063DFA">
            <w:pPr>
              <w:jc w:val="center"/>
            </w:pPr>
          </w:p>
        </w:tc>
        <w:tc>
          <w:tcPr>
            <w:tcW w:w="1177" w:type="dxa"/>
            <w:vAlign w:val="center"/>
          </w:tcPr>
          <w:p w:rsidR="00063DFA" w:rsidRDefault="00063DFA" w:rsidP="00063DFA">
            <w:pPr>
              <w:jc w:val="center"/>
            </w:pPr>
            <w:r>
              <w:t>√</w:t>
            </w:r>
          </w:p>
        </w:tc>
        <w:tc>
          <w:tcPr>
            <w:tcW w:w="3978" w:type="dxa"/>
            <w:vAlign w:val="center"/>
          </w:tcPr>
          <w:p w:rsidR="00063DFA" w:rsidRPr="00A60F68" w:rsidRDefault="00063DFA" w:rsidP="00063DFA">
            <w:pPr>
              <w:jc w:val="center"/>
              <w:rPr>
                <w:color w:val="FF0000"/>
              </w:rPr>
            </w:pPr>
            <w:r w:rsidRPr="00A60F68">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063DFA" w:rsidRPr="00A60F68" w:rsidRDefault="00063DFA" w:rsidP="00063DFA">
            <w:pPr>
              <w:jc w:val="center"/>
              <w:rPr>
                <w:color w:val="FF0000"/>
              </w:rPr>
            </w:pPr>
          </w:p>
          <w:p w:rsidR="00063DFA" w:rsidRPr="00A60F68" w:rsidRDefault="00063DFA" w:rsidP="00063DFA">
            <w:pPr>
              <w:jc w:val="center"/>
              <w:rPr>
                <w:color w:val="FF0000"/>
              </w:rPr>
            </w:pPr>
            <w:r w:rsidRPr="00A60F68">
              <w:rPr>
                <w:color w:val="FF0000"/>
                <w:rtl/>
              </w:rPr>
              <w:t>تعريف المخاطر</w:t>
            </w:r>
          </w:p>
          <w:p w:rsidR="00063DFA" w:rsidRPr="00A60F68" w:rsidRDefault="00063DFA" w:rsidP="00063DFA">
            <w:pPr>
              <w:jc w:val="center"/>
              <w:rPr>
                <w:color w:val="FF0000"/>
              </w:rPr>
            </w:pPr>
          </w:p>
          <w:p w:rsidR="00063DFA" w:rsidRPr="00A60F68" w:rsidRDefault="00063DFA" w:rsidP="00063DFA">
            <w:pPr>
              <w:jc w:val="center"/>
              <w:rPr>
                <w:color w:val="FF0000"/>
              </w:rPr>
            </w:pPr>
            <w:r w:rsidRPr="00A60F68">
              <w:rPr>
                <w:color w:val="FF0000"/>
                <w:rtl/>
              </w:rPr>
              <w:t>أنواع المخاطر</w:t>
            </w:r>
          </w:p>
          <w:p w:rsidR="00063DFA" w:rsidRPr="00A60F68" w:rsidRDefault="00063DFA" w:rsidP="00063DFA">
            <w:pPr>
              <w:jc w:val="center"/>
              <w:rPr>
                <w:color w:val="FF0000"/>
              </w:rPr>
            </w:pPr>
          </w:p>
          <w:p w:rsidR="00063DFA" w:rsidRPr="00A60F68" w:rsidRDefault="00063DFA" w:rsidP="00063DFA">
            <w:pPr>
              <w:jc w:val="center"/>
              <w:rPr>
                <w:color w:val="FF0000"/>
              </w:rPr>
            </w:pPr>
            <w:r w:rsidRPr="00A60F68">
              <w:rPr>
                <w:color w:val="FF0000"/>
                <w:rtl/>
              </w:rPr>
              <w:t>تصنيف المخاطر حسب نوع المشروع أو المؤسسة</w:t>
            </w:r>
          </w:p>
          <w:p w:rsidR="00063DFA" w:rsidRPr="00A60F68" w:rsidRDefault="00063DFA" w:rsidP="00063DFA">
            <w:pPr>
              <w:jc w:val="center"/>
              <w:rPr>
                <w:color w:val="FF0000"/>
              </w:rPr>
            </w:pPr>
          </w:p>
          <w:p w:rsidR="00063DFA" w:rsidRPr="00A60F68" w:rsidRDefault="00063DFA" w:rsidP="00063DFA">
            <w:pPr>
              <w:jc w:val="center"/>
              <w:rPr>
                <w:color w:val="FF0000"/>
              </w:rPr>
            </w:pPr>
            <w:r w:rsidRPr="00A60F68">
              <w:rPr>
                <w:color w:val="FF0000"/>
                <w:rtl/>
              </w:rPr>
              <w:t>مصادر الخطر</w:t>
            </w:r>
          </w:p>
          <w:p w:rsidR="00063DFA" w:rsidRPr="00A60F68" w:rsidRDefault="00063DFA" w:rsidP="00063DFA">
            <w:pPr>
              <w:jc w:val="center"/>
              <w:rPr>
                <w:color w:val="FF0000"/>
              </w:rPr>
            </w:pPr>
          </w:p>
          <w:p w:rsidR="00063DFA" w:rsidRPr="00A60F68" w:rsidRDefault="00063DFA" w:rsidP="00063DFA">
            <w:pPr>
              <w:jc w:val="center"/>
              <w:rPr>
                <w:color w:val="FF0000"/>
              </w:rPr>
            </w:pPr>
            <w:r w:rsidRPr="00A60F68">
              <w:rPr>
                <w:color w:val="FF0000"/>
                <w:rtl/>
              </w:rPr>
              <w:t>التعريف بخطوات إدارة المخاطر وشرح ما تتضمنه كل خطوة</w:t>
            </w:r>
          </w:p>
          <w:p w:rsidR="00063DFA" w:rsidRPr="00A60F68" w:rsidRDefault="00063DFA" w:rsidP="00063DFA">
            <w:pPr>
              <w:jc w:val="center"/>
              <w:rPr>
                <w:color w:val="FF0000"/>
              </w:rPr>
            </w:pPr>
          </w:p>
          <w:p w:rsidR="00063DFA" w:rsidRPr="00A60F68" w:rsidRDefault="00063DFA" w:rsidP="00063DFA">
            <w:pPr>
              <w:jc w:val="center"/>
              <w:rPr>
                <w:color w:val="FF0000"/>
              </w:rPr>
            </w:pPr>
            <w:r w:rsidRPr="00A60F68">
              <w:rPr>
                <w:color w:val="FF0000"/>
                <w:rtl/>
              </w:rPr>
              <w:lastRenderedPageBreak/>
              <w:t>وبذلك نقدم للقارئ كافة المعلومات المتعلقة بالمخاطر حتى نصل إلى الجزء الذي يتم دراسته في بحثنا</w:t>
            </w:r>
          </w:p>
        </w:tc>
      </w:tr>
      <w:tr w:rsidR="00063DFA">
        <w:trPr>
          <w:trHeight w:val="533"/>
        </w:trPr>
        <w:tc>
          <w:tcPr>
            <w:tcW w:w="3897" w:type="dxa"/>
            <w:shd w:val="clear" w:color="auto" w:fill="EEECE1"/>
            <w:vAlign w:val="center"/>
          </w:tcPr>
          <w:p w:rsidR="00063DFA" w:rsidRDefault="00063DFA" w:rsidP="00063DFA">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063DFA" w:rsidRDefault="00063DFA" w:rsidP="00063DFA">
            <w:pPr>
              <w:jc w:val="center"/>
            </w:pPr>
          </w:p>
        </w:tc>
        <w:tc>
          <w:tcPr>
            <w:tcW w:w="944" w:type="dxa"/>
            <w:vAlign w:val="center"/>
          </w:tcPr>
          <w:p w:rsidR="00063DFA" w:rsidRDefault="00063DFA" w:rsidP="00063DFA">
            <w:pPr>
              <w:jc w:val="center"/>
            </w:pPr>
          </w:p>
        </w:tc>
        <w:tc>
          <w:tcPr>
            <w:tcW w:w="1177" w:type="dxa"/>
            <w:vAlign w:val="center"/>
          </w:tcPr>
          <w:p w:rsidR="00063DFA" w:rsidRDefault="00063DFA" w:rsidP="00063DFA">
            <w:pPr>
              <w:jc w:val="center"/>
            </w:pPr>
            <w:r>
              <w:t>√</w:t>
            </w:r>
          </w:p>
        </w:tc>
        <w:tc>
          <w:tcPr>
            <w:tcW w:w="3978" w:type="dxa"/>
            <w:vAlign w:val="center"/>
          </w:tcPr>
          <w:p w:rsidR="00063DFA" w:rsidRPr="00B82A23" w:rsidRDefault="00063DFA" w:rsidP="00063DFA">
            <w:pPr>
              <w:bidi/>
              <w:jc w:val="center"/>
              <w:rPr>
                <w:rFonts w:ascii="Times New Roman" w:eastAsia="Times New Roman" w:hAnsi="Times New Roman" w:cs="Times New Roman"/>
                <w:color w:val="FF0000"/>
                <w:sz w:val="24"/>
                <w:szCs w:val="24"/>
              </w:rPr>
            </w:pPr>
            <w:r w:rsidRPr="00B82A23">
              <w:rPr>
                <w:rFonts w:ascii="Times New Roman" w:eastAsia="Times New Roman" w:hAnsi="Times New Roman" w:cs="Times New Roman"/>
                <w:color w:val="FF0000"/>
                <w:sz w:val="24"/>
                <w:szCs w:val="24"/>
                <w:rtl/>
              </w:rPr>
              <w:t xml:space="preserve">يجب </w:t>
            </w:r>
            <w:r>
              <w:rPr>
                <w:rFonts w:ascii="Times New Roman" w:eastAsia="Times New Roman" w:hAnsi="Times New Roman" w:cs="Times New Roman" w:hint="cs"/>
                <w:color w:val="FF0000"/>
                <w:sz w:val="24"/>
                <w:szCs w:val="24"/>
                <w:rtl/>
              </w:rPr>
              <w:t>ذكر</w:t>
            </w:r>
            <w:r w:rsidRPr="00B82A23">
              <w:rPr>
                <w:rFonts w:ascii="Times New Roman" w:eastAsia="Times New Roman" w:hAnsi="Times New Roman" w:cs="Times New Roman"/>
                <w:color w:val="FF0000"/>
                <w:sz w:val="24"/>
                <w:szCs w:val="24"/>
                <w:rtl/>
              </w:rPr>
              <w:t xml:space="preserve"> البرامج الإحصائية التي سيعتمد عليها الباحث مثل</w:t>
            </w:r>
            <w:r w:rsidRPr="00B82A23">
              <w:rPr>
                <w:rFonts w:ascii="Times New Roman" w:eastAsia="Times New Roman" w:hAnsi="Times New Roman" w:cs="Times New Roman"/>
                <w:color w:val="FF0000"/>
                <w:sz w:val="24"/>
                <w:szCs w:val="24"/>
              </w:rPr>
              <w:t xml:space="preserve"> SPSS</w:t>
            </w:r>
          </w:p>
          <w:p w:rsidR="00063DFA" w:rsidRDefault="00063DFA" w:rsidP="00063DFA">
            <w:pPr>
              <w:jc w:val="center"/>
            </w:pPr>
          </w:p>
        </w:tc>
      </w:tr>
      <w:tr w:rsidR="00063DFA">
        <w:trPr>
          <w:trHeight w:val="453"/>
        </w:trPr>
        <w:tc>
          <w:tcPr>
            <w:tcW w:w="3897" w:type="dxa"/>
            <w:shd w:val="clear" w:color="auto" w:fill="EEECE1"/>
            <w:vAlign w:val="center"/>
          </w:tcPr>
          <w:p w:rsidR="00063DFA" w:rsidRDefault="00063DFA" w:rsidP="00063DFA">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063DFA" w:rsidRDefault="00063DFA" w:rsidP="00063DFA">
            <w:pPr>
              <w:jc w:val="center"/>
            </w:pPr>
            <w:r>
              <w:t>√</w:t>
            </w:r>
          </w:p>
        </w:tc>
        <w:tc>
          <w:tcPr>
            <w:tcW w:w="944" w:type="dxa"/>
            <w:vAlign w:val="center"/>
          </w:tcPr>
          <w:p w:rsidR="00063DFA" w:rsidRDefault="00063DFA" w:rsidP="00063DFA">
            <w:pPr>
              <w:jc w:val="center"/>
            </w:pPr>
          </w:p>
        </w:tc>
        <w:tc>
          <w:tcPr>
            <w:tcW w:w="1177" w:type="dxa"/>
            <w:vAlign w:val="center"/>
          </w:tcPr>
          <w:p w:rsidR="00063DFA" w:rsidRDefault="00063DFA" w:rsidP="00063DFA">
            <w:pPr>
              <w:jc w:val="center"/>
            </w:pPr>
          </w:p>
        </w:tc>
        <w:tc>
          <w:tcPr>
            <w:tcW w:w="3978" w:type="dxa"/>
            <w:vAlign w:val="center"/>
          </w:tcPr>
          <w:p w:rsidR="00063DFA" w:rsidRDefault="00063DFA" w:rsidP="00063DFA">
            <w:pPr>
              <w:jc w:val="center"/>
            </w:pPr>
          </w:p>
        </w:tc>
      </w:tr>
      <w:tr w:rsidR="00063DFA">
        <w:trPr>
          <w:trHeight w:val="453"/>
        </w:trPr>
        <w:tc>
          <w:tcPr>
            <w:tcW w:w="3897" w:type="dxa"/>
            <w:shd w:val="clear" w:color="auto" w:fill="EEECE1"/>
            <w:vAlign w:val="center"/>
          </w:tcPr>
          <w:p w:rsidR="00063DFA" w:rsidRDefault="00063DFA" w:rsidP="00063DFA">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063DFA" w:rsidRDefault="00063DFA" w:rsidP="00063DFA">
            <w:pPr>
              <w:jc w:val="center"/>
            </w:pPr>
            <w:r>
              <w:t>√</w:t>
            </w:r>
          </w:p>
        </w:tc>
        <w:tc>
          <w:tcPr>
            <w:tcW w:w="944" w:type="dxa"/>
            <w:vAlign w:val="center"/>
          </w:tcPr>
          <w:p w:rsidR="00063DFA" w:rsidRDefault="00063DFA" w:rsidP="00063DFA">
            <w:pPr>
              <w:jc w:val="center"/>
            </w:pPr>
          </w:p>
        </w:tc>
        <w:tc>
          <w:tcPr>
            <w:tcW w:w="1177" w:type="dxa"/>
            <w:vAlign w:val="center"/>
          </w:tcPr>
          <w:p w:rsidR="00063DFA" w:rsidRDefault="00063DFA" w:rsidP="00063DFA">
            <w:pPr>
              <w:jc w:val="center"/>
            </w:pPr>
          </w:p>
        </w:tc>
        <w:tc>
          <w:tcPr>
            <w:tcW w:w="3978" w:type="dxa"/>
            <w:vAlign w:val="center"/>
          </w:tcPr>
          <w:p w:rsidR="00063DFA" w:rsidRDefault="00063DFA" w:rsidP="00063DFA">
            <w:pPr>
              <w:jc w:val="center"/>
            </w:pPr>
          </w:p>
        </w:tc>
      </w:tr>
      <w:tr w:rsidR="00063DFA">
        <w:trPr>
          <w:trHeight w:val="884"/>
        </w:trPr>
        <w:tc>
          <w:tcPr>
            <w:tcW w:w="3897" w:type="dxa"/>
            <w:shd w:val="clear" w:color="auto" w:fill="EEECE1"/>
            <w:vAlign w:val="center"/>
          </w:tcPr>
          <w:p w:rsidR="00063DFA" w:rsidRDefault="00063DFA" w:rsidP="00063DFA">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063DFA" w:rsidRDefault="00063DFA" w:rsidP="00063DFA">
            <w:pPr>
              <w:jc w:val="center"/>
            </w:pPr>
          </w:p>
        </w:tc>
        <w:tc>
          <w:tcPr>
            <w:tcW w:w="944" w:type="dxa"/>
            <w:vAlign w:val="center"/>
          </w:tcPr>
          <w:p w:rsidR="00063DFA" w:rsidRDefault="00063DFA" w:rsidP="00063DFA">
            <w:pPr>
              <w:jc w:val="center"/>
            </w:pPr>
          </w:p>
        </w:tc>
        <w:tc>
          <w:tcPr>
            <w:tcW w:w="1177" w:type="dxa"/>
            <w:vAlign w:val="center"/>
          </w:tcPr>
          <w:p w:rsidR="00063DFA" w:rsidRDefault="00063DFA" w:rsidP="00063DFA">
            <w:pPr>
              <w:jc w:val="center"/>
            </w:pPr>
            <w:r>
              <w:t>√</w:t>
            </w:r>
          </w:p>
        </w:tc>
        <w:tc>
          <w:tcPr>
            <w:tcW w:w="3978" w:type="dxa"/>
            <w:vAlign w:val="center"/>
          </w:tcPr>
          <w:p w:rsidR="00063DFA" w:rsidRDefault="00063DFA" w:rsidP="00063DFA">
            <w:pPr>
              <w:jc w:val="center"/>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tl/>
              </w:rPr>
              <w:t>يجب ترتيب المراجع ترتيبًا أبجديًا</w:t>
            </w:r>
          </w:p>
          <w:p w:rsidR="00063DFA" w:rsidRDefault="00063DFA" w:rsidP="00063DFA">
            <w:pPr>
              <w:jc w:val="center"/>
            </w:pPr>
          </w:p>
        </w:tc>
      </w:tr>
      <w:tr w:rsidR="00063DFA">
        <w:trPr>
          <w:trHeight w:val="1403"/>
        </w:trPr>
        <w:tc>
          <w:tcPr>
            <w:tcW w:w="3897" w:type="dxa"/>
            <w:shd w:val="clear" w:color="auto" w:fill="EEECE1"/>
            <w:vAlign w:val="center"/>
          </w:tcPr>
          <w:p w:rsidR="00063DFA" w:rsidRDefault="00063DFA" w:rsidP="00063DFA">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063DFA" w:rsidRDefault="00063DFA" w:rsidP="00063DFA">
            <w:pPr>
              <w:jc w:val="center"/>
            </w:pPr>
            <w:r>
              <w:rPr>
                <w:rFonts w:hint="cs"/>
                <w:rtl/>
              </w:rPr>
              <w:t>جهد مشكور</w:t>
            </w:r>
          </w:p>
          <w:p w:rsidR="00063DFA" w:rsidRDefault="00063DFA" w:rsidP="00063DFA">
            <w:pPr>
              <w:jc w:val="center"/>
            </w:pPr>
            <w:r>
              <w:rPr>
                <w:rFonts w:hint="cs"/>
                <w:rtl/>
              </w:rPr>
              <w:t>إجراء التعديلات المذكورة لتحسين جودته ودقته العلمية</w:t>
            </w:r>
          </w:p>
          <w:p w:rsidR="00063DFA" w:rsidRDefault="00063DFA" w:rsidP="00063DFA">
            <w:pPr>
              <w:jc w:val="center"/>
            </w:pPr>
          </w:p>
        </w:tc>
      </w:tr>
    </w:tbl>
    <w:p w:rsidR="00AE6336" w:rsidRDefault="00063DFA">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AE6336">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791F9C"/>
    <w:multiLevelType w:val="multilevel"/>
    <w:tmpl w:val="DB0CD3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336"/>
    <w:rsid w:val="00063DFA"/>
    <w:rsid w:val="00487999"/>
    <w:rsid w:val="005800C4"/>
    <w:rsid w:val="007E53DB"/>
    <w:rsid w:val="00A60F68"/>
    <w:rsid w:val="00AE6336"/>
    <w:rsid w:val="00B82A23"/>
    <w:rsid w:val="00D723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7645C"/>
  <w15:docId w15:val="{66DE13FB-1C28-4675-B221-FB23CAAE2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5014381">
      <w:bodyDiv w:val="1"/>
      <w:marLeft w:val="0"/>
      <w:marRight w:val="0"/>
      <w:marTop w:val="0"/>
      <w:marBottom w:val="0"/>
      <w:divBdr>
        <w:top w:val="none" w:sz="0" w:space="0" w:color="auto"/>
        <w:left w:val="none" w:sz="0" w:space="0" w:color="auto"/>
        <w:bottom w:val="none" w:sz="0" w:space="0" w:color="auto"/>
        <w:right w:val="none" w:sz="0" w:space="0" w:color="auto"/>
      </w:divBdr>
      <w:divsChild>
        <w:div w:id="1863084180">
          <w:marLeft w:val="0"/>
          <w:marRight w:val="0"/>
          <w:marTop w:val="0"/>
          <w:marBottom w:val="0"/>
          <w:divBdr>
            <w:top w:val="none" w:sz="0" w:space="0" w:color="auto"/>
            <w:left w:val="none" w:sz="0" w:space="0" w:color="auto"/>
            <w:bottom w:val="none" w:sz="0" w:space="0" w:color="auto"/>
            <w:right w:val="none" w:sz="0" w:space="0" w:color="auto"/>
          </w:divBdr>
          <w:divsChild>
            <w:div w:id="11080505">
              <w:marLeft w:val="0"/>
              <w:marRight w:val="0"/>
              <w:marTop w:val="0"/>
              <w:marBottom w:val="0"/>
              <w:divBdr>
                <w:top w:val="none" w:sz="0" w:space="0" w:color="auto"/>
                <w:left w:val="none" w:sz="0" w:space="0" w:color="auto"/>
                <w:bottom w:val="none" w:sz="0" w:space="0" w:color="auto"/>
                <w:right w:val="none" w:sz="0" w:space="0" w:color="auto"/>
              </w:divBdr>
              <w:divsChild>
                <w:div w:id="1487473288">
                  <w:marLeft w:val="0"/>
                  <w:marRight w:val="0"/>
                  <w:marTop w:val="0"/>
                  <w:marBottom w:val="0"/>
                  <w:divBdr>
                    <w:top w:val="none" w:sz="0" w:space="0" w:color="auto"/>
                    <w:left w:val="none" w:sz="0" w:space="0" w:color="auto"/>
                    <w:bottom w:val="none" w:sz="0" w:space="0" w:color="auto"/>
                    <w:right w:val="none" w:sz="0" w:space="0" w:color="auto"/>
                  </w:divBdr>
                  <w:divsChild>
                    <w:div w:id="1554849643">
                      <w:marLeft w:val="0"/>
                      <w:marRight w:val="0"/>
                      <w:marTop w:val="0"/>
                      <w:marBottom w:val="0"/>
                      <w:divBdr>
                        <w:top w:val="none" w:sz="0" w:space="0" w:color="auto"/>
                        <w:left w:val="none" w:sz="0" w:space="0" w:color="auto"/>
                        <w:bottom w:val="none" w:sz="0" w:space="0" w:color="auto"/>
                        <w:right w:val="none" w:sz="0" w:space="0" w:color="auto"/>
                      </w:divBdr>
                      <w:divsChild>
                        <w:div w:id="1873572354">
                          <w:marLeft w:val="0"/>
                          <w:marRight w:val="0"/>
                          <w:marTop w:val="0"/>
                          <w:marBottom w:val="0"/>
                          <w:divBdr>
                            <w:top w:val="none" w:sz="0" w:space="0" w:color="auto"/>
                            <w:left w:val="none" w:sz="0" w:space="0" w:color="auto"/>
                            <w:bottom w:val="none" w:sz="0" w:space="0" w:color="auto"/>
                            <w:right w:val="none" w:sz="0" w:space="0" w:color="auto"/>
                          </w:divBdr>
                          <w:divsChild>
                            <w:div w:id="380129989">
                              <w:marLeft w:val="0"/>
                              <w:marRight w:val="0"/>
                              <w:marTop w:val="0"/>
                              <w:marBottom w:val="0"/>
                              <w:divBdr>
                                <w:top w:val="none" w:sz="0" w:space="0" w:color="auto"/>
                                <w:left w:val="none" w:sz="0" w:space="0" w:color="auto"/>
                                <w:bottom w:val="none" w:sz="0" w:space="0" w:color="auto"/>
                                <w:right w:val="none" w:sz="0" w:space="0" w:color="auto"/>
                              </w:divBdr>
                              <w:divsChild>
                                <w:div w:id="1175344725">
                                  <w:marLeft w:val="0"/>
                                  <w:marRight w:val="0"/>
                                  <w:marTop w:val="0"/>
                                  <w:marBottom w:val="0"/>
                                  <w:divBdr>
                                    <w:top w:val="none" w:sz="0" w:space="0" w:color="auto"/>
                                    <w:left w:val="none" w:sz="0" w:space="0" w:color="auto"/>
                                    <w:bottom w:val="none" w:sz="0" w:space="0" w:color="auto"/>
                                    <w:right w:val="none" w:sz="0" w:space="0" w:color="auto"/>
                                  </w:divBdr>
                                  <w:divsChild>
                                    <w:div w:id="1185904790">
                                      <w:marLeft w:val="0"/>
                                      <w:marRight w:val="0"/>
                                      <w:marTop w:val="0"/>
                                      <w:marBottom w:val="0"/>
                                      <w:divBdr>
                                        <w:top w:val="none" w:sz="0" w:space="0" w:color="auto"/>
                                        <w:left w:val="none" w:sz="0" w:space="0" w:color="auto"/>
                                        <w:bottom w:val="none" w:sz="0" w:space="0" w:color="auto"/>
                                        <w:right w:val="none" w:sz="0" w:space="0" w:color="auto"/>
                                      </w:divBdr>
                                      <w:divsChild>
                                        <w:div w:id="657267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268</Words>
  <Characters>1530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7</cp:revision>
  <dcterms:created xsi:type="dcterms:W3CDTF">2025-06-25T13:09:00Z</dcterms:created>
  <dcterms:modified xsi:type="dcterms:W3CDTF">2025-06-25T13:25:00Z</dcterms:modified>
</cp:coreProperties>
</file>