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CDDE7B4" w14:textId="6728BB8D" w:rsidR="002165C2" w:rsidRDefault="004F1AD9" w:rsidP="004F1AD9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</w:rPr>
              <w:t xml:space="preserve">: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لا يوجد أثر ذو دلالة إحصائية لمستوى المخاطرة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EG"/>
              </w:rPr>
              <w:t xml:space="preserve">على </w:t>
            </w:r>
            <w:proofErr w:type="gramStart"/>
            <w:r>
              <w:rPr>
                <w:rFonts w:ascii="Sakkal Majalla" w:hAnsi="Sakkal Majalla" w:cs="Sakkal Majalla" w:hint="cs"/>
                <w:sz w:val="28"/>
                <w:szCs w:val="28"/>
                <w:rtl/>
                <w:lang w:bidi="ar-EG"/>
              </w:rPr>
              <w:t xml:space="preserve">علاقة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تخطيط</w:t>
            </w:r>
            <w:proofErr w:type="gramEnd"/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المشروع 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ب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نجاح المش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روع.  و هكذا</w:t>
            </w:r>
          </w:p>
          <w:p w14:paraId="1ACF75AA" w14:textId="1BFCB4B4" w:rsidR="004F1AD9" w:rsidRDefault="004F1AD9" w:rsidP="004F1AD9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ابحث على عن كيفية رسم نموذج الدراسة الذي به مغير معدل . ثم صحح نموذج الدراسة</w:t>
            </w:r>
          </w:p>
          <w:p w14:paraId="3643FA17" w14:textId="60103E3F" w:rsidR="004F1AD9" w:rsidRDefault="004F1AD9" w:rsidP="004F1AD9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راجع أبعاد الدراسة لكلاَ من المتغيرين في كل المشروع . كثيرا ما  تذكر أبعاد جديدة ليس لها علاقة بنموذج الدراسة.</w:t>
            </w:r>
          </w:p>
          <w:p w14:paraId="7053A3C1" w14:textId="4DE5F166" w:rsidR="004F1AD9" w:rsidRDefault="004F1AD9" w:rsidP="004F1AD9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استبيانات </w:t>
            </w:r>
            <w:r w:rsidRPr="004F1AD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وزعت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على 150 مدير مشروع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- كيف و الدراسة لم تتم أصلا؟؟؟؟؟؟؟</w:t>
            </w:r>
          </w:p>
          <w:p w14:paraId="239569E0" w14:textId="77777777" w:rsidR="004F1AD9" w:rsidRDefault="004F1AD9" w:rsidP="004F1AD9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,Bold" w:cs="Sakkal Majalla,Bold" w:hint="cs"/>
                <w:b/>
                <w:bCs/>
                <w:sz w:val="28"/>
                <w:szCs w:val="28"/>
                <w:rtl/>
              </w:rPr>
              <w:t>النتائج</w:t>
            </w:r>
            <w:r>
              <w:rPr>
                <w:rFonts w:ascii="Sakkal Majalla,Bold" w:cs="Sakkal Majalla,Bold"/>
                <w:b/>
                <w:bCs/>
                <w:sz w:val="28"/>
                <w:szCs w:val="28"/>
                <w:rtl/>
              </w:rPr>
              <w:t xml:space="preserve"> :</w:t>
            </w:r>
            <w:r w:rsidRPr="004F1AD9">
              <w:rPr>
                <w:rFonts w:ascii="Sakkal Majalla,Bold" w:cs="Sakkal Majalla,Bold"/>
                <w:b/>
                <w:bCs/>
                <w:sz w:val="28"/>
                <w:szCs w:val="28"/>
                <w:rtl/>
              </w:rPr>
              <w:t xml:space="preserve"> </w:t>
            </w:r>
            <w:r w:rsidRPr="004F1AD9">
              <w:rPr>
                <w:rFonts w:ascii="Sakkal Majalla" w:hAnsi="Sakkal Majalla" w:cs="Sakkal Majalla"/>
                <w:b/>
                <w:bCs/>
                <w:sz w:val="28"/>
                <w:szCs w:val="28"/>
                <w:rtl/>
              </w:rPr>
              <w:t>أظهرت النتائج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 أن إدارة المخاطر تلعب دورًا حاسمًا في نجاح المشاريع النشائية، حيث يساعد تحديد وتقييم</w:t>
            </w:r>
          </w:p>
          <w:p w14:paraId="5F157CE7" w14:textId="2BF42556" w:rsidR="004F1AD9" w:rsidRDefault="004F1AD9" w:rsidP="004F1AD9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المخاطر وتطبيق استراتيجيات التخفيف في تقليل التأخيرات وزيادة كفاءة المشاريع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- </w:t>
            </w:r>
            <w:r w:rsidRPr="004F1AD9">
              <w:rPr>
                <w:rFonts w:ascii="Sakkal Majalla" w:hAnsi="Sakkal Majalla" w:cs="Sakkal Majalla" w:hint="cs"/>
                <w:b/>
                <w:bCs/>
                <w:sz w:val="28"/>
                <w:szCs w:val="28"/>
                <w:rtl/>
              </w:rPr>
              <w:t>دليل اقتباس و سرقة أدبية</w:t>
            </w:r>
          </w:p>
          <w:p w14:paraId="0E230BE2" w14:textId="00D1AE57" w:rsidR="004F1AD9" w:rsidRPr="002165C2" w:rsidRDefault="004F1AD9" w:rsidP="004F1AD9">
            <w:pPr>
              <w:autoSpaceDE w:val="0"/>
              <w:autoSpaceDN w:val="0"/>
              <w:adjustRightInd w:val="0"/>
              <w:jc w:val="right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akkal Majalla,Bold">
    <w:altName w:val="Sakkal Majalla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wUAZPi5aiwAAAA="/>
  </w:docVars>
  <w:rsids>
    <w:rsidRoot w:val="00EA22ED"/>
    <w:rsid w:val="001305D9"/>
    <w:rsid w:val="00173184"/>
    <w:rsid w:val="00177708"/>
    <w:rsid w:val="00207574"/>
    <w:rsid w:val="002165C2"/>
    <w:rsid w:val="0031744A"/>
    <w:rsid w:val="00323BBE"/>
    <w:rsid w:val="004F1AD9"/>
    <w:rsid w:val="00570846"/>
    <w:rsid w:val="005900BD"/>
    <w:rsid w:val="0067134C"/>
    <w:rsid w:val="006B0C30"/>
    <w:rsid w:val="00701743"/>
    <w:rsid w:val="007A1537"/>
    <w:rsid w:val="00811C8D"/>
    <w:rsid w:val="00846C7F"/>
    <w:rsid w:val="008B63CC"/>
    <w:rsid w:val="009711AB"/>
    <w:rsid w:val="009847B5"/>
    <w:rsid w:val="00A006C8"/>
    <w:rsid w:val="00A9234B"/>
    <w:rsid w:val="00B752C5"/>
    <w:rsid w:val="00C043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19</cp:revision>
  <dcterms:created xsi:type="dcterms:W3CDTF">2024-02-22T10:30:00Z</dcterms:created>
  <dcterms:modified xsi:type="dcterms:W3CDTF">2024-07-04T00:09:00Z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