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CE3869" w:rsidR="00EA22ED" w:rsidRDefault="00EA22ED" w:rsidP="001B7FDA">
      <w:pPr>
        <w:rPr>
          <w:rtl/>
          <w:lang w:bidi="ar-SY"/>
        </w:rPr>
      </w:pPr>
      <w:r w:rsidRPr="00EA22ED">
        <w:t>Leader Name</w:t>
      </w:r>
      <w:r w:rsidR="000562A5">
        <w:rPr>
          <w:rFonts w:hint="cs"/>
          <w:b/>
          <w:bCs/>
          <w:rtl/>
          <w:lang w:bidi="ar-SY"/>
        </w:rPr>
        <w:t xml:space="preserve">أحمد خالد عبد الرب بن </w:t>
      </w:r>
      <w:proofErr w:type="gramStart"/>
      <w:r w:rsidR="000562A5">
        <w:rPr>
          <w:rFonts w:hint="cs"/>
          <w:b/>
          <w:bCs/>
          <w:rtl/>
          <w:lang w:bidi="ar-SY"/>
        </w:rPr>
        <w:t>وقيل</w:t>
      </w:r>
      <w:r w:rsidR="001B7FDA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0FC7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A1E78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A40BA3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565E45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6B400D" w:rsidR="005F5C32" w:rsidRDefault="001B6277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ECEF2AD" w:rsidR="005F5C32" w:rsidRDefault="00815081" w:rsidP="001B6277">
            <w:pPr>
              <w:jc w:val="center"/>
            </w:pPr>
            <w:r>
              <w:rPr>
                <w:rFonts w:hint="cs"/>
                <w:rtl/>
              </w:rPr>
              <w:t>يجب ان يتضمن العنوان دراسة حالة أحد البنوك</w:t>
            </w:r>
          </w:p>
        </w:tc>
      </w:tr>
      <w:tr w:rsidR="001B627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3B9A43" w:rsidR="001B6277" w:rsidRDefault="00815081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C57754B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40D7A7" w:rsidR="001B6277" w:rsidRDefault="001B6277" w:rsidP="001B6277">
            <w:pPr>
              <w:jc w:val="center"/>
            </w:pPr>
          </w:p>
        </w:tc>
      </w:tr>
      <w:tr w:rsidR="001B627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04B665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D618E1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26762CE" w:rsidR="001B6277" w:rsidRDefault="001B6277" w:rsidP="00815081">
            <w:pPr>
              <w:jc w:val="right"/>
            </w:pPr>
            <w:r>
              <w:rPr>
                <w:rFonts w:hint="cs"/>
                <w:rtl/>
              </w:rPr>
              <w:t xml:space="preserve">التوسع في شرح مشكلة الدراسة </w:t>
            </w:r>
            <w:r w:rsidR="00815081">
              <w:rPr>
                <w:rFonts w:hint="cs"/>
                <w:rtl/>
              </w:rPr>
              <w:t>والعلاقة بين مخاطر الائتمان ومؤشرات الأداء</w:t>
            </w:r>
          </w:p>
        </w:tc>
      </w:tr>
      <w:tr w:rsidR="001B627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20489C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BC13A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0072A50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>التوسع بشرح وتوضيح الأهمية العلمية والعملية للبحث</w:t>
            </w:r>
          </w:p>
        </w:tc>
      </w:tr>
      <w:tr w:rsidR="001B6277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B42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20205DB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E13256" w:rsidR="001B6277" w:rsidRDefault="001B6277" w:rsidP="001B6277">
            <w:pPr>
              <w:jc w:val="center"/>
            </w:pPr>
          </w:p>
        </w:tc>
      </w:tr>
      <w:tr w:rsidR="001B6277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1B6277" w:rsidRDefault="001B6277" w:rsidP="001B6277">
            <w:pPr>
              <w:jc w:val="center"/>
            </w:pPr>
          </w:p>
        </w:tc>
      </w:tr>
      <w:tr w:rsidR="001B627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F822E3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45F48F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5505D35D" w:rsidR="001B6277" w:rsidRDefault="001B6277" w:rsidP="001B6277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1B627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E052E3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6D8C53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1944BA4" w:rsidR="001B6277" w:rsidRDefault="001B6277" w:rsidP="001B627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وتفصيل المنطلقات النظرية للبحث</w:t>
            </w:r>
          </w:p>
        </w:tc>
      </w:tr>
      <w:tr w:rsidR="001B627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1B6277" w:rsidRDefault="001B6277" w:rsidP="001B6277">
            <w:pPr>
              <w:jc w:val="center"/>
            </w:pPr>
          </w:p>
        </w:tc>
      </w:tr>
      <w:tr w:rsidR="001B627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1B6277" w:rsidRDefault="001B6277" w:rsidP="001B6277">
            <w:pPr>
              <w:jc w:val="center"/>
            </w:pPr>
          </w:p>
        </w:tc>
      </w:tr>
      <w:tr w:rsidR="001B627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F525C0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15C4D7E" w:rsidR="001B6277" w:rsidRDefault="001B6277" w:rsidP="001B62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AF8FAC" w:rsidR="001B6277" w:rsidRDefault="001B6277" w:rsidP="001B6277">
            <w:pPr>
              <w:jc w:val="center"/>
            </w:pPr>
          </w:p>
        </w:tc>
      </w:tr>
      <w:tr w:rsidR="001B627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5667C1" w:rsidR="001B6277" w:rsidRDefault="001B6277" w:rsidP="001B62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B6277" w:rsidRDefault="001B6277" w:rsidP="001B62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BD72629" w:rsidR="001B6277" w:rsidRDefault="001B6277" w:rsidP="001B62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B9E162C" w:rsidR="001B6277" w:rsidRDefault="001B6277" w:rsidP="001B627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</w:t>
            </w:r>
          </w:p>
        </w:tc>
      </w:tr>
      <w:tr w:rsidR="001B627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B6277" w:rsidRDefault="001B6277" w:rsidP="001B62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C3F3278" w14:textId="77777777" w:rsidR="00815081" w:rsidRDefault="00815081" w:rsidP="001B627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زيادة عدد الدراسات السابقة ولاسيما الحديثة منها</w:t>
            </w:r>
          </w:p>
          <w:p w14:paraId="0E230BE2" w14:textId="793AD377" w:rsidR="001B6277" w:rsidRDefault="00070456" w:rsidP="001B6277">
            <w:pPr>
              <w:jc w:val="center"/>
            </w:pPr>
            <w:r>
              <w:rPr>
                <w:rFonts w:hint="cs"/>
                <w:rtl/>
              </w:rPr>
              <w:t xml:space="preserve">هذه المرحلة هي مرحلة العرض المبدئي </w:t>
            </w:r>
            <w:proofErr w:type="spellStart"/>
            <w:r>
              <w:rPr>
                <w:rFonts w:hint="cs"/>
                <w:rtl/>
              </w:rPr>
              <w:t>ولايوجد</w:t>
            </w:r>
            <w:proofErr w:type="spellEnd"/>
            <w:r>
              <w:rPr>
                <w:rFonts w:hint="cs"/>
                <w:rtl/>
              </w:rPr>
              <w:t xml:space="preserve"> فيها ا</w:t>
            </w:r>
            <w:bookmarkStart w:id="0" w:name="_GoBack"/>
            <w:bookmarkEnd w:id="0"/>
            <w:r>
              <w:rPr>
                <w:rFonts w:hint="cs"/>
                <w:rtl/>
              </w:rPr>
              <w:t>هداء وملخص وتحليل نتائج وغيرها والبحث المفروض لم ينجز حتى الان بل هو مقترح الا اذا كان مأخوذ من بحث منجز سابقا كما هو وهذا غير مقبول</w:t>
            </w:r>
            <w:r w:rsidR="001B6277"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2025-07-23T22:23:00Z</dcterms:created>
  <dcterms:modified xsi:type="dcterms:W3CDTF">2025-07-23T22:32:00Z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