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270E" w:rsidRPr="00B56A6C" w:rsidRDefault="00B7270E" w:rsidP="00B7270E">
      <w:pPr>
        <w:pStyle w:val="Heading1"/>
      </w:pPr>
      <w:bookmarkStart w:id="0" w:name="_Toc222341797"/>
      <w:bookmarkStart w:id="1" w:name="_Toc224587200"/>
      <w:bookmarkStart w:id="2" w:name="_GoBack"/>
      <w:bookmarkEnd w:id="2"/>
      <w:r>
        <w:rPr>
          <w:rtl/>
        </w:rPr>
        <w:t>الفصل الثاني: الإطار النظري</w:t>
      </w:r>
      <w:r>
        <w:rPr>
          <w:rFonts w:hint="cs"/>
          <w:rtl/>
        </w:rPr>
        <w:t xml:space="preserve"> و الدراسات السابقة</w:t>
      </w:r>
      <w:bookmarkEnd w:id="0"/>
      <w:bookmarkEnd w:id="1"/>
    </w:p>
    <w:p w:rsidR="00B7270E" w:rsidRPr="00044551" w:rsidRDefault="00B7270E" w:rsidP="00B7270E">
      <w:pPr>
        <w:pStyle w:val="Heading2"/>
      </w:pPr>
      <w:bookmarkStart w:id="3" w:name="_Toc224587201"/>
      <w:r w:rsidRPr="00044551">
        <w:rPr>
          <w:rtl/>
        </w:rPr>
        <w:t>المبحث الأول: مفهوم الذكاء الاصطناعي</w:t>
      </w:r>
      <w:bookmarkEnd w:id="3"/>
    </w:p>
    <w:p w:rsidR="00B7270E" w:rsidRPr="00044551" w:rsidRDefault="00B7270E" w:rsidP="00B7270E">
      <w:pPr>
        <w:pStyle w:val="Heading3"/>
      </w:pPr>
      <w:bookmarkStart w:id="4" w:name="_Toc224587202"/>
      <w:r w:rsidRPr="00044551">
        <w:rPr>
          <w:rtl/>
        </w:rPr>
        <w:t>المطلب الأول: تعريف الذكاء الاصطناعي</w:t>
      </w:r>
      <w:bookmarkEnd w:id="4"/>
    </w:p>
    <w:p w:rsidR="00B7270E" w:rsidRPr="00044551" w:rsidRDefault="00B7270E" w:rsidP="00B7270E">
      <w:pPr>
        <w:bidi/>
        <w:spacing w:line="240" w:lineRule="auto"/>
        <w:rPr>
          <w:rFonts w:ascii="Simplified Arabic" w:hAnsi="Simplified Arabic" w:cs="Simplified Arabic"/>
          <w:sz w:val="28"/>
          <w:szCs w:val="28"/>
        </w:rPr>
      </w:pPr>
      <w:r w:rsidRPr="00044551">
        <w:rPr>
          <w:rFonts w:ascii="Simplified Arabic" w:hAnsi="Simplified Arabic" w:cs="Simplified Arabic"/>
          <w:sz w:val="28"/>
          <w:szCs w:val="28"/>
          <w:rtl/>
        </w:rPr>
        <w:t>يُعرف الذكاء الاصطناعي بأنه القدرة التي تمتلكها الأنظمة الحاسوبية على أداء مهام تتطلب ذكاءً بشرياً، بما في ذلك التعلم، التفكير، حل المشكلات، واتخاذ القرارات</w:t>
      </w:r>
      <w:r w:rsidRPr="00044551">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44551">
        <w:rPr>
          <w:rFonts w:ascii="Simplified Arabic" w:hAnsi="Simplified Arabic" w:cs="Simplified Arabic"/>
          <w:sz w:val="28"/>
          <w:szCs w:val="28"/>
        </w:rPr>
        <w:t>Feng et al., 2025</w:t>
      </w:r>
      <w:r>
        <w:rPr>
          <w:rFonts w:ascii="Simplified Arabic" w:hAnsi="Simplified Arabic" w:cs="Simplified Arabic" w:hint="cs"/>
          <w:sz w:val="28"/>
          <w:szCs w:val="28"/>
          <w:rtl/>
        </w:rPr>
        <w:t>).</w:t>
      </w:r>
      <w:r w:rsidRPr="00044551">
        <w:rPr>
          <w:rFonts w:ascii="Simplified Arabic" w:hAnsi="Simplified Arabic" w:cs="Simplified Arabic"/>
          <w:sz w:val="28"/>
          <w:szCs w:val="28"/>
        </w:rPr>
        <w:t xml:space="preserve"> </w:t>
      </w:r>
      <w:r w:rsidRPr="00044551">
        <w:rPr>
          <w:rFonts w:ascii="Simplified Arabic" w:hAnsi="Simplified Arabic" w:cs="Simplified Arabic"/>
          <w:sz w:val="28"/>
          <w:szCs w:val="28"/>
          <w:rtl/>
        </w:rPr>
        <w:t>وتؤكد الدراسات العربية على أن الذكاء الاصطناعي هو مجموعة من التقنيات والبرمجيات التي تمكّن الأجهزة من أداء مهام كانت تتطلب تدخل الإنسان سابقاً، مثل تحليل البيانات واتخاذ القرارات الإدارية (بامردوف، 2025)</w:t>
      </w:r>
      <w:r w:rsidRPr="00044551">
        <w:rPr>
          <w:rFonts w:ascii="Simplified Arabic" w:hAnsi="Simplified Arabic" w:cs="Simplified Arabic"/>
          <w:sz w:val="28"/>
          <w:szCs w:val="28"/>
        </w:rPr>
        <w:t>.</w:t>
      </w:r>
    </w:p>
    <w:p w:rsidR="00B7270E" w:rsidRPr="00044551" w:rsidRDefault="00B7270E" w:rsidP="00B7270E">
      <w:pPr>
        <w:bidi/>
        <w:spacing w:line="240" w:lineRule="auto"/>
        <w:rPr>
          <w:rFonts w:ascii="Simplified Arabic" w:hAnsi="Simplified Arabic" w:cs="Simplified Arabic"/>
          <w:sz w:val="28"/>
          <w:szCs w:val="28"/>
        </w:rPr>
      </w:pPr>
      <w:r w:rsidRPr="00044551">
        <w:rPr>
          <w:rFonts w:ascii="Simplified Arabic" w:hAnsi="Simplified Arabic" w:cs="Simplified Arabic"/>
          <w:sz w:val="28"/>
          <w:szCs w:val="28"/>
          <w:rtl/>
        </w:rPr>
        <w:t>الذكاء الاصطناعي يتسم بالقدرة على التعلم المستمر من البيانات السابقة، وتحسين الأداء، والتكيف مع التغيرات البيئية، مما يجعله أداة حيوية في بيئات العمل الحديثة</w:t>
      </w:r>
      <w:r w:rsidRPr="00044551">
        <w:rPr>
          <w:rFonts w:ascii="Simplified Arabic" w:hAnsi="Simplified Arabic" w:cs="Simplified Arabic"/>
          <w:sz w:val="28"/>
          <w:szCs w:val="28"/>
        </w:rPr>
        <w:t xml:space="preserve"> (El-Sayed &amp; Al-Rashid, 2023). </w:t>
      </w:r>
      <w:r w:rsidRPr="00044551">
        <w:rPr>
          <w:rFonts w:ascii="Simplified Arabic" w:hAnsi="Simplified Arabic" w:cs="Simplified Arabic"/>
          <w:sz w:val="28"/>
          <w:szCs w:val="28"/>
          <w:rtl/>
        </w:rPr>
        <w:t xml:space="preserve">على سبيل المثال، يمكن استخدام أنظمة الذكاء الاصطناعي في إدارة الموارد البشرية لتقييم أداء الموظفين أو تحديد الاحتياجات التدريبية المستقبلية (العلوي </w:t>
      </w:r>
      <w:r w:rsidRPr="00044551">
        <w:rPr>
          <w:rFonts w:ascii="Simplified Arabic" w:hAnsi="Simplified Arabic" w:cs="Simplified Arabic"/>
          <w:sz w:val="28"/>
          <w:szCs w:val="28"/>
        </w:rPr>
        <w:t xml:space="preserve">&amp; </w:t>
      </w:r>
      <w:r w:rsidRPr="00044551">
        <w:rPr>
          <w:rFonts w:ascii="Simplified Arabic" w:hAnsi="Simplified Arabic" w:cs="Simplified Arabic"/>
          <w:sz w:val="28"/>
          <w:szCs w:val="28"/>
          <w:rtl/>
        </w:rPr>
        <w:t>النافعي، 2025</w:t>
      </w:r>
      <w:r>
        <w:rPr>
          <w:rFonts w:ascii="Simplified Arabic" w:hAnsi="Simplified Arabic" w:cs="Simplified Arabic" w:hint="cs"/>
          <w:sz w:val="28"/>
          <w:szCs w:val="28"/>
          <w:rtl/>
        </w:rPr>
        <w:t>)</w:t>
      </w:r>
      <w:r w:rsidRPr="00044551">
        <w:rPr>
          <w:rFonts w:ascii="Simplified Arabic" w:hAnsi="Simplified Arabic" w:cs="Simplified Arabic"/>
          <w:sz w:val="28"/>
          <w:szCs w:val="28"/>
        </w:rPr>
        <w:t>.</w:t>
      </w:r>
    </w:p>
    <w:p w:rsidR="00B7270E" w:rsidRPr="00044551" w:rsidRDefault="00B7270E" w:rsidP="00B7270E">
      <w:pPr>
        <w:bidi/>
        <w:spacing w:line="240" w:lineRule="auto"/>
        <w:rPr>
          <w:rFonts w:ascii="Simplified Arabic" w:hAnsi="Simplified Arabic" w:cs="Simplified Arabic"/>
          <w:sz w:val="28"/>
          <w:szCs w:val="28"/>
        </w:rPr>
      </w:pPr>
      <w:r w:rsidRPr="00885807">
        <w:rPr>
          <w:rFonts w:ascii="Simplified Arabic" w:hAnsi="Simplified Arabic" w:cs="Simplified Arabic"/>
          <w:sz w:val="28"/>
          <w:szCs w:val="28"/>
          <w:rtl/>
        </w:rPr>
        <w:t>وبالرغم من الفوائد العديدة، فقد أظهرت الدراسات أن الاعتماد على الذكاء الاصطناعي قد يولد قلقاً وظيفياً لدى بعض الموظفين بسبب الخوف</w:t>
      </w:r>
      <w:r w:rsidRPr="00044551">
        <w:rPr>
          <w:rFonts w:ascii="Simplified Arabic" w:hAnsi="Simplified Arabic" w:cs="Simplified Arabic"/>
          <w:sz w:val="28"/>
          <w:szCs w:val="28"/>
          <w:rtl/>
        </w:rPr>
        <w:t xml:space="preserve"> من الاستبدال الوظيفي أو الحاجة إلى اكتساب مهارات جديدة</w:t>
      </w:r>
      <w:r w:rsidRPr="00044551">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44551">
        <w:rPr>
          <w:rFonts w:ascii="Simplified Arabic" w:hAnsi="Simplified Arabic" w:cs="Simplified Arabic"/>
          <w:sz w:val="28"/>
          <w:szCs w:val="28"/>
          <w:rtl/>
        </w:rPr>
        <w:t>رشاد، 2024؛</w:t>
      </w:r>
      <w:r>
        <w:rPr>
          <w:rFonts w:ascii="Simplified Arabic" w:hAnsi="Simplified Arabic" w:cs="Simplified Arabic" w:hint="cs"/>
          <w:sz w:val="28"/>
          <w:szCs w:val="28"/>
          <w:rtl/>
        </w:rPr>
        <w:t xml:space="preserve"> </w:t>
      </w:r>
      <w:r w:rsidRPr="00044551">
        <w:rPr>
          <w:rFonts w:ascii="Simplified Arabic" w:hAnsi="Simplified Arabic" w:cs="Simplified Arabic"/>
          <w:sz w:val="28"/>
          <w:szCs w:val="28"/>
        </w:rPr>
        <w:t>Watanabe et al., 2025</w:t>
      </w:r>
      <w:r>
        <w:rPr>
          <w:rFonts w:ascii="Simplified Arabic" w:hAnsi="Simplified Arabic" w:cs="Simplified Arabic" w:hint="cs"/>
          <w:sz w:val="28"/>
          <w:szCs w:val="28"/>
          <w:rtl/>
        </w:rPr>
        <w:t>)</w:t>
      </w:r>
      <w:r w:rsidRPr="00044551">
        <w:rPr>
          <w:rFonts w:ascii="Simplified Arabic" w:hAnsi="Simplified Arabic" w:cs="Simplified Arabic"/>
          <w:sz w:val="28"/>
          <w:szCs w:val="28"/>
        </w:rPr>
        <w:t>.</w:t>
      </w:r>
    </w:p>
    <w:p w:rsidR="00B7270E" w:rsidRPr="00044551" w:rsidRDefault="00B7270E" w:rsidP="00B7270E">
      <w:pPr>
        <w:pStyle w:val="Heading3"/>
      </w:pPr>
      <w:bookmarkStart w:id="5" w:name="_Toc224587203"/>
      <w:r w:rsidRPr="00044551">
        <w:rPr>
          <w:rtl/>
        </w:rPr>
        <w:t>المطلب الثاني: تطور الذكاء الاصطناعي</w:t>
      </w:r>
      <w:bookmarkEnd w:id="5"/>
    </w:p>
    <w:p w:rsidR="00B7270E" w:rsidRPr="00044551" w:rsidRDefault="00B7270E" w:rsidP="00B7270E">
      <w:pPr>
        <w:bidi/>
        <w:spacing w:line="240" w:lineRule="auto"/>
        <w:rPr>
          <w:rFonts w:ascii="Simplified Arabic" w:hAnsi="Simplified Arabic" w:cs="Simplified Arabic"/>
          <w:sz w:val="28"/>
          <w:szCs w:val="28"/>
        </w:rPr>
      </w:pPr>
      <w:r w:rsidRPr="00044551">
        <w:rPr>
          <w:rFonts w:ascii="Simplified Arabic" w:hAnsi="Simplified Arabic" w:cs="Simplified Arabic"/>
          <w:sz w:val="28"/>
          <w:szCs w:val="28"/>
          <w:rtl/>
        </w:rPr>
        <w:t>مرت أنظمة الذكاء الاصطناعي بعدة مراحل رئيسية، يمكن تلخيصها كما يلي</w:t>
      </w:r>
      <w:r w:rsidRPr="00044551">
        <w:rPr>
          <w:rFonts w:ascii="Simplified Arabic" w:hAnsi="Simplified Arabic" w:cs="Simplified Arabic"/>
          <w:sz w:val="28"/>
          <w:szCs w:val="28"/>
        </w:rPr>
        <w:t>:</w:t>
      </w:r>
    </w:p>
    <w:p w:rsidR="00B7270E" w:rsidRPr="00044551" w:rsidRDefault="00B7270E" w:rsidP="00B7270E">
      <w:pPr>
        <w:numPr>
          <w:ilvl w:val="0"/>
          <w:numId w:val="1"/>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الجيل الأول – الأنظمة الخبيرة</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كان التركيز على تطوير قواعد منطقية محددة لحل مشكلات معينة. هذه الأنظمة كانت محدودة المجال وتركز على تقديم الدعم في اتخاذ القرار (الشيوي، 2025). على سبيل المثال، استخدمت هذه الأنظمة في التشخيص الطبي وإدارة المخزون</w:t>
      </w:r>
      <w:r w:rsidRPr="00044551">
        <w:rPr>
          <w:rFonts w:ascii="Simplified Arabic" w:hAnsi="Simplified Arabic" w:cs="Simplified Arabic"/>
          <w:sz w:val="28"/>
          <w:szCs w:val="28"/>
        </w:rPr>
        <w:t>.</w:t>
      </w:r>
    </w:p>
    <w:p w:rsidR="00B7270E" w:rsidRPr="00044551" w:rsidRDefault="00B7270E" w:rsidP="00B7270E">
      <w:pPr>
        <w:numPr>
          <w:ilvl w:val="0"/>
          <w:numId w:val="1"/>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التعلم الآلي</w:t>
      </w:r>
      <w:r w:rsidRPr="0004455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044551">
        <w:rPr>
          <w:rFonts w:ascii="Simplified Arabic" w:hAnsi="Simplified Arabic" w:cs="Simplified Arabic"/>
          <w:b/>
          <w:bCs/>
          <w:sz w:val="28"/>
          <w:szCs w:val="28"/>
        </w:rPr>
        <w:t>Machine Learning</w:t>
      </w:r>
      <w:r>
        <w:rPr>
          <w:rFonts w:ascii="Simplified Arabic" w:hAnsi="Simplified Arabic" w:cs="Simplified Arabic" w:hint="cs"/>
          <w:b/>
          <w:bCs/>
          <w:sz w:val="28"/>
          <w:szCs w:val="28"/>
          <w:rtl/>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ظهرت أنظمة التعلم الآلي مع انتشار البيانات الكبيرة والحوسبة السريعة، حيث أصبحت قادرة على التعلم من البيانات، والتنبؤ بسلوك الموظفين والعملاء، وتحسين عمليات اتخاذ القرار</w:t>
      </w:r>
      <w:r w:rsidRPr="00044551">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44551">
        <w:rPr>
          <w:rFonts w:ascii="Simplified Arabic" w:hAnsi="Simplified Arabic" w:cs="Simplified Arabic"/>
          <w:sz w:val="28"/>
          <w:szCs w:val="28"/>
        </w:rPr>
        <w:t>Huang &amp;</w:t>
      </w:r>
      <w:r>
        <w:rPr>
          <w:rFonts w:ascii="Simplified Arabic" w:hAnsi="Simplified Arabic" w:cs="Simplified Arabic" w:hint="cs"/>
          <w:sz w:val="28"/>
          <w:szCs w:val="28"/>
          <w:rtl/>
        </w:rPr>
        <w:t xml:space="preserve"> </w:t>
      </w:r>
      <w:r w:rsidRPr="00044551">
        <w:rPr>
          <w:rFonts w:ascii="Simplified Arabic" w:hAnsi="Simplified Arabic" w:cs="Simplified Arabic"/>
          <w:sz w:val="28"/>
          <w:szCs w:val="28"/>
        </w:rPr>
        <w:lastRenderedPageBreak/>
        <w:t>Zhao, 2025</w:t>
      </w:r>
      <w:r>
        <w:rPr>
          <w:rFonts w:ascii="Simplified Arabic" w:hAnsi="Simplified Arabic" w:cs="Simplified Arabic" w:hint="cs"/>
          <w:sz w:val="28"/>
          <w:szCs w:val="28"/>
          <w:rtl/>
        </w:rPr>
        <w:t>).</w:t>
      </w:r>
      <w:r w:rsidRPr="00044551">
        <w:rPr>
          <w:rFonts w:ascii="Simplified Arabic" w:hAnsi="Simplified Arabic" w:cs="Simplified Arabic"/>
          <w:sz w:val="28"/>
          <w:szCs w:val="28"/>
        </w:rPr>
        <w:t xml:space="preserve"> </w:t>
      </w:r>
      <w:r w:rsidRPr="00044551">
        <w:rPr>
          <w:rFonts w:ascii="Simplified Arabic" w:hAnsi="Simplified Arabic" w:cs="Simplified Arabic"/>
          <w:sz w:val="28"/>
          <w:szCs w:val="28"/>
          <w:rtl/>
        </w:rPr>
        <w:t xml:space="preserve">في المؤسسات التعليمية، يمكن للتعلم الآلي التنبؤ بالأداء الأكاديمي للطلاب ودعم التخطيط الاستراتيجي للموارد البشرية (العلوي </w:t>
      </w:r>
      <w:r w:rsidRPr="00044551">
        <w:rPr>
          <w:rFonts w:ascii="Simplified Arabic" w:hAnsi="Simplified Arabic" w:cs="Simplified Arabic"/>
          <w:sz w:val="28"/>
          <w:szCs w:val="28"/>
        </w:rPr>
        <w:t xml:space="preserve">&amp; </w:t>
      </w:r>
      <w:r w:rsidRPr="00044551">
        <w:rPr>
          <w:rFonts w:ascii="Simplified Arabic" w:hAnsi="Simplified Arabic" w:cs="Simplified Arabic"/>
          <w:sz w:val="28"/>
          <w:szCs w:val="28"/>
          <w:rtl/>
        </w:rPr>
        <w:t>النافعي، 2025</w:t>
      </w:r>
      <w:r>
        <w:rPr>
          <w:rFonts w:ascii="Simplified Arabic" w:hAnsi="Simplified Arabic" w:cs="Simplified Arabic" w:hint="cs"/>
          <w:sz w:val="28"/>
          <w:szCs w:val="28"/>
          <w:rtl/>
        </w:rPr>
        <w:t>)</w:t>
      </w:r>
      <w:r w:rsidRPr="00044551">
        <w:rPr>
          <w:rFonts w:ascii="Simplified Arabic" w:hAnsi="Simplified Arabic" w:cs="Simplified Arabic"/>
          <w:sz w:val="28"/>
          <w:szCs w:val="28"/>
        </w:rPr>
        <w:t>.</w:t>
      </w:r>
    </w:p>
    <w:p w:rsidR="00B7270E" w:rsidRPr="00044551" w:rsidRDefault="00B7270E" w:rsidP="00B7270E">
      <w:pPr>
        <w:numPr>
          <w:ilvl w:val="0"/>
          <w:numId w:val="1"/>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الذكاء الاصطناعي التوليدي</w:t>
      </w:r>
      <w:r w:rsidRPr="00044551">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044551">
        <w:rPr>
          <w:rFonts w:ascii="Simplified Arabic" w:hAnsi="Simplified Arabic" w:cs="Simplified Arabic"/>
          <w:b/>
          <w:bCs/>
          <w:sz w:val="28"/>
          <w:szCs w:val="28"/>
        </w:rPr>
        <w:t>Generative AI</w:t>
      </w:r>
      <w:r>
        <w:rPr>
          <w:rFonts w:ascii="Simplified Arabic" w:hAnsi="Simplified Arabic" w:cs="Simplified Arabic" w:hint="cs"/>
          <w:b/>
          <w:bCs/>
          <w:sz w:val="28"/>
          <w:szCs w:val="28"/>
          <w:rtl/>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يمثل الجيل الحالي نقلة نوعية، حيث يمكنه إنتاج محتوى جديد مثل النصوص، الصور، أو المحاكاة الافتراضية. هذا النوع من الذكاء الاصطناعي أصبح يستخدم في إعداد التقارير، توليد الأفكار الإبداعية، وتحسين تجربة العملاء (الشيوي، 2025؛</w:t>
      </w:r>
      <w:r>
        <w:rPr>
          <w:rFonts w:ascii="Simplified Arabic" w:hAnsi="Simplified Arabic" w:cs="Simplified Arabic" w:hint="cs"/>
          <w:sz w:val="28"/>
          <w:szCs w:val="28"/>
          <w:rtl/>
        </w:rPr>
        <w:t xml:space="preserve"> </w:t>
      </w:r>
      <w:proofErr w:type="spellStart"/>
      <w:r w:rsidRPr="00044551">
        <w:rPr>
          <w:rFonts w:ascii="Simplified Arabic" w:hAnsi="Simplified Arabic" w:cs="Simplified Arabic"/>
          <w:sz w:val="28"/>
          <w:szCs w:val="28"/>
        </w:rPr>
        <w:t>Halawi</w:t>
      </w:r>
      <w:proofErr w:type="spellEnd"/>
      <w:r w:rsidRPr="00044551">
        <w:rPr>
          <w:rFonts w:ascii="Simplified Arabic" w:hAnsi="Simplified Arabic" w:cs="Simplified Arabic"/>
          <w:sz w:val="28"/>
          <w:szCs w:val="28"/>
        </w:rPr>
        <w:t>, Miller, &amp; Holley, 2024</w:t>
      </w:r>
      <w:r>
        <w:rPr>
          <w:rFonts w:ascii="Simplified Arabic" w:hAnsi="Simplified Arabic" w:cs="Simplified Arabic" w:hint="cs"/>
          <w:sz w:val="28"/>
          <w:szCs w:val="28"/>
          <w:rtl/>
        </w:rPr>
        <w:t>)</w:t>
      </w:r>
      <w:r w:rsidRPr="00044551">
        <w:rPr>
          <w:rFonts w:ascii="Simplified Arabic" w:hAnsi="Simplified Arabic" w:cs="Simplified Arabic"/>
          <w:sz w:val="28"/>
          <w:szCs w:val="28"/>
        </w:rPr>
        <w:t>.</w:t>
      </w:r>
    </w:p>
    <w:p w:rsidR="00B7270E" w:rsidRPr="00044551" w:rsidRDefault="00B7270E" w:rsidP="00B7270E">
      <w:pPr>
        <w:bidi/>
        <w:spacing w:line="240" w:lineRule="auto"/>
        <w:rPr>
          <w:rFonts w:ascii="Simplified Arabic" w:hAnsi="Simplified Arabic" w:cs="Simplified Arabic"/>
          <w:sz w:val="28"/>
          <w:szCs w:val="28"/>
        </w:rPr>
      </w:pPr>
      <w:r w:rsidRPr="00820032">
        <w:rPr>
          <w:rFonts w:ascii="Simplified Arabic" w:hAnsi="Simplified Arabic" w:cs="Simplified Arabic"/>
          <w:sz w:val="28"/>
          <w:szCs w:val="28"/>
          <w:rtl/>
        </w:rPr>
        <w:t>التطور المستمر للذكاء الاصطناعي يتطلب تكيّف الموظفين مع التغيرات السريعة، ويستدعي المؤسسات لتقديم الدعم والتدريب المناسب لتخفيف التوتر النفسي والاجت</w:t>
      </w:r>
      <w:r w:rsidRPr="00044551">
        <w:rPr>
          <w:rFonts w:ascii="Simplified Arabic" w:hAnsi="Simplified Arabic" w:cs="Simplified Arabic"/>
          <w:sz w:val="28"/>
          <w:szCs w:val="28"/>
          <w:rtl/>
        </w:rPr>
        <w:t>ماعي الناتج عن التحولات التكنولوجية</w:t>
      </w:r>
      <w:r w:rsidRPr="00044551">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44551">
        <w:rPr>
          <w:rFonts w:ascii="Simplified Arabic" w:hAnsi="Simplified Arabic" w:cs="Simplified Arabic"/>
          <w:sz w:val="28"/>
          <w:szCs w:val="28"/>
        </w:rPr>
        <w:t>Feng</w:t>
      </w:r>
      <w:r>
        <w:rPr>
          <w:rFonts w:ascii="Simplified Arabic" w:hAnsi="Simplified Arabic" w:cs="Simplified Arabic" w:hint="cs"/>
          <w:sz w:val="28"/>
          <w:szCs w:val="28"/>
          <w:rtl/>
        </w:rPr>
        <w:t xml:space="preserve"> </w:t>
      </w:r>
      <w:r w:rsidRPr="00044551">
        <w:rPr>
          <w:rFonts w:ascii="Simplified Arabic" w:hAnsi="Simplified Arabic" w:cs="Simplified Arabic"/>
          <w:sz w:val="28"/>
          <w:szCs w:val="28"/>
        </w:rPr>
        <w:t>et al., 2025</w:t>
      </w:r>
      <w:r>
        <w:rPr>
          <w:rFonts w:ascii="Simplified Arabic" w:hAnsi="Simplified Arabic" w:cs="Simplified Arabic" w:hint="cs"/>
          <w:sz w:val="28"/>
          <w:szCs w:val="28"/>
          <w:rtl/>
        </w:rPr>
        <w:t>)</w:t>
      </w:r>
      <w:r w:rsidRPr="00044551">
        <w:rPr>
          <w:rFonts w:ascii="Simplified Arabic" w:hAnsi="Simplified Arabic" w:cs="Simplified Arabic"/>
          <w:sz w:val="28"/>
          <w:szCs w:val="28"/>
        </w:rPr>
        <w:t>.</w:t>
      </w:r>
    </w:p>
    <w:p w:rsidR="00B7270E" w:rsidRPr="00044551" w:rsidRDefault="00B7270E" w:rsidP="00B7270E">
      <w:pPr>
        <w:pStyle w:val="Heading3"/>
      </w:pPr>
      <w:bookmarkStart w:id="6" w:name="_Toc224587204"/>
      <w:r w:rsidRPr="00044551">
        <w:rPr>
          <w:rtl/>
        </w:rPr>
        <w:t>المطلب الثالث: أهمية الذكاء الاصطناعي في بيئة العمل</w:t>
      </w:r>
      <w:bookmarkEnd w:id="6"/>
    </w:p>
    <w:p w:rsidR="00B7270E" w:rsidRPr="00044551" w:rsidRDefault="00B7270E" w:rsidP="00B7270E">
      <w:pPr>
        <w:bidi/>
        <w:spacing w:line="240" w:lineRule="auto"/>
        <w:rPr>
          <w:rFonts w:ascii="Simplified Arabic" w:hAnsi="Simplified Arabic" w:cs="Simplified Arabic"/>
          <w:sz w:val="28"/>
          <w:szCs w:val="28"/>
        </w:rPr>
      </w:pPr>
      <w:r w:rsidRPr="00044551">
        <w:rPr>
          <w:rFonts w:ascii="Simplified Arabic" w:hAnsi="Simplified Arabic" w:cs="Simplified Arabic"/>
          <w:sz w:val="28"/>
          <w:szCs w:val="28"/>
          <w:rtl/>
        </w:rPr>
        <w:t>تتضح أهمية الذكاء الاصطناعي في المؤسسات من خلال عدة أبعاد</w:t>
      </w:r>
      <w:r w:rsidRPr="00044551">
        <w:rPr>
          <w:rFonts w:ascii="Simplified Arabic" w:hAnsi="Simplified Arabic" w:cs="Simplified Arabic"/>
          <w:sz w:val="28"/>
          <w:szCs w:val="28"/>
        </w:rPr>
        <w:t>:</w:t>
      </w:r>
    </w:p>
    <w:p w:rsidR="00B7270E" w:rsidRPr="00044551" w:rsidRDefault="00B7270E" w:rsidP="00B7270E">
      <w:pPr>
        <w:numPr>
          <w:ilvl w:val="0"/>
          <w:numId w:val="2"/>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تحسين الكفاءة والإنتاجية</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يساعد الذكاء الاصطناعي في أتمتة المهام الروتينية، مما يتيح للموظفين التركيز على المهام الإبداعية والاستراتيجية</w:t>
      </w:r>
      <w:r w:rsidRPr="00044551">
        <w:rPr>
          <w:rFonts w:ascii="Simplified Arabic" w:hAnsi="Simplified Arabic" w:cs="Simplified Arabic"/>
          <w:sz w:val="28"/>
          <w:szCs w:val="28"/>
        </w:rPr>
        <w:t xml:space="preserve"> (</w:t>
      </w:r>
      <w:proofErr w:type="spellStart"/>
      <w:r w:rsidRPr="00044551">
        <w:rPr>
          <w:rFonts w:ascii="Simplified Arabic" w:hAnsi="Simplified Arabic" w:cs="Simplified Arabic"/>
          <w:sz w:val="28"/>
          <w:szCs w:val="28"/>
        </w:rPr>
        <w:t>Abdurrahim</w:t>
      </w:r>
      <w:proofErr w:type="spellEnd"/>
      <w:r w:rsidRPr="00044551">
        <w:rPr>
          <w:rFonts w:ascii="Simplified Arabic" w:hAnsi="Simplified Arabic" w:cs="Simplified Arabic"/>
          <w:sz w:val="28"/>
          <w:szCs w:val="28"/>
        </w:rPr>
        <w:t>, 2025).</w:t>
      </w:r>
    </w:p>
    <w:p w:rsidR="00B7270E" w:rsidRPr="00044551" w:rsidRDefault="00B7270E" w:rsidP="00B7270E">
      <w:pPr>
        <w:numPr>
          <w:ilvl w:val="0"/>
          <w:numId w:val="2"/>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دعم اتخاذ القرار</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يمكن للأنظمة التحليلية التنبؤ بالاتجاهات المستقبلية، ما يتيح اتخاذ قرارات مبنية على بيانات دقيقة</w:t>
      </w:r>
      <w:r w:rsidRPr="00044551">
        <w:rPr>
          <w:rFonts w:ascii="Simplified Arabic" w:hAnsi="Simplified Arabic" w:cs="Simplified Arabic"/>
          <w:sz w:val="28"/>
          <w:szCs w:val="28"/>
        </w:rPr>
        <w:t xml:space="preserve"> (Feng et al., 2025).</w:t>
      </w:r>
    </w:p>
    <w:p w:rsidR="00B7270E" w:rsidRPr="00044551" w:rsidRDefault="00B7270E" w:rsidP="00B7270E">
      <w:pPr>
        <w:numPr>
          <w:ilvl w:val="0"/>
          <w:numId w:val="2"/>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تحسين تجربة الموظف والعملاء</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روبوتات المحادثة والتحليلات الذكية تحسن من سرعة الاستجابة ورضا العملاء، كما تسهم في رفع رضا الموظفين عند تقديم الدعم الكافي للتكيف مع التكنولوجيا (بيز، 2025)</w:t>
      </w:r>
      <w:r w:rsidRPr="00044551">
        <w:rPr>
          <w:rFonts w:ascii="Simplified Arabic" w:hAnsi="Simplified Arabic" w:cs="Simplified Arabic"/>
          <w:sz w:val="28"/>
          <w:szCs w:val="28"/>
        </w:rPr>
        <w:t>.</w:t>
      </w:r>
    </w:p>
    <w:p w:rsidR="00B7270E" w:rsidRPr="00A84A05" w:rsidRDefault="00B7270E" w:rsidP="00B7270E">
      <w:pPr>
        <w:numPr>
          <w:ilvl w:val="0"/>
          <w:numId w:val="2"/>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تحديات نفسية واجتماعية</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على الرغم من الفوائد، فقد يواجه الموظفون ضغوطاً نتيجة الخوف من الاستبدال الوظيفي، أو الحاجة لتعلم مهارات جديدة، وهو ما يتطلب استراتيجيات فعالة لإدارة التغيير</w:t>
      </w:r>
      <w:r w:rsidRPr="00044551">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44551">
        <w:rPr>
          <w:rFonts w:ascii="Simplified Arabic" w:hAnsi="Simplified Arabic" w:cs="Simplified Arabic"/>
          <w:sz w:val="28"/>
          <w:szCs w:val="28"/>
          <w:rtl/>
        </w:rPr>
        <w:t>رشاد، 2024؛</w:t>
      </w:r>
      <w:r w:rsidRPr="00044551">
        <w:rPr>
          <w:rFonts w:ascii="Simplified Arabic" w:hAnsi="Simplified Arabic" w:cs="Simplified Arabic"/>
          <w:sz w:val="28"/>
          <w:szCs w:val="28"/>
        </w:rPr>
        <w:t xml:space="preserve"> Watanabe et al., 2025</w:t>
      </w:r>
      <w:r>
        <w:rPr>
          <w:rFonts w:ascii="Simplified Arabic" w:hAnsi="Simplified Arabic" w:cs="Simplified Arabic" w:hint="cs"/>
          <w:sz w:val="28"/>
          <w:szCs w:val="28"/>
          <w:rtl/>
        </w:rPr>
        <w:t>).</w:t>
      </w:r>
    </w:p>
    <w:p w:rsidR="00B7270E" w:rsidRPr="00044551" w:rsidRDefault="00B7270E" w:rsidP="00B7270E">
      <w:pPr>
        <w:pStyle w:val="Heading2"/>
      </w:pPr>
      <w:bookmarkStart w:id="7" w:name="_Toc224587205"/>
      <w:r w:rsidRPr="00044551">
        <w:rPr>
          <w:rtl/>
        </w:rPr>
        <w:lastRenderedPageBreak/>
        <w:t>المبحث الثاني: أدوات الذكاء الاصطناعي في بيئة العمل</w:t>
      </w:r>
      <w:bookmarkEnd w:id="7"/>
    </w:p>
    <w:p w:rsidR="00B7270E" w:rsidRPr="00044551" w:rsidRDefault="00B7270E" w:rsidP="00B7270E">
      <w:pPr>
        <w:pStyle w:val="Heading3"/>
      </w:pPr>
      <w:bookmarkStart w:id="8" w:name="_Toc224587206"/>
      <w:r w:rsidRPr="00044551">
        <w:rPr>
          <w:rtl/>
        </w:rPr>
        <w:t>المطلب الأول: أنواع أدوات الذكاء الاصطناعي</w:t>
      </w:r>
      <w:bookmarkEnd w:id="8"/>
    </w:p>
    <w:p w:rsidR="00B7270E" w:rsidRPr="00044551" w:rsidRDefault="00B7270E" w:rsidP="00B7270E">
      <w:pPr>
        <w:bidi/>
        <w:spacing w:line="240" w:lineRule="auto"/>
        <w:rPr>
          <w:rFonts w:ascii="Simplified Arabic" w:hAnsi="Simplified Arabic" w:cs="Simplified Arabic"/>
          <w:sz w:val="28"/>
          <w:szCs w:val="28"/>
        </w:rPr>
      </w:pPr>
      <w:r w:rsidRPr="00044551">
        <w:rPr>
          <w:rFonts w:ascii="Simplified Arabic" w:hAnsi="Simplified Arabic" w:cs="Simplified Arabic"/>
          <w:sz w:val="28"/>
          <w:szCs w:val="28"/>
          <w:rtl/>
        </w:rPr>
        <w:t>تستخدم المؤسسات أدوات الذكاء الاصطناعي في مختلف المجالات، ويمكن تصنيفها إلى</w:t>
      </w:r>
      <w:r w:rsidRPr="00044551">
        <w:rPr>
          <w:rFonts w:ascii="Simplified Arabic" w:hAnsi="Simplified Arabic" w:cs="Simplified Arabic"/>
          <w:sz w:val="28"/>
          <w:szCs w:val="28"/>
        </w:rPr>
        <w:t>:</w:t>
      </w:r>
    </w:p>
    <w:p w:rsidR="00B7270E" w:rsidRPr="00044551" w:rsidRDefault="00B7270E" w:rsidP="00B7270E">
      <w:pPr>
        <w:numPr>
          <w:ilvl w:val="0"/>
          <w:numId w:val="3"/>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روبوتات المحادثة</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تساعد في التواصل الداخلي والخارجي، وتقديم الدعم الفوري، ما يقلل من ضغط الموظفين ويحسن خدمة العملاء (بيز، 2025)</w:t>
      </w:r>
      <w:r w:rsidRPr="00044551">
        <w:rPr>
          <w:rFonts w:ascii="Simplified Arabic" w:hAnsi="Simplified Arabic" w:cs="Simplified Arabic"/>
          <w:sz w:val="28"/>
          <w:szCs w:val="28"/>
        </w:rPr>
        <w:t>.</w:t>
      </w:r>
    </w:p>
    <w:p w:rsidR="00B7270E" w:rsidRPr="00044551" w:rsidRDefault="00B7270E" w:rsidP="00B7270E">
      <w:pPr>
        <w:numPr>
          <w:ilvl w:val="0"/>
          <w:numId w:val="3"/>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تحليل البيانات</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تتيح للشركات تحليل كميات ضخمة من البيانات لفهم الاتجاهات وسلوك الموظفين والعملاء، مما يدعم اتخاذ القرار الاستراتيجي</w:t>
      </w:r>
      <w:r w:rsidRPr="00044551">
        <w:rPr>
          <w:rFonts w:ascii="Simplified Arabic" w:hAnsi="Simplified Arabic" w:cs="Simplified Arabic"/>
          <w:sz w:val="28"/>
          <w:szCs w:val="28"/>
        </w:rPr>
        <w:t xml:space="preserve"> (</w:t>
      </w:r>
      <w:proofErr w:type="spellStart"/>
      <w:r w:rsidRPr="00044551">
        <w:rPr>
          <w:rFonts w:ascii="Simplified Arabic" w:hAnsi="Simplified Arabic" w:cs="Simplified Arabic"/>
          <w:sz w:val="28"/>
          <w:szCs w:val="28"/>
        </w:rPr>
        <w:t>Abdurrahim</w:t>
      </w:r>
      <w:proofErr w:type="spellEnd"/>
      <w:r w:rsidRPr="00044551">
        <w:rPr>
          <w:rFonts w:ascii="Simplified Arabic" w:hAnsi="Simplified Arabic" w:cs="Simplified Arabic"/>
          <w:sz w:val="28"/>
          <w:szCs w:val="28"/>
        </w:rPr>
        <w:t>, 2025).</w:t>
      </w:r>
    </w:p>
    <w:p w:rsidR="00B7270E" w:rsidRPr="00044551" w:rsidRDefault="00B7270E" w:rsidP="00B7270E">
      <w:pPr>
        <w:numPr>
          <w:ilvl w:val="0"/>
          <w:numId w:val="3"/>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الأتمتة</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تستخدم الأتمتة لإدارة العمليات الروتينية مثل إدخال البيانات، إدارة الموارد البشرية، والتحكم في العمليات التشغيلية، مما يزيد الكفاءة ويقلل الأخطاء البشرية</w:t>
      </w:r>
      <w:r w:rsidRPr="00044551">
        <w:rPr>
          <w:rFonts w:ascii="Simplified Arabic" w:hAnsi="Simplified Arabic" w:cs="Simplified Arabic"/>
          <w:sz w:val="28"/>
          <w:szCs w:val="28"/>
        </w:rPr>
        <w:t xml:space="preserve"> (Feng et al., 2025).</w:t>
      </w:r>
    </w:p>
    <w:p w:rsidR="00B7270E" w:rsidRPr="00044551" w:rsidRDefault="00B7270E" w:rsidP="00B7270E">
      <w:pPr>
        <w:numPr>
          <w:ilvl w:val="0"/>
          <w:numId w:val="3"/>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أنظمة التنبؤ واتخاذ القرار</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تستخدم النماذج التنبؤية لتحليل النتائج المستقبلية، ودعم القرارات الإدارية المعقدة</w:t>
      </w:r>
      <w:r w:rsidRPr="00044551">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44551">
        <w:rPr>
          <w:rFonts w:ascii="Simplified Arabic" w:hAnsi="Simplified Arabic" w:cs="Simplified Arabic"/>
          <w:sz w:val="28"/>
          <w:szCs w:val="28"/>
        </w:rPr>
        <w:t>El-Sayed &amp;</w:t>
      </w:r>
      <w:r>
        <w:rPr>
          <w:rFonts w:ascii="Simplified Arabic" w:hAnsi="Simplified Arabic" w:cs="Simplified Arabic" w:hint="cs"/>
          <w:sz w:val="28"/>
          <w:szCs w:val="28"/>
          <w:rtl/>
        </w:rPr>
        <w:t xml:space="preserve"> </w:t>
      </w:r>
      <w:r w:rsidRPr="00044551">
        <w:rPr>
          <w:rFonts w:ascii="Simplified Arabic" w:hAnsi="Simplified Arabic" w:cs="Simplified Arabic"/>
          <w:sz w:val="28"/>
          <w:szCs w:val="28"/>
        </w:rPr>
        <w:t>Al-Rashid, 2023</w:t>
      </w:r>
      <w:r>
        <w:rPr>
          <w:rFonts w:ascii="Simplified Arabic" w:hAnsi="Simplified Arabic" w:cs="Simplified Arabic" w:hint="cs"/>
          <w:sz w:val="28"/>
          <w:szCs w:val="28"/>
          <w:rtl/>
        </w:rPr>
        <w:t>)</w:t>
      </w:r>
      <w:r w:rsidRPr="00044551">
        <w:rPr>
          <w:rFonts w:ascii="Simplified Arabic" w:hAnsi="Simplified Arabic" w:cs="Simplified Arabic"/>
          <w:sz w:val="28"/>
          <w:szCs w:val="28"/>
        </w:rPr>
        <w:t>.</w:t>
      </w:r>
    </w:p>
    <w:p w:rsidR="00B7270E" w:rsidRPr="00044551" w:rsidRDefault="00B7270E" w:rsidP="00B7270E">
      <w:pPr>
        <w:pStyle w:val="Heading3"/>
      </w:pPr>
      <w:bookmarkStart w:id="9" w:name="_Toc224587207"/>
      <w:r w:rsidRPr="00044551">
        <w:rPr>
          <w:rtl/>
        </w:rPr>
        <w:t>المطلب الثاني: استخدام الذكاء الاصطناعي في المؤسسات</w:t>
      </w:r>
      <w:bookmarkEnd w:id="9"/>
    </w:p>
    <w:p w:rsidR="00B7270E" w:rsidRPr="00044551" w:rsidRDefault="00B7270E" w:rsidP="00B7270E">
      <w:pPr>
        <w:bidi/>
        <w:spacing w:line="240" w:lineRule="auto"/>
        <w:rPr>
          <w:rFonts w:ascii="Simplified Arabic" w:hAnsi="Simplified Arabic" w:cs="Simplified Arabic"/>
          <w:sz w:val="28"/>
          <w:szCs w:val="28"/>
        </w:rPr>
      </w:pPr>
      <w:r w:rsidRPr="0078599E">
        <w:rPr>
          <w:rFonts w:ascii="Simplified Arabic" w:hAnsi="Simplified Arabic" w:cs="Simplified Arabic"/>
          <w:sz w:val="28"/>
          <w:szCs w:val="28"/>
          <w:rtl/>
        </w:rPr>
        <w:t>تشير الدراسات إلى أن اعتماد المؤسسات على الذكاء الاصطناعي</w:t>
      </w:r>
      <w:r w:rsidRPr="00044551">
        <w:rPr>
          <w:rFonts w:ascii="Simplified Arabic" w:hAnsi="Simplified Arabic" w:cs="Simplified Arabic"/>
          <w:sz w:val="28"/>
          <w:szCs w:val="28"/>
          <w:rtl/>
        </w:rPr>
        <w:t xml:space="preserve"> له تأثير مزدوج</w:t>
      </w:r>
      <w:r w:rsidRPr="00044551">
        <w:rPr>
          <w:rFonts w:ascii="Simplified Arabic" w:hAnsi="Simplified Arabic" w:cs="Simplified Arabic"/>
          <w:sz w:val="28"/>
          <w:szCs w:val="28"/>
        </w:rPr>
        <w:t>:</w:t>
      </w:r>
    </w:p>
    <w:p w:rsidR="00B7270E" w:rsidRPr="00044551" w:rsidRDefault="00B7270E" w:rsidP="00B7270E">
      <w:pPr>
        <w:numPr>
          <w:ilvl w:val="0"/>
          <w:numId w:val="4"/>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إيجابي</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044551">
        <w:rPr>
          <w:rFonts w:ascii="Simplified Arabic" w:hAnsi="Simplified Arabic" w:cs="Simplified Arabic"/>
          <w:sz w:val="28"/>
          <w:szCs w:val="28"/>
          <w:rtl/>
        </w:rPr>
        <w:t>يساعد على تحسين الكفاءة، تقليل الأخطاء، وزيادة رضا الموظفين عند توفير الدعم التدريبي الكافي (بامردوف، 2025؛</w:t>
      </w:r>
      <w:r>
        <w:rPr>
          <w:rFonts w:ascii="Simplified Arabic" w:hAnsi="Simplified Arabic" w:cs="Simplified Arabic" w:hint="cs"/>
          <w:sz w:val="28"/>
          <w:szCs w:val="28"/>
          <w:rtl/>
        </w:rPr>
        <w:t xml:space="preserve"> </w:t>
      </w:r>
      <w:r w:rsidRPr="00044551">
        <w:rPr>
          <w:rFonts w:ascii="Simplified Arabic" w:hAnsi="Simplified Arabic" w:cs="Simplified Arabic"/>
          <w:sz w:val="28"/>
          <w:szCs w:val="28"/>
        </w:rPr>
        <w:t>El-Sayed &amp; Al-Rashid, 2023</w:t>
      </w:r>
      <w:r>
        <w:rPr>
          <w:rFonts w:ascii="Simplified Arabic" w:hAnsi="Simplified Arabic" w:cs="Simplified Arabic" w:hint="cs"/>
          <w:sz w:val="28"/>
          <w:szCs w:val="28"/>
          <w:rtl/>
        </w:rPr>
        <w:t>)</w:t>
      </w:r>
      <w:r w:rsidRPr="00044551">
        <w:rPr>
          <w:rFonts w:ascii="Simplified Arabic" w:hAnsi="Simplified Arabic" w:cs="Simplified Arabic"/>
          <w:sz w:val="28"/>
          <w:szCs w:val="28"/>
        </w:rPr>
        <w:t>.</w:t>
      </w:r>
    </w:p>
    <w:p w:rsidR="00B7270E" w:rsidRPr="00044551" w:rsidRDefault="00B7270E" w:rsidP="00B7270E">
      <w:pPr>
        <w:numPr>
          <w:ilvl w:val="0"/>
          <w:numId w:val="4"/>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سلبي</w:t>
      </w:r>
      <w:r w:rsidRPr="00044551">
        <w:rPr>
          <w:rFonts w:ascii="Simplified Arabic" w:hAnsi="Simplified Arabic" w:cs="Simplified Arabic"/>
          <w:sz w:val="28"/>
          <w:szCs w:val="28"/>
        </w:rPr>
        <w:t>:</w:t>
      </w:r>
      <w:r w:rsidRPr="00044551">
        <w:rPr>
          <w:rFonts w:ascii="Simplified Arabic" w:hAnsi="Simplified Arabic" w:cs="Simplified Arabic"/>
          <w:sz w:val="28"/>
          <w:szCs w:val="28"/>
        </w:rPr>
        <w:br/>
      </w:r>
      <w:r w:rsidRPr="00DD0B91">
        <w:rPr>
          <w:rFonts w:ascii="Simplified Arabic" w:hAnsi="Simplified Arabic" w:cs="Simplified Arabic"/>
          <w:sz w:val="28"/>
          <w:szCs w:val="28"/>
          <w:rtl/>
        </w:rPr>
        <w:t>قد يولد قلقاً وظيفياً، توتراً نفسياً، وتأثيراً</w:t>
      </w:r>
      <w:r w:rsidRPr="00044551">
        <w:rPr>
          <w:rFonts w:ascii="Simplified Arabic" w:hAnsi="Simplified Arabic" w:cs="Simplified Arabic"/>
          <w:sz w:val="28"/>
          <w:szCs w:val="28"/>
          <w:rtl/>
        </w:rPr>
        <w:t xml:space="preserve"> على التواصل الاجتماعي بين الموظفين، خاصة عند عدم التكيف مع التكنولوجيا الجديدة</w:t>
      </w:r>
      <w:r w:rsidRPr="00044551">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44551">
        <w:rPr>
          <w:rFonts w:ascii="Simplified Arabic" w:hAnsi="Simplified Arabic" w:cs="Simplified Arabic"/>
          <w:sz w:val="28"/>
          <w:szCs w:val="28"/>
        </w:rPr>
        <w:t>Feng et al., 2025</w:t>
      </w:r>
      <w:r w:rsidRPr="00044551">
        <w:rPr>
          <w:rFonts w:ascii="Simplified Arabic" w:hAnsi="Simplified Arabic" w:cs="Simplified Arabic"/>
          <w:sz w:val="28"/>
          <w:szCs w:val="28"/>
          <w:rtl/>
        </w:rPr>
        <w:t xml:space="preserve">؛ الورداني، منسي، </w:t>
      </w:r>
      <w:r w:rsidRPr="00044551">
        <w:rPr>
          <w:rFonts w:ascii="Simplified Arabic" w:hAnsi="Simplified Arabic" w:cs="Simplified Arabic"/>
          <w:sz w:val="28"/>
          <w:szCs w:val="28"/>
        </w:rPr>
        <w:t xml:space="preserve">&amp; </w:t>
      </w:r>
      <w:r w:rsidRPr="00044551">
        <w:rPr>
          <w:rFonts w:ascii="Simplified Arabic" w:hAnsi="Simplified Arabic" w:cs="Simplified Arabic"/>
          <w:sz w:val="28"/>
          <w:szCs w:val="28"/>
          <w:rtl/>
        </w:rPr>
        <w:t>حسين، 2025</w:t>
      </w:r>
      <w:r>
        <w:rPr>
          <w:rFonts w:ascii="Simplified Arabic" w:hAnsi="Simplified Arabic" w:cs="Simplified Arabic" w:hint="cs"/>
          <w:sz w:val="28"/>
          <w:szCs w:val="28"/>
          <w:rtl/>
        </w:rPr>
        <w:t>)</w:t>
      </w:r>
      <w:r w:rsidRPr="00044551">
        <w:rPr>
          <w:rFonts w:ascii="Simplified Arabic" w:hAnsi="Simplified Arabic" w:cs="Simplified Arabic"/>
          <w:sz w:val="28"/>
          <w:szCs w:val="28"/>
        </w:rPr>
        <w:t>.</w:t>
      </w:r>
    </w:p>
    <w:p w:rsidR="00B7270E" w:rsidRPr="00044551" w:rsidRDefault="00B7270E" w:rsidP="00B7270E">
      <w:pPr>
        <w:bidi/>
        <w:spacing w:line="240" w:lineRule="auto"/>
        <w:rPr>
          <w:rFonts w:ascii="Simplified Arabic" w:hAnsi="Simplified Arabic" w:cs="Simplified Arabic"/>
          <w:sz w:val="28"/>
          <w:szCs w:val="28"/>
        </w:rPr>
      </w:pPr>
      <w:r w:rsidRPr="00044551">
        <w:rPr>
          <w:rFonts w:ascii="Simplified Arabic" w:hAnsi="Simplified Arabic" w:cs="Simplified Arabic"/>
          <w:sz w:val="28"/>
          <w:szCs w:val="28"/>
          <w:rtl/>
        </w:rPr>
        <w:lastRenderedPageBreak/>
        <w:t>مثال عملي: أظهرت دراسة الشيوي (2025) أن الموظفين في شركات الأدوية الذين استخدموا الذكاء الاصطناعي التوليدي لاحظوا زيادة في الإنتاجية وتحسين جودة العمل، لكن بعض الموظفين أبدوا مخاوف مرتبطة بالاعتماد الكامل على الأنظمة الرقمية</w:t>
      </w:r>
      <w:r w:rsidRPr="00044551">
        <w:rPr>
          <w:rFonts w:ascii="Simplified Arabic" w:hAnsi="Simplified Arabic" w:cs="Simplified Arabic"/>
          <w:sz w:val="28"/>
          <w:szCs w:val="28"/>
        </w:rPr>
        <w:t>.</w:t>
      </w:r>
    </w:p>
    <w:p w:rsidR="00B7270E" w:rsidRPr="00044551" w:rsidRDefault="00B7270E" w:rsidP="00B7270E">
      <w:pPr>
        <w:bidi/>
        <w:spacing w:line="240" w:lineRule="auto"/>
        <w:rPr>
          <w:rFonts w:ascii="Simplified Arabic" w:hAnsi="Simplified Arabic" w:cs="Simplified Arabic"/>
          <w:sz w:val="28"/>
          <w:szCs w:val="28"/>
        </w:rPr>
      </w:pPr>
      <w:r w:rsidRPr="00044551">
        <w:rPr>
          <w:rFonts w:ascii="Simplified Arabic" w:hAnsi="Simplified Arabic" w:cs="Simplified Arabic"/>
          <w:sz w:val="28"/>
          <w:szCs w:val="28"/>
          <w:rtl/>
        </w:rPr>
        <w:t>كما بينت دراسة</w:t>
      </w:r>
      <w:r w:rsidRPr="00044551">
        <w:rPr>
          <w:rFonts w:ascii="Simplified Arabic" w:hAnsi="Simplified Arabic" w:cs="Simplified Arabic"/>
          <w:sz w:val="28"/>
          <w:szCs w:val="28"/>
        </w:rPr>
        <w:t xml:space="preserve"> Watanabe et al. (2025) </w:t>
      </w:r>
      <w:r w:rsidRPr="00044551">
        <w:rPr>
          <w:rFonts w:ascii="Simplified Arabic" w:hAnsi="Simplified Arabic" w:cs="Simplified Arabic"/>
          <w:sz w:val="28"/>
          <w:szCs w:val="28"/>
          <w:rtl/>
        </w:rPr>
        <w:t>أن الدعم الاجتماعي والتغذية الراجعة المستمرة يساهمان في تعزيز ثقة الموظفين في التكنولوجيا ويقللان من آثار القلق المهني</w:t>
      </w:r>
      <w:r w:rsidRPr="00044551">
        <w:rPr>
          <w:rFonts w:ascii="Simplified Arabic" w:hAnsi="Simplified Arabic" w:cs="Simplified Arabic"/>
          <w:sz w:val="28"/>
          <w:szCs w:val="28"/>
        </w:rPr>
        <w:t>.</w:t>
      </w:r>
    </w:p>
    <w:p w:rsidR="00B7270E" w:rsidRPr="00044551" w:rsidRDefault="00B7270E" w:rsidP="00B7270E">
      <w:pPr>
        <w:pStyle w:val="Heading3"/>
      </w:pPr>
      <w:bookmarkStart w:id="10" w:name="_Toc224587208"/>
      <w:r w:rsidRPr="00044551">
        <w:rPr>
          <w:rtl/>
        </w:rPr>
        <w:t>المطلب الثالث: التحديات والفرص</w:t>
      </w:r>
      <w:bookmarkEnd w:id="10"/>
    </w:p>
    <w:p w:rsidR="00B7270E" w:rsidRPr="00044551" w:rsidRDefault="00B7270E" w:rsidP="00B7270E">
      <w:pPr>
        <w:bidi/>
        <w:spacing w:line="240" w:lineRule="auto"/>
        <w:rPr>
          <w:rFonts w:ascii="Simplified Arabic" w:hAnsi="Simplified Arabic" w:cs="Simplified Arabic"/>
          <w:sz w:val="28"/>
          <w:szCs w:val="28"/>
        </w:rPr>
      </w:pPr>
      <w:r w:rsidRPr="00044551">
        <w:rPr>
          <w:rFonts w:ascii="Simplified Arabic" w:hAnsi="Simplified Arabic" w:cs="Simplified Arabic"/>
          <w:sz w:val="28"/>
          <w:szCs w:val="28"/>
          <w:rtl/>
        </w:rPr>
        <w:t>يمكن تلخيص التحديات والفرص المرتبطة بأدوات الذكاء الاصطناعي كما يلي</w:t>
      </w:r>
      <w:r w:rsidRPr="00044551">
        <w:rPr>
          <w:rFonts w:ascii="Simplified Arabic" w:hAnsi="Simplified Arabic" w:cs="Simplified Arabic"/>
          <w:sz w:val="28"/>
          <w:szCs w:val="28"/>
        </w:rPr>
        <w:t>:</w:t>
      </w:r>
    </w:p>
    <w:p w:rsidR="00B7270E" w:rsidRPr="00044551" w:rsidRDefault="00B7270E" w:rsidP="00B7270E">
      <w:pPr>
        <w:numPr>
          <w:ilvl w:val="0"/>
          <w:numId w:val="5"/>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التحديات</w:t>
      </w:r>
      <w:r>
        <w:rPr>
          <w:rFonts w:ascii="Simplified Arabic" w:hAnsi="Simplified Arabic" w:cs="Simplified Arabic" w:hint="cs"/>
          <w:sz w:val="28"/>
          <w:szCs w:val="28"/>
          <w:rtl/>
        </w:rPr>
        <w:t>:</w:t>
      </w:r>
      <w:r w:rsidRPr="00044551">
        <w:rPr>
          <w:rFonts w:ascii="Simplified Arabic" w:hAnsi="Simplified Arabic" w:cs="Simplified Arabic"/>
          <w:sz w:val="28"/>
          <w:szCs w:val="28"/>
        </w:rPr>
        <w:t xml:space="preserve"> </w:t>
      </w:r>
      <w:r w:rsidRPr="00044551">
        <w:rPr>
          <w:rFonts w:ascii="Simplified Arabic" w:hAnsi="Simplified Arabic" w:cs="Simplified Arabic"/>
          <w:sz w:val="28"/>
          <w:szCs w:val="28"/>
          <w:rtl/>
        </w:rPr>
        <w:t>قلق وظيفي، مقاومة التغيير، نقص المهارات التقنية، تأثير على العلاقات المهنية (رشاد، 2024)</w:t>
      </w:r>
      <w:r w:rsidRPr="00044551">
        <w:rPr>
          <w:rFonts w:ascii="Simplified Arabic" w:hAnsi="Simplified Arabic" w:cs="Simplified Arabic"/>
          <w:sz w:val="28"/>
          <w:szCs w:val="28"/>
        </w:rPr>
        <w:t>.</w:t>
      </w:r>
    </w:p>
    <w:p w:rsidR="00B7270E" w:rsidRPr="00044551" w:rsidRDefault="00B7270E" w:rsidP="00B7270E">
      <w:pPr>
        <w:numPr>
          <w:ilvl w:val="0"/>
          <w:numId w:val="5"/>
        </w:numPr>
        <w:bidi/>
        <w:spacing w:line="240" w:lineRule="auto"/>
        <w:rPr>
          <w:rFonts w:ascii="Simplified Arabic" w:hAnsi="Simplified Arabic" w:cs="Simplified Arabic"/>
          <w:sz w:val="28"/>
          <w:szCs w:val="28"/>
        </w:rPr>
      </w:pPr>
      <w:r w:rsidRPr="00044551">
        <w:rPr>
          <w:rFonts w:ascii="Simplified Arabic" w:hAnsi="Simplified Arabic" w:cs="Simplified Arabic"/>
          <w:b/>
          <w:bCs/>
          <w:sz w:val="28"/>
          <w:szCs w:val="28"/>
          <w:rtl/>
        </w:rPr>
        <w:t>الفرص</w:t>
      </w:r>
      <w:r>
        <w:rPr>
          <w:rFonts w:ascii="Simplified Arabic" w:hAnsi="Simplified Arabic" w:cs="Simplified Arabic" w:hint="cs"/>
          <w:sz w:val="28"/>
          <w:szCs w:val="28"/>
          <w:rtl/>
        </w:rPr>
        <w:t xml:space="preserve">: </w:t>
      </w:r>
      <w:r w:rsidRPr="00044551">
        <w:rPr>
          <w:rFonts w:ascii="Simplified Arabic" w:hAnsi="Simplified Arabic" w:cs="Simplified Arabic"/>
          <w:sz w:val="28"/>
          <w:szCs w:val="28"/>
          <w:rtl/>
        </w:rPr>
        <w:t>تحسين الكفاءة، تعزيز الابتكار، دعم اتخاذ القرار، تحسين تجربة الموظف والعملاء</w:t>
      </w:r>
      <w:r w:rsidRPr="00044551">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44551">
        <w:rPr>
          <w:rFonts w:ascii="Simplified Arabic" w:hAnsi="Simplified Arabic" w:cs="Simplified Arabic"/>
          <w:sz w:val="28"/>
          <w:szCs w:val="28"/>
        </w:rPr>
        <w:t>Huang &amp; Zhao, 2025</w:t>
      </w:r>
      <w:r>
        <w:rPr>
          <w:rFonts w:ascii="Simplified Arabic" w:hAnsi="Simplified Arabic" w:cs="Simplified Arabic" w:hint="cs"/>
          <w:sz w:val="28"/>
          <w:szCs w:val="28"/>
          <w:rtl/>
        </w:rPr>
        <w:t>)</w:t>
      </w:r>
      <w:r w:rsidRPr="00044551">
        <w:rPr>
          <w:rFonts w:ascii="Simplified Arabic" w:hAnsi="Simplified Arabic" w:cs="Simplified Arabic"/>
          <w:sz w:val="28"/>
          <w:szCs w:val="28"/>
        </w:rPr>
        <w:t>.</w:t>
      </w:r>
    </w:p>
    <w:p w:rsidR="00B7270E" w:rsidRPr="00DC6928" w:rsidRDefault="00B7270E" w:rsidP="00B7270E">
      <w:pPr>
        <w:pStyle w:val="Heading2"/>
      </w:pPr>
      <w:bookmarkStart w:id="11" w:name="_Toc224587209"/>
      <w:r w:rsidRPr="00DC6928">
        <w:rPr>
          <w:rtl/>
        </w:rPr>
        <w:t>المبحث الثالث: الرضا النفسي في بيئة العمل</w:t>
      </w:r>
      <w:bookmarkEnd w:id="11"/>
    </w:p>
    <w:p w:rsidR="00B7270E" w:rsidRPr="00DC6928" w:rsidRDefault="00B7270E" w:rsidP="00B7270E">
      <w:pPr>
        <w:pStyle w:val="Heading3"/>
      </w:pPr>
      <w:bookmarkStart w:id="12" w:name="_Toc224587210"/>
      <w:r w:rsidRPr="00DC6928">
        <w:rPr>
          <w:rtl/>
        </w:rPr>
        <w:t>المطلب الأول: مفهوم الرضا النفسي</w:t>
      </w:r>
      <w:bookmarkEnd w:id="12"/>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الرضا النفسي في بيئة العمل يُعتبر أحد أهم المؤشرات التي تعكس جودة حياة الموظف داخل المؤسسة، فهو يعكس مدى شعوره بالارتياح النفسي والرضا تجاه مهامه اليومية وعلاقاته المهنية والبيئة التي يعمل بها</w:t>
      </w:r>
      <w:r w:rsidRPr="00DC6928">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DC6928">
        <w:rPr>
          <w:rFonts w:ascii="Simplified Arabic" w:hAnsi="Simplified Arabic" w:cs="Simplified Arabic"/>
          <w:sz w:val="28"/>
          <w:szCs w:val="28"/>
        </w:rPr>
        <w:t>Feng et al., 2025</w:t>
      </w:r>
      <w:r>
        <w:rPr>
          <w:rFonts w:ascii="Simplified Arabic" w:hAnsi="Simplified Arabic" w:cs="Simplified Arabic" w:hint="cs"/>
          <w:sz w:val="28"/>
          <w:szCs w:val="28"/>
          <w:rtl/>
        </w:rPr>
        <w:t>).</w:t>
      </w:r>
      <w:r w:rsidRPr="00DC6928">
        <w:rPr>
          <w:rFonts w:ascii="Simplified Arabic" w:hAnsi="Simplified Arabic" w:cs="Simplified Arabic"/>
          <w:sz w:val="28"/>
          <w:szCs w:val="28"/>
        </w:rPr>
        <w:t xml:space="preserve"> </w:t>
      </w:r>
      <w:r w:rsidRPr="00DC6928">
        <w:rPr>
          <w:rFonts w:ascii="Simplified Arabic" w:hAnsi="Simplified Arabic" w:cs="Simplified Arabic"/>
          <w:sz w:val="28"/>
          <w:szCs w:val="28"/>
          <w:rtl/>
        </w:rPr>
        <w:t>ويعرف الرضا النفسي بأنه الحالة العاطفية الإيجابية التي يشعر بها الموظف نتيجة توازنه بين متطلبات العمل واحتياجاته الذاتية، مما يؤدي إلى شعوره بالارتباط والتفاعل الإيجابي مع بيئة العمل (بامردوف، 2025)</w:t>
      </w:r>
      <w:r w:rsidRPr="00DC6928">
        <w:rPr>
          <w:rFonts w:ascii="Simplified Arabic" w:hAnsi="Simplified Arabic" w:cs="Simplified Arabic"/>
          <w:sz w:val="28"/>
          <w:szCs w:val="28"/>
        </w:rPr>
        <w:t>.</w:t>
      </w:r>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تعتبر دراسة الرضا النفسي في سياق التحول الرقمي واستخدام الذكاء الاصطناعي أمرًا بالغ الأهمية، حيث تؤكد الدراسات الحديثة أن هذه التقنيات تؤثر بشكل مباشر على الحالة النفسية للموظفين؛ فقد تؤدي إلى تحسين الأداء ورفع الإنتاجية، وفي الوقت ذاته يمكن أن تسبب ضغطًا نفسيًا أو قلقًا وظيفيًا نتيجة الخوف من الاستبدال الوظيفي أو صعوبة تعلم مهارات جديدة</w:t>
      </w:r>
      <w:r w:rsidRPr="00DC6928">
        <w:rPr>
          <w:rFonts w:ascii="Simplified Arabic" w:hAnsi="Simplified Arabic" w:cs="Simplified Arabic"/>
          <w:sz w:val="28"/>
          <w:szCs w:val="28"/>
        </w:rPr>
        <w:t xml:space="preserve"> (Huang &amp; Zhao, 2025).</w:t>
      </w:r>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يمكن تقسيم الرضا النفسي إلى عدة أبعاد رئيسية</w:t>
      </w:r>
      <w:r w:rsidRPr="00DC6928">
        <w:rPr>
          <w:rFonts w:ascii="Simplified Arabic" w:hAnsi="Simplified Arabic" w:cs="Simplified Arabic"/>
          <w:sz w:val="28"/>
          <w:szCs w:val="28"/>
        </w:rPr>
        <w:t>:</w:t>
      </w:r>
    </w:p>
    <w:p w:rsidR="00B7270E" w:rsidRPr="00DC6928" w:rsidRDefault="00B7270E" w:rsidP="00B7270E">
      <w:pPr>
        <w:numPr>
          <w:ilvl w:val="0"/>
          <w:numId w:val="6"/>
        </w:numPr>
        <w:bidi/>
        <w:spacing w:line="240" w:lineRule="auto"/>
        <w:rPr>
          <w:rFonts w:ascii="Simplified Arabic" w:hAnsi="Simplified Arabic" w:cs="Simplified Arabic"/>
          <w:sz w:val="28"/>
          <w:szCs w:val="28"/>
        </w:rPr>
      </w:pPr>
      <w:r w:rsidRPr="00DC6928">
        <w:rPr>
          <w:rFonts w:ascii="Simplified Arabic" w:hAnsi="Simplified Arabic" w:cs="Simplified Arabic"/>
          <w:b/>
          <w:bCs/>
          <w:sz w:val="28"/>
          <w:szCs w:val="28"/>
          <w:rtl/>
        </w:rPr>
        <w:lastRenderedPageBreak/>
        <w:t>الرضا عن المهام الوظيفية</w:t>
      </w:r>
      <w:r>
        <w:rPr>
          <w:rFonts w:ascii="Simplified Arabic" w:hAnsi="Simplified Arabic" w:cs="Simplified Arabic" w:hint="cs"/>
          <w:sz w:val="28"/>
          <w:szCs w:val="28"/>
          <w:rtl/>
        </w:rPr>
        <w:t>:</w:t>
      </w:r>
      <w:r w:rsidRPr="00DC6928">
        <w:rPr>
          <w:rFonts w:ascii="Simplified Arabic" w:hAnsi="Simplified Arabic" w:cs="Simplified Arabic"/>
          <w:sz w:val="28"/>
          <w:szCs w:val="28"/>
        </w:rPr>
        <w:t xml:space="preserve"> </w:t>
      </w:r>
      <w:r w:rsidRPr="00DC6928">
        <w:rPr>
          <w:rFonts w:ascii="Simplified Arabic" w:hAnsi="Simplified Arabic" w:cs="Simplified Arabic"/>
          <w:sz w:val="28"/>
          <w:szCs w:val="28"/>
          <w:rtl/>
        </w:rPr>
        <w:t xml:space="preserve">ويقصد به شعور الموظف بالرضا تجاه طبيعة المهام الموكلة إليه، ومدى ملاءمتها لمهاراته وقدراته، وما إذا كانت تمنحه فرصة للإبداع والتطور الشخصي والمهني (الورداني، منسي، </w:t>
      </w:r>
      <w:r w:rsidRPr="00DC6928">
        <w:rPr>
          <w:rFonts w:ascii="Simplified Arabic" w:hAnsi="Simplified Arabic" w:cs="Simplified Arabic"/>
          <w:sz w:val="28"/>
          <w:szCs w:val="28"/>
        </w:rPr>
        <w:t xml:space="preserve">&amp; </w:t>
      </w:r>
      <w:r w:rsidRPr="00DC6928">
        <w:rPr>
          <w:rFonts w:ascii="Simplified Arabic" w:hAnsi="Simplified Arabic" w:cs="Simplified Arabic"/>
          <w:sz w:val="28"/>
          <w:szCs w:val="28"/>
          <w:rtl/>
        </w:rPr>
        <w:t>حسين، 2025</w:t>
      </w:r>
      <w:r>
        <w:rPr>
          <w:rFonts w:ascii="Simplified Arabic" w:hAnsi="Simplified Arabic" w:cs="Simplified Arabic" w:hint="cs"/>
          <w:sz w:val="28"/>
          <w:szCs w:val="28"/>
          <w:rtl/>
        </w:rPr>
        <w:t>)</w:t>
      </w:r>
      <w:r w:rsidRPr="00DC6928">
        <w:rPr>
          <w:rFonts w:ascii="Simplified Arabic" w:hAnsi="Simplified Arabic" w:cs="Simplified Arabic"/>
          <w:sz w:val="28"/>
          <w:szCs w:val="28"/>
        </w:rPr>
        <w:t>.</w:t>
      </w:r>
    </w:p>
    <w:p w:rsidR="00B7270E" w:rsidRPr="00DC6928" w:rsidRDefault="00B7270E" w:rsidP="00B7270E">
      <w:pPr>
        <w:numPr>
          <w:ilvl w:val="0"/>
          <w:numId w:val="6"/>
        </w:numPr>
        <w:bidi/>
        <w:spacing w:line="240" w:lineRule="auto"/>
        <w:rPr>
          <w:rFonts w:ascii="Simplified Arabic" w:hAnsi="Simplified Arabic" w:cs="Simplified Arabic"/>
          <w:sz w:val="28"/>
          <w:szCs w:val="28"/>
        </w:rPr>
      </w:pPr>
      <w:r w:rsidRPr="00DC6928">
        <w:rPr>
          <w:rFonts w:ascii="Simplified Arabic" w:hAnsi="Simplified Arabic" w:cs="Simplified Arabic"/>
          <w:b/>
          <w:bCs/>
          <w:sz w:val="28"/>
          <w:szCs w:val="28"/>
          <w:rtl/>
        </w:rPr>
        <w:t>الرضا عن بيئة العمل</w:t>
      </w:r>
      <w:r>
        <w:rPr>
          <w:rFonts w:ascii="Simplified Arabic" w:hAnsi="Simplified Arabic" w:cs="Simplified Arabic" w:hint="cs"/>
          <w:sz w:val="28"/>
          <w:szCs w:val="28"/>
          <w:rtl/>
        </w:rPr>
        <w:t>:</w:t>
      </w:r>
      <w:r w:rsidRPr="00DC6928">
        <w:rPr>
          <w:rFonts w:ascii="Simplified Arabic" w:hAnsi="Simplified Arabic" w:cs="Simplified Arabic"/>
          <w:sz w:val="28"/>
          <w:szCs w:val="28"/>
        </w:rPr>
        <w:t xml:space="preserve"> </w:t>
      </w:r>
      <w:r w:rsidRPr="00DC6928">
        <w:rPr>
          <w:rFonts w:ascii="Simplified Arabic" w:hAnsi="Simplified Arabic" w:cs="Simplified Arabic"/>
          <w:sz w:val="28"/>
          <w:szCs w:val="28"/>
          <w:rtl/>
        </w:rPr>
        <w:t>ويتعلق بالعوامل البيئية سواء كانت مادية، مثل المكاتب والمعدات، أو معنوية، مثل ثقافة المؤسسة، الدعم الإداري، والتقدير من الزملاء والمديرين (رشاد، 2024)</w:t>
      </w:r>
      <w:r w:rsidRPr="00DC6928">
        <w:rPr>
          <w:rFonts w:ascii="Simplified Arabic" w:hAnsi="Simplified Arabic" w:cs="Simplified Arabic"/>
          <w:sz w:val="28"/>
          <w:szCs w:val="28"/>
        </w:rPr>
        <w:t>.</w:t>
      </w:r>
    </w:p>
    <w:p w:rsidR="00B7270E" w:rsidRPr="00DC6928" w:rsidRDefault="00B7270E" w:rsidP="00B7270E">
      <w:pPr>
        <w:numPr>
          <w:ilvl w:val="0"/>
          <w:numId w:val="6"/>
        </w:numPr>
        <w:bidi/>
        <w:spacing w:line="240" w:lineRule="auto"/>
        <w:rPr>
          <w:rFonts w:ascii="Simplified Arabic" w:hAnsi="Simplified Arabic" w:cs="Simplified Arabic"/>
          <w:sz w:val="28"/>
          <w:szCs w:val="28"/>
        </w:rPr>
      </w:pPr>
      <w:r w:rsidRPr="00DC6928">
        <w:rPr>
          <w:rFonts w:ascii="Simplified Arabic" w:hAnsi="Simplified Arabic" w:cs="Simplified Arabic"/>
          <w:b/>
          <w:bCs/>
          <w:sz w:val="28"/>
          <w:szCs w:val="28"/>
          <w:rtl/>
        </w:rPr>
        <w:t>الرضا عن المكافآت والتقدير</w:t>
      </w:r>
      <w:r>
        <w:rPr>
          <w:rFonts w:ascii="Simplified Arabic" w:hAnsi="Simplified Arabic" w:cs="Simplified Arabic" w:hint="cs"/>
          <w:sz w:val="28"/>
          <w:szCs w:val="28"/>
          <w:rtl/>
        </w:rPr>
        <w:t>:</w:t>
      </w:r>
      <w:r w:rsidRPr="00DC6928">
        <w:rPr>
          <w:rFonts w:ascii="Simplified Arabic" w:hAnsi="Simplified Arabic" w:cs="Simplified Arabic"/>
          <w:sz w:val="28"/>
          <w:szCs w:val="28"/>
        </w:rPr>
        <w:t xml:space="preserve"> </w:t>
      </w:r>
      <w:r w:rsidRPr="00DC6928">
        <w:rPr>
          <w:rFonts w:ascii="Simplified Arabic" w:hAnsi="Simplified Arabic" w:cs="Simplified Arabic"/>
          <w:sz w:val="28"/>
          <w:szCs w:val="28"/>
          <w:rtl/>
        </w:rPr>
        <w:t>يشمل الحوافز المالية والمعنوية والتقدير الاجتماعي، والتي تعد من أهم محفزات الرضا النفسي، إذ تشير الدراسات إلى أن الموظف الذي يشعر بالتقدير المستمر يظهر أداءً أفضل والتزامًا أعلى تجاه المؤسسة</w:t>
      </w:r>
      <w:r w:rsidRPr="00DC6928">
        <w:rPr>
          <w:rFonts w:ascii="Simplified Arabic" w:hAnsi="Simplified Arabic" w:cs="Simplified Arabic"/>
          <w:sz w:val="28"/>
          <w:szCs w:val="28"/>
        </w:rPr>
        <w:t xml:space="preserve"> (</w:t>
      </w:r>
      <w:proofErr w:type="spellStart"/>
      <w:r w:rsidRPr="00DC6928">
        <w:rPr>
          <w:rFonts w:ascii="Simplified Arabic" w:hAnsi="Simplified Arabic" w:cs="Simplified Arabic"/>
          <w:sz w:val="28"/>
          <w:szCs w:val="28"/>
        </w:rPr>
        <w:t>Shioy</w:t>
      </w:r>
      <w:proofErr w:type="spellEnd"/>
      <w:r w:rsidRPr="00DC6928">
        <w:rPr>
          <w:rFonts w:ascii="Simplified Arabic" w:hAnsi="Simplified Arabic" w:cs="Simplified Arabic"/>
          <w:sz w:val="28"/>
          <w:szCs w:val="28"/>
        </w:rPr>
        <w:t>, 2025).</w:t>
      </w:r>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تشير الدراسات إلى أن الرضا النفسي لا يقتصر على الأثر الفردي فقط، بل يمتد إلى الأداء المؤسسي ككل، إذ أن الموظفين الراضين نفسيًا يكونون أكثر إنتاجية، أقل غيابًا عن العمل، وأكثر قدرة على الابتكار والمساهمة في تطوير بيئة العمل</w:t>
      </w:r>
      <w:r w:rsidRPr="00DC6928">
        <w:rPr>
          <w:rFonts w:ascii="Simplified Arabic" w:hAnsi="Simplified Arabic" w:cs="Simplified Arabic"/>
          <w:sz w:val="28"/>
          <w:szCs w:val="28"/>
        </w:rPr>
        <w:t xml:space="preserve"> (Feng et al., 2025).</w:t>
      </w:r>
    </w:p>
    <w:p w:rsidR="00B7270E" w:rsidRPr="00DC6928" w:rsidRDefault="00B7270E" w:rsidP="00B7270E">
      <w:pPr>
        <w:pStyle w:val="Heading3"/>
      </w:pPr>
      <w:bookmarkStart w:id="13" w:name="_Toc224587211"/>
      <w:r w:rsidRPr="00DC6928">
        <w:rPr>
          <w:rtl/>
        </w:rPr>
        <w:t>المطلب الثاني: العوامل المؤثرة في الرضا النفسي</w:t>
      </w:r>
      <w:bookmarkEnd w:id="13"/>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الرضا النفسي يتأثر بعدة عوامل أساسية، يمكن تلخيصها كما يلي</w:t>
      </w:r>
      <w:r w:rsidRPr="00DC6928">
        <w:rPr>
          <w:rFonts w:ascii="Simplified Arabic" w:hAnsi="Simplified Arabic" w:cs="Simplified Arabic"/>
          <w:sz w:val="28"/>
          <w:szCs w:val="28"/>
        </w:rPr>
        <w:t>:</w:t>
      </w:r>
    </w:p>
    <w:p w:rsidR="00B7270E" w:rsidRPr="00DC6928" w:rsidRDefault="00B7270E" w:rsidP="00B7270E">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DC6928">
        <w:rPr>
          <w:rFonts w:ascii="Simplified Arabic" w:hAnsi="Simplified Arabic" w:cs="Simplified Arabic"/>
          <w:b/>
          <w:bCs/>
          <w:sz w:val="28"/>
          <w:szCs w:val="28"/>
        </w:rPr>
        <w:t xml:space="preserve"> </w:t>
      </w:r>
      <w:r w:rsidRPr="00DC6928">
        <w:rPr>
          <w:rFonts w:ascii="Simplified Arabic" w:hAnsi="Simplified Arabic" w:cs="Simplified Arabic"/>
          <w:b/>
          <w:bCs/>
          <w:sz w:val="28"/>
          <w:szCs w:val="28"/>
          <w:rtl/>
        </w:rPr>
        <w:t>الأمان الوظيفي</w:t>
      </w:r>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الأمان الوظيفي يشير إلى شعور الموظف بالاستقرار في عمله وعدم الخوف من فقدانه بسبب التغيرات التكنولوجية أو إعادة الهيكلة الإدارية. الدراسات الحديثة أظهرت أن الاعتماد على أدوات الذكاء الاصطناعي في العمل قد يولد شعورًا بالتهديد لدى بعض الموظفين، خاصة أولئك الذين يشعرون بعدم التمكن من التعامل مع التكنولوجيا الجديدة</w:t>
      </w:r>
      <w:r w:rsidRPr="00DC6928">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DC6928">
        <w:rPr>
          <w:rFonts w:ascii="Simplified Arabic" w:hAnsi="Simplified Arabic" w:cs="Simplified Arabic"/>
          <w:sz w:val="28"/>
          <w:szCs w:val="28"/>
        </w:rPr>
        <w:t>Feng et al., 2025</w:t>
      </w:r>
      <w:r>
        <w:rPr>
          <w:rFonts w:ascii="Simplified Arabic" w:hAnsi="Simplified Arabic" w:cs="Simplified Arabic" w:hint="cs"/>
          <w:sz w:val="28"/>
          <w:szCs w:val="28"/>
          <w:rtl/>
        </w:rPr>
        <w:t>).</w:t>
      </w:r>
      <w:r w:rsidRPr="00DC6928">
        <w:rPr>
          <w:rFonts w:ascii="Simplified Arabic" w:hAnsi="Simplified Arabic" w:cs="Simplified Arabic"/>
          <w:sz w:val="28"/>
          <w:szCs w:val="28"/>
        </w:rPr>
        <w:t xml:space="preserve"> </w:t>
      </w:r>
      <w:r w:rsidRPr="00DC6928">
        <w:rPr>
          <w:rFonts w:ascii="Simplified Arabic" w:hAnsi="Simplified Arabic" w:cs="Simplified Arabic"/>
          <w:sz w:val="28"/>
          <w:szCs w:val="28"/>
          <w:rtl/>
        </w:rPr>
        <w:t>وفي المقابل، المؤسسات التي توفر برامج تدريبية واضحة ودعمًا مستمرًا، تساعد على تعزيز شعور الأمان النفسي وتقلل من القلق المرتبط بالتغيير التكنولوجي (بامردوف، 2025)</w:t>
      </w:r>
      <w:r w:rsidRPr="00DC6928">
        <w:rPr>
          <w:rFonts w:ascii="Simplified Arabic" w:hAnsi="Simplified Arabic" w:cs="Simplified Arabic"/>
          <w:sz w:val="28"/>
          <w:szCs w:val="28"/>
        </w:rPr>
        <w:t>.</w:t>
      </w:r>
    </w:p>
    <w:p w:rsidR="00B7270E" w:rsidRPr="00DC6928" w:rsidRDefault="00B7270E" w:rsidP="00B7270E">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DC6928">
        <w:rPr>
          <w:rFonts w:ascii="Simplified Arabic" w:hAnsi="Simplified Arabic" w:cs="Simplified Arabic"/>
          <w:b/>
          <w:bCs/>
          <w:sz w:val="28"/>
          <w:szCs w:val="28"/>
        </w:rPr>
        <w:t xml:space="preserve"> </w:t>
      </w:r>
      <w:r w:rsidRPr="00DC6928">
        <w:rPr>
          <w:rFonts w:ascii="Simplified Arabic" w:hAnsi="Simplified Arabic" w:cs="Simplified Arabic"/>
          <w:b/>
          <w:bCs/>
          <w:sz w:val="28"/>
          <w:szCs w:val="28"/>
          <w:rtl/>
        </w:rPr>
        <w:t>بيئة العمل</w:t>
      </w:r>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 xml:space="preserve">بيئة العمل تشمل العوامل المادية، مثل المكاتب والأدوات، والعوامل النفسية مثل ثقافة المؤسسة والدعم الإداري. تشير الدراسات إلى أن بيئة العمل الداعمة والمحفزة تقلل من مستويات التوتر وتزيد من رضا </w:t>
      </w:r>
      <w:r w:rsidRPr="00DC6928">
        <w:rPr>
          <w:rFonts w:ascii="Simplified Arabic" w:hAnsi="Simplified Arabic" w:cs="Simplified Arabic"/>
          <w:sz w:val="28"/>
          <w:szCs w:val="28"/>
          <w:rtl/>
        </w:rPr>
        <w:lastRenderedPageBreak/>
        <w:t>الموظفين النفسي (رشاد، 2024). بالإضافة إلى ذلك، توفر بيئة عمل تشجع التواصل المفتوح والمشاركة في القرار النفسي شعورًا بالانتماء، وهو عنصر أساسي في تعزيز الرضا النفسي</w:t>
      </w:r>
      <w:r w:rsidRPr="00DC6928">
        <w:rPr>
          <w:rFonts w:ascii="Simplified Arabic" w:hAnsi="Simplified Arabic" w:cs="Simplified Arabic"/>
          <w:sz w:val="28"/>
          <w:szCs w:val="28"/>
        </w:rPr>
        <w:t>.</w:t>
      </w:r>
    </w:p>
    <w:p w:rsidR="00B7270E" w:rsidRPr="00DC6928" w:rsidRDefault="00B7270E" w:rsidP="00B7270E">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DC6928">
        <w:rPr>
          <w:rFonts w:ascii="Simplified Arabic" w:hAnsi="Simplified Arabic" w:cs="Simplified Arabic"/>
          <w:b/>
          <w:bCs/>
          <w:sz w:val="28"/>
          <w:szCs w:val="28"/>
        </w:rPr>
        <w:t xml:space="preserve"> </w:t>
      </w:r>
      <w:r w:rsidRPr="00DC6928">
        <w:rPr>
          <w:rFonts w:ascii="Simplified Arabic" w:hAnsi="Simplified Arabic" w:cs="Simplified Arabic"/>
          <w:b/>
          <w:bCs/>
          <w:sz w:val="28"/>
          <w:szCs w:val="28"/>
          <w:rtl/>
        </w:rPr>
        <w:t>التكنولوجيا</w:t>
      </w:r>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أحد أهم العوامل الحديثة المؤثرة في الرضا النفسي هو مستوى الاعتماد على التكنولوجيا، وخاصة الذكاء الاصطناعي. استخدام الذكاء الاصطناعي يعزز الكفاءة ويقلل من الأعمال الروتينية، ولكنه قد يضيف ضغطًا معرفيًا على الموظفين، خصوصًا عند عدم توفر التدريب الكافي أو عند مقاومة التغيير</w:t>
      </w:r>
      <w:r w:rsidRPr="00DC6928">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DC6928">
        <w:rPr>
          <w:rFonts w:ascii="Simplified Arabic" w:hAnsi="Simplified Arabic" w:cs="Simplified Arabic"/>
          <w:sz w:val="28"/>
          <w:szCs w:val="28"/>
        </w:rPr>
        <w:t>El-Sayed &amp; Al-Rashid, 2023</w:t>
      </w:r>
      <w:r>
        <w:rPr>
          <w:rFonts w:ascii="Simplified Arabic" w:hAnsi="Simplified Arabic" w:cs="Simplified Arabic" w:hint="cs"/>
          <w:sz w:val="28"/>
          <w:szCs w:val="28"/>
          <w:rtl/>
        </w:rPr>
        <w:t>).</w:t>
      </w:r>
      <w:r w:rsidRPr="00DC6928">
        <w:rPr>
          <w:rFonts w:ascii="Simplified Arabic" w:hAnsi="Simplified Arabic" w:cs="Simplified Arabic"/>
          <w:sz w:val="28"/>
          <w:szCs w:val="28"/>
        </w:rPr>
        <w:t xml:space="preserve"> </w:t>
      </w:r>
      <w:r w:rsidRPr="00DC6928">
        <w:rPr>
          <w:rFonts w:ascii="Simplified Arabic" w:hAnsi="Simplified Arabic" w:cs="Simplified Arabic"/>
          <w:sz w:val="28"/>
          <w:szCs w:val="28"/>
          <w:rtl/>
        </w:rPr>
        <w:t>تشير الدراسات إلى أن الوعي بالذكاء الاصطناعي، والمعرفة بكيفية استخدامه بشكل فعال، يقللان من القلق النفسي ويزيدان من الرضا الوظيفي</w:t>
      </w:r>
      <w:r w:rsidRPr="00DC6928">
        <w:rPr>
          <w:rFonts w:ascii="Simplified Arabic" w:hAnsi="Simplified Arabic" w:cs="Simplified Arabic"/>
          <w:sz w:val="28"/>
          <w:szCs w:val="28"/>
        </w:rPr>
        <w:t xml:space="preserve"> (Huang &amp; Zhao, 2025).</w:t>
      </w:r>
    </w:p>
    <w:p w:rsidR="00B7270E" w:rsidRPr="00DC6928" w:rsidRDefault="00B7270E" w:rsidP="00B7270E">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DC6928">
        <w:rPr>
          <w:rFonts w:ascii="Simplified Arabic" w:hAnsi="Simplified Arabic" w:cs="Simplified Arabic"/>
          <w:b/>
          <w:bCs/>
          <w:sz w:val="28"/>
          <w:szCs w:val="28"/>
        </w:rPr>
        <w:t xml:space="preserve"> </w:t>
      </w:r>
      <w:r w:rsidRPr="00DC6928">
        <w:rPr>
          <w:rFonts w:ascii="Simplified Arabic" w:hAnsi="Simplified Arabic" w:cs="Simplified Arabic"/>
          <w:b/>
          <w:bCs/>
          <w:sz w:val="28"/>
          <w:szCs w:val="28"/>
          <w:rtl/>
        </w:rPr>
        <w:t>الدعم الاجتماعي والعلاقات المهنية</w:t>
      </w:r>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وجود شبكة دعم اجتماعي قوية في بيئة العمل يقلل من أثر الضغوط التكنولوجية والنفسية على الموظفين، ويعزز رضاهم النفسي. يشمل الدعم الاجتماعي الدعم الزملائي والإداري، والتقدير المستمر للجهود المبذولة. تشير الدراسات إلى أن المؤسسات التي توفر بيئة داعمة من هذا النوع، تساهم في زيادة مستوى الرضا النفسي والتقليل من معدلات الغياب الوظيفي</w:t>
      </w:r>
      <w:r w:rsidRPr="00DC6928">
        <w:rPr>
          <w:rFonts w:ascii="Simplified Arabic" w:hAnsi="Simplified Arabic" w:cs="Simplified Arabic"/>
          <w:sz w:val="28"/>
          <w:szCs w:val="28"/>
        </w:rPr>
        <w:t xml:space="preserve"> (Watanabe et al., 2025).</w:t>
      </w:r>
    </w:p>
    <w:p w:rsidR="00B7270E" w:rsidRPr="00DC6928" w:rsidRDefault="00B7270E" w:rsidP="00B7270E">
      <w:pPr>
        <w:pStyle w:val="Heading3"/>
      </w:pPr>
      <w:bookmarkStart w:id="14" w:name="_Toc224587212"/>
      <w:r w:rsidRPr="00DC6928">
        <w:rPr>
          <w:rtl/>
        </w:rPr>
        <w:t>المطلب الثالث: أبعاد الرضا النفسي في ضوء الذكاء الاصطناعي</w:t>
      </w:r>
      <w:bookmarkEnd w:id="14"/>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تتأثر أبعاد الرضا النفسي في بيئة العمل الحديثة بعدة عوامل مرتبطة مباشرة باستخدام أدوات الذكاء الاصطناعي، ويمكن تلخيصها كالتالي</w:t>
      </w:r>
      <w:r w:rsidRPr="00DC6928">
        <w:rPr>
          <w:rFonts w:ascii="Simplified Arabic" w:hAnsi="Simplified Arabic" w:cs="Simplified Arabic"/>
          <w:sz w:val="28"/>
          <w:szCs w:val="28"/>
        </w:rPr>
        <w:t>:</w:t>
      </w:r>
    </w:p>
    <w:p w:rsidR="00B7270E" w:rsidRPr="00DC6928" w:rsidRDefault="00B7270E" w:rsidP="00B7270E">
      <w:pPr>
        <w:numPr>
          <w:ilvl w:val="0"/>
          <w:numId w:val="7"/>
        </w:numPr>
        <w:bidi/>
        <w:spacing w:line="240" w:lineRule="auto"/>
        <w:rPr>
          <w:rFonts w:ascii="Simplified Arabic" w:hAnsi="Simplified Arabic" w:cs="Simplified Arabic"/>
          <w:sz w:val="28"/>
          <w:szCs w:val="28"/>
        </w:rPr>
      </w:pPr>
      <w:r w:rsidRPr="00DC6928">
        <w:rPr>
          <w:rFonts w:ascii="Simplified Arabic" w:hAnsi="Simplified Arabic" w:cs="Simplified Arabic"/>
          <w:b/>
          <w:bCs/>
          <w:sz w:val="28"/>
          <w:szCs w:val="28"/>
          <w:rtl/>
        </w:rPr>
        <w:t>التحفيز الذاتي والرضا الداخلي</w:t>
      </w:r>
      <w:r>
        <w:rPr>
          <w:rFonts w:ascii="Simplified Arabic" w:hAnsi="Simplified Arabic" w:cs="Simplified Arabic" w:hint="cs"/>
          <w:sz w:val="28"/>
          <w:szCs w:val="28"/>
          <w:rtl/>
        </w:rPr>
        <w:t>:</w:t>
      </w:r>
      <w:r w:rsidRPr="00DC6928">
        <w:rPr>
          <w:rFonts w:ascii="Simplified Arabic" w:hAnsi="Simplified Arabic" w:cs="Simplified Arabic"/>
          <w:sz w:val="28"/>
          <w:szCs w:val="28"/>
        </w:rPr>
        <w:t xml:space="preserve"> </w:t>
      </w:r>
      <w:r w:rsidRPr="00DC6928">
        <w:rPr>
          <w:rFonts w:ascii="Simplified Arabic" w:hAnsi="Simplified Arabic" w:cs="Simplified Arabic"/>
          <w:sz w:val="28"/>
          <w:szCs w:val="28"/>
          <w:rtl/>
        </w:rPr>
        <w:t xml:space="preserve">الموظفون الذين يمتلكون مهارات عالية في التعامل مع الذكاء الاصطناعي يشعرون بتحقيق الذات وزيادة التقدير الذاتي نتيجة القدرة على إنجاز المهام بكفاءة (الورداني، منسي، </w:t>
      </w:r>
      <w:r w:rsidRPr="00DC6928">
        <w:rPr>
          <w:rFonts w:ascii="Simplified Arabic" w:hAnsi="Simplified Arabic" w:cs="Simplified Arabic"/>
          <w:sz w:val="28"/>
          <w:szCs w:val="28"/>
        </w:rPr>
        <w:t xml:space="preserve">&amp; </w:t>
      </w:r>
      <w:r w:rsidRPr="00DC6928">
        <w:rPr>
          <w:rFonts w:ascii="Simplified Arabic" w:hAnsi="Simplified Arabic" w:cs="Simplified Arabic"/>
          <w:sz w:val="28"/>
          <w:szCs w:val="28"/>
          <w:rtl/>
        </w:rPr>
        <w:t>حسين، 2025</w:t>
      </w:r>
      <w:r>
        <w:rPr>
          <w:rFonts w:ascii="Simplified Arabic" w:hAnsi="Simplified Arabic" w:cs="Simplified Arabic" w:hint="cs"/>
          <w:sz w:val="28"/>
          <w:szCs w:val="28"/>
          <w:rtl/>
        </w:rPr>
        <w:t>)</w:t>
      </w:r>
      <w:r w:rsidRPr="00DC6928">
        <w:rPr>
          <w:rFonts w:ascii="Simplified Arabic" w:hAnsi="Simplified Arabic" w:cs="Simplified Arabic"/>
          <w:sz w:val="28"/>
          <w:szCs w:val="28"/>
        </w:rPr>
        <w:t>.</w:t>
      </w:r>
    </w:p>
    <w:p w:rsidR="00B7270E" w:rsidRPr="00DC6928" w:rsidRDefault="00B7270E" w:rsidP="00B7270E">
      <w:pPr>
        <w:numPr>
          <w:ilvl w:val="0"/>
          <w:numId w:val="7"/>
        </w:numPr>
        <w:bidi/>
        <w:spacing w:line="240" w:lineRule="auto"/>
        <w:rPr>
          <w:rFonts w:ascii="Simplified Arabic" w:hAnsi="Simplified Arabic" w:cs="Simplified Arabic"/>
          <w:sz w:val="28"/>
          <w:szCs w:val="28"/>
        </w:rPr>
      </w:pPr>
      <w:r w:rsidRPr="00DC6928">
        <w:rPr>
          <w:rFonts w:ascii="Simplified Arabic" w:hAnsi="Simplified Arabic" w:cs="Simplified Arabic"/>
          <w:b/>
          <w:bCs/>
          <w:sz w:val="28"/>
          <w:szCs w:val="28"/>
          <w:rtl/>
        </w:rPr>
        <w:t>الشعور بالتحكم في العمل</w:t>
      </w:r>
      <w:r>
        <w:rPr>
          <w:rFonts w:ascii="Simplified Arabic" w:hAnsi="Simplified Arabic" w:cs="Simplified Arabic" w:hint="cs"/>
          <w:sz w:val="28"/>
          <w:szCs w:val="28"/>
          <w:rtl/>
        </w:rPr>
        <w:t>:</w:t>
      </w:r>
      <w:r w:rsidRPr="00DC6928">
        <w:rPr>
          <w:rFonts w:ascii="Simplified Arabic" w:hAnsi="Simplified Arabic" w:cs="Simplified Arabic"/>
          <w:sz w:val="28"/>
          <w:szCs w:val="28"/>
        </w:rPr>
        <w:t xml:space="preserve"> </w:t>
      </w:r>
      <w:r w:rsidRPr="00DC6928">
        <w:rPr>
          <w:rFonts w:ascii="Simplified Arabic" w:hAnsi="Simplified Arabic" w:cs="Simplified Arabic"/>
          <w:sz w:val="28"/>
          <w:szCs w:val="28"/>
          <w:rtl/>
        </w:rPr>
        <w:t>الاعتماد على الأدوات الذكية يعزز قدرة الموظف على التحكم في أدائه ووقته، ما يزيد من شعوره بالرضا النفسي</w:t>
      </w:r>
      <w:r w:rsidRPr="00DC6928">
        <w:rPr>
          <w:rFonts w:ascii="Simplified Arabic" w:hAnsi="Simplified Arabic" w:cs="Simplified Arabic"/>
          <w:sz w:val="28"/>
          <w:szCs w:val="28"/>
        </w:rPr>
        <w:t xml:space="preserve"> (Feng et al., 2025).</w:t>
      </w:r>
    </w:p>
    <w:p w:rsidR="00B7270E" w:rsidRPr="00ED5F00" w:rsidRDefault="00B7270E" w:rsidP="00B7270E">
      <w:pPr>
        <w:numPr>
          <w:ilvl w:val="0"/>
          <w:numId w:val="7"/>
        </w:numPr>
        <w:bidi/>
        <w:spacing w:line="240" w:lineRule="auto"/>
        <w:rPr>
          <w:rFonts w:ascii="Simplified Arabic" w:hAnsi="Simplified Arabic" w:cs="Simplified Arabic"/>
          <w:sz w:val="28"/>
          <w:szCs w:val="28"/>
        </w:rPr>
      </w:pPr>
      <w:r w:rsidRPr="00DC6928">
        <w:rPr>
          <w:rFonts w:ascii="Simplified Arabic" w:hAnsi="Simplified Arabic" w:cs="Simplified Arabic"/>
          <w:b/>
          <w:bCs/>
          <w:sz w:val="28"/>
          <w:szCs w:val="28"/>
          <w:rtl/>
        </w:rPr>
        <w:t>التوازن بين الضغط والإنتاجية</w:t>
      </w:r>
      <w:r>
        <w:rPr>
          <w:rFonts w:ascii="Simplified Arabic" w:hAnsi="Simplified Arabic" w:cs="Simplified Arabic" w:hint="cs"/>
          <w:sz w:val="28"/>
          <w:szCs w:val="28"/>
          <w:rtl/>
        </w:rPr>
        <w:t>:</w:t>
      </w:r>
      <w:r w:rsidRPr="00DC6928">
        <w:rPr>
          <w:rFonts w:ascii="Simplified Arabic" w:hAnsi="Simplified Arabic" w:cs="Simplified Arabic"/>
          <w:sz w:val="28"/>
          <w:szCs w:val="28"/>
        </w:rPr>
        <w:t xml:space="preserve"> </w:t>
      </w:r>
      <w:r w:rsidRPr="00DC6928">
        <w:rPr>
          <w:rFonts w:ascii="Simplified Arabic" w:hAnsi="Simplified Arabic" w:cs="Simplified Arabic"/>
          <w:sz w:val="28"/>
          <w:szCs w:val="28"/>
          <w:rtl/>
        </w:rPr>
        <w:t>الأدوات التكنولوجية تقلل من الوقت الضائع في المهام الروتينية، ولكن إذا لم يتم تصميم بيئة العمل بشكل يدعم التكيف النفسي، قد تؤدي إلى ضغط زائد وقلق وظيفي (الشيوي، 2025)</w:t>
      </w:r>
      <w:r w:rsidRPr="00DC6928">
        <w:rPr>
          <w:rFonts w:ascii="Simplified Arabic" w:hAnsi="Simplified Arabic" w:cs="Simplified Arabic"/>
          <w:sz w:val="28"/>
          <w:szCs w:val="28"/>
        </w:rPr>
        <w:t>.</w:t>
      </w:r>
    </w:p>
    <w:p w:rsidR="00B7270E" w:rsidRPr="00DC6928" w:rsidRDefault="00B7270E" w:rsidP="00B7270E">
      <w:pPr>
        <w:pStyle w:val="Heading3"/>
      </w:pPr>
      <w:bookmarkStart w:id="15" w:name="_Toc224587213"/>
      <w:r w:rsidRPr="00DC6928">
        <w:rPr>
          <w:rtl/>
        </w:rPr>
        <w:lastRenderedPageBreak/>
        <w:t>المطلب الرابع: أثر الذكاء الاصطناعي على الرضا النفسي</w:t>
      </w:r>
      <w:bookmarkEnd w:id="15"/>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تشير الدراسات الحديثة إلى أن للذكاء الاصطناعي تأثير مزدوج على الرضا النفسي للموظفين</w:t>
      </w:r>
      <w:r w:rsidRPr="00DC6928">
        <w:rPr>
          <w:rFonts w:ascii="Simplified Arabic" w:hAnsi="Simplified Arabic" w:cs="Simplified Arabic"/>
          <w:sz w:val="28"/>
          <w:szCs w:val="28"/>
        </w:rPr>
        <w:t>:</w:t>
      </w:r>
    </w:p>
    <w:p w:rsidR="00B7270E" w:rsidRPr="00DC6928" w:rsidRDefault="00B7270E" w:rsidP="00B7270E">
      <w:pPr>
        <w:numPr>
          <w:ilvl w:val="0"/>
          <w:numId w:val="8"/>
        </w:numPr>
        <w:bidi/>
        <w:spacing w:line="240" w:lineRule="auto"/>
        <w:rPr>
          <w:rFonts w:ascii="Simplified Arabic" w:hAnsi="Simplified Arabic" w:cs="Simplified Arabic"/>
          <w:sz w:val="28"/>
          <w:szCs w:val="28"/>
        </w:rPr>
      </w:pPr>
      <w:r w:rsidRPr="00DC6928">
        <w:rPr>
          <w:rFonts w:ascii="Simplified Arabic" w:hAnsi="Simplified Arabic" w:cs="Simplified Arabic"/>
          <w:b/>
          <w:bCs/>
          <w:sz w:val="28"/>
          <w:szCs w:val="28"/>
          <w:rtl/>
        </w:rPr>
        <w:t>الأثر الإيجابي</w:t>
      </w:r>
      <w:r w:rsidRPr="00DC6928">
        <w:rPr>
          <w:rFonts w:ascii="Simplified Arabic" w:hAnsi="Simplified Arabic" w:cs="Simplified Arabic"/>
          <w:sz w:val="28"/>
          <w:szCs w:val="28"/>
        </w:rPr>
        <w:t>:</w:t>
      </w:r>
    </w:p>
    <w:p w:rsidR="00B7270E" w:rsidRPr="00DC6928" w:rsidRDefault="00B7270E" w:rsidP="00B7270E">
      <w:pPr>
        <w:numPr>
          <w:ilvl w:val="1"/>
          <w:numId w:val="8"/>
        </w:num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تحسين سرعة ودقة إنجاز المهام</w:t>
      </w:r>
      <w:r w:rsidRPr="00DC6928">
        <w:rPr>
          <w:rFonts w:ascii="Simplified Arabic" w:hAnsi="Simplified Arabic" w:cs="Simplified Arabic"/>
          <w:sz w:val="28"/>
          <w:szCs w:val="28"/>
        </w:rPr>
        <w:t>.</w:t>
      </w:r>
    </w:p>
    <w:p w:rsidR="00B7270E" w:rsidRPr="00DC6928" w:rsidRDefault="00B7270E" w:rsidP="00B7270E">
      <w:pPr>
        <w:numPr>
          <w:ilvl w:val="1"/>
          <w:numId w:val="8"/>
        </w:num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تقليل الأعمال الروتينية والمهام المكررة</w:t>
      </w:r>
      <w:r w:rsidRPr="00DC6928">
        <w:rPr>
          <w:rFonts w:ascii="Simplified Arabic" w:hAnsi="Simplified Arabic" w:cs="Simplified Arabic"/>
          <w:sz w:val="28"/>
          <w:szCs w:val="28"/>
        </w:rPr>
        <w:t>.</w:t>
      </w:r>
    </w:p>
    <w:p w:rsidR="00B7270E" w:rsidRPr="00DC6928" w:rsidRDefault="00B7270E" w:rsidP="00B7270E">
      <w:pPr>
        <w:numPr>
          <w:ilvl w:val="1"/>
          <w:numId w:val="8"/>
        </w:num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دعم اتخاذ القرار وتحليل البيانات بشكل أسرع وأدق</w:t>
      </w:r>
      <w:r w:rsidRPr="00DC6928">
        <w:rPr>
          <w:rFonts w:ascii="Simplified Arabic" w:hAnsi="Simplified Arabic" w:cs="Simplified Arabic"/>
          <w:sz w:val="28"/>
          <w:szCs w:val="28"/>
        </w:rPr>
        <w:t>.</w:t>
      </w:r>
    </w:p>
    <w:p w:rsidR="00B7270E" w:rsidRPr="00DC6928" w:rsidRDefault="00B7270E" w:rsidP="00B7270E">
      <w:pPr>
        <w:numPr>
          <w:ilvl w:val="1"/>
          <w:numId w:val="8"/>
        </w:num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تعزيز التعلم المستمر للموظف وتطوير مهاراته التقنية</w:t>
      </w:r>
      <w:r w:rsidRPr="00DC6928">
        <w:rPr>
          <w:rFonts w:ascii="Simplified Arabic" w:hAnsi="Simplified Arabic" w:cs="Simplified Arabic"/>
          <w:sz w:val="28"/>
          <w:szCs w:val="28"/>
        </w:rPr>
        <w:t xml:space="preserve"> (</w:t>
      </w:r>
      <w:proofErr w:type="spellStart"/>
      <w:r w:rsidRPr="00DC6928">
        <w:rPr>
          <w:rFonts w:ascii="Simplified Arabic" w:hAnsi="Simplified Arabic" w:cs="Simplified Arabic"/>
          <w:sz w:val="28"/>
          <w:szCs w:val="28"/>
        </w:rPr>
        <w:t>Shioy</w:t>
      </w:r>
      <w:proofErr w:type="spellEnd"/>
      <w:r w:rsidRPr="00DC6928">
        <w:rPr>
          <w:rFonts w:ascii="Simplified Arabic" w:hAnsi="Simplified Arabic" w:cs="Simplified Arabic"/>
          <w:sz w:val="28"/>
          <w:szCs w:val="28"/>
        </w:rPr>
        <w:t>, 2025).</w:t>
      </w:r>
    </w:p>
    <w:p w:rsidR="00B7270E" w:rsidRPr="00DC6928" w:rsidRDefault="00B7270E" w:rsidP="00B7270E">
      <w:pPr>
        <w:numPr>
          <w:ilvl w:val="0"/>
          <w:numId w:val="8"/>
        </w:numPr>
        <w:bidi/>
        <w:spacing w:line="240" w:lineRule="auto"/>
        <w:rPr>
          <w:rFonts w:ascii="Simplified Arabic" w:hAnsi="Simplified Arabic" w:cs="Simplified Arabic"/>
          <w:sz w:val="28"/>
          <w:szCs w:val="28"/>
        </w:rPr>
      </w:pPr>
      <w:r w:rsidRPr="00DC6928">
        <w:rPr>
          <w:rFonts w:ascii="Simplified Arabic" w:hAnsi="Simplified Arabic" w:cs="Simplified Arabic"/>
          <w:b/>
          <w:bCs/>
          <w:sz w:val="28"/>
          <w:szCs w:val="28"/>
          <w:rtl/>
        </w:rPr>
        <w:t>الأثر السلبي</w:t>
      </w:r>
      <w:r w:rsidRPr="00DC6928">
        <w:rPr>
          <w:rFonts w:ascii="Simplified Arabic" w:hAnsi="Simplified Arabic" w:cs="Simplified Arabic"/>
          <w:sz w:val="28"/>
          <w:szCs w:val="28"/>
        </w:rPr>
        <w:t>:</w:t>
      </w:r>
    </w:p>
    <w:p w:rsidR="00B7270E" w:rsidRPr="00DC6928" w:rsidRDefault="00B7270E" w:rsidP="00B7270E">
      <w:pPr>
        <w:numPr>
          <w:ilvl w:val="1"/>
          <w:numId w:val="8"/>
        </w:num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زيادة القلق الوظيفي بسبب الخوف من الاستبدال</w:t>
      </w:r>
      <w:r w:rsidRPr="00DC6928">
        <w:rPr>
          <w:rFonts w:ascii="Simplified Arabic" w:hAnsi="Simplified Arabic" w:cs="Simplified Arabic"/>
          <w:sz w:val="28"/>
          <w:szCs w:val="28"/>
        </w:rPr>
        <w:t>.</w:t>
      </w:r>
    </w:p>
    <w:p w:rsidR="00B7270E" w:rsidRPr="00DC6928" w:rsidRDefault="00B7270E" w:rsidP="00B7270E">
      <w:pPr>
        <w:numPr>
          <w:ilvl w:val="1"/>
          <w:numId w:val="8"/>
        </w:num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الضغط النفسي الناتج عن الحاجة لتعلم مهارات جديدة</w:t>
      </w:r>
      <w:r w:rsidRPr="00DC6928">
        <w:rPr>
          <w:rFonts w:ascii="Simplified Arabic" w:hAnsi="Simplified Arabic" w:cs="Simplified Arabic"/>
          <w:sz w:val="28"/>
          <w:szCs w:val="28"/>
        </w:rPr>
        <w:t>.</w:t>
      </w:r>
    </w:p>
    <w:p w:rsidR="00B7270E" w:rsidRPr="00DC6928" w:rsidRDefault="00B7270E" w:rsidP="00B7270E">
      <w:pPr>
        <w:numPr>
          <w:ilvl w:val="1"/>
          <w:numId w:val="8"/>
        </w:num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انخفاض التواصل الشخصي بين الموظفين نتيجة الاعتماد على أدوات رقمية</w:t>
      </w:r>
      <w:r w:rsidRPr="00DC6928">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DC6928">
        <w:rPr>
          <w:rFonts w:ascii="Simplified Arabic" w:hAnsi="Simplified Arabic" w:cs="Simplified Arabic"/>
          <w:sz w:val="28"/>
          <w:szCs w:val="28"/>
        </w:rPr>
        <w:t>El-Sayed</w:t>
      </w:r>
      <w:r>
        <w:rPr>
          <w:rFonts w:ascii="Simplified Arabic" w:hAnsi="Simplified Arabic" w:cs="Simplified Arabic" w:hint="cs"/>
          <w:sz w:val="28"/>
          <w:szCs w:val="28"/>
          <w:rtl/>
        </w:rPr>
        <w:t xml:space="preserve"> &amp; </w:t>
      </w:r>
      <w:r w:rsidRPr="00DC6928">
        <w:rPr>
          <w:rFonts w:ascii="Simplified Arabic" w:hAnsi="Simplified Arabic" w:cs="Simplified Arabic"/>
          <w:sz w:val="28"/>
          <w:szCs w:val="28"/>
        </w:rPr>
        <w:t>Al-Rashid, 2023</w:t>
      </w:r>
      <w:r>
        <w:rPr>
          <w:rFonts w:ascii="Simplified Arabic" w:hAnsi="Simplified Arabic" w:cs="Simplified Arabic" w:hint="cs"/>
          <w:sz w:val="28"/>
          <w:szCs w:val="28"/>
          <w:rtl/>
        </w:rPr>
        <w:t>)</w:t>
      </w:r>
      <w:r w:rsidRPr="00DC6928">
        <w:rPr>
          <w:rFonts w:ascii="Simplified Arabic" w:hAnsi="Simplified Arabic" w:cs="Simplified Arabic"/>
          <w:sz w:val="28"/>
          <w:szCs w:val="28"/>
        </w:rPr>
        <w:t>.</w:t>
      </w:r>
    </w:p>
    <w:p w:rsidR="00B7270E" w:rsidRPr="00DC6928" w:rsidRDefault="00B7270E" w:rsidP="00B7270E">
      <w:pPr>
        <w:bidi/>
        <w:spacing w:line="240" w:lineRule="auto"/>
        <w:rPr>
          <w:rFonts w:ascii="Simplified Arabic" w:hAnsi="Simplified Arabic" w:cs="Simplified Arabic"/>
          <w:sz w:val="28"/>
          <w:szCs w:val="28"/>
        </w:rPr>
      </w:pPr>
      <w:r w:rsidRPr="00DC6928">
        <w:rPr>
          <w:rFonts w:ascii="Simplified Arabic" w:hAnsi="Simplified Arabic" w:cs="Simplified Arabic"/>
          <w:sz w:val="28"/>
          <w:szCs w:val="28"/>
          <w:rtl/>
        </w:rPr>
        <w:t>مثال عملي: أظهرت دراسة الشيوي (2025) أن موظفي شركات الأدوية الذين تم تدريبهم على استخدام أدوات الذكاء الاصطناعي التوليدي أبدوا مستويات رضا نفسي أعلى مقارنة بالموظفين الذين لم يحصلوا على تدريب، رغم استخدامهم لنفس الأدوات</w:t>
      </w:r>
      <w:r w:rsidRPr="00DC6928">
        <w:rPr>
          <w:rFonts w:ascii="Simplified Arabic" w:hAnsi="Simplified Arabic" w:cs="Simplified Arabic"/>
          <w:sz w:val="28"/>
          <w:szCs w:val="28"/>
        </w:rPr>
        <w:t>.</w:t>
      </w:r>
    </w:p>
    <w:p w:rsidR="00B7270E" w:rsidRPr="00DC6928" w:rsidRDefault="00B7270E" w:rsidP="00B7270E">
      <w:pPr>
        <w:pStyle w:val="Heading3"/>
      </w:pPr>
      <w:bookmarkStart w:id="16" w:name="_Toc224587214"/>
      <w:r w:rsidRPr="00DC6928">
        <w:rPr>
          <w:rtl/>
        </w:rPr>
        <w:t>المطلب الخامس: استراتيجيات تعزيز الرضا النفسي</w:t>
      </w:r>
      <w:bookmarkEnd w:id="16"/>
    </w:p>
    <w:p w:rsidR="00B7270E" w:rsidRPr="00750F24" w:rsidRDefault="00B7270E" w:rsidP="00B7270E">
      <w:pPr>
        <w:bidi/>
        <w:spacing w:line="240" w:lineRule="auto"/>
        <w:rPr>
          <w:rFonts w:ascii="Simplified Arabic" w:hAnsi="Simplified Arabic" w:cs="Simplified Arabic"/>
          <w:sz w:val="28"/>
          <w:szCs w:val="28"/>
        </w:rPr>
      </w:pPr>
      <w:r w:rsidRPr="00750F24">
        <w:rPr>
          <w:rFonts w:ascii="Simplified Arabic" w:hAnsi="Simplified Arabic" w:cs="Simplified Arabic"/>
          <w:sz w:val="28"/>
          <w:szCs w:val="28"/>
          <w:rtl/>
        </w:rPr>
        <w:t>لتحقيق أقصى استفادة من الذكاء الاصطناعي مع الحفاظ على الرضا النفسي، توصي الدراسات بعدة استراتيجيات</w:t>
      </w:r>
      <w:r w:rsidRPr="00750F24">
        <w:rPr>
          <w:rFonts w:ascii="Simplified Arabic" w:hAnsi="Simplified Arabic" w:cs="Simplified Arabic"/>
          <w:sz w:val="28"/>
          <w:szCs w:val="28"/>
        </w:rPr>
        <w:t>:</w:t>
      </w:r>
    </w:p>
    <w:p w:rsidR="00B7270E" w:rsidRPr="00750F24" w:rsidRDefault="00B7270E" w:rsidP="00B7270E">
      <w:pPr>
        <w:numPr>
          <w:ilvl w:val="0"/>
          <w:numId w:val="9"/>
        </w:numPr>
        <w:bidi/>
        <w:spacing w:line="240" w:lineRule="auto"/>
        <w:rPr>
          <w:rFonts w:ascii="Simplified Arabic" w:hAnsi="Simplified Arabic" w:cs="Simplified Arabic"/>
          <w:sz w:val="28"/>
          <w:szCs w:val="28"/>
        </w:rPr>
      </w:pPr>
      <w:r w:rsidRPr="00750F24">
        <w:rPr>
          <w:rFonts w:ascii="Simplified Arabic" w:hAnsi="Simplified Arabic" w:cs="Simplified Arabic"/>
          <w:sz w:val="28"/>
          <w:szCs w:val="28"/>
          <w:rtl/>
        </w:rPr>
        <w:t>توفير التدريب والدعم المستمر لجميع الموظفين قبل وبعد إدخال الأدوات الجديدة</w:t>
      </w:r>
      <w:r w:rsidRPr="00750F24">
        <w:rPr>
          <w:rFonts w:ascii="Simplified Arabic" w:hAnsi="Simplified Arabic" w:cs="Simplified Arabic"/>
          <w:sz w:val="28"/>
          <w:szCs w:val="28"/>
        </w:rPr>
        <w:t>.</w:t>
      </w:r>
    </w:p>
    <w:p w:rsidR="00B7270E" w:rsidRPr="00750F24" w:rsidRDefault="00B7270E" w:rsidP="00B7270E">
      <w:pPr>
        <w:numPr>
          <w:ilvl w:val="0"/>
          <w:numId w:val="9"/>
        </w:numPr>
        <w:bidi/>
        <w:spacing w:line="240" w:lineRule="auto"/>
        <w:rPr>
          <w:rFonts w:ascii="Simplified Arabic" w:hAnsi="Simplified Arabic" w:cs="Simplified Arabic"/>
          <w:sz w:val="28"/>
          <w:szCs w:val="28"/>
        </w:rPr>
      </w:pPr>
      <w:r w:rsidRPr="00750F24">
        <w:rPr>
          <w:rFonts w:ascii="Simplified Arabic" w:hAnsi="Simplified Arabic" w:cs="Simplified Arabic"/>
          <w:sz w:val="28"/>
          <w:szCs w:val="28"/>
          <w:rtl/>
        </w:rPr>
        <w:t>تهيئة بيئة عمل داعمة نفسيًا تشمل التواصل المفتوح والتقدير المستمر</w:t>
      </w:r>
      <w:r w:rsidRPr="00750F24">
        <w:rPr>
          <w:rFonts w:ascii="Simplified Arabic" w:hAnsi="Simplified Arabic" w:cs="Simplified Arabic"/>
          <w:sz w:val="28"/>
          <w:szCs w:val="28"/>
        </w:rPr>
        <w:t>.</w:t>
      </w:r>
    </w:p>
    <w:p w:rsidR="00B7270E" w:rsidRPr="00750F24" w:rsidRDefault="00B7270E" w:rsidP="00B7270E">
      <w:pPr>
        <w:numPr>
          <w:ilvl w:val="0"/>
          <w:numId w:val="9"/>
        </w:numPr>
        <w:bidi/>
        <w:spacing w:line="240" w:lineRule="auto"/>
        <w:rPr>
          <w:rFonts w:ascii="Simplified Arabic" w:hAnsi="Simplified Arabic" w:cs="Simplified Arabic"/>
          <w:sz w:val="28"/>
          <w:szCs w:val="28"/>
        </w:rPr>
      </w:pPr>
      <w:r w:rsidRPr="00750F24">
        <w:rPr>
          <w:rFonts w:ascii="Simplified Arabic" w:hAnsi="Simplified Arabic" w:cs="Simplified Arabic"/>
          <w:sz w:val="28"/>
          <w:szCs w:val="28"/>
          <w:rtl/>
        </w:rPr>
        <w:t>موازنة استخدام التكنولوجيا بحيث لا تقلل من التفاعل البشري</w:t>
      </w:r>
      <w:r w:rsidRPr="00750F24">
        <w:rPr>
          <w:rFonts w:ascii="Simplified Arabic" w:hAnsi="Simplified Arabic" w:cs="Simplified Arabic"/>
          <w:sz w:val="28"/>
          <w:szCs w:val="28"/>
        </w:rPr>
        <w:t>.</w:t>
      </w:r>
    </w:p>
    <w:p w:rsidR="00B7270E" w:rsidRPr="00750F24" w:rsidRDefault="00B7270E" w:rsidP="00B7270E">
      <w:pPr>
        <w:numPr>
          <w:ilvl w:val="0"/>
          <w:numId w:val="9"/>
        </w:numPr>
        <w:bidi/>
        <w:spacing w:line="240" w:lineRule="auto"/>
        <w:rPr>
          <w:rFonts w:ascii="Simplified Arabic" w:hAnsi="Simplified Arabic" w:cs="Simplified Arabic"/>
          <w:sz w:val="28"/>
          <w:szCs w:val="28"/>
        </w:rPr>
      </w:pPr>
      <w:r w:rsidRPr="00750F24">
        <w:rPr>
          <w:rFonts w:ascii="Simplified Arabic" w:hAnsi="Simplified Arabic" w:cs="Simplified Arabic"/>
          <w:sz w:val="28"/>
          <w:szCs w:val="28"/>
          <w:rtl/>
        </w:rPr>
        <w:lastRenderedPageBreak/>
        <w:t>متابعة رضا الموظفين بشكل دوري باستخدام استبيانات ومؤشرات أداء نفسية</w:t>
      </w:r>
      <w:r w:rsidRPr="00750F24">
        <w:rPr>
          <w:rFonts w:ascii="Simplified Arabic" w:hAnsi="Simplified Arabic" w:cs="Simplified Arabic"/>
          <w:sz w:val="28"/>
          <w:szCs w:val="28"/>
        </w:rPr>
        <w:t xml:space="preserve"> (Feng et al., 2025).</w:t>
      </w:r>
    </w:p>
    <w:p w:rsidR="00B7270E" w:rsidRPr="00DC6928" w:rsidRDefault="00B7270E" w:rsidP="00B7270E">
      <w:pPr>
        <w:numPr>
          <w:ilvl w:val="0"/>
          <w:numId w:val="9"/>
        </w:numPr>
        <w:bidi/>
        <w:spacing w:line="240" w:lineRule="auto"/>
        <w:rPr>
          <w:rFonts w:ascii="Simplified Arabic" w:hAnsi="Simplified Arabic" w:cs="Simplified Arabic"/>
          <w:sz w:val="28"/>
          <w:szCs w:val="28"/>
        </w:rPr>
      </w:pPr>
      <w:r w:rsidRPr="00750F24">
        <w:rPr>
          <w:rFonts w:ascii="Simplified Arabic" w:hAnsi="Simplified Arabic" w:cs="Simplified Arabic"/>
          <w:sz w:val="28"/>
          <w:szCs w:val="28"/>
          <w:rtl/>
        </w:rPr>
        <w:t>تشجيع ثقافة التعلم المستمر لتطوير</w:t>
      </w:r>
      <w:r w:rsidRPr="00DC6928">
        <w:rPr>
          <w:rFonts w:ascii="Simplified Arabic" w:hAnsi="Simplified Arabic" w:cs="Simplified Arabic"/>
          <w:sz w:val="28"/>
          <w:szCs w:val="28"/>
          <w:rtl/>
        </w:rPr>
        <w:t xml:space="preserve"> مهارات التعامل مع الذكاء الاصطناعي وتقليل القلق (الورداني، منسي، </w:t>
      </w:r>
      <w:r w:rsidRPr="00DC6928">
        <w:rPr>
          <w:rFonts w:ascii="Simplified Arabic" w:hAnsi="Simplified Arabic" w:cs="Simplified Arabic"/>
          <w:sz w:val="28"/>
          <w:szCs w:val="28"/>
        </w:rPr>
        <w:t xml:space="preserve">&amp; </w:t>
      </w:r>
      <w:r w:rsidRPr="00DC6928">
        <w:rPr>
          <w:rFonts w:ascii="Simplified Arabic" w:hAnsi="Simplified Arabic" w:cs="Simplified Arabic"/>
          <w:sz w:val="28"/>
          <w:szCs w:val="28"/>
          <w:rtl/>
        </w:rPr>
        <w:t>حسين، 2025</w:t>
      </w:r>
      <w:r>
        <w:rPr>
          <w:rFonts w:ascii="Simplified Arabic" w:hAnsi="Simplified Arabic" w:cs="Simplified Arabic" w:hint="cs"/>
          <w:sz w:val="28"/>
          <w:szCs w:val="28"/>
          <w:rtl/>
        </w:rPr>
        <w:t>)</w:t>
      </w:r>
      <w:r w:rsidRPr="00DC6928">
        <w:rPr>
          <w:rFonts w:ascii="Simplified Arabic" w:hAnsi="Simplified Arabic" w:cs="Simplified Arabic"/>
          <w:sz w:val="28"/>
          <w:szCs w:val="28"/>
        </w:rPr>
        <w:t>.</w:t>
      </w:r>
    </w:p>
    <w:p w:rsidR="00B7270E" w:rsidRPr="001443D9" w:rsidRDefault="00B7270E" w:rsidP="00B7270E">
      <w:pPr>
        <w:pStyle w:val="Heading2"/>
      </w:pPr>
      <w:bookmarkStart w:id="17" w:name="_Toc224587215"/>
      <w:r w:rsidRPr="001443D9">
        <w:rPr>
          <w:rtl/>
        </w:rPr>
        <w:t>المبحث الرابع: الرضا الاجتماعي في بيئة العمل</w:t>
      </w:r>
      <w:bookmarkEnd w:id="17"/>
    </w:p>
    <w:p w:rsidR="00B7270E" w:rsidRPr="001443D9" w:rsidRDefault="00B7270E" w:rsidP="00B7270E">
      <w:pPr>
        <w:pStyle w:val="Heading3"/>
      </w:pPr>
      <w:bookmarkStart w:id="18" w:name="_Toc224587216"/>
      <w:r w:rsidRPr="001443D9">
        <w:rPr>
          <w:rtl/>
        </w:rPr>
        <w:t>المطلب الأول: مفهوم الرضا الاجتماعي</w:t>
      </w:r>
      <w:bookmarkEnd w:id="18"/>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الرضا الاجتماعي في بيئة العمل يعكس مدى شعور الموظف بالارتباط والقبول والتفاعل الإيجابي مع زملائه والمجتمع التنظيمي داخل المؤسسة. فهو يشير إلى القدرة على بناء علاقات مهنية متينة، التواصل الفعال، والمشاركة في الأنشطة الجماعية التي تعزز الشعور بالانتماء</w:t>
      </w:r>
      <w:r w:rsidRPr="001443D9">
        <w:rPr>
          <w:rFonts w:ascii="Simplified Arabic" w:hAnsi="Simplified Arabic" w:cs="Simplified Arabic"/>
          <w:sz w:val="28"/>
          <w:szCs w:val="28"/>
        </w:rPr>
        <w:t xml:space="preserve"> (Feng et al., 2025).</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يُعد الرضا الاجتماعي مكملاً للرضا النفسي، حيث يركز على الجوانب التفاعلية والعلاقاتية للموظف بدلاً من الجوانب الداخلية والنفسية الفردية. ووفقًا للشيوي (2025)، فإن الموظف الذي يشعر بالرضا الاجتماعي يكون أكثر التزامًا بالعمل وأكثر قدرة على التعاون والإبداع، بينما انخفاض الرضا الاجتماعي يؤدي إلى عزلة وظيفية، صراعات داخل الفريق، وانخفاض الأداء المؤسسي</w:t>
      </w:r>
      <w:r w:rsidRPr="001443D9">
        <w:rPr>
          <w:rFonts w:ascii="Simplified Arabic" w:hAnsi="Simplified Arabic" w:cs="Simplified Arabic"/>
          <w:sz w:val="28"/>
          <w:szCs w:val="28"/>
        </w:rPr>
        <w:t>.</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يمكن تحديد عناصر الرضا الاجتماعي في بيئة العمل كما يلي</w:t>
      </w:r>
      <w:r w:rsidRPr="001443D9">
        <w:rPr>
          <w:rFonts w:ascii="Simplified Arabic" w:hAnsi="Simplified Arabic" w:cs="Simplified Arabic"/>
          <w:sz w:val="28"/>
          <w:szCs w:val="28"/>
        </w:rPr>
        <w:t>:</w:t>
      </w:r>
    </w:p>
    <w:p w:rsidR="00B7270E" w:rsidRPr="001443D9" w:rsidRDefault="00B7270E" w:rsidP="00B7270E">
      <w:pPr>
        <w:numPr>
          <w:ilvl w:val="0"/>
          <w:numId w:val="10"/>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العلاقات المهنية الإيجابية</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تشمل الروابط بين الموظفين، ومدى تعاونهم وتبادل الدعم والمعرفة</w:t>
      </w:r>
      <w:r w:rsidRPr="001443D9">
        <w:rPr>
          <w:rFonts w:ascii="Simplified Arabic" w:hAnsi="Simplified Arabic" w:cs="Simplified Arabic"/>
          <w:sz w:val="28"/>
          <w:szCs w:val="28"/>
        </w:rPr>
        <w:t>.</w:t>
      </w:r>
    </w:p>
    <w:p w:rsidR="00B7270E" w:rsidRPr="001443D9" w:rsidRDefault="00B7270E" w:rsidP="00B7270E">
      <w:pPr>
        <w:numPr>
          <w:ilvl w:val="0"/>
          <w:numId w:val="10"/>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التواصل الفعال</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القدرة على تبادل المعلومات بوضوح ودقة مع الزملاء والإدارة، ما يسهم في تقليل الالتباس وزيادة الكفاءة</w:t>
      </w:r>
      <w:r w:rsidRPr="001443D9">
        <w:rPr>
          <w:rFonts w:ascii="Simplified Arabic" w:hAnsi="Simplified Arabic" w:cs="Simplified Arabic"/>
          <w:sz w:val="28"/>
          <w:szCs w:val="28"/>
        </w:rPr>
        <w:t xml:space="preserve"> (Watanabe et al., 2025).</w:t>
      </w:r>
    </w:p>
    <w:p w:rsidR="00B7270E" w:rsidRPr="001443D9" w:rsidRDefault="00B7270E" w:rsidP="00B7270E">
      <w:pPr>
        <w:numPr>
          <w:ilvl w:val="0"/>
          <w:numId w:val="10"/>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القبول والانتماء للمؤسسة</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 xml:space="preserve">شعور الموظف بأنّه جزء من الفريق وأن مساهماته محل تقدير واحترام (العلوي </w:t>
      </w:r>
      <w:r w:rsidRPr="001443D9">
        <w:rPr>
          <w:rFonts w:ascii="Simplified Arabic" w:hAnsi="Simplified Arabic" w:cs="Simplified Arabic"/>
          <w:sz w:val="28"/>
          <w:szCs w:val="28"/>
        </w:rPr>
        <w:t xml:space="preserve">&amp; </w:t>
      </w:r>
      <w:r w:rsidRPr="001443D9">
        <w:rPr>
          <w:rFonts w:ascii="Simplified Arabic" w:hAnsi="Simplified Arabic" w:cs="Simplified Arabic"/>
          <w:sz w:val="28"/>
          <w:szCs w:val="28"/>
          <w:rtl/>
        </w:rPr>
        <w:t>النافعي، 2025</w:t>
      </w:r>
      <w:r>
        <w:rPr>
          <w:rFonts w:ascii="Simplified Arabic" w:hAnsi="Simplified Arabic" w:cs="Simplified Arabic" w:hint="cs"/>
          <w:sz w:val="28"/>
          <w:szCs w:val="28"/>
          <w:rtl/>
        </w:rPr>
        <w:t>)</w:t>
      </w:r>
      <w:r w:rsidRPr="001443D9">
        <w:rPr>
          <w:rFonts w:ascii="Simplified Arabic" w:hAnsi="Simplified Arabic" w:cs="Simplified Arabic"/>
          <w:sz w:val="28"/>
          <w:szCs w:val="28"/>
        </w:rPr>
        <w:t>.</w:t>
      </w:r>
    </w:p>
    <w:p w:rsidR="00B7270E" w:rsidRPr="001443D9" w:rsidRDefault="00B7270E" w:rsidP="00B7270E">
      <w:pPr>
        <w:numPr>
          <w:ilvl w:val="0"/>
          <w:numId w:val="10"/>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التفاعل الاجتماعي خارج نطاق العمل</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أنشطة الفريق، اللقاءات غير الرسمية، والمبادرات الاجتماعية التي تعزز الروابط بين الموظفين</w:t>
      </w:r>
      <w:r w:rsidRPr="001443D9">
        <w:rPr>
          <w:rFonts w:ascii="Simplified Arabic" w:hAnsi="Simplified Arabic" w:cs="Simplified Arabic"/>
          <w:sz w:val="28"/>
          <w:szCs w:val="28"/>
        </w:rPr>
        <w:t>.</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lastRenderedPageBreak/>
        <w:t>يشير الباحثون إلى أن الرضا الاجتماعي ليس مجرد حالة شعورية، بل له تأثير ملموس على الأداء المؤسسي، حيث يرتبط بزيادة الإنتاجية، تعزيز روح الفريق، وتحسين بيئة العمل بشكل عام</w:t>
      </w:r>
      <w:r w:rsidRPr="001443D9">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spellStart"/>
      <w:r w:rsidRPr="001443D9">
        <w:rPr>
          <w:rFonts w:ascii="Simplified Arabic" w:hAnsi="Simplified Arabic" w:cs="Simplified Arabic"/>
          <w:sz w:val="28"/>
          <w:szCs w:val="28"/>
        </w:rPr>
        <w:t>Halawi</w:t>
      </w:r>
      <w:proofErr w:type="spellEnd"/>
      <w:r w:rsidRPr="001443D9">
        <w:rPr>
          <w:rFonts w:ascii="Simplified Arabic" w:hAnsi="Simplified Arabic" w:cs="Simplified Arabic"/>
          <w:sz w:val="28"/>
          <w:szCs w:val="28"/>
        </w:rPr>
        <w:t>,</w:t>
      </w:r>
      <w:r>
        <w:rPr>
          <w:rFonts w:ascii="Simplified Arabic" w:hAnsi="Simplified Arabic" w:cs="Simplified Arabic" w:hint="cs"/>
          <w:sz w:val="28"/>
          <w:szCs w:val="28"/>
          <w:rtl/>
        </w:rPr>
        <w:t xml:space="preserve"> </w:t>
      </w:r>
      <w:r w:rsidRPr="001443D9">
        <w:rPr>
          <w:rFonts w:ascii="Simplified Arabic" w:hAnsi="Simplified Arabic" w:cs="Simplified Arabic"/>
          <w:sz w:val="28"/>
          <w:szCs w:val="28"/>
        </w:rPr>
        <w:t>Miller, &amp; Holley, 2024</w:t>
      </w:r>
      <w:r>
        <w:rPr>
          <w:rFonts w:ascii="Simplified Arabic" w:hAnsi="Simplified Arabic" w:cs="Simplified Arabic" w:hint="cs"/>
          <w:sz w:val="28"/>
          <w:szCs w:val="28"/>
          <w:rtl/>
        </w:rPr>
        <w:t>)</w:t>
      </w:r>
      <w:r w:rsidRPr="001443D9">
        <w:rPr>
          <w:rFonts w:ascii="Simplified Arabic" w:hAnsi="Simplified Arabic" w:cs="Simplified Arabic"/>
          <w:sz w:val="28"/>
          <w:szCs w:val="28"/>
        </w:rPr>
        <w:t>.</w:t>
      </w:r>
    </w:p>
    <w:p w:rsidR="00B7270E" w:rsidRPr="001443D9" w:rsidRDefault="00B7270E" w:rsidP="00B7270E">
      <w:pPr>
        <w:bidi/>
        <w:spacing w:line="240" w:lineRule="auto"/>
        <w:rPr>
          <w:rFonts w:ascii="Simplified Arabic" w:hAnsi="Simplified Arabic" w:cs="Simplified Arabic"/>
          <w:b/>
          <w:bCs/>
          <w:sz w:val="28"/>
          <w:szCs w:val="28"/>
        </w:rPr>
      </w:pPr>
      <w:r w:rsidRPr="001443D9">
        <w:rPr>
          <w:rFonts w:ascii="Simplified Arabic" w:hAnsi="Simplified Arabic" w:cs="Simplified Arabic"/>
          <w:b/>
          <w:bCs/>
          <w:sz w:val="28"/>
          <w:szCs w:val="28"/>
          <w:rtl/>
        </w:rPr>
        <w:t>المطلب الثاني: العوامل المؤثرة في الرضا الاجتماعي</w:t>
      </w:r>
    </w:p>
    <w:p w:rsidR="00B7270E" w:rsidRPr="001443D9" w:rsidRDefault="00B7270E" w:rsidP="00B7270E">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1.</w:t>
      </w:r>
      <w:r w:rsidRPr="001443D9">
        <w:rPr>
          <w:rFonts w:ascii="Simplified Arabic" w:hAnsi="Simplified Arabic" w:cs="Simplified Arabic"/>
          <w:b/>
          <w:bCs/>
          <w:sz w:val="28"/>
          <w:szCs w:val="28"/>
        </w:rPr>
        <w:t xml:space="preserve"> </w:t>
      </w:r>
      <w:r w:rsidRPr="001443D9">
        <w:rPr>
          <w:rFonts w:ascii="Simplified Arabic" w:hAnsi="Simplified Arabic" w:cs="Simplified Arabic"/>
          <w:b/>
          <w:bCs/>
          <w:sz w:val="28"/>
          <w:szCs w:val="28"/>
          <w:rtl/>
        </w:rPr>
        <w:t>بيئة العمل المؤسسية</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تلعب ثقافة المؤسسة وسياسات الإدارة دورًا رئيسيًا في تعزيز الرضا الاجتماعي. بيئة العمل التي تشجع على التواصل المفتوح والمشاركة في القرار، وتوفر فرصًا للتعاون الجماعي، تزيد من شعور الموظفين بالانتماء</w:t>
      </w:r>
      <w:r w:rsidRPr="001443D9">
        <w:rPr>
          <w:rFonts w:ascii="Simplified Arabic" w:hAnsi="Simplified Arabic" w:cs="Simplified Arabic"/>
          <w:sz w:val="28"/>
          <w:szCs w:val="28"/>
        </w:rPr>
        <w:t xml:space="preserve"> (Feng et al., 2025).</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 xml:space="preserve">على العكس، بيئة العمل الصارمة التي تركز على الرقابة الفردية والمنافسة الشديدة بين الموظفين قد تؤدي إلى انخفاض الرضا الاجتماعي وزيادة التوتر بين الزملاء (الورداني، منسي، </w:t>
      </w:r>
      <w:r w:rsidRPr="001443D9">
        <w:rPr>
          <w:rFonts w:ascii="Simplified Arabic" w:hAnsi="Simplified Arabic" w:cs="Simplified Arabic"/>
          <w:sz w:val="28"/>
          <w:szCs w:val="28"/>
        </w:rPr>
        <w:t xml:space="preserve">&amp; </w:t>
      </w:r>
      <w:r w:rsidRPr="001443D9">
        <w:rPr>
          <w:rFonts w:ascii="Simplified Arabic" w:hAnsi="Simplified Arabic" w:cs="Simplified Arabic"/>
          <w:sz w:val="28"/>
          <w:szCs w:val="28"/>
          <w:rtl/>
        </w:rPr>
        <w:t>حسين، 2025</w:t>
      </w:r>
      <w:r>
        <w:rPr>
          <w:rFonts w:ascii="Simplified Arabic" w:hAnsi="Simplified Arabic" w:cs="Simplified Arabic" w:hint="cs"/>
          <w:sz w:val="28"/>
          <w:szCs w:val="28"/>
          <w:rtl/>
        </w:rPr>
        <w:t>)</w:t>
      </w:r>
      <w:r w:rsidRPr="001443D9">
        <w:rPr>
          <w:rFonts w:ascii="Simplified Arabic" w:hAnsi="Simplified Arabic" w:cs="Simplified Arabic"/>
          <w:sz w:val="28"/>
          <w:szCs w:val="28"/>
        </w:rPr>
        <w:t>.</w:t>
      </w:r>
    </w:p>
    <w:p w:rsidR="00B7270E" w:rsidRPr="001443D9" w:rsidRDefault="00B7270E" w:rsidP="00B7270E">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2.</w:t>
      </w:r>
      <w:r w:rsidRPr="001443D9">
        <w:rPr>
          <w:rFonts w:ascii="Simplified Arabic" w:hAnsi="Simplified Arabic" w:cs="Simplified Arabic"/>
          <w:b/>
          <w:bCs/>
          <w:sz w:val="28"/>
          <w:szCs w:val="28"/>
        </w:rPr>
        <w:t xml:space="preserve"> </w:t>
      </w:r>
      <w:r w:rsidRPr="001443D9">
        <w:rPr>
          <w:rFonts w:ascii="Simplified Arabic" w:hAnsi="Simplified Arabic" w:cs="Simplified Arabic"/>
          <w:b/>
          <w:bCs/>
          <w:sz w:val="28"/>
          <w:szCs w:val="28"/>
          <w:rtl/>
        </w:rPr>
        <w:t>القيادة والدعم الإداري</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 xml:space="preserve">الدعم الإداري الفعّال من القيادة يرفع مستوى الرضا الاجتماعي، حيث يشمل هذا الدعم توجيه الموظفين، </w:t>
      </w:r>
      <w:r w:rsidRPr="00793EF8">
        <w:rPr>
          <w:rFonts w:ascii="Simplified Arabic" w:hAnsi="Simplified Arabic" w:cs="Simplified Arabic"/>
          <w:sz w:val="28"/>
          <w:szCs w:val="28"/>
          <w:rtl/>
        </w:rPr>
        <w:t>الاستماع لملاحظاتهم، وتقدير جهودهم بشكل منتظم</w:t>
      </w:r>
      <w:r w:rsidRPr="00793EF8">
        <w:rPr>
          <w:rFonts w:ascii="Simplified Arabic" w:hAnsi="Simplified Arabic" w:cs="Simplified Arabic"/>
          <w:sz w:val="28"/>
          <w:szCs w:val="28"/>
        </w:rPr>
        <w:t xml:space="preserve"> (El-Sayed &amp; Al-Rashid, 2023). </w:t>
      </w:r>
      <w:r w:rsidRPr="00793EF8">
        <w:rPr>
          <w:rFonts w:ascii="Simplified Arabic" w:hAnsi="Simplified Arabic" w:cs="Simplified Arabic"/>
          <w:sz w:val="28"/>
          <w:szCs w:val="28"/>
          <w:rtl/>
        </w:rPr>
        <w:t>وقد أظهرت دراسة</w:t>
      </w:r>
      <w:r w:rsidRPr="00793EF8">
        <w:rPr>
          <w:rFonts w:ascii="Simplified Arabic" w:hAnsi="Simplified Arabic" w:cs="Simplified Arabic"/>
          <w:sz w:val="28"/>
          <w:szCs w:val="28"/>
        </w:rPr>
        <w:t xml:space="preserve"> </w:t>
      </w:r>
      <w:proofErr w:type="spellStart"/>
      <w:r w:rsidRPr="00793EF8">
        <w:rPr>
          <w:rFonts w:ascii="Simplified Arabic" w:hAnsi="Simplified Arabic" w:cs="Simplified Arabic"/>
          <w:sz w:val="28"/>
          <w:szCs w:val="28"/>
        </w:rPr>
        <w:t>Halawi</w:t>
      </w:r>
      <w:proofErr w:type="spellEnd"/>
      <w:r w:rsidRPr="00793EF8">
        <w:rPr>
          <w:rFonts w:ascii="Simplified Arabic" w:hAnsi="Simplified Arabic" w:cs="Simplified Arabic"/>
          <w:sz w:val="28"/>
          <w:szCs w:val="28"/>
        </w:rPr>
        <w:t xml:space="preserve"> et al. (2024) </w:t>
      </w:r>
      <w:r w:rsidRPr="00793EF8">
        <w:rPr>
          <w:rFonts w:ascii="Simplified Arabic" w:hAnsi="Simplified Arabic" w:cs="Simplified Arabic"/>
          <w:sz w:val="28"/>
          <w:szCs w:val="28"/>
          <w:rtl/>
        </w:rPr>
        <w:t>أن الموظفين الذين تلقوا دعمًا إداريًا إيجابيًا عند التعامل مع أدوات الذكاء الاصطناعي أبدوا رضا اجتماعي أعلى</w:t>
      </w:r>
      <w:r w:rsidRPr="001443D9">
        <w:rPr>
          <w:rFonts w:ascii="Simplified Arabic" w:hAnsi="Simplified Arabic" w:cs="Simplified Arabic"/>
          <w:sz w:val="28"/>
          <w:szCs w:val="28"/>
          <w:rtl/>
        </w:rPr>
        <w:t xml:space="preserve"> مقارنة بالموظفين الذين لم يتلقوا هذا الدعم</w:t>
      </w:r>
      <w:r w:rsidRPr="001443D9">
        <w:rPr>
          <w:rFonts w:ascii="Simplified Arabic" w:hAnsi="Simplified Arabic" w:cs="Simplified Arabic"/>
          <w:sz w:val="28"/>
          <w:szCs w:val="28"/>
        </w:rPr>
        <w:t>.</w:t>
      </w:r>
    </w:p>
    <w:p w:rsidR="00B7270E" w:rsidRPr="001443D9" w:rsidRDefault="00B7270E" w:rsidP="00B7270E">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3.</w:t>
      </w:r>
      <w:r w:rsidRPr="001443D9">
        <w:rPr>
          <w:rFonts w:ascii="Simplified Arabic" w:hAnsi="Simplified Arabic" w:cs="Simplified Arabic"/>
          <w:b/>
          <w:bCs/>
          <w:sz w:val="28"/>
          <w:szCs w:val="28"/>
        </w:rPr>
        <w:t xml:space="preserve"> </w:t>
      </w:r>
      <w:r w:rsidRPr="001443D9">
        <w:rPr>
          <w:rFonts w:ascii="Simplified Arabic" w:hAnsi="Simplified Arabic" w:cs="Simplified Arabic"/>
          <w:b/>
          <w:bCs/>
          <w:sz w:val="28"/>
          <w:szCs w:val="28"/>
          <w:rtl/>
        </w:rPr>
        <w:t>التعاون بين الزملاء</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العلاقات بين الزملاء تؤثر مباشرة على الرضا الاجتماعي. الموظفون الذين يشعرون بالثقة والدعم المتبادل بين زملائهم يكون لديهم مستوى أعلى من الرضا الاجتماعي، حيث تسهم هذه العلاقات في تبادل المعرفة وحل المشكلات المشتركة بسرعة</w:t>
      </w:r>
      <w:r w:rsidRPr="001443D9">
        <w:rPr>
          <w:rFonts w:ascii="Simplified Arabic" w:hAnsi="Simplified Arabic" w:cs="Simplified Arabic"/>
          <w:sz w:val="28"/>
          <w:szCs w:val="28"/>
        </w:rPr>
        <w:t xml:space="preserve"> (Zhang, Liao, Ran, &amp; Wang, 2025).</w:t>
      </w:r>
    </w:p>
    <w:p w:rsidR="00B7270E" w:rsidRPr="001443D9" w:rsidRDefault="00B7270E" w:rsidP="00B7270E">
      <w:pPr>
        <w:bidi/>
        <w:spacing w:line="240" w:lineRule="auto"/>
        <w:rPr>
          <w:rFonts w:ascii="Simplified Arabic" w:hAnsi="Simplified Arabic" w:cs="Simplified Arabic"/>
          <w:b/>
          <w:bCs/>
          <w:sz w:val="28"/>
          <w:szCs w:val="28"/>
        </w:rPr>
      </w:pPr>
      <w:r>
        <w:rPr>
          <w:rFonts w:ascii="Simplified Arabic" w:hAnsi="Simplified Arabic" w:cs="Simplified Arabic" w:hint="cs"/>
          <w:b/>
          <w:bCs/>
          <w:sz w:val="28"/>
          <w:szCs w:val="28"/>
          <w:rtl/>
        </w:rPr>
        <w:t>4.</w:t>
      </w:r>
      <w:r w:rsidRPr="001443D9">
        <w:rPr>
          <w:rFonts w:ascii="Simplified Arabic" w:hAnsi="Simplified Arabic" w:cs="Simplified Arabic"/>
          <w:b/>
          <w:bCs/>
          <w:sz w:val="28"/>
          <w:szCs w:val="28"/>
        </w:rPr>
        <w:t xml:space="preserve"> </w:t>
      </w:r>
      <w:r w:rsidRPr="001443D9">
        <w:rPr>
          <w:rFonts w:ascii="Simplified Arabic" w:hAnsi="Simplified Arabic" w:cs="Simplified Arabic"/>
          <w:b/>
          <w:bCs/>
          <w:sz w:val="28"/>
          <w:szCs w:val="28"/>
          <w:rtl/>
        </w:rPr>
        <w:t>تأثير التكنولوجيا والذكاء الاصطناعي</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الاعتماد على الذكاء الاصطناعي في بيئة العمل يمكن أن يكون له تأثير مزدوج على الرضا الاجتماعي. من جهة، تسهل أدوات الذكاء الاصطناعي التعاون الجماعي من خلال تحسين إدارة المشاريع ومتابعة الأداء. ومن جهة أخرى، قد تقلل من التفاعل البشري المباشر، مما قد يؤدي إلى شعور بالعزلة الاجتماعية لبعض الموظفين</w:t>
      </w:r>
      <w:r w:rsidRPr="001443D9">
        <w:rPr>
          <w:rFonts w:ascii="Simplified Arabic" w:hAnsi="Simplified Arabic" w:cs="Simplified Arabic"/>
          <w:sz w:val="28"/>
          <w:szCs w:val="28"/>
        </w:rPr>
        <w:t xml:space="preserve"> (</w:t>
      </w:r>
      <w:proofErr w:type="spellStart"/>
      <w:r w:rsidRPr="001443D9">
        <w:rPr>
          <w:rFonts w:ascii="Simplified Arabic" w:hAnsi="Simplified Arabic" w:cs="Simplified Arabic"/>
          <w:sz w:val="28"/>
          <w:szCs w:val="28"/>
        </w:rPr>
        <w:t>Abdurrahim</w:t>
      </w:r>
      <w:proofErr w:type="spellEnd"/>
      <w:r w:rsidRPr="001443D9">
        <w:rPr>
          <w:rFonts w:ascii="Simplified Arabic" w:hAnsi="Simplified Arabic" w:cs="Simplified Arabic"/>
          <w:sz w:val="28"/>
          <w:szCs w:val="28"/>
        </w:rPr>
        <w:t>, 2025).</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lastRenderedPageBreak/>
        <w:t>مثال: استخدام روبوتات المحادثة لتحل محل بعض مهام الدعم الداخلي قد يقلل من فرص التواصل اليومي بين الموظفين، بينما تطبيق برامج تحليل البيانات التعاونية يمكن أن يعزز مشاركة المعرفة ويزيد من الروابط الاجتماعية بين الفرق (الشيوي، 2025)</w:t>
      </w:r>
      <w:r w:rsidRPr="001443D9">
        <w:rPr>
          <w:rFonts w:ascii="Simplified Arabic" w:hAnsi="Simplified Arabic" w:cs="Simplified Arabic"/>
          <w:sz w:val="28"/>
          <w:szCs w:val="28"/>
        </w:rPr>
        <w:t>.</w:t>
      </w:r>
    </w:p>
    <w:p w:rsidR="00B7270E" w:rsidRPr="001443D9" w:rsidRDefault="00B7270E" w:rsidP="00B7270E">
      <w:pPr>
        <w:pStyle w:val="Heading3"/>
      </w:pPr>
      <w:bookmarkStart w:id="19" w:name="_Toc224587217"/>
      <w:r w:rsidRPr="001443D9">
        <w:rPr>
          <w:rtl/>
        </w:rPr>
        <w:t>المطلب الثالث: أبعاد الرضا الاجتماعي</w:t>
      </w:r>
      <w:bookmarkEnd w:id="19"/>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يمكن تحليل الرضا الاجتماعي في بيئة العمل الحديثة من خلال عدة أبعاد أساسية</w:t>
      </w:r>
      <w:r w:rsidRPr="001443D9">
        <w:rPr>
          <w:rFonts w:ascii="Simplified Arabic" w:hAnsi="Simplified Arabic" w:cs="Simplified Arabic"/>
          <w:sz w:val="28"/>
          <w:szCs w:val="28"/>
        </w:rPr>
        <w:t>:</w:t>
      </w:r>
    </w:p>
    <w:p w:rsidR="00B7270E" w:rsidRPr="001443D9" w:rsidRDefault="00B7270E" w:rsidP="00B7270E">
      <w:pPr>
        <w:numPr>
          <w:ilvl w:val="0"/>
          <w:numId w:val="11"/>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الثقة المتبادلة</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ثقة الموظفين ببعضهم البعض، وبإدارتهم، وبأن المؤسسة تهتم برفاههم الاجتماعي</w:t>
      </w:r>
      <w:r w:rsidRPr="001443D9">
        <w:rPr>
          <w:rFonts w:ascii="Simplified Arabic" w:hAnsi="Simplified Arabic" w:cs="Simplified Arabic"/>
          <w:sz w:val="28"/>
          <w:szCs w:val="28"/>
        </w:rPr>
        <w:t xml:space="preserve"> (</w:t>
      </w:r>
      <w:proofErr w:type="spellStart"/>
      <w:r w:rsidRPr="001443D9">
        <w:rPr>
          <w:rFonts w:ascii="Simplified Arabic" w:hAnsi="Simplified Arabic" w:cs="Simplified Arabic"/>
          <w:sz w:val="28"/>
          <w:szCs w:val="28"/>
        </w:rPr>
        <w:t>Halawi</w:t>
      </w:r>
      <w:proofErr w:type="spellEnd"/>
      <w:r w:rsidRPr="001443D9">
        <w:rPr>
          <w:rFonts w:ascii="Simplified Arabic" w:hAnsi="Simplified Arabic" w:cs="Simplified Arabic"/>
          <w:sz w:val="28"/>
          <w:szCs w:val="28"/>
        </w:rPr>
        <w:t>, Miller, &amp; Holley, 2024).</w:t>
      </w:r>
    </w:p>
    <w:p w:rsidR="00B7270E" w:rsidRPr="001443D9" w:rsidRDefault="00B7270E" w:rsidP="00B7270E">
      <w:pPr>
        <w:numPr>
          <w:ilvl w:val="0"/>
          <w:numId w:val="11"/>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الانتماء المؤسسي</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شعور الموظف بأنه جزء من المنظمة وأن جهوده تؤثر إيجابًا على الفريق</w:t>
      </w:r>
      <w:r w:rsidRPr="001443D9">
        <w:rPr>
          <w:rFonts w:ascii="Simplified Arabic" w:hAnsi="Simplified Arabic" w:cs="Simplified Arabic"/>
          <w:sz w:val="28"/>
          <w:szCs w:val="28"/>
        </w:rPr>
        <w:t xml:space="preserve"> (Feng et al., 2025).</w:t>
      </w:r>
    </w:p>
    <w:p w:rsidR="00B7270E" w:rsidRPr="001443D9" w:rsidRDefault="00B7270E" w:rsidP="00B7270E">
      <w:pPr>
        <w:numPr>
          <w:ilvl w:val="0"/>
          <w:numId w:val="11"/>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الدعم الاجتماعي</w:t>
      </w:r>
      <w:r>
        <w:rPr>
          <w:rFonts w:ascii="Simplified Arabic" w:hAnsi="Simplified Arabic" w:cs="Simplified Arabic" w:hint="cs"/>
          <w:sz w:val="28"/>
          <w:szCs w:val="28"/>
          <w:rtl/>
        </w:rPr>
        <w:t xml:space="preserve">: </w:t>
      </w:r>
      <w:r w:rsidRPr="001443D9">
        <w:rPr>
          <w:rFonts w:ascii="Simplified Arabic" w:hAnsi="Simplified Arabic" w:cs="Simplified Arabic"/>
          <w:sz w:val="28"/>
          <w:szCs w:val="28"/>
          <w:rtl/>
        </w:rPr>
        <w:t>يشمل الدعم العاطفي والمعنوي والمعلوماتي من الزملاء والإدارة</w:t>
      </w:r>
      <w:r w:rsidRPr="001443D9">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1443D9">
        <w:rPr>
          <w:rFonts w:ascii="Simplified Arabic" w:hAnsi="Simplified Arabic" w:cs="Simplified Arabic"/>
          <w:sz w:val="28"/>
          <w:szCs w:val="28"/>
        </w:rPr>
        <w:t>Watanabe</w:t>
      </w:r>
      <w:r>
        <w:rPr>
          <w:rFonts w:ascii="Simplified Arabic" w:hAnsi="Simplified Arabic" w:cs="Simplified Arabic" w:hint="cs"/>
          <w:sz w:val="28"/>
          <w:szCs w:val="28"/>
          <w:rtl/>
        </w:rPr>
        <w:t xml:space="preserve"> </w:t>
      </w:r>
      <w:r w:rsidRPr="001443D9">
        <w:rPr>
          <w:rFonts w:ascii="Simplified Arabic" w:hAnsi="Simplified Arabic" w:cs="Simplified Arabic"/>
          <w:sz w:val="28"/>
          <w:szCs w:val="28"/>
        </w:rPr>
        <w:t>et al., 2025</w:t>
      </w:r>
      <w:r>
        <w:rPr>
          <w:rFonts w:ascii="Simplified Arabic" w:hAnsi="Simplified Arabic" w:cs="Simplified Arabic" w:hint="cs"/>
          <w:sz w:val="28"/>
          <w:szCs w:val="28"/>
          <w:rtl/>
        </w:rPr>
        <w:t>)</w:t>
      </w:r>
      <w:r w:rsidRPr="001443D9">
        <w:rPr>
          <w:rFonts w:ascii="Simplified Arabic" w:hAnsi="Simplified Arabic" w:cs="Simplified Arabic"/>
          <w:sz w:val="28"/>
          <w:szCs w:val="28"/>
        </w:rPr>
        <w:t>.</w:t>
      </w:r>
    </w:p>
    <w:p w:rsidR="00B7270E" w:rsidRPr="001443D9" w:rsidRDefault="00B7270E" w:rsidP="00B7270E">
      <w:pPr>
        <w:numPr>
          <w:ilvl w:val="0"/>
          <w:numId w:val="11"/>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التقدير والاعتراف</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 xml:space="preserve">حصول الموظف على التقدير المناسب لمساهماته الاجتماعية والمهنية يعزز الرضا الاجتماعي ويحفز الالتزام بالمؤسسة (العلوي </w:t>
      </w:r>
      <w:r w:rsidRPr="001443D9">
        <w:rPr>
          <w:rFonts w:ascii="Simplified Arabic" w:hAnsi="Simplified Arabic" w:cs="Simplified Arabic"/>
          <w:sz w:val="28"/>
          <w:szCs w:val="28"/>
        </w:rPr>
        <w:t xml:space="preserve">&amp; </w:t>
      </w:r>
      <w:r w:rsidRPr="001443D9">
        <w:rPr>
          <w:rFonts w:ascii="Simplified Arabic" w:hAnsi="Simplified Arabic" w:cs="Simplified Arabic"/>
          <w:sz w:val="28"/>
          <w:szCs w:val="28"/>
          <w:rtl/>
        </w:rPr>
        <w:t>النافعي، 2025</w:t>
      </w:r>
      <w:r>
        <w:rPr>
          <w:rFonts w:ascii="Simplified Arabic" w:hAnsi="Simplified Arabic" w:cs="Simplified Arabic" w:hint="cs"/>
          <w:sz w:val="28"/>
          <w:szCs w:val="28"/>
          <w:rtl/>
        </w:rPr>
        <w:t>)</w:t>
      </w:r>
      <w:r w:rsidRPr="001443D9">
        <w:rPr>
          <w:rFonts w:ascii="Simplified Arabic" w:hAnsi="Simplified Arabic" w:cs="Simplified Arabic"/>
          <w:sz w:val="28"/>
          <w:szCs w:val="28"/>
        </w:rPr>
        <w:t>.</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تشير الدراسات إلى أن الأبعاد الأربعة السابقة تتفاعل مع بعضها البعض بشكل متكامل، وأن أي ضعف في أحدها قد يقلل من مستوى الرضا الاجتماعي بشكل عام</w:t>
      </w:r>
      <w:r w:rsidRPr="001443D9">
        <w:rPr>
          <w:rFonts w:ascii="Simplified Arabic" w:hAnsi="Simplified Arabic" w:cs="Simplified Arabic"/>
          <w:sz w:val="28"/>
          <w:szCs w:val="28"/>
        </w:rPr>
        <w:t xml:space="preserve"> (Zhang et al., 2025).</w:t>
      </w:r>
    </w:p>
    <w:p w:rsidR="00B7270E" w:rsidRPr="001443D9" w:rsidRDefault="00B7270E" w:rsidP="00B7270E">
      <w:pPr>
        <w:bidi/>
        <w:spacing w:line="240" w:lineRule="auto"/>
        <w:rPr>
          <w:rFonts w:ascii="Simplified Arabic" w:hAnsi="Simplified Arabic" w:cs="Simplified Arabic"/>
          <w:b/>
          <w:bCs/>
          <w:sz w:val="28"/>
          <w:szCs w:val="28"/>
        </w:rPr>
      </w:pPr>
      <w:r w:rsidRPr="001443D9">
        <w:rPr>
          <w:rFonts w:ascii="Simplified Arabic" w:hAnsi="Simplified Arabic" w:cs="Simplified Arabic"/>
          <w:b/>
          <w:bCs/>
          <w:sz w:val="28"/>
          <w:szCs w:val="28"/>
          <w:rtl/>
        </w:rPr>
        <w:t>المطلب الرابع: أثر الرضا الاجتماعي على الأداء المؤسسي</w:t>
      </w:r>
    </w:p>
    <w:p w:rsidR="00B7270E" w:rsidRPr="001443D9" w:rsidRDefault="00B7270E" w:rsidP="00B7270E">
      <w:pPr>
        <w:bidi/>
        <w:spacing w:line="240" w:lineRule="auto"/>
        <w:rPr>
          <w:rFonts w:ascii="Simplified Arabic" w:hAnsi="Simplified Arabic" w:cs="Simplified Arabic"/>
          <w:sz w:val="28"/>
          <w:szCs w:val="28"/>
        </w:rPr>
      </w:pPr>
      <w:r w:rsidRPr="001443D9">
        <w:rPr>
          <w:rFonts w:ascii="Simplified Arabic" w:hAnsi="Simplified Arabic" w:cs="Simplified Arabic"/>
          <w:sz w:val="28"/>
          <w:szCs w:val="28"/>
          <w:rtl/>
        </w:rPr>
        <w:t>الرضا الاجتماعي له تأثير مباشر وغير مباشر على الأداء المؤسسي، ويمكن توضيحه في النقاط التالية</w:t>
      </w:r>
      <w:r w:rsidRPr="001443D9">
        <w:rPr>
          <w:rFonts w:ascii="Simplified Arabic" w:hAnsi="Simplified Arabic" w:cs="Simplified Arabic"/>
          <w:sz w:val="28"/>
          <w:szCs w:val="28"/>
        </w:rPr>
        <w:t>:</w:t>
      </w:r>
    </w:p>
    <w:p w:rsidR="00B7270E" w:rsidRPr="001443D9" w:rsidRDefault="00B7270E" w:rsidP="00B7270E">
      <w:pPr>
        <w:numPr>
          <w:ilvl w:val="0"/>
          <w:numId w:val="12"/>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زيادة الالتزام المؤسسي</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الموظفون الراضون اجتماعيًا يميلون إلى الالتزام بأهداف المؤسسة ويقل لديهم معدل التسرب الوظيفي</w:t>
      </w:r>
      <w:r w:rsidRPr="001443D9">
        <w:rPr>
          <w:rFonts w:ascii="Simplified Arabic" w:hAnsi="Simplified Arabic" w:cs="Simplified Arabic"/>
          <w:sz w:val="28"/>
          <w:szCs w:val="28"/>
        </w:rPr>
        <w:t xml:space="preserve"> (Feng et al., 2025).</w:t>
      </w:r>
    </w:p>
    <w:p w:rsidR="00B7270E" w:rsidRPr="001443D9" w:rsidRDefault="00B7270E" w:rsidP="00B7270E">
      <w:pPr>
        <w:numPr>
          <w:ilvl w:val="0"/>
          <w:numId w:val="12"/>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تحسين التعاون والإنتاجية</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الرضا الاجتماعي يعزز من الروح التعاونية بين الفرق ويحفز الموظفين على مشاركة المعرفة والخبرة، مما يرفع من مستوى الإنتاجية</w:t>
      </w:r>
      <w:r w:rsidRPr="001443D9">
        <w:rPr>
          <w:rFonts w:ascii="Simplified Arabic" w:hAnsi="Simplified Arabic" w:cs="Simplified Arabic"/>
          <w:sz w:val="28"/>
          <w:szCs w:val="28"/>
        </w:rPr>
        <w:t xml:space="preserve"> (</w:t>
      </w:r>
      <w:proofErr w:type="spellStart"/>
      <w:r w:rsidRPr="001443D9">
        <w:rPr>
          <w:rFonts w:ascii="Simplified Arabic" w:hAnsi="Simplified Arabic" w:cs="Simplified Arabic"/>
          <w:sz w:val="28"/>
          <w:szCs w:val="28"/>
        </w:rPr>
        <w:t>Abdurrahim</w:t>
      </w:r>
      <w:proofErr w:type="spellEnd"/>
      <w:r w:rsidRPr="001443D9">
        <w:rPr>
          <w:rFonts w:ascii="Simplified Arabic" w:hAnsi="Simplified Arabic" w:cs="Simplified Arabic"/>
          <w:sz w:val="28"/>
          <w:szCs w:val="28"/>
        </w:rPr>
        <w:t>, 2025).</w:t>
      </w:r>
    </w:p>
    <w:p w:rsidR="00B7270E" w:rsidRPr="001443D9" w:rsidRDefault="00B7270E" w:rsidP="00B7270E">
      <w:pPr>
        <w:numPr>
          <w:ilvl w:val="0"/>
          <w:numId w:val="12"/>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تعزيز الابتكار</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بيئة العمل الاجتماعية الداعمة تساعد الموظفين على التعبير عن أفكار جديدة ومبتكرة دون خوف من النقد السلبي</w:t>
      </w:r>
      <w:r w:rsidRPr="001443D9">
        <w:rPr>
          <w:rFonts w:ascii="Simplified Arabic" w:hAnsi="Simplified Arabic" w:cs="Simplified Arabic"/>
          <w:sz w:val="28"/>
          <w:szCs w:val="28"/>
        </w:rPr>
        <w:t xml:space="preserve"> (Zhang et al., 2025).</w:t>
      </w:r>
    </w:p>
    <w:p w:rsidR="00B7270E" w:rsidRPr="009C5971" w:rsidRDefault="00B7270E" w:rsidP="00B7270E">
      <w:pPr>
        <w:numPr>
          <w:ilvl w:val="0"/>
          <w:numId w:val="12"/>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lastRenderedPageBreak/>
        <w:t>تقليل الضغوط النفسية</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الموظفون الذين يشعرون بالرضا الاجتماعي أقل عرضة للتوتر والضغط النفسي الناتج عن التغيرات التكنولوجية والتحول الرقمي</w:t>
      </w:r>
      <w:r w:rsidRPr="001443D9">
        <w:rPr>
          <w:rFonts w:ascii="Simplified Arabic" w:hAnsi="Simplified Arabic" w:cs="Simplified Arabic"/>
          <w:sz w:val="28"/>
          <w:szCs w:val="28"/>
        </w:rPr>
        <w:t xml:space="preserve"> (</w:t>
      </w:r>
      <w:proofErr w:type="spellStart"/>
      <w:r w:rsidRPr="001443D9">
        <w:rPr>
          <w:rFonts w:ascii="Simplified Arabic" w:hAnsi="Simplified Arabic" w:cs="Simplified Arabic"/>
          <w:sz w:val="28"/>
          <w:szCs w:val="28"/>
        </w:rPr>
        <w:t>Shioy</w:t>
      </w:r>
      <w:proofErr w:type="spellEnd"/>
      <w:r w:rsidRPr="001443D9">
        <w:rPr>
          <w:rFonts w:ascii="Simplified Arabic" w:hAnsi="Simplified Arabic" w:cs="Simplified Arabic"/>
          <w:sz w:val="28"/>
          <w:szCs w:val="28"/>
        </w:rPr>
        <w:t>, 2025).</w:t>
      </w:r>
    </w:p>
    <w:p w:rsidR="00B7270E" w:rsidRPr="001443D9" w:rsidRDefault="00B7270E" w:rsidP="00B7270E">
      <w:pPr>
        <w:pStyle w:val="Heading3"/>
      </w:pPr>
      <w:bookmarkStart w:id="20" w:name="_Toc224587218"/>
      <w:r w:rsidRPr="001443D9">
        <w:rPr>
          <w:rtl/>
        </w:rPr>
        <w:t>المطلب الخامس: استراتيجيات تعزيز الرضا الاجتماعي في ظل الذكاء الاصطناعي</w:t>
      </w:r>
      <w:bookmarkEnd w:id="20"/>
    </w:p>
    <w:p w:rsidR="00B7270E" w:rsidRPr="001443D9" w:rsidRDefault="00B7270E" w:rsidP="00B7270E">
      <w:pPr>
        <w:numPr>
          <w:ilvl w:val="0"/>
          <w:numId w:val="13"/>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تشجيع التواصل المباشر</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على الرغم من الاعتماد على الأدوات الرقمية، يجب خلق فرص للتفاعل الشخصي بين الموظفين</w:t>
      </w:r>
      <w:r w:rsidRPr="001443D9">
        <w:rPr>
          <w:rFonts w:ascii="Simplified Arabic" w:hAnsi="Simplified Arabic" w:cs="Simplified Arabic"/>
          <w:sz w:val="28"/>
          <w:szCs w:val="28"/>
        </w:rPr>
        <w:t>.</w:t>
      </w:r>
    </w:p>
    <w:p w:rsidR="00B7270E" w:rsidRPr="001443D9" w:rsidRDefault="00B7270E" w:rsidP="00B7270E">
      <w:pPr>
        <w:numPr>
          <w:ilvl w:val="0"/>
          <w:numId w:val="13"/>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بناء فرق عمل متكاملة</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تصميم فرق تشمل مزيجًا من المهارات التقنية والاجتماعية لدعم التعاون</w:t>
      </w:r>
      <w:r w:rsidRPr="001443D9">
        <w:rPr>
          <w:rFonts w:ascii="Simplified Arabic" w:hAnsi="Simplified Arabic" w:cs="Simplified Arabic"/>
          <w:sz w:val="28"/>
          <w:szCs w:val="28"/>
        </w:rPr>
        <w:t>.</w:t>
      </w:r>
    </w:p>
    <w:p w:rsidR="00B7270E" w:rsidRPr="001443D9" w:rsidRDefault="00B7270E" w:rsidP="00B7270E">
      <w:pPr>
        <w:numPr>
          <w:ilvl w:val="0"/>
          <w:numId w:val="13"/>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برامج تدريبية مشتركة</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 xml:space="preserve">تدريب الموظفين على استخدام الذكاء الاصطناعي بشكل جماعي لتعزيز الروابط الاجتماعية أثناء التعلم (الورداني، منسي، </w:t>
      </w:r>
      <w:r w:rsidRPr="001443D9">
        <w:rPr>
          <w:rFonts w:ascii="Simplified Arabic" w:hAnsi="Simplified Arabic" w:cs="Simplified Arabic"/>
          <w:sz w:val="28"/>
          <w:szCs w:val="28"/>
        </w:rPr>
        <w:t xml:space="preserve">&amp; </w:t>
      </w:r>
      <w:r w:rsidRPr="001443D9">
        <w:rPr>
          <w:rFonts w:ascii="Simplified Arabic" w:hAnsi="Simplified Arabic" w:cs="Simplified Arabic"/>
          <w:sz w:val="28"/>
          <w:szCs w:val="28"/>
          <w:rtl/>
        </w:rPr>
        <w:t>حسين، 2025</w:t>
      </w:r>
      <w:r>
        <w:rPr>
          <w:rFonts w:ascii="Simplified Arabic" w:hAnsi="Simplified Arabic" w:cs="Simplified Arabic" w:hint="cs"/>
          <w:sz w:val="28"/>
          <w:szCs w:val="28"/>
          <w:rtl/>
        </w:rPr>
        <w:t>)</w:t>
      </w:r>
      <w:r w:rsidRPr="001443D9">
        <w:rPr>
          <w:rFonts w:ascii="Simplified Arabic" w:hAnsi="Simplified Arabic" w:cs="Simplified Arabic"/>
          <w:sz w:val="28"/>
          <w:szCs w:val="28"/>
        </w:rPr>
        <w:t>.</w:t>
      </w:r>
    </w:p>
    <w:p w:rsidR="00B7270E" w:rsidRPr="001443D9" w:rsidRDefault="00B7270E" w:rsidP="00B7270E">
      <w:pPr>
        <w:numPr>
          <w:ilvl w:val="0"/>
          <w:numId w:val="13"/>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أنشطة اجتماعية مؤسسية</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تنظيم فعاليات اجتماعية داخل وخارج المؤسسة لتعزيز الانتماء والتفاعل الاجتماعي</w:t>
      </w:r>
      <w:r w:rsidRPr="001443D9">
        <w:rPr>
          <w:rFonts w:ascii="Simplified Arabic" w:hAnsi="Simplified Arabic" w:cs="Simplified Arabic"/>
          <w:sz w:val="28"/>
          <w:szCs w:val="28"/>
        </w:rPr>
        <w:t>.</w:t>
      </w:r>
    </w:p>
    <w:p w:rsidR="00B7270E" w:rsidRPr="001443D9" w:rsidRDefault="00B7270E" w:rsidP="00B7270E">
      <w:pPr>
        <w:numPr>
          <w:ilvl w:val="0"/>
          <w:numId w:val="13"/>
        </w:numPr>
        <w:bidi/>
        <w:spacing w:line="240" w:lineRule="auto"/>
        <w:rPr>
          <w:rFonts w:ascii="Simplified Arabic" w:hAnsi="Simplified Arabic" w:cs="Simplified Arabic"/>
          <w:sz w:val="28"/>
          <w:szCs w:val="28"/>
        </w:rPr>
      </w:pPr>
      <w:r w:rsidRPr="001443D9">
        <w:rPr>
          <w:rFonts w:ascii="Simplified Arabic" w:hAnsi="Simplified Arabic" w:cs="Simplified Arabic"/>
          <w:b/>
          <w:bCs/>
          <w:sz w:val="28"/>
          <w:szCs w:val="28"/>
          <w:rtl/>
        </w:rPr>
        <w:t>دعم القيادة للموظفين</w:t>
      </w:r>
      <w:r>
        <w:rPr>
          <w:rFonts w:ascii="Simplified Arabic" w:hAnsi="Simplified Arabic" w:cs="Simplified Arabic" w:hint="cs"/>
          <w:sz w:val="28"/>
          <w:szCs w:val="28"/>
          <w:rtl/>
        </w:rPr>
        <w:t>:</w:t>
      </w:r>
      <w:r w:rsidRPr="001443D9">
        <w:rPr>
          <w:rFonts w:ascii="Simplified Arabic" w:hAnsi="Simplified Arabic" w:cs="Simplified Arabic"/>
          <w:sz w:val="28"/>
          <w:szCs w:val="28"/>
        </w:rPr>
        <w:t xml:space="preserve"> </w:t>
      </w:r>
      <w:r w:rsidRPr="001443D9">
        <w:rPr>
          <w:rFonts w:ascii="Simplified Arabic" w:hAnsi="Simplified Arabic" w:cs="Simplified Arabic"/>
          <w:sz w:val="28"/>
          <w:szCs w:val="28"/>
          <w:rtl/>
        </w:rPr>
        <w:t>توفير إدارة تشجع على التقدير والمشاركة ويكافئ التعاون الفعّال بين الفرق</w:t>
      </w:r>
      <w:r w:rsidRPr="001443D9">
        <w:rPr>
          <w:rFonts w:ascii="Simplified Arabic" w:hAnsi="Simplified Arabic" w:cs="Simplified Arabic"/>
          <w:sz w:val="28"/>
          <w:szCs w:val="28"/>
        </w:rPr>
        <w:t xml:space="preserve"> (</w:t>
      </w:r>
      <w:proofErr w:type="spellStart"/>
      <w:r w:rsidRPr="001443D9">
        <w:rPr>
          <w:rFonts w:ascii="Simplified Arabic" w:hAnsi="Simplified Arabic" w:cs="Simplified Arabic"/>
          <w:sz w:val="28"/>
          <w:szCs w:val="28"/>
        </w:rPr>
        <w:t>Halawi</w:t>
      </w:r>
      <w:proofErr w:type="spellEnd"/>
      <w:r w:rsidRPr="001443D9">
        <w:rPr>
          <w:rFonts w:ascii="Simplified Arabic" w:hAnsi="Simplified Arabic" w:cs="Simplified Arabic"/>
          <w:sz w:val="28"/>
          <w:szCs w:val="28"/>
        </w:rPr>
        <w:t>, Miller, &amp; Holley, 2024).</w:t>
      </w:r>
    </w:p>
    <w:p w:rsidR="00B7270E" w:rsidRPr="00FD3272" w:rsidRDefault="00B7270E" w:rsidP="00B7270E">
      <w:pPr>
        <w:pStyle w:val="Heading2"/>
      </w:pPr>
      <w:bookmarkStart w:id="21" w:name="_Toc224587219"/>
      <w:r w:rsidRPr="00FD3272">
        <w:rPr>
          <w:rtl/>
        </w:rPr>
        <w:t>المبحث الخامس: النظريات المفسرة للدراسة</w:t>
      </w:r>
      <w:bookmarkEnd w:id="21"/>
    </w:p>
    <w:p w:rsidR="00B7270E" w:rsidRPr="00FD3272" w:rsidRDefault="00B7270E" w:rsidP="00B7270E">
      <w:pPr>
        <w:pStyle w:val="Heading3"/>
      </w:pPr>
      <w:bookmarkStart w:id="22" w:name="_Toc224587220"/>
      <w:r w:rsidRPr="00FD3272">
        <w:rPr>
          <w:rtl/>
        </w:rPr>
        <w:t>المطلب الأول: نظرية قبول التكنولوجيا</w:t>
      </w:r>
      <w:r w:rsidRPr="00FD3272">
        <w:t xml:space="preserve"> </w:t>
      </w:r>
      <w:r>
        <w:rPr>
          <w:rFonts w:hint="cs"/>
          <w:rtl/>
        </w:rPr>
        <w:t>(</w:t>
      </w:r>
      <w:r w:rsidRPr="00FD3272">
        <w:t>UTAUT</w:t>
      </w:r>
      <w:r>
        <w:rPr>
          <w:rFonts w:hint="cs"/>
          <w:rtl/>
        </w:rPr>
        <w:t>)</w:t>
      </w:r>
      <w:bookmarkEnd w:id="22"/>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t>تعريف النظرية</w:t>
      </w:r>
    </w:p>
    <w:p w:rsidR="00B7270E" w:rsidRDefault="00B7270E" w:rsidP="00B7270E">
      <w:pPr>
        <w:bidi/>
        <w:spacing w:line="240" w:lineRule="auto"/>
        <w:rPr>
          <w:rFonts w:ascii="Simplified Arabic" w:hAnsi="Simplified Arabic" w:cs="Simplified Arabic"/>
          <w:sz w:val="28"/>
          <w:szCs w:val="28"/>
          <w:rtl/>
        </w:rPr>
      </w:pPr>
      <w:r w:rsidRPr="00FD3272">
        <w:rPr>
          <w:rFonts w:ascii="Simplified Arabic" w:hAnsi="Simplified Arabic" w:cs="Simplified Arabic"/>
          <w:sz w:val="28"/>
          <w:szCs w:val="28"/>
          <w:rtl/>
        </w:rPr>
        <w:t>تعد نظرية قبول التكنولوجيا</w:t>
      </w:r>
      <w:r w:rsidRPr="00FD3272">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FD3272">
        <w:rPr>
          <w:rFonts w:ascii="Simplified Arabic" w:hAnsi="Simplified Arabic" w:cs="Simplified Arabic"/>
          <w:sz w:val="28"/>
          <w:szCs w:val="28"/>
        </w:rPr>
        <w:t>Unified Theory of Acceptance and Use of Technology</w:t>
      </w:r>
      <w:r>
        <w:rPr>
          <w:rFonts w:ascii="Simplified Arabic" w:hAnsi="Simplified Arabic" w:cs="Simplified Arabic" w:hint="cs"/>
          <w:sz w:val="28"/>
          <w:szCs w:val="28"/>
          <w:rtl/>
        </w:rPr>
        <w:t xml:space="preserve"> </w:t>
      </w:r>
      <w:r>
        <w:rPr>
          <w:rFonts w:ascii="Simplified Arabic" w:hAnsi="Simplified Arabic" w:cs="Simplified Arabic"/>
          <w:sz w:val="28"/>
          <w:szCs w:val="28"/>
          <w:rtl/>
        </w:rPr>
        <w:t>–</w:t>
      </w:r>
      <w:r>
        <w:rPr>
          <w:rFonts w:ascii="Simplified Arabic" w:hAnsi="Simplified Arabic" w:cs="Simplified Arabic" w:hint="cs"/>
          <w:sz w:val="28"/>
          <w:szCs w:val="28"/>
          <w:rtl/>
        </w:rPr>
        <w:t xml:space="preserve"> </w:t>
      </w:r>
      <w:r w:rsidRPr="00FD3272">
        <w:rPr>
          <w:rFonts w:ascii="Simplified Arabic" w:hAnsi="Simplified Arabic" w:cs="Simplified Arabic"/>
          <w:sz w:val="28"/>
          <w:szCs w:val="28"/>
        </w:rPr>
        <w:t>UTAUT</w:t>
      </w:r>
      <w:r>
        <w:rPr>
          <w:rFonts w:ascii="Simplified Arabic" w:hAnsi="Simplified Arabic" w:cs="Simplified Arabic" w:hint="cs"/>
          <w:sz w:val="28"/>
          <w:szCs w:val="28"/>
          <w:rtl/>
        </w:rPr>
        <w:t>)</w:t>
      </w:r>
      <w:r w:rsidRPr="00FD3272">
        <w:rPr>
          <w:rFonts w:ascii="Simplified Arabic" w:hAnsi="Simplified Arabic" w:cs="Simplified Arabic"/>
          <w:sz w:val="28"/>
          <w:szCs w:val="28"/>
        </w:rPr>
        <w:t xml:space="preserve"> </w:t>
      </w:r>
      <w:r w:rsidRPr="00FD3272">
        <w:rPr>
          <w:rFonts w:ascii="Simplified Arabic" w:hAnsi="Simplified Arabic" w:cs="Simplified Arabic"/>
          <w:sz w:val="28"/>
          <w:szCs w:val="28"/>
          <w:rtl/>
        </w:rPr>
        <w:t>واحدة من أكثر النظريات شيوعًا في دراسة مدى تقبل الأفراد للتقنيات الحديثة. وتهدف هذه النظرية إلى تفسير العوامل التي تؤثر على سلوك الموظف تجاه استخدام التكنولوجيا، بما في ذلك التوقعات حول الأداء، سهولة الاستخدام، التأثير الاجتماعي، وظروف التسهيل</w:t>
      </w:r>
      <w:r w:rsidRPr="00FD3272">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spellStart"/>
      <w:r w:rsidRPr="00FD3272">
        <w:rPr>
          <w:rFonts w:ascii="Simplified Arabic" w:hAnsi="Simplified Arabic" w:cs="Simplified Arabic"/>
          <w:sz w:val="28"/>
          <w:szCs w:val="28"/>
        </w:rPr>
        <w:t>Venkatesh</w:t>
      </w:r>
      <w:proofErr w:type="spellEnd"/>
      <w:r w:rsidRPr="00FD3272">
        <w:rPr>
          <w:rFonts w:ascii="Simplified Arabic" w:hAnsi="Simplified Arabic" w:cs="Simplified Arabic"/>
          <w:sz w:val="28"/>
          <w:szCs w:val="28"/>
        </w:rPr>
        <w:t>, Morris, Davis, &amp;</w:t>
      </w:r>
      <w:r>
        <w:rPr>
          <w:rFonts w:ascii="Simplified Arabic" w:hAnsi="Simplified Arabic" w:cs="Simplified Arabic" w:hint="cs"/>
          <w:sz w:val="28"/>
          <w:szCs w:val="28"/>
          <w:rtl/>
        </w:rPr>
        <w:t xml:space="preserve"> </w:t>
      </w:r>
      <w:r w:rsidRPr="00FD3272">
        <w:rPr>
          <w:rFonts w:ascii="Simplified Arabic" w:hAnsi="Simplified Arabic" w:cs="Simplified Arabic"/>
          <w:sz w:val="28"/>
          <w:szCs w:val="28"/>
        </w:rPr>
        <w:t>Davis, 2003</w:t>
      </w:r>
      <w:r>
        <w:rPr>
          <w:rFonts w:ascii="Simplified Arabic" w:hAnsi="Simplified Arabic" w:cs="Simplified Arabic" w:hint="cs"/>
          <w:sz w:val="28"/>
          <w:szCs w:val="28"/>
          <w:rtl/>
        </w:rPr>
        <w:t>)</w:t>
      </w:r>
      <w:r w:rsidRPr="00FD3272">
        <w:rPr>
          <w:rFonts w:ascii="Simplified Arabic" w:hAnsi="Simplified Arabic" w:cs="Simplified Arabic"/>
          <w:sz w:val="28"/>
          <w:szCs w:val="28"/>
        </w:rPr>
        <w:t>.</w:t>
      </w:r>
    </w:p>
    <w:p w:rsidR="00B7270E" w:rsidRDefault="00B7270E" w:rsidP="00B7270E">
      <w:pPr>
        <w:bidi/>
        <w:spacing w:line="240" w:lineRule="auto"/>
        <w:rPr>
          <w:rFonts w:ascii="Simplified Arabic" w:hAnsi="Simplified Arabic" w:cs="Simplified Arabic"/>
          <w:sz w:val="28"/>
          <w:szCs w:val="28"/>
          <w:rtl/>
        </w:rPr>
      </w:pPr>
    </w:p>
    <w:p w:rsidR="00B7270E" w:rsidRPr="00FD3272" w:rsidRDefault="00B7270E" w:rsidP="00B7270E">
      <w:pPr>
        <w:bidi/>
        <w:spacing w:line="240" w:lineRule="auto"/>
        <w:rPr>
          <w:rFonts w:ascii="Simplified Arabic" w:hAnsi="Simplified Arabic" w:cs="Simplified Arabic"/>
          <w:sz w:val="28"/>
          <w:szCs w:val="28"/>
        </w:rPr>
      </w:pPr>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lastRenderedPageBreak/>
        <w:t>تطبيق النظرية على الذكاء الاصطناعي</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في سياق بيئة العمل الحديثة، يتيح الذكاء الاصطناعي تطبيقات واسعة تشمل روبوتات المحادثة، الأتمتة، والتحليل الذكي للبيانات. وفقًا لـ</w:t>
      </w:r>
      <w:r w:rsidRPr="00FD3272">
        <w:rPr>
          <w:rFonts w:ascii="Simplified Arabic" w:hAnsi="Simplified Arabic" w:cs="Simplified Arabic"/>
          <w:sz w:val="28"/>
          <w:szCs w:val="28"/>
        </w:rPr>
        <w:t xml:space="preserve"> Huang &amp; Zhao (2025)</w:t>
      </w:r>
      <w:r w:rsidRPr="00FD3272">
        <w:rPr>
          <w:rFonts w:ascii="Simplified Arabic" w:hAnsi="Simplified Arabic" w:cs="Simplified Arabic"/>
          <w:sz w:val="28"/>
          <w:szCs w:val="28"/>
          <w:rtl/>
        </w:rPr>
        <w:t>، فإن الموظفين الذين يتوقعون أن أدوات الذكاء الاصطناعي ستسهل مهامهم ويرون سهولة في التعامل معها يميلون إلى زيادة رضاهم النفسي والاجتماعي</w:t>
      </w:r>
      <w:r w:rsidRPr="00FD3272">
        <w:rPr>
          <w:rFonts w:ascii="Simplified Arabic" w:hAnsi="Simplified Arabic" w:cs="Simplified Arabic"/>
          <w:sz w:val="28"/>
          <w:szCs w:val="28"/>
        </w:rPr>
        <w:t>.</w:t>
      </w:r>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t>العلاقة بالرضا النفسي والاجتماعي</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تؤثر نظرية</w:t>
      </w:r>
      <w:r w:rsidRPr="00FD3272">
        <w:rPr>
          <w:rFonts w:ascii="Simplified Arabic" w:hAnsi="Simplified Arabic" w:cs="Simplified Arabic"/>
          <w:sz w:val="28"/>
          <w:szCs w:val="28"/>
        </w:rPr>
        <w:t xml:space="preserve"> UTAUT </w:t>
      </w:r>
      <w:r w:rsidRPr="00FD3272">
        <w:rPr>
          <w:rFonts w:ascii="Simplified Arabic" w:hAnsi="Simplified Arabic" w:cs="Simplified Arabic"/>
          <w:sz w:val="28"/>
          <w:szCs w:val="28"/>
          <w:rtl/>
        </w:rPr>
        <w:t>على كل من الرضا النفسي والاجتماعي؛ فالرضا النفسي يرتبط بشعور الموظف بالكفاءة الذاتية عند استخدام التكنولوجيا، بينما الرضا الاجتماعي يتأثر بالتفاعل بين الموظفين أثناء استخدام الأدوات الرقمية المشتركة</w:t>
      </w:r>
      <w:r w:rsidRPr="00FD3272">
        <w:rPr>
          <w:rFonts w:ascii="Simplified Arabic" w:hAnsi="Simplified Arabic" w:cs="Simplified Arabic"/>
          <w:sz w:val="28"/>
          <w:szCs w:val="28"/>
        </w:rPr>
        <w:t xml:space="preserve"> (Feng et al., 2025). </w:t>
      </w:r>
      <w:r w:rsidRPr="00FD3272">
        <w:rPr>
          <w:rFonts w:ascii="Simplified Arabic" w:hAnsi="Simplified Arabic" w:cs="Simplified Arabic"/>
          <w:sz w:val="28"/>
          <w:szCs w:val="28"/>
          <w:rtl/>
        </w:rPr>
        <w:t>على سبيل المثال، استخدام منصات التعاون المدعومة بالذكاء الاصطناعي يمكن أن يعزز التعاون بين الزملاء ويزيد من شعور الانتماء للمؤسسة</w:t>
      </w:r>
      <w:r w:rsidRPr="00FD3272">
        <w:rPr>
          <w:rFonts w:ascii="Simplified Arabic" w:hAnsi="Simplified Arabic" w:cs="Simplified Arabic"/>
          <w:sz w:val="28"/>
          <w:szCs w:val="28"/>
        </w:rPr>
        <w:t>.</w:t>
      </w:r>
    </w:p>
    <w:p w:rsidR="00B7270E" w:rsidRPr="00FD3272" w:rsidRDefault="00B7270E" w:rsidP="00B7270E">
      <w:pPr>
        <w:pStyle w:val="Heading3"/>
      </w:pPr>
      <w:bookmarkStart w:id="23" w:name="_Toc224587221"/>
      <w:r w:rsidRPr="00FD3272">
        <w:rPr>
          <w:rtl/>
        </w:rPr>
        <w:t>المطلب الثاني: نظرية التحديد الذاتي</w:t>
      </w:r>
      <w:bookmarkEnd w:id="23"/>
      <w:r w:rsidRPr="00FD3272">
        <w:t xml:space="preserve"> </w:t>
      </w:r>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t>تعريف النظرية</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تركز نظرية التحديد الذاتي على الدوافع الداخلية للفرد، وكيف يمكن للعوامل البيئية أن تؤثر على شعوره بالتحفيز الذاتي والمبادرة. وتوضح النظرية أن الأشخاص يميلون إلى الشعور بالرضا عندما يُلبَّى لديهم ثلاثة احتياجات أساسية: الحاجة للكفاءة، الحاجة للاستقلالية، والحاجة للارتباط الاجتماعي</w:t>
      </w:r>
      <w:r w:rsidRPr="00FD3272">
        <w:rPr>
          <w:rFonts w:ascii="Simplified Arabic" w:hAnsi="Simplified Arabic" w:cs="Simplified Arabic"/>
          <w:sz w:val="28"/>
          <w:szCs w:val="28"/>
        </w:rPr>
        <w:t xml:space="preserve"> (</w:t>
      </w:r>
      <w:proofErr w:type="spellStart"/>
      <w:r w:rsidRPr="00FD3272">
        <w:rPr>
          <w:rFonts w:ascii="Simplified Arabic" w:hAnsi="Simplified Arabic" w:cs="Simplified Arabic"/>
          <w:sz w:val="28"/>
          <w:szCs w:val="28"/>
        </w:rPr>
        <w:t>Deci</w:t>
      </w:r>
      <w:proofErr w:type="spellEnd"/>
      <w:r w:rsidRPr="00FD3272">
        <w:rPr>
          <w:rFonts w:ascii="Simplified Arabic" w:hAnsi="Simplified Arabic" w:cs="Simplified Arabic"/>
          <w:sz w:val="28"/>
          <w:szCs w:val="28"/>
        </w:rPr>
        <w:t xml:space="preserve"> &amp; Ryan, 2000).</w:t>
      </w:r>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t>تطبيق النظرية على الذكاء الاصطناعي</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يمكن للذكاء الاصطناعي أن يدعم أو يعيق هذه الاحتياجات</w:t>
      </w:r>
      <w:r w:rsidRPr="00FD3272">
        <w:rPr>
          <w:rFonts w:ascii="Simplified Arabic" w:hAnsi="Simplified Arabic" w:cs="Simplified Arabic"/>
          <w:sz w:val="28"/>
          <w:szCs w:val="28"/>
        </w:rPr>
        <w:t>:</w:t>
      </w:r>
    </w:p>
    <w:p w:rsidR="00B7270E" w:rsidRPr="00FD3272" w:rsidRDefault="00B7270E" w:rsidP="00B7270E">
      <w:pPr>
        <w:numPr>
          <w:ilvl w:val="0"/>
          <w:numId w:val="14"/>
        </w:numPr>
        <w:bidi/>
        <w:spacing w:line="240" w:lineRule="auto"/>
        <w:rPr>
          <w:rFonts w:ascii="Simplified Arabic" w:hAnsi="Simplified Arabic" w:cs="Simplified Arabic"/>
          <w:sz w:val="28"/>
          <w:szCs w:val="28"/>
        </w:rPr>
      </w:pPr>
      <w:r w:rsidRPr="00FD3272">
        <w:rPr>
          <w:rFonts w:ascii="Simplified Arabic" w:hAnsi="Simplified Arabic" w:cs="Simplified Arabic"/>
          <w:b/>
          <w:bCs/>
          <w:sz w:val="28"/>
          <w:szCs w:val="28"/>
          <w:rtl/>
        </w:rPr>
        <w:t>الكفاءة</w:t>
      </w:r>
      <w:r>
        <w:rPr>
          <w:rFonts w:ascii="Simplified Arabic" w:hAnsi="Simplified Arabic" w:cs="Simplified Arabic" w:hint="cs"/>
          <w:sz w:val="28"/>
          <w:szCs w:val="28"/>
          <w:rtl/>
        </w:rPr>
        <w:t>:</w:t>
      </w:r>
      <w:r w:rsidRPr="00FD3272">
        <w:rPr>
          <w:rFonts w:ascii="Simplified Arabic" w:hAnsi="Simplified Arabic" w:cs="Simplified Arabic"/>
          <w:sz w:val="28"/>
          <w:szCs w:val="28"/>
        </w:rPr>
        <w:t xml:space="preserve"> </w:t>
      </w:r>
      <w:r w:rsidRPr="00FD3272">
        <w:rPr>
          <w:rFonts w:ascii="Simplified Arabic" w:hAnsi="Simplified Arabic" w:cs="Simplified Arabic"/>
          <w:sz w:val="28"/>
          <w:szCs w:val="28"/>
          <w:rtl/>
        </w:rPr>
        <w:t>البرامج التفاعلية والتحليل الذكي تزيد من قدرة الموظف على أداء مهامه بدقة وكفاءة</w:t>
      </w:r>
      <w:r w:rsidRPr="00FD3272">
        <w:rPr>
          <w:rFonts w:ascii="Simplified Arabic" w:hAnsi="Simplified Arabic" w:cs="Simplified Arabic"/>
          <w:sz w:val="28"/>
          <w:szCs w:val="28"/>
        </w:rPr>
        <w:t>.</w:t>
      </w:r>
    </w:p>
    <w:p w:rsidR="00B7270E" w:rsidRPr="00FD3272" w:rsidRDefault="00B7270E" w:rsidP="00B7270E">
      <w:pPr>
        <w:numPr>
          <w:ilvl w:val="0"/>
          <w:numId w:val="14"/>
        </w:numPr>
        <w:bidi/>
        <w:spacing w:line="240" w:lineRule="auto"/>
        <w:rPr>
          <w:rFonts w:ascii="Simplified Arabic" w:hAnsi="Simplified Arabic" w:cs="Simplified Arabic"/>
          <w:sz w:val="28"/>
          <w:szCs w:val="28"/>
        </w:rPr>
      </w:pPr>
      <w:r w:rsidRPr="00FD3272">
        <w:rPr>
          <w:rFonts w:ascii="Simplified Arabic" w:hAnsi="Simplified Arabic" w:cs="Simplified Arabic"/>
          <w:b/>
          <w:bCs/>
          <w:sz w:val="28"/>
          <w:szCs w:val="28"/>
          <w:rtl/>
        </w:rPr>
        <w:t>الاستقلالية</w:t>
      </w:r>
      <w:r>
        <w:rPr>
          <w:rFonts w:ascii="Simplified Arabic" w:hAnsi="Simplified Arabic" w:cs="Simplified Arabic" w:hint="cs"/>
          <w:sz w:val="28"/>
          <w:szCs w:val="28"/>
          <w:rtl/>
        </w:rPr>
        <w:t>:</w:t>
      </w:r>
      <w:r w:rsidRPr="00FD3272">
        <w:rPr>
          <w:rFonts w:ascii="Simplified Arabic" w:hAnsi="Simplified Arabic" w:cs="Simplified Arabic"/>
          <w:sz w:val="28"/>
          <w:szCs w:val="28"/>
        </w:rPr>
        <w:t xml:space="preserve"> </w:t>
      </w:r>
      <w:r w:rsidRPr="00FD3272">
        <w:rPr>
          <w:rFonts w:ascii="Simplified Arabic" w:hAnsi="Simplified Arabic" w:cs="Simplified Arabic"/>
          <w:sz w:val="28"/>
          <w:szCs w:val="28"/>
          <w:rtl/>
        </w:rPr>
        <w:t>الأدوات الذكية التي توفر خيارات متعددة تسمح للموظف باتخاذ قرارات مستقلة</w:t>
      </w:r>
      <w:r w:rsidRPr="00FD3272">
        <w:rPr>
          <w:rFonts w:ascii="Simplified Arabic" w:hAnsi="Simplified Arabic" w:cs="Simplified Arabic"/>
          <w:sz w:val="28"/>
          <w:szCs w:val="28"/>
        </w:rPr>
        <w:t>.</w:t>
      </w:r>
    </w:p>
    <w:p w:rsidR="00B7270E" w:rsidRDefault="00B7270E" w:rsidP="00B7270E">
      <w:pPr>
        <w:numPr>
          <w:ilvl w:val="0"/>
          <w:numId w:val="14"/>
        </w:numPr>
        <w:bidi/>
        <w:spacing w:line="240" w:lineRule="auto"/>
        <w:rPr>
          <w:rFonts w:ascii="Simplified Arabic" w:hAnsi="Simplified Arabic" w:cs="Simplified Arabic"/>
          <w:sz w:val="28"/>
          <w:szCs w:val="28"/>
        </w:rPr>
      </w:pPr>
      <w:r w:rsidRPr="00FD3272">
        <w:rPr>
          <w:rFonts w:ascii="Simplified Arabic" w:hAnsi="Simplified Arabic" w:cs="Simplified Arabic"/>
          <w:b/>
          <w:bCs/>
          <w:sz w:val="28"/>
          <w:szCs w:val="28"/>
          <w:rtl/>
        </w:rPr>
        <w:t>الارتباط الاجتماعي</w:t>
      </w:r>
      <w:r>
        <w:rPr>
          <w:rFonts w:ascii="Simplified Arabic" w:hAnsi="Simplified Arabic" w:cs="Simplified Arabic" w:hint="cs"/>
          <w:sz w:val="28"/>
          <w:szCs w:val="28"/>
          <w:rtl/>
        </w:rPr>
        <w:t>:</w:t>
      </w:r>
      <w:r w:rsidRPr="00FD3272">
        <w:rPr>
          <w:rFonts w:ascii="Simplified Arabic" w:hAnsi="Simplified Arabic" w:cs="Simplified Arabic"/>
          <w:sz w:val="28"/>
          <w:szCs w:val="28"/>
        </w:rPr>
        <w:t xml:space="preserve"> </w:t>
      </w:r>
      <w:r w:rsidRPr="00FD3272">
        <w:rPr>
          <w:rFonts w:ascii="Simplified Arabic" w:hAnsi="Simplified Arabic" w:cs="Simplified Arabic"/>
          <w:sz w:val="28"/>
          <w:szCs w:val="28"/>
          <w:rtl/>
        </w:rPr>
        <w:t>تطبيقات التعاون والذكاء الاصطناعي التوليدي التي تشجع العمل الجماعي تعزز الروابط بين الموظفين</w:t>
      </w:r>
      <w:r w:rsidRPr="00FD3272">
        <w:rPr>
          <w:rFonts w:ascii="Simplified Arabic" w:hAnsi="Simplified Arabic" w:cs="Simplified Arabic"/>
          <w:sz w:val="28"/>
          <w:szCs w:val="28"/>
        </w:rPr>
        <w:t xml:space="preserve"> (Huang &amp; Zhao, 2025).</w:t>
      </w:r>
    </w:p>
    <w:p w:rsidR="00B7270E" w:rsidRDefault="00B7270E" w:rsidP="00B7270E">
      <w:pPr>
        <w:bidi/>
        <w:spacing w:line="240" w:lineRule="auto"/>
        <w:rPr>
          <w:rFonts w:ascii="Simplified Arabic" w:hAnsi="Simplified Arabic" w:cs="Simplified Arabic"/>
          <w:sz w:val="28"/>
          <w:szCs w:val="28"/>
          <w:rtl/>
        </w:rPr>
      </w:pPr>
    </w:p>
    <w:p w:rsidR="00B7270E" w:rsidRPr="00FD3272" w:rsidRDefault="00B7270E" w:rsidP="00B7270E">
      <w:pPr>
        <w:bidi/>
        <w:spacing w:line="240" w:lineRule="auto"/>
        <w:rPr>
          <w:rFonts w:ascii="Simplified Arabic" w:hAnsi="Simplified Arabic" w:cs="Simplified Arabic"/>
          <w:sz w:val="28"/>
          <w:szCs w:val="28"/>
        </w:rPr>
      </w:pPr>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lastRenderedPageBreak/>
        <w:t>العلاقة بالرضا النفسي والاجتماعي</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 xml:space="preserve">عند تلبية هذه الاحتياجات، يرتفع مستوى الرضا النفسي والاجتماعي للموظف. فالرضا النفسي ينشأ من شعور الموظف بالكفاءة والتحكم في مهامه، بينما الرضا الاجتماعي يرتبط بالارتباط مع الزملاء والشعور بالدعم الاجتماعي المتبادل أثناء استخدام أدوات الذكاء الاصطناعي (الورداني، منسي، </w:t>
      </w:r>
      <w:r w:rsidRPr="00FD3272">
        <w:rPr>
          <w:rFonts w:ascii="Simplified Arabic" w:hAnsi="Simplified Arabic" w:cs="Simplified Arabic"/>
          <w:sz w:val="28"/>
          <w:szCs w:val="28"/>
        </w:rPr>
        <w:t xml:space="preserve">&amp; </w:t>
      </w:r>
      <w:r w:rsidRPr="00FD3272">
        <w:rPr>
          <w:rFonts w:ascii="Simplified Arabic" w:hAnsi="Simplified Arabic" w:cs="Simplified Arabic"/>
          <w:sz w:val="28"/>
          <w:szCs w:val="28"/>
          <w:rtl/>
        </w:rPr>
        <w:t>حسين، 2025</w:t>
      </w:r>
      <w:r w:rsidRPr="00FD3272">
        <w:rPr>
          <w:rFonts w:ascii="Simplified Arabic" w:hAnsi="Simplified Arabic" w:cs="Simplified Arabic"/>
          <w:sz w:val="28"/>
          <w:szCs w:val="28"/>
        </w:rPr>
        <w:t>).</w:t>
      </w:r>
    </w:p>
    <w:p w:rsidR="00B7270E" w:rsidRPr="00FD3272" w:rsidRDefault="00B7270E" w:rsidP="00B7270E">
      <w:pPr>
        <w:pStyle w:val="Heading3"/>
      </w:pPr>
      <w:bookmarkStart w:id="24" w:name="_Toc224587222"/>
      <w:r w:rsidRPr="00FD3272">
        <w:rPr>
          <w:rtl/>
        </w:rPr>
        <w:t>المطلب الثالث: نظرية الأحداث الانفعالية في العمل</w:t>
      </w:r>
      <w:bookmarkEnd w:id="24"/>
      <w:r w:rsidRPr="00FD3272">
        <w:t xml:space="preserve"> </w:t>
      </w:r>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t>تعريف النظرية</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تركز هذه النظرية على كيفية تأثير الأحداث اليومية في بيئة العمل على المشاعر والسلوكيات الوظيفية للموظفين</w:t>
      </w:r>
      <w:r w:rsidRPr="00FD3272">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FD3272">
        <w:rPr>
          <w:rFonts w:ascii="Simplified Arabic" w:hAnsi="Simplified Arabic" w:cs="Simplified Arabic"/>
          <w:sz w:val="28"/>
          <w:szCs w:val="28"/>
        </w:rPr>
        <w:t xml:space="preserve">Weiss &amp; </w:t>
      </w:r>
      <w:proofErr w:type="spellStart"/>
      <w:r w:rsidRPr="00FD3272">
        <w:rPr>
          <w:rFonts w:ascii="Simplified Arabic" w:hAnsi="Simplified Arabic" w:cs="Simplified Arabic"/>
          <w:sz w:val="28"/>
          <w:szCs w:val="28"/>
        </w:rPr>
        <w:t>Cropanzano</w:t>
      </w:r>
      <w:proofErr w:type="spellEnd"/>
      <w:r w:rsidRPr="00FD3272">
        <w:rPr>
          <w:rFonts w:ascii="Simplified Arabic" w:hAnsi="Simplified Arabic" w:cs="Simplified Arabic"/>
          <w:sz w:val="28"/>
          <w:szCs w:val="28"/>
        </w:rPr>
        <w:t>, 1996</w:t>
      </w:r>
      <w:r>
        <w:rPr>
          <w:rFonts w:ascii="Simplified Arabic" w:hAnsi="Simplified Arabic" w:cs="Simplified Arabic" w:hint="cs"/>
          <w:sz w:val="28"/>
          <w:szCs w:val="28"/>
          <w:rtl/>
        </w:rPr>
        <w:t>).</w:t>
      </w:r>
      <w:r w:rsidRPr="00FD3272">
        <w:rPr>
          <w:rFonts w:ascii="Simplified Arabic" w:hAnsi="Simplified Arabic" w:cs="Simplified Arabic"/>
          <w:sz w:val="28"/>
          <w:szCs w:val="28"/>
        </w:rPr>
        <w:t xml:space="preserve"> </w:t>
      </w:r>
      <w:r w:rsidRPr="00FD3272">
        <w:rPr>
          <w:rFonts w:ascii="Simplified Arabic" w:hAnsi="Simplified Arabic" w:cs="Simplified Arabic"/>
          <w:sz w:val="28"/>
          <w:szCs w:val="28"/>
          <w:rtl/>
        </w:rPr>
        <w:t>وتشير النظرية إلى أن الأحداث التي تثير المشاعر الإيجابية تعزز الرضا الوظيفي، بينما الأحداث السلبية قد تؤدي إلى التوتر والقلق</w:t>
      </w:r>
      <w:r w:rsidRPr="00FD3272">
        <w:rPr>
          <w:rFonts w:ascii="Simplified Arabic" w:hAnsi="Simplified Arabic" w:cs="Simplified Arabic"/>
          <w:sz w:val="28"/>
          <w:szCs w:val="28"/>
        </w:rPr>
        <w:t>.</w:t>
      </w:r>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t>تطبيق النظرية على الذكاء الاصطناعي</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مع إدخال الذكاء الاصطناعي في بيئة العمل، تصبح الأحداث اليومية مرتبطة بالتعامل مع التكنولوجيا، مثل تلقّي تنبيهات من الأنظمة الذكية، أو الاستفادة من تحليل البيانات للتقارير اليومية. يمكن لهذه الأحداث أن تؤثر على الحالة النفسية للموظف؛ على سبيل المثال، تقديم تقارير دقيقة عبر أدوات التحليل الذكي يمكن أن يشعر الموظف بالإنجاز، بينما الأخطاء التقنية المتكررة قد تخلق إحباطًا</w:t>
      </w:r>
      <w:r w:rsidRPr="00FD3272">
        <w:rPr>
          <w:rFonts w:ascii="Simplified Arabic" w:hAnsi="Simplified Arabic" w:cs="Simplified Arabic"/>
          <w:sz w:val="28"/>
          <w:szCs w:val="28"/>
        </w:rPr>
        <w:t xml:space="preserve"> (Feng et al., 2025).</w:t>
      </w:r>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t>العلاقة بالرضا النفسي والاجتماعي</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الأحداث التي تدعم التعاون باستخدام الذكاء الاصطناعي تعزز الرضا الاجتماعي من خلال بناء روابط إيجابية بين الموظفين. من ناحية أخرى، الأحداث السلبية المتعلقة بالتكنولوجيا قد تزيد من القلق النفسي وتضعف التفاعل الاجتماعي</w:t>
      </w:r>
      <w:r w:rsidRPr="00FD3272">
        <w:rPr>
          <w:rFonts w:ascii="Simplified Arabic" w:hAnsi="Simplified Arabic" w:cs="Simplified Arabic"/>
          <w:sz w:val="28"/>
          <w:szCs w:val="28"/>
        </w:rPr>
        <w:t xml:space="preserve"> (Zhang et al., 2025).</w:t>
      </w:r>
    </w:p>
    <w:p w:rsidR="00B7270E" w:rsidRPr="00FD3272" w:rsidRDefault="00B7270E" w:rsidP="00B7270E">
      <w:pPr>
        <w:pStyle w:val="Heading3"/>
      </w:pPr>
      <w:bookmarkStart w:id="25" w:name="_Toc224587223"/>
      <w:r w:rsidRPr="00FD3272">
        <w:rPr>
          <w:rtl/>
        </w:rPr>
        <w:t>المطلب الرابع: نموذج متطلبات وموارد العمل</w:t>
      </w:r>
      <w:bookmarkEnd w:id="25"/>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t>تعريف النموذج</w:t>
      </w:r>
    </w:p>
    <w:p w:rsidR="00B7270E" w:rsidRPr="00FD3272" w:rsidRDefault="00B7270E" w:rsidP="00B7270E">
      <w:pPr>
        <w:bidi/>
        <w:spacing w:line="240" w:lineRule="auto"/>
        <w:rPr>
          <w:rFonts w:ascii="Simplified Arabic" w:hAnsi="Simplified Arabic" w:cs="Simplified Arabic"/>
          <w:sz w:val="28"/>
          <w:szCs w:val="28"/>
        </w:rPr>
      </w:pPr>
      <w:r w:rsidRPr="00785C9C">
        <w:rPr>
          <w:rFonts w:ascii="Simplified Arabic" w:hAnsi="Simplified Arabic" w:cs="Simplified Arabic"/>
          <w:sz w:val="28"/>
          <w:szCs w:val="28"/>
          <w:rtl/>
        </w:rPr>
        <w:t>يركز نموذج متطلبات وموارد العمل على التوازن بين متطلبات العمل (الجهد البدني والعقلي، الضغط الوظيفي) والموارد المتاحة (الدعم</w:t>
      </w:r>
      <w:r w:rsidRPr="00FD3272">
        <w:rPr>
          <w:rFonts w:ascii="Simplified Arabic" w:hAnsi="Simplified Arabic" w:cs="Simplified Arabic"/>
          <w:sz w:val="28"/>
          <w:szCs w:val="28"/>
          <w:rtl/>
        </w:rPr>
        <w:t xml:space="preserve"> الإداري، المعرفة، التدريب). يشير النموذج إلى أن توفر الموارد يقلل من التأثير السلبي للمتطلبات على الصحة النفسية ويزيد الرضا الوظيفي</w:t>
      </w:r>
      <w:r w:rsidRPr="00FD3272">
        <w:rPr>
          <w:rFonts w:ascii="Simplified Arabic" w:hAnsi="Simplified Arabic" w:cs="Simplified Arabic"/>
          <w:sz w:val="28"/>
          <w:szCs w:val="28"/>
        </w:rPr>
        <w:t xml:space="preserve"> (Bakker &amp; </w:t>
      </w:r>
      <w:proofErr w:type="spellStart"/>
      <w:r w:rsidRPr="00FD3272">
        <w:rPr>
          <w:rFonts w:ascii="Simplified Arabic" w:hAnsi="Simplified Arabic" w:cs="Simplified Arabic"/>
          <w:sz w:val="28"/>
          <w:szCs w:val="28"/>
        </w:rPr>
        <w:t>Demerouti</w:t>
      </w:r>
      <w:proofErr w:type="spellEnd"/>
      <w:r w:rsidRPr="00FD3272">
        <w:rPr>
          <w:rFonts w:ascii="Simplified Arabic" w:hAnsi="Simplified Arabic" w:cs="Simplified Arabic"/>
          <w:sz w:val="28"/>
          <w:szCs w:val="28"/>
        </w:rPr>
        <w:t>, 2007).</w:t>
      </w:r>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lastRenderedPageBreak/>
        <w:t>تطبيق النموذج على الذكاء الاصطناعي</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 xml:space="preserve">عند إدخال أدوات الذكاء الاصطناعي في العمل، يمكن اعتبار هذه الأدوات مصدرًا للموارد التي تقلل من الضغط الوظيفي، مثل الأتمتة التي توفر الوقت، والتحليلات الذكية التي تقلل من الأخطاء. بالمقابل، قد تشكل المتطلبات المتعلقة بتعلم استخدام هذه الأدوات عبئًا إضافيًا إذا لم يتم توفير التدريب الكافي (العلوي </w:t>
      </w:r>
      <w:r w:rsidRPr="00FD3272">
        <w:rPr>
          <w:rFonts w:ascii="Simplified Arabic" w:hAnsi="Simplified Arabic" w:cs="Simplified Arabic"/>
          <w:sz w:val="28"/>
          <w:szCs w:val="28"/>
        </w:rPr>
        <w:t xml:space="preserve">&amp; </w:t>
      </w:r>
      <w:r w:rsidRPr="00FD3272">
        <w:rPr>
          <w:rFonts w:ascii="Simplified Arabic" w:hAnsi="Simplified Arabic" w:cs="Simplified Arabic"/>
          <w:sz w:val="28"/>
          <w:szCs w:val="28"/>
          <w:rtl/>
        </w:rPr>
        <w:t>النافعي، 2025</w:t>
      </w:r>
      <w:r>
        <w:rPr>
          <w:rFonts w:ascii="Simplified Arabic" w:hAnsi="Simplified Arabic" w:cs="Simplified Arabic" w:hint="cs"/>
          <w:sz w:val="28"/>
          <w:szCs w:val="28"/>
          <w:rtl/>
        </w:rPr>
        <w:t>).</w:t>
      </w:r>
    </w:p>
    <w:p w:rsidR="00B7270E" w:rsidRPr="00FD3272" w:rsidRDefault="00B7270E" w:rsidP="00B7270E">
      <w:pPr>
        <w:bidi/>
        <w:spacing w:line="240" w:lineRule="auto"/>
        <w:rPr>
          <w:rFonts w:ascii="Simplified Arabic" w:hAnsi="Simplified Arabic" w:cs="Simplified Arabic"/>
          <w:b/>
          <w:bCs/>
          <w:sz w:val="28"/>
          <w:szCs w:val="28"/>
        </w:rPr>
      </w:pPr>
      <w:r w:rsidRPr="00FD3272">
        <w:rPr>
          <w:rFonts w:ascii="Simplified Arabic" w:hAnsi="Simplified Arabic" w:cs="Simplified Arabic"/>
          <w:b/>
          <w:bCs/>
          <w:sz w:val="28"/>
          <w:szCs w:val="28"/>
          <w:rtl/>
        </w:rPr>
        <w:t>العلاقة بالرضا النفسي والاجتماعي</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تظهر العلاقة بين الموارد المتاحة والرضا النفسي في شعور الموظف بالكفاءة والسيطرة على مهامه، بينما يظهر أثر الموارد على الرضا الاجتماعي من خلال تعزيز التعاون وتوفير الدعم بين الزملاء أثناء التعامل مع الأدوات الذكية</w:t>
      </w:r>
      <w:r w:rsidRPr="00FD3272">
        <w:rPr>
          <w:rFonts w:ascii="Simplified Arabic" w:hAnsi="Simplified Arabic" w:cs="Simplified Arabic"/>
          <w:sz w:val="28"/>
          <w:szCs w:val="28"/>
        </w:rPr>
        <w:t xml:space="preserve"> (</w:t>
      </w:r>
      <w:proofErr w:type="spellStart"/>
      <w:r w:rsidRPr="00FD3272">
        <w:rPr>
          <w:rFonts w:ascii="Simplified Arabic" w:hAnsi="Simplified Arabic" w:cs="Simplified Arabic"/>
          <w:sz w:val="28"/>
          <w:szCs w:val="28"/>
        </w:rPr>
        <w:t>Abdurrahim</w:t>
      </w:r>
      <w:proofErr w:type="spellEnd"/>
      <w:r w:rsidRPr="00FD3272">
        <w:rPr>
          <w:rFonts w:ascii="Simplified Arabic" w:hAnsi="Simplified Arabic" w:cs="Simplified Arabic"/>
          <w:sz w:val="28"/>
          <w:szCs w:val="28"/>
        </w:rPr>
        <w:t>, 2025).</w:t>
      </w:r>
    </w:p>
    <w:p w:rsidR="00B7270E" w:rsidRPr="00FD3272" w:rsidRDefault="00B7270E" w:rsidP="00B7270E">
      <w:pPr>
        <w:pStyle w:val="Heading3"/>
      </w:pPr>
      <w:bookmarkStart w:id="26" w:name="_Toc224587224"/>
      <w:r w:rsidRPr="00FD3272">
        <w:rPr>
          <w:rtl/>
        </w:rPr>
        <w:t>المطلب الخامس: تكامل النظريات وتفسير الدراسة</w:t>
      </w:r>
      <w:bookmarkEnd w:id="26"/>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يقدم دمج هذه النظريات إطارًا متكاملًا لفهم أثر الذكاء الاصطناعي على الرضا النفسي والاجتماعي في بيئة العمل</w:t>
      </w:r>
      <w:r w:rsidRPr="00FD3272">
        <w:rPr>
          <w:rFonts w:ascii="Simplified Arabic" w:hAnsi="Simplified Arabic" w:cs="Simplified Arabic"/>
          <w:sz w:val="28"/>
          <w:szCs w:val="28"/>
        </w:rPr>
        <w:t>:</w:t>
      </w:r>
    </w:p>
    <w:p w:rsidR="00B7270E" w:rsidRPr="00FD3272" w:rsidRDefault="00B7270E" w:rsidP="00B7270E">
      <w:pPr>
        <w:numPr>
          <w:ilvl w:val="0"/>
          <w:numId w:val="15"/>
        </w:numPr>
        <w:bidi/>
        <w:spacing w:line="240" w:lineRule="auto"/>
        <w:rPr>
          <w:rFonts w:ascii="Simplified Arabic" w:hAnsi="Simplified Arabic" w:cs="Simplified Arabic"/>
          <w:sz w:val="28"/>
          <w:szCs w:val="28"/>
        </w:rPr>
      </w:pPr>
      <w:r w:rsidRPr="00FD3272">
        <w:rPr>
          <w:rFonts w:ascii="Simplified Arabic" w:hAnsi="Simplified Arabic" w:cs="Simplified Arabic"/>
          <w:b/>
          <w:bCs/>
          <w:sz w:val="28"/>
          <w:szCs w:val="28"/>
        </w:rPr>
        <w:t>UTAUT</w:t>
      </w:r>
      <w:r>
        <w:rPr>
          <w:rFonts w:ascii="Simplified Arabic" w:hAnsi="Simplified Arabic" w:cs="Simplified Arabic" w:hint="cs"/>
          <w:sz w:val="28"/>
          <w:szCs w:val="28"/>
          <w:rtl/>
        </w:rPr>
        <w:t>:</w:t>
      </w:r>
      <w:r w:rsidRPr="00FD3272">
        <w:rPr>
          <w:rFonts w:ascii="Simplified Arabic" w:hAnsi="Simplified Arabic" w:cs="Simplified Arabic"/>
          <w:sz w:val="28"/>
          <w:szCs w:val="28"/>
        </w:rPr>
        <w:t xml:space="preserve"> </w:t>
      </w:r>
      <w:r w:rsidRPr="00FD3272">
        <w:rPr>
          <w:rFonts w:ascii="Simplified Arabic" w:hAnsi="Simplified Arabic" w:cs="Simplified Arabic"/>
          <w:sz w:val="28"/>
          <w:szCs w:val="28"/>
          <w:rtl/>
        </w:rPr>
        <w:t>يوضح تقبل الموظفين للتكنولوجيا وتأثيره على السلوك</w:t>
      </w:r>
      <w:r w:rsidRPr="00FD3272">
        <w:rPr>
          <w:rFonts w:ascii="Simplified Arabic" w:hAnsi="Simplified Arabic" w:cs="Simplified Arabic"/>
          <w:sz w:val="28"/>
          <w:szCs w:val="28"/>
        </w:rPr>
        <w:t>.</w:t>
      </w:r>
    </w:p>
    <w:p w:rsidR="00B7270E" w:rsidRPr="00FD3272" w:rsidRDefault="00B7270E" w:rsidP="00B7270E">
      <w:pPr>
        <w:numPr>
          <w:ilvl w:val="0"/>
          <w:numId w:val="15"/>
        </w:numPr>
        <w:bidi/>
        <w:spacing w:line="240" w:lineRule="auto"/>
        <w:rPr>
          <w:rFonts w:ascii="Simplified Arabic" w:hAnsi="Simplified Arabic" w:cs="Simplified Arabic"/>
          <w:sz w:val="28"/>
          <w:szCs w:val="28"/>
        </w:rPr>
      </w:pPr>
      <w:r w:rsidRPr="00FD3272">
        <w:rPr>
          <w:rFonts w:ascii="Simplified Arabic" w:hAnsi="Simplified Arabic" w:cs="Simplified Arabic"/>
          <w:b/>
          <w:bCs/>
          <w:sz w:val="28"/>
          <w:szCs w:val="28"/>
          <w:rtl/>
        </w:rPr>
        <w:t>نظرية التحديد الذاتي</w:t>
      </w:r>
      <w:r>
        <w:rPr>
          <w:rFonts w:ascii="Simplified Arabic" w:hAnsi="Simplified Arabic" w:cs="Simplified Arabic" w:hint="cs"/>
          <w:sz w:val="28"/>
          <w:szCs w:val="28"/>
          <w:rtl/>
        </w:rPr>
        <w:t>:</w:t>
      </w:r>
      <w:r w:rsidRPr="00FD3272">
        <w:rPr>
          <w:rFonts w:ascii="Simplified Arabic" w:hAnsi="Simplified Arabic" w:cs="Simplified Arabic"/>
          <w:sz w:val="28"/>
          <w:szCs w:val="28"/>
        </w:rPr>
        <w:t xml:space="preserve"> </w:t>
      </w:r>
      <w:r w:rsidRPr="00FD3272">
        <w:rPr>
          <w:rFonts w:ascii="Simplified Arabic" w:hAnsi="Simplified Arabic" w:cs="Simplified Arabic"/>
          <w:sz w:val="28"/>
          <w:szCs w:val="28"/>
          <w:rtl/>
        </w:rPr>
        <w:t>تحدد دور الدوافع الداخلية واحتياجات الكفاءة والاستقلالية والانتماء</w:t>
      </w:r>
      <w:r w:rsidRPr="00FD3272">
        <w:rPr>
          <w:rFonts w:ascii="Simplified Arabic" w:hAnsi="Simplified Arabic" w:cs="Simplified Arabic"/>
          <w:sz w:val="28"/>
          <w:szCs w:val="28"/>
        </w:rPr>
        <w:t>.</w:t>
      </w:r>
    </w:p>
    <w:p w:rsidR="00B7270E" w:rsidRPr="00FD3272" w:rsidRDefault="00B7270E" w:rsidP="00B7270E">
      <w:pPr>
        <w:numPr>
          <w:ilvl w:val="0"/>
          <w:numId w:val="15"/>
        </w:numPr>
        <w:bidi/>
        <w:spacing w:line="240" w:lineRule="auto"/>
        <w:rPr>
          <w:rFonts w:ascii="Simplified Arabic" w:hAnsi="Simplified Arabic" w:cs="Simplified Arabic"/>
          <w:sz w:val="28"/>
          <w:szCs w:val="28"/>
        </w:rPr>
      </w:pPr>
      <w:r w:rsidRPr="00FD3272">
        <w:rPr>
          <w:rFonts w:ascii="Simplified Arabic" w:hAnsi="Simplified Arabic" w:cs="Simplified Arabic"/>
          <w:b/>
          <w:bCs/>
          <w:sz w:val="28"/>
          <w:szCs w:val="28"/>
          <w:rtl/>
        </w:rPr>
        <w:t>نظرية الأحداث الانفعالية</w:t>
      </w:r>
      <w:r>
        <w:rPr>
          <w:rFonts w:ascii="Simplified Arabic" w:hAnsi="Simplified Arabic" w:cs="Simplified Arabic" w:hint="cs"/>
          <w:sz w:val="28"/>
          <w:szCs w:val="28"/>
          <w:rtl/>
        </w:rPr>
        <w:t>:</w:t>
      </w:r>
      <w:r w:rsidRPr="00FD3272">
        <w:rPr>
          <w:rFonts w:ascii="Simplified Arabic" w:hAnsi="Simplified Arabic" w:cs="Simplified Arabic"/>
          <w:sz w:val="28"/>
          <w:szCs w:val="28"/>
        </w:rPr>
        <w:t xml:space="preserve"> </w:t>
      </w:r>
      <w:r w:rsidRPr="00FD3272">
        <w:rPr>
          <w:rFonts w:ascii="Simplified Arabic" w:hAnsi="Simplified Arabic" w:cs="Simplified Arabic"/>
          <w:sz w:val="28"/>
          <w:szCs w:val="28"/>
          <w:rtl/>
        </w:rPr>
        <w:t>تفسر تأثير الأحداث اليومية المرتبطة بالتكنولوجيا على المشاعر والسلوكيات</w:t>
      </w:r>
      <w:r w:rsidRPr="00FD3272">
        <w:rPr>
          <w:rFonts w:ascii="Simplified Arabic" w:hAnsi="Simplified Arabic" w:cs="Simplified Arabic"/>
          <w:sz w:val="28"/>
          <w:szCs w:val="28"/>
        </w:rPr>
        <w:t>.</w:t>
      </w:r>
    </w:p>
    <w:p w:rsidR="00B7270E" w:rsidRPr="00FD3272" w:rsidRDefault="00B7270E" w:rsidP="00B7270E">
      <w:pPr>
        <w:numPr>
          <w:ilvl w:val="0"/>
          <w:numId w:val="15"/>
        </w:numPr>
        <w:bidi/>
        <w:spacing w:line="240" w:lineRule="auto"/>
        <w:rPr>
          <w:rFonts w:ascii="Simplified Arabic" w:hAnsi="Simplified Arabic" w:cs="Simplified Arabic"/>
          <w:sz w:val="28"/>
          <w:szCs w:val="28"/>
        </w:rPr>
      </w:pPr>
      <w:r w:rsidRPr="00FD3272">
        <w:rPr>
          <w:rFonts w:ascii="Simplified Arabic" w:hAnsi="Simplified Arabic" w:cs="Simplified Arabic"/>
          <w:b/>
          <w:bCs/>
          <w:sz w:val="28"/>
          <w:szCs w:val="28"/>
          <w:rtl/>
        </w:rPr>
        <w:t>نموذج متطلبات وموارد العمل</w:t>
      </w:r>
      <w:r>
        <w:rPr>
          <w:rFonts w:ascii="Simplified Arabic" w:hAnsi="Simplified Arabic" w:cs="Simplified Arabic" w:hint="cs"/>
          <w:sz w:val="28"/>
          <w:szCs w:val="28"/>
          <w:rtl/>
        </w:rPr>
        <w:t>:</w:t>
      </w:r>
      <w:r w:rsidRPr="00FD3272">
        <w:rPr>
          <w:rFonts w:ascii="Simplified Arabic" w:hAnsi="Simplified Arabic" w:cs="Simplified Arabic"/>
          <w:sz w:val="28"/>
          <w:szCs w:val="28"/>
        </w:rPr>
        <w:t xml:space="preserve"> </w:t>
      </w:r>
      <w:r w:rsidRPr="00FD3272">
        <w:rPr>
          <w:rFonts w:ascii="Simplified Arabic" w:hAnsi="Simplified Arabic" w:cs="Simplified Arabic"/>
          <w:sz w:val="28"/>
          <w:szCs w:val="28"/>
          <w:rtl/>
        </w:rPr>
        <w:t>يوضح التوازن بين الضغط الوظيفي والدعم المتاح وأثره على الرضا العام</w:t>
      </w:r>
      <w:r w:rsidRPr="00FD3272">
        <w:rPr>
          <w:rFonts w:ascii="Simplified Arabic" w:hAnsi="Simplified Arabic" w:cs="Simplified Arabic"/>
          <w:sz w:val="28"/>
          <w:szCs w:val="28"/>
        </w:rPr>
        <w:t>.</w:t>
      </w:r>
    </w:p>
    <w:p w:rsidR="00B7270E" w:rsidRPr="00FD3272" w:rsidRDefault="00B7270E" w:rsidP="00B7270E">
      <w:p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تطبيق هذه النظريات معًا يتيح تفسير النتائج المتوقعة من البحث، حيث يمكن أن يوضح</w:t>
      </w:r>
      <w:r w:rsidRPr="00FD3272">
        <w:rPr>
          <w:rFonts w:ascii="Simplified Arabic" w:hAnsi="Simplified Arabic" w:cs="Simplified Arabic"/>
          <w:sz w:val="28"/>
          <w:szCs w:val="28"/>
        </w:rPr>
        <w:t>:</w:t>
      </w:r>
    </w:p>
    <w:p w:rsidR="00B7270E" w:rsidRPr="00FD3272" w:rsidRDefault="00B7270E" w:rsidP="00B7270E">
      <w:pPr>
        <w:numPr>
          <w:ilvl w:val="0"/>
          <w:numId w:val="16"/>
        </w:num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كيف يؤثر تقبل الأدوات الذكية على الرضا النفسي والاجتماعي</w:t>
      </w:r>
      <w:r w:rsidRPr="00FD3272">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FD3272">
        <w:rPr>
          <w:rFonts w:ascii="Simplified Arabic" w:hAnsi="Simplified Arabic" w:cs="Simplified Arabic"/>
          <w:sz w:val="28"/>
          <w:szCs w:val="28"/>
        </w:rPr>
        <w:t>UTAUT</w:t>
      </w:r>
      <w:r>
        <w:rPr>
          <w:rFonts w:ascii="Simplified Arabic" w:hAnsi="Simplified Arabic" w:cs="Simplified Arabic" w:hint="cs"/>
          <w:sz w:val="28"/>
          <w:szCs w:val="28"/>
          <w:rtl/>
        </w:rPr>
        <w:t>).</w:t>
      </w:r>
    </w:p>
    <w:p w:rsidR="00B7270E" w:rsidRPr="00FD3272" w:rsidRDefault="00B7270E" w:rsidP="00B7270E">
      <w:pPr>
        <w:numPr>
          <w:ilvl w:val="0"/>
          <w:numId w:val="16"/>
        </w:num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كيف تسهم احتياجات الموظفين الأساسية في تعزيز أو تقليل الرضا</w:t>
      </w:r>
      <w:r w:rsidRPr="00FD3272">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FD3272">
        <w:rPr>
          <w:rFonts w:ascii="Simplified Arabic" w:hAnsi="Simplified Arabic" w:cs="Simplified Arabic"/>
          <w:sz w:val="28"/>
          <w:szCs w:val="28"/>
        </w:rPr>
        <w:t>Self-Determination</w:t>
      </w:r>
      <w:r>
        <w:rPr>
          <w:rFonts w:ascii="Simplified Arabic" w:hAnsi="Simplified Arabic" w:cs="Simplified Arabic" w:hint="cs"/>
          <w:sz w:val="28"/>
          <w:szCs w:val="28"/>
          <w:rtl/>
        </w:rPr>
        <w:t xml:space="preserve"> </w:t>
      </w:r>
      <w:r w:rsidRPr="00FD3272">
        <w:rPr>
          <w:rFonts w:ascii="Simplified Arabic" w:hAnsi="Simplified Arabic" w:cs="Simplified Arabic"/>
          <w:sz w:val="28"/>
          <w:szCs w:val="28"/>
        </w:rPr>
        <w:t>Theory</w:t>
      </w:r>
      <w:r>
        <w:rPr>
          <w:rFonts w:ascii="Simplified Arabic" w:hAnsi="Simplified Arabic" w:cs="Simplified Arabic" w:hint="cs"/>
          <w:sz w:val="28"/>
          <w:szCs w:val="28"/>
          <w:rtl/>
        </w:rPr>
        <w:t>)</w:t>
      </w:r>
      <w:r w:rsidRPr="00FD3272">
        <w:rPr>
          <w:rFonts w:ascii="Simplified Arabic" w:hAnsi="Simplified Arabic" w:cs="Simplified Arabic"/>
          <w:sz w:val="28"/>
          <w:szCs w:val="28"/>
        </w:rPr>
        <w:t>.</w:t>
      </w:r>
    </w:p>
    <w:p w:rsidR="00B7270E" w:rsidRPr="00FD3272" w:rsidRDefault="00B7270E" w:rsidP="00B7270E">
      <w:pPr>
        <w:numPr>
          <w:ilvl w:val="0"/>
          <w:numId w:val="16"/>
        </w:num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lastRenderedPageBreak/>
        <w:t>كيف تلعب الأحداث اليومية المرتبطة بالذكاء الاصطناعي دورًا في شعور الموظفين بالرضا أو القلق</w:t>
      </w:r>
      <w:r w:rsidRPr="00FD3272">
        <w:rPr>
          <w:rFonts w:ascii="Simplified Arabic" w:hAnsi="Simplified Arabic" w:cs="Simplified Arabic"/>
          <w:sz w:val="28"/>
          <w:szCs w:val="28"/>
        </w:rPr>
        <w:t xml:space="preserve"> (Affective Events Theory).</w:t>
      </w:r>
    </w:p>
    <w:p w:rsidR="00B7270E" w:rsidRPr="00FD3272" w:rsidRDefault="00B7270E" w:rsidP="00B7270E">
      <w:pPr>
        <w:numPr>
          <w:ilvl w:val="0"/>
          <w:numId w:val="16"/>
        </w:numPr>
        <w:bidi/>
        <w:spacing w:line="240" w:lineRule="auto"/>
        <w:rPr>
          <w:rFonts w:ascii="Simplified Arabic" w:hAnsi="Simplified Arabic" w:cs="Simplified Arabic"/>
          <w:sz w:val="28"/>
          <w:szCs w:val="28"/>
        </w:rPr>
      </w:pPr>
      <w:r w:rsidRPr="00FD3272">
        <w:rPr>
          <w:rFonts w:ascii="Simplified Arabic" w:hAnsi="Simplified Arabic" w:cs="Simplified Arabic"/>
          <w:sz w:val="28"/>
          <w:szCs w:val="28"/>
          <w:rtl/>
        </w:rPr>
        <w:t>كيف يمكن للموارد المقدمة من قبل المؤسسة، بما في ذلك التدريب والدعم الإداري، التخفيف من الضغوط المرتبطة بالذكاء الاصطناعي</w:t>
      </w:r>
      <w:r w:rsidRPr="00FD3272">
        <w:rPr>
          <w:rFonts w:ascii="Simplified Arabic" w:hAnsi="Simplified Arabic" w:cs="Simplified Arabic"/>
          <w:sz w:val="28"/>
          <w:szCs w:val="28"/>
        </w:rPr>
        <w:t xml:space="preserve"> (Job Demands–Resources Model).</w:t>
      </w:r>
    </w:p>
    <w:p w:rsidR="00B7270E" w:rsidRPr="00A078D6" w:rsidRDefault="00B7270E" w:rsidP="00B7270E">
      <w:pPr>
        <w:pStyle w:val="Heading2"/>
      </w:pPr>
      <w:bookmarkStart w:id="27" w:name="_Toc224587225"/>
      <w:r w:rsidRPr="00A078D6">
        <w:rPr>
          <w:rtl/>
        </w:rPr>
        <w:t>المبحث السادس: الدراسات السابقة</w:t>
      </w:r>
      <w:bookmarkEnd w:id="27"/>
    </w:p>
    <w:p w:rsidR="00B7270E" w:rsidRDefault="00B7270E" w:rsidP="00B7270E">
      <w:pPr>
        <w:bidi/>
        <w:spacing w:line="240" w:lineRule="auto"/>
        <w:rPr>
          <w:rFonts w:ascii="Simplified Arabic" w:hAnsi="Simplified Arabic" w:cs="Simplified Arabic"/>
          <w:sz w:val="28"/>
          <w:szCs w:val="28"/>
          <w:rtl/>
        </w:rPr>
      </w:pPr>
      <w:r w:rsidRPr="00A078D6">
        <w:rPr>
          <w:rFonts w:ascii="Simplified Arabic" w:hAnsi="Simplified Arabic" w:cs="Simplified Arabic"/>
          <w:sz w:val="28"/>
          <w:szCs w:val="28"/>
          <w:rtl/>
        </w:rPr>
        <w:t xml:space="preserve">تعتبر الدراسات السابقة من الركائز الأساسية في البحث العلمي، حيث توفر خلفية معرفية دقيقة حول موضوع الدراسة، وتساعد في تحديد الفجوة البحثية التي يسعى البحث الحالي إلى سدها. وتنقسم الدراسات السابقة في هذا البحث إلى دراسات </w:t>
      </w:r>
      <w:r>
        <w:rPr>
          <w:rFonts w:ascii="Simplified Arabic" w:hAnsi="Simplified Arabic" w:cs="Simplified Arabic" w:hint="cs"/>
          <w:sz w:val="28"/>
          <w:szCs w:val="28"/>
          <w:rtl/>
        </w:rPr>
        <w:t>عربية</w:t>
      </w:r>
      <w:r w:rsidRPr="00A078D6">
        <w:rPr>
          <w:rFonts w:ascii="Simplified Arabic" w:hAnsi="Simplified Arabic" w:cs="Simplified Arabic"/>
          <w:sz w:val="28"/>
          <w:szCs w:val="28"/>
          <w:rtl/>
        </w:rPr>
        <w:t xml:space="preserve"> ودراسات </w:t>
      </w:r>
      <w:r>
        <w:rPr>
          <w:rFonts w:ascii="Simplified Arabic" w:hAnsi="Simplified Arabic" w:cs="Simplified Arabic" w:hint="cs"/>
          <w:sz w:val="28"/>
          <w:szCs w:val="28"/>
          <w:rtl/>
        </w:rPr>
        <w:t>أجنبية</w:t>
      </w:r>
      <w:r w:rsidRPr="00A078D6">
        <w:rPr>
          <w:rFonts w:ascii="Simplified Arabic" w:hAnsi="Simplified Arabic" w:cs="Simplified Arabic"/>
          <w:sz w:val="28"/>
          <w:szCs w:val="28"/>
          <w:rtl/>
        </w:rPr>
        <w:t>، يليها تحليل أوجه الاتفاق والاختلاف وتحديد الفجوة البحثية</w:t>
      </w:r>
      <w:r w:rsidRPr="00A078D6">
        <w:rPr>
          <w:rFonts w:ascii="Simplified Arabic" w:hAnsi="Simplified Arabic" w:cs="Simplified Arabic"/>
          <w:sz w:val="28"/>
          <w:szCs w:val="28"/>
        </w:rPr>
        <w:t>.</w:t>
      </w:r>
    </w:p>
    <w:p w:rsidR="00B7270E" w:rsidRPr="00A078D6" w:rsidRDefault="00B7270E" w:rsidP="00B7270E">
      <w:pPr>
        <w:pStyle w:val="Heading3"/>
      </w:pPr>
      <w:bookmarkStart w:id="28" w:name="_Toc224587226"/>
      <w:r w:rsidRPr="00A078D6">
        <w:rPr>
          <w:rtl/>
        </w:rPr>
        <w:t>المطلب ال</w:t>
      </w:r>
      <w:r>
        <w:rPr>
          <w:rFonts w:hint="cs"/>
          <w:rtl/>
        </w:rPr>
        <w:t>أول</w:t>
      </w:r>
      <w:r w:rsidRPr="00A078D6">
        <w:rPr>
          <w:rtl/>
        </w:rPr>
        <w:t>: الدراسات العربية</w:t>
      </w:r>
      <w:bookmarkEnd w:id="28"/>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t>دراسة بامردوف</w:t>
      </w:r>
      <w:r>
        <w:rPr>
          <w:rFonts w:ascii="Simplified Arabic" w:hAnsi="Simplified Arabic" w:cs="Simplified Arabic" w:hint="cs"/>
          <w:b/>
          <w:bCs/>
          <w:sz w:val="28"/>
          <w:szCs w:val="28"/>
          <w:rtl/>
        </w:rPr>
        <w:t xml:space="preserve"> </w:t>
      </w:r>
      <w:r w:rsidRPr="00A078D6">
        <w:rPr>
          <w:rFonts w:ascii="Simplified Arabic" w:hAnsi="Simplified Arabic" w:cs="Simplified Arabic"/>
          <w:b/>
          <w:bCs/>
          <w:sz w:val="28"/>
          <w:szCs w:val="28"/>
        </w:rPr>
        <w:t>(2025)</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أجريت دراسة ميدانية على الموظفين الإداريين في جامعة الملك عبد العزيز لقياس أثر استخدام الذكاء الاصطناعي على الرضا الوظيفي</w:t>
      </w:r>
      <w:r w:rsidRPr="00A078D6">
        <w:rPr>
          <w:rFonts w:ascii="Simplified Arabic" w:hAnsi="Simplified Arabic" w:cs="Simplified Arabic"/>
          <w:sz w:val="28"/>
          <w:szCs w:val="28"/>
        </w:rPr>
        <w:t>.</w:t>
      </w:r>
    </w:p>
    <w:p w:rsidR="00B7270E" w:rsidRPr="00A078D6" w:rsidRDefault="00B7270E" w:rsidP="00B7270E">
      <w:pPr>
        <w:numPr>
          <w:ilvl w:val="0"/>
          <w:numId w:val="22"/>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النتائج الرئيسية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أظهرت الدراسة أن اعتماد الموظفين على أدوات الذكاء الاصطناعي يعزز الكفاءة ويزيد الرضا النفسي، لكن بعض الموظفين شعروا بالضغط بسبب الحاجة لتعلم مهارات جديدة (بامردوف، 2025)</w:t>
      </w:r>
      <w:r w:rsidRPr="00A078D6">
        <w:rPr>
          <w:rFonts w:ascii="Simplified Arabic" w:hAnsi="Simplified Arabic" w:cs="Simplified Arabic"/>
          <w:sz w:val="28"/>
          <w:szCs w:val="28"/>
        </w:rPr>
        <w:t>.</w:t>
      </w:r>
    </w:p>
    <w:p w:rsidR="00B7270E" w:rsidRPr="00A078D6" w:rsidRDefault="00B7270E" w:rsidP="00B7270E">
      <w:pPr>
        <w:numPr>
          <w:ilvl w:val="0"/>
          <w:numId w:val="22"/>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التطبيق على الدراسة الحالية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تدعم نتائج هذه الدراسة فرضية البحث حول أثر أدوات الذكاء الاصطناعي على الرضا النفسي والاجتماعي</w:t>
      </w:r>
      <w:r w:rsidRPr="00A078D6">
        <w:rPr>
          <w:rFonts w:ascii="Simplified Arabic" w:hAnsi="Simplified Arabic" w:cs="Simplified Arabic"/>
          <w:sz w:val="28"/>
          <w:szCs w:val="28"/>
        </w:rPr>
        <w:t>.</w:t>
      </w:r>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t>دراسة الورداني، منسي، و حسين</w:t>
      </w:r>
      <w:r w:rsidRPr="00A078D6">
        <w:rPr>
          <w:rFonts w:ascii="Simplified Arabic" w:hAnsi="Simplified Arabic" w:cs="Simplified Arabic"/>
          <w:b/>
          <w:bCs/>
          <w:sz w:val="28"/>
          <w:szCs w:val="28"/>
        </w:rPr>
        <w:t xml:space="preserve"> (2025)</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ركزت على دور تقنيات الذكاء الاصطناعي في إدارة الضغوط المهنية في المراجعة الخارجية</w:t>
      </w:r>
      <w:r w:rsidRPr="00A078D6">
        <w:rPr>
          <w:rFonts w:ascii="Simplified Arabic" w:hAnsi="Simplified Arabic" w:cs="Simplified Arabic"/>
          <w:sz w:val="28"/>
          <w:szCs w:val="28"/>
        </w:rPr>
        <w:t>.</w:t>
      </w:r>
    </w:p>
    <w:p w:rsidR="00B7270E" w:rsidRPr="00A078D6" w:rsidRDefault="00B7270E" w:rsidP="00B7270E">
      <w:pPr>
        <w:numPr>
          <w:ilvl w:val="0"/>
          <w:numId w:val="23"/>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النتائج الرئيسية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استخدام أدوات الذكاء الاصطناعي ساهم في تقليل الضغوط النفسية وتحسين أداء الموظفين، خاصة عند دمجها مع دعم إداري فعال</w:t>
      </w:r>
      <w:r w:rsidRPr="00A078D6">
        <w:rPr>
          <w:rFonts w:ascii="Simplified Arabic" w:hAnsi="Simplified Arabic" w:cs="Simplified Arabic"/>
          <w:sz w:val="28"/>
          <w:szCs w:val="28"/>
        </w:rPr>
        <w:t>.</w:t>
      </w:r>
    </w:p>
    <w:p w:rsidR="00B7270E" w:rsidRPr="00A078D6" w:rsidRDefault="00B7270E" w:rsidP="00B7270E">
      <w:pPr>
        <w:numPr>
          <w:ilvl w:val="0"/>
          <w:numId w:val="23"/>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lastRenderedPageBreak/>
        <w:t>التطبيق على الدراسة الحالية</w:t>
      </w:r>
      <w:r>
        <w:rPr>
          <w:rFonts w:ascii="Simplified Arabic" w:hAnsi="Simplified Arabic" w:cs="Simplified Arabic" w:hint="cs"/>
          <w:sz w:val="28"/>
          <w:szCs w:val="28"/>
          <w:rtl/>
        </w:rPr>
        <w:t xml:space="preserve">: </w:t>
      </w:r>
      <w:r w:rsidRPr="00A078D6">
        <w:rPr>
          <w:rFonts w:ascii="Simplified Arabic" w:hAnsi="Simplified Arabic" w:cs="Simplified Arabic"/>
          <w:sz w:val="28"/>
          <w:szCs w:val="28"/>
          <w:rtl/>
        </w:rPr>
        <w:t>تؤكد أهمية الموارد والدعم في تحقيق التكيف النفسي والاجتماعي مع الذكاء الاصطناعي</w:t>
      </w:r>
      <w:r w:rsidRPr="00A078D6">
        <w:rPr>
          <w:rFonts w:ascii="Simplified Arabic" w:hAnsi="Simplified Arabic" w:cs="Simplified Arabic"/>
          <w:sz w:val="28"/>
          <w:szCs w:val="28"/>
        </w:rPr>
        <w:t>.</w:t>
      </w:r>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t>دراسة الشيوي</w:t>
      </w:r>
      <w:r>
        <w:rPr>
          <w:rFonts w:ascii="Simplified Arabic" w:hAnsi="Simplified Arabic" w:cs="Simplified Arabic" w:hint="cs"/>
          <w:b/>
          <w:bCs/>
          <w:sz w:val="28"/>
          <w:szCs w:val="28"/>
          <w:rtl/>
        </w:rPr>
        <w:t xml:space="preserve"> </w:t>
      </w:r>
      <w:r w:rsidRPr="00A078D6">
        <w:rPr>
          <w:rFonts w:ascii="Simplified Arabic" w:hAnsi="Simplified Arabic" w:cs="Simplified Arabic"/>
          <w:b/>
          <w:bCs/>
          <w:sz w:val="28"/>
          <w:szCs w:val="28"/>
        </w:rPr>
        <w:t>(2025)</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بحثت تأثير الذكاء الاصطناعي التوليدي على جودة الحياة العملية في شركات الأدوية</w:t>
      </w:r>
      <w:r w:rsidRPr="00A078D6">
        <w:rPr>
          <w:rFonts w:ascii="Simplified Arabic" w:hAnsi="Simplified Arabic" w:cs="Simplified Arabic"/>
          <w:sz w:val="28"/>
          <w:szCs w:val="28"/>
        </w:rPr>
        <w:t>.</w:t>
      </w:r>
    </w:p>
    <w:p w:rsidR="00B7270E" w:rsidRPr="00A078D6" w:rsidRDefault="00B7270E" w:rsidP="00B7270E">
      <w:pPr>
        <w:numPr>
          <w:ilvl w:val="0"/>
          <w:numId w:val="24"/>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النتائج الرئيسية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أدوات الذكاء الاصطناعي التوليدي حسنت الإنتاجية وقللت الأخطاء، ما ساعد الموظفين على الشعور بالرضا النفسي والتواصل الفعال مع زملائهم</w:t>
      </w:r>
      <w:r w:rsidRPr="00A078D6">
        <w:rPr>
          <w:rFonts w:ascii="Simplified Arabic" w:hAnsi="Simplified Arabic" w:cs="Simplified Arabic"/>
          <w:sz w:val="28"/>
          <w:szCs w:val="28"/>
        </w:rPr>
        <w:t>.</w:t>
      </w:r>
    </w:p>
    <w:p w:rsidR="00B7270E" w:rsidRPr="00A078D6" w:rsidRDefault="00B7270E" w:rsidP="00B7270E">
      <w:pPr>
        <w:numPr>
          <w:ilvl w:val="0"/>
          <w:numId w:val="24"/>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التطبيق على الدراسة الحالية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توفر هذه الدراسة نموذجًا عمليًا لتطبيق الذكاء الاصطناعي لتعزيز الرضا النفسي والاجتماعي في بيئة العمل</w:t>
      </w:r>
      <w:r w:rsidRPr="00A078D6">
        <w:rPr>
          <w:rFonts w:ascii="Simplified Arabic" w:hAnsi="Simplified Arabic" w:cs="Simplified Arabic"/>
          <w:sz w:val="28"/>
          <w:szCs w:val="28"/>
        </w:rPr>
        <w:t>.</w:t>
      </w:r>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t>دراسة العلوي و النافعي</w:t>
      </w:r>
      <w:r>
        <w:rPr>
          <w:rFonts w:ascii="Simplified Arabic" w:hAnsi="Simplified Arabic" w:cs="Simplified Arabic" w:hint="cs"/>
          <w:b/>
          <w:bCs/>
          <w:sz w:val="28"/>
          <w:szCs w:val="28"/>
          <w:rtl/>
        </w:rPr>
        <w:t xml:space="preserve"> </w:t>
      </w:r>
      <w:r w:rsidRPr="00A078D6">
        <w:rPr>
          <w:rFonts w:ascii="Simplified Arabic" w:hAnsi="Simplified Arabic" w:cs="Simplified Arabic"/>
          <w:b/>
          <w:bCs/>
          <w:sz w:val="28"/>
          <w:szCs w:val="28"/>
        </w:rPr>
        <w:t>(2025)</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ركزت على أثر تطبيقات الذكاء الاصطناعي في إدارة الموارد البشرية بالمؤسسات التعليمية</w:t>
      </w:r>
      <w:r w:rsidRPr="00A078D6">
        <w:rPr>
          <w:rFonts w:ascii="Simplified Arabic" w:hAnsi="Simplified Arabic" w:cs="Simplified Arabic"/>
          <w:sz w:val="28"/>
          <w:szCs w:val="28"/>
        </w:rPr>
        <w:t>.</w:t>
      </w:r>
    </w:p>
    <w:p w:rsidR="00B7270E" w:rsidRPr="00A078D6" w:rsidRDefault="00B7270E" w:rsidP="00B7270E">
      <w:pPr>
        <w:numPr>
          <w:ilvl w:val="0"/>
          <w:numId w:val="25"/>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النتائج الرئيسية</w:t>
      </w:r>
      <w:r>
        <w:rPr>
          <w:rFonts w:ascii="Simplified Arabic" w:hAnsi="Simplified Arabic" w:cs="Simplified Arabic" w:hint="cs"/>
          <w:sz w:val="28"/>
          <w:szCs w:val="28"/>
          <w:rtl/>
        </w:rPr>
        <w:t xml:space="preserve">: </w:t>
      </w:r>
      <w:r w:rsidRPr="00A078D6">
        <w:rPr>
          <w:rFonts w:ascii="Simplified Arabic" w:hAnsi="Simplified Arabic" w:cs="Simplified Arabic"/>
          <w:sz w:val="28"/>
          <w:szCs w:val="28"/>
          <w:rtl/>
        </w:rPr>
        <w:t>تبني الذكاء الاصطناعي في إجراءات الموارد البشرية مثل التوظيف والتقييمات يسهم في تحسين رضا الموظفين، ويقلل النزاعات الاجتماعية داخل المؤسسة</w:t>
      </w:r>
      <w:r w:rsidRPr="00A078D6">
        <w:rPr>
          <w:rFonts w:ascii="Simplified Arabic" w:hAnsi="Simplified Arabic" w:cs="Simplified Arabic"/>
          <w:sz w:val="28"/>
          <w:szCs w:val="28"/>
        </w:rPr>
        <w:t>.</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التطبيق على الدراسة الحالية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تؤكد الدراسة أهمية الإدارة الذكية للتقنيات لتعظيم فوائد الرضا النفسي والاجتماعي</w:t>
      </w:r>
      <w:r w:rsidRPr="00A078D6">
        <w:rPr>
          <w:rFonts w:ascii="Simplified Arabic" w:hAnsi="Simplified Arabic" w:cs="Simplified Arabic"/>
          <w:sz w:val="28"/>
          <w:szCs w:val="28"/>
        </w:rPr>
        <w:t>.</w:t>
      </w:r>
    </w:p>
    <w:p w:rsidR="00B7270E" w:rsidRPr="00A078D6" w:rsidRDefault="00B7270E" w:rsidP="00B7270E">
      <w:pPr>
        <w:pStyle w:val="Heading3"/>
      </w:pPr>
      <w:bookmarkStart w:id="29" w:name="_Toc224587227"/>
      <w:r w:rsidRPr="00A078D6">
        <w:rPr>
          <w:rtl/>
        </w:rPr>
        <w:t>المطلب ال</w:t>
      </w:r>
      <w:r>
        <w:rPr>
          <w:rFonts w:hint="cs"/>
          <w:rtl/>
        </w:rPr>
        <w:t>ثاني</w:t>
      </w:r>
      <w:r w:rsidRPr="00A078D6">
        <w:rPr>
          <w:rtl/>
        </w:rPr>
        <w:t>: الدراسات الأجنبية</w:t>
      </w:r>
      <w:bookmarkEnd w:id="29"/>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w:t>
      </w:r>
      <w:r w:rsidRPr="00A078D6">
        <w:rPr>
          <w:rFonts w:ascii="Simplified Arabic" w:hAnsi="Simplified Arabic" w:cs="Simplified Arabic"/>
          <w:b/>
          <w:bCs/>
          <w:sz w:val="28"/>
          <w:szCs w:val="28"/>
        </w:rPr>
        <w:t>Feng et al. (2025)</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ركزت هذه الدراسة على تأثير القلق المرتبط بالذكاء الاصطناعي في بيئة العمل على رضا الموظفين في قطاع الخدمات. واستخدم الباحثون نموذجًا قياسيًا لتحليل العلاقات بين القلق، الدعم الاجتماعي، ومستوى الرضا النفسي والاجتماعي للموظفين</w:t>
      </w:r>
      <w:r w:rsidRPr="00A078D6">
        <w:rPr>
          <w:rFonts w:ascii="Simplified Arabic" w:hAnsi="Simplified Arabic" w:cs="Simplified Arabic"/>
          <w:sz w:val="28"/>
          <w:szCs w:val="28"/>
        </w:rPr>
        <w:t>.</w:t>
      </w:r>
    </w:p>
    <w:p w:rsidR="00B7270E" w:rsidRPr="00A078D6" w:rsidRDefault="00B7270E" w:rsidP="00B7270E">
      <w:pPr>
        <w:numPr>
          <w:ilvl w:val="0"/>
          <w:numId w:val="17"/>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النتائج الرئيسية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أظهرت الدراسة أن القلق من الذكاء الاصطناعي يرتبط بزيادة التوتر النفسي وانخفاض الرضا الوظيفي، بينما الدعم الاجتماعي في بيئة العمل يقلل من هذه التأثيرات السلبية</w:t>
      </w:r>
      <w:r w:rsidRPr="00A078D6">
        <w:rPr>
          <w:rFonts w:ascii="Simplified Arabic" w:hAnsi="Simplified Arabic" w:cs="Simplified Arabic"/>
          <w:sz w:val="28"/>
          <w:szCs w:val="28"/>
        </w:rPr>
        <w:t xml:space="preserve"> (Feng et al., 2025).</w:t>
      </w:r>
    </w:p>
    <w:p w:rsidR="00B7270E" w:rsidRPr="00A078D6" w:rsidRDefault="00B7270E" w:rsidP="00B7270E">
      <w:pPr>
        <w:numPr>
          <w:ilvl w:val="0"/>
          <w:numId w:val="17"/>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lastRenderedPageBreak/>
        <w:t>التطبيق على الدراسة الحالية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تدعم هذه الدراسة فرضية البحث حول العلاقة بين استخدام أدوات الذكاء الاصطناعي والرضا النفسي والاجتماعي، كما تشير إلى أهمية توفير دعم اجتماعي وتقني للموظفين</w:t>
      </w:r>
      <w:r w:rsidRPr="00A078D6">
        <w:rPr>
          <w:rFonts w:ascii="Simplified Arabic" w:hAnsi="Simplified Arabic" w:cs="Simplified Arabic"/>
          <w:sz w:val="28"/>
          <w:szCs w:val="28"/>
        </w:rPr>
        <w:t>.</w:t>
      </w:r>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w:t>
      </w:r>
      <w:r w:rsidRPr="00A078D6">
        <w:rPr>
          <w:rFonts w:ascii="Simplified Arabic" w:hAnsi="Simplified Arabic" w:cs="Simplified Arabic"/>
          <w:b/>
          <w:bCs/>
          <w:sz w:val="28"/>
          <w:szCs w:val="28"/>
        </w:rPr>
        <w:t>Chen et al. (2025)</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ركزت على أثر القلق من الذكاء الاصطناعي على شغف العمل والتحفيز الداخلي للموظفين</w:t>
      </w:r>
      <w:r w:rsidRPr="00A078D6">
        <w:rPr>
          <w:rFonts w:ascii="Simplified Arabic" w:hAnsi="Simplified Arabic" w:cs="Simplified Arabic"/>
          <w:sz w:val="28"/>
          <w:szCs w:val="28"/>
        </w:rPr>
        <w:t>.</w:t>
      </w:r>
    </w:p>
    <w:p w:rsidR="00B7270E" w:rsidRPr="00A078D6" w:rsidRDefault="00B7270E" w:rsidP="00B7270E">
      <w:pPr>
        <w:numPr>
          <w:ilvl w:val="0"/>
          <w:numId w:val="18"/>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النتائج الرئيسية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وجود علاقة سلبية بين مستويات القلق من الذكاء الاصطناعي وبين الحماس والإبداع الوظيفي، خاصة لدى الموظفين ذوي الخبرة التقنية المحدودة</w:t>
      </w:r>
      <w:r w:rsidRPr="00A078D6">
        <w:rPr>
          <w:rFonts w:ascii="Simplified Arabic" w:hAnsi="Simplified Arabic" w:cs="Simplified Arabic"/>
          <w:sz w:val="28"/>
          <w:szCs w:val="28"/>
        </w:rPr>
        <w:t>.</w:t>
      </w:r>
    </w:p>
    <w:p w:rsidR="00B7270E" w:rsidRPr="00A078D6" w:rsidRDefault="00B7270E" w:rsidP="00B7270E">
      <w:pPr>
        <w:numPr>
          <w:ilvl w:val="0"/>
          <w:numId w:val="18"/>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التطبيق على الدراسة الحالية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تشير الدراسة إلى أهمية تدريب الموظفين على أدوات الذكاء الاصطناعي لتقليل القلق وتحسين الأداء الاجتماعي والنفسي</w:t>
      </w:r>
      <w:r w:rsidRPr="00A078D6">
        <w:rPr>
          <w:rFonts w:ascii="Simplified Arabic" w:hAnsi="Simplified Arabic" w:cs="Simplified Arabic"/>
          <w:sz w:val="28"/>
          <w:szCs w:val="28"/>
        </w:rPr>
        <w:t>.</w:t>
      </w:r>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w:t>
      </w:r>
      <w:r w:rsidRPr="00A078D6">
        <w:rPr>
          <w:rFonts w:ascii="Simplified Arabic" w:hAnsi="Simplified Arabic" w:cs="Simplified Arabic"/>
          <w:b/>
          <w:bCs/>
          <w:sz w:val="28"/>
          <w:szCs w:val="28"/>
        </w:rPr>
        <w:t>Tong et al. (2025)</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استهدفت دراسة</w:t>
      </w:r>
      <w:r w:rsidRPr="00A078D6">
        <w:rPr>
          <w:rFonts w:ascii="Simplified Arabic" w:hAnsi="Simplified Arabic" w:cs="Simplified Arabic"/>
          <w:sz w:val="28"/>
          <w:szCs w:val="28"/>
        </w:rPr>
        <w:t xml:space="preserve"> Tong et al. </w:t>
      </w:r>
      <w:r w:rsidRPr="00A078D6">
        <w:rPr>
          <w:rFonts w:ascii="Simplified Arabic" w:hAnsi="Simplified Arabic" w:cs="Simplified Arabic"/>
          <w:sz w:val="28"/>
          <w:szCs w:val="28"/>
          <w:rtl/>
        </w:rPr>
        <w:t>قياس تأثير القلق من الذكاء الاصطناعي على سلوك الابتكار والإبداع في العمل</w:t>
      </w:r>
      <w:r w:rsidRPr="00A078D6">
        <w:rPr>
          <w:rFonts w:ascii="Simplified Arabic" w:hAnsi="Simplified Arabic" w:cs="Simplified Arabic"/>
          <w:sz w:val="28"/>
          <w:szCs w:val="28"/>
        </w:rPr>
        <w:t>.</w:t>
      </w:r>
    </w:p>
    <w:p w:rsidR="00B7270E" w:rsidRPr="00A078D6" w:rsidRDefault="00B7270E" w:rsidP="00B7270E">
      <w:pPr>
        <w:numPr>
          <w:ilvl w:val="0"/>
          <w:numId w:val="19"/>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النتائج الرئيسية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القلق من التكنولوجيا يؤدي إلى انخفاض الإبداع المهني، بينما الاستخدام الفعال للأدوات الذكية يدعم التفاعل الاجتماعي بين الزملاء ويعزز الرضا النفسي</w:t>
      </w:r>
      <w:r w:rsidRPr="00A078D6">
        <w:rPr>
          <w:rFonts w:ascii="Simplified Arabic" w:hAnsi="Simplified Arabic" w:cs="Simplified Arabic"/>
          <w:sz w:val="28"/>
          <w:szCs w:val="28"/>
        </w:rPr>
        <w:t>.</w:t>
      </w:r>
    </w:p>
    <w:p w:rsidR="00B7270E" w:rsidRPr="00A078D6" w:rsidRDefault="00B7270E" w:rsidP="00B7270E">
      <w:pPr>
        <w:numPr>
          <w:ilvl w:val="0"/>
          <w:numId w:val="19"/>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التطبيق على الدراسة الحالية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تؤكد هذه النتائج أهمية تطوير استراتيجيات للتكيف مع التكنولوجيا الحديثة لتحقيق توازن بين الأداء والرضا النفسي والاجتماعي</w:t>
      </w:r>
      <w:r w:rsidRPr="00A078D6">
        <w:rPr>
          <w:rFonts w:ascii="Simplified Arabic" w:hAnsi="Simplified Arabic" w:cs="Simplified Arabic"/>
          <w:sz w:val="28"/>
          <w:szCs w:val="28"/>
        </w:rPr>
        <w:t>.</w:t>
      </w:r>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t>دراسة</w:t>
      </w:r>
      <w:r>
        <w:rPr>
          <w:rFonts w:ascii="Simplified Arabic" w:hAnsi="Simplified Arabic" w:cs="Simplified Arabic" w:hint="cs"/>
          <w:b/>
          <w:bCs/>
          <w:sz w:val="28"/>
          <w:szCs w:val="28"/>
          <w:rtl/>
        </w:rPr>
        <w:t xml:space="preserve"> </w:t>
      </w:r>
      <w:r w:rsidRPr="00A078D6">
        <w:rPr>
          <w:rFonts w:ascii="Simplified Arabic" w:hAnsi="Simplified Arabic" w:cs="Simplified Arabic"/>
          <w:b/>
          <w:bCs/>
          <w:sz w:val="28"/>
          <w:szCs w:val="28"/>
        </w:rPr>
        <w:t>Watanabe et al. (2025)</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حللت تأثير التغذية الراجعة الذكية</w:t>
      </w:r>
      <w:r w:rsidRPr="00A078D6">
        <w:rPr>
          <w:rFonts w:ascii="Simplified Arabic" w:hAnsi="Simplified Arabic" w:cs="Simplified Arabic"/>
          <w:sz w:val="28"/>
          <w:szCs w:val="28"/>
        </w:rPr>
        <w:t xml:space="preserve"> (AI feedback) </w:t>
      </w:r>
      <w:r w:rsidRPr="00A078D6">
        <w:rPr>
          <w:rFonts w:ascii="Simplified Arabic" w:hAnsi="Simplified Arabic" w:cs="Simplified Arabic"/>
          <w:sz w:val="28"/>
          <w:szCs w:val="28"/>
          <w:rtl/>
        </w:rPr>
        <w:t>والدعم الاجتماعي في بيئة العمل على الكفاءة الذاتية المهنية</w:t>
      </w:r>
      <w:r w:rsidRPr="00A078D6">
        <w:rPr>
          <w:rFonts w:ascii="Simplified Arabic" w:hAnsi="Simplified Arabic" w:cs="Simplified Arabic"/>
          <w:sz w:val="28"/>
          <w:szCs w:val="28"/>
        </w:rPr>
        <w:t>.</w:t>
      </w:r>
    </w:p>
    <w:p w:rsidR="00B7270E" w:rsidRPr="00A078D6" w:rsidRDefault="00B7270E" w:rsidP="00B7270E">
      <w:pPr>
        <w:numPr>
          <w:ilvl w:val="0"/>
          <w:numId w:val="20"/>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النتائج الرئيسية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أظهرت الدراسة أن تقديم التغذية الراجعة الآلية يرفع من شعور الموظف بالكفاءة، ويعزز التفاعل الإيجابي مع الزملاء</w:t>
      </w:r>
      <w:r w:rsidRPr="00A078D6">
        <w:rPr>
          <w:rFonts w:ascii="Simplified Arabic" w:hAnsi="Simplified Arabic" w:cs="Simplified Arabic"/>
          <w:sz w:val="28"/>
          <w:szCs w:val="28"/>
        </w:rPr>
        <w:t>.</w:t>
      </w:r>
    </w:p>
    <w:p w:rsidR="00B7270E" w:rsidRPr="00A078D6" w:rsidRDefault="00B7270E" w:rsidP="00B7270E">
      <w:pPr>
        <w:numPr>
          <w:ilvl w:val="0"/>
          <w:numId w:val="20"/>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التطبيق على الدراسة الحالية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تبرز أهمية الذكاء الاصطناعي كعامل داعم للرضا النفسي والاجتماعي من خلال تحسين مهارات الموظفين وتسهيل التواصل</w:t>
      </w:r>
      <w:r w:rsidRPr="00A078D6">
        <w:rPr>
          <w:rFonts w:ascii="Simplified Arabic" w:hAnsi="Simplified Arabic" w:cs="Simplified Arabic"/>
          <w:sz w:val="28"/>
          <w:szCs w:val="28"/>
        </w:rPr>
        <w:t>.</w:t>
      </w:r>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lastRenderedPageBreak/>
        <w:t>دراسة</w:t>
      </w:r>
      <w:r w:rsidRPr="00A078D6">
        <w:rPr>
          <w:rFonts w:ascii="Simplified Arabic" w:hAnsi="Simplified Arabic" w:cs="Simplified Arabic"/>
          <w:b/>
          <w:bCs/>
          <w:sz w:val="28"/>
          <w:szCs w:val="28"/>
        </w:rPr>
        <w:t xml:space="preserve"> Zhang et al. (2025)</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تناولت الدراسة العلاقة بين استخدام الذكاء الاصطناعي والسلوك الابتكاري في العمل، مع التركيز على متغيرات الانفتاح الوظيفي وتعقيد المهام</w:t>
      </w:r>
      <w:r w:rsidRPr="00A078D6">
        <w:rPr>
          <w:rFonts w:ascii="Simplified Arabic" w:hAnsi="Simplified Arabic" w:cs="Simplified Arabic"/>
          <w:sz w:val="28"/>
          <w:szCs w:val="28"/>
        </w:rPr>
        <w:t>.</w:t>
      </w:r>
    </w:p>
    <w:p w:rsidR="00B7270E" w:rsidRPr="00A078D6" w:rsidRDefault="00B7270E" w:rsidP="00B7270E">
      <w:pPr>
        <w:numPr>
          <w:ilvl w:val="0"/>
          <w:numId w:val="21"/>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النتائج الرئيسية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استخدام أدوات الذكاء الاصطناعي يعزز الابتكار إذا توافرت مهارات الموظف ومستوى المعرفة التقنية</w:t>
      </w:r>
      <w:r w:rsidRPr="00A078D6">
        <w:rPr>
          <w:rFonts w:ascii="Simplified Arabic" w:hAnsi="Simplified Arabic" w:cs="Simplified Arabic"/>
          <w:sz w:val="28"/>
          <w:szCs w:val="28"/>
        </w:rPr>
        <w:t>.</w:t>
      </w:r>
    </w:p>
    <w:p w:rsidR="00B7270E" w:rsidRPr="000B15C0" w:rsidRDefault="00B7270E" w:rsidP="00B7270E">
      <w:pPr>
        <w:numPr>
          <w:ilvl w:val="0"/>
          <w:numId w:val="21"/>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التطبيق على الدراسة الحالية</w:t>
      </w:r>
      <w:r>
        <w:rPr>
          <w:rFonts w:ascii="Simplified Arabic" w:hAnsi="Simplified Arabic" w:cs="Simplified Arabic" w:hint="cs"/>
          <w:sz w:val="28"/>
          <w:szCs w:val="28"/>
          <w:rtl/>
        </w:rPr>
        <w:t>:</w:t>
      </w:r>
      <w:r w:rsidRPr="00A078D6">
        <w:rPr>
          <w:rFonts w:ascii="Simplified Arabic" w:hAnsi="Simplified Arabic" w:cs="Simplified Arabic"/>
          <w:sz w:val="28"/>
          <w:szCs w:val="28"/>
        </w:rPr>
        <w:t xml:space="preserve"> </w:t>
      </w:r>
      <w:r w:rsidRPr="00A078D6">
        <w:rPr>
          <w:rFonts w:ascii="Simplified Arabic" w:hAnsi="Simplified Arabic" w:cs="Simplified Arabic"/>
          <w:sz w:val="28"/>
          <w:szCs w:val="28"/>
          <w:rtl/>
        </w:rPr>
        <w:t>تؤكد أهمية مستوى المعرفة التقنية والتدريب في تقبل الذكاء الاصطناعي وتحقيق الرضا النفسي والاجتماعي</w:t>
      </w:r>
      <w:r w:rsidRPr="00A078D6">
        <w:rPr>
          <w:rFonts w:ascii="Simplified Arabic" w:hAnsi="Simplified Arabic" w:cs="Simplified Arabic"/>
          <w:sz w:val="28"/>
          <w:szCs w:val="28"/>
        </w:rPr>
        <w:t>.</w:t>
      </w:r>
    </w:p>
    <w:p w:rsidR="00B7270E" w:rsidRPr="00A078D6" w:rsidRDefault="00B7270E" w:rsidP="00B7270E">
      <w:pPr>
        <w:pStyle w:val="Heading3"/>
      </w:pPr>
      <w:bookmarkStart w:id="30" w:name="_Toc224587228"/>
      <w:r w:rsidRPr="00A078D6">
        <w:rPr>
          <w:rtl/>
        </w:rPr>
        <w:t>المطلب الثالث: أوجه الاتفاق والاختلاف</w:t>
      </w:r>
      <w:bookmarkEnd w:id="30"/>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t>أوجه الاتفاق</w:t>
      </w:r>
    </w:p>
    <w:p w:rsidR="00B7270E" w:rsidRPr="00A078D6" w:rsidRDefault="00B7270E" w:rsidP="00B7270E">
      <w:pPr>
        <w:numPr>
          <w:ilvl w:val="0"/>
          <w:numId w:val="26"/>
        </w:num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جميع الدراسات أكدت أن استخدام الذكاء الاصطناعي يمكن أن يزيد من الرضا النفسي عند توفر التدريب والدعم</w:t>
      </w:r>
      <w:r w:rsidRPr="00A078D6">
        <w:rPr>
          <w:rFonts w:ascii="Simplified Arabic" w:hAnsi="Simplified Arabic" w:cs="Simplified Arabic"/>
          <w:sz w:val="28"/>
          <w:szCs w:val="28"/>
        </w:rPr>
        <w:t>.</w:t>
      </w:r>
    </w:p>
    <w:p w:rsidR="00B7270E" w:rsidRPr="00A078D6" w:rsidRDefault="00B7270E" w:rsidP="00B7270E">
      <w:pPr>
        <w:numPr>
          <w:ilvl w:val="0"/>
          <w:numId w:val="26"/>
        </w:num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الرضا الاجتماعي يتحسن مع تفعيل أدوات التعاون الذكي</w:t>
      </w:r>
      <w:r w:rsidRPr="00A078D6">
        <w:rPr>
          <w:rFonts w:ascii="Simplified Arabic" w:hAnsi="Simplified Arabic" w:cs="Simplified Arabic"/>
          <w:sz w:val="28"/>
          <w:szCs w:val="28"/>
        </w:rPr>
        <w:t>.</w:t>
      </w:r>
    </w:p>
    <w:p w:rsidR="00B7270E" w:rsidRPr="00A078D6" w:rsidRDefault="00B7270E" w:rsidP="00B7270E">
      <w:pPr>
        <w:numPr>
          <w:ilvl w:val="0"/>
          <w:numId w:val="26"/>
        </w:num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القلق من التكنولوجيا يمثل عاملًا مؤثرًا سلبًا على الأداء والرضا</w:t>
      </w:r>
      <w:r w:rsidRPr="00A078D6">
        <w:rPr>
          <w:rFonts w:ascii="Simplified Arabic" w:hAnsi="Simplified Arabic" w:cs="Simplified Arabic"/>
          <w:sz w:val="28"/>
          <w:szCs w:val="28"/>
        </w:rPr>
        <w:t>.</w:t>
      </w:r>
    </w:p>
    <w:p w:rsidR="00B7270E" w:rsidRPr="00A078D6" w:rsidRDefault="00B7270E" w:rsidP="00B7270E">
      <w:pPr>
        <w:bidi/>
        <w:spacing w:line="240" w:lineRule="auto"/>
        <w:rPr>
          <w:rFonts w:ascii="Simplified Arabic" w:hAnsi="Simplified Arabic" w:cs="Simplified Arabic"/>
          <w:b/>
          <w:bCs/>
          <w:sz w:val="28"/>
          <w:szCs w:val="28"/>
        </w:rPr>
      </w:pPr>
      <w:r w:rsidRPr="00A078D6">
        <w:rPr>
          <w:rFonts w:ascii="Simplified Arabic" w:hAnsi="Simplified Arabic" w:cs="Simplified Arabic"/>
          <w:b/>
          <w:bCs/>
          <w:sz w:val="28"/>
          <w:szCs w:val="28"/>
          <w:rtl/>
        </w:rPr>
        <w:t>أوجه الاختلاف</w:t>
      </w:r>
    </w:p>
    <w:p w:rsidR="00B7270E" w:rsidRPr="00A078D6" w:rsidRDefault="00B7270E" w:rsidP="00B7270E">
      <w:pPr>
        <w:numPr>
          <w:ilvl w:val="0"/>
          <w:numId w:val="27"/>
        </w:num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بعض الدراسات الأجنبية ركزت على الابتكار والإبداع كمتغيرات متأثرة بالذكاء الاصطناعي، بينما الدراسات العربية ركزت على الرضا النفسي والوظيفي أكثر من الابتكار</w:t>
      </w:r>
      <w:r w:rsidRPr="00A078D6">
        <w:rPr>
          <w:rFonts w:ascii="Simplified Arabic" w:hAnsi="Simplified Arabic" w:cs="Simplified Arabic"/>
          <w:sz w:val="28"/>
          <w:szCs w:val="28"/>
        </w:rPr>
        <w:t>.</w:t>
      </w:r>
    </w:p>
    <w:p w:rsidR="00B7270E" w:rsidRPr="00A078D6" w:rsidRDefault="00B7270E" w:rsidP="00B7270E">
      <w:pPr>
        <w:numPr>
          <w:ilvl w:val="0"/>
          <w:numId w:val="27"/>
        </w:num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الدراسات الأجنبية أظهرت أهمية الدعم الاجتماعي المؤسسي، بينما الدراسات العربية ركزت على الموارد التدريبية والإدارية</w:t>
      </w:r>
      <w:r w:rsidRPr="00A078D6">
        <w:rPr>
          <w:rFonts w:ascii="Simplified Arabic" w:hAnsi="Simplified Arabic" w:cs="Simplified Arabic"/>
          <w:sz w:val="28"/>
          <w:szCs w:val="28"/>
        </w:rPr>
        <w:t>.</w:t>
      </w:r>
    </w:p>
    <w:p w:rsidR="00B7270E" w:rsidRPr="000B15C0" w:rsidRDefault="00B7270E" w:rsidP="00B7270E">
      <w:pPr>
        <w:numPr>
          <w:ilvl w:val="0"/>
          <w:numId w:val="27"/>
        </w:num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مستويات القلق الوظيفي والتأثير النفسي اختلفت بين القطاعات الاقتصادية المختلفة</w:t>
      </w:r>
      <w:r w:rsidRPr="00A078D6">
        <w:rPr>
          <w:rFonts w:ascii="Simplified Arabic" w:hAnsi="Simplified Arabic" w:cs="Simplified Arabic"/>
          <w:sz w:val="28"/>
          <w:szCs w:val="28"/>
        </w:rPr>
        <w:t>.</w:t>
      </w:r>
    </w:p>
    <w:p w:rsidR="00B7270E" w:rsidRPr="00A078D6" w:rsidRDefault="00B7270E" w:rsidP="00B7270E">
      <w:pPr>
        <w:pStyle w:val="Heading3"/>
      </w:pPr>
      <w:bookmarkStart w:id="31" w:name="_Toc224587229"/>
      <w:r w:rsidRPr="00A078D6">
        <w:rPr>
          <w:rtl/>
        </w:rPr>
        <w:t>المطلب الرابع: الفجوة البحثية</w:t>
      </w:r>
      <w:bookmarkEnd w:id="31"/>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على الرغم من الدراسات الكثيرة، إلا أن هناك فجوات واضحة</w:t>
      </w:r>
      <w:r w:rsidRPr="00A078D6">
        <w:rPr>
          <w:rFonts w:ascii="Simplified Arabic" w:hAnsi="Simplified Arabic" w:cs="Simplified Arabic"/>
          <w:sz w:val="28"/>
          <w:szCs w:val="28"/>
        </w:rPr>
        <w:t>:</w:t>
      </w:r>
    </w:p>
    <w:p w:rsidR="00B7270E" w:rsidRPr="00A078D6" w:rsidRDefault="00B7270E" w:rsidP="00B7270E">
      <w:pPr>
        <w:numPr>
          <w:ilvl w:val="0"/>
          <w:numId w:val="28"/>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lastRenderedPageBreak/>
        <w:t>غياب الدراسات التي تربط بين الرضا النفسي والاجتماعي مع تقبل الذكاء الاصطناعي في بيئة العمل المكتبية بشكل متكامل</w:t>
      </w:r>
      <w:r w:rsidRPr="00A078D6">
        <w:rPr>
          <w:rFonts w:ascii="Simplified Arabic" w:hAnsi="Simplified Arabic" w:cs="Simplified Arabic"/>
          <w:sz w:val="28"/>
          <w:szCs w:val="28"/>
        </w:rPr>
        <w:t>.</w:t>
      </w:r>
    </w:p>
    <w:p w:rsidR="00B7270E" w:rsidRPr="00A078D6" w:rsidRDefault="00B7270E" w:rsidP="00B7270E">
      <w:pPr>
        <w:numPr>
          <w:ilvl w:val="0"/>
          <w:numId w:val="28"/>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قلة الدراسات التي تأخذ في الاعتبار مستوى المعرفة التقنية للموظفين كعامل مؤثر على الرضا النفسي والاجتماعي</w:t>
      </w:r>
      <w:r w:rsidRPr="00A078D6">
        <w:rPr>
          <w:rFonts w:ascii="Simplified Arabic" w:hAnsi="Simplified Arabic" w:cs="Simplified Arabic"/>
          <w:sz w:val="28"/>
          <w:szCs w:val="28"/>
        </w:rPr>
        <w:t>.</w:t>
      </w:r>
    </w:p>
    <w:p w:rsidR="00B7270E" w:rsidRPr="00A078D6" w:rsidRDefault="00B7270E" w:rsidP="00B7270E">
      <w:pPr>
        <w:numPr>
          <w:ilvl w:val="0"/>
          <w:numId w:val="28"/>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نقص الدراسات الميدانية في المؤسسات العربية التي تقيس أثر الذكاء الاصطناعي على التفاعل الاجتماعي بين الموظفين</w:t>
      </w:r>
      <w:r w:rsidRPr="00A078D6">
        <w:rPr>
          <w:rFonts w:ascii="Simplified Arabic" w:hAnsi="Simplified Arabic" w:cs="Simplified Arabic"/>
          <w:sz w:val="28"/>
          <w:szCs w:val="28"/>
        </w:rPr>
        <w:t>.</w:t>
      </w:r>
    </w:p>
    <w:p w:rsidR="00B7270E" w:rsidRPr="00A078D6" w:rsidRDefault="00B7270E" w:rsidP="00B7270E">
      <w:pPr>
        <w:numPr>
          <w:ilvl w:val="0"/>
          <w:numId w:val="28"/>
        </w:numPr>
        <w:bidi/>
        <w:spacing w:line="240" w:lineRule="auto"/>
        <w:rPr>
          <w:rFonts w:ascii="Simplified Arabic" w:hAnsi="Simplified Arabic" w:cs="Simplified Arabic"/>
          <w:sz w:val="28"/>
          <w:szCs w:val="28"/>
        </w:rPr>
      </w:pPr>
      <w:r w:rsidRPr="00A078D6">
        <w:rPr>
          <w:rFonts w:ascii="Simplified Arabic" w:hAnsi="Simplified Arabic" w:cs="Simplified Arabic"/>
          <w:b/>
          <w:bCs/>
          <w:sz w:val="28"/>
          <w:szCs w:val="28"/>
          <w:rtl/>
        </w:rPr>
        <w:t>قلة الدراسات التي تستخدم دمج النظريات الأربعة</w:t>
      </w:r>
      <w:r w:rsidRPr="00A078D6">
        <w:rPr>
          <w:rFonts w:ascii="Simplified Arabic" w:hAnsi="Simplified Arabic" w:cs="Simplified Arabic"/>
          <w:b/>
          <w:bCs/>
          <w:sz w:val="28"/>
          <w:szCs w:val="28"/>
        </w:rPr>
        <w:t xml:space="preserve"> </w:t>
      </w:r>
      <w:r>
        <w:rPr>
          <w:rFonts w:ascii="Simplified Arabic" w:hAnsi="Simplified Arabic" w:cs="Simplified Arabic" w:hint="cs"/>
          <w:b/>
          <w:bCs/>
          <w:sz w:val="28"/>
          <w:szCs w:val="28"/>
          <w:rtl/>
        </w:rPr>
        <w:t>(</w:t>
      </w:r>
      <w:r w:rsidRPr="00A078D6">
        <w:rPr>
          <w:rFonts w:ascii="Simplified Arabic" w:hAnsi="Simplified Arabic" w:cs="Simplified Arabic"/>
          <w:b/>
          <w:bCs/>
          <w:sz w:val="28"/>
          <w:szCs w:val="28"/>
        </w:rPr>
        <w:t>UTAUT</w:t>
      </w:r>
      <w:r w:rsidRPr="00A078D6">
        <w:rPr>
          <w:rFonts w:ascii="Simplified Arabic" w:hAnsi="Simplified Arabic" w:cs="Simplified Arabic"/>
          <w:b/>
          <w:bCs/>
          <w:sz w:val="28"/>
          <w:szCs w:val="28"/>
          <w:rtl/>
        </w:rPr>
        <w:t xml:space="preserve">، </w:t>
      </w:r>
      <w:r w:rsidRPr="00A078D6">
        <w:rPr>
          <w:rFonts w:ascii="Simplified Arabic" w:hAnsi="Simplified Arabic" w:cs="Simplified Arabic"/>
          <w:b/>
          <w:bCs/>
          <w:sz w:val="28"/>
          <w:szCs w:val="28"/>
        </w:rPr>
        <w:t>Self-Determination Theory</w:t>
      </w:r>
      <w:r w:rsidRPr="00A078D6">
        <w:rPr>
          <w:rFonts w:ascii="Simplified Arabic" w:hAnsi="Simplified Arabic" w:cs="Simplified Arabic"/>
          <w:b/>
          <w:bCs/>
          <w:sz w:val="28"/>
          <w:szCs w:val="28"/>
          <w:rtl/>
        </w:rPr>
        <w:t xml:space="preserve">، </w:t>
      </w:r>
      <w:r w:rsidRPr="00A078D6">
        <w:rPr>
          <w:rFonts w:ascii="Simplified Arabic" w:hAnsi="Simplified Arabic" w:cs="Simplified Arabic"/>
          <w:b/>
          <w:bCs/>
          <w:sz w:val="28"/>
          <w:szCs w:val="28"/>
        </w:rPr>
        <w:t>Affective Events Theory</w:t>
      </w:r>
      <w:r w:rsidRPr="00A078D6">
        <w:rPr>
          <w:rFonts w:ascii="Simplified Arabic" w:hAnsi="Simplified Arabic" w:cs="Simplified Arabic"/>
          <w:b/>
          <w:bCs/>
          <w:sz w:val="28"/>
          <w:szCs w:val="28"/>
          <w:rtl/>
        </w:rPr>
        <w:t xml:space="preserve">، </w:t>
      </w:r>
      <w:r w:rsidRPr="00A078D6">
        <w:rPr>
          <w:rFonts w:ascii="Simplified Arabic" w:hAnsi="Simplified Arabic" w:cs="Simplified Arabic"/>
          <w:b/>
          <w:bCs/>
          <w:sz w:val="28"/>
          <w:szCs w:val="28"/>
        </w:rPr>
        <w:t>Job Demands–Resources Model</w:t>
      </w:r>
      <w:r>
        <w:rPr>
          <w:rFonts w:ascii="Simplified Arabic" w:hAnsi="Simplified Arabic" w:cs="Simplified Arabic" w:hint="cs"/>
          <w:b/>
          <w:bCs/>
          <w:sz w:val="28"/>
          <w:szCs w:val="28"/>
          <w:rtl/>
        </w:rPr>
        <w:t xml:space="preserve">) </w:t>
      </w:r>
      <w:r w:rsidRPr="00A078D6">
        <w:rPr>
          <w:rFonts w:ascii="Simplified Arabic" w:hAnsi="Simplified Arabic" w:cs="Simplified Arabic"/>
          <w:b/>
          <w:bCs/>
          <w:sz w:val="28"/>
          <w:szCs w:val="28"/>
          <w:rtl/>
        </w:rPr>
        <w:t>لشرح النتائج</w:t>
      </w:r>
      <w:r w:rsidRPr="00A078D6">
        <w:rPr>
          <w:rFonts w:ascii="Simplified Arabic" w:hAnsi="Simplified Arabic" w:cs="Simplified Arabic"/>
          <w:sz w:val="28"/>
          <w:szCs w:val="28"/>
        </w:rPr>
        <w:t>.</w:t>
      </w:r>
    </w:p>
    <w:p w:rsidR="00B7270E" w:rsidRPr="00A078D6" w:rsidRDefault="00B7270E" w:rsidP="00B7270E">
      <w:pPr>
        <w:bidi/>
        <w:spacing w:line="240" w:lineRule="auto"/>
        <w:rPr>
          <w:rFonts w:ascii="Simplified Arabic" w:hAnsi="Simplified Arabic" w:cs="Simplified Arabic"/>
          <w:sz w:val="28"/>
          <w:szCs w:val="28"/>
        </w:rPr>
      </w:pPr>
      <w:r w:rsidRPr="00A078D6">
        <w:rPr>
          <w:rFonts w:ascii="Simplified Arabic" w:hAnsi="Simplified Arabic" w:cs="Simplified Arabic"/>
          <w:sz w:val="28"/>
          <w:szCs w:val="28"/>
          <w:rtl/>
        </w:rPr>
        <w:t>وبناءً على ذلك، يسعى البحث الحالي إلى سد هذه الفجوات عبر دراسة أثر أدوات الذكاء الاصطناعي على الرضا النفسي والاجتماعي للموظفين، مع التركيز على مستوى المعرفة التقنية والدعم المؤسسي</w:t>
      </w:r>
      <w:r w:rsidRPr="00A078D6">
        <w:rPr>
          <w:rFonts w:ascii="Simplified Arabic" w:hAnsi="Simplified Arabic" w:cs="Simplified Arabic"/>
          <w:sz w:val="28"/>
          <w:szCs w:val="28"/>
        </w:rPr>
        <w:t>.</w:t>
      </w:r>
    </w:p>
    <w:p w:rsidR="00B7270E" w:rsidRPr="00D60399" w:rsidRDefault="00B7270E" w:rsidP="00B7270E">
      <w:pPr>
        <w:pStyle w:val="Heading3"/>
      </w:pPr>
      <w:bookmarkStart w:id="32" w:name="_Toc224587230"/>
      <w:r w:rsidRPr="00D60399">
        <w:rPr>
          <w:rtl/>
        </w:rPr>
        <w:t>المطلب الخامس: الإضافة البحثية للدراسة</w:t>
      </w:r>
      <w:bookmarkEnd w:id="32"/>
    </w:p>
    <w:p w:rsidR="00B7270E" w:rsidRPr="00D60399" w:rsidRDefault="00B7270E" w:rsidP="00B7270E">
      <w:pPr>
        <w:bidi/>
        <w:spacing w:line="240" w:lineRule="auto"/>
        <w:rPr>
          <w:rFonts w:ascii="Simplified Arabic" w:hAnsi="Simplified Arabic" w:cs="Simplified Arabic"/>
          <w:sz w:val="28"/>
          <w:szCs w:val="28"/>
        </w:rPr>
      </w:pPr>
      <w:r w:rsidRPr="00413618">
        <w:rPr>
          <w:rFonts w:ascii="Simplified Arabic" w:hAnsi="Simplified Arabic" w:cs="Simplified Arabic"/>
          <w:sz w:val="28"/>
          <w:szCs w:val="28"/>
          <w:rtl/>
        </w:rPr>
        <w:t>تسعى هذه الدراسة إلى تقديم إضافة معرفية وعلمية واضحة في مجال دراسة أثر الذكاء الاصطناعي على الرضا النفسي والاجتماعي للموظفين، من خلال عدة محاور رئ</w:t>
      </w:r>
      <w:r w:rsidRPr="00D60399">
        <w:rPr>
          <w:rFonts w:ascii="Simplified Arabic" w:hAnsi="Simplified Arabic" w:cs="Simplified Arabic"/>
          <w:sz w:val="28"/>
          <w:szCs w:val="28"/>
          <w:rtl/>
        </w:rPr>
        <w:t>يسية تميزها عن الدراسات السابقة</w:t>
      </w:r>
      <w:r w:rsidRPr="00D60399">
        <w:rPr>
          <w:rFonts w:ascii="Simplified Arabic" w:hAnsi="Simplified Arabic" w:cs="Simplified Arabic"/>
          <w:sz w:val="28"/>
          <w:szCs w:val="28"/>
        </w:rPr>
        <w:t>:</w:t>
      </w:r>
    </w:p>
    <w:p w:rsidR="00B7270E" w:rsidRPr="00D60399" w:rsidRDefault="00B7270E" w:rsidP="00B7270E">
      <w:pPr>
        <w:bidi/>
        <w:spacing w:line="240" w:lineRule="auto"/>
        <w:rPr>
          <w:rFonts w:ascii="Simplified Arabic" w:hAnsi="Simplified Arabic" w:cs="Simplified Arabic"/>
          <w:b/>
          <w:bCs/>
          <w:sz w:val="28"/>
          <w:szCs w:val="28"/>
        </w:rPr>
      </w:pPr>
      <w:r w:rsidRPr="00D60399">
        <w:rPr>
          <w:rFonts w:ascii="Simplified Arabic" w:hAnsi="Simplified Arabic" w:cs="Simplified Arabic"/>
          <w:b/>
          <w:bCs/>
          <w:sz w:val="28"/>
          <w:szCs w:val="28"/>
          <w:rtl/>
        </w:rPr>
        <w:t>أولاً: دمج الأبعاد النفسية والاجتماعية</w:t>
      </w:r>
    </w:p>
    <w:p w:rsidR="00B7270E" w:rsidRPr="00D60399" w:rsidRDefault="00B7270E" w:rsidP="00B7270E">
      <w:pPr>
        <w:bidi/>
        <w:spacing w:line="240" w:lineRule="auto"/>
        <w:rPr>
          <w:rFonts w:ascii="Simplified Arabic" w:hAnsi="Simplified Arabic" w:cs="Simplified Arabic"/>
          <w:sz w:val="28"/>
          <w:szCs w:val="28"/>
        </w:rPr>
      </w:pPr>
      <w:r w:rsidRPr="00413618">
        <w:rPr>
          <w:rFonts w:ascii="Simplified Arabic" w:hAnsi="Simplified Arabic" w:cs="Simplified Arabic"/>
          <w:sz w:val="28"/>
          <w:szCs w:val="28"/>
          <w:rtl/>
        </w:rPr>
        <w:t>بينت الدراسات السابقة، سواء العربية أو الأجنبية، أن معظم الأبحاث ركزت على أحد الجانبين فقط: إما الرضا النفسي أو العلاقات الاجتماعية</w:t>
      </w:r>
      <w:r w:rsidRPr="00D60399">
        <w:rPr>
          <w:rFonts w:ascii="Simplified Arabic" w:hAnsi="Simplified Arabic" w:cs="Simplified Arabic"/>
          <w:sz w:val="28"/>
          <w:szCs w:val="28"/>
          <w:rtl/>
        </w:rPr>
        <w:t>، بينما أغفلت الدراسة المندمجة بين البعدين</w:t>
      </w:r>
      <w:r w:rsidRPr="00D60399">
        <w:rPr>
          <w:rFonts w:ascii="Simplified Arabic" w:hAnsi="Simplified Arabic" w:cs="Simplified Arabic"/>
          <w:sz w:val="28"/>
          <w:szCs w:val="28"/>
        </w:rPr>
        <w:t>.</w:t>
      </w:r>
    </w:p>
    <w:p w:rsidR="00B7270E" w:rsidRPr="00D60399" w:rsidRDefault="00B7270E" w:rsidP="00B7270E">
      <w:pPr>
        <w:numPr>
          <w:ilvl w:val="0"/>
          <w:numId w:val="29"/>
        </w:numPr>
        <w:bidi/>
        <w:spacing w:line="240" w:lineRule="auto"/>
        <w:rPr>
          <w:rFonts w:ascii="Simplified Arabic" w:hAnsi="Simplified Arabic" w:cs="Simplified Arabic"/>
          <w:sz w:val="28"/>
          <w:szCs w:val="28"/>
        </w:rPr>
      </w:pPr>
      <w:r w:rsidRPr="00D60399">
        <w:rPr>
          <w:rFonts w:ascii="Simplified Arabic" w:hAnsi="Simplified Arabic" w:cs="Simplified Arabic"/>
          <w:sz w:val="28"/>
          <w:szCs w:val="28"/>
          <w:rtl/>
        </w:rPr>
        <w:t xml:space="preserve">هذه </w:t>
      </w:r>
      <w:r w:rsidRPr="00413618">
        <w:rPr>
          <w:rFonts w:ascii="Simplified Arabic" w:hAnsi="Simplified Arabic" w:cs="Simplified Arabic"/>
          <w:sz w:val="28"/>
          <w:szCs w:val="28"/>
          <w:rtl/>
        </w:rPr>
        <w:t>الدراسة تقدم إطارًا تحليليًا شاملاً يربط بين استخدام أدوات الذكاء الاصطناعي ومستوى الرضا النفسي والاجتماعي للموظفين في الوقت</w:t>
      </w:r>
      <w:r w:rsidRPr="00D60399">
        <w:rPr>
          <w:rFonts w:ascii="Simplified Arabic" w:hAnsi="Simplified Arabic" w:cs="Simplified Arabic"/>
          <w:sz w:val="28"/>
          <w:szCs w:val="28"/>
          <w:rtl/>
        </w:rPr>
        <w:t xml:space="preserve"> نفسه</w:t>
      </w:r>
      <w:r w:rsidRPr="00D60399">
        <w:rPr>
          <w:rFonts w:ascii="Simplified Arabic" w:hAnsi="Simplified Arabic" w:cs="Simplified Arabic"/>
          <w:sz w:val="28"/>
          <w:szCs w:val="28"/>
        </w:rPr>
        <w:t>.</w:t>
      </w:r>
    </w:p>
    <w:p w:rsidR="00B7270E" w:rsidRPr="00D60399" w:rsidRDefault="00B7270E" w:rsidP="00B7270E">
      <w:pPr>
        <w:numPr>
          <w:ilvl w:val="0"/>
          <w:numId w:val="29"/>
        </w:numPr>
        <w:bidi/>
        <w:spacing w:line="240" w:lineRule="auto"/>
        <w:rPr>
          <w:rFonts w:ascii="Simplified Arabic" w:hAnsi="Simplified Arabic" w:cs="Simplified Arabic"/>
          <w:sz w:val="28"/>
          <w:szCs w:val="28"/>
        </w:rPr>
      </w:pPr>
      <w:r w:rsidRPr="00D60399">
        <w:rPr>
          <w:rFonts w:ascii="Simplified Arabic" w:hAnsi="Simplified Arabic" w:cs="Simplified Arabic"/>
          <w:sz w:val="28"/>
          <w:szCs w:val="28"/>
          <w:rtl/>
        </w:rPr>
        <w:t xml:space="preserve">يعتمد هذا </w:t>
      </w:r>
      <w:r w:rsidRPr="00413618">
        <w:rPr>
          <w:rFonts w:ascii="Simplified Arabic" w:hAnsi="Simplified Arabic" w:cs="Simplified Arabic"/>
          <w:sz w:val="28"/>
          <w:szCs w:val="28"/>
          <w:rtl/>
        </w:rPr>
        <w:t>الربط على مقاييس نفسية واجتماعية موحدة تم اعتمادها وتجريبها سابقًا في الدراسات النفسية والإدارية الحديثة</w:t>
      </w:r>
      <w:r w:rsidRPr="00413618">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D60399">
        <w:rPr>
          <w:rFonts w:ascii="Simplified Arabic" w:hAnsi="Simplified Arabic" w:cs="Simplified Arabic"/>
          <w:sz w:val="28"/>
          <w:szCs w:val="28"/>
        </w:rPr>
        <w:t>Feng et al., 2025;</w:t>
      </w:r>
      <w:r>
        <w:rPr>
          <w:rFonts w:ascii="Simplified Arabic" w:hAnsi="Simplified Arabic" w:cs="Simplified Arabic" w:hint="cs"/>
          <w:sz w:val="28"/>
          <w:szCs w:val="28"/>
          <w:rtl/>
        </w:rPr>
        <w:t xml:space="preserve"> </w:t>
      </w:r>
      <w:r w:rsidRPr="00D60399">
        <w:rPr>
          <w:rFonts w:ascii="Simplified Arabic" w:hAnsi="Simplified Arabic" w:cs="Simplified Arabic"/>
          <w:sz w:val="28"/>
          <w:szCs w:val="28"/>
          <w:rtl/>
        </w:rPr>
        <w:t>بامردوف، 2025</w:t>
      </w:r>
      <w:r>
        <w:rPr>
          <w:rFonts w:ascii="Simplified Arabic" w:hAnsi="Simplified Arabic" w:cs="Simplified Arabic" w:hint="cs"/>
          <w:sz w:val="28"/>
          <w:szCs w:val="28"/>
          <w:rtl/>
        </w:rPr>
        <w:t>)</w:t>
      </w:r>
      <w:r w:rsidRPr="00D60399">
        <w:rPr>
          <w:rFonts w:ascii="Simplified Arabic" w:hAnsi="Simplified Arabic" w:cs="Simplified Arabic"/>
          <w:sz w:val="28"/>
          <w:szCs w:val="28"/>
        </w:rPr>
        <w:t>.</w:t>
      </w:r>
    </w:p>
    <w:p w:rsidR="00B7270E" w:rsidRDefault="00B7270E" w:rsidP="00B7270E">
      <w:pPr>
        <w:bidi/>
        <w:spacing w:line="240" w:lineRule="auto"/>
        <w:rPr>
          <w:rFonts w:ascii="Simplified Arabic" w:hAnsi="Simplified Arabic" w:cs="Simplified Arabic"/>
          <w:sz w:val="28"/>
          <w:szCs w:val="28"/>
          <w:rtl/>
        </w:rPr>
      </w:pPr>
    </w:p>
    <w:p w:rsidR="00B7270E" w:rsidRPr="00D60399" w:rsidRDefault="00B7270E" w:rsidP="00B7270E">
      <w:pPr>
        <w:bidi/>
        <w:spacing w:line="240" w:lineRule="auto"/>
        <w:rPr>
          <w:rFonts w:ascii="Simplified Arabic" w:hAnsi="Simplified Arabic" w:cs="Simplified Arabic"/>
          <w:sz w:val="28"/>
          <w:szCs w:val="28"/>
        </w:rPr>
      </w:pPr>
    </w:p>
    <w:p w:rsidR="00B7270E" w:rsidRPr="00D60399" w:rsidRDefault="00B7270E" w:rsidP="00B7270E">
      <w:pPr>
        <w:bidi/>
        <w:spacing w:line="240" w:lineRule="auto"/>
        <w:rPr>
          <w:rFonts w:ascii="Simplified Arabic" w:hAnsi="Simplified Arabic" w:cs="Simplified Arabic"/>
          <w:b/>
          <w:bCs/>
          <w:sz w:val="28"/>
          <w:szCs w:val="28"/>
        </w:rPr>
      </w:pPr>
      <w:r w:rsidRPr="00D60399">
        <w:rPr>
          <w:rFonts w:ascii="Simplified Arabic" w:hAnsi="Simplified Arabic" w:cs="Simplified Arabic"/>
          <w:b/>
          <w:bCs/>
          <w:sz w:val="28"/>
          <w:szCs w:val="28"/>
          <w:rtl/>
        </w:rPr>
        <w:lastRenderedPageBreak/>
        <w:t>ثانياً: التركيز على مستوى المعرفة التقنية للموظفين</w:t>
      </w:r>
    </w:p>
    <w:p w:rsidR="00B7270E" w:rsidRPr="00413618" w:rsidRDefault="00B7270E" w:rsidP="00B7270E">
      <w:pPr>
        <w:bidi/>
        <w:spacing w:line="240" w:lineRule="auto"/>
        <w:rPr>
          <w:rFonts w:ascii="Simplified Arabic" w:hAnsi="Simplified Arabic" w:cs="Simplified Arabic"/>
          <w:sz w:val="28"/>
          <w:szCs w:val="28"/>
        </w:rPr>
      </w:pPr>
      <w:r w:rsidRPr="00D60399">
        <w:rPr>
          <w:rFonts w:ascii="Simplified Arabic" w:hAnsi="Simplified Arabic" w:cs="Simplified Arabic"/>
          <w:sz w:val="28"/>
          <w:szCs w:val="28"/>
          <w:rtl/>
        </w:rPr>
        <w:t xml:space="preserve">أشارت الدراسات </w:t>
      </w:r>
      <w:r w:rsidRPr="00413618">
        <w:rPr>
          <w:rFonts w:ascii="Simplified Arabic" w:hAnsi="Simplified Arabic" w:cs="Simplified Arabic"/>
          <w:sz w:val="28"/>
          <w:szCs w:val="28"/>
          <w:rtl/>
        </w:rPr>
        <w:t>السابقة إلى أن الخبرة التقنية ومستوى المعرفة بالذكاء الاصطناعي تلعب دورًا مؤثرًا في تقبل التكنولوجيا، لكنها لم تعمق البحث في أثر هذا المتغير على الرضا النفسي والاجتماعي بشكل متكامل</w:t>
      </w:r>
      <w:r w:rsidRPr="00413618">
        <w:rPr>
          <w:rFonts w:ascii="Simplified Arabic" w:hAnsi="Simplified Arabic" w:cs="Simplified Arabic"/>
          <w:sz w:val="28"/>
          <w:szCs w:val="28"/>
        </w:rPr>
        <w:t>.</w:t>
      </w:r>
    </w:p>
    <w:p w:rsidR="00B7270E" w:rsidRPr="00D60399" w:rsidRDefault="00B7270E" w:rsidP="00B7270E">
      <w:pPr>
        <w:numPr>
          <w:ilvl w:val="0"/>
          <w:numId w:val="30"/>
        </w:numPr>
        <w:bidi/>
        <w:spacing w:line="240" w:lineRule="auto"/>
        <w:rPr>
          <w:rFonts w:ascii="Simplified Arabic" w:hAnsi="Simplified Arabic" w:cs="Simplified Arabic"/>
          <w:sz w:val="28"/>
          <w:szCs w:val="28"/>
        </w:rPr>
      </w:pPr>
      <w:r w:rsidRPr="00413618">
        <w:rPr>
          <w:rFonts w:ascii="Simplified Arabic" w:hAnsi="Simplified Arabic" w:cs="Simplified Arabic"/>
          <w:sz w:val="28"/>
          <w:szCs w:val="28"/>
          <w:rtl/>
        </w:rPr>
        <w:t>تتميز هذه الدراسة بإدراج متغير مستوى المعرفة التقنية كعامل وسيط بين استخدام أدوات الذكاء الاصطناعي والرضا النفسي والاجتماعي</w:t>
      </w:r>
      <w:r w:rsidRPr="00D60399">
        <w:rPr>
          <w:rFonts w:ascii="Simplified Arabic" w:hAnsi="Simplified Arabic" w:cs="Simplified Arabic"/>
          <w:sz w:val="28"/>
          <w:szCs w:val="28"/>
        </w:rPr>
        <w:t>.</w:t>
      </w:r>
    </w:p>
    <w:p w:rsidR="00B7270E" w:rsidRPr="00413618" w:rsidRDefault="00B7270E" w:rsidP="00B7270E">
      <w:pPr>
        <w:numPr>
          <w:ilvl w:val="0"/>
          <w:numId w:val="30"/>
        </w:numPr>
        <w:bidi/>
        <w:spacing w:line="240" w:lineRule="auto"/>
        <w:rPr>
          <w:rFonts w:ascii="Simplified Arabic" w:hAnsi="Simplified Arabic" w:cs="Simplified Arabic"/>
          <w:sz w:val="28"/>
          <w:szCs w:val="28"/>
        </w:rPr>
      </w:pPr>
      <w:r w:rsidRPr="00D60399">
        <w:rPr>
          <w:rFonts w:ascii="Simplified Arabic" w:hAnsi="Simplified Arabic" w:cs="Simplified Arabic"/>
          <w:sz w:val="28"/>
          <w:szCs w:val="28"/>
          <w:rtl/>
        </w:rPr>
        <w:t>هذا يتيح تقييم تأثير التدريب والتطوير المهني على قدرة الموظفين على التكيف مع التحولات الرقمية وتحقيق رضاهم الوظيفي والاجتماعي</w:t>
      </w:r>
      <w:r w:rsidRPr="00D60399">
        <w:rPr>
          <w:rFonts w:ascii="Simplified Arabic" w:hAnsi="Simplified Arabic" w:cs="Simplified Arabic"/>
          <w:sz w:val="28"/>
          <w:szCs w:val="28"/>
        </w:rPr>
        <w:t xml:space="preserve"> (Zhang et al., 2025).</w:t>
      </w:r>
    </w:p>
    <w:p w:rsidR="00B7270E" w:rsidRPr="00D60399" w:rsidRDefault="00B7270E" w:rsidP="00B7270E">
      <w:pPr>
        <w:bidi/>
        <w:spacing w:line="240" w:lineRule="auto"/>
        <w:rPr>
          <w:rFonts w:ascii="Simplified Arabic" w:hAnsi="Simplified Arabic" w:cs="Simplified Arabic"/>
          <w:b/>
          <w:bCs/>
          <w:sz w:val="28"/>
          <w:szCs w:val="28"/>
        </w:rPr>
      </w:pPr>
      <w:r w:rsidRPr="00D60399">
        <w:rPr>
          <w:rFonts w:ascii="Simplified Arabic" w:hAnsi="Simplified Arabic" w:cs="Simplified Arabic"/>
          <w:b/>
          <w:bCs/>
          <w:sz w:val="28"/>
          <w:szCs w:val="28"/>
          <w:rtl/>
        </w:rPr>
        <w:t>ثالثاً: التركيز على بيئة العمل المكتبية في المؤسسات العربية</w:t>
      </w:r>
    </w:p>
    <w:p w:rsidR="00B7270E" w:rsidRPr="00D60399" w:rsidRDefault="00B7270E" w:rsidP="00B7270E">
      <w:pPr>
        <w:numPr>
          <w:ilvl w:val="0"/>
          <w:numId w:val="31"/>
        </w:numPr>
        <w:bidi/>
        <w:spacing w:line="240" w:lineRule="auto"/>
        <w:rPr>
          <w:rFonts w:ascii="Simplified Arabic" w:hAnsi="Simplified Arabic" w:cs="Simplified Arabic"/>
          <w:sz w:val="28"/>
          <w:szCs w:val="28"/>
        </w:rPr>
      </w:pPr>
      <w:r w:rsidRPr="00D60399">
        <w:rPr>
          <w:rFonts w:ascii="Simplified Arabic" w:hAnsi="Simplified Arabic" w:cs="Simplified Arabic"/>
          <w:sz w:val="28"/>
          <w:szCs w:val="28"/>
          <w:rtl/>
        </w:rPr>
        <w:t>معظم الدراسات الأجنبية ركزت على قطاعات محددة مثل الخدمات أو التعليم العالي أو شركات التكنولوجيا، بينما الدراسات العربية اقتصرت على بعض المؤسسات التعليمية أو القطاع المالي</w:t>
      </w:r>
      <w:r w:rsidRPr="00D60399">
        <w:rPr>
          <w:rFonts w:ascii="Simplified Arabic" w:hAnsi="Simplified Arabic" w:cs="Simplified Arabic"/>
          <w:sz w:val="28"/>
          <w:szCs w:val="28"/>
        </w:rPr>
        <w:t>.</w:t>
      </w:r>
    </w:p>
    <w:p w:rsidR="00B7270E" w:rsidRPr="00413618" w:rsidRDefault="00B7270E" w:rsidP="00B7270E">
      <w:pPr>
        <w:numPr>
          <w:ilvl w:val="0"/>
          <w:numId w:val="31"/>
        </w:numPr>
        <w:bidi/>
        <w:spacing w:line="240" w:lineRule="auto"/>
        <w:rPr>
          <w:rFonts w:ascii="Simplified Arabic" w:hAnsi="Simplified Arabic" w:cs="Simplified Arabic"/>
          <w:sz w:val="28"/>
          <w:szCs w:val="28"/>
        </w:rPr>
      </w:pPr>
      <w:r w:rsidRPr="00D60399">
        <w:rPr>
          <w:rFonts w:ascii="Simplified Arabic" w:hAnsi="Simplified Arabic" w:cs="Simplified Arabic"/>
          <w:sz w:val="28"/>
          <w:szCs w:val="28"/>
          <w:rtl/>
        </w:rPr>
        <w:t xml:space="preserve">تقدم هذه </w:t>
      </w:r>
      <w:r w:rsidRPr="00413618">
        <w:rPr>
          <w:rFonts w:ascii="Simplified Arabic" w:hAnsi="Simplified Arabic" w:cs="Simplified Arabic"/>
          <w:sz w:val="28"/>
          <w:szCs w:val="28"/>
          <w:rtl/>
        </w:rPr>
        <w:t>الدراسة تطبيقًا ميدانيًا مباشرًا في بيئات عمل مكتبية متنوعة بالمؤسسات العربية، ما يعزز القيمة العملية للنتائج ويساعد على تطوير سياسات إدارة التحول الرقمي بما يتناسب مع الثقافة المؤسسية المحلية (الورداني، منسي</w:t>
      </w:r>
      <w:r w:rsidRPr="00D60399">
        <w:rPr>
          <w:rFonts w:ascii="Simplified Arabic" w:hAnsi="Simplified Arabic" w:cs="Simplified Arabic"/>
          <w:sz w:val="28"/>
          <w:szCs w:val="28"/>
          <w:rtl/>
        </w:rPr>
        <w:t>، و حسين، 2025)</w:t>
      </w:r>
      <w:r w:rsidRPr="00D60399">
        <w:rPr>
          <w:rFonts w:ascii="Simplified Arabic" w:hAnsi="Simplified Arabic" w:cs="Simplified Arabic"/>
          <w:sz w:val="28"/>
          <w:szCs w:val="28"/>
        </w:rPr>
        <w:t>.</w:t>
      </w:r>
    </w:p>
    <w:p w:rsidR="00B7270E" w:rsidRPr="00D60399" w:rsidRDefault="00B7270E" w:rsidP="00B7270E">
      <w:pPr>
        <w:bidi/>
        <w:spacing w:line="240" w:lineRule="auto"/>
        <w:rPr>
          <w:rFonts w:ascii="Simplified Arabic" w:hAnsi="Simplified Arabic" w:cs="Simplified Arabic"/>
          <w:b/>
          <w:bCs/>
          <w:sz w:val="28"/>
          <w:szCs w:val="28"/>
        </w:rPr>
      </w:pPr>
      <w:r w:rsidRPr="00D60399">
        <w:rPr>
          <w:rFonts w:ascii="Simplified Arabic" w:hAnsi="Simplified Arabic" w:cs="Simplified Arabic"/>
          <w:b/>
          <w:bCs/>
          <w:sz w:val="28"/>
          <w:szCs w:val="28"/>
          <w:rtl/>
        </w:rPr>
        <w:t>رابعاً: دمج النظريات المفسرة المختلفة</w:t>
      </w:r>
    </w:p>
    <w:p w:rsidR="00B7270E" w:rsidRPr="00413618" w:rsidRDefault="00B7270E" w:rsidP="00B7270E">
      <w:pPr>
        <w:bidi/>
        <w:spacing w:line="240" w:lineRule="auto"/>
        <w:rPr>
          <w:rFonts w:ascii="Simplified Arabic" w:hAnsi="Simplified Arabic" w:cs="Simplified Arabic"/>
          <w:sz w:val="28"/>
          <w:szCs w:val="28"/>
        </w:rPr>
      </w:pPr>
      <w:r w:rsidRPr="00D60399">
        <w:rPr>
          <w:rFonts w:ascii="Simplified Arabic" w:hAnsi="Simplified Arabic" w:cs="Simplified Arabic"/>
          <w:sz w:val="28"/>
          <w:szCs w:val="28"/>
          <w:rtl/>
        </w:rPr>
        <w:t xml:space="preserve">تستفيد </w:t>
      </w:r>
      <w:r w:rsidRPr="00413618">
        <w:rPr>
          <w:rFonts w:ascii="Simplified Arabic" w:hAnsi="Simplified Arabic" w:cs="Simplified Arabic"/>
          <w:sz w:val="28"/>
          <w:szCs w:val="28"/>
          <w:rtl/>
        </w:rPr>
        <w:t>الدراسة من أربعة أطر نظرية متكاملة لتفسير أثر الذكاء الاصطناعي على الرضا النفسي والاجتماعي</w:t>
      </w:r>
      <w:r w:rsidRPr="00413618">
        <w:rPr>
          <w:rFonts w:ascii="Simplified Arabic" w:hAnsi="Simplified Arabic" w:cs="Simplified Arabic"/>
          <w:sz w:val="28"/>
          <w:szCs w:val="28"/>
        </w:rPr>
        <w:t>:</w:t>
      </w:r>
    </w:p>
    <w:p w:rsidR="00B7270E" w:rsidRPr="00413618" w:rsidRDefault="00B7270E" w:rsidP="00B7270E">
      <w:pPr>
        <w:numPr>
          <w:ilvl w:val="0"/>
          <w:numId w:val="32"/>
        </w:numPr>
        <w:bidi/>
        <w:spacing w:line="240" w:lineRule="auto"/>
        <w:rPr>
          <w:rFonts w:ascii="Simplified Arabic" w:hAnsi="Simplified Arabic" w:cs="Simplified Arabic"/>
          <w:sz w:val="28"/>
          <w:szCs w:val="28"/>
        </w:rPr>
      </w:pPr>
      <w:r w:rsidRPr="00413618">
        <w:rPr>
          <w:rFonts w:ascii="Simplified Arabic" w:hAnsi="Simplified Arabic" w:cs="Simplified Arabic"/>
          <w:sz w:val="28"/>
          <w:szCs w:val="28"/>
          <w:rtl/>
        </w:rPr>
        <w:t>نظرية قبول التكنولوجيا</w:t>
      </w:r>
      <w:r w:rsidRPr="00413618">
        <w:rPr>
          <w:rFonts w:ascii="Simplified Arabic" w:hAnsi="Simplified Arabic" w:cs="Simplified Arabic"/>
          <w:sz w:val="28"/>
          <w:szCs w:val="28"/>
        </w:rPr>
        <w:t xml:space="preserve"> (UTAUT) – </w:t>
      </w:r>
      <w:r w:rsidRPr="00413618">
        <w:rPr>
          <w:rFonts w:ascii="Simplified Arabic" w:hAnsi="Simplified Arabic" w:cs="Simplified Arabic"/>
          <w:sz w:val="28"/>
          <w:szCs w:val="28"/>
          <w:rtl/>
        </w:rPr>
        <w:t>لتفسير كيف يؤثر أداء الأنظمة وتوقعات الفائدة على تقبل الموظفين</w:t>
      </w:r>
      <w:r w:rsidRPr="00413618">
        <w:rPr>
          <w:rFonts w:ascii="Simplified Arabic" w:hAnsi="Simplified Arabic" w:cs="Simplified Arabic"/>
          <w:sz w:val="28"/>
          <w:szCs w:val="28"/>
        </w:rPr>
        <w:t>.</w:t>
      </w:r>
    </w:p>
    <w:p w:rsidR="00B7270E" w:rsidRPr="00413618" w:rsidRDefault="00B7270E" w:rsidP="00B7270E">
      <w:pPr>
        <w:numPr>
          <w:ilvl w:val="0"/>
          <w:numId w:val="32"/>
        </w:numPr>
        <w:bidi/>
        <w:spacing w:line="240" w:lineRule="auto"/>
        <w:rPr>
          <w:rFonts w:ascii="Simplified Arabic" w:hAnsi="Simplified Arabic" w:cs="Simplified Arabic"/>
          <w:sz w:val="28"/>
          <w:szCs w:val="28"/>
        </w:rPr>
      </w:pPr>
      <w:r w:rsidRPr="00413618">
        <w:rPr>
          <w:rFonts w:ascii="Simplified Arabic" w:hAnsi="Simplified Arabic" w:cs="Simplified Arabic"/>
          <w:sz w:val="28"/>
          <w:szCs w:val="28"/>
          <w:rtl/>
        </w:rPr>
        <w:t>نظرية التحديد الذاتي</w:t>
      </w:r>
      <w:r w:rsidRPr="00413618">
        <w:rPr>
          <w:rFonts w:ascii="Simplified Arabic" w:hAnsi="Simplified Arabic" w:cs="Simplified Arabic"/>
          <w:sz w:val="28"/>
          <w:szCs w:val="28"/>
        </w:rPr>
        <w:t xml:space="preserve"> (Self-Determination Theory) – </w:t>
      </w:r>
      <w:r w:rsidRPr="00413618">
        <w:rPr>
          <w:rFonts w:ascii="Simplified Arabic" w:hAnsi="Simplified Arabic" w:cs="Simplified Arabic"/>
          <w:sz w:val="28"/>
          <w:szCs w:val="28"/>
          <w:rtl/>
        </w:rPr>
        <w:t>لتوضيح دور الحافز الداخلي والرضا النفسي عند استخدام الذكاء الاصطناعي</w:t>
      </w:r>
      <w:r w:rsidRPr="00413618">
        <w:rPr>
          <w:rFonts w:ascii="Simplified Arabic" w:hAnsi="Simplified Arabic" w:cs="Simplified Arabic"/>
          <w:sz w:val="28"/>
          <w:szCs w:val="28"/>
        </w:rPr>
        <w:t>.</w:t>
      </w:r>
    </w:p>
    <w:p w:rsidR="00B7270E" w:rsidRPr="00D60399" w:rsidRDefault="00B7270E" w:rsidP="00B7270E">
      <w:pPr>
        <w:numPr>
          <w:ilvl w:val="0"/>
          <w:numId w:val="32"/>
        </w:numPr>
        <w:bidi/>
        <w:spacing w:line="240" w:lineRule="auto"/>
        <w:rPr>
          <w:rFonts w:ascii="Simplified Arabic" w:hAnsi="Simplified Arabic" w:cs="Simplified Arabic"/>
          <w:sz w:val="28"/>
          <w:szCs w:val="28"/>
        </w:rPr>
      </w:pPr>
      <w:r w:rsidRPr="00413618">
        <w:rPr>
          <w:rFonts w:ascii="Simplified Arabic" w:hAnsi="Simplified Arabic" w:cs="Simplified Arabic"/>
          <w:sz w:val="28"/>
          <w:szCs w:val="28"/>
          <w:rtl/>
        </w:rPr>
        <w:t>نظرية الأحداث الانفعالية في العمل</w:t>
      </w:r>
      <w:r w:rsidRPr="00413618">
        <w:rPr>
          <w:rFonts w:ascii="Simplified Arabic" w:hAnsi="Simplified Arabic" w:cs="Simplified Arabic"/>
          <w:sz w:val="28"/>
          <w:szCs w:val="28"/>
        </w:rPr>
        <w:t xml:space="preserve"> (Affective Events Theory) – </w:t>
      </w:r>
      <w:r w:rsidRPr="00413618">
        <w:rPr>
          <w:rFonts w:ascii="Simplified Arabic" w:hAnsi="Simplified Arabic" w:cs="Simplified Arabic"/>
          <w:sz w:val="28"/>
          <w:szCs w:val="28"/>
          <w:rtl/>
        </w:rPr>
        <w:t>لتحليل التفاعلات العاطفية مع التكنولوجيا وتأثيرها على الرضا النفسي</w:t>
      </w:r>
      <w:r w:rsidRPr="00D60399">
        <w:rPr>
          <w:rFonts w:ascii="Simplified Arabic" w:hAnsi="Simplified Arabic" w:cs="Simplified Arabic"/>
          <w:sz w:val="28"/>
          <w:szCs w:val="28"/>
          <w:rtl/>
        </w:rPr>
        <w:t xml:space="preserve"> والاجتماعي</w:t>
      </w:r>
      <w:r w:rsidRPr="00D60399">
        <w:rPr>
          <w:rFonts w:ascii="Simplified Arabic" w:hAnsi="Simplified Arabic" w:cs="Simplified Arabic"/>
          <w:sz w:val="28"/>
          <w:szCs w:val="28"/>
        </w:rPr>
        <w:t>.</w:t>
      </w:r>
    </w:p>
    <w:p w:rsidR="00B7270E" w:rsidRPr="00D60399" w:rsidRDefault="00B7270E" w:rsidP="00B7270E">
      <w:pPr>
        <w:numPr>
          <w:ilvl w:val="0"/>
          <w:numId w:val="32"/>
        </w:numPr>
        <w:bidi/>
        <w:spacing w:line="240" w:lineRule="auto"/>
        <w:rPr>
          <w:rFonts w:ascii="Simplified Arabic" w:hAnsi="Simplified Arabic" w:cs="Simplified Arabic"/>
          <w:sz w:val="28"/>
          <w:szCs w:val="28"/>
        </w:rPr>
      </w:pPr>
      <w:r w:rsidRPr="00082176">
        <w:rPr>
          <w:rFonts w:ascii="Simplified Arabic" w:hAnsi="Simplified Arabic" w:cs="Simplified Arabic"/>
          <w:sz w:val="28"/>
          <w:szCs w:val="28"/>
          <w:rtl/>
        </w:rPr>
        <w:lastRenderedPageBreak/>
        <w:t>نموذج متطلبات وموارد العمل</w:t>
      </w:r>
      <w:r w:rsidRPr="00082176">
        <w:rPr>
          <w:rFonts w:ascii="Simplified Arabic" w:hAnsi="Simplified Arabic" w:cs="Simplified Arabic"/>
          <w:sz w:val="28"/>
          <w:szCs w:val="28"/>
        </w:rPr>
        <w:t xml:space="preserve"> (Job Demands–Resources Model) – </w:t>
      </w:r>
      <w:r w:rsidRPr="00082176">
        <w:rPr>
          <w:rFonts w:ascii="Simplified Arabic" w:hAnsi="Simplified Arabic" w:cs="Simplified Arabic"/>
          <w:sz w:val="28"/>
          <w:szCs w:val="28"/>
          <w:rtl/>
        </w:rPr>
        <w:t>لفهم كيف توازن الموارد التقنية بين الضغوط الناتجة عن التغير التكنولوجي ومتطلبات العمل</w:t>
      </w:r>
      <w:r w:rsidRPr="00082176">
        <w:rPr>
          <w:rFonts w:ascii="Simplified Arabic" w:hAnsi="Simplified Arabic" w:cs="Simplified Arabic"/>
          <w:sz w:val="28"/>
          <w:szCs w:val="28"/>
        </w:rPr>
        <w:t xml:space="preserve"> </w:t>
      </w:r>
      <w:r>
        <w:rPr>
          <w:rFonts w:ascii="Simplified Arabic" w:hAnsi="Simplified Arabic" w:cs="Simplified Arabic" w:hint="cs"/>
          <w:sz w:val="28"/>
          <w:szCs w:val="28"/>
          <w:rtl/>
        </w:rPr>
        <w:t>(</w:t>
      </w:r>
      <w:r w:rsidRPr="00082176">
        <w:rPr>
          <w:rFonts w:ascii="Simplified Arabic" w:hAnsi="Simplified Arabic" w:cs="Simplified Arabic"/>
          <w:sz w:val="28"/>
          <w:szCs w:val="28"/>
        </w:rPr>
        <w:t>Huang &amp; Zhao,</w:t>
      </w:r>
      <w:r>
        <w:rPr>
          <w:rFonts w:ascii="Simplified Arabic" w:hAnsi="Simplified Arabic" w:cs="Simplified Arabic" w:hint="cs"/>
          <w:sz w:val="28"/>
          <w:szCs w:val="28"/>
          <w:rtl/>
        </w:rPr>
        <w:t xml:space="preserve"> </w:t>
      </w:r>
      <w:r w:rsidRPr="00082176">
        <w:rPr>
          <w:rFonts w:ascii="Simplified Arabic" w:hAnsi="Simplified Arabic" w:cs="Simplified Arabic"/>
          <w:sz w:val="28"/>
          <w:szCs w:val="28"/>
        </w:rPr>
        <w:t xml:space="preserve">2025; </w:t>
      </w:r>
      <w:r w:rsidRPr="00082176">
        <w:rPr>
          <w:rFonts w:ascii="Simplified Arabic" w:hAnsi="Simplified Arabic" w:cs="Simplified Arabic"/>
          <w:sz w:val="28"/>
          <w:szCs w:val="28"/>
          <w:rtl/>
        </w:rPr>
        <w:t>الشيوي</w:t>
      </w:r>
      <w:r w:rsidRPr="00D60399">
        <w:rPr>
          <w:rFonts w:ascii="Simplified Arabic" w:hAnsi="Simplified Arabic" w:cs="Simplified Arabic"/>
          <w:sz w:val="28"/>
          <w:szCs w:val="28"/>
          <w:rtl/>
        </w:rPr>
        <w:t>، 2025</w:t>
      </w:r>
      <w:r>
        <w:rPr>
          <w:rFonts w:ascii="Simplified Arabic" w:hAnsi="Simplified Arabic" w:cs="Simplified Arabic" w:hint="cs"/>
          <w:sz w:val="28"/>
          <w:szCs w:val="28"/>
          <w:rtl/>
        </w:rPr>
        <w:t>)</w:t>
      </w:r>
      <w:r w:rsidRPr="00D60399">
        <w:rPr>
          <w:rFonts w:ascii="Simplified Arabic" w:hAnsi="Simplified Arabic" w:cs="Simplified Arabic"/>
          <w:sz w:val="28"/>
          <w:szCs w:val="28"/>
        </w:rPr>
        <w:t>.</w:t>
      </w:r>
    </w:p>
    <w:p w:rsidR="00B7270E" w:rsidRPr="00082176" w:rsidRDefault="00B7270E" w:rsidP="00B7270E">
      <w:pPr>
        <w:numPr>
          <w:ilvl w:val="0"/>
          <w:numId w:val="33"/>
        </w:numPr>
        <w:bidi/>
        <w:spacing w:line="240" w:lineRule="auto"/>
        <w:rPr>
          <w:rFonts w:ascii="Simplified Arabic" w:hAnsi="Simplified Arabic" w:cs="Simplified Arabic"/>
          <w:sz w:val="28"/>
          <w:szCs w:val="28"/>
        </w:rPr>
      </w:pPr>
      <w:r w:rsidRPr="00D60399">
        <w:rPr>
          <w:rFonts w:ascii="Simplified Arabic" w:hAnsi="Simplified Arabic" w:cs="Simplified Arabic"/>
          <w:sz w:val="28"/>
          <w:szCs w:val="28"/>
          <w:rtl/>
        </w:rPr>
        <w:t xml:space="preserve">هذا </w:t>
      </w:r>
      <w:r w:rsidRPr="00082176">
        <w:rPr>
          <w:rFonts w:ascii="Simplified Arabic" w:hAnsi="Simplified Arabic" w:cs="Simplified Arabic"/>
          <w:sz w:val="28"/>
          <w:szCs w:val="28"/>
          <w:rtl/>
        </w:rPr>
        <w:t>الدمج النظري يعطي الدراسة قدرة تفسيرية أكبر مقارنة بالدراسات السابقة التي اعتمدت على نظرية واحدة ف</w:t>
      </w:r>
      <w:r w:rsidRPr="00D60399">
        <w:rPr>
          <w:rFonts w:ascii="Simplified Arabic" w:hAnsi="Simplified Arabic" w:cs="Simplified Arabic"/>
          <w:sz w:val="28"/>
          <w:szCs w:val="28"/>
          <w:rtl/>
        </w:rPr>
        <w:t>قط</w:t>
      </w:r>
      <w:r w:rsidRPr="00D60399">
        <w:rPr>
          <w:rFonts w:ascii="Simplified Arabic" w:hAnsi="Simplified Arabic" w:cs="Simplified Arabic"/>
          <w:sz w:val="28"/>
          <w:szCs w:val="28"/>
        </w:rPr>
        <w:t>.</w:t>
      </w:r>
    </w:p>
    <w:p w:rsidR="00B7270E" w:rsidRPr="00D60399" w:rsidRDefault="00B7270E" w:rsidP="00B7270E">
      <w:pPr>
        <w:bidi/>
        <w:spacing w:line="240" w:lineRule="auto"/>
        <w:rPr>
          <w:rFonts w:ascii="Simplified Arabic" w:hAnsi="Simplified Arabic" w:cs="Simplified Arabic"/>
          <w:b/>
          <w:bCs/>
          <w:sz w:val="28"/>
          <w:szCs w:val="28"/>
        </w:rPr>
      </w:pPr>
      <w:r w:rsidRPr="00D60399">
        <w:rPr>
          <w:rFonts w:ascii="Simplified Arabic" w:hAnsi="Simplified Arabic" w:cs="Simplified Arabic"/>
          <w:b/>
          <w:bCs/>
          <w:sz w:val="28"/>
          <w:szCs w:val="28"/>
          <w:rtl/>
        </w:rPr>
        <w:t>خامساً: تطوير أداة بحث متكاملة</w:t>
      </w:r>
    </w:p>
    <w:p w:rsidR="00B7270E" w:rsidRPr="00082176" w:rsidRDefault="00B7270E" w:rsidP="00B7270E">
      <w:pPr>
        <w:numPr>
          <w:ilvl w:val="0"/>
          <w:numId w:val="34"/>
        </w:numPr>
        <w:bidi/>
        <w:spacing w:line="240" w:lineRule="auto"/>
        <w:rPr>
          <w:rFonts w:ascii="Simplified Arabic" w:hAnsi="Simplified Arabic" w:cs="Simplified Arabic"/>
          <w:sz w:val="28"/>
          <w:szCs w:val="28"/>
        </w:rPr>
      </w:pPr>
      <w:r w:rsidRPr="00082176">
        <w:rPr>
          <w:rFonts w:ascii="Simplified Arabic" w:hAnsi="Simplified Arabic" w:cs="Simplified Arabic"/>
          <w:sz w:val="28"/>
          <w:szCs w:val="28"/>
          <w:rtl/>
        </w:rPr>
        <w:t>توفر الدراسة استبيانًا موحدًا لقياس أثر أدوات الذكاء الاصطناعي على الرضا النفسي والاجتماعي، بالإضافة إلى تقييم مستوى المعرفة التقنية والدعم المؤسسي</w:t>
      </w:r>
      <w:r w:rsidRPr="00082176">
        <w:rPr>
          <w:rFonts w:ascii="Simplified Arabic" w:hAnsi="Simplified Arabic" w:cs="Simplified Arabic"/>
          <w:sz w:val="28"/>
          <w:szCs w:val="28"/>
        </w:rPr>
        <w:t>.</w:t>
      </w:r>
    </w:p>
    <w:p w:rsidR="00B7270E" w:rsidRPr="00082176" w:rsidRDefault="00B7270E" w:rsidP="00B7270E">
      <w:pPr>
        <w:numPr>
          <w:ilvl w:val="0"/>
          <w:numId w:val="34"/>
        </w:numPr>
        <w:bidi/>
        <w:spacing w:line="240" w:lineRule="auto"/>
        <w:rPr>
          <w:rFonts w:ascii="Simplified Arabic" w:hAnsi="Simplified Arabic" w:cs="Simplified Arabic"/>
          <w:sz w:val="28"/>
          <w:szCs w:val="28"/>
        </w:rPr>
      </w:pPr>
      <w:r w:rsidRPr="00082176">
        <w:rPr>
          <w:rFonts w:ascii="Simplified Arabic" w:hAnsi="Simplified Arabic" w:cs="Simplified Arabic"/>
          <w:sz w:val="28"/>
          <w:szCs w:val="28"/>
          <w:rtl/>
        </w:rPr>
        <w:t>تم تصميم الأداة لتكون قابلة للتطبيق في بيئات عمل مختلفة مع مراعاة الخصوصية والثقافة المؤسسية العربية، وهو ما يمثل</w:t>
      </w:r>
      <w:r w:rsidRPr="00D60399">
        <w:rPr>
          <w:rFonts w:ascii="Simplified Arabic" w:hAnsi="Simplified Arabic" w:cs="Simplified Arabic"/>
          <w:sz w:val="28"/>
          <w:szCs w:val="28"/>
          <w:rtl/>
        </w:rPr>
        <w:t xml:space="preserve"> إضافة عملية مهمة للدراسات المستقبلية</w:t>
      </w:r>
      <w:r w:rsidRPr="00D60399">
        <w:rPr>
          <w:rFonts w:ascii="Simplified Arabic" w:hAnsi="Simplified Arabic" w:cs="Simplified Arabic"/>
          <w:sz w:val="28"/>
          <w:szCs w:val="28"/>
        </w:rPr>
        <w:t>.</w:t>
      </w:r>
    </w:p>
    <w:p w:rsidR="00B7270E" w:rsidRPr="00D60399" w:rsidRDefault="00B7270E" w:rsidP="00B7270E">
      <w:pPr>
        <w:bidi/>
        <w:spacing w:line="240" w:lineRule="auto"/>
        <w:rPr>
          <w:rFonts w:ascii="Simplified Arabic" w:hAnsi="Simplified Arabic" w:cs="Simplified Arabic"/>
          <w:b/>
          <w:bCs/>
          <w:sz w:val="28"/>
          <w:szCs w:val="28"/>
        </w:rPr>
      </w:pPr>
      <w:r w:rsidRPr="00D60399">
        <w:rPr>
          <w:rFonts w:ascii="Simplified Arabic" w:hAnsi="Simplified Arabic" w:cs="Simplified Arabic"/>
          <w:b/>
          <w:bCs/>
          <w:sz w:val="28"/>
          <w:szCs w:val="28"/>
          <w:rtl/>
        </w:rPr>
        <w:t>سادساً: الفائدة التطبيقية للإدارة</w:t>
      </w:r>
    </w:p>
    <w:p w:rsidR="00B7270E" w:rsidRPr="00082176" w:rsidRDefault="00B7270E" w:rsidP="00B7270E">
      <w:pPr>
        <w:numPr>
          <w:ilvl w:val="0"/>
          <w:numId w:val="35"/>
        </w:numPr>
        <w:bidi/>
        <w:spacing w:line="240" w:lineRule="auto"/>
        <w:rPr>
          <w:rFonts w:ascii="Simplified Arabic" w:hAnsi="Simplified Arabic" w:cs="Simplified Arabic"/>
          <w:sz w:val="28"/>
          <w:szCs w:val="28"/>
        </w:rPr>
      </w:pPr>
      <w:r w:rsidRPr="00082176">
        <w:rPr>
          <w:rFonts w:ascii="Simplified Arabic" w:hAnsi="Simplified Arabic" w:cs="Simplified Arabic"/>
          <w:sz w:val="28"/>
          <w:szCs w:val="28"/>
          <w:rtl/>
        </w:rPr>
        <w:t>تسعى الدراسة لتقديم توصيات عملية تساعد المؤسسات في إدارة التحول الرقمي بطريقة تحافظ على رضا الموظفين النفسي والاجتماعي</w:t>
      </w:r>
      <w:r w:rsidRPr="00082176">
        <w:rPr>
          <w:rFonts w:ascii="Simplified Arabic" w:hAnsi="Simplified Arabic" w:cs="Simplified Arabic"/>
          <w:sz w:val="28"/>
          <w:szCs w:val="28"/>
        </w:rPr>
        <w:t>.</w:t>
      </w:r>
    </w:p>
    <w:p w:rsidR="00B7270E" w:rsidRPr="00D60399" w:rsidRDefault="00B7270E" w:rsidP="00B7270E">
      <w:pPr>
        <w:numPr>
          <w:ilvl w:val="0"/>
          <w:numId w:val="35"/>
        </w:numPr>
        <w:bidi/>
        <w:spacing w:line="240" w:lineRule="auto"/>
        <w:rPr>
          <w:rFonts w:ascii="Simplified Arabic" w:hAnsi="Simplified Arabic" w:cs="Simplified Arabic"/>
          <w:sz w:val="28"/>
          <w:szCs w:val="28"/>
        </w:rPr>
      </w:pPr>
      <w:r w:rsidRPr="00082176">
        <w:rPr>
          <w:rFonts w:ascii="Simplified Arabic" w:hAnsi="Simplified Arabic" w:cs="Simplified Arabic"/>
          <w:sz w:val="28"/>
          <w:szCs w:val="28"/>
          <w:rtl/>
        </w:rPr>
        <w:t>تتيح النتائج للمسؤولين عن الموارد البشرية وضع استراتيجيات تدريبية ودعمية مستندة إلى بيانات علمية دقيقة، وهو</w:t>
      </w:r>
      <w:r w:rsidRPr="00D60399">
        <w:rPr>
          <w:rFonts w:ascii="Simplified Arabic" w:hAnsi="Simplified Arabic" w:cs="Simplified Arabic"/>
          <w:sz w:val="28"/>
          <w:szCs w:val="28"/>
          <w:rtl/>
        </w:rPr>
        <w:t xml:space="preserve"> ما لم تتناوله أغلب الدراسات السابقة بشكل متكامل</w:t>
      </w:r>
      <w:r w:rsidRPr="00D60399">
        <w:rPr>
          <w:rFonts w:ascii="Simplified Arabic" w:hAnsi="Simplified Arabic" w:cs="Simplified Arabic"/>
          <w:sz w:val="28"/>
          <w:szCs w:val="28"/>
        </w:rPr>
        <w:t>.</w:t>
      </w:r>
    </w:p>
    <w:p w:rsidR="00B7270E" w:rsidRDefault="00B7270E" w:rsidP="00B7270E">
      <w:pPr>
        <w:bidi/>
        <w:spacing w:line="240" w:lineRule="auto"/>
        <w:rPr>
          <w:rFonts w:ascii="Simplified Arabic" w:hAnsi="Simplified Arabic" w:cs="Simplified Arabic"/>
          <w:sz w:val="28"/>
          <w:szCs w:val="28"/>
          <w:rtl/>
        </w:rPr>
      </w:pPr>
    </w:p>
    <w:p w:rsidR="00B7270E" w:rsidRDefault="00B7270E" w:rsidP="00B7270E">
      <w:pPr>
        <w:bidi/>
        <w:spacing w:line="240" w:lineRule="auto"/>
        <w:rPr>
          <w:rFonts w:ascii="Simplified Arabic" w:hAnsi="Simplified Arabic" w:cs="Simplified Arabic"/>
          <w:sz w:val="28"/>
          <w:szCs w:val="28"/>
          <w:rtl/>
        </w:rPr>
      </w:pPr>
    </w:p>
    <w:p w:rsidR="00B7270E" w:rsidRDefault="00B7270E" w:rsidP="00B7270E">
      <w:pPr>
        <w:bidi/>
        <w:spacing w:line="240" w:lineRule="auto"/>
        <w:rPr>
          <w:rFonts w:ascii="Simplified Arabic" w:hAnsi="Simplified Arabic" w:cs="Simplified Arabic"/>
          <w:sz w:val="28"/>
          <w:szCs w:val="28"/>
          <w:rtl/>
        </w:rPr>
      </w:pPr>
    </w:p>
    <w:p w:rsidR="00B7270E" w:rsidRDefault="00B7270E" w:rsidP="00B7270E">
      <w:pPr>
        <w:bidi/>
        <w:spacing w:line="240" w:lineRule="auto"/>
        <w:rPr>
          <w:rFonts w:ascii="Simplified Arabic" w:hAnsi="Simplified Arabic" w:cs="Simplified Arabic"/>
          <w:sz w:val="28"/>
          <w:szCs w:val="28"/>
          <w:rtl/>
        </w:rPr>
      </w:pPr>
    </w:p>
    <w:p w:rsidR="00B7270E" w:rsidRDefault="00B7270E" w:rsidP="00B7270E">
      <w:pPr>
        <w:bidi/>
        <w:spacing w:line="240" w:lineRule="auto"/>
        <w:rPr>
          <w:rFonts w:ascii="Simplified Arabic" w:hAnsi="Simplified Arabic" w:cs="Simplified Arabic"/>
          <w:sz w:val="28"/>
          <w:szCs w:val="28"/>
          <w:rtl/>
        </w:rPr>
      </w:pPr>
    </w:p>
    <w:p w:rsidR="00B7270E" w:rsidRDefault="00B7270E" w:rsidP="00B7270E">
      <w:pPr>
        <w:bidi/>
        <w:spacing w:line="240" w:lineRule="auto"/>
        <w:rPr>
          <w:rFonts w:ascii="Simplified Arabic" w:hAnsi="Simplified Arabic" w:cs="Simplified Arabic"/>
          <w:sz w:val="28"/>
          <w:szCs w:val="28"/>
          <w:rtl/>
        </w:rPr>
      </w:pPr>
    </w:p>
    <w:p w:rsidR="00B7270E" w:rsidRPr="00D60399" w:rsidRDefault="00B7270E" w:rsidP="00B7270E">
      <w:pPr>
        <w:bidi/>
        <w:spacing w:line="240" w:lineRule="auto"/>
        <w:rPr>
          <w:rFonts w:ascii="Simplified Arabic" w:hAnsi="Simplified Arabic" w:cs="Simplified Arabic"/>
          <w:sz w:val="28"/>
          <w:szCs w:val="28"/>
        </w:rPr>
      </w:pPr>
    </w:p>
    <w:p w:rsidR="009E2BC4" w:rsidRDefault="009E2BC4"/>
    <w:sectPr w:rsidR="009E2BC4" w:rsidSect="0094567C">
      <w:pgSz w:w="12240" w:h="15840"/>
      <w:pgMar w:top="1440" w:right="1440" w:bottom="1440" w:left="1440" w:header="720" w:footer="720"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05F72"/>
    <w:multiLevelType w:val="multilevel"/>
    <w:tmpl w:val="D47E7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D75CA7"/>
    <w:multiLevelType w:val="multilevel"/>
    <w:tmpl w:val="55CAA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80E25"/>
    <w:multiLevelType w:val="multilevel"/>
    <w:tmpl w:val="BAE43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0E60A50"/>
    <w:multiLevelType w:val="multilevel"/>
    <w:tmpl w:val="BEDED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AE1FFC"/>
    <w:multiLevelType w:val="multilevel"/>
    <w:tmpl w:val="87623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B30012"/>
    <w:multiLevelType w:val="multilevel"/>
    <w:tmpl w:val="D7BE25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9981E7B"/>
    <w:multiLevelType w:val="multilevel"/>
    <w:tmpl w:val="FECA5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2F5264"/>
    <w:multiLevelType w:val="multilevel"/>
    <w:tmpl w:val="2384D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C67131"/>
    <w:multiLevelType w:val="multilevel"/>
    <w:tmpl w:val="4B2EB3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25129AB"/>
    <w:multiLevelType w:val="multilevel"/>
    <w:tmpl w:val="672EA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32746AB"/>
    <w:multiLevelType w:val="multilevel"/>
    <w:tmpl w:val="AABC6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76F05AC"/>
    <w:multiLevelType w:val="multilevel"/>
    <w:tmpl w:val="AE9069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A5F2F31"/>
    <w:multiLevelType w:val="multilevel"/>
    <w:tmpl w:val="566CE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A9F5637"/>
    <w:multiLevelType w:val="multilevel"/>
    <w:tmpl w:val="835AA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B4ED9"/>
    <w:multiLevelType w:val="multilevel"/>
    <w:tmpl w:val="5A0CF4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1223051"/>
    <w:multiLevelType w:val="multilevel"/>
    <w:tmpl w:val="B9988A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F605D3"/>
    <w:multiLevelType w:val="multilevel"/>
    <w:tmpl w:val="469A0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0B1293"/>
    <w:multiLevelType w:val="multilevel"/>
    <w:tmpl w:val="6DD27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052B3B"/>
    <w:multiLevelType w:val="multilevel"/>
    <w:tmpl w:val="4A4CA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DC57955"/>
    <w:multiLevelType w:val="multilevel"/>
    <w:tmpl w:val="1F6A9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FA6B84"/>
    <w:multiLevelType w:val="multilevel"/>
    <w:tmpl w:val="EC46F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2DC417C"/>
    <w:multiLevelType w:val="multilevel"/>
    <w:tmpl w:val="0BD420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DC67C15"/>
    <w:multiLevelType w:val="multilevel"/>
    <w:tmpl w:val="F71A33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17A6BDD"/>
    <w:multiLevelType w:val="multilevel"/>
    <w:tmpl w:val="BB461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7082518"/>
    <w:multiLevelType w:val="multilevel"/>
    <w:tmpl w:val="8BEC5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2AE069B"/>
    <w:multiLevelType w:val="multilevel"/>
    <w:tmpl w:val="2C784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3015CA3"/>
    <w:multiLevelType w:val="multilevel"/>
    <w:tmpl w:val="2B20D7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AD111AE"/>
    <w:multiLevelType w:val="multilevel"/>
    <w:tmpl w:val="01D23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C350217"/>
    <w:multiLevelType w:val="multilevel"/>
    <w:tmpl w:val="D868CE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8673EA"/>
    <w:multiLevelType w:val="multilevel"/>
    <w:tmpl w:val="44F01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21E2E62"/>
    <w:multiLevelType w:val="multilevel"/>
    <w:tmpl w:val="1D884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BB669C"/>
    <w:multiLevelType w:val="multilevel"/>
    <w:tmpl w:val="67104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902BBF"/>
    <w:multiLevelType w:val="multilevel"/>
    <w:tmpl w:val="004E0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180C29"/>
    <w:multiLevelType w:val="multilevel"/>
    <w:tmpl w:val="4ECE9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EB96473"/>
    <w:multiLevelType w:val="multilevel"/>
    <w:tmpl w:val="D36A0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1"/>
  </w:num>
  <w:num w:numId="3">
    <w:abstractNumId w:val="12"/>
  </w:num>
  <w:num w:numId="4">
    <w:abstractNumId w:val="32"/>
  </w:num>
  <w:num w:numId="5">
    <w:abstractNumId w:val="15"/>
  </w:num>
  <w:num w:numId="6">
    <w:abstractNumId w:val="25"/>
  </w:num>
  <w:num w:numId="7">
    <w:abstractNumId w:val="34"/>
  </w:num>
  <w:num w:numId="8">
    <w:abstractNumId w:val="0"/>
  </w:num>
  <w:num w:numId="9">
    <w:abstractNumId w:val="16"/>
  </w:num>
  <w:num w:numId="10">
    <w:abstractNumId w:val="2"/>
  </w:num>
  <w:num w:numId="11">
    <w:abstractNumId w:val="8"/>
  </w:num>
  <w:num w:numId="12">
    <w:abstractNumId w:val="5"/>
  </w:num>
  <w:num w:numId="13">
    <w:abstractNumId w:val="14"/>
  </w:num>
  <w:num w:numId="14">
    <w:abstractNumId w:val="30"/>
  </w:num>
  <w:num w:numId="15">
    <w:abstractNumId w:val="22"/>
  </w:num>
  <w:num w:numId="16">
    <w:abstractNumId w:val="6"/>
  </w:num>
  <w:num w:numId="17">
    <w:abstractNumId w:val="20"/>
  </w:num>
  <w:num w:numId="18">
    <w:abstractNumId w:val="3"/>
  </w:num>
  <w:num w:numId="19">
    <w:abstractNumId w:val="27"/>
  </w:num>
  <w:num w:numId="20">
    <w:abstractNumId w:val="18"/>
  </w:num>
  <w:num w:numId="21">
    <w:abstractNumId w:val="17"/>
  </w:num>
  <w:num w:numId="22">
    <w:abstractNumId w:val="31"/>
  </w:num>
  <w:num w:numId="23">
    <w:abstractNumId w:val="29"/>
  </w:num>
  <w:num w:numId="24">
    <w:abstractNumId w:val="4"/>
  </w:num>
  <w:num w:numId="25">
    <w:abstractNumId w:val="19"/>
  </w:num>
  <w:num w:numId="26">
    <w:abstractNumId w:val="26"/>
  </w:num>
  <w:num w:numId="27">
    <w:abstractNumId w:val="21"/>
  </w:num>
  <w:num w:numId="28">
    <w:abstractNumId w:val="28"/>
  </w:num>
  <w:num w:numId="29">
    <w:abstractNumId w:val="10"/>
  </w:num>
  <w:num w:numId="30">
    <w:abstractNumId w:val="7"/>
  </w:num>
  <w:num w:numId="31">
    <w:abstractNumId w:val="33"/>
  </w:num>
  <w:num w:numId="32">
    <w:abstractNumId w:val="23"/>
  </w:num>
  <w:num w:numId="33">
    <w:abstractNumId w:val="1"/>
  </w:num>
  <w:num w:numId="34">
    <w:abstractNumId w:val="2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49BF"/>
    <w:rsid w:val="0094567C"/>
    <w:rsid w:val="009E2BC4"/>
    <w:rsid w:val="00B7270E"/>
    <w:rsid w:val="00D649BF"/>
    <w:rsid w:val="00FB398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BBF2529-A52E-4723-845A-E43CF2085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270E"/>
  </w:style>
  <w:style w:type="paragraph" w:styleId="Heading1">
    <w:name w:val="heading 1"/>
    <w:basedOn w:val="Normal"/>
    <w:next w:val="Normal"/>
    <w:link w:val="Heading1Char"/>
    <w:uiPriority w:val="9"/>
    <w:qFormat/>
    <w:rsid w:val="00B7270E"/>
    <w:pPr>
      <w:bidi/>
      <w:spacing w:after="360" w:line="240" w:lineRule="auto"/>
      <w:jc w:val="center"/>
      <w:outlineLvl w:val="0"/>
    </w:pPr>
    <w:rPr>
      <w:rFonts w:ascii="Simplified Arabic" w:hAnsi="Simplified Arabic" w:cs="Simplified Arabic"/>
      <w:b/>
      <w:bCs/>
      <w:sz w:val="40"/>
      <w:szCs w:val="40"/>
    </w:rPr>
  </w:style>
  <w:style w:type="paragraph" w:styleId="Heading2">
    <w:name w:val="heading 2"/>
    <w:basedOn w:val="Normal"/>
    <w:next w:val="Normal"/>
    <w:link w:val="Heading2Char"/>
    <w:uiPriority w:val="9"/>
    <w:unhideWhenUsed/>
    <w:qFormat/>
    <w:rsid w:val="00B7270E"/>
    <w:pPr>
      <w:bidi/>
      <w:spacing w:after="120" w:line="240" w:lineRule="auto"/>
      <w:outlineLvl w:val="1"/>
    </w:pPr>
    <w:rPr>
      <w:rFonts w:ascii="Simplified Arabic" w:hAnsi="Simplified Arabic" w:cs="Simplified Arabic"/>
      <w:b/>
      <w:bCs/>
      <w:sz w:val="36"/>
      <w:szCs w:val="36"/>
    </w:rPr>
  </w:style>
  <w:style w:type="paragraph" w:styleId="Heading3">
    <w:name w:val="heading 3"/>
    <w:basedOn w:val="Normal"/>
    <w:next w:val="Normal"/>
    <w:link w:val="Heading3Char"/>
    <w:uiPriority w:val="9"/>
    <w:unhideWhenUsed/>
    <w:qFormat/>
    <w:rsid w:val="00B7270E"/>
    <w:pPr>
      <w:bidi/>
      <w:spacing w:line="240" w:lineRule="auto"/>
      <w:outlineLvl w:val="2"/>
    </w:pPr>
    <w:rPr>
      <w:rFonts w:ascii="Simplified Arabic" w:hAnsi="Simplified Arabic" w:cs="Simplified Arabic"/>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270E"/>
    <w:rPr>
      <w:rFonts w:ascii="Simplified Arabic" w:hAnsi="Simplified Arabic" w:cs="Simplified Arabic"/>
      <w:b/>
      <w:bCs/>
      <w:sz w:val="40"/>
      <w:szCs w:val="40"/>
    </w:rPr>
  </w:style>
  <w:style w:type="character" w:customStyle="1" w:styleId="Heading2Char">
    <w:name w:val="Heading 2 Char"/>
    <w:basedOn w:val="DefaultParagraphFont"/>
    <w:link w:val="Heading2"/>
    <w:uiPriority w:val="9"/>
    <w:rsid w:val="00B7270E"/>
    <w:rPr>
      <w:rFonts w:ascii="Simplified Arabic" w:hAnsi="Simplified Arabic" w:cs="Simplified Arabic"/>
      <w:b/>
      <w:bCs/>
      <w:sz w:val="36"/>
      <w:szCs w:val="36"/>
    </w:rPr>
  </w:style>
  <w:style w:type="character" w:customStyle="1" w:styleId="Heading3Char">
    <w:name w:val="Heading 3 Char"/>
    <w:basedOn w:val="DefaultParagraphFont"/>
    <w:link w:val="Heading3"/>
    <w:uiPriority w:val="9"/>
    <w:rsid w:val="00B7270E"/>
    <w:rPr>
      <w:rFonts w:ascii="Simplified Arabic" w:hAnsi="Simplified Arabic" w:cs="Simplified Arabic"/>
      <w:b/>
      <w:bCs/>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4480</Words>
  <Characters>25536</Characters>
  <Application>Microsoft Office Word</Application>
  <DocSecurity>0</DocSecurity>
  <Lines>212</Lines>
  <Paragraphs>59</Paragraphs>
  <ScaleCrop>false</ScaleCrop>
  <Company/>
  <LinksUpToDate>false</LinksUpToDate>
  <CharactersWithSpaces>29957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Moataz</dc:creator>
  <cp:keywords/>
  <dc:description/>
  <cp:lastModifiedBy>Moataz</cp:lastModifiedBy>
  <cp:revision>3</cp:revision>
  <dcterms:created xsi:type="dcterms:W3CDTF">2026-03-17T00:08:00Z</dcterms:created>
  <dcterms:modified xsi:type="dcterms:W3CDTF">2026-03-17T00:09:00Z</dcterms:modified>
</cp:coreProperties>
</file>