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ABAD4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F3857">
        <w:rPr>
          <w:rFonts w:hint="cs"/>
          <w:b/>
          <w:bCs/>
          <w:sz w:val="24"/>
          <w:szCs w:val="24"/>
          <w:rtl/>
          <w:lang w:bidi="ar-SY"/>
        </w:rPr>
        <w:t>تركي سعيد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65006C3" w14:textId="77777777" w:rsidR="007C7A49" w:rsidRPr="008D74D3" w:rsidRDefault="007C7A49" w:rsidP="007C7A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C7A4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20294D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7C7A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81C9E0" w14:textId="77777777" w:rsidR="007C7A49" w:rsidRPr="008D74D3" w:rsidRDefault="007C7A49" w:rsidP="007C7A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5E5367" w:rsidR="002269CD" w:rsidRDefault="007C7A49" w:rsidP="002269CD">
            <w:pPr>
              <w:jc w:val="center"/>
            </w:pPr>
            <w:r>
              <w:rPr>
                <w:rFonts w:hint="cs"/>
                <w:rtl/>
              </w:rPr>
              <w:t>لم توضح الدراسة بشكل جيد أهمية البحث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7C7A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B475E" w14:textId="77777777" w:rsidR="007C7A49" w:rsidRPr="008D74D3" w:rsidRDefault="007C7A49" w:rsidP="007C7A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622725F" w:rsidR="002269CD" w:rsidRDefault="007C7A49" w:rsidP="002269CD">
            <w:pPr>
              <w:jc w:val="center"/>
            </w:pPr>
            <w:r>
              <w:rPr>
                <w:rFonts w:hint="cs"/>
                <w:rtl/>
              </w:rPr>
              <w:t>التوسع في شرح مشكلة الدراسة والربط بين تساؤلات الدراسة الفرعية والمشكلة لان تساؤلات البحث تنتج من عرض المشكلة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3C3DED1" w14:textId="77777777" w:rsidR="007C7A49" w:rsidRPr="008D74D3" w:rsidRDefault="007C7A49" w:rsidP="007C7A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C7A4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47C7A6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7C7A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9B4ED8" w14:textId="77777777" w:rsidR="007C7A49" w:rsidRPr="008D74D3" w:rsidRDefault="007C7A49" w:rsidP="007C7A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14C5CA" w:rsidR="00940CFF" w:rsidRDefault="007C7A49" w:rsidP="00940CFF">
            <w:pPr>
              <w:jc w:val="center"/>
            </w:pPr>
            <w:r>
              <w:rPr>
                <w:rFonts w:hint="cs"/>
                <w:rtl/>
              </w:rPr>
              <w:t>كيف سيتم قياس نجاح المشاريع؟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1F2788">
            <w:pPr>
              <w:bidi/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1F278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386BE96" w14:textId="77777777" w:rsidR="001F2788" w:rsidRPr="008D74D3" w:rsidRDefault="001F2788" w:rsidP="001F27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BF67C18" w14:textId="58730063" w:rsidR="007C7A49" w:rsidRPr="007C7A49" w:rsidRDefault="007C7A49" w:rsidP="001F2788">
            <w:pPr>
              <w:bidi/>
              <w:jc w:val="center"/>
            </w:pPr>
            <w:r w:rsidRPr="007C7A49">
              <w:rPr>
                <w:rtl/>
              </w:rPr>
              <w:t>الفرضية الرئيسية (العدم والبديل) صياغتها سليمة، لكنها عامة جداً</w:t>
            </w:r>
            <w:r w:rsidRPr="007C7A49">
              <w:t>.</w:t>
            </w:r>
          </w:p>
          <w:p w14:paraId="4A03739E" w14:textId="4EE2AD55" w:rsidR="007C7A49" w:rsidRPr="007C7A49" w:rsidRDefault="007C7A49" w:rsidP="001F2788">
            <w:pPr>
              <w:bidi/>
              <w:jc w:val="center"/>
            </w:pPr>
            <w:r w:rsidRPr="007C7A49">
              <w:rPr>
                <w:rtl/>
              </w:rPr>
              <w:t>يمكن إضافة فرضيات فرعية أكثر تحديداً، مثل</w:t>
            </w:r>
            <w:r w:rsidRPr="007C7A49">
              <w:t>:</w:t>
            </w:r>
          </w:p>
          <w:p w14:paraId="01775882" w14:textId="77777777" w:rsidR="007C7A49" w:rsidRPr="007C7A49" w:rsidRDefault="007C7A49" w:rsidP="001F2788">
            <w:pPr>
              <w:bidi/>
              <w:jc w:val="center"/>
            </w:pPr>
            <w:r w:rsidRPr="007C7A49">
              <w:t>"</w:t>
            </w:r>
            <w:r w:rsidRPr="007C7A49">
              <w:rPr>
                <w:rtl/>
              </w:rPr>
              <w:t>يوجد أثر ذو دلالة إحصائية للحوكمة والثقافة (كبعد من أبعاد إدارة المخاطر) على نجاح المشاريع الاستراتيجية</w:t>
            </w:r>
            <w:r w:rsidRPr="007C7A49">
              <w:t>."</w:t>
            </w:r>
          </w:p>
          <w:p w14:paraId="5A8B1A1D" w14:textId="77777777" w:rsidR="007C7A49" w:rsidRPr="007C7A49" w:rsidRDefault="007C7A49" w:rsidP="001F2788">
            <w:pPr>
              <w:bidi/>
              <w:jc w:val="center"/>
            </w:pPr>
            <w:r w:rsidRPr="007C7A49">
              <w:t>"</w:t>
            </w:r>
            <w:r w:rsidRPr="007C7A49">
              <w:rPr>
                <w:rtl/>
              </w:rPr>
              <w:t>يوجد أثر ذو دلالة إحصائية لدمج المخاطر في الاستراتيجية على تحقيق أهداف المشاريع</w:t>
            </w:r>
            <w:r w:rsidRPr="007C7A49">
              <w:t>."</w:t>
            </w:r>
          </w:p>
          <w:p w14:paraId="58B1FAF3" w14:textId="19BB92AB" w:rsidR="002F6C30" w:rsidRDefault="002F6C30" w:rsidP="001F2788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EBCF10B" w:rsidR="00775BDE" w:rsidRDefault="001F2788" w:rsidP="001F2788">
            <w:pPr>
              <w:jc w:val="center"/>
            </w:pPr>
            <w:r>
              <w:rPr>
                <w:rFonts w:hint="cs"/>
                <w:rtl/>
              </w:rPr>
              <w:t>نعرض لكل دراسة الهدف والمنهجية واهم النتائج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1F27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24298B" w14:textId="77777777" w:rsidR="001F2788" w:rsidRPr="008D74D3" w:rsidRDefault="001F2788" w:rsidP="001F27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C66153A" w:rsidR="00940CFF" w:rsidRDefault="001F2788" w:rsidP="00940CFF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والمنطلقات النظرية ذات الصلة بموضوع البحث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48907F25" w14:textId="77777777" w:rsidR="00437413" w:rsidRDefault="00437413" w:rsidP="001F278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وعدم عرض النتائج الإحصائية </w:t>
            </w:r>
            <w:r w:rsidR="001F2788">
              <w:rPr>
                <w:rFonts w:hint="cs"/>
                <w:rtl/>
              </w:rPr>
              <w:t xml:space="preserve">وطرق جمع البيانات وتحليلها </w:t>
            </w:r>
          </w:p>
          <w:p w14:paraId="64B67EB1" w14:textId="506BF6FF" w:rsidR="001F2788" w:rsidRDefault="001F2788" w:rsidP="001F2788">
            <w:pPr>
              <w:bidi/>
              <w:jc w:val="center"/>
            </w:pPr>
            <w:r w:rsidRPr="001F2788">
              <w:rPr>
                <w:rFonts w:hint="cs"/>
                <w:rtl/>
              </w:rPr>
              <w:t>ت</w:t>
            </w:r>
            <w:r w:rsidRPr="001F2788">
              <w:rPr>
                <w:rtl/>
              </w:rPr>
              <w:t>حديد مجتمع الدراسة بدقة أكبر (مثلاً: مدراء المشاريع والمخاطر في الشركات المدرجة في سوق الأسهم السعودية أو في الجهات الحكومية)</w:t>
            </w:r>
            <w:r w:rsidRPr="001F2788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1F27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6059C7" w14:textId="77777777" w:rsidR="001F2788" w:rsidRPr="008D74D3" w:rsidRDefault="001F2788" w:rsidP="001F27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D92D46A" w:rsidR="00940CFF" w:rsidRDefault="001F2788" w:rsidP="00940CFF">
            <w:pPr>
              <w:jc w:val="center"/>
            </w:pPr>
            <w:r>
              <w:rPr>
                <w:rFonts w:hint="cs"/>
                <w:rtl/>
              </w:rPr>
              <w:t xml:space="preserve">لم يوضح الأدوات المستخدمة بشكل صحيح وسبب الاستخدام 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F27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D273071" w14:textId="77777777" w:rsidR="001F2788" w:rsidRPr="008D74D3" w:rsidRDefault="001F2788" w:rsidP="001F27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D261F39" w:rsidR="00940CFF" w:rsidRDefault="001F2788" w:rsidP="00940CFF">
            <w:pPr>
              <w:jc w:val="center"/>
            </w:pPr>
            <w:r>
              <w:rPr>
                <w:rFonts w:hint="cs"/>
                <w:rtl/>
              </w:rPr>
              <w:t>عدد المراجع قليل قياسا بموضوع حيوي كإدارة المخاطر</w:t>
            </w:r>
            <w:bookmarkStart w:id="0" w:name="_GoBack"/>
            <w:bookmarkEnd w:id="0"/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52910"/>
    <w:multiLevelType w:val="multilevel"/>
    <w:tmpl w:val="24A8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1F2788"/>
    <w:rsid w:val="002269CD"/>
    <w:rsid w:val="002F6C30"/>
    <w:rsid w:val="0031225A"/>
    <w:rsid w:val="0039091F"/>
    <w:rsid w:val="003F3857"/>
    <w:rsid w:val="00437413"/>
    <w:rsid w:val="00443C0E"/>
    <w:rsid w:val="004E21BE"/>
    <w:rsid w:val="005436E0"/>
    <w:rsid w:val="00775BDE"/>
    <w:rsid w:val="007C7A49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C7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C7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6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2026-03-17T01:54:00Z</dcterms:created>
  <dcterms:modified xsi:type="dcterms:W3CDTF">2026-03-17T02:11:00Z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