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C4F82" w14:textId="27C582B7" w:rsidR="00B958DB" w:rsidRPr="00D2062A" w:rsidRDefault="00B958DB" w:rsidP="00DC7051">
      <w:pPr>
        <w:spacing w:line="360" w:lineRule="auto"/>
        <w:rPr>
          <w:rFonts w:ascii="Sakkal Majalla" w:hAnsi="Sakkal Majalla" w:cs="Sakkal Majalla"/>
          <w:b/>
          <w:bCs/>
          <w:sz w:val="28"/>
          <w:szCs w:val="28"/>
          <w:rtl/>
        </w:rPr>
      </w:pPr>
      <w:bookmarkStart w:id="0" w:name="_Hlk206158906"/>
      <w:bookmarkEnd w:id="0"/>
      <w:r w:rsidRPr="00D2062A">
        <w:rPr>
          <w:rFonts w:ascii="Sakkal Majalla" w:hAnsi="Sakkal Majalla" w:cs="Sakkal Majalla"/>
          <w:b/>
          <w:bCs/>
          <w:noProof/>
          <w:sz w:val="28"/>
          <w:szCs w:val="28"/>
          <w:rtl/>
          <w:lang w:val="ar-SA"/>
        </w:rPr>
        <w:drawing>
          <wp:anchor distT="0" distB="0" distL="114300" distR="114300" simplePos="0" relativeHeight="251658240" behindDoc="1" locked="0" layoutInCell="1" allowOverlap="1" wp14:anchorId="116EB67A" wp14:editId="74865241">
            <wp:simplePos x="0" y="0"/>
            <wp:positionH relativeFrom="column">
              <wp:posOffset>36195</wp:posOffset>
            </wp:positionH>
            <wp:positionV relativeFrom="paragraph">
              <wp:posOffset>5080</wp:posOffset>
            </wp:positionV>
            <wp:extent cx="977265" cy="977265"/>
            <wp:effectExtent l="0" t="0" r="635" b="635"/>
            <wp:wrapTight wrapText="bothSides">
              <wp:wrapPolygon edited="0">
                <wp:start x="0" y="0"/>
                <wp:lineTo x="0" y="21333"/>
                <wp:lineTo x="21333" y="21333"/>
                <wp:lineTo x="21333" y="0"/>
                <wp:lineTo x="0" y="0"/>
              </wp:wrapPolygon>
            </wp:wrapTight>
            <wp:docPr id="86351404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514041" name="صورة 863514041"/>
                    <pic:cNvPicPr/>
                  </pic:nvPicPr>
                  <pic:blipFill>
                    <a:blip r:embed="rId7" cstate="print">
                      <a:extLst>
                        <a:ext uri="{28A0092B-C50C-407E-A947-70E740481C1C}">
                          <a14:useLocalDpi xmlns:a14="http://schemas.microsoft.com/office/drawing/2010/main" val="0"/>
                        </a:ext>
                      </a:extLst>
                    </a:blip>
                    <a:stretch>
                      <a:fillRect/>
                    </a:stretch>
                  </pic:blipFill>
                  <pic:spPr>
                    <a:xfrm>
                      <a:off x="0" y="0"/>
                      <a:ext cx="977265" cy="977265"/>
                    </a:xfrm>
                    <a:prstGeom prst="rect">
                      <a:avLst/>
                    </a:prstGeom>
                  </pic:spPr>
                </pic:pic>
              </a:graphicData>
            </a:graphic>
            <wp14:sizeRelH relativeFrom="page">
              <wp14:pctWidth>0</wp14:pctWidth>
            </wp14:sizeRelH>
            <wp14:sizeRelV relativeFrom="page">
              <wp14:pctHeight>0</wp14:pctHeight>
            </wp14:sizeRelV>
          </wp:anchor>
        </w:drawing>
      </w:r>
      <w:r w:rsidRPr="00D2062A">
        <w:rPr>
          <w:rFonts w:ascii="Sakkal Majalla" w:hAnsi="Sakkal Majalla" w:cs="Sakkal Majalla"/>
          <w:b/>
          <w:bCs/>
          <w:sz w:val="28"/>
          <w:szCs w:val="28"/>
          <w:rtl/>
        </w:rPr>
        <w:t xml:space="preserve">جامعة </w:t>
      </w:r>
      <w:proofErr w:type="spellStart"/>
      <w:r w:rsidRPr="00D2062A">
        <w:rPr>
          <w:rFonts w:ascii="Sakkal Majalla" w:hAnsi="Sakkal Majalla" w:cs="Sakkal Majalla"/>
          <w:b/>
          <w:bCs/>
          <w:sz w:val="28"/>
          <w:szCs w:val="28"/>
          <w:rtl/>
        </w:rPr>
        <w:t>ميدأوشن</w:t>
      </w:r>
      <w:proofErr w:type="spellEnd"/>
    </w:p>
    <w:p w14:paraId="603BAD52" w14:textId="3EF35B1A" w:rsidR="00B958DB" w:rsidRPr="00D2062A" w:rsidRDefault="00B958DB" w:rsidP="00DC7051">
      <w:pPr>
        <w:spacing w:line="360" w:lineRule="auto"/>
        <w:rPr>
          <w:rFonts w:ascii="Sakkal Majalla" w:hAnsi="Sakkal Majalla" w:cs="Sakkal Majalla"/>
          <w:b/>
          <w:bCs/>
          <w:sz w:val="28"/>
          <w:szCs w:val="28"/>
          <w:rtl/>
        </w:rPr>
      </w:pPr>
      <w:r w:rsidRPr="00D2062A">
        <w:rPr>
          <w:rFonts w:ascii="Sakkal Majalla" w:hAnsi="Sakkal Majalla" w:cs="Sakkal Majalla"/>
          <w:b/>
          <w:bCs/>
          <w:sz w:val="28"/>
          <w:szCs w:val="28"/>
          <w:rtl/>
        </w:rPr>
        <w:t>كلية الإعلام والتسويق</w:t>
      </w:r>
    </w:p>
    <w:p w14:paraId="1F5A86FA" w14:textId="7D58983D" w:rsidR="00B958DB" w:rsidRDefault="00B958DB" w:rsidP="00FC5EA7">
      <w:pPr>
        <w:spacing w:line="360" w:lineRule="auto"/>
        <w:rPr>
          <w:rFonts w:ascii="Sakkal Majalla" w:hAnsi="Sakkal Majalla" w:cs="Sakkal Majalla"/>
          <w:b/>
          <w:bCs/>
          <w:sz w:val="28"/>
          <w:szCs w:val="28"/>
          <w:rtl/>
        </w:rPr>
      </w:pPr>
      <w:proofErr w:type="spellStart"/>
      <w:r w:rsidRPr="00D2062A">
        <w:rPr>
          <w:rFonts w:ascii="Sakkal Majalla" w:hAnsi="Sakkal Majalla" w:cs="Sakkal Majalla"/>
          <w:b/>
          <w:bCs/>
          <w:sz w:val="28"/>
          <w:szCs w:val="28"/>
          <w:rtl/>
        </w:rPr>
        <w:t>ماجسيتر</w:t>
      </w:r>
      <w:proofErr w:type="spellEnd"/>
      <w:r w:rsidRPr="00D2062A">
        <w:rPr>
          <w:rFonts w:ascii="Sakkal Majalla" w:hAnsi="Sakkal Majalla" w:cs="Sakkal Majalla"/>
          <w:b/>
          <w:bCs/>
          <w:sz w:val="28"/>
          <w:szCs w:val="28"/>
          <w:rtl/>
        </w:rPr>
        <w:t xml:space="preserve"> الإعلام الرقمي</w:t>
      </w:r>
    </w:p>
    <w:p w14:paraId="5FA77783" w14:textId="77777777" w:rsidR="00CA7894" w:rsidRDefault="00CA7894" w:rsidP="00FC5EA7">
      <w:pPr>
        <w:spacing w:line="360" w:lineRule="auto"/>
        <w:rPr>
          <w:rFonts w:ascii="Sakkal Majalla" w:hAnsi="Sakkal Majalla" w:cs="Sakkal Majalla"/>
          <w:b/>
          <w:bCs/>
          <w:sz w:val="28"/>
          <w:szCs w:val="28"/>
          <w:rtl/>
        </w:rPr>
      </w:pPr>
    </w:p>
    <w:p w14:paraId="5029F89F" w14:textId="77777777" w:rsidR="00CA7894" w:rsidRPr="00FC5EA7" w:rsidRDefault="00CA7894" w:rsidP="00FC5EA7">
      <w:pPr>
        <w:spacing w:line="360" w:lineRule="auto"/>
        <w:rPr>
          <w:rFonts w:ascii="Sakkal Majalla" w:hAnsi="Sakkal Majalla" w:cs="Sakkal Majalla"/>
          <w:b/>
          <w:bCs/>
          <w:sz w:val="28"/>
          <w:szCs w:val="28"/>
          <w:rtl/>
        </w:rPr>
      </w:pPr>
    </w:p>
    <w:p w14:paraId="199BAE78" w14:textId="573A2890" w:rsidR="00B958DB" w:rsidRPr="00CA7894" w:rsidRDefault="00B958DB" w:rsidP="00FC5EA7">
      <w:pPr>
        <w:spacing w:line="240" w:lineRule="auto"/>
        <w:jc w:val="center"/>
        <w:rPr>
          <w:rFonts w:ascii="Sakkal Majalla" w:hAnsi="Sakkal Majalla" w:cs="Sakkal Majalla"/>
          <w:b/>
          <w:bCs/>
          <w:sz w:val="28"/>
          <w:szCs w:val="28"/>
        </w:rPr>
      </w:pPr>
    </w:p>
    <w:p w14:paraId="7F602764" w14:textId="234BA354" w:rsidR="00B958DB" w:rsidRPr="00CA7894" w:rsidRDefault="00B958DB" w:rsidP="00FC5EA7">
      <w:pPr>
        <w:spacing w:line="240" w:lineRule="auto"/>
        <w:jc w:val="center"/>
        <w:rPr>
          <w:rFonts w:ascii="Sakkal Majalla" w:hAnsi="Sakkal Majalla" w:cs="Sakkal Majalla"/>
          <w:b/>
          <w:bCs/>
          <w:sz w:val="36"/>
          <w:szCs w:val="36"/>
          <w:rtl/>
        </w:rPr>
      </w:pPr>
      <w:r w:rsidRPr="00CA7894">
        <w:rPr>
          <w:rFonts w:ascii="Sakkal Majalla" w:hAnsi="Sakkal Majalla" w:cs="Sakkal Majalla"/>
          <w:b/>
          <w:bCs/>
          <w:sz w:val="36"/>
          <w:szCs w:val="36"/>
          <w:rtl/>
        </w:rPr>
        <w:t>فاعلية استخدام الذكاء الاصطناعي في إنتاج المحتوى الإعلامي الحكومي</w:t>
      </w:r>
    </w:p>
    <w:p w14:paraId="5FCC961D" w14:textId="605C8A83" w:rsidR="00B958DB" w:rsidRPr="00CA7894" w:rsidRDefault="00B958DB" w:rsidP="00FC5EA7">
      <w:pPr>
        <w:spacing w:line="240" w:lineRule="auto"/>
        <w:jc w:val="center"/>
        <w:rPr>
          <w:rFonts w:ascii="Sakkal Majalla" w:hAnsi="Sakkal Majalla" w:cs="Sakkal Majalla"/>
          <w:b/>
          <w:bCs/>
          <w:sz w:val="36"/>
          <w:szCs w:val="36"/>
        </w:rPr>
      </w:pPr>
      <w:proofErr w:type="gramStart"/>
      <w:r w:rsidRPr="00CA7894">
        <w:rPr>
          <w:rFonts w:ascii="Sakkal Majalla" w:hAnsi="Sakkal Majalla" w:cs="Sakkal Majalla"/>
          <w:b/>
          <w:bCs/>
          <w:sz w:val="36"/>
          <w:szCs w:val="36"/>
          <w:rtl/>
        </w:rPr>
        <w:t>( دراسة</w:t>
      </w:r>
      <w:proofErr w:type="gramEnd"/>
      <w:r w:rsidRPr="00CA7894">
        <w:rPr>
          <w:rFonts w:ascii="Sakkal Majalla" w:hAnsi="Sakkal Majalla" w:cs="Sakkal Majalla"/>
          <w:b/>
          <w:bCs/>
          <w:sz w:val="36"/>
          <w:szCs w:val="36"/>
          <w:rtl/>
        </w:rPr>
        <w:t xml:space="preserve"> </w:t>
      </w:r>
      <w:r w:rsidR="00843F0F" w:rsidRPr="00CA7894">
        <w:rPr>
          <w:rFonts w:ascii="Sakkal Majalla" w:hAnsi="Sakkal Majalla" w:cs="Sakkal Majalla"/>
          <w:b/>
          <w:bCs/>
          <w:sz w:val="36"/>
          <w:szCs w:val="36"/>
          <w:rtl/>
        </w:rPr>
        <w:t>تحليل</w:t>
      </w:r>
      <w:r w:rsidR="007713BB" w:rsidRPr="00CA7894">
        <w:rPr>
          <w:rFonts w:ascii="Sakkal Majalla" w:hAnsi="Sakkal Majalla" w:cs="Sakkal Majalla"/>
          <w:b/>
          <w:bCs/>
          <w:sz w:val="36"/>
          <w:szCs w:val="36"/>
          <w:rtl/>
        </w:rPr>
        <w:t>ي</w:t>
      </w:r>
      <w:r w:rsidR="00843F0F" w:rsidRPr="00CA7894">
        <w:rPr>
          <w:rFonts w:ascii="Sakkal Majalla" w:hAnsi="Sakkal Majalla" w:cs="Sakkal Majalla"/>
          <w:b/>
          <w:bCs/>
          <w:sz w:val="36"/>
          <w:szCs w:val="36"/>
          <w:rtl/>
        </w:rPr>
        <w:t>ة</w:t>
      </w:r>
      <w:r w:rsidRPr="00CA7894">
        <w:rPr>
          <w:rFonts w:ascii="Sakkal Majalla" w:hAnsi="Sakkal Majalla" w:cs="Sakkal Majalla"/>
          <w:b/>
          <w:bCs/>
          <w:sz w:val="36"/>
          <w:szCs w:val="36"/>
          <w:rtl/>
        </w:rPr>
        <w:t xml:space="preserve"> على</w:t>
      </w:r>
      <w:r w:rsidR="00342781" w:rsidRPr="00CA7894">
        <w:rPr>
          <w:rFonts w:ascii="Sakkal Majalla" w:hAnsi="Sakkal Majalla" w:cs="Sakkal Majalla"/>
          <w:b/>
          <w:bCs/>
          <w:sz w:val="36"/>
          <w:szCs w:val="36"/>
          <w:rtl/>
        </w:rPr>
        <w:t xml:space="preserve"> مو</w:t>
      </w:r>
      <w:r w:rsidR="002C6C71">
        <w:rPr>
          <w:rFonts w:ascii="Sakkal Majalla" w:hAnsi="Sakkal Majalla" w:cs="Sakkal Majalla" w:hint="cs"/>
          <w:b/>
          <w:bCs/>
          <w:sz w:val="36"/>
          <w:szCs w:val="36"/>
          <w:rtl/>
        </w:rPr>
        <w:t>ا</w:t>
      </w:r>
      <w:r w:rsidR="00342781" w:rsidRPr="00CA7894">
        <w:rPr>
          <w:rFonts w:ascii="Sakkal Majalla" w:hAnsi="Sakkal Majalla" w:cs="Sakkal Majalla"/>
          <w:b/>
          <w:bCs/>
          <w:sz w:val="36"/>
          <w:szCs w:val="36"/>
          <w:rtl/>
        </w:rPr>
        <w:t>قع التواصل</w:t>
      </w:r>
      <w:r w:rsidRPr="00CA7894">
        <w:rPr>
          <w:rFonts w:ascii="Sakkal Majalla" w:hAnsi="Sakkal Majalla" w:cs="Sakkal Majalla"/>
          <w:b/>
          <w:bCs/>
          <w:sz w:val="36"/>
          <w:szCs w:val="36"/>
          <w:rtl/>
        </w:rPr>
        <w:t xml:space="preserve"> </w:t>
      </w:r>
      <w:r w:rsidR="00342781" w:rsidRPr="00CA7894">
        <w:rPr>
          <w:rFonts w:ascii="Sakkal Majalla" w:hAnsi="Sakkal Majalla" w:cs="Sakkal Majalla"/>
          <w:b/>
          <w:bCs/>
          <w:sz w:val="36"/>
          <w:szCs w:val="36"/>
          <w:rtl/>
        </w:rPr>
        <w:t>لوزارة البلديات والإسكان</w:t>
      </w:r>
      <w:r w:rsidRPr="00CA7894">
        <w:rPr>
          <w:rFonts w:ascii="Sakkal Majalla" w:hAnsi="Sakkal Majalla" w:cs="Sakkal Majalla"/>
          <w:b/>
          <w:bCs/>
          <w:sz w:val="36"/>
          <w:szCs w:val="36"/>
          <w:rtl/>
        </w:rPr>
        <w:t xml:space="preserve"> في المملكة</w:t>
      </w:r>
      <w:r w:rsidR="00256F5D" w:rsidRPr="00CA7894">
        <w:rPr>
          <w:rFonts w:ascii="Sakkal Majalla" w:hAnsi="Sakkal Majalla" w:cs="Sakkal Majalla"/>
          <w:b/>
          <w:bCs/>
          <w:sz w:val="36"/>
          <w:szCs w:val="36"/>
          <w:rtl/>
        </w:rPr>
        <w:t xml:space="preserve"> العربية </w:t>
      </w:r>
      <w:proofErr w:type="gramStart"/>
      <w:r w:rsidR="00256F5D" w:rsidRPr="00CA7894">
        <w:rPr>
          <w:rFonts w:ascii="Sakkal Majalla" w:hAnsi="Sakkal Majalla" w:cs="Sakkal Majalla"/>
          <w:b/>
          <w:bCs/>
          <w:sz w:val="36"/>
          <w:szCs w:val="36"/>
          <w:rtl/>
        </w:rPr>
        <w:t>السعودية</w:t>
      </w:r>
      <w:r w:rsidRPr="00CA7894">
        <w:rPr>
          <w:rFonts w:ascii="Sakkal Majalla" w:hAnsi="Sakkal Majalla" w:cs="Sakkal Majalla"/>
          <w:b/>
          <w:bCs/>
          <w:sz w:val="36"/>
          <w:szCs w:val="36"/>
          <w:rtl/>
        </w:rPr>
        <w:t xml:space="preserve"> )</w:t>
      </w:r>
      <w:proofErr w:type="gramEnd"/>
    </w:p>
    <w:p w14:paraId="219BD202" w14:textId="56B71A4C" w:rsidR="00B958DB" w:rsidRPr="00CA7894" w:rsidRDefault="00B958DB" w:rsidP="00FC5EA7">
      <w:pPr>
        <w:spacing w:line="240" w:lineRule="auto"/>
        <w:jc w:val="center"/>
        <w:rPr>
          <w:rFonts w:ascii="Sakkal Majalla" w:hAnsi="Sakkal Majalla" w:cs="Sakkal Majalla"/>
          <w:b/>
          <w:bCs/>
          <w:sz w:val="36"/>
          <w:szCs w:val="36"/>
          <w:rtl/>
        </w:rPr>
      </w:pPr>
      <w:r w:rsidRPr="00CA7894">
        <w:rPr>
          <w:rFonts w:ascii="Sakkal Majalla" w:hAnsi="Sakkal Majalla" w:cs="Sakkal Majalla"/>
          <w:b/>
          <w:bCs/>
          <w:sz w:val="36"/>
          <w:szCs w:val="36"/>
        </w:rPr>
        <w:t>The Effectiveness of Using Artificial Intelligence in Production Government Media Content</w:t>
      </w:r>
    </w:p>
    <w:p w14:paraId="2D0A4133" w14:textId="6162C8EB" w:rsidR="00B958DB" w:rsidRPr="00CA7894" w:rsidRDefault="00843F0F" w:rsidP="00FC5EA7">
      <w:pPr>
        <w:spacing w:line="240" w:lineRule="auto"/>
        <w:jc w:val="center"/>
        <w:rPr>
          <w:rFonts w:ascii="Sakkal Majalla" w:hAnsi="Sakkal Majalla" w:cs="Sakkal Majalla"/>
          <w:b/>
          <w:bCs/>
          <w:sz w:val="36"/>
          <w:szCs w:val="36"/>
          <w:rtl/>
        </w:rPr>
      </w:pPr>
      <w:r w:rsidRPr="00CA7894">
        <w:rPr>
          <w:rFonts w:ascii="Sakkal Majalla" w:hAnsi="Sakkal Majalla" w:cs="Sakkal Majalla"/>
          <w:b/>
          <w:bCs/>
          <w:sz w:val="36"/>
          <w:szCs w:val="36"/>
        </w:rPr>
        <w:t xml:space="preserve">An Analytical Study on the </w:t>
      </w:r>
      <w:proofErr w:type="gramStart"/>
      <w:r w:rsidRPr="00CA7894">
        <w:rPr>
          <w:rFonts w:ascii="Sakkal Majalla" w:hAnsi="Sakkal Majalla" w:cs="Sakkal Majalla"/>
          <w:b/>
          <w:bCs/>
          <w:sz w:val="36"/>
          <w:szCs w:val="36"/>
        </w:rPr>
        <w:t>Social Media</w:t>
      </w:r>
      <w:proofErr w:type="gramEnd"/>
      <w:r w:rsidRPr="00CA7894">
        <w:rPr>
          <w:rFonts w:ascii="Sakkal Majalla" w:hAnsi="Sakkal Majalla" w:cs="Sakkal Majalla"/>
          <w:b/>
          <w:bCs/>
          <w:sz w:val="36"/>
          <w:szCs w:val="36"/>
        </w:rPr>
        <w:t>, platforms of the Ministry of Municipal and Rural Affairs and Housing in</w:t>
      </w:r>
      <w:r w:rsidR="00256F5D" w:rsidRPr="00CA7894">
        <w:rPr>
          <w:rFonts w:ascii="Sakkal Majalla" w:hAnsi="Sakkal Majalla" w:cs="Sakkal Majalla"/>
          <w:b/>
          <w:bCs/>
          <w:sz w:val="36"/>
          <w:szCs w:val="36"/>
        </w:rPr>
        <w:t xml:space="preserve"> the Kingdom of</w:t>
      </w:r>
      <w:r w:rsidRPr="00CA7894">
        <w:rPr>
          <w:rFonts w:ascii="Sakkal Majalla" w:hAnsi="Sakkal Majalla" w:cs="Sakkal Majalla"/>
          <w:b/>
          <w:bCs/>
          <w:sz w:val="36"/>
          <w:szCs w:val="36"/>
        </w:rPr>
        <w:t xml:space="preserve"> Saudi Arabia</w:t>
      </w:r>
    </w:p>
    <w:p w14:paraId="01434EFC" w14:textId="77777777" w:rsidR="00FC5EA7" w:rsidRDefault="00FC5EA7" w:rsidP="00FC5EA7">
      <w:pPr>
        <w:spacing w:line="240" w:lineRule="auto"/>
        <w:jc w:val="center"/>
        <w:rPr>
          <w:rFonts w:ascii="Sakkal Majalla" w:hAnsi="Sakkal Majalla" w:cs="Sakkal Majalla"/>
          <w:b/>
          <w:bCs/>
          <w:sz w:val="36"/>
          <w:szCs w:val="36"/>
          <w:rtl/>
        </w:rPr>
      </w:pPr>
    </w:p>
    <w:p w14:paraId="5B4FE748" w14:textId="77777777" w:rsidR="00FC5EA7" w:rsidRPr="00FC5EA7" w:rsidRDefault="00FC5EA7" w:rsidP="00FC5EA7">
      <w:pPr>
        <w:spacing w:line="240" w:lineRule="auto"/>
        <w:jc w:val="center"/>
        <w:rPr>
          <w:rFonts w:ascii="Sakkal Majalla" w:hAnsi="Sakkal Majalla" w:cs="Sakkal Majalla"/>
          <w:b/>
          <w:bCs/>
          <w:sz w:val="36"/>
          <w:szCs w:val="36"/>
          <w:rtl/>
        </w:rPr>
      </w:pPr>
    </w:p>
    <w:p w14:paraId="677EF705" w14:textId="7728412F" w:rsidR="00B958DB" w:rsidRPr="00D2062A" w:rsidRDefault="00B958DB" w:rsidP="00FC5EA7">
      <w:pPr>
        <w:tabs>
          <w:tab w:val="left" w:pos="4685"/>
        </w:tabs>
        <w:spacing w:line="240" w:lineRule="auto"/>
        <w:jc w:val="center"/>
        <w:rPr>
          <w:rFonts w:ascii="Sakkal Majalla" w:hAnsi="Sakkal Majalla" w:cs="Sakkal Majalla"/>
          <w:b/>
          <w:bCs/>
          <w:sz w:val="28"/>
          <w:szCs w:val="28"/>
          <w:rtl/>
        </w:rPr>
      </w:pPr>
      <w:r w:rsidRPr="00D2062A">
        <w:rPr>
          <w:rFonts w:ascii="Sakkal Majalla" w:hAnsi="Sakkal Majalla" w:cs="Sakkal Majalla"/>
          <w:b/>
          <w:bCs/>
          <w:sz w:val="28"/>
          <w:szCs w:val="28"/>
          <w:rtl/>
        </w:rPr>
        <w:t xml:space="preserve">إعداد </w:t>
      </w:r>
      <w:proofErr w:type="gramStart"/>
      <w:r w:rsidRPr="00D2062A">
        <w:rPr>
          <w:rFonts w:ascii="Sakkal Majalla" w:hAnsi="Sakkal Majalla" w:cs="Sakkal Majalla"/>
          <w:b/>
          <w:bCs/>
          <w:sz w:val="28"/>
          <w:szCs w:val="28"/>
          <w:rtl/>
        </w:rPr>
        <w:t>الطالبة :</w:t>
      </w:r>
      <w:proofErr w:type="gramEnd"/>
    </w:p>
    <w:p w14:paraId="702B15D2" w14:textId="003F9F36" w:rsidR="00B958DB" w:rsidRPr="00D2062A" w:rsidRDefault="00B958DB" w:rsidP="00FC5EA7">
      <w:pPr>
        <w:tabs>
          <w:tab w:val="left" w:pos="4685"/>
        </w:tabs>
        <w:spacing w:line="240" w:lineRule="auto"/>
        <w:jc w:val="center"/>
        <w:rPr>
          <w:rFonts w:ascii="Sakkal Majalla" w:hAnsi="Sakkal Majalla" w:cs="Sakkal Majalla"/>
          <w:sz w:val="28"/>
          <w:szCs w:val="28"/>
          <w:rtl/>
        </w:rPr>
      </w:pPr>
      <w:r w:rsidRPr="00D2062A">
        <w:rPr>
          <w:rFonts w:ascii="Sakkal Majalla" w:hAnsi="Sakkal Majalla" w:cs="Sakkal Majalla"/>
          <w:sz w:val="28"/>
          <w:szCs w:val="28"/>
          <w:rtl/>
        </w:rPr>
        <w:t>وجدان بنت سعد الفهيد</w:t>
      </w:r>
    </w:p>
    <w:p w14:paraId="5347DE31" w14:textId="3C2CDA8C" w:rsidR="00B958DB" w:rsidRPr="00D2062A" w:rsidRDefault="00B958DB" w:rsidP="00FC5EA7">
      <w:pPr>
        <w:tabs>
          <w:tab w:val="left" w:pos="4685"/>
        </w:tabs>
        <w:spacing w:line="240" w:lineRule="auto"/>
        <w:jc w:val="center"/>
        <w:rPr>
          <w:rFonts w:ascii="Sakkal Majalla" w:hAnsi="Sakkal Majalla" w:cs="Sakkal Majalla"/>
          <w:b/>
          <w:bCs/>
          <w:sz w:val="28"/>
          <w:szCs w:val="28"/>
          <w:rtl/>
        </w:rPr>
      </w:pPr>
      <w:r w:rsidRPr="00D2062A">
        <w:rPr>
          <w:rFonts w:ascii="Sakkal Majalla" w:hAnsi="Sakkal Majalla" w:cs="Sakkal Majalla"/>
          <w:b/>
          <w:bCs/>
          <w:sz w:val="28"/>
          <w:szCs w:val="28"/>
          <w:rtl/>
        </w:rPr>
        <w:t xml:space="preserve">الرقم </w:t>
      </w:r>
      <w:proofErr w:type="gramStart"/>
      <w:r w:rsidRPr="00D2062A">
        <w:rPr>
          <w:rFonts w:ascii="Sakkal Majalla" w:hAnsi="Sakkal Majalla" w:cs="Sakkal Majalla"/>
          <w:b/>
          <w:bCs/>
          <w:sz w:val="28"/>
          <w:szCs w:val="28"/>
          <w:rtl/>
        </w:rPr>
        <w:t>الأكاديمي  :</w:t>
      </w:r>
      <w:proofErr w:type="gramEnd"/>
    </w:p>
    <w:p w14:paraId="7F8E41A0" w14:textId="7C18DA00" w:rsidR="00B958DB" w:rsidRPr="00D2062A" w:rsidRDefault="00B958DB" w:rsidP="00FC5EA7">
      <w:pPr>
        <w:tabs>
          <w:tab w:val="left" w:pos="4685"/>
        </w:tabs>
        <w:bidi w:val="0"/>
        <w:spacing w:line="240" w:lineRule="auto"/>
        <w:jc w:val="center"/>
        <w:rPr>
          <w:rFonts w:ascii="Sakkal Majalla" w:hAnsi="Sakkal Majalla" w:cs="Sakkal Majalla"/>
          <w:sz w:val="28"/>
          <w:szCs w:val="28"/>
        </w:rPr>
      </w:pPr>
      <w:r w:rsidRPr="00D2062A">
        <w:rPr>
          <w:rFonts w:ascii="Sakkal Majalla" w:hAnsi="Sakkal Majalla" w:cs="Sakkal Majalla"/>
          <w:sz w:val="28"/>
          <w:szCs w:val="28"/>
        </w:rPr>
        <w:t>243001071</w:t>
      </w:r>
    </w:p>
    <w:p w14:paraId="64217A78" w14:textId="02210EDA" w:rsidR="00B958DB" w:rsidRPr="00D2062A" w:rsidRDefault="00B958DB" w:rsidP="00FC5EA7">
      <w:pPr>
        <w:tabs>
          <w:tab w:val="left" w:pos="4685"/>
        </w:tabs>
        <w:spacing w:line="240" w:lineRule="auto"/>
        <w:jc w:val="center"/>
        <w:rPr>
          <w:rFonts w:ascii="Sakkal Majalla" w:hAnsi="Sakkal Majalla" w:cs="Sakkal Majalla"/>
          <w:b/>
          <w:bCs/>
          <w:sz w:val="28"/>
          <w:szCs w:val="28"/>
          <w:rtl/>
        </w:rPr>
      </w:pPr>
      <w:proofErr w:type="gramStart"/>
      <w:r w:rsidRPr="00D2062A">
        <w:rPr>
          <w:rFonts w:ascii="Sakkal Majalla" w:hAnsi="Sakkal Majalla" w:cs="Sakkal Majalla"/>
          <w:b/>
          <w:bCs/>
          <w:sz w:val="28"/>
          <w:szCs w:val="28"/>
          <w:rtl/>
        </w:rPr>
        <w:t>إشراف :</w:t>
      </w:r>
      <w:proofErr w:type="gramEnd"/>
    </w:p>
    <w:p w14:paraId="3DFC23D9" w14:textId="44A34F50" w:rsidR="00B958DB" w:rsidRPr="00D2062A" w:rsidRDefault="00B958DB" w:rsidP="00FC5EA7">
      <w:pPr>
        <w:tabs>
          <w:tab w:val="left" w:pos="4685"/>
        </w:tabs>
        <w:spacing w:line="240" w:lineRule="auto"/>
        <w:jc w:val="center"/>
        <w:rPr>
          <w:rFonts w:ascii="Sakkal Majalla" w:hAnsi="Sakkal Majalla" w:cs="Sakkal Majalla"/>
          <w:sz w:val="28"/>
          <w:szCs w:val="28"/>
          <w:rtl/>
        </w:rPr>
      </w:pPr>
      <w:proofErr w:type="gramStart"/>
      <w:r w:rsidRPr="00D2062A">
        <w:rPr>
          <w:rFonts w:ascii="Sakkal Majalla" w:hAnsi="Sakkal Majalla" w:cs="Sakkal Majalla"/>
          <w:sz w:val="28"/>
          <w:szCs w:val="28"/>
          <w:rtl/>
        </w:rPr>
        <w:t>د.مهيتاب</w:t>
      </w:r>
      <w:proofErr w:type="gramEnd"/>
      <w:r w:rsidRPr="00D2062A">
        <w:rPr>
          <w:rFonts w:ascii="Sakkal Majalla" w:hAnsi="Sakkal Majalla" w:cs="Sakkal Majalla"/>
          <w:sz w:val="28"/>
          <w:szCs w:val="28"/>
          <w:rtl/>
        </w:rPr>
        <w:t xml:space="preserve"> الرافعي</w:t>
      </w:r>
    </w:p>
    <w:p w14:paraId="7E8DF064" w14:textId="77777777" w:rsidR="00B958DB" w:rsidRPr="00D2062A" w:rsidRDefault="00B958DB" w:rsidP="00FC5EA7">
      <w:pPr>
        <w:tabs>
          <w:tab w:val="left" w:pos="4685"/>
        </w:tabs>
        <w:spacing w:line="240" w:lineRule="auto"/>
        <w:rPr>
          <w:rFonts w:ascii="Sakkal Majalla" w:hAnsi="Sakkal Majalla" w:cs="Sakkal Majalla"/>
          <w:sz w:val="28"/>
          <w:szCs w:val="28"/>
          <w:rtl/>
        </w:rPr>
      </w:pPr>
    </w:p>
    <w:p w14:paraId="50755042" w14:textId="2E69DEEF" w:rsidR="00B958DB" w:rsidRPr="00D2062A" w:rsidRDefault="00B958DB" w:rsidP="00FC5EA7">
      <w:pPr>
        <w:tabs>
          <w:tab w:val="left" w:pos="4685"/>
        </w:tabs>
        <w:spacing w:line="240" w:lineRule="auto"/>
        <w:jc w:val="center"/>
        <w:rPr>
          <w:rFonts w:ascii="Sakkal Majalla" w:hAnsi="Sakkal Majalla" w:cs="Sakkal Majalla"/>
          <w:b/>
          <w:bCs/>
          <w:sz w:val="28"/>
          <w:szCs w:val="28"/>
          <w:rtl/>
        </w:rPr>
      </w:pPr>
      <w:r w:rsidRPr="00D2062A">
        <w:rPr>
          <w:rFonts w:ascii="Sakkal Majalla" w:hAnsi="Sakkal Majalla" w:cs="Sakkal Majalla"/>
          <w:b/>
          <w:bCs/>
          <w:sz w:val="28"/>
          <w:szCs w:val="28"/>
          <w:rtl/>
        </w:rPr>
        <w:t xml:space="preserve">٢٠٢٥ م </w:t>
      </w:r>
    </w:p>
    <w:p w14:paraId="148899BA" w14:textId="77777777" w:rsidR="00F02F1D" w:rsidRPr="00D2062A" w:rsidRDefault="00F02F1D" w:rsidP="00DC7051">
      <w:pPr>
        <w:tabs>
          <w:tab w:val="left" w:pos="4685"/>
        </w:tabs>
        <w:spacing w:line="360" w:lineRule="auto"/>
        <w:rPr>
          <w:rFonts w:ascii="Sakkal Majalla" w:hAnsi="Sakkal Majalla" w:cs="Sakkal Majalla"/>
          <w:rtl/>
        </w:rPr>
      </w:pPr>
    </w:p>
    <w:p w14:paraId="7698DD29" w14:textId="77777777" w:rsidR="00D61E07" w:rsidRPr="00D2062A" w:rsidRDefault="00D61E07" w:rsidP="00DC7051">
      <w:pPr>
        <w:tabs>
          <w:tab w:val="left" w:pos="4685"/>
        </w:tabs>
        <w:spacing w:line="360" w:lineRule="auto"/>
        <w:rPr>
          <w:rFonts w:ascii="Sakkal Majalla" w:hAnsi="Sakkal Majalla" w:cs="Sakkal Majalla"/>
          <w:rtl/>
        </w:rPr>
      </w:pPr>
    </w:p>
    <w:p w14:paraId="5DCB57EE" w14:textId="77777777" w:rsidR="00823FD3" w:rsidRPr="00D2062A" w:rsidRDefault="00823FD3" w:rsidP="00DC7051">
      <w:pPr>
        <w:tabs>
          <w:tab w:val="left" w:pos="4685"/>
        </w:tabs>
        <w:spacing w:line="360" w:lineRule="auto"/>
        <w:rPr>
          <w:rFonts w:ascii="Sakkal Majalla" w:hAnsi="Sakkal Majalla" w:cs="Sakkal Majalla"/>
          <w:sz w:val="36"/>
          <w:szCs w:val="36"/>
          <w:rtl/>
        </w:rPr>
      </w:pPr>
    </w:p>
    <w:p w14:paraId="613A64B4" w14:textId="77777777" w:rsidR="00823FD3" w:rsidRPr="00D2062A" w:rsidRDefault="00823FD3" w:rsidP="00DC7051">
      <w:pPr>
        <w:tabs>
          <w:tab w:val="left" w:pos="4685"/>
        </w:tabs>
        <w:spacing w:line="360" w:lineRule="auto"/>
        <w:jc w:val="center"/>
        <w:rPr>
          <w:rFonts w:ascii="Sakkal Majalla" w:hAnsi="Sakkal Majalla" w:cs="Sakkal Majalla"/>
          <w:sz w:val="36"/>
          <w:szCs w:val="36"/>
          <w:rtl/>
        </w:rPr>
      </w:pPr>
    </w:p>
    <w:p w14:paraId="28B730D5" w14:textId="1473676A" w:rsidR="00823FD3" w:rsidRPr="00FC5EA7" w:rsidRDefault="008F6B64" w:rsidP="00FC5EA7">
      <w:pPr>
        <w:tabs>
          <w:tab w:val="left" w:pos="4685"/>
        </w:tabs>
        <w:spacing w:line="360" w:lineRule="auto"/>
        <w:jc w:val="center"/>
        <w:rPr>
          <w:rFonts w:ascii="Sakkal Majalla" w:hAnsi="Sakkal Majalla" w:cs="Sakkal Majalla"/>
          <w:b/>
          <w:bCs/>
          <w:sz w:val="52"/>
          <w:szCs w:val="52"/>
          <w:rtl/>
        </w:rPr>
      </w:pPr>
      <w:r w:rsidRPr="00D2062A">
        <w:rPr>
          <w:rFonts w:ascii="Sakkal Majalla" w:hAnsi="Sakkal Majalla" w:cs="Sakkal Majalla"/>
          <w:b/>
          <w:bCs/>
          <w:sz w:val="52"/>
          <w:szCs w:val="52"/>
          <w:rtl/>
        </w:rPr>
        <w:t>شكر</w:t>
      </w:r>
    </w:p>
    <w:p w14:paraId="3AB30A0E" w14:textId="685A1CAA" w:rsidR="00FC5EA7" w:rsidRDefault="00823FD3" w:rsidP="00FC5EA7">
      <w:pPr>
        <w:tabs>
          <w:tab w:val="left" w:pos="4685"/>
        </w:tabs>
        <w:spacing w:line="360" w:lineRule="auto"/>
        <w:jc w:val="center"/>
        <w:rPr>
          <w:rFonts w:ascii="Sakkal Majalla" w:hAnsi="Sakkal Majalla" w:cs="Sakkal Majalla"/>
          <w:color w:val="000000" w:themeColor="text1"/>
          <w:sz w:val="32"/>
          <w:szCs w:val="32"/>
          <w:rtl/>
        </w:rPr>
      </w:pPr>
      <w:r w:rsidRPr="00D2062A">
        <w:rPr>
          <w:rFonts w:ascii="Sakkal Majalla" w:hAnsi="Sakkal Majalla" w:cs="Sakkal Majalla"/>
          <w:sz w:val="32"/>
          <w:szCs w:val="32"/>
          <w:rtl/>
        </w:rPr>
        <w:t>أتقدم بخالص الشكر والتقدير لكل من ساهم في إنجاز هذا البحث، سواء بالدعم المباشر أو بالنصح والإرشاد، وأخص بالشكر</w:t>
      </w:r>
      <w:r w:rsidR="00867A4D" w:rsidRPr="00FC5EA7">
        <w:rPr>
          <w:rFonts w:ascii="Sakkal Majalla" w:hAnsi="Sakkal Majalla" w:cs="Sakkal Majalla"/>
          <w:color w:val="000000" w:themeColor="text1"/>
          <w:sz w:val="32"/>
          <w:szCs w:val="32"/>
          <w:rtl/>
        </w:rPr>
        <w:t xml:space="preserve"> </w:t>
      </w:r>
      <w:proofErr w:type="gramStart"/>
      <w:r w:rsidR="00867A4D" w:rsidRPr="00FC5EA7">
        <w:rPr>
          <w:rFonts w:ascii="Sakkal Majalla" w:hAnsi="Sakkal Majalla" w:cs="Sakkal Majalla"/>
          <w:color w:val="000000" w:themeColor="text1"/>
          <w:sz w:val="32"/>
          <w:szCs w:val="32"/>
          <w:rtl/>
        </w:rPr>
        <w:t>سعادة  عميد</w:t>
      </w:r>
      <w:r w:rsidR="00FC5EA7">
        <w:rPr>
          <w:rFonts w:ascii="Sakkal Majalla" w:hAnsi="Sakkal Majalla" w:cs="Sakkal Majalla" w:hint="cs"/>
          <w:color w:val="000000" w:themeColor="text1"/>
          <w:sz w:val="32"/>
          <w:szCs w:val="32"/>
          <w:rtl/>
        </w:rPr>
        <w:t>ة</w:t>
      </w:r>
      <w:proofErr w:type="gramEnd"/>
      <w:r w:rsidR="00FC5EA7">
        <w:rPr>
          <w:rFonts w:ascii="Sakkal Majalla" w:hAnsi="Sakkal Majalla" w:cs="Sakkal Majalla" w:hint="cs"/>
          <w:color w:val="000000" w:themeColor="text1"/>
          <w:sz w:val="32"/>
          <w:szCs w:val="32"/>
          <w:rtl/>
        </w:rPr>
        <w:t xml:space="preserve"> </w:t>
      </w:r>
      <w:r w:rsidR="00867A4D" w:rsidRPr="00FC5EA7">
        <w:rPr>
          <w:rFonts w:ascii="Sakkal Majalla" w:hAnsi="Sakkal Majalla" w:cs="Sakkal Majalla"/>
          <w:color w:val="000000" w:themeColor="text1"/>
          <w:sz w:val="32"/>
          <w:szCs w:val="32"/>
          <w:rtl/>
        </w:rPr>
        <w:t>كلية الإعلام والتسويق</w:t>
      </w:r>
    </w:p>
    <w:p w14:paraId="04C3D50B" w14:textId="4E686885" w:rsidR="00FC5EA7" w:rsidRDefault="00867A4D" w:rsidP="00FC5EA7">
      <w:pPr>
        <w:tabs>
          <w:tab w:val="left" w:pos="4685"/>
        </w:tabs>
        <w:spacing w:line="360" w:lineRule="auto"/>
        <w:jc w:val="center"/>
        <w:rPr>
          <w:rFonts w:ascii="Sakkal Majalla" w:hAnsi="Sakkal Majalla" w:cs="Sakkal Majalla"/>
          <w:b/>
          <w:bCs/>
          <w:color w:val="000000" w:themeColor="text1"/>
          <w:sz w:val="32"/>
          <w:szCs w:val="32"/>
          <w:rtl/>
        </w:rPr>
      </w:pPr>
      <w:r w:rsidRPr="00FC5EA7">
        <w:rPr>
          <w:rFonts w:ascii="Sakkal Majalla" w:hAnsi="Sakkal Majalla" w:cs="Sakkal Majalla"/>
          <w:b/>
          <w:bCs/>
          <w:color w:val="000000" w:themeColor="text1"/>
          <w:sz w:val="32"/>
          <w:szCs w:val="32"/>
          <w:rtl/>
        </w:rPr>
        <w:t>الدكتورة شيرين كد</w:t>
      </w:r>
      <w:r w:rsidR="00FC5EA7">
        <w:rPr>
          <w:rFonts w:ascii="Sakkal Majalla" w:hAnsi="Sakkal Majalla" w:cs="Sakkal Majalla" w:hint="cs"/>
          <w:b/>
          <w:bCs/>
          <w:color w:val="000000" w:themeColor="text1"/>
          <w:sz w:val="32"/>
          <w:szCs w:val="32"/>
          <w:rtl/>
        </w:rPr>
        <w:t>وا</w:t>
      </w:r>
      <w:r w:rsidRPr="00FC5EA7">
        <w:rPr>
          <w:rFonts w:ascii="Sakkal Majalla" w:hAnsi="Sakkal Majalla" w:cs="Sakkal Majalla"/>
          <w:b/>
          <w:bCs/>
          <w:color w:val="000000" w:themeColor="text1"/>
          <w:sz w:val="32"/>
          <w:szCs w:val="32"/>
          <w:rtl/>
        </w:rPr>
        <w:t>ني</w:t>
      </w:r>
    </w:p>
    <w:p w14:paraId="4F82AF20" w14:textId="77777777" w:rsidR="00FC5EA7" w:rsidRDefault="00867A4D" w:rsidP="00FC5EA7">
      <w:pPr>
        <w:tabs>
          <w:tab w:val="left" w:pos="4685"/>
        </w:tabs>
        <w:spacing w:line="360" w:lineRule="auto"/>
        <w:jc w:val="center"/>
        <w:rPr>
          <w:rFonts w:ascii="Sakkal Majalla" w:hAnsi="Sakkal Majalla" w:cs="Sakkal Majalla"/>
          <w:color w:val="000000" w:themeColor="text1"/>
          <w:sz w:val="32"/>
          <w:szCs w:val="32"/>
          <w:rtl/>
        </w:rPr>
      </w:pPr>
      <w:r w:rsidRPr="00FC5EA7">
        <w:rPr>
          <w:rFonts w:ascii="Sakkal Majalla" w:hAnsi="Sakkal Majalla" w:cs="Sakkal Majalla"/>
          <w:color w:val="000000" w:themeColor="text1"/>
          <w:sz w:val="32"/>
          <w:szCs w:val="32"/>
          <w:rtl/>
        </w:rPr>
        <w:t>وإلى</w:t>
      </w:r>
    </w:p>
    <w:p w14:paraId="6F48ECBE" w14:textId="5FDE3337" w:rsidR="00FC5EA7" w:rsidRDefault="00823FD3" w:rsidP="00FC5EA7">
      <w:pPr>
        <w:tabs>
          <w:tab w:val="left" w:pos="4685"/>
        </w:tabs>
        <w:spacing w:line="360" w:lineRule="auto"/>
        <w:jc w:val="center"/>
        <w:rPr>
          <w:rFonts w:ascii="Sakkal Majalla" w:hAnsi="Sakkal Majalla" w:cs="Sakkal Majalla"/>
          <w:color w:val="000000" w:themeColor="text1"/>
          <w:sz w:val="32"/>
          <w:szCs w:val="32"/>
          <w:rtl/>
        </w:rPr>
      </w:pPr>
      <w:r w:rsidRPr="00FC5EA7">
        <w:rPr>
          <w:rFonts w:ascii="Sakkal Majalla" w:hAnsi="Sakkal Majalla" w:cs="Sakkal Majalla"/>
          <w:b/>
          <w:bCs/>
          <w:color w:val="000000" w:themeColor="text1"/>
          <w:sz w:val="32"/>
          <w:szCs w:val="32"/>
          <w:rtl/>
        </w:rPr>
        <w:t xml:space="preserve">الدكتورة </w:t>
      </w:r>
      <w:proofErr w:type="spellStart"/>
      <w:r w:rsidRPr="00FC5EA7">
        <w:rPr>
          <w:rFonts w:ascii="Sakkal Majalla" w:hAnsi="Sakkal Majalla" w:cs="Sakkal Majalla"/>
          <w:b/>
          <w:bCs/>
          <w:color w:val="000000" w:themeColor="text1"/>
          <w:sz w:val="32"/>
          <w:szCs w:val="32"/>
          <w:rtl/>
        </w:rPr>
        <w:t>مهيتاب</w:t>
      </w:r>
      <w:proofErr w:type="spellEnd"/>
      <w:r w:rsidR="00867A4D" w:rsidRPr="00FC5EA7">
        <w:rPr>
          <w:rFonts w:ascii="Sakkal Majalla" w:hAnsi="Sakkal Majalla" w:cs="Sakkal Majalla"/>
          <w:b/>
          <w:bCs/>
          <w:color w:val="000000" w:themeColor="text1"/>
          <w:sz w:val="32"/>
          <w:szCs w:val="32"/>
        </w:rPr>
        <w:t xml:space="preserve"> </w:t>
      </w:r>
      <w:r w:rsidR="00867A4D" w:rsidRPr="00FC5EA7">
        <w:rPr>
          <w:rFonts w:ascii="Sakkal Majalla" w:hAnsi="Sakkal Majalla" w:cs="Sakkal Majalla"/>
          <w:b/>
          <w:bCs/>
          <w:color w:val="000000" w:themeColor="text1"/>
          <w:sz w:val="32"/>
          <w:szCs w:val="32"/>
          <w:rtl/>
        </w:rPr>
        <w:t>الرافعي</w:t>
      </w:r>
    </w:p>
    <w:p w14:paraId="149E43B9" w14:textId="05EFC745" w:rsidR="008F6B64" w:rsidRPr="00FC5EA7" w:rsidRDefault="00823FD3" w:rsidP="00FC5EA7">
      <w:pPr>
        <w:tabs>
          <w:tab w:val="left" w:pos="4685"/>
        </w:tabs>
        <w:spacing w:line="360" w:lineRule="auto"/>
        <w:jc w:val="center"/>
        <w:rPr>
          <w:rFonts w:ascii="Sakkal Majalla" w:hAnsi="Sakkal Majalla" w:cs="Sakkal Majalla"/>
          <w:color w:val="000000" w:themeColor="text1"/>
          <w:sz w:val="32"/>
          <w:szCs w:val="32"/>
          <w:rtl/>
        </w:rPr>
      </w:pPr>
      <w:r w:rsidRPr="00D2062A">
        <w:rPr>
          <w:rFonts w:ascii="Sakkal Majalla" w:hAnsi="Sakkal Majalla" w:cs="Sakkal Majalla"/>
          <w:sz w:val="32"/>
          <w:szCs w:val="32"/>
          <w:rtl/>
        </w:rPr>
        <w:t>على ما قدمته من توجيه سديد، وملاحظات قيمة كان لها الأثر البالغ في تطوير هذا العمل وصياغته بالشكل الأمثل، كما أعبر عن امتناني العميق لبقية الأساتذة الكرام الذين، وإن لم يشاركوا بشكل مباشر، فقد كان لتوجيههم عبر البريد</w:t>
      </w:r>
      <w:r w:rsidR="00FC5EA7">
        <w:rPr>
          <w:rFonts w:ascii="Sakkal Majalla" w:hAnsi="Sakkal Majalla" w:cs="Sakkal Majalla" w:hint="cs"/>
          <w:sz w:val="32"/>
          <w:szCs w:val="32"/>
          <w:rtl/>
        </w:rPr>
        <w:t xml:space="preserve"> الإلكتروني</w:t>
      </w:r>
      <w:r w:rsidRPr="00D2062A">
        <w:rPr>
          <w:rFonts w:ascii="Sakkal Majalla" w:hAnsi="Sakkal Majalla" w:cs="Sakkal Majalla"/>
          <w:sz w:val="32"/>
          <w:szCs w:val="32"/>
          <w:rtl/>
        </w:rPr>
        <w:t xml:space="preserve"> وتجاوبهم ودورهم الأكاديمي أثر في إلهامي ودعمي خلال هذه الرحلة البحثية</w:t>
      </w:r>
      <w:r w:rsidR="00D24881" w:rsidRPr="00D2062A">
        <w:rPr>
          <w:rFonts w:ascii="Sakkal Majalla" w:hAnsi="Sakkal Majalla" w:cs="Sakkal Majalla"/>
          <w:sz w:val="32"/>
          <w:szCs w:val="32"/>
          <w:rtl/>
        </w:rPr>
        <w:t>،</w:t>
      </w:r>
      <w:r w:rsidRPr="00D2062A">
        <w:rPr>
          <w:rFonts w:ascii="Sakkal Majalla" w:hAnsi="Sakkal Majalla" w:cs="Sakkal Majalla"/>
          <w:sz w:val="32"/>
          <w:szCs w:val="32"/>
          <w:rtl/>
        </w:rPr>
        <w:t xml:space="preserve"> ولا يفوتني أن أذكر كل من أمدني بالمعلومة، أو أتاح لي فرصة النقاش والحوار، فلهم مني أصدق العرفان وأجمل الامتنان.</w:t>
      </w:r>
    </w:p>
    <w:p w14:paraId="0086207F" w14:textId="77777777" w:rsidR="008F6B64" w:rsidRPr="00D2062A" w:rsidRDefault="008F6B64" w:rsidP="00DC7051">
      <w:pPr>
        <w:tabs>
          <w:tab w:val="left" w:pos="4685"/>
        </w:tabs>
        <w:spacing w:line="360" w:lineRule="auto"/>
        <w:jc w:val="center"/>
        <w:rPr>
          <w:rFonts w:ascii="Sakkal Majalla" w:hAnsi="Sakkal Majalla" w:cs="Sakkal Majalla"/>
          <w:sz w:val="36"/>
          <w:szCs w:val="36"/>
          <w:rtl/>
        </w:rPr>
      </w:pPr>
    </w:p>
    <w:p w14:paraId="7A148AF0" w14:textId="77777777" w:rsidR="008F6B64" w:rsidRPr="00D2062A" w:rsidRDefault="008F6B64" w:rsidP="00DC7051">
      <w:pPr>
        <w:tabs>
          <w:tab w:val="left" w:pos="4685"/>
        </w:tabs>
        <w:spacing w:line="360" w:lineRule="auto"/>
        <w:jc w:val="center"/>
        <w:rPr>
          <w:rFonts w:ascii="Sakkal Majalla" w:hAnsi="Sakkal Majalla" w:cs="Sakkal Majalla"/>
          <w:sz w:val="36"/>
          <w:szCs w:val="36"/>
          <w:rtl/>
        </w:rPr>
      </w:pPr>
    </w:p>
    <w:p w14:paraId="3A6B14C9" w14:textId="77777777" w:rsidR="008F6B64" w:rsidRPr="00D2062A" w:rsidRDefault="008F6B64" w:rsidP="00DC7051">
      <w:pPr>
        <w:tabs>
          <w:tab w:val="left" w:pos="4685"/>
        </w:tabs>
        <w:spacing w:line="360" w:lineRule="auto"/>
        <w:jc w:val="center"/>
        <w:rPr>
          <w:rFonts w:ascii="Sakkal Majalla" w:hAnsi="Sakkal Majalla" w:cs="Sakkal Majalla"/>
          <w:sz w:val="36"/>
          <w:szCs w:val="36"/>
          <w:rtl/>
        </w:rPr>
      </w:pPr>
    </w:p>
    <w:p w14:paraId="2FBBE03A" w14:textId="77777777" w:rsidR="008F6B64" w:rsidRPr="00D2062A" w:rsidRDefault="008F6B64" w:rsidP="00DC7051">
      <w:pPr>
        <w:tabs>
          <w:tab w:val="left" w:pos="4685"/>
        </w:tabs>
        <w:spacing w:line="360" w:lineRule="auto"/>
        <w:jc w:val="center"/>
        <w:rPr>
          <w:rFonts w:ascii="Sakkal Majalla" w:hAnsi="Sakkal Majalla" w:cs="Sakkal Majalla"/>
          <w:sz w:val="36"/>
          <w:szCs w:val="36"/>
          <w:rtl/>
        </w:rPr>
      </w:pPr>
    </w:p>
    <w:p w14:paraId="6CBA354D" w14:textId="77777777" w:rsidR="00C03DE7" w:rsidRPr="00D2062A" w:rsidRDefault="00C03DE7" w:rsidP="00FC5EA7">
      <w:pPr>
        <w:tabs>
          <w:tab w:val="left" w:pos="4685"/>
        </w:tabs>
        <w:spacing w:line="360" w:lineRule="auto"/>
        <w:rPr>
          <w:rFonts w:ascii="Sakkal Majalla" w:hAnsi="Sakkal Majalla" w:cs="Sakkal Majalla"/>
          <w:b/>
          <w:bCs/>
          <w:sz w:val="36"/>
          <w:szCs w:val="36"/>
          <w:rtl/>
        </w:rPr>
      </w:pPr>
      <w:r w:rsidRPr="00D2062A">
        <w:rPr>
          <w:rFonts w:ascii="Sakkal Majalla" w:hAnsi="Sakkal Majalla" w:cs="Sakkal Majalla"/>
          <w:b/>
          <w:bCs/>
          <w:sz w:val="36"/>
          <w:szCs w:val="36"/>
          <w:rtl/>
        </w:rPr>
        <w:lastRenderedPageBreak/>
        <w:t>الفهــــــــــــــــــــــــــــــرس</w:t>
      </w:r>
    </w:p>
    <w:p w14:paraId="15A52D98" w14:textId="3B587442" w:rsidR="00867A4D" w:rsidRPr="00D2062A" w:rsidRDefault="00867A4D"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ملخص الدراسة..........................................</w:t>
      </w:r>
      <w:r w:rsidR="003C50B7">
        <w:rPr>
          <w:rFonts w:ascii="Sakkal Majalla" w:hAnsi="Sakkal Majalla" w:cs="Sakkal Majalla" w:hint="cs"/>
          <w:sz w:val="28"/>
          <w:szCs w:val="28"/>
          <w:rtl/>
        </w:rPr>
        <w:t>..........</w:t>
      </w:r>
      <w:r w:rsidR="00EF3837">
        <w:rPr>
          <w:rFonts w:ascii="Sakkal Majalla" w:hAnsi="Sakkal Majalla" w:cs="Sakkal Majalla" w:hint="cs"/>
          <w:sz w:val="28"/>
          <w:szCs w:val="28"/>
          <w:rtl/>
        </w:rPr>
        <w:t>.......</w:t>
      </w:r>
      <w:r w:rsidR="003C50B7">
        <w:rPr>
          <w:rFonts w:ascii="Sakkal Majalla" w:hAnsi="Sakkal Majalla" w:cs="Sakkal Majalla" w:hint="cs"/>
          <w:sz w:val="28"/>
          <w:szCs w:val="28"/>
          <w:rtl/>
        </w:rPr>
        <w:t>.....</w:t>
      </w:r>
      <w:r w:rsidRPr="00D2062A">
        <w:rPr>
          <w:rFonts w:ascii="Sakkal Majalla" w:hAnsi="Sakkal Majalla" w:cs="Sakkal Majalla"/>
          <w:sz w:val="28"/>
          <w:szCs w:val="28"/>
          <w:rtl/>
        </w:rPr>
        <w:t>.....</w:t>
      </w:r>
      <w:r w:rsidR="002C6C71">
        <w:rPr>
          <w:rFonts w:ascii="Sakkal Majalla" w:hAnsi="Sakkal Majalla" w:cs="Sakkal Majalla" w:hint="cs"/>
          <w:sz w:val="28"/>
          <w:szCs w:val="28"/>
          <w:rtl/>
        </w:rPr>
        <w:t>..</w:t>
      </w:r>
      <w:r w:rsidRPr="00D2062A">
        <w:rPr>
          <w:rFonts w:ascii="Sakkal Majalla" w:hAnsi="Sakkal Majalla" w:cs="Sakkal Majalla"/>
          <w:sz w:val="28"/>
          <w:szCs w:val="28"/>
          <w:rtl/>
        </w:rPr>
        <w:t>.................................................................</w:t>
      </w:r>
      <w:r w:rsidR="009B257B">
        <w:rPr>
          <w:rFonts w:ascii="Sakkal Majalla" w:hAnsi="Sakkal Majalla" w:cs="Sakkal Majalla"/>
          <w:sz w:val="28"/>
          <w:szCs w:val="28"/>
        </w:rPr>
        <w:t>.</w:t>
      </w:r>
      <w:r w:rsidRPr="00D2062A">
        <w:rPr>
          <w:rFonts w:ascii="Sakkal Majalla" w:hAnsi="Sakkal Majalla" w:cs="Sakkal Majalla"/>
          <w:sz w:val="28"/>
          <w:szCs w:val="28"/>
          <w:rtl/>
        </w:rPr>
        <w:t>.....</w:t>
      </w:r>
      <w:r w:rsidRPr="00D2062A">
        <w:rPr>
          <w:rFonts w:ascii="Sakkal Majalla" w:hAnsi="Sakkal Majalla" w:cs="Sakkal Majalla"/>
          <w:sz w:val="28"/>
          <w:szCs w:val="28"/>
        </w:rPr>
        <w:t xml:space="preserve"> 4</w:t>
      </w:r>
    </w:p>
    <w:p w14:paraId="76C35210" w14:textId="5873001C" w:rsidR="00C03DE7" w:rsidRPr="00D2062A" w:rsidRDefault="00C03DE7"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المقدمة ...........................................................................................................................................................</w:t>
      </w:r>
      <w:r w:rsidRPr="00D2062A">
        <w:rPr>
          <w:rFonts w:ascii="Sakkal Majalla" w:hAnsi="Sakkal Majalla" w:cs="Sakkal Majalla"/>
          <w:sz w:val="28"/>
          <w:szCs w:val="28"/>
        </w:rPr>
        <w:t xml:space="preserve"> </w:t>
      </w:r>
      <w:r w:rsidR="003A53DF">
        <w:rPr>
          <w:rFonts w:ascii="Sakkal Majalla" w:hAnsi="Sakkal Majalla" w:cs="Sakkal Majalla"/>
          <w:sz w:val="28"/>
          <w:szCs w:val="28"/>
        </w:rPr>
        <w:t>6</w:t>
      </w:r>
    </w:p>
    <w:p w14:paraId="285337CD" w14:textId="00BC3C3C" w:rsidR="00387C93" w:rsidRPr="00D2062A" w:rsidRDefault="00387C93"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أهمية الدراسة</w:t>
      </w:r>
      <w:r w:rsidR="002F4405" w:rsidRPr="00D2062A">
        <w:rPr>
          <w:rFonts w:ascii="Sakkal Majalla" w:hAnsi="Sakkal Majalla" w:cs="Sakkal Majalla"/>
          <w:sz w:val="28"/>
          <w:szCs w:val="28"/>
          <w:rtl/>
        </w:rPr>
        <w:t>..................................................................................................</w:t>
      </w:r>
      <w:r w:rsidR="002F4405">
        <w:rPr>
          <w:rFonts w:ascii="Sakkal Majalla" w:hAnsi="Sakkal Majalla" w:cs="Sakkal Majalla"/>
          <w:sz w:val="28"/>
          <w:szCs w:val="28"/>
        </w:rPr>
        <w:t>......................</w:t>
      </w:r>
      <w:r w:rsidR="002F4405" w:rsidRPr="00D2062A">
        <w:rPr>
          <w:rFonts w:ascii="Sakkal Majalla" w:hAnsi="Sakkal Majalla" w:cs="Sakkal Majalla"/>
          <w:sz w:val="28"/>
          <w:szCs w:val="28"/>
          <w:rtl/>
        </w:rPr>
        <w:t>.........................</w:t>
      </w:r>
      <w:r w:rsidR="003A53DF">
        <w:rPr>
          <w:rFonts w:ascii="Sakkal Majalla" w:hAnsi="Sakkal Majalla" w:cs="Sakkal Majalla"/>
          <w:sz w:val="28"/>
          <w:szCs w:val="28"/>
        </w:rPr>
        <w:t>7</w:t>
      </w:r>
    </w:p>
    <w:p w14:paraId="21E624C4" w14:textId="79FF7BFB" w:rsidR="00387C93" w:rsidRPr="00D2062A" w:rsidRDefault="00387C93" w:rsidP="00DC7051">
      <w:pPr>
        <w:tabs>
          <w:tab w:val="left" w:pos="4685"/>
        </w:tabs>
        <w:spacing w:line="360" w:lineRule="auto"/>
        <w:rPr>
          <w:rFonts w:ascii="Sakkal Majalla" w:hAnsi="Sakkal Majalla" w:cs="Sakkal Majalla"/>
          <w:sz w:val="28"/>
          <w:szCs w:val="28"/>
        </w:rPr>
      </w:pPr>
      <w:r w:rsidRPr="00D2062A">
        <w:rPr>
          <w:rFonts w:ascii="Sakkal Majalla" w:hAnsi="Sakkal Majalla" w:cs="Sakkal Majalla"/>
          <w:sz w:val="28"/>
          <w:szCs w:val="28"/>
          <w:rtl/>
        </w:rPr>
        <w:t>أهداف الدراسة ................................................................................................................................</w:t>
      </w:r>
      <w:r w:rsidRPr="00D2062A">
        <w:rPr>
          <w:rFonts w:ascii="Sakkal Majalla" w:hAnsi="Sakkal Majalla" w:cs="Sakkal Majalla"/>
          <w:sz w:val="28"/>
          <w:szCs w:val="28"/>
        </w:rPr>
        <w:t>...</w:t>
      </w:r>
      <w:r w:rsidRPr="00D2062A">
        <w:rPr>
          <w:rFonts w:ascii="Sakkal Majalla" w:hAnsi="Sakkal Majalla" w:cs="Sakkal Majalla"/>
          <w:sz w:val="28"/>
          <w:szCs w:val="28"/>
          <w:rtl/>
        </w:rPr>
        <w:t>............</w:t>
      </w:r>
      <w:r w:rsidR="003A53DF">
        <w:rPr>
          <w:rFonts w:ascii="Sakkal Majalla" w:hAnsi="Sakkal Majalla" w:cs="Sakkal Majalla"/>
          <w:sz w:val="28"/>
          <w:szCs w:val="28"/>
        </w:rPr>
        <w:t>8</w:t>
      </w:r>
    </w:p>
    <w:p w14:paraId="3E3033D6" w14:textId="2961C419" w:rsidR="00C03DE7" w:rsidRPr="00D2062A" w:rsidRDefault="00C03DE7" w:rsidP="00DC7051">
      <w:pPr>
        <w:tabs>
          <w:tab w:val="left" w:pos="4685"/>
        </w:tabs>
        <w:spacing w:line="360" w:lineRule="auto"/>
        <w:rPr>
          <w:rFonts w:ascii="Sakkal Majalla" w:hAnsi="Sakkal Majalla" w:cs="Sakkal Majalla"/>
          <w:sz w:val="28"/>
          <w:szCs w:val="28"/>
        </w:rPr>
      </w:pPr>
      <w:r w:rsidRPr="00D2062A">
        <w:rPr>
          <w:rFonts w:ascii="Sakkal Majalla" w:hAnsi="Sakkal Majalla" w:cs="Sakkal Majalla"/>
          <w:sz w:val="28"/>
          <w:szCs w:val="28"/>
          <w:rtl/>
        </w:rPr>
        <w:t>الدارسات السابقة.....................................................................................................</w:t>
      </w:r>
      <w:r w:rsidR="002C6C71">
        <w:rPr>
          <w:rFonts w:ascii="Sakkal Majalla" w:hAnsi="Sakkal Majalla" w:cs="Sakkal Majalla" w:hint="cs"/>
          <w:sz w:val="28"/>
          <w:szCs w:val="28"/>
          <w:rtl/>
        </w:rPr>
        <w:t>...................</w:t>
      </w:r>
      <w:r w:rsidRPr="00D2062A">
        <w:rPr>
          <w:rFonts w:ascii="Sakkal Majalla" w:hAnsi="Sakkal Majalla" w:cs="Sakkal Majalla"/>
          <w:sz w:val="28"/>
          <w:szCs w:val="28"/>
          <w:rtl/>
        </w:rPr>
        <w:t>..................</w:t>
      </w:r>
      <w:r w:rsidR="003A53DF">
        <w:rPr>
          <w:rFonts w:ascii="Sakkal Majalla" w:hAnsi="Sakkal Majalla" w:cs="Sakkal Majalla"/>
          <w:sz w:val="28"/>
          <w:szCs w:val="28"/>
        </w:rPr>
        <w:t>9</w:t>
      </w:r>
    </w:p>
    <w:p w14:paraId="5A417487" w14:textId="01FF56E9" w:rsidR="00C03DE7" w:rsidRPr="00D2062A" w:rsidRDefault="00C03DE7" w:rsidP="00DC7051">
      <w:pPr>
        <w:tabs>
          <w:tab w:val="left" w:pos="4685"/>
        </w:tabs>
        <w:spacing w:line="360" w:lineRule="auto"/>
        <w:rPr>
          <w:rFonts w:ascii="Sakkal Majalla" w:hAnsi="Sakkal Majalla" w:cs="Sakkal Majalla"/>
          <w:sz w:val="28"/>
          <w:szCs w:val="28"/>
        </w:rPr>
      </w:pPr>
      <w:r w:rsidRPr="00D2062A">
        <w:rPr>
          <w:rFonts w:ascii="Sakkal Majalla" w:hAnsi="Sakkal Majalla" w:cs="Sakkal Majalla"/>
          <w:sz w:val="28"/>
          <w:szCs w:val="28"/>
          <w:rtl/>
        </w:rPr>
        <w:t>التعليق على الدراسات السابقة......................................................................................................................</w:t>
      </w:r>
      <w:r w:rsidR="003A53DF">
        <w:rPr>
          <w:rFonts w:ascii="Sakkal Majalla" w:hAnsi="Sakkal Majalla" w:cs="Sakkal Majalla"/>
          <w:sz w:val="28"/>
          <w:szCs w:val="28"/>
        </w:rPr>
        <w:t>12</w:t>
      </w:r>
    </w:p>
    <w:p w14:paraId="1C204C71" w14:textId="731C8226" w:rsidR="00C03DE7" w:rsidRPr="00D2062A" w:rsidRDefault="00C03DE7"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مشكلة الدراسة .......... ...................................................................................................................................</w:t>
      </w:r>
      <w:r w:rsidR="003A53DF">
        <w:rPr>
          <w:rFonts w:ascii="Sakkal Majalla" w:hAnsi="Sakkal Majalla" w:cs="Sakkal Majalla"/>
          <w:sz w:val="28"/>
          <w:szCs w:val="28"/>
        </w:rPr>
        <w:t>13</w:t>
      </w:r>
    </w:p>
    <w:p w14:paraId="6652ACEF" w14:textId="343E89D5" w:rsidR="00C03DE7" w:rsidRPr="00D2062A" w:rsidRDefault="00C03DE7" w:rsidP="00DC7051">
      <w:pPr>
        <w:tabs>
          <w:tab w:val="left" w:pos="4685"/>
        </w:tabs>
        <w:spacing w:line="360" w:lineRule="auto"/>
        <w:rPr>
          <w:rFonts w:ascii="Sakkal Majalla" w:hAnsi="Sakkal Majalla" w:cs="Sakkal Majalla"/>
          <w:sz w:val="28"/>
          <w:szCs w:val="28"/>
        </w:rPr>
      </w:pPr>
      <w:r w:rsidRPr="00D2062A">
        <w:rPr>
          <w:rFonts w:ascii="Sakkal Majalla" w:hAnsi="Sakkal Majalla" w:cs="Sakkal Majalla"/>
          <w:sz w:val="28"/>
          <w:szCs w:val="28"/>
          <w:rtl/>
        </w:rPr>
        <w:t>تساؤلات الدراسة ................................................................... ............................................................</w:t>
      </w:r>
      <w:r w:rsidR="002C6C71">
        <w:rPr>
          <w:rFonts w:ascii="Sakkal Majalla" w:hAnsi="Sakkal Majalla" w:cs="Sakkal Majalla" w:hint="cs"/>
          <w:sz w:val="28"/>
          <w:szCs w:val="28"/>
          <w:rtl/>
        </w:rPr>
        <w:t>...</w:t>
      </w:r>
      <w:r w:rsidRPr="00D2062A">
        <w:rPr>
          <w:rFonts w:ascii="Sakkal Majalla" w:hAnsi="Sakkal Majalla" w:cs="Sakkal Majalla"/>
          <w:sz w:val="28"/>
          <w:szCs w:val="28"/>
          <w:rtl/>
        </w:rPr>
        <w:t>.......</w:t>
      </w:r>
      <w:r w:rsidR="003A53DF">
        <w:rPr>
          <w:rFonts w:ascii="Sakkal Majalla" w:hAnsi="Sakkal Majalla" w:cs="Sakkal Majalla"/>
          <w:sz w:val="28"/>
          <w:szCs w:val="28"/>
        </w:rPr>
        <w:t>13</w:t>
      </w:r>
    </w:p>
    <w:p w14:paraId="0CC14098" w14:textId="293273F3" w:rsidR="00C03DE7" w:rsidRPr="00D2062A" w:rsidRDefault="00C03DE7"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فروض الدراسة .................................................................. ........................................... ....................</w:t>
      </w:r>
      <w:r w:rsidR="002C6C71">
        <w:rPr>
          <w:rFonts w:ascii="Sakkal Majalla" w:hAnsi="Sakkal Majalla" w:cs="Sakkal Majalla" w:hint="cs"/>
          <w:sz w:val="28"/>
          <w:szCs w:val="28"/>
          <w:rtl/>
        </w:rPr>
        <w:t>.</w:t>
      </w:r>
      <w:r w:rsidRPr="00D2062A">
        <w:rPr>
          <w:rFonts w:ascii="Sakkal Majalla" w:hAnsi="Sakkal Majalla" w:cs="Sakkal Majalla"/>
          <w:sz w:val="28"/>
          <w:szCs w:val="28"/>
          <w:rtl/>
        </w:rPr>
        <w:t>.</w:t>
      </w:r>
      <w:r w:rsidRPr="00D2062A">
        <w:rPr>
          <w:rFonts w:ascii="Sakkal Majalla" w:hAnsi="Sakkal Majalla" w:cs="Sakkal Majalla"/>
          <w:sz w:val="28"/>
          <w:szCs w:val="28"/>
        </w:rPr>
        <w:t>...</w:t>
      </w:r>
      <w:r w:rsidRPr="00D2062A">
        <w:rPr>
          <w:rFonts w:ascii="Sakkal Majalla" w:hAnsi="Sakkal Majalla" w:cs="Sakkal Majalla"/>
          <w:sz w:val="28"/>
          <w:szCs w:val="28"/>
          <w:rtl/>
        </w:rPr>
        <w:t>....</w:t>
      </w:r>
      <w:r w:rsidR="003A53DF">
        <w:rPr>
          <w:rFonts w:ascii="Sakkal Majalla" w:hAnsi="Sakkal Majalla" w:cs="Sakkal Majalla"/>
          <w:sz w:val="28"/>
          <w:szCs w:val="28"/>
        </w:rPr>
        <w:t>14</w:t>
      </w:r>
    </w:p>
    <w:p w14:paraId="6CD7ACAE" w14:textId="2CD23AC4" w:rsidR="00C03DE7" w:rsidRPr="00D2062A" w:rsidRDefault="00C03DE7" w:rsidP="00DC7051">
      <w:pPr>
        <w:tabs>
          <w:tab w:val="left" w:pos="4685"/>
        </w:tabs>
        <w:spacing w:line="360" w:lineRule="auto"/>
        <w:rPr>
          <w:rFonts w:ascii="Sakkal Majalla" w:hAnsi="Sakkal Majalla" w:cs="Sakkal Majalla"/>
          <w:sz w:val="28"/>
          <w:szCs w:val="28"/>
        </w:rPr>
      </w:pPr>
      <w:r w:rsidRPr="00D2062A">
        <w:rPr>
          <w:rFonts w:ascii="Sakkal Majalla" w:hAnsi="Sakkal Majalla" w:cs="Sakkal Majalla"/>
          <w:sz w:val="28"/>
          <w:szCs w:val="28"/>
          <w:rtl/>
        </w:rPr>
        <w:t>حدود الدراسة .................................................................. .....................................................................</w:t>
      </w:r>
      <w:r w:rsidRPr="00D2062A">
        <w:rPr>
          <w:rFonts w:ascii="Sakkal Majalla" w:hAnsi="Sakkal Majalla" w:cs="Sakkal Majalla"/>
          <w:sz w:val="28"/>
          <w:szCs w:val="28"/>
        </w:rPr>
        <w:t>...</w:t>
      </w:r>
      <w:r w:rsidRPr="00D2062A">
        <w:rPr>
          <w:rFonts w:ascii="Sakkal Majalla" w:hAnsi="Sakkal Majalla" w:cs="Sakkal Majalla"/>
          <w:sz w:val="28"/>
          <w:szCs w:val="28"/>
          <w:rtl/>
        </w:rPr>
        <w:t>....</w:t>
      </w:r>
      <w:r w:rsidR="002F4405">
        <w:rPr>
          <w:rFonts w:ascii="Sakkal Majalla" w:hAnsi="Sakkal Majalla" w:cs="Sakkal Majalla"/>
          <w:sz w:val="28"/>
          <w:szCs w:val="28"/>
        </w:rPr>
        <w:t>1</w:t>
      </w:r>
      <w:r w:rsidR="003A53DF">
        <w:rPr>
          <w:rFonts w:ascii="Sakkal Majalla" w:hAnsi="Sakkal Majalla" w:cs="Sakkal Majalla"/>
          <w:sz w:val="28"/>
          <w:szCs w:val="28"/>
        </w:rPr>
        <w:t>5</w:t>
      </w:r>
    </w:p>
    <w:p w14:paraId="43DF70FD" w14:textId="68F93F76" w:rsidR="00387C93" w:rsidRDefault="00C03DE7" w:rsidP="00DC7051">
      <w:pPr>
        <w:tabs>
          <w:tab w:val="left" w:pos="4685"/>
        </w:tabs>
        <w:spacing w:line="360" w:lineRule="auto"/>
        <w:rPr>
          <w:rFonts w:ascii="Sakkal Majalla" w:hAnsi="Sakkal Majalla" w:cs="Sakkal Majalla"/>
          <w:sz w:val="28"/>
          <w:szCs w:val="28"/>
        </w:rPr>
      </w:pPr>
      <w:r w:rsidRPr="00D2062A">
        <w:rPr>
          <w:rFonts w:ascii="Sakkal Majalla" w:hAnsi="Sakkal Majalla" w:cs="Sakkal Majalla"/>
          <w:sz w:val="28"/>
          <w:szCs w:val="28"/>
          <w:rtl/>
        </w:rPr>
        <w:t>الإطار النظري .................................................................. ........................................... ..................</w:t>
      </w:r>
      <w:r w:rsidR="002C6C71">
        <w:rPr>
          <w:rFonts w:ascii="Sakkal Majalla" w:hAnsi="Sakkal Majalla" w:cs="Sakkal Majalla" w:hint="cs"/>
          <w:sz w:val="28"/>
          <w:szCs w:val="28"/>
          <w:rtl/>
        </w:rPr>
        <w:t>.....</w:t>
      </w:r>
      <w:r w:rsidRPr="00D2062A">
        <w:rPr>
          <w:rFonts w:ascii="Sakkal Majalla" w:hAnsi="Sakkal Majalla" w:cs="Sakkal Majalla"/>
          <w:sz w:val="28"/>
          <w:szCs w:val="28"/>
          <w:rtl/>
        </w:rPr>
        <w:t xml:space="preserve">......... </w:t>
      </w:r>
      <w:r w:rsidR="002F4405">
        <w:rPr>
          <w:rFonts w:ascii="Sakkal Majalla" w:hAnsi="Sakkal Majalla" w:cs="Sakkal Majalla"/>
          <w:sz w:val="28"/>
          <w:szCs w:val="28"/>
        </w:rPr>
        <w:t>1</w:t>
      </w:r>
      <w:r w:rsidR="003A53DF">
        <w:rPr>
          <w:rFonts w:ascii="Sakkal Majalla" w:hAnsi="Sakkal Majalla" w:cs="Sakkal Majalla"/>
          <w:sz w:val="28"/>
          <w:szCs w:val="28"/>
        </w:rPr>
        <w:t>5</w:t>
      </w:r>
    </w:p>
    <w:p w14:paraId="7809D525" w14:textId="6F53FD06" w:rsidR="002F4405" w:rsidRPr="00D2062A" w:rsidRDefault="002F4405" w:rsidP="00DC7051">
      <w:pPr>
        <w:tabs>
          <w:tab w:val="left" w:pos="4685"/>
        </w:tabs>
        <w:spacing w:line="360" w:lineRule="auto"/>
        <w:rPr>
          <w:rFonts w:ascii="Sakkal Majalla" w:hAnsi="Sakkal Majalla" w:cs="Sakkal Majalla"/>
          <w:sz w:val="28"/>
          <w:szCs w:val="28"/>
        </w:rPr>
      </w:pPr>
      <w:r w:rsidRPr="00D2062A">
        <w:rPr>
          <w:rFonts w:ascii="Sakkal Majalla" w:hAnsi="Sakkal Majalla" w:cs="Sakkal Majalla"/>
          <w:sz w:val="28"/>
          <w:szCs w:val="28"/>
          <w:rtl/>
        </w:rPr>
        <w:t>نتائ</w:t>
      </w:r>
      <w:r w:rsidR="00EF3837">
        <w:rPr>
          <w:rFonts w:ascii="Sakkal Majalla" w:hAnsi="Sakkal Majalla" w:cs="Sakkal Majalla" w:hint="cs"/>
          <w:sz w:val="28"/>
          <w:szCs w:val="28"/>
          <w:rtl/>
        </w:rPr>
        <w:t>ج</w:t>
      </w:r>
      <w:r w:rsidRPr="00D2062A">
        <w:rPr>
          <w:rFonts w:ascii="Sakkal Majalla" w:hAnsi="Sakkal Majalla" w:cs="Sakkal Majalla"/>
          <w:sz w:val="28"/>
          <w:szCs w:val="28"/>
          <w:rtl/>
        </w:rPr>
        <w:t xml:space="preserve"> الدراسة.................................................................. ........................................... .......</w:t>
      </w:r>
      <w:r>
        <w:rPr>
          <w:rFonts w:ascii="Sakkal Majalla" w:hAnsi="Sakkal Majalla" w:cs="Sakkal Majalla"/>
          <w:sz w:val="28"/>
          <w:szCs w:val="28"/>
        </w:rPr>
        <w:t>..........................</w:t>
      </w:r>
      <w:r w:rsidRPr="00D2062A">
        <w:rPr>
          <w:rFonts w:ascii="Sakkal Majalla" w:hAnsi="Sakkal Majalla" w:cs="Sakkal Majalla"/>
          <w:sz w:val="28"/>
          <w:szCs w:val="28"/>
          <w:rtl/>
        </w:rPr>
        <w:t>..</w:t>
      </w:r>
      <w:r>
        <w:rPr>
          <w:rFonts w:ascii="Sakkal Majalla" w:hAnsi="Sakkal Majalla" w:cs="Sakkal Majalla"/>
          <w:sz w:val="28"/>
          <w:szCs w:val="28"/>
        </w:rPr>
        <w:t>1</w:t>
      </w:r>
      <w:r w:rsidR="003A53DF">
        <w:rPr>
          <w:rFonts w:ascii="Sakkal Majalla" w:hAnsi="Sakkal Majalla" w:cs="Sakkal Majalla"/>
          <w:sz w:val="28"/>
          <w:szCs w:val="28"/>
        </w:rPr>
        <w:t>9</w:t>
      </w:r>
    </w:p>
    <w:p w14:paraId="476A3327" w14:textId="63A721AF" w:rsidR="00C03DE7" w:rsidRPr="00D2062A" w:rsidRDefault="00C03DE7"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المنهج وأداة الدراسة.......................................................................................................................................</w:t>
      </w:r>
      <w:r w:rsidR="003A53DF">
        <w:rPr>
          <w:rFonts w:ascii="Sakkal Majalla" w:hAnsi="Sakkal Majalla" w:cs="Sakkal Majalla"/>
          <w:sz w:val="28"/>
          <w:szCs w:val="28"/>
        </w:rPr>
        <w:t>24</w:t>
      </w:r>
    </w:p>
    <w:p w14:paraId="2857C584" w14:textId="094FEDEC" w:rsidR="00387C93" w:rsidRPr="00D2062A" w:rsidRDefault="00387C93" w:rsidP="00DC7051">
      <w:pPr>
        <w:tabs>
          <w:tab w:val="left" w:pos="4685"/>
        </w:tabs>
        <w:spacing w:line="360" w:lineRule="auto"/>
        <w:rPr>
          <w:rFonts w:ascii="Sakkal Majalla" w:hAnsi="Sakkal Majalla" w:cs="Sakkal Majalla"/>
          <w:sz w:val="28"/>
          <w:szCs w:val="28"/>
          <w:rtl/>
        </w:rPr>
      </w:pPr>
      <w:r w:rsidRPr="002F4405">
        <w:rPr>
          <w:rFonts w:ascii="Sakkal Majalla" w:hAnsi="Sakkal Majalla" w:cs="Sakkal Majalla"/>
          <w:sz w:val="28"/>
          <w:szCs w:val="28"/>
          <w:rtl/>
        </w:rPr>
        <w:t>المقاييس والاختبارات الإحصائية</w:t>
      </w:r>
      <w:r w:rsidR="002F4405" w:rsidRPr="00D2062A">
        <w:rPr>
          <w:rFonts w:ascii="Sakkal Majalla" w:hAnsi="Sakkal Majalla" w:cs="Sakkal Majalla"/>
          <w:sz w:val="28"/>
          <w:szCs w:val="28"/>
          <w:rtl/>
        </w:rPr>
        <w:t>..........................</w:t>
      </w:r>
      <w:r w:rsidR="00A4283C">
        <w:rPr>
          <w:rFonts w:ascii="Sakkal Majalla" w:hAnsi="Sakkal Majalla" w:cs="Sakkal Majalla"/>
          <w:sz w:val="28"/>
          <w:szCs w:val="28"/>
        </w:rPr>
        <w:t>......................................</w:t>
      </w:r>
      <w:r w:rsidR="002F4405" w:rsidRPr="00D2062A">
        <w:rPr>
          <w:rFonts w:ascii="Sakkal Majalla" w:hAnsi="Sakkal Majalla" w:cs="Sakkal Majalla"/>
          <w:sz w:val="28"/>
          <w:szCs w:val="28"/>
          <w:rtl/>
        </w:rPr>
        <w:t>...................................................</w:t>
      </w:r>
      <w:r w:rsidR="009B257B">
        <w:rPr>
          <w:rFonts w:ascii="Sakkal Majalla" w:hAnsi="Sakkal Majalla" w:cs="Sakkal Majalla"/>
          <w:sz w:val="28"/>
          <w:szCs w:val="28"/>
        </w:rPr>
        <w:t>25</w:t>
      </w:r>
    </w:p>
    <w:p w14:paraId="4A412A53" w14:textId="6B32B918" w:rsidR="00387C93" w:rsidRPr="00D2062A" w:rsidRDefault="00387C93" w:rsidP="00DC7051">
      <w:pPr>
        <w:tabs>
          <w:tab w:val="left" w:pos="4685"/>
        </w:tabs>
        <w:spacing w:line="360" w:lineRule="auto"/>
        <w:rPr>
          <w:rFonts w:ascii="Sakkal Majalla" w:hAnsi="Sakkal Majalla" w:cs="Sakkal Majalla"/>
          <w:sz w:val="28"/>
          <w:szCs w:val="28"/>
        </w:rPr>
      </w:pPr>
      <w:r w:rsidRPr="00A4283C">
        <w:rPr>
          <w:rFonts w:ascii="Sakkal Majalla" w:hAnsi="Sakkal Majalla" w:cs="Sakkal Majalla"/>
          <w:sz w:val="28"/>
          <w:szCs w:val="28"/>
          <w:rtl/>
        </w:rPr>
        <w:t>توصيات الدراسة</w:t>
      </w:r>
      <w:r w:rsidR="00A4283C" w:rsidRPr="00D2062A">
        <w:rPr>
          <w:rFonts w:ascii="Sakkal Majalla" w:hAnsi="Sakkal Majalla" w:cs="Sakkal Majalla"/>
          <w:sz w:val="28"/>
          <w:szCs w:val="28"/>
          <w:rtl/>
        </w:rPr>
        <w:t>..........................</w:t>
      </w:r>
      <w:r w:rsidR="00A4283C">
        <w:rPr>
          <w:rFonts w:ascii="Sakkal Majalla" w:hAnsi="Sakkal Majalla" w:cs="Sakkal Majalla"/>
          <w:sz w:val="28"/>
          <w:szCs w:val="28"/>
        </w:rPr>
        <w:t>.......</w:t>
      </w:r>
      <w:r w:rsidR="00A4283C" w:rsidRPr="00D2062A">
        <w:rPr>
          <w:rFonts w:ascii="Sakkal Majalla" w:hAnsi="Sakkal Majalla" w:cs="Sakkal Majalla"/>
          <w:sz w:val="28"/>
          <w:szCs w:val="28"/>
          <w:rtl/>
        </w:rPr>
        <w:t>................................ .........................</w:t>
      </w:r>
      <w:r w:rsidR="00A4283C">
        <w:rPr>
          <w:rFonts w:ascii="Sakkal Majalla" w:hAnsi="Sakkal Majalla" w:cs="Sakkal Majalla"/>
          <w:sz w:val="28"/>
          <w:szCs w:val="28"/>
        </w:rPr>
        <w:t>......................</w:t>
      </w:r>
      <w:r w:rsidR="00A4283C" w:rsidRPr="00D2062A">
        <w:rPr>
          <w:rFonts w:ascii="Sakkal Majalla" w:hAnsi="Sakkal Majalla" w:cs="Sakkal Majalla"/>
          <w:sz w:val="28"/>
          <w:szCs w:val="28"/>
          <w:rtl/>
        </w:rPr>
        <w:t xml:space="preserve">.................. </w:t>
      </w:r>
      <w:r w:rsidR="002C6C71">
        <w:rPr>
          <w:rFonts w:ascii="Sakkal Majalla" w:hAnsi="Sakkal Majalla" w:cs="Sakkal Majalla" w:hint="cs"/>
          <w:sz w:val="28"/>
          <w:szCs w:val="28"/>
          <w:rtl/>
        </w:rPr>
        <w:t>.</w:t>
      </w:r>
      <w:r w:rsidR="00A4283C" w:rsidRPr="00D2062A">
        <w:rPr>
          <w:rFonts w:ascii="Sakkal Majalla" w:hAnsi="Sakkal Majalla" w:cs="Sakkal Majalla"/>
          <w:sz w:val="28"/>
          <w:szCs w:val="28"/>
          <w:rtl/>
        </w:rPr>
        <w:t>......</w:t>
      </w:r>
      <w:r w:rsidR="009B257B">
        <w:rPr>
          <w:rFonts w:ascii="Sakkal Majalla" w:hAnsi="Sakkal Majalla" w:cs="Sakkal Majalla"/>
          <w:sz w:val="28"/>
          <w:szCs w:val="28"/>
        </w:rPr>
        <w:t>25</w:t>
      </w:r>
    </w:p>
    <w:p w14:paraId="33082752" w14:textId="4F77A096" w:rsidR="00387C93" w:rsidRPr="00D2062A" w:rsidRDefault="00387C93"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خاتمة الدراسة</w:t>
      </w:r>
      <w:r w:rsidR="00A4283C" w:rsidRPr="00D2062A">
        <w:rPr>
          <w:rFonts w:ascii="Sakkal Majalla" w:hAnsi="Sakkal Majalla" w:cs="Sakkal Majalla"/>
          <w:sz w:val="28"/>
          <w:szCs w:val="28"/>
          <w:rtl/>
        </w:rPr>
        <w:t>..........................</w:t>
      </w:r>
      <w:r w:rsidR="00A4283C">
        <w:rPr>
          <w:rFonts w:ascii="Sakkal Majalla" w:hAnsi="Sakkal Majalla" w:cs="Sakkal Majalla"/>
          <w:sz w:val="28"/>
          <w:szCs w:val="28"/>
        </w:rPr>
        <w:t>............</w:t>
      </w:r>
      <w:r w:rsidR="00A4283C" w:rsidRPr="00D2062A">
        <w:rPr>
          <w:rFonts w:ascii="Sakkal Majalla" w:hAnsi="Sakkal Majalla" w:cs="Sakkal Majalla"/>
          <w:sz w:val="28"/>
          <w:szCs w:val="28"/>
          <w:rtl/>
        </w:rPr>
        <w:t>........................................ .........................</w:t>
      </w:r>
      <w:r w:rsidR="00A4283C">
        <w:rPr>
          <w:rFonts w:ascii="Sakkal Majalla" w:hAnsi="Sakkal Majalla" w:cs="Sakkal Majalla"/>
          <w:sz w:val="28"/>
          <w:szCs w:val="28"/>
        </w:rPr>
        <w:t>......................</w:t>
      </w:r>
      <w:r w:rsidR="00A4283C" w:rsidRPr="00D2062A">
        <w:rPr>
          <w:rFonts w:ascii="Sakkal Majalla" w:hAnsi="Sakkal Majalla" w:cs="Sakkal Majalla"/>
          <w:sz w:val="28"/>
          <w:szCs w:val="28"/>
          <w:rtl/>
        </w:rPr>
        <w:t>..................</w:t>
      </w:r>
      <w:r w:rsidR="009B257B">
        <w:rPr>
          <w:rFonts w:ascii="Sakkal Majalla" w:hAnsi="Sakkal Majalla" w:cs="Sakkal Majalla"/>
          <w:sz w:val="28"/>
          <w:szCs w:val="28"/>
        </w:rPr>
        <w:t>26</w:t>
      </w:r>
    </w:p>
    <w:p w14:paraId="50393B08" w14:textId="46D1D32D" w:rsidR="00C03DE7" w:rsidRPr="00D2062A" w:rsidRDefault="00C03DE7"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المراجع............ ...........................................</w:t>
      </w:r>
      <w:r w:rsidR="00103961">
        <w:rPr>
          <w:rFonts w:ascii="Sakkal Majalla" w:hAnsi="Sakkal Majalla" w:cs="Sakkal Majalla" w:hint="cs"/>
          <w:sz w:val="28"/>
          <w:szCs w:val="28"/>
          <w:rtl/>
        </w:rPr>
        <w:t>......</w:t>
      </w:r>
      <w:r w:rsidRPr="00D2062A">
        <w:rPr>
          <w:rFonts w:ascii="Sakkal Majalla" w:hAnsi="Sakkal Majalla" w:cs="Sakkal Majalla"/>
          <w:sz w:val="28"/>
          <w:szCs w:val="28"/>
          <w:rtl/>
        </w:rPr>
        <w:t>.................................................. ............. ...............</w:t>
      </w:r>
      <w:r w:rsidR="002C6C71">
        <w:rPr>
          <w:rFonts w:ascii="Sakkal Majalla" w:hAnsi="Sakkal Majalla" w:cs="Sakkal Majalla" w:hint="cs"/>
          <w:sz w:val="28"/>
          <w:szCs w:val="28"/>
          <w:rtl/>
        </w:rPr>
        <w:t>.........</w:t>
      </w:r>
      <w:r w:rsidRPr="00D2062A">
        <w:rPr>
          <w:rFonts w:ascii="Sakkal Majalla" w:hAnsi="Sakkal Majalla" w:cs="Sakkal Majalla"/>
          <w:sz w:val="28"/>
          <w:szCs w:val="28"/>
          <w:rtl/>
        </w:rPr>
        <w:t>.......</w:t>
      </w:r>
      <w:r w:rsidR="009B257B">
        <w:rPr>
          <w:rFonts w:ascii="Sakkal Majalla" w:hAnsi="Sakkal Majalla" w:cs="Sakkal Majalla"/>
          <w:sz w:val="28"/>
          <w:szCs w:val="28"/>
        </w:rPr>
        <w:t>27</w:t>
      </w:r>
    </w:p>
    <w:p w14:paraId="0465E2D9" w14:textId="77777777" w:rsidR="00D24881" w:rsidRPr="00D2062A" w:rsidRDefault="00D24881" w:rsidP="00DC7051">
      <w:pPr>
        <w:tabs>
          <w:tab w:val="left" w:pos="4685"/>
        </w:tabs>
        <w:spacing w:line="360" w:lineRule="auto"/>
        <w:rPr>
          <w:rFonts w:ascii="Sakkal Majalla" w:hAnsi="Sakkal Majalla" w:cs="Sakkal Majalla"/>
          <w:sz w:val="36"/>
          <w:szCs w:val="36"/>
        </w:rPr>
      </w:pPr>
    </w:p>
    <w:p w14:paraId="45C3F47E" w14:textId="77777777" w:rsidR="00C03DE7" w:rsidRPr="00D2062A" w:rsidRDefault="00C03DE7" w:rsidP="00DC7051">
      <w:pPr>
        <w:tabs>
          <w:tab w:val="left" w:pos="4685"/>
        </w:tabs>
        <w:spacing w:line="360" w:lineRule="auto"/>
        <w:rPr>
          <w:rFonts w:ascii="Sakkal Majalla" w:hAnsi="Sakkal Majalla" w:cs="Sakkal Majalla"/>
          <w:sz w:val="36"/>
          <w:szCs w:val="36"/>
        </w:rPr>
      </w:pPr>
    </w:p>
    <w:p w14:paraId="29325E4C" w14:textId="77777777" w:rsidR="00C03DE7" w:rsidRPr="00D2062A" w:rsidRDefault="00C03DE7" w:rsidP="00DC7051">
      <w:pPr>
        <w:tabs>
          <w:tab w:val="left" w:pos="4685"/>
        </w:tabs>
        <w:spacing w:line="360" w:lineRule="auto"/>
        <w:rPr>
          <w:rFonts w:ascii="Sakkal Majalla" w:hAnsi="Sakkal Majalla" w:cs="Sakkal Majalla"/>
          <w:sz w:val="36"/>
          <w:szCs w:val="36"/>
        </w:rPr>
      </w:pPr>
    </w:p>
    <w:p w14:paraId="3DA405B5" w14:textId="42ACEB7D" w:rsidR="008F6B64" w:rsidRPr="003C50B7" w:rsidRDefault="008F6B64" w:rsidP="00EF3837">
      <w:pPr>
        <w:tabs>
          <w:tab w:val="left" w:pos="4685"/>
        </w:tabs>
        <w:spacing w:line="360" w:lineRule="auto"/>
        <w:rPr>
          <w:rFonts w:ascii="Sakkal Majalla" w:hAnsi="Sakkal Majalla" w:cs="Sakkal Majalla"/>
          <w:b/>
          <w:bCs/>
          <w:sz w:val="36"/>
          <w:szCs w:val="36"/>
          <w:rtl/>
        </w:rPr>
      </w:pPr>
      <w:r w:rsidRPr="003C50B7">
        <w:rPr>
          <w:rFonts w:ascii="Sakkal Majalla" w:hAnsi="Sakkal Majalla" w:cs="Sakkal Majalla"/>
          <w:b/>
          <w:bCs/>
          <w:sz w:val="36"/>
          <w:szCs w:val="36"/>
          <w:rtl/>
        </w:rPr>
        <w:t xml:space="preserve">ملخص الدراسة </w:t>
      </w:r>
    </w:p>
    <w:p w14:paraId="0711C168" w14:textId="7C779018" w:rsidR="00D559C7" w:rsidRPr="00D559C7" w:rsidRDefault="00D559C7" w:rsidP="003C50B7">
      <w:pPr>
        <w:tabs>
          <w:tab w:val="left" w:pos="4685"/>
        </w:tabs>
        <w:spacing w:line="360" w:lineRule="auto"/>
        <w:rPr>
          <w:rFonts w:ascii="Sakkal Majalla" w:hAnsi="Sakkal Majalla" w:cs="Sakkal Majalla"/>
          <w:sz w:val="28"/>
          <w:szCs w:val="28"/>
          <w:rtl/>
        </w:rPr>
      </w:pPr>
      <w:r w:rsidRPr="00D559C7">
        <w:rPr>
          <w:rFonts w:ascii="Sakkal Majalla" w:hAnsi="Sakkal Majalla" w:cs="Sakkal Majalla" w:hint="cs"/>
          <w:sz w:val="28"/>
          <w:szCs w:val="28"/>
          <w:rtl/>
        </w:rPr>
        <w:t>تهدف</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هذه</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الدراسة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إلى</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استكشاف</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فاعلية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استخدام</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تقنيات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الذكاء</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الصناعي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في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إنتاج</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المحتوى</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الإعلامي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لدى</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وزارة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البلديات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والإسكان</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في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المملكة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العربية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السعودية،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وذلك</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في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سياق</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التحول</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الرقمي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الشامل</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الذي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تتبناه</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المملكة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عبر</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رؤيتها</w:t>
      </w:r>
      <w:r w:rsidRPr="00D559C7">
        <w:rPr>
          <w:rFonts w:ascii="Sakkal Majalla" w:hAnsi="Sakkal Majalla" w:cs="Sakkal Majalla"/>
          <w:sz w:val="28"/>
          <w:szCs w:val="28"/>
          <w:rtl/>
        </w:rPr>
        <w:t xml:space="preserve"> 2030</w:t>
      </w:r>
      <w:r w:rsidRPr="00D559C7">
        <w:rPr>
          <w:rFonts w:ascii="Sakkal Majalla" w:hAnsi="Sakkal Majalla" w:cs="Sakkal Majalla" w:hint="cs"/>
          <w:sz w:val="28"/>
          <w:szCs w:val="28"/>
          <w:rtl/>
        </w:rPr>
        <w:t>،</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وما</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يرافقه</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من</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توجهات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استراتيجية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لتعزيز</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أدوات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الاتصال</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المؤسسي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ورفع</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جودة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المخرجات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الإعلامية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جاءت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هذه</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الدراسة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استجابة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للتطور</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السريع</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في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تقنيات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الإعلام</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الرقمي،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وازدياد</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الحاجة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إلى</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دمج</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حلول</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الذكاء</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الصناعي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في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عمليات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إنتاج</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المحتوى،</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بما</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يشمل</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النصوص،</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والفيديوهات،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والتصاميم،</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وأتمتة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النشر،</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والتفاعل</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مع</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الجمهور</w:t>
      </w:r>
      <w:r w:rsidRPr="00D559C7">
        <w:rPr>
          <w:rFonts w:ascii="Sakkal Majalla" w:hAnsi="Sakkal Majalla" w:cs="Sakkal Majalla"/>
          <w:sz w:val="28"/>
          <w:szCs w:val="28"/>
          <w:rtl/>
        </w:rPr>
        <w:t>.</w:t>
      </w:r>
    </w:p>
    <w:p w14:paraId="4ECBE1B5" w14:textId="11DFD598" w:rsidR="00D559C7" w:rsidRPr="00D559C7" w:rsidRDefault="00D559C7" w:rsidP="003C50B7">
      <w:pPr>
        <w:tabs>
          <w:tab w:val="left" w:pos="4685"/>
        </w:tabs>
        <w:spacing w:line="360" w:lineRule="auto"/>
        <w:rPr>
          <w:rFonts w:ascii="Sakkal Majalla" w:hAnsi="Sakkal Majalla" w:cs="Sakkal Majalla"/>
          <w:sz w:val="28"/>
          <w:szCs w:val="28"/>
          <w:rtl/>
        </w:rPr>
      </w:pPr>
      <w:r w:rsidRPr="00D559C7">
        <w:rPr>
          <w:rFonts w:ascii="Sakkal Majalla" w:hAnsi="Sakkal Majalla" w:cs="Sakkal Majalla" w:hint="cs"/>
          <w:sz w:val="28"/>
          <w:szCs w:val="28"/>
          <w:rtl/>
        </w:rPr>
        <w:t>اعتمدت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الدراسة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على</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المنهج</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التحليلي،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من</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خلال</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تحليل</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حساب</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وزارة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البلديات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والإسكان</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في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منصة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إكس</w:t>
      </w:r>
      <w:r w:rsidRPr="00D559C7">
        <w:rPr>
          <w:rFonts w:ascii="Sakkal Majalla" w:hAnsi="Sakkal Majalla" w:cs="Sakkal Majalla" w:hint="eastAsia"/>
          <w:sz w:val="28"/>
          <w:szCs w:val="28"/>
          <w:rtl/>
        </w:rPr>
        <w:t>”</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ورصد</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عينة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من</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المنشورات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باستخدام</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برامج</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متخصصة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لقياس</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الأداء</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الرقمي،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بهدف</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تحديد</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مستوى</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اعتماد</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الوزارة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على</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أدوات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الذكاء</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الصناعي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شملت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مجالات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التحليل</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توليد</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المحتوى</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النصي،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صناعة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الفيديوهات،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تصميم</w:t>
      </w:r>
      <w:r w:rsidRPr="00D559C7">
        <w:rPr>
          <w:rFonts w:ascii="Sakkal Majalla" w:hAnsi="Sakkal Majalla" w:cs="Sakkal Majalla"/>
          <w:sz w:val="28"/>
          <w:szCs w:val="28"/>
          <w:rtl/>
        </w:rPr>
        <w:t xml:space="preserve"> </w:t>
      </w:r>
      <w:proofErr w:type="spellStart"/>
      <w:r w:rsidRPr="00D559C7">
        <w:rPr>
          <w:rFonts w:ascii="Sakkal Majalla" w:hAnsi="Sakkal Majalla" w:cs="Sakkal Majalla" w:hint="cs"/>
          <w:sz w:val="28"/>
          <w:szCs w:val="28"/>
          <w:rtl/>
        </w:rPr>
        <w:t>الإنفوجرافيك</w:t>
      </w:r>
      <w:proofErr w:type="spellEnd"/>
      <w:r w:rsidRPr="00D559C7">
        <w:rPr>
          <w:rFonts w:ascii="Sakkal Majalla" w:hAnsi="Sakkal Majalla" w:cs="Sakkal Majalla" w:hint="cs"/>
          <w:sz w:val="28"/>
          <w:szCs w:val="28"/>
          <w:rtl/>
        </w:rPr>
        <w:t>،</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آليات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النشر</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المؤتمت،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واستراتيجيات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تعزيز</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التفاعل</w:t>
      </w:r>
      <w:r w:rsidRPr="00D559C7">
        <w:rPr>
          <w:rFonts w:ascii="Sakkal Majalla" w:hAnsi="Sakkal Majalla" w:cs="Sakkal Majalla"/>
          <w:sz w:val="28"/>
          <w:szCs w:val="28"/>
          <w:rtl/>
        </w:rPr>
        <w:t>.</w:t>
      </w:r>
    </w:p>
    <w:p w14:paraId="2BFA7DEF" w14:textId="5311D8D9" w:rsidR="00D559C7" w:rsidRPr="00D559C7" w:rsidRDefault="00D559C7" w:rsidP="003C50B7">
      <w:pPr>
        <w:tabs>
          <w:tab w:val="left" w:pos="4685"/>
        </w:tabs>
        <w:spacing w:line="360" w:lineRule="auto"/>
        <w:rPr>
          <w:rFonts w:ascii="Sakkal Majalla" w:hAnsi="Sakkal Majalla" w:cs="Sakkal Majalla"/>
          <w:sz w:val="28"/>
          <w:szCs w:val="28"/>
          <w:rtl/>
        </w:rPr>
      </w:pPr>
      <w:r w:rsidRPr="00D559C7">
        <w:rPr>
          <w:rFonts w:ascii="Sakkal Majalla" w:hAnsi="Sakkal Majalla" w:cs="Sakkal Majalla" w:hint="cs"/>
          <w:sz w:val="28"/>
          <w:szCs w:val="28"/>
          <w:rtl/>
        </w:rPr>
        <w:t>أظهرت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النتائج</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أن</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الوزارة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توظف</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بعض</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تقنيات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الذكاء</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الصناعي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في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إنتاج</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المحتوى،</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إلا</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أن</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هذا</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الاستخدام</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لا</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يزال</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محدودًا</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في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نطاقات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معينة،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مع</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تركيز</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أكبر</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على</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المحتوى</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التقليدي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مقارنة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بالقدرات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التي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توفرها</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التقنيات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الحديثة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كما</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كشفت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النتائج</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عن</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إمكانية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تحسين</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توظيف</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الذكاء</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الصناعي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لتحقيق</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أثر</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أكبر</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في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جودة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الرسائل</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الإعلامية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وسرعة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إنتاجها،</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إلى</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جانب</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زيادة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كفاءة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الوصول</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إلى</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الجمهور</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المستهدف</w:t>
      </w:r>
      <w:r w:rsidRPr="00D559C7">
        <w:rPr>
          <w:rFonts w:ascii="Sakkal Majalla" w:hAnsi="Sakkal Majalla" w:cs="Sakkal Majalla"/>
          <w:sz w:val="28"/>
          <w:szCs w:val="28"/>
          <w:rtl/>
        </w:rPr>
        <w:t>.</w:t>
      </w:r>
    </w:p>
    <w:p w14:paraId="68F43EF8" w14:textId="43BDF731" w:rsidR="006800EE" w:rsidRPr="00D559C7" w:rsidRDefault="00D559C7" w:rsidP="00D559C7">
      <w:pPr>
        <w:tabs>
          <w:tab w:val="left" w:pos="4685"/>
        </w:tabs>
        <w:spacing w:line="360" w:lineRule="auto"/>
        <w:jc w:val="center"/>
        <w:rPr>
          <w:rFonts w:ascii="Sakkal Majalla" w:hAnsi="Sakkal Majalla" w:cs="Sakkal Majalla"/>
          <w:sz w:val="36"/>
          <w:szCs w:val="36"/>
          <w:rtl/>
        </w:rPr>
      </w:pPr>
      <w:r w:rsidRPr="00D559C7">
        <w:rPr>
          <w:rFonts w:ascii="Sakkal Majalla" w:hAnsi="Sakkal Majalla" w:cs="Sakkal Majalla" w:hint="cs"/>
          <w:sz w:val="28"/>
          <w:szCs w:val="28"/>
          <w:rtl/>
        </w:rPr>
        <w:t>وتوصي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الدراسة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بضرورة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توسيع</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نطاق</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تبني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أدوات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الذكاء</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الصناعي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في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مختلف</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مراحل</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إنتاج</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المحتوى</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الإعلامي،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والاستثمار</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في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تدريب</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الكوادر</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الإعلامية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على</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استخدامها</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بكفاءة،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مع</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وضع</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استراتيجيات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لدمج</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هذه</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التقنيات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ضمن</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الخطط</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الاتصالية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المؤسسية،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بما</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ينسجم</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مع</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مستهدفات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رؤية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المملكة</w:t>
      </w:r>
      <w:r w:rsidRPr="00D559C7">
        <w:rPr>
          <w:rFonts w:ascii="Sakkal Majalla" w:hAnsi="Sakkal Majalla" w:cs="Sakkal Majalla"/>
          <w:sz w:val="28"/>
          <w:szCs w:val="28"/>
          <w:rtl/>
        </w:rPr>
        <w:t xml:space="preserve"> 2030 </w:t>
      </w:r>
      <w:r w:rsidRPr="00D559C7">
        <w:rPr>
          <w:rFonts w:ascii="Sakkal Majalla" w:hAnsi="Sakkal Majalla" w:cs="Sakkal Majalla" w:hint="cs"/>
          <w:sz w:val="28"/>
          <w:szCs w:val="28"/>
          <w:rtl/>
        </w:rPr>
        <w:t>في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مجالات</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التحول</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الرقمي</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وتعزيز</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التنافسية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العالمية</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للمحتوى</w:t>
      </w:r>
      <w:r w:rsidRPr="00D559C7">
        <w:rPr>
          <w:rFonts w:ascii="Sakkal Majalla" w:hAnsi="Sakkal Majalla" w:cs="Sakkal Majalla"/>
          <w:sz w:val="28"/>
          <w:szCs w:val="28"/>
          <w:rtl/>
        </w:rPr>
        <w:t xml:space="preserve"> </w:t>
      </w:r>
      <w:r w:rsidRPr="00D559C7">
        <w:rPr>
          <w:rFonts w:ascii="Sakkal Majalla" w:hAnsi="Sakkal Majalla" w:cs="Sakkal Majalla" w:hint="cs"/>
          <w:sz w:val="28"/>
          <w:szCs w:val="28"/>
          <w:rtl/>
        </w:rPr>
        <w:t>السعودي</w:t>
      </w:r>
    </w:p>
    <w:p w14:paraId="50A631DA" w14:textId="77777777" w:rsidR="00D24881" w:rsidRPr="00D2062A" w:rsidRDefault="00D24881" w:rsidP="00DC7051">
      <w:pPr>
        <w:tabs>
          <w:tab w:val="left" w:pos="4685"/>
        </w:tabs>
        <w:spacing w:line="360" w:lineRule="auto"/>
        <w:jc w:val="center"/>
        <w:rPr>
          <w:rFonts w:ascii="Sakkal Majalla" w:hAnsi="Sakkal Majalla" w:cs="Sakkal Majalla"/>
          <w:sz w:val="36"/>
          <w:szCs w:val="36"/>
          <w:rtl/>
        </w:rPr>
      </w:pPr>
    </w:p>
    <w:p w14:paraId="78546600" w14:textId="77777777" w:rsidR="00256F5D" w:rsidRPr="00D2062A" w:rsidRDefault="00256F5D" w:rsidP="00DC7051">
      <w:pPr>
        <w:tabs>
          <w:tab w:val="left" w:pos="4685"/>
        </w:tabs>
        <w:spacing w:line="360" w:lineRule="auto"/>
        <w:rPr>
          <w:rFonts w:ascii="Sakkal Majalla" w:hAnsi="Sakkal Majalla" w:cs="Sakkal Majalla"/>
          <w:b/>
          <w:bCs/>
          <w:sz w:val="36"/>
          <w:szCs w:val="36"/>
          <w:rtl/>
        </w:rPr>
      </w:pPr>
    </w:p>
    <w:p w14:paraId="61F36CAF" w14:textId="77777777" w:rsidR="00FC5EA7" w:rsidRPr="00FC5EA7" w:rsidRDefault="00FC5EA7" w:rsidP="00FC5EA7">
      <w:pPr>
        <w:tabs>
          <w:tab w:val="left" w:pos="4685"/>
        </w:tabs>
        <w:spacing w:line="360" w:lineRule="auto"/>
        <w:jc w:val="right"/>
        <w:rPr>
          <w:rFonts w:ascii="Sakkal Majalla" w:hAnsi="Sakkal Majalla" w:cs="Sakkal Majalla"/>
          <w:b/>
          <w:bCs/>
          <w:sz w:val="36"/>
          <w:szCs w:val="36"/>
        </w:rPr>
      </w:pPr>
      <w:r w:rsidRPr="00FC5EA7">
        <w:rPr>
          <w:rFonts w:ascii="Sakkal Majalla" w:hAnsi="Sakkal Majalla" w:cs="Sakkal Majalla"/>
          <w:b/>
          <w:bCs/>
          <w:sz w:val="36"/>
          <w:szCs w:val="36"/>
        </w:rPr>
        <w:lastRenderedPageBreak/>
        <w:t>Abstract</w:t>
      </w:r>
    </w:p>
    <w:p w14:paraId="7C54D521" w14:textId="6EB8D23F" w:rsidR="00FC5EA7" w:rsidRPr="00FC5EA7" w:rsidRDefault="00FC5EA7" w:rsidP="003C50B7">
      <w:pPr>
        <w:tabs>
          <w:tab w:val="left" w:pos="4685"/>
        </w:tabs>
        <w:spacing w:line="360" w:lineRule="auto"/>
        <w:jc w:val="both"/>
        <w:rPr>
          <w:rFonts w:ascii="Sakkal Majalla" w:hAnsi="Sakkal Majalla" w:cs="Sakkal Majalla"/>
          <w:sz w:val="28"/>
          <w:szCs w:val="28"/>
          <w:rtl/>
        </w:rPr>
      </w:pPr>
      <w:r w:rsidRPr="00FC5EA7">
        <w:rPr>
          <w:rFonts w:ascii="Sakkal Majalla" w:hAnsi="Sakkal Majalla" w:cs="Sakkal Majalla"/>
          <w:sz w:val="28"/>
          <w:szCs w:val="28"/>
        </w:rPr>
        <w:t>This study aims to explore the effectiveness of utilizing artificial intelligence (AI) technologies in producing media content within the Ministry of Municipal and Rural Affairs and Housing in the Kingdom of Saudi Arabia. The research is conducted in the context of the comprehensive digital transformation driven by Saudi Vision 2030, alongside the strategic shift towards enhancing institutional communication tools and improving the quality of media outputs. This study responds to the rapid advancements in digital media technologies and the growing need to integrate AI solutions into content production processes, including text generation, video creation, design, automated publishing, and audience engagement</w:t>
      </w:r>
      <w:r w:rsidRPr="00FC5EA7">
        <w:rPr>
          <w:rFonts w:ascii="Sakkal Majalla" w:hAnsi="Sakkal Majalla" w:cs="Sakkal Majalla"/>
          <w:sz w:val="28"/>
          <w:szCs w:val="28"/>
          <w:rtl/>
        </w:rPr>
        <w:t>.</w:t>
      </w:r>
    </w:p>
    <w:p w14:paraId="4205D724" w14:textId="4366BDC9" w:rsidR="00FC5EA7" w:rsidRPr="00FC5EA7" w:rsidRDefault="00FC5EA7" w:rsidP="003C50B7">
      <w:pPr>
        <w:tabs>
          <w:tab w:val="left" w:pos="4685"/>
        </w:tabs>
        <w:spacing w:line="360" w:lineRule="auto"/>
        <w:jc w:val="both"/>
        <w:rPr>
          <w:rFonts w:ascii="Sakkal Majalla" w:hAnsi="Sakkal Majalla" w:cs="Sakkal Majalla"/>
          <w:sz w:val="28"/>
          <w:szCs w:val="28"/>
          <w:rtl/>
        </w:rPr>
      </w:pPr>
      <w:r w:rsidRPr="00FC5EA7">
        <w:rPr>
          <w:rFonts w:ascii="Sakkal Majalla" w:hAnsi="Sakkal Majalla" w:cs="Sakkal Majalla"/>
          <w:sz w:val="28"/>
          <w:szCs w:val="28"/>
        </w:rPr>
        <w:t>The study employed an analytical methodology by examining the Ministry’s account on the “X” platform and analyzing a sample of posts using specialized digital performance measurement tools. The aim was to assess the extent to which the Ministry relies on AI tools across several areas: text generation, video production, infographic design, automated publishing mechanisms, and strategies for boosting engagement</w:t>
      </w:r>
      <w:r w:rsidRPr="00FC5EA7">
        <w:rPr>
          <w:rFonts w:ascii="Sakkal Majalla" w:hAnsi="Sakkal Majalla" w:cs="Sakkal Majalla"/>
          <w:sz w:val="28"/>
          <w:szCs w:val="28"/>
          <w:rtl/>
        </w:rPr>
        <w:t>.</w:t>
      </w:r>
    </w:p>
    <w:p w14:paraId="35F376EE" w14:textId="578BAE72" w:rsidR="00FC5EA7" w:rsidRPr="00FC5EA7" w:rsidRDefault="00FC5EA7" w:rsidP="003C50B7">
      <w:pPr>
        <w:tabs>
          <w:tab w:val="left" w:pos="4685"/>
        </w:tabs>
        <w:spacing w:line="360" w:lineRule="auto"/>
        <w:jc w:val="both"/>
        <w:rPr>
          <w:rFonts w:ascii="Sakkal Majalla" w:hAnsi="Sakkal Majalla" w:cs="Sakkal Majalla"/>
          <w:sz w:val="28"/>
          <w:szCs w:val="28"/>
          <w:rtl/>
        </w:rPr>
      </w:pPr>
      <w:r w:rsidRPr="00FC5EA7">
        <w:rPr>
          <w:rFonts w:ascii="Sakkal Majalla" w:hAnsi="Sakkal Majalla" w:cs="Sakkal Majalla"/>
          <w:sz w:val="28"/>
          <w:szCs w:val="28"/>
        </w:rPr>
        <w:t>The findings reveal that while the Ministry has begun to adopt certain AI technologies in its media production, their use remains limited to specific domains, with a stronger focus on traditional content compared to the vast capabilities offered by modern AI tools. The results further indicate significant potential for enhancing AI utilization to achieve greater impact in the quality, timeliness, and efficiency of media communication, as well as improving the reach to target audiences</w:t>
      </w:r>
      <w:r w:rsidRPr="00FC5EA7">
        <w:rPr>
          <w:rFonts w:ascii="Sakkal Majalla" w:hAnsi="Sakkal Majalla" w:cs="Sakkal Majalla"/>
          <w:sz w:val="28"/>
          <w:szCs w:val="28"/>
          <w:rtl/>
        </w:rPr>
        <w:t>.</w:t>
      </w:r>
    </w:p>
    <w:p w14:paraId="3F6083F4" w14:textId="1039ACF1" w:rsidR="00196CF1" w:rsidRPr="003C50B7" w:rsidRDefault="00FC5EA7" w:rsidP="003C50B7">
      <w:pPr>
        <w:tabs>
          <w:tab w:val="left" w:pos="4685"/>
        </w:tabs>
        <w:spacing w:line="360" w:lineRule="auto"/>
        <w:jc w:val="both"/>
        <w:rPr>
          <w:rFonts w:ascii="Sakkal Majalla" w:hAnsi="Sakkal Majalla" w:cs="Sakkal Majalla"/>
          <w:sz w:val="28"/>
          <w:szCs w:val="28"/>
          <w:rtl/>
        </w:rPr>
      </w:pPr>
      <w:r w:rsidRPr="00FC5EA7">
        <w:rPr>
          <w:rFonts w:ascii="Sakkal Majalla" w:hAnsi="Sakkal Majalla" w:cs="Sakkal Majalla"/>
          <w:sz w:val="28"/>
          <w:szCs w:val="28"/>
        </w:rPr>
        <w:t xml:space="preserve">The study recommends expanding the adoption of AI tools across all stages of media content production, investing in training media professionals to effectively operate these tools, and developing strategies to integrate AI into institutional communication plans. Such efforts should align with the objectives of Saudi Vision 2030 in the areas of digital transformation and strengthening the global competitiveness of Saudi </w:t>
      </w:r>
      <w:proofErr w:type="spellStart"/>
      <w:r w:rsidRPr="00FC5EA7">
        <w:rPr>
          <w:rFonts w:ascii="Sakkal Majalla" w:hAnsi="Sakkal Majalla" w:cs="Sakkal Majalla"/>
          <w:sz w:val="28"/>
          <w:szCs w:val="28"/>
        </w:rPr>
        <w:t>conten</w:t>
      </w:r>
      <w:proofErr w:type="spellEnd"/>
    </w:p>
    <w:p w14:paraId="4645ED31" w14:textId="617EEC54" w:rsidR="00D61E07" w:rsidRPr="00D2062A" w:rsidRDefault="00C2538A" w:rsidP="00DC7051">
      <w:pPr>
        <w:tabs>
          <w:tab w:val="left" w:pos="4685"/>
        </w:tabs>
        <w:spacing w:line="360" w:lineRule="auto"/>
        <w:jc w:val="center"/>
        <w:rPr>
          <w:rFonts w:ascii="Sakkal Majalla" w:hAnsi="Sakkal Majalla" w:cs="Sakkal Majalla"/>
          <w:b/>
          <w:bCs/>
          <w:sz w:val="36"/>
          <w:szCs w:val="36"/>
        </w:rPr>
      </w:pPr>
      <w:r w:rsidRPr="00D2062A">
        <w:rPr>
          <w:rFonts w:ascii="Sakkal Majalla" w:hAnsi="Sakkal Majalla" w:cs="Sakkal Majalla"/>
          <w:b/>
          <w:bCs/>
          <w:sz w:val="36"/>
          <w:szCs w:val="36"/>
          <w:rtl/>
        </w:rPr>
        <w:lastRenderedPageBreak/>
        <w:t>المقدمة</w:t>
      </w:r>
    </w:p>
    <w:p w14:paraId="4FB98DC8" w14:textId="28FA39FA" w:rsidR="00D033FF"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يشهد العالم اليوم تحوّلات غير مسبوقة بفعل الثورة الصناعية الرابعة، التي يقودها الذكاء الاصطناعي وتطبيقاته المتسارعة في مختلف مناحي الحياة. فقد أصبحت تقنيات الذكاء الاصطناعي أحد أبرز معالم هذا التحول الرقمي، لما لها من قدرة على تحليل البيانات، واتخاذ القرارات، وتقديم حلول مبتكرة في وقت قياسي. ولم يعد الذكاء الاصطناعي مجرد أداة مستقبلية، بل أصبح واقعًا حاضرًا يُعاد من خلاله تشكيل آليات العمل في قطاعات حيوية مثل الصناعة، والتعليم، والصحة، والأمن، وامتد تأثيره كذلك إلى قطاع الإعلام، الذي يُعد من أكثر القطاعات تفاعلًا مع تطورات التقنية الحديثة.</w:t>
      </w:r>
    </w:p>
    <w:p w14:paraId="1CE2417A" w14:textId="228EFBB2" w:rsidR="00D033FF"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وفي ظل هذا التحول الرقمي الشامل، فرض الذكاء الاصطناعي نفسه كلاعب محوري في مجال الإعلام، حيث أتاحت أدواته الحديثة إمكانيات واسعة في توليد المحتوى بمختلف أنواعه، النصي والمرئي والمسموع، وبجودة عالية وسرعة فائقة، مع إمكانات تخصيص الرسائل بحسب الجمهور المستهدف. هذا التطور غير المسبوق في أدوات الإعلام أعاد تشكيل الطريقة التي يتم بها إنتاج الرسائل الإعلامية ونشرها، وغيّر من طبيعة دور الإعلاميين أنفسهم، الذين باتوا مطالبين بالتفاعل مع أدوات وتقنيات جديدة تتطلب فهمًا رقميًا متقدمًا.</w:t>
      </w:r>
    </w:p>
    <w:p w14:paraId="4661AF7F" w14:textId="625AA744" w:rsidR="00D033FF"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وقد أكد ماركوني (</w:t>
      </w:r>
      <w:r w:rsidRPr="00D2062A">
        <w:rPr>
          <w:rFonts w:ascii="Sakkal Majalla" w:hAnsi="Sakkal Majalla" w:cs="Sakkal Majalla"/>
          <w:kern w:val="0"/>
          <w:sz w:val="28"/>
          <w:szCs w:val="28"/>
        </w:rPr>
        <w:t>Marconi, 2020</w:t>
      </w:r>
      <w:r w:rsidRPr="00D2062A">
        <w:rPr>
          <w:rFonts w:ascii="Sakkal Majalla" w:hAnsi="Sakkal Majalla" w:cs="Sakkal Majalla"/>
          <w:kern w:val="0"/>
          <w:sz w:val="28"/>
          <w:szCs w:val="28"/>
          <w:rtl/>
        </w:rPr>
        <w:t>) أن الذكاء الاصطناعي أصبح أداة مركزية في غرف الأخبار، حيث يساهم في تحرير المحتوى، وتحليل الاتجاهات، وإنتاج تقارير صحفية آلية. كما أشار شواب (</w:t>
      </w:r>
      <w:r w:rsidRPr="00D2062A">
        <w:rPr>
          <w:rFonts w:ascii="Sakkal Majalla" w:hAnsi="Sakkal Majalla" w:cs="Sakkal Majalla"/>
          <w:kern w:val="0"/>
          <w:sz w:val="28"/>
          <w:szCs w:val="28"/>
        </w:rPr>
        <w:t>Schwab, 2016</w:t>
      </w:r>
      <w:r w:rsidRPr="00D2062A">
        <w:rPr>
          <w:rFonts w:ascii="Sakkal Majalla" w:hAnsi="Sakkal Majalla" w:cs="Sakkal Majalla"/>
          <w:kern w:val="0"/>
          <w:sz w:val="28"/>
          <w:szCs w:val="28"/>
          <w:rtl/>
        </w:rPr>
        <w:t>) إلى أن الثورة الصناعية الرابعة أعادت تعريف العلاقة بين الإنسان والتقنية، مما يجعل من الضروري إعادة التفكير في أدوار المهن، لا سيما في المجالات الإبداعية مثل الإعلام. وتؤكد تقارير اليونسكو (</w:t>
      </w:r>
      <w:r w:rsidRPr="00D2062A">
        <w:rPr>
          <w:rFonts w:ascii="Sakkal Majalla" w:hAnsi="Sakkal Majalla" w:cs="Sakkal Majalla"/>
          <w:kern w:val="0"/>
          <w:sz w:val="28"/>
          <w:szCs w:val="28"/>
        </w:rPr>
        <w:t>UNESCO, 2021</w:t>
      </w:r>
      <w:r w:rsidRPr="00D2062A">
        <w:rPr>
          <w:rFonts w:ascii="Sakkal Majalla" w:hAnsi="Sakkal Majalla" w:cs="Sakkal Majalla"/>
          <w:kern w:val="0"/>
          <w:sz w:val="28"/>
          <w:szCs w:val="28"/>
          <w:rtl/>
        </w:rPr>
        <w:t>) أن توظيف الذكاء الاصطناعي في الإعلام يوفر فرصًا كبيرة لتحسين جودة الاتصال، لكنه يتطلب أيضًا حوكمة واضحة وأطرًا أخلاقية لحماية حرية التعبير والمساءلة.</w:t>
      </w:r>
    </w:p>
    <w:p w14:paraId="21D35AD9" w14:textId="4ACFC01B" w:rsidR="00D033FF"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ويكتسب هذا التحول أهمية خاصة عندما يتعلق الأمر بالإعلام الحكومي، الذي يمثل الواجهة الرسمية للتواصل بين الدولة والمجتمع. ففي عصر الانفتاح المعلوماتي وتعدد المنصات الرقمية، تواجه الجهات الحكومية تحديات متزايدة في إيصال رسائلها بدقة وفعالية، والحفاظ على الثقة والمصداقية، ومواكبة تسارع الأحداث. ومن هنا، تأتي الحاجة إلى تسخير أدوات الذكاء الاصطناعي لتحسين جودة الاتصال المؤسسي، وتمكين المؤسسات الرسمية من تطوير محتوى إعلامي يتسم بالكفاءة، والوضوح، والتفاعلية، ويعزز من تحقيق أهداف السياسات العامة.</w:t>
      </w:r>
    </w:p>
    <w:p w14:paraId="0F847EE6" w14:textId="0EEA18A8" w:rsidR="00196CF1" w:rsidRPr="003C50B7" w:rsidRDefault="00D033FF" w:rsidP="003C50B7">
      <w:pPr>
        <w:tabs>
          <w:tab w:val="left" w:pos="4685"/>
        </w:tabs>
        <w:spacing w:line="360" w:lineRule="auto"/>
        <w:jc w:val="both"/>
        <w:rPr>
          <w:rFonts w:ascii="Sakkal Majalla" w:hAnsi="Sakkal Majalla" w:cs="Sakkal Majalla"/>
          <w:kern w:val="0"/>
          <w:sz w:val="28"/>
          <w:szCs w:val="28"/>
        </w:rPr>
      </w:pPr>
      <w:r w:rsidRPr="00D2062A">
        <w:rPr>
          <w:rFonts w:ascii="Sakkal Majalla" w:hAnsi="Sakkal Majalla" w:cs="Sakkal Majalla"/>
          <w:kern w:val="0"/>
          <w:sz w:val="28"/>
          <w:szCs w:val="28"/>
          <w:rtl/>
        </w:rPr>
        <w:lastRenderedPageBreak/>
        <w:t>وفي المملكة العربية السعودية، أولت القيادة اهتمامًا بالغًا بتبني الذكاء الاصطناعي بوصفه إحدى الركائز الأساسية للتحول الوطني، حيث أُنشئت الهيئة السعودية للبيانات والذكاء الاصطناعي (</w:t>
      </w:r>
      <w:proofErr w:type="spellStart"/>
      <w:r w:rsidRPr="00D2062A">
        <w:rPr>
          <w:rFonts w:ascii="Sakkal Majalla" w:hAnsi="Sakkal Majalla" w:cs="Sakkal Majalla"/>
          <w:kern w:val="0"/>
          <w:sz w:val="28"/>
          <w:szCs w:val="28"/>
          <w:rtl/>
        </w:rPr>
        <w:t>سدايا</w:t>
      </w:r>
      <w:proofErr w:type="spellEnd"/>
      <w:r w:rsidRPr="00D2062A">
        <w:rPr>
          <w:rFonts w:ascii="Sakkal Majalla" w:hAnsi="Sakkal Majalla" w:cs="Sakkal Majalla"/>
          <w:kern w:val="0"/>
          <w:sz w:val="28"/>
          <w:szCs w:val="28"/>
          <w:rtl/>
        </w:rPr>
        <w:t>)، وأطلقت رؤية طموحة تهدف إلى جعل المملكة في مصاف الدول الرائدة عالميًا في هذا المجال بحلول عام 2030. وقد كان القطاع الحكومي من أوائل القطاعات المستهدفة في هذه الرؤية، انطلاقًا من أهمية دوره في رفع كفاءة الأداء، وتحقيق التميز في تقديم الخدمات، وتعزيز رضا المستفيدين، بالإضافة إلى تمكين الجهات الحكومية من اتخاذ قرارات مدعومة بالبيانات.</w:t>
      </w:r>
    </w:p>
    <w:p w14:paraId="737DF07B" w14:textId="77777777" w:rsidR="00196CF1" w:rsidRPr="00D2062A" w:rsidRDefault="00196CF1" w:rsidP="00DC7051">
      <w:pPr>
        <w:tabs>
          <w:tab w:val="left" w:pos="4685"/>
        </w:tabs>
        <w:spacing w:line="360" w:lineRule="auto"/>
        <w:jc w:val="both"/>
        <w:rPr>
          <w:rFonts w:ascii="Sakkal Majalla" w:hAnsi="Sakkal Majalla" w:cs="Sakkal Majalla"/>
          <w:kern w:val="0"/>
          <w:sz w:val="28"/>
          <w:szCs w:val="28"/>
          <w:rtl/>
        </w:rPr>
      </w:pPr>
    </w:p>
    <w:p w14:paraId="3A22D5D6" w14:textId="667CC091" w:rsidR="00D033FF" w:rsidRPr="00D2062A" w:rsidRDefault="00196CF1"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ويأتي الإعلام ضمن هذا التوجه باعتباره ركيزة من ركائز الحوكمة الرشيدة، وحلقة وصل بين الدولة والمجتمع، إذ بات من الضروري تطوير أدواته ومنهجيته، وتبني التقنيات الحديثة في إنتاج الرسائل الإعلامية. ويُعد توظيف الذكاء الاصطناعي في هذا السياق فرصة نوعية لتحديث الخطاب الحكومي، وتجويد رسائله، والوصول بشكل أوسع وأدق إلى مختلف شرائح الجمهور، فضلًا عن دوره في تحليل البيانات واستشراف الرأي العام، وتقديم محتوى أكثر تخصيصًا وملاءمة للسياقات الزمنية والاجتماعية المختلفة.</w:t>
      </w:r>
    </w:p>
    <w:p w14:paraId="41EC5999" w14:textId="5AF47927" w:rsidR="004A7508" w:rsidRPr="00D2062A" w:rsidRDefault="00D033FF" w:rsidP="00DC7051">
      <w:pPr>
        <w:tabs>
          <w:tab w:val="left" w:pos="4685"/>
        </w:tabs>
        <w:spacing w:line="360" w:lineRule="auto"/>
        <w:jc w:val="both"/>
        <w:rPr>
          <w:rFonts w:ascii="Sakkal Majalla" w:hAnsi="Sakkal Majalla" w:cs="Sakkal Majalla"/>
        </w:rPr>
      </w:pPr>
      <w:r w:rsidRPr="00D2062A">
        <w:rPr>
          <w:rFonts w:ascii="Sakkal Majalla" w:hAnsi="Sakkal Majalla" w:cs="Sakkal Majalla"/>
          <w:kern w:val="0"/>
          <w:sz w:val="28"/>
          <w:szCs w:val="28"/>
          <w:rtl/>
        </w:rPr>
        <w:t>وفي ظل هذه المتغيرات، تبرز الحاجة إلى فهم أعمق لكيفية توظيف الذكاء الاصطناعي في الإعلام الحكومي، ليس فقط على مستوى الأدوات، بل أيضًا من حيث التأثيرات والممارسات الفعلية. ويتطلب هذا الفهم النظر إلى التجارب المحلية، وتحليلها ضمن سياق علمي وعملي، بما يساعد الجهات الرسمية على تطوير سياساتها الإعلامية، والارتقاء بأدائها الاتصالي، ومواكبة متطلبات العصر الرقمي</w:t>
      </w:r>
      <w:r w:rsidR="00196CF1" w:rsidRPr="00D2062A">
        <w:rPr>
          <w:rFonts w:ascii="Sakkal Majalla" w:hAnsi="Sakkal Majalla" w:cs="Sakkal Majalla"/>
          <w:rtl/>
        </w:rPr>
        <w:t>.</w:t>
      </w:r>
    </w:p>
    <w:p w14:paraId="5918E4CA" w14:textId="77777777" w:rsidR="00387C93" w:rsidRPr="00D2062A" w:rsidRDefault="00387C93" w:rsidP="00DC7051">
      <w:pPr>
        <w:tabs>
          <w:tab w:val="left" w:pos="4685"/>
        </w:tabs>
        <w:spacing w:line="360" w:lineRule="auto"/>
        <w:jc w:val="center"/>
        <w:rPr>
          <w:rFonts w:ascii="Sakkal Majalla" w:hAnsi="Sakkal Majalla" w:cs="Sakkal Majalla"/>
          <w:rtl/>
        </w:rPr>
      </w:pPr>
    </w:p>
    <w:p w14:paraId="3EE6F8DA" w14:textId="77777777" w:rsidR="00387C93" w:rsidRPr="00D2062A" w:rsidRDefault="00387C93" w:rsidP="00DC7051">
      <w:pPr>
        <w:tabs>
          <w:tab w:val="left" w:pos="4685"/>
        </w:tabs>
        <w:spacing w:line="360" w:lineRule="auto"/>
        <w:jc w:val="center"/>
        <w:rPr>
          <w:rFonts w:ascii="Sakkal Majalla" w:hAnsi="Sakkal Majalla" w:cs="Sakkal Majalla"/>
          <w:b/>
          <w:bCs/>
          <w:sz w:val="32"/>
          <w:szCs w:val="32"/>
          <w:rtl/>
        </w:rPr>
      </w:pPr>
      <w:r w:rsidRPr="00D2062A">
        <w:rPr>
          <w:rFonts w:ascii="Sakkal Majalla" w:hAnsi="Sakkal Majalla" w:cs="Sakkal Majalla"/>
          <w:b/>
          <w:bCs/>
          <w:sz w:val="32"/>
          <w:szCs w:val="32"/>
          <w:rtl/>
        </w:rPr>
        <w:t>أهمية الدراسة</w:t>
      </w:r>
    </w:p>
    <w:p w14:paraId="3DE5964B" w14:textId="77777777" w:rsidR="00387C93" w:rsidRPr="00D2062A" w:rsidRDefault="00387C93" w:rsidP="00DC7051">
      <w:pPr>
        <w:tabs>
          <w:tab w:val="left" w:pos="4685"/>
        </w:tabs>
        <w:spacing w:line="360" w:lineRule="auto"/>
        <w:rPr>
          <w:rFonts w:ascii="Sakkal Majalla" w:hAnsi="Sakkal Majalla" w:cs="Sakkal Majalla"/>
          <w:b/>
          <w:bCs/>
          <w:sz w:val="28"/>
          <w:szCs w:val="28"/>
          <w:rtl/>
        </w:rPr>
      </w:pPr>
      <w:r w:rsidRPr="00D2062A">
        <w:rPr>
          <w:rFonts w:ascii="Sakkal Majalla" w:hAnsi="Sakkal Majalla" w:cs="Sakkal Majalla"/>
          <w:b/>
          <w:bCs/>
          <w:sz w:val="28"/>
          <w:szCs w:val="28"/>
          <w:rtl/>
        </w:rPr>
        <w:t>أولًا: الأهمية النظرية:</w:t>
      </w:r>
    </w:p>
    <w:p w14:paraId="2BC37F95" w14:textId="77777777" w:rsidR="00387C93" w:rsidRPr="00D2062A" w:rsidRDefault="00387C93" w:rsidP="00DC7051">
      <w:pPr>
        <w:tabs>
          <w:tab w:val="left" w:pos="4685"/>
        </w:tabs>
        <w:spacing w:line="360" w:lineRule="auto"/>
        <w:jc w:val="both"/>
        <w:rPr>
          <w:rFonts w:ascii="Sakkal Majalla" w:hAnsi="Sakkal Majalla" w:cs="Sakkal Majalla"/>
          <w:sz w:val="28"/>
          <w:szCs w:val="28"/>
          <w:rtl/>
        </w:rPr>
      </w:pPr>
      <w:r w:rsidRPr="00D2062A">
        <w:rPr>
          <w:rFonts w:ascii="Sakkal Majalla" w:hAnsi="Sakkal Majalla" w:cs="Sakkal Majalla"/>
          <w:sz w:val="28"/>
          <w:szCs w:val="28"/>
          <w:rtl/>
        </w:rPr>
        <w:t>•تنسجم هذه الدراسة مع سياق التحول الرقمي الذي تشهده المملكة العربية السعودية، وتعمل على إثراء المعرفة العلمية في مجال الذكاء الاصطناعي من خلال ربطه بإنتاج المحتوى الإعلامي الحكومي.</w:t>
      </w:r>
    </w:p>
    <w:p w14:paraId="060243C9" w14:textId="77777777" w:rsidR="00387C93" w:rsidRPr="00D2062A" w:rsidRDefault="00387C93" w:rsidP="00DC7051">
      <w:pPr>
        <w:tabs>
          <w:tab w:val="left" w:pos="4685"/>
        </w:tabs>
        <w:spacing w:line="360" w:lineRule="auto"/>
        <w:jc w:val="both"/>
        <w:rPr>
          <w:rFonts w:ascii="Sakkal Majalla" w:hAnsi="Sakkal Majalla" w:cs="Sakkal Majalla"/>
          <w:sz w:val="28"/>
          <w:szCs w:val="28"/>
          <w:rtl/>
        </w:rPr>
      </w:pPr>
      <w:r w:rsidRPr="00D2062A">
        <w:rPr>
          <w:rFonts w:ascii="Sakkal Majalla" w:hAnsi="Sakkal Majalla" w:cs="Sakkal Majalla"/>
          <w:sz w:val="28"/>
          <w:szCs w:val="28"/>
          <w:rtl/>
        </w:rPr>
        <w:t>•تسهم في بناء إطار نظري لفهم العلاقة بين التقنية والصورة الذهنية للجهات الحكومية، وتعزز من تكامل مفاهيم الإعلام والاتصال المؤسسي في ظل التطور التقني.</w:t>
      </w:r>
    </w:p>
    <w:p w14:paraId="1FEF2287" w14:textId="77777777" w:rsidR="00387C93" w:rsidRPr="00D2062A" w:rsidRDefault="00387C93" w:rsidP="00DC7051">
      <w:pPr>
        <w:tabs>
          <w:tab w:val="left" w:pos="4685"/>
        </w:tabs>
        <w:spacing w:line="360" w:lineRule="auto"/>
        <w:jc w:val="both"/>
        <w:rPr>
          <w:rFonts w:ascii="Sakkal Majalla" w:hAnsi="Sakkal Majalla" w:cs="Sakkal Majalla"/>
          <w:sz w:val="28"/>
          <w:szCs w:val="28"/>
          <w:rtl/>
        </w:rPr>
      </w:pPr>
      <w:r w:rsidRPr="00D2062A">
        <w:rPr>
          <w:rFonts w:ascii="Sakkal Majalla" w:hAnsi="Sakkal Majalla" w:cs="Sakkal Majalla"/>
          <w:sz w:val="28"/>
          <w:szCs w:val="28"/>
          <w:rtl/>
        </w:rPr>
        <w:lastRenderedPageBreak/>
        <w:t>•تقدم أساسًا علميًا يساعد في بناء فهم أعمق للعلاقة بين التكنولوجيا الحديثة والصورة الذهنية للجهات الحكومية في ذهن الجمهور.</w:t>
      </w:r>
    </w:p>
    <w:p w14:paraId="340C6AD6" w14:textId="77777777" w:rsidR="00387C93" w:rsidRPr="00D2062A" w:rsidRDefault="00387C93" w:rsidP="00DC7051">
      <w:pPr>
        <w:tabs>
          <w:tab w:val="left" w:pos="4685"/>
        </w:tabs>
        <w:spacing w:line="360" w:lineRule="auto"/>
        <w:jc w:val="both"/>
        <w:rPr>
          <w:rFonts w:ascii="Sakkal Majalla" w:hAnsi="Sakkal Majalla" w:cs="Sakkal Majalla"/>
          <w:sz w:val="28"/>
          <w:szCs w:val="28"/>
        </w:rPr>
      </w:pPr>
      <w:r w:rsidRPr="00D2062A">
        <w:rPr>
          <w:rFonts w:ascii="Sakkal Majalla" w:hAnsi="Sakkal Majalla" w:cs="Sakkal Majalla"/>
          <w:sz w:val="28"/>
          <w:szCs w:val="28"/>
          <w:rtl/>
        </w:rPr>
        <w:t>•تُعد هذه الدراسة إضافة نوعية للمجال الأكاديمي، حيث تربط بين الذكاء الاصطناعي كأداة حديثة والإعلام الحكومي كأداة اتصالية تقليدية، مما يثري الدراسات النظرية ذات العلاقة.</w:t>
      </w:r>
    </w:p>
    <w:p w14:paraId="43382039" w14:textId="77777777" w:rsidR="00387C93" w:rsidRPr="00D2062A" w:rsidRDefault="00387C93" w:rsidP="00DC7051">
      <w:pPr>
        <w:tabs>
          <w:tab w:val="left" w:pos="4685"/>
        </w:tabs>
        <w:spacing w:line="360" w:lineRule="auto"/>
        <w:rPr>
          <w:rFonts w:ascii="Sakkal Majalla" w:hAnsi="Sakkal Majalla" w:cs="Sakkal Majalla"/>
          <w:sz w:val="28"/>
          <w:szCs w:val="28"/>
        </w:rPr>
      </w:pPr>
    </w:p>
    <w:p w14:paraId="366A5548" w14:textId="77777777" w:rsidR="00387C93" w:rsidRPr="00D2062A" w:rsidRDefault="00387C93" w:rsidP="00DC7051">
      <w:pPr>
        <w:tabs>
          <w:tab w:val="left" w:pos="4685"/>
        </w:tabs>
        <w:spacing w:line="360" w:lineRule="auto"/>
        <w:rPr>
          <w:rFonts w:ascii="Sakkal Majalla" w:hAnsi="Sakkal Majalla" w:cs="Sakkal Majalla"/>
          <w:b/>
          <w:bCs/>
          <w:sz w:val="28"/>
          <w:szCs w:val="28"/>
          <w:rtl/>
        </w:rPr>
      </w:pPr>
      <w:r w:rsidRPr="00D2062A">
        <w:rPr>
          <w:rFonts w:ascii="Sakkal Majalla" w:hAnsi="Sakkal Majalla" w:cs="Sakkal Majalla"/>
          <w:b/>
          <w:bCs/>
          <w:sz w:val="28"/>
          <w:szCs w:val="28"/>
          <w:rtl/>
        </w:rPr>
        <w:t>ثانيًا: الأهمية التطبيقية:</w:t>
      </w:r>
    </w:p>
    <w:p w14:paraId="28567749" w14:textId="77777777" w:rsidR="00387C93" w:rsidRPr="00D2062A" w:rsidRDefault="00387C93" w:rsidP="00DC7051">
      <w:pPr>
        <w:tabs>
          <w:tab w:val="left" w:pos="4685"/>
        </w:tabs>
        <w:spacing w:line="360" w:lineRule="auto"/>
        <w:jc w:val="both"/>
        <w:rPr>
          <w:rFonts w:ascii="Sakkal Majalla" w:hAnsi="Sakkal Majalla" w:cs="Sakkal Majalla"/>
          <w:sz w:val="28"/>
          <w:szCs w:val="28"/>
          <w:rtl/>
        </w:rPr>
      </w:pPr>
      <w:r w:rsidRPr="00D2062A">
        <w:rPr>
          <w:rFonts w:ascii="Sakkal Majalla" w:hAnsi="Sakkal Majalla" w:cs="Sakkal Majalla"/>
          <w:sz w:val="28"/>
          <w:szCs w:val="28"/>
          <w:rtl/>
        </w:rPr>
        <w:t>•توفر الدراسة نتائج يمكن الاستفادة منها في تطوير آليات الإعلام والاتصال داخل المؤسسات الحكومية، من خلال تزويدهم برؤية واضحة حول فاعلية الذكاء الاصطناعي في تحسين جودة الأداء الإعلامي.</w:t>
      </w:r>
    </w:p>
    <w:p w14:paraId="182AF3FA" w14:textId="77777777" w:rsidR="00387C93" w:rsidRPr="00D2062A" w:rsidRDefault="00387C93" w:rsidP="00DC7051">
      <w:pPr>
        <w:tabs>
          <w:tab w:val="left" w:pos="4685"/>
        </w:tabs>
        <w:spacing w:line="360" w:lineRule="auto"/>
        <w:jc w:val="both"/>
        <w:rPr>
          <w:rFonts w:ascii="Sakkal Majalla" w:hAnsi="Sakkal Majalla" w:cs="Sakkal Majalla"/>
          <w:sz w:val="28"/>
          <w:szCs w:val="28"/>
          <w:rtl/>
        </w:rPr>
      </w:pPr>
      <w:r w:rsidRPr="00D2062A">
        <w:rPr>
          <w:rFonts w:ascii="Sakkal Majalla" w:hAnsi="Sakkal Majalla" w:cs="Sakkal Majalla"/>
          <w:sz w:val="28"/>
          <w:szCs w:val="28"/>
          <w:rtl/>
        </w:rPr>
        <w:t>•تساعد في توجيه الجهات الحكومية نحو أفضل الممارسات في استخدام أدوات الذكاء الاصطناعي بما يعزز كفاءة التواصل مع الجمهور.</w:t>
      </w:r>
    </w:p>
    <w:p w14:paraId="42DE8A19" w14:textId="77777777" w:rsidR="00387C93" w:rsidRPr="00D2062A" w:rsidRDefault="00387C93" w:rsidP="00DC7051">
      <w:pPr>
        <w:tabs>
          <w:tab w:val="left" w:pos="4685"/>
        </w:tabs>
        <w:spacing w:line="360" w:lineRule="auto"/>
        <w:jc w:val="both"/>
        <w:rPr>
          <w:rFonts w:ascii="Sakkal Majalla" w:hAnsi="Sakkal Majalla" w:cs="Sakkal Majalla"/>
          <w:sz w:val="28"/>
          <w:szCs w:val="28"/>
          <w:rtl/>
        </w:rPr>
      </w:pPr>
      <w:r w:rsidRPr="00D2062A">
        <w:rPr>
          <w:rFonts w:ascii="Sakkal Majalla" w:hAnsi="Sakkal Majalla" w:cs="Sakkal Majalla"/>
          <w:sz w:val="28"/>
          <w:szCs w:val="28"/>
          <w:rtl/>
        </w:rPr>
        <w:t>•تدعم السياسات الاتصالية في القطاع الحكومي، وتسهم في تحقيق مستهدفات رؤية 2030 المتعلقة بالتحول الرقمي، من خلال تعزيز الشفافية، وتحسين أداء فرق الإعلام، وزيادة التفاعل مع المواطنين.</w:t>
      </w:r>
    </w:p>
    <w:p w14:paraId="45A89B5A" w14:textId="324B8243" w:rsidR="00DD7359" w:rsidRPr="00D2062A" w:rsidRDefault="00387C93" w:rsidP="00103961">
      <w:pPr>
        <w:tabs>
          <w:tab w:val="left" w:pos="4685"/>
        </w:tabs>
        <w:spacing w:line="360" w:lineRule="auto"/>
        <w:jc w:val="both"/>
        <w:rPr>
          <w:rFonts w:ascii="Sakkal Majalla" w:hAnsi="Sakkal Majalla" w:cs="Sakkal Majalla"/>
          <w:b/>
          <w:bCs/>
          <w:sz w:val="36"/>
          <w:szCs w:val="36"/>
          <w:rtl/>
        </w:rPr>
      </w:pPr>
      <w:r w:rsidRPr="00D2062A">
        <w:rPr>
          <w:rFonts w:ascii="Sakkal Majalla" w:hAnsi="Sakkal Majalla" w:cs="Sakkal Majalla"/>
          <w:sz w:val="28"/>
          <w:szCs w:val="28"/>
          <w:rtl/>
        </w:rPr>
        <w:t>•تجعل نتائج الدراسة أداة مباشرة لصناع القرار والمهتمين في المجال، لتطوير الأداء المؤسسي الاتصالي بشكل تقني وفعّال.</w:t>
      </w:r>
    </w:p>
    <w:p w14:paraId="2B0E240D" w14:textId="77777777" w:rsidR="00DD7359" w:rsidRPr="00D2062A" w:rsidRDefault="00DD7359" w:rsidP="00DC7051">
      <w:pPr>
        <w:tabs>
          <w:tab w:val="left" w:pos="4685"/>
        </w:tabs>
        <w:spacing w:line="360" w:lineRule="auto"/>
        <w:jc w:val="both"/>
        <w:rPr>
          <w:rFonts w:ascii="Sakkal Majalla" w:hAnsi="Sakkal Majalla" w:cs="Sakkal Majalla"/>
          <w:b/>
          <w:bCs/>
          <w:sz w:val="36"/>
          <w:szCs w:val="36"/>
          <w:rtl/>
        </w:rPr>
      </w:pPr>
    </w:p>
    <w:p w14:paraId="28DF875B" w14:textId="77777777" w:rsidR="00387C93" w:rsidRPr="00D2062A" w:rsidRDefault="00387C93" w:rsidP="00DC7051">
      <w:pPr>
        <w:tabs>
          <w:tab w:val="left" w:pos="4685"/>
        </w:tabs>
        <w:spacing w:line="360" w:lineRule="auto"/>
        <w:jc w:val="center"/>
        <w:rPr>
          <w:rFonts w:ascii="Sakkal Majalla" w:hAnsi="Sakkal Majalla" w:cs="Sakkal Majalla"/>
          <w:b/>
          <w:bCs/>
          <w:sz w:val="32"/>
          <w:szCs w:val="32"/>
        </w:rPr>
      </w:pPr>
      <w:r w:rsidRPr="00D2062A">
        <w:rPr>
          <w:rFonts w:ascii="Sakkal Majalla" w:hAnsi="Sakkal Majalla" w:cs="Sakkal Majalla"/>
          <w:b/>
          <w:bCs/>
          <w:sz w:val="32"/>
          <w:szCs w:val="32"/>
          <w:rtl/>
        </w:rPr>
        <w:t>أهداف الدراسة</w:t>
      </w:r>
    </w:p>
    <w:p w14:paraId="22588534" w14:textId="77777777" w:rsidR="00387C93" w:rsidRPr="00D2062A" w:rsidRDefault="00387C93" w:rsidP="00DC7051">
      <w:pPr>
        <w:tabs>
          <w:tab w:val="left" w:pos="4685"/>
        </w:tabs>
        <w:spacing w:line="360" w:lineRule="auto"/>
        <w:jc w:val="both"/>
        <w:rPr>
          <w:rFonts w:ascii="Sakkal Majalla" w:hAnsi="Sakkal Majalla" w:cs="Sakkal Majalla"/>
          <w:sz w:val="28"/>
          <w:szCs w:val="28"/>
        </w:rPr>
      </w:pPr>
      <w:r w:rsidRPr="00D2062A">
        <w:rPr>
          <w:rFonts w:ascii="Sakkal Majalla" w:hAnsi="Sakkal Majalla" w:cs="Sakkal Majalla"/>
          <w:sz w:val="28"/>
          <w:szCs w:val="28"/>
          <w:rtl/>
        </w:rPr>
        <w:t xml:space="preserve">تهدف هذه الدراسة إلى تسليط الضوء على أبعاد استخدام الذكاء الاصطناعي في إنتاج المحتوى الإعلامي </w:t>
      </w:r>
      <w:proofErr w:type="gramStart"/>
      <w:r w:rsidRPr="00D2062A">
        <w:rPr>
          <w:rFonts w:ascii="Sakkal Majalla" w:hAnsi="Sakkal Majalla" w:cs="Sakkal Majalla"/>
          <w:sz w:val="28"/>
          <w:szCs w:val="28"/>
          <w:rtl/>
        </w:rPr>
        <w:t>الحكومي ،</w:t>
      </w:r>
      <w:proofErr w:type="gramEnd"/>
      <w:r w:rsidRPr="00D2062A">
        <w:rPr>
          <w:rFonts w:ascii="Sakkal Majalla" w:hAnsi="Sakkal Majalla" w:cs="Sakkal Majalla"/>
          <w:sz w:val="28"/>
          <w:szCs w:val="28"/>
          <w:rtl/>
        </w:rPr>
        <w:t xml:space="preserve"> من خلال تحقيق مجموعة من الأهداف التفصيلية، وهي كما يلي:</w:t>
      </w:r>
    </w:p>
    <w:p w14:paraId="38FAD8E2" w14:textId="77777777" w:rsidR="00387C93" w:rsidRPr="00D2062A" w:rsidRDefault="00387C93" w:rsidP="00DC7051">
      <w:pPr>
        <w:tabs>
          <w:tab w:val="left" w:pos="4685"/>
        </w:tabs>
        <w:spacing w:line="360" w:lineRule="auto"/>
        <w:jc w:val="both"/>
        <w:rPr>
          <w:rFonts w:ascii="Sakkal Majalla" w:hAnsi="Sakkal Majalla" w:cs="Sakkal Majalla"/>
          <w:sz w:val="28"/>
          <w:szCs w:val="28"/>
        </w:rPr>
      </w:pPr>
      <w:r w:rsidRPr="00D2062A">
        <w:rPr>
          <w:rFonts w:ascii="Sakkal Majalla" w:hAnsi="Sakkal Majalla" w:cs="Sakkal Majalla"/>
          <w:sz w:val="28"/>
          <w:szCs w:val="28"/>
          <w:rtl/>
        </w:rPr>
        <w:t>- التعرف على واقع استخدام الذكاء الاصطناعي في إنتاج المحتوى الإعلامي داخل الجهات الحكومية في المملكة العربية السعودية.</w:t>
      </w:r>
    </w:p>
    <w:p w14:paraId="0A5F2A66" w14:textId="77777777" w:rsidR="00387C93" w:rsidRPr="00D2062A" w:rsidRDefault="00387C93" w:rsidP="00DC7051">
      <w:pPr>
        <w:tabs>
          <w:tab w:val="left" w:pos="4685"/>
        </w:tabs>
        <w:spacing w:line="360" w:lineRule="auto"/>
        <w:jc w:val="both"/>
        <w:rPr>
          <w:rFonts w:ascii="Sakkal Majalla" w:hAnsi="Sakkal Majalla" w:cs="Sakkal Majalla"/>
          <w:sz w:val="28"/>
          <w:szCs w:val="28"/>
        </w:rPr>
      </w:pPr>
      <w:r w:rsidRPr="00D2062A">
        <w:rPr>
          <w:rFonts w:ascii="Sakkal Majalla" w:hAnsi="Sakkal Majalla" w:cs="Sakkal Majalla"/>
          <w:sz w:val="28"/>
          <w:szCs w:val="28"/>
          <w:rtl/>
        </w:rPr>
        <w:t>- تحليل أبرز أدوات وتقنيات الذكاء الاصطناعي المستخدمة في الإعلام الحكومي.</w:t>
      </w:r>
    </w:p>
    <w:p w14:paraId="7FEA4BCA" w14:textId="77777777" w:rsidR="00387C93" w:rsidRPr="00D2062A" w:rsidRDefault="00387C93" w:rsidP="00DC7051">
      <w:pPr>
        <w:tabs>
          <w:tab w:val="left" w:pos="4685"/>
        </w:tabs>
        <w:spacing w:line="360" w:lineRule="auto"/>
        <w:jc w:val="both"/>
        <w:rPr>
          <w:rFonts w:ascii="Sakkal Majalla" w:hAnsi="Sakkal Majalla" w:cs="Sakkal Majalla"/>
          <w:sz w:val="28"/>
          <w:szCs w:val="28"/>
        </w:rPr>
      </w:pPr>
      <w:r w:rsidRPr="00D2062A">
        <w:rPr>
          <w:rFonts w:ascii="Sakkal Majalla" w:hAnsi="Sakkal Majalla" w:cs="Sakkal Majalla"/>
          <w:sz w:val="28"/>
          <w:szCs w:val="28"/>
          <w:rtl/>
        </w:rPr>
        <w:lastRenderedPageBreak/>
        <w:t>- قياس مدى فاعلية الذكاء الاصطناعي في تحسين جودة الرسائل الإعلامية الحكومية من حيث الدقة والسرعة والتفاعل.</w:t>
      </w:r>
    </w:p>
    <w:p w14:paraId="5A6A8230" w14:textId="77777777" w:rsidR="00387C93" w:rsidRPr="00D2062A" w:rsidRDefault="00387C93" w:rsidP="00DC7051">
      <w:pPr>
        <w:tabs>
          <w:tab w:val="left" w:pos="4685"/>
        </w:tabs>
        <w:spacing w:line="360" w:lineRule="auto"/>
        <w:jc w:val="both"/>
        <w:rPr>
          <w:rFonts w:ascii="Sakkal Majalla" w:hAnsi="Sakkal Majalla" w:cs="Sakkal Majalla"/>
          <w:sz w:val="28"/>
          <w:szCs w:val="28"/>
        </w:rPr>
      </w:pPr>
      <w:r w:rsidRPr="00D2062A">
        <w:rPr>
          <w:rFonts w:ascii="Sakkal Majalla" w:hAnsi="Sakkal Majalla" w:cs="Sakkal Majalla"/>
          <w:sz w:val="28"/>
          <w:szCs w:val="28"/>
          <w:rtl/>
        </w:rPr>
        <w:t>- دراسة العلاقة بين استخدام الذكاء الاصطناعي وتعزيز الصورة الذهنية للجهات الحكومية لدى الجمهور.</w:t>
      </w:r>
    </w:p>
    <w:p w14:paraId="43114461" w14:textId="77777777" w:rsidR="00387C93" w:rsidRPr="00D2062A" w:rsidRDefault="00387C93" w:rsidP="00DC7051">
      <w:pPr>
        <w:tabs>
          <w:tab w:val="left" w:pos="4685"/>
        </w:tabs>
        <w:spacing w:line="360" w:lineRule="auto"/>
        <w:jc w:val="both"/>
        <w:rPr>
          <w:rFonts w:ascii="Sakkal Majalla" w:hAnsi="Sakkal Majalla" w:cs="Sakkal Majalla"/>
          <w:sz w:val="28"/>
          <w:szCs w:val="28"/>
        </w:rPr>
      </w:pPr>
      <w:r w:rsidRPr="00D2062A">
        <w:rPr>
          <w:rFonts w:ascii="Sakkal Majalla" w:hAnsi="Sakkal Majalla" w:cs="Sakkal Majalla"/>
          <w:sz w:val="28"/>
          <w:szCs w:val="28"/>
          <w:rtl/>
        </w:rPr>
        <w:t>- رصد التحديات التي تواجه تطبيق الذكاء الاصطناعي في المجال الإعلامي الحكومي، سواء على المستوى التنظيمي أو التقني أو البشري.</w:t>
      </w:r>
    </w:p>
    <w:p w14:paraId="08790805" w14:textId="77777777" w:rsidR="00387C93" w:rsidRPr="00D2062A" w:rsidRDefault="00387C93" w:rsidP="00DC7051">
      <w:pPr>
        <w:tabs>
          <w:tab w:val="left" w:pos="4685"/>
        </w:tabs>
        <w:spacing w:line="360" w:lineRule="auto"/>
        <w:jc w:val="both"/>
        <w:rPr>
          <w:rFonts w:ascii="Sakkal Majalla" w:hAnsi="Sakkal Majalla" w:cs="Sakkal Majalla"/>
          <w:sz w:val="28"/>
          <w:szCs w:val="28"/>
        </w:rPr>
      </w:pPr>
      <w:r w:rsidRPr="00D2062A">
        <w:rPr>
          <w:rFonts w:ascii="Sakkal Majalla" w:hAnsi="Sakkal Majalla" w:cs="Sakkal Majalla"/>
          <w:sz w:val="28"/>
          <w:szCs w:val="28"/>
          <w:rtl/>
        </w:rPr>
        <w:t>- تقديم توصيات علمية وعملية تسهم في تطوير سياسات واستراتيجيات الاتصال المؤسسي في ضوء التحول الرقمي والذكاء الاصطناعي.</w:t>
      </w:r>
    </w:p>
    <w:p w14:paraId="540A22EB" w14:textId="77777777" w:rsidR="00387C93" w:rsidRPr="00D2062A" w:rsidRDefault="00387C93" w:rsidP="00DC7051">
      <w:pPr>
        <w:tabs>
          <w:tab w:val="left" w:pos="4685"/>
        </w:tabs>
        <w:spacing w:line="360" w:lineRule="auto"/>
        <w:jc w:val="center"/>
        <w:rPr>
          <w:rFonts w:ascii="Sakkal Majalla" w:hAnsi="Sakkal Majalla" w:cs="Sakkal Majalla"/>
          <w:rtl/>
        </w:rPr>
      </w:pPr>
    </w:p>
    <w:p w14:paraId="18AC8C83" w14:textId="23EA6C30" w:rsidR="00D033FF" w:rsidRPr="00D2062A" w:rsidRDefault="00D033FF" w:rsidP="00DC7051">
      <w:pPr>
        <w:tabs>
          <w:tab w:val="left" w:pos="4685"/>
        </w:tabs>
        <w:spacing w:line="360" w:lineRule="auto"/>
        <w:jc w:val="center"/>
        <w:rPr>
          <w:rFonts w:ascii="Sakkal Majalla" w:hAnsi="Sakkal Majalla" w:cs="Sakkal Majalla"/>
          <w:b/>
          <w:bCs/>
          <w:sz w:val="36"/>
          <w:szCs w:val="36"/>
          <w:rtl/>
        </w:rPr>
      </w:pPr>
      <w:r w:rsidRPr="00D2062A">
        <w:rPr>
          <w:rFonts w:ascii="Sakkal Majalla" w:hAnsi="Sakkal Majalla" w:cs="Sakkal Majalla"/>
          <w:b/>
          <w:bCs/>
          <w:sz w:val="36"/>
          <w:szCs w:val="36"/>
          <w:rtl/>
        </w:rPr>
        <w:t>الدراسات السابقة</w:t>
      </w:r>
    </w:p>
    <w:p w14:paraId="2E9743B9" w14:textId="77777777" w:rsidR="00D033FF"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النعيمي (2024)</w:t>
      </w:r>
    </w:p>
    <w:p w14:paraId="7C0DEAA4" w14:textId="77777777" w:rsidR="00D033FF"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 xml:space="preserve">تناولت دراسة النعيمي (2024) استخدام الترجمة الآلية المدعومة بالذكاء الاصطناعي في محتوى منصات الجهات الحكومية السعودية التي تنشر بلغات </w:t>
      </w:r>
      <w:proofErr w:type="gramStart"/>
      <w:r w:rsidRPr="00D2062A">
        <w:rPr>
          <w:rFonts w:ascii="Sakkal Majalla" w:hAnsi="Sakkal Majalla" w:cs="Sakkal Majalla"/>
          <w:kern w:val="0"/>
          <w:sz w:val="28"/>
          <w:szCs w:val="28"/>
          <w:rtl/>
        </w:rPr>
        <w:t>متعددة،  هدفت</w:t>
      </w:r>
      <w:proofErr w:type="gramEnd"/>
      <w:r w:rsidRPr="00D2062A">
        <w:rPr>
          <w:rFonts w:ascii="Sakkal Majalla" w:hAnsi="Sakkal Majalla" w:cs="Sakkal Majalla"/>
          <w:kern w:val="0"/>
          <w:sz w:val="28"/>
          <w:szCs w:val="28"/>
          <w:rtl/>
        </w:rPr>
        <w:t xml:space="preserve"> الدراسة إلى تحليل كفاءة هذه الأدوات في تحسين الوصول للجمهور غير الناطق بالعربية واعتمدت على تحليل المحتوى الرقمي لمنصات متعددة، وتوصلت إلى أهمية توحيد معايير الترجمة الحكومية وتطوير النماذج اللغوية المستخدمة.</w:t>
      </w:r>
    </w:p>
    <w:p w14:paraId="3CEF9EFF" w14:textId="77777777" w:rsidR="00D033FF"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الحربي (2024)</w:t>
      </w:r>
    </w:p>
    <w:p w14:paraId="4FB37B6C" w14:textId="77777777" w:rsidR="00D033FF"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هدفت دراسة الحربي (2024) إلى تحليل أثر أدوات الذكاء الاصطناعي في تحرير الفيديو وتحليل البيانات البصرية ضمن محتوى الفيديو المنشور في حسابات خمس وزارات سعودية على تويتر ويوتيوب، استخدمت الدراسة المنهج التحليلي لمقارنة الأداء البصري، وأظهرت النتائج ارتفاع التفاعل بنسبة 35%، وأوصت الدراسة بتكثيف تدريب الكوادر الإعلامية الحكومية على هذه الأدوات.</w:t>
      </w:r>
    </w:p>
    <w:p w14:paraId="3392AF75" w14:textId="77777777" w:rsidR="00D033FF"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الدوسري (2023)</w:t>
      </w:r>
    </w:p>
    <w:p w14:paraId="0B89CDE8" w14:textId="111F8D9C" w:rsidR="00196CF1"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 xml:space="preserve">سعت دراسة الدوسري (2023) إلى فهم دور الذكاء الاصطناعي في تعزيز التفاعل مع الجمهور ضمن حسابات الوزارات السعودية على منصات التواصل، اعتمدت على تحليل أدوات الردود الآلية وتحليل التعليقات، وأظهرت </w:t>
      </w:r>
      <w:r w:rsidRPr="00D2062A">
        <w:rPr>
          <w:rFonts w:ascii="Sakkal Majalla" w:hAnsi="Sakkal Majalla" w:cs="Sakkal Majalla"/>
          <w:kern w:val="0"/>
          <w:sz w:val="28"/>
          <w:szCs w:val="28"/>
          <w:rtl/>
        </w:rPr>
        <w:lastRenderedPageBreak/>
        <w:t>النتائج تحسن الاستجابة الحكومية وزيادة مستوى الثقة، مع تأكيد ضرورة الدمج الواعي بين الأتمتة والوعي الإنساني.</w:t>
      </w:r>
    </w:p>
    <w:p w14:paraId="39B8115D" w14:textId="77777777" w:rsidR="00DD7359" w:rsidRPr="00D2062A" w:rsidRDefault="00DD7359" w:rsidP="00DC7051">
      <w:pPr>
        <w:tabs>
          <w:tab w:val="left" w:pos="4685"/>
        </w:tabs>
        <w:spacing w:line="360" w:lineRule="auto"/>
        <w:jc w:val="both"/>
        <w:rPr>
          <w:rFonts w:ascii="Sakkal Majalla" w:hAnsi="Sakkal Majalla" w:cs="Sakkal Majalla"/>
          <w:kern w:val="0"/>
          <w:sz w:val="28"/>
          <w:szCs w:val="28"/>
        </w:rPr>
      </w:pPr>
    </w:p>
    <w:p w14:paraId="7D0127A1" w14:textId="77777777" w:rsidR="00196CF1" w:rsidRPr="00D2062A" w:rsidRDefault="00196CF1"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الفريح (2023)</w:t>
      </w:r>
    </w:p>
    <w:p w14:paraId="4558445B" w14:textId="657EE40A" w:rsidR="00D033FF" w:rsidRPr="00D2062A" w:rsidRDefault="00196CF1"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ركّزت دراسة الفريح (2023) على التحديات التنظيمية والتقنية والبشرية التي تواجه إدارات الإعلام والاتصال في الوزارات السعودية في دمج الذكاء الاصطناعي، استخدمت الدراسة المنهج الوصفي التحليلي، وكشفت عن غياب سياسات واضحة ونقص في الكفاءات المتخصصة، وأوصت بتطوير أدلة عمل رسمية وتقديم برامج تأهيل للإعلاميين.</w:t>
      </w:r>
    </w:p>
    <w:p w14:paraId="028055A1" w14:textId="77777777" w:rsidR="00D033FF"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الصقر (2023)</w:t>
      </w:r>
    </w:p>
    <w:p w14:paraId="1061A349" w14:textId="77777777" w:rsidR="00D033FF"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ناقشت دراسة الصقر (2023) استخدام الذكاء الاصطناعي في رصد الأخبار الكاذبة ضمن الحسابات الحكومية التي تعاملت مع الشائعات الرقمية، هدفت الدراسة إلى تقييم كفاءة أدوات كشف الشائعات الرقمية، واعتمدت المنهج التحليلي، وأوصت بإنشاء وحدات استجابة سريعة تعتمد على تقنيات الذكاء الاصطناعي.</w:t>
      </w:r>
    </w:p>
    <w:p w14:paraId="0CC1D7EE" w14:textId="77777777" w:rsidR="00D033FF"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العتيبي (2022)</w:t>
      </w:r>
    </w:p>
    <w:p w14:paraId="0385769E" w14:textId="77777777" w:rsidR="00D033FF"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درست العتيبي (2022) دور الذكاء الاصطناعي في تخصيص الرسائل الإعلامية ضمن حملات التوعية الصحية لوزارة الصحة أثناء جائحة كورونا، استخدمت الدراسة المنهج الوصفي التحليلي، وأوضحت كيف ساعد تحليل الجمهور في تحسين دقة الرسائل، وأوصت بزيادة تدريب الإعلاميين على أدوات التحليل الذكي.</w:t>
      </w:r>
    </w:p>
    <w:p w14:paraId="322444DF" w14:textId="77777777" w:rsidR="00D033FF" w:rsidRPr="00D2062A" w:rsidRDefault="00D033FF" w:rsidP="00DC7051">
      <w:pPr>
        <w:tabs>
          <w:tab w:val="left" w:pos="4685"/>
        </w:tabs>
        <w:spacing w:line="360" w:lineRule="auto"/>
        <w:jc w:val="both"/>
        <w:rPr>
          <w:rFonts w:ascii="Sakkal Majalla" w:hAnsi="Sakkal Majalla" w:cs="Sakkal Majalla"/>
          <w:kern w:val="0"/>
          <w:sz w:val="28"/>
          <w:szCs w:val="28"/>
        </w:rPr>
      </w:pPr>
      <w:r w:rsidRPr="00D2062A">
        <w:rPr>
          <w:rFonts w:ascii="Sakkal Majalla" w:hAnsi="Sakkal Majalla" w:cs="Sakkal Majalla"/>
          <w:kern w:val="0"/>
          <w:sz w:val="28"/>
          <w:szCs w:val="28"/>
        </w:rPr>
        <w:t>Kamal &amp; Ahmed (2022</w:t>
      </w:r>
      <w:r w:rsidRPr="00D2062A">
        <w:rPr>
          <w:rFonts w:ascii="Sakkal Majalla" w:hAnsi="Sakkal Majalla" w:cs="Sakkal Majalla"/>
          <w:kern w:val="0"/>
          <w:sz w:val="28"/>
          <w:szCs w:val="28"/>
          <w:rtl/>
        </w:rPr>
        <w:t>)</w:t>
      </w:r>
    </w:p>
    <w:p w14:paraId="3472DEB4" w14:textId="77777777" w:rsidR="00D033FF"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 xml:space="preserve">أجرت دراسة </w:t>
      </w:r>
      <w:r w:rsidRPr="00D2062A">
        <w:rPr>
          <w:rFonts w:ascii="Sakkal Majalla" w:hAnsi="Sakkal Majalla" w:cs="Sakkal Majalla"/>
          <w:kern w:val="0"/>
          <w:sz w:val="28"/>
          <w:szCs w:val="28"/>
        </w:rPr>
        <w:t>Kamal &amp; Ahmed (2022</w:t>
      </w:r>
      <w:r w:rsidRPr="00D2062A">
        <w:rPr>
          <w:rFonts w:ascii="Sakkal Majalla" w:hAnsi="Sakkal Majalla" w:cs="Sakkal Majalla"/>
          <w:kern w:val="0"/>
          <w:sz w:val="28"/>
          <w:szCs w:val="28"/>
          <w:rtl/>
        </w:rPr>
        <w:t xml:space="preserve">) مقارنة بين ست وزارات مصرية تستخدم أدوات الذكاء الاصطناعي وأخرى تعتمد أساليب تقليدية في الاتصال </w:t>
      </w:r>
      <w:proofErr w:type="spellStart"/>
      <w:proofErr w:type="gramStart"/>
      <w:r w:rsidRPr="00D2062A">
        <w:rPr>
          <w:rFonts w:ascii="Sakkal Majalla" w:hAnsi="Sakkal Majalla" w:cs="Sakkal Majalla"/>
          <w:kern w:val="0"/>
          <w:sz w:val="28"/>
          <w:szCs w:val="28"/>
          <w:rtl/>
        </w:rPr>
        <w:t>الرقمي،استخدمت</w:t>
      </w:r>
      <w:proofErr w:type="spellEnd"/>
      <w:proofErr w:type="gramEnd"/>
      <w:r w:rsidRPr="00D2062A">
        <w:rPr>
          <w:rFonts w:ascii="Sakkal Majalla" w:hAnsi="Sakkal Majalla" w:cs="Sakkal Majalla"/>
          <w:kern w:val="0"/>
          <w:sz w:val="28"/>
          <w:szCs w:val="28"/>
          <w:rtl/>
        </w:rPr>
        <w:t xml:space="preserve"> الدراسة المقابلات وتحليل المحتوى الرقمي، وخلصت إلى أن الذكاء الاصطناعي حسّن الإنتاجية والسرعة، مع التوصية بتحسين اللغة والصياغة العاطفية في المحتوى الحكومي.</w:t>
      </w:r>
    </w:p>
    <w:p w14:paraId="35D66201" w14:textId="77777777" w:rsidR="00D033FF"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الجهني (2021)</w:t>
      </w:r>
    </w:p>
    <w:p w14:paraId="7C7A8631" w14:textId="77777777" w:rsidR="00D033FF"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lastRenderedPageBreak/>
        <w:t>حللت دراسة الجهني (2021) أثر أدوات الذكاء الاصطناعي في المؤسسات الصحفية السعودية، مثل مولدات العناوين وتحليل الجمهور. اعتمدت على المنهج الوصفي، وبيّنت أن هذه الأدوات حسّنت سرعة ودقة الإنتاج الإعلامي، لكنها شددت على أهمية وجود رقابة بشرية وضوابط مهنية واضحة.</w:t>
      </w:r>
    </w:p>
    <w:p w14:paraId="037B1119" w14:textId="77777777" w:rsidR="00D033FF" w:rsidRPr="00D2062A" w:rsidRDefault="00D033FF" w:rsidP="00DC7051">
      <w:pPr>
        <w:tabs>
          <w:tab w:val="left" w:pos="4685"/>
        </w:tabs>
        <w:spacing w:line="360" w:lineRule="auto"/>
        <w:jc w:val="both"/>
        <w:rPr>
          <w:rFonts w:ascii="Sakkal Majalla" w:hAnsi="Sakkal Majalla" w:cs="Sakkal Majalla"/>
          <w:kern w:val="0"/>
          <w:sz w:val="28"/>
          <w:szCs w:val="28"/>
        </w:rPr>
      </w:pPr>
      <w:r w:rsidRPr="00D2062A">
        <w:rPr>
          <w:rFonts w:ascii="Sakkal Majalla" w:hAnsi="Sakkal Majalla" w:cs="Sakkal Majalla"/>
          <w:kern w:val="0"/>
          <w:sz w:val="28"/>
          <w:szCs w:val="28"/>
        </w:rPr>
        <w:t>Smith et al. (2021</w:t>
      </w:r>
      <w:r w:rsidRPr="00D2062A">
        <w:rPr>
          <w:rFonts w:ascii="Sakkal Majalla" w:hAnsi="Sakkal Majalla" w:cs="Sakkal Majalla"/>
          <w:kern w:val="0"/>
          <w:sz w:val="28"/>
          <w:szCs w:val="28"/>
          <w:rtl/>
        </w:rPr>
        <w:t>)</w:t>
      </w:r>
    </w:p>
    <w:p w14:paraId="234B92F9" w14:textId="77777777" w:rsidR="00D033FF"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 xml:space="preserve">استعرضت دراسة </w:t>
      </w:r>
      <w:r w:rsidRPr="00D2062A">
        <w:rPr>
          <w:rFonts w:ascii="Sakkal Majalla" w:hAnsi="Sakkal Majalla" w:cs="Sakkal Majalla"/>
          <w:kern w:val="0"/>
          <w:sz w:val="28"/>
          <w:szCs w:val="28"/>
        </w:rPr>
        <w:t>Smith et al. (2021</w:t>
      </w:r>
      <w:r w:rsidRPr="00D2062A">
        <w:rPr>
          <w:rFonts w:ascii="Sakkal Majalla" w:hAnsi="Sakkal Majalla" w:cs="Sakkal Majalla"/>
          <w:kern w:val="0"/>
          <w:sz w:val="28"/>
          <w:szCs w:val="28"/>
          <w:rtl/>
        </w:rPr>
        <w:t>) المحتوى الإخباري الحكومي في المملكة المتحدة، سواء المكتوب يدويًا أو باستخدام الذكاء الاصطناعي، هدفت الدراسة إلى تقييم الفروقات في جودة المحتوى، وبيّنت أن المحتوى الآلي أسرع لكنه أقل عمقًا، وأوصت بدمج الصحفيين والآلات في فرق تحرير متوازنة.</w:t>
      </w:r>
    </w:p>
    <w:p w14:paraId="2552185A" w14:textId="77777777" w:rsidR="00D033FF"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العنزي (2021)</w:t>
      </w:r>
    </w:p>
    <w:p w14:paraId="314E5E86" w14:textId="115F4B67" w:rsidR="00196CF1" w:rsidRPr="00D2062A" w:rsidRDefault="00D033FF" w:rsidP="00EF3837">
      <w:pPr>
        <w:tabs>
          <w:tab w:val="left" w:pos="4685"/>
        </w:tabs>
        <w:spacing w:line="360" w:lineRule="auto"/>
        <w:jc w:val="both"/>
        <w:rPr>
          <w:rFonts w:ascii="Sakkal Majalla" w:hAnsi="Sakkal Majalla" w:cs="Sakkal Majalla"/>
          <w:kern w:val="0"/>
          <w:sz w:val="28"/>
          <w:szCs w:val="28"/>
        </w:rPr>
      </w:pPr>
      <w:r w:rsidRPr="00D2062A">
        <w:rPr>
          <w:rFonts w:ascii="Sakkal Majalla" w:hAnsi="Sakkal Majalla" w:cs="Sakkal Majalla"/>
          <w:kern w:val="0"/>
          <w:sz w:val="28"/>
          <w:szCs w:val="28"/>
          <w:rtl/>
        </w:rPr>
        <w:t>ركزت دراسة العنزي (2021) على تحليل حملة إعلامية لوزارة التعليم على تويتر، استخدمت الذكاء الاصطناعي في جدولة المحتوى وتحليل التفاعل. اعتمدت الدراسة على المنهج التحليلي، وأوصت بتعزيز وعي فرق الاتصال المؤسسي بخوارزميات المنصات الرقمية لرفع كفاءة الأداء الإعلامي.</w:t>
      </w:r>
    </w:p>
    <w:p w14:paraId="2616C574" w14:textId="77777777" w:rsidR="00D033FF"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الغامدي (2022)</w:t>
      </w:r>
    </w:p>
    <w:p w14:paraId="52A1C81C" w14:textId="77777777" w:rsidR="00D033FF"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سلطت دراسة الغامدي (2022) الضوء على توظيف الذكاء الاصطناعي في الحملات البيئية الرقمية لوزارة البيئة والمياه والزراعة، استخدمت الدراسة تحليل توقيت الرسائل وفق المواسم والبيانات البيئية، وتوصلت إلى أن ذلك زاد التفاعل والوعي البيئي بنسبة 23%.</w:t>
      </w:r>
    </w:p>
    <w:p w14:paraId="2386B344" w14:textId="77777777" w:rsidR="00D033FF"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المريخي &amp; الزهراني (2021)</w:t>
      </w:r>
    </w:p>
    <w:p w14:paraId="0197EA0F" w14:textId="77777777" w:rsidR="00D033FF"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حللت دراسة المريخي والزهراني (2021) التقارير الصحفية الرقمية الصادرة عن جهات حكومية، ودرست دور الذكاء الاصطناعي في توليد العناوين وتحليل الاتجاهات، أظهرت النتائج تنظيمًا أفضل للمحتوى لكنها أشارت إلى الحاجة لضبط لغوي وسياقي أكبر.</w:t>
      </w:r>
    </w:p>
    <w:p w14:paraId="3BFAF753" w14:textId="77777777" w:rsidR="00D033FF"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الشريف (2020)</w:t>
      </w:r>
    </w:p>
    <w:p w14:paraId="25EEF5A2" w14:textId="77777777" w:rsidR="00D033FF"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 xml:space="preserve">تناولت دراسة الشريف (2020) استخدام أدوات الذكاء الاصطناعي في أقسام الإعلام بالجامعات الحكومية السعودية، لتقييم أثرها في إنتاج الأخبار </w:t>
      </w:r>
      <w:proofErr w:type="spellStart"/>
      <w:proofErr w:type="gramStart"/>
      <w:r w:rsidRPr="00D2062A">
        <w:rPr>
          <w:rFonts w:ascii="Sakkal Majalla" w:hAnsi="Sakkal Majalla" w:cs="Sakkal Majalla"/>
          <w:kern w:val="0"/>
          <w:sz w:val="28"/>
          <w:szCs w:val="28"/>
          <w:rtl/>
        </w:rPr>
        <w:t>الرسمية،اعتمدت</w:t>
      </w:r>
      <w:proofErr w:type="spellEnd"/>
      <w:proofErr w:type="gramEnd"/>
      <w:r w:rsidRPr="00D2062A">
        <w:rPr>
          <w:rFonts w:ascii="Sakkal Majalla" w:hAnsi="Sakkal Majalla" w:cs="Sakkal Majalla"/>
          <w:kern w:val="0"/>
          <w:sz w:val="28"/>
          <w:szCs w:val="28"/>
          <w:rtl/>
        </w:rPr>
        <w:t xml:space="preserve"> الدراسة المنهج الوصفي، وأوصت بتوحيد أنظمة العمل وتحسين الاستخدام الأكاديمي للإعلام الرقمي.</w:t>
      </w:r>
    </w:p>
    <w:p w14:paraId="5B521BEB" w14:textId="77777777" w:rsidR="00D033FF"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lastRenderedPageBreak/>
        <w:t>الزهراني (2020)</w:t>
      </w:r>
    </w:p>
    <w:p w14:paraId="7805FEED" w14:textId="77777777" w:rsidR="00D033FF"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 xml:space="preserve">ناقشت دراسة الزهراني (2020) تجربة المستخدم مع روبوتات المحادثة المستخدمة في مواقع هيئة الزكاة والدخل ووزارة الموارد </w:t>
      </w:r>
      <w:proofErr w:type="spellStart"/>
      <w:proofErr w:type="gramStart"/>
      <w:r w:rsidRPr="00D2062A">
        <w:rPr>
          <w:rFonts w:ascii="Sakkal Majalla" w:hAnsi="Sakkal Majalla" w:cs="Sakkal Majalla"/>
          <w:kern w:val="0"/>
          <w:sz w:val="28"/>
          <w:szCs w:val="28"/>
          <w:rtl/>
        </w:rPr>
        <w:t>البشرية،اعتمدت</w:t>
      </w:r>
      <w:proofErr w:type="spellEnd"/>
      <w:proofErr w:type="gramEnd"/>
      <w:r w:rsidRPr="00D2062A">
        <w:rPr>
          <w:rFonts w:ascii="Sakkal Majalla" w:hAnsi="Sakkal Majalla" w:cs="Sakkal Majalla"/>
          <w:kern w:val="0"/>
          <w:sz w:val="28"/>
          <w:szCs w:val="28"/>
          <w:rtl/>
        </w:rPr>
        <w:t xml:space="preserve"> على المنهج الوصفي التحليلي، وأظهرت فعالية في تسريع الردود مع ضعف في فهم السياق، وأوصت بتطوير اللغة العربية المدمجة وتحقيق تكامل أفضل بين الإنسان والآلة.</w:t>
      </w:r>
    </w:p>
    <w:p w14:paraId="1911D445" w14:textId="77777777" w:rsidR="00D033FF" w:rsidRPr="00D2062A" w:rsidRDefault="00D033FF" w:rsidP="00DC7051">
      <w:pPr>
        <w:tabs>
          <w:tab w:val="left" w:pos="4685"/>
        </w:tabs>
        <w:spacing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الحسن (2018)</w:t>
      </w:r>
    </w:p>
    <w:p w14:paraId="3F5EE02F" w14:textId="268D0DC7" w:rsidR="00D033FF" w:rsidRPr="00D2062A" w:rsidRDefault="00D033FF" w:rsidP="00DC7051">
      <w:pPr>
        <w:tabs>
          <w:tab w:val="left" w:pos="4685"/>
        </w:tabs>
        <w:spacing w:line="360" w:lineRule="auto"/>
        <w:jc w:val="both"/>
        <w:rPr>
          <w:rFonts w:ascii="Sakkal Majalla" w:hAnsi="Sakkal Majalla" w:cs="Sakkal Majalla"/>
          <w:kern w:val="0"/>
          <w:sz w:val="28"/>
          <w:szCs w:val="28"/>
        </w:rPr>
      </w:pPr>
      <w:r w:rsidRPr="00D2062A">
        <w:rPr>
          <w:rFonts w:ascii="Sakkal Majalla" w:hAnsi="Sakkal Majalla" w:cs="Sakkal Majalla"/>
          <w:kern w:val="0"/>
          <w:sz w:val="28"/>
          <w:szCs w:val="28"/>
          <w:rtl/>
        </w:rPr>
        <w:t>رصدت دراسة الحسن (2018) دور الذكاء الاصطناعي في حساب وزارة الصحة على تويتر قبل جائحة كورونا. اعتمدت على تحليل أدوات التنبؤ بالشائعات، وبيّنت أن النظام ساعد في خفض انتشار الشائعات الصحية بنسبة 28%، ما يعكس أهمية الذكاء الاصطناعي في إدارة الأزمات الإعلامية.</w:t>
      </w:r>
    </w:p>
    <w:p w14:paraId="402C775F" w14:textId="77777777" w:rsidR="00D033FF" w:rsidRPr="00D2062A" w:rsidRDefault="00D033FF" w:rsidP="00DC7051">
      <w:pPr>
        <w:tabs>
          <w:tab w:val="left" w:pos="4685"/>
        </w:tabs>
        <w:spacing w:line="360" w:lineRule="auto"/>
        <w:jc w:val="center"/>
        <w:rPr>
          <w:rFonts w:ascii="Sakkal Majalla" w:hAnsi="Sakkal Majalla" w:cs="Sakkal Majalla"/>
          <w:b/>
          <w:bCs/>
          <w:sz w:val="32"/>
          <w:szCs w:val="32"/>
        </w:rPr>
      </w:pPr>
      <w:r w:rsidRPr="00D2062A">
        <w:rPr>
          <w:rFonts w:ascii="Sakkal Majalla" w:hAnsi="Sakkal Majalla" w:cs="Sakkal Majalla"/>
          <w:b/>
          <w:bCs/>
          <w:sz w:val="32"/>
          <w:szCs w:val="32"/>
          <w:rtl/>
        </w:rPr>
        <w:t>التعليق على الدراسات السابقة</w:t>
      </w:r>
    </w:p>
    <w:p w14:paraId="04EC4CB6" w14:textId="77777777" w:rsidR="00D033FF" w:rsidRPr="00D2062A" w:rsidRDefault="00D033FF" w:rsidP="00DC7051">
      <w:pPr>
        <w:tabs>
          <w:tab w:val="left" w:pos="4685"/>
        </w:tabs>
        <w:spacing w:line="360" w:lineRule="auto"/>
        <w:jc w:val="both"/>
        <w:rPr>
          <w:rFonts w:ascii="Sakkal Majalla" w:hAnsi="Sakkal Majalla" w:cs="Sakkal Majalla"/>
          <w:sz w:val="28"/>
          <w:szCs w:val="28"/>
        </w:rPr>
      </w:pPr>
      <w:r w:rsidRPr="00D2062A">
        <w:rPr>
          <w:rFonts w:ascii="Sakkal Majalla" w:hAnsi="Sakkal Majalla" w:cs="Sakkal Majalla"/>
          <w:sz w:val="28"/>
          <w:szCs w:val="28"/>
          <w:rtl/>
        </w:rPr>
        <w:t>من خلال استعراض الدراسات السابقة، يمكن ملاحظة أن معظمها أكد على الدور المتنامي للذكاء الاصطناعي في تحسين جودة وكفاءة الإنتاج الإعلامي، سواء في المؤسسات الصحفية أو في الحملات الحكومية، كما أشارت الدراسات إلى أن استخدام أدوات الذكاء الاصطناعي يسهم في تسريع عمليات التحرير، وتحسين استهداف الجمهور، وتحقيق تفاعل أكبر على المنصات الرقمية.</w:t>
      </w:r>
    </w:p>
    <w:p w14:paraId="78478362" w14:textId="77777777" w:rsidR="00D033FF" w:rsidRPr="00D2062A" w:rsidRDefault="00D033FF" w:rsidP="00DC7051">
      <w:pPr>
        <w:tabs>
          <w:tab w:val="left" w:pos="4685"/>
        </w:tabs>
        <w:spacing w:line="360" w:lineRule="auto"/>
        <w:jc w:val="both"/>
        <w:rPr>
          <w:rFonts w:ascii="Sakkal Majalla" w:hAnsi="Sakkal Majalla" w:cs="Sakkal Majalla"/>
          <w:sz w:val="28"/>
          <w:szCs w:val="28"/>
        </w:rPr>
      </w:pPr>
      <w:r w:rsidRPr="00D2062A">
        <w:rPr>
          <w:rFonts w:ascii="Sakkal Majalla" w:hAnsi="Sakkal Majalla" w:cs="Sakkal Majalla"/>
          <w:sz w:val="28"/>
          <w:szCs w:val="28"/>
          <w:rtl/>
        </w:rPr>
        <w:t>ورغم هذا التوافق العام على أهمية الذكاء الاصطناعي، إلا أن الدراسات كشفت أيضًا عن وجود فجوة واضحة في الجانب التنظيمي والمؤسسي، مثل غياب السياسات الرسمية، وضعف التأهيل البشري، وصعوبة المواءمة بين التقنيات الحديثة ومتطلبات الرسالة الحكومية الرسمية.</w:t>
      </w:r>
    </w:p>
    <w:p w14:paraId="6A883951" w14:textId="77777777" w:rsidR="00D033FF" w:rsidRPr="00D2062A" w:rsidRDefault="00D033FF" w:rsidP="00DC7051">
      <w:pPr>
        <w:tabs>
          <w:tab w:val="left" w:pos="4685"/>
        </w:tabs>
        <w:spacing w:line="360" w:lineRule="auto"/>
        <w:jc w:val="both"/>
        <w:rPr>
          <w:rFonts w:ascii="Sakkal Majalla" w:hAnsi="Sakkal Majalla" w:cs="Sakkal Majalla"/>
          <w:sz w:val="28"/>
          <w:szCs w:val="28"/>
          <w:rtl/>
        </w:rPr>
      </w:pPr>
      <w:r w:rsidRPr="00D2062A">
        <w:rPr>
          <w:rFonts w:ascii="Sakkal Majalla" w:hAnsi="Sakkal Majalla" w:cs="Sakkal Majalla"/>
          <w:sz w:val="28"/>
          <w:szCs w:val="28"/>
          <w:rtl/>
        </w:rPr>
        <w:t xml:space="preserve">ومن الجدير بالذكر أن معظم الدراسات ركزت على الإعلام العام أو التجاري، في حين أن الدراسات التي تناولت الإعلام الحكومي بشكل مباشر لا تزال محدودة، خصوصًا في السياق المحلي السعودي، وهو ما يُعزّز من أهمية الدراسة الحالية، التي تسعى إلى تحليل واقع </w:t>
      </w:r>
    </w:p>
    <w:p w14:paraId="674CA62A" w14:textId="77777777" w:rsidR="00D033FF" w:rsidRPr="00D2062A" w:rsidRDefault="00D033FF" w:rsidP="00DC7051">
      <w:pPr>
        <w:tabs>
          <w:tab w:val="left" w:pos="4685"/>
        </w:tabs>
        <w:spacing w:line="360" w:lineRule="auto"/>
        <w:jc w:val="both"/>
        <w:rPr>
          <w:rFonts w:ascii="Sakkal Majalla" w:hAnsi="Sakkal Majalla" w:cs="Sakkal Majalla"/>
          <w:sz w:val="28"/>
          <w:szCs w:val="28"/>
        </w:rPr>
      </w:pPr>
      <w:r w:rsidRPr="00D2062A">
        <w:rPr>
          <w:rFonts w:ascii="Sakkal Majalla" w:hAnsi="Sakkal Majalla" w:cs="Sakkal Majalla"/>
          <w:sz w:val="28"/>
          <w:szCs w:val="28"/>
          <w:rtl/>
        </w:rPr>
        <w:t>استخدام الذكاء الاصطناعي داخل الجهات الحكومية في المملكة، وتقييم أثره من خلال دراسة حالة مباشرة، وتقديم رؤية أكثر تخصيصًا حول التحديات والفرص المرتبطة بهذا التحول التقني.</w:t>
      </w:r>
    </w:p>
    <w:p w14:paraId="537B6708" w14:textId="70138B55" w:rsidR="00D033FF" w:rsidRPr="00D2062A" w:rsidRDefault="00D033FF" w:rsidP="00DC7051">
      <w:pPr>
        <w:tabs>
          <w:tab w:val="left" w:pos="4685"/>
        </w:tabs>
        <w:spacing w:line="360" w:lineRule="auto"/>
        <w:jc w:val="both"/>
        <w:rPr>
          <w:rFonts w:ascii="Sakkal Majalla" w:hAnsi="Sakkal Majalla" w:cs="Sakkal Majalla"/>
          <w:sz w:val="28"/>
          <w:szCs w:val="28"/>
          <w:rtl/>
        </w:rPr>
      </w:pPr>
      <w:r w:rsidRPr="00D2062A">
        <w:rPr>
          <w:rFonts w:ascii="Sakkal Majalla" w:hAnsi="Sakkal Majalla" w:cs="Sakkal Majalla"/>
          <w:sz w:val="28"/>
          <w:szCs w:val="28"/>
          <w:rtl/>
        </w:rPr>
        <w:lastRenderedPageBreak/>
        <w:t>كما تميزت الدراسة الحالية بأنها لا تكتفي بتحليل التقنيات، بل تدمج بين البعد التكنولوجي والبعد الاتصالي، وتستند إلى نموذج تطبيقي ميداني، مما يُضيف لها طابعًا عمليًا يمكن أن يسهم في بناء سياسات اتصال مؤسسي أكثر تطورًا وارتباطًا بالواقع الرقمي الحديث.</w:t>
      </w:r>
    </w:p>
    <w:p w14:paraId="622F3FCA" w14:textId="77777777" w:rsidR="00D033FF" w:rsidRPr="00D2062A" w:rsidRDefault="00D033FF" w:rsidP="00DC7051">
      <w:pPr>
        <w:tabs>
          <w:tab w:val="left" w:pos="4685"/>
        </w:tabs>
        <w:spacing w:line="360" w:lineRule="auto"/>
        <w:jc w:val="center"/>
        <w:rPr>
          <w:rFonts w:ascii="Sakkal Majalla" w:hAnsi="Sakkal Majalla" w:cs="Sakkal Majalla"/>
          <w:b/>
          <w:bCs/>
          <w:kern w:val="0"/>
          <w:sz w:val="28"/>
          <w:szCs w:val="28"/>
          <w:rtl/>
        </w:rPr>
      </w:pPr>
    </w:p>
    <w:p w14:paraId="5816A2ED" w14:textId="4F310138" w:rsidR="004A7508" w:rsidRPr="00D2062A" w:rsidRDefault="004A7508" w:rsidP="00DC7051">
      <w:pPr>
        <w:tabs>
          <w:tab w:val="left" w:pos="4685"/>
        </w:tabs>
        <w:spacing w:line="360" w:lineRule="auto"/>
        <w:jc w:val="center"/>
        <w:rPr>
          <w:rFonts w:ascii="Sakkal Majalla" w:hAnsi="Sakkal Majalla" w:cs="Sakkal Majalla"/>
          <w:b/>
          <w:bCs/>
          <w:sz w:val="32"/>
          <w:szCs w:val="32"/>
        </w:rPr>
      </w:pPr>
      <w:r w:rsidRPr="00D2062A">
        <w:rPr>
          <w:rFonts w:ascii="Sakkal Majalla" w:hAnsi="Sakkal Majalla" w:cs="Sakkal Majalla"/>
          <w:b/>
          <w:bCs/>
          <w:sz w:val="32"/>
          <w:szCs w:val="32"/>
          <w:rtl/>
        </w:rPr>
        <w:t>مشكلة الدراسة</w:t>
      </w:r>
    </w:p>
    <w:p w14:paraId="6B22D37D" w14:textId="44BAC0B2" w:rsidR="004A7508" w:rsidRPr="00D2062A" w:rsidRDefault="004A7508" w:rsidP="00DC7051">
      <w:pPr>
        <w:tabs>
          <w:tab w:val="left" w:pos="4685"/>
        </w:tabs>
        <w:spacing w:line="360" w:lineRule="auto"/>
        <w:jc w:val="both"/>
        <w:rPr>
          <w:rFonts w:ascii="Sakkal Majalla" w:hAnsi="Sakkal Majalla" w:cs="Sakkal Majalla"/>
          <w:sz w:val="28"/>
          <w:szCs w:val="28"/>
        </w:rPr>
      </w:pPr>
      <w:r w:rsidRPr="00D2062A">
        <w:rPr>
          <w:rFonts w:ascii="Sakkal Majalla" w:hAnsi="Sakkal Majalla" w:cs="Sakkal Majalla"/>
          <w:sz w:val="28"/>
          <w:szCs w:val="28"/>
          <w:rtl/>
        </w:rPr>
        <w:t>في ظل تسارع التحول الرقمي، وتزايد اعتماد الجهات الحكومية على منصات التواصل الرقمي لإيصال رسائلها إلى الجمهور، برز الذكاء الاصطناعي كأداة فعّالة في إنتاج المحتوى الإعلامي وتخصيصه وتحسين تفاعله، ومع ذلك، لا يزال هناك غياب واضح للتقييم العلمي والموضوعي لمدى فاعلية هذه الأدوات في السياق الحكومي المحلي، خصوصًا في ظل تباين البنية التحتية الرقمية، وتفاوت قدرات العاملين في المجال الإعلامي من جهة، وتنوع المنصات واختلاف طبيعة الجمهور من جهة أخرى.</w:t>
      </w:r>
    </w:p>
    <w:p w14:paraId="75860D82" w14:textId="01C3C79A" w:rsidR="004A7508" w:rsidRPr="00D2062A" w:rsidRDefault="004A7508" w:rsidP="00DC7051">
      <w:pPr>
        <w:tabs>
          <w:tab w:val="left" w:pos="4685"/>
        </w:tabs>
        <w:spacing w:line="360" w:lineRule="auto"/>
        <w:jc w:val="both"/>
        <w:rPr>
          <w:rFonts w:ascii="Sakkal Majalla" w:hAnsi="Sakkal Majalla" w:cs="Sakkal Majalla"/>
          <w:sz w:val="28"/>
          <w:szCs w:val="28"/>
        </w:rPr>
      </w:pPr>
      <w:r w:rsidRPr="00D2062A">
        <w:rPr>
          <w:rFonts w:ascii="Sakkal Majalla" w:hAnsi="Sakkal Majalla" w:cs="Sakkal Majalla"/>
          <w:sz w:val="28"/>
          <w:szCs w:val="28"/>
          <w:rtl/>
        </w:rPr>
        <w:t>وعليه، تتمثل مشكلة الدراسة في: وجود فجوة بحثية في تقييم مدى فاعلية استخدام الذكاء الاصطناعي في إنتاج المحتوى الإعلامي الحكومي داخل الجهات الرسمية في المملكة العربية السعودية، من حيث جودة الرسائل، وسرعة الإنتاج، ومدى التفاعل، وتأثير ذلك على الصورة الذهنية للمؤسسات</w:t>
      </w:r>
      <w:r w:rsidR="002F4F93" w:rsidRPr="00D2062A">
        <w:rPr>
          <w:rFonts w:ascii="Sakkal Majalla" w:hAnsi="Sakkal Majalla" w:cs="Sakkal Majalla"/>
          <w:sz w:val="28"/>
          <w:szCs w:val="28"/>
          <w:rtl/>
        </w:rPr>
        <w:t xml:space="preserve">، </w:t>
      </w:r>
      <w:r w:rsidRPr="00D2062A">
        <w:rPr>
          <w:rFonts w:ascii="Sakkal Majalla" w:hAnsi="Sakkal Majalla" w:cs="Sakkal Majalla"/>
          <w:sz w:val="28"/>
          <w:szCs w:val="28"/>
          <w:rtl/>
        </w:rPr>
        <w:t>وتُصاغ المشكلة في السؤال الرئيس الآتي:</w:t>
      </w:r>
    </w:p>
    <w:p w14:paraId="32C12718" w14:textId="77777777" w:rsidR="004A7508" w:rsidRPr="00D2062A" w:rsidRDefault="004A7508" w:rsidP="00DC7051">
      <w:pPr>
        <w:tabs>
          <w:tab w:val="left" w:pos="4685"/>
        </w:tabs>
        <w:spacing w:line="360" w:lineRule="auto"/>
        <w:jc w:val="both"/>
        <w:rPr>
          <w:rFonts w:ascii="Sakkal Majalla" w:hAnsi="Sakkal Majalla" w:cs="Sakkal Majalla"/>
          <w:sz w:val="28"/>
          <w:szCs w:val="28"/>
        </w:rPr>
      </w:pPr>
      <w:r w:rsidRPr="00D2062A">
        <w:rPr>
          <w:rFonts w:ascii="Sakkal Majalla" w:hAnsi="Sakkal Majalla" w:cs="Sakkal Majalla"/>
          <w:sz w:val="28"/>
          <w:szCs w:val="28"/>
          <w:rtl/>
        </w:rPr>
        <w:t>ما مدى فاعلية استخدام الذكاء الاصطناعي في إنتاج المحتوى الإعلامي الحكومي؟</w:t>
      </w:r>
    </w:p>
    <w:p w14:paraId="370588BB" w14:textId="77777777" w:rsidR="004A7508" w:rsidRPr="00D2062A" w:rsidRDefault="004A7508" w:rsidP="00DC7051">
      <w:pPr>
        <w:tabs>
          <w:tab w:val="left" w:pos="4685"/>
        </w:tabs>
        <w:spacing w:line="360" w:lineRule="auto"/>
        <w:jc w:val="both"/>
        <w:rPr>
          <w:rFonts w:ascii="Sakkal Majalla" w:hAnsi="Sakkal Majalla" w:cs="Sakkal Majalla"/>
          <w:sz w:val="28"/>
          <w:szCs w:val="28"/>
          <w:rtl/>
        </w:rPr>
      </w:pPr>
      <w:r w:rsidRPr="00D2062A">
        <w:rPr>
          <w:rFonts w:ascii="Sakkal Majalla" w:hAnsi="Sakkal Majalla" w:cs="Sakkal Majalla"/>
          <w:sz w:val="28"/>
          <w:szCs w:val="28"/>
          <w:rtl/>
        </w:rPr>
        <w:t>ويتفرع عنه عدد من التساؤلات التي تسعى الدراسة إلى الإجابة عنها، في إطار علمي وتحليلي وميداني.</w:t>
      </w:r>
    </w:p>
    <w:p w14:paraId="245B9B39" w14:textId="77777777" w:rsidR="003277D3" w:rsidRPr="00D2062A" w:rsidRDefault="003277D3" w:rsidP="00DC7051">
      <w:pPr>
        <w:tabs>
          <w:tab w:val="left" w:pos="4685"/>
        </w:tabs>
        <w:spacing w:line="360" w:lineRule="auto"/>
        <w:rPr>
          <w:rFonts w:ascii="Sakkal Majalla" w:hAnsi="Sakkal Majalla" w:cs="Sakkal Majalla"/>
        </w:rPr>
      </w:pPr>
    </w:p>
    <w:p w14:paraId="31DD8FD2" w14:textId="77777777" w:rsidR="00C2538A" w:rsidRPr="00D2062A" w:rsidRDefault="00C2538A" w:rsidP="00DC7051">
      <w:pPr>
        <w:tabs>
          <w:tab w:val="left" w:pos="4685"/>
        </w:tabs>
        <w:spacing w:line="360" w:lineRule="auto"/>
        <w:jc w:val="center"/>
        <w:rPr>
          <w:rFonts w:ascii="Sakkal Majalla" w:hAnsi="Sakkal Majalla" w:cs="Sakkal Majalla"/>
          <w:b/>
          <w:bCs/>
          <w:sz w:val="32"/>
          <w:szCs w:val="32"/>
        </w:rPr>
      </w:pPr>
      <w:r w:rsidRPr="00D2062A">
        <w:rPr>
          <w:rFonts w:ascii="Sakkal Majalla" w:hAnsi="Sakkal Majalla" w:cs="Sakkal Majalla"/>
          <w:b/>
          <w:bCs/>
          <w:sz w:val="32"/>
          <w:szCs w:val="32"/>
          <w:rtl/>
        </w:rPr>
        <w:t>تساؤلات الدراسة</w:t>
      </w:r>
    </w:p>
    <w:p w14:paraId="1BE334B9" w14:textId="77777777" w:rsidR="00C2538A" w:rsidRPr="00D2062A" w:rsidRDefault="00C2538A" w:rsidP="00DC7051">
      <w:pPr>
        <w:tabs>
          <w:tab w:val="left" w:pos="4685"/>
        </w:tabs>
        <w:spacing w:line="360" w:lineRule="auto"/>
        <w:jc w:val="both"/>
        <w:rPr>
          <w:rFonts w:ascii="Sakkal Majalla" w:hAnsi="Sakkal Majalla" w:cs="Sakkal Majalla"/>
          <w:sz w:val="28"/>
          <w:szCs w:val="28"/>
        </w:rPr>
      </w:pPr>
      <w:r w:rsidRPr="00D2062A">
        <w:rPr>
          <w:rFonts w:ascii="Sakkal Majalla" w:hAnsi="Sakkal Majalla" w:cs="Sakkal Majalla"/>
          <w:sz w:val="28"/>
          <w:szCs w:val="28"/>
          <w:rtl/>
        </w:rPr>
        <w:t>انطلاقًا من مشكلة الدراسة التي تسعى إلى فهم فاعلية استخدام الذكاء الاصطناعي في إنتاج المحتوى الإعلامي الحكومي، تنبثق التساؤلات التالية:</w:t>
      </w:r>
    </w:p>
    <w:p w14:paraId="4AD86CCE" w14:textId="14EFEE7B" w:rsidR="00BA4795" w:rsidRPr="00D2062A" w:rsidRDefault="00BA4795" w:rsidP="00DC7051">
      <w:pPr>
        <w:autoSpaceDE w:val="0"/>
        <w:autoSpaceDN w:val="0"/>
        <w:adjustRightInd w:val="0"/>
        <w:spacing w:after="0" w:line="360" w:lineRule="auto"/>
        <w:jc w:val="both"/>
        <w:rPr>
          <w:rFonts w:ascii="Sakkal Majalla" w:hAnsi="Sakkal Majalla" w:cs="Sakkal Majalla"/>
          <w:kern w:val="0"/>
          <w:sz w:val="28"/>
          <w:szCs w:val="28"/>
        </w:rPr>
      </w:pPr>
      <w:r w:rsidRPr="00D2062A">
        <w:rPr>
          <w:rFonts w:ascii="Sakkal Majalla" w:hAnsi="Sakkal Majalla" w:cs="Sakkal Majalla"/>
          <w:kern w:val="0"/>
          <w:sz w:val="28"/>
          <w:szCs w:val="28"/>
          <w:rtl/>
        </w:rPr>
        <w:tab/>
        <w:t>١- ما الأدوات والتقنيات الأكثر استخدامًا في مجال الذكاء الاصطناعي لإنتاج المحتوى الإعلامي في الجهات الحكومية بالمملكة؟</w:t>
      </w:r>
    </w:p>
    <w:p w14:paraId="15FEAE29" w14:textId="2CA8BC19" w:rsidR="00BA4795" w:rsidRPr="00D2062A" w:rsidRDefault="00BA4795" w:rsidP="00DC7051">
      <w:pPr>
        <w:autoSpaceDE w:val="0"/>
        <w:autoSpaceDN w:val="0"/>
        <w:adjustRightInd w:val="0"/>
        <w:spacing w:after="0" w:line="360" w:lineRule="auto"/>
        <w:jc w:val="both"/>
        <w:rPr>
          <w:rFonts w:ascii="Sakkal Majalla" w:hAnsi="Sakkal Majalla" w:cs="Sakkal Majalla"/>
          <w:kern w:val="0"/>
          <w:sz w:val="28"/>
          <w:szCs w:val="28"/>
        </w:rPr>
      </w:pPr>
      <w:r w:rsidRPr="00D2062A">
        <w:rPr>
          <w:rFonts w:ascii="Sakkal Majalla" w:hAnsi="Sakkal Majalla" w:cs="Sakkal Majalla"/>
          <w:kern w:val="0"/>
          <w:sz w:val="28"/>
          <w:szCs w:val="28"/>
          <w:rtl/>
        </w:rPr>
        <w:tab/>
        <w:t>٢-إلى أي حد يسهم الذكاء الاصطناعي في رفع جودة الرسائل الإعلامية الحكومية من حيث السرعة والدقة والتخصيص؟</w:t>
      </w:r>
    </w:p>
    <w:p w14:paraId="5E35F8BB" w14:textId="38450610" w:rsidR="00BA4795" w:rsidRPr="00D2062A" w:rsidRDefault="00BA4795" w:rsidP="00DC7051">
      <w:pPr>
        <w:autoSpaceDE w:val="0"/>
        <w:autoSpaceDN w:val="0"/>
        <w:adjustRightInd w:val="0"/>
        <w:spacing w:after="0" w:line="360" w:lineRule="auto"/>
        <w:jc w:val="both"/>
        <w:rPr>
          <w:rFonts w:ascii="Sakkal Majalla" w:hAnsi="Sakkal Majalla" w:cs="Sakkal Majalla"/>
          <w:kern w:val="0"/>
          <w:sz w:val="28"/>
          <w:szCs w:val="28"/>
        </w:rPr>
      </w:pPr>
      <w:r w:rsidRPr="00D2062A">
        <w:rPr>
          <w:rFonts w:ascii="Sakkal Majalla" w:hAnsi="Sakkal Majalla" w:cs="Sakkal Majalla"/>
          <w:kern w:val="0"/>
          <w:sz w:val="28"/>
          <w:szCs w:val="28"/>
          <w:rtl/>
        </w:rPr>
        <w:lastRenderedPageBreak/>
        <w:tab/>
        <w:t>٣-كيف يؤثر توظيف تقنيات الذكاء الاصطناعي في تشكيل الصورة الذهنية للجهات الحكومية لدى الجمهور؟</w:t>
      </w:r>
    </w:p>
    <w:p w14:paraId="61F9FF95" w14:textId="253B0AA4" w:rsidR="00BA4795" w:rsidRPr="00D2062A" w:rsidRDefault="00BA4795" w:rsidP="00DC7051">
      <w:pPr>
        <w:autoSpaceDE w:val="0"/>
        <w:autoSpaceDN w:val="0"/>
        <w:adjustRightInd w:val="0"/>
        <w:spacing w:after="0" w:line="360" w:lineRule="auto"/>
        <w:jc w:val="both"/>
        <w:rPr>
          <w:rFonts w:ascii="Sakkal Majalla" w:hAnsi="Sakkal Majalla" w:cs="Sakkal Majalla"/>
          <w:kern w:val="0"/>
          <w:sz w:val="28"/>
          <w:szCs w:val="28"/>
        </w:rPr>
      </w:pPr>
      <w:r w:rsidRPr="00D2062A">
        <w:rPr>
          <w:rFonts w:ascii="Sakkal Majalla" w:hAnsi="Sakkal Majalla" w:cs="Sakkal Majalla"/>
          <w:kern w:val="0"/>
          <w:sz w:val="28"/>
          <w:szCs w:val="28"/>
          <w:rtl/>
        </w:rPr>
        <w:tab/>
        <w:t>٤-ما انطباعات مسؤولي الإعلام والاتصال في الجهات الحكومية تجاه استخدام الذكاء الاصطناعي في أعمالهم اليومية؟</w:t>
      </w:r>
    </w:p>
    <w:p w14:paraId="73BCD784" w14:textId="479B132C" w:rsidR="00BA4795" w:rsidRPr="00D2062A" w:rsidRDefault="00BA4795" w:rsidP="00DC7051">
      <w:pPr>
        <w:autoSpaceDE w:val="0"/>
        <w:autoSpaceDN w:val="0"/>
        <w:adjustRightInd w:val="0"/>
        <w:spacing w:after="0" w:line="360" w:lineRule="auto"/>
        <w:jc w:val="both"/>
        <w:rPr>
          <w:rFonts w:ascii="Sakkal Majalla" w:hAnsi="Sakkal Majalla" w:cs="Sakkal Majalla"/>
          <w:kern w:val="0"/>
          <w:sz w:val="28"/>
          <w:szCs w:val="28"/>
        </w:rPr>
      </w:pPr>
      <w:r w:rsidRPr="00D2062A">
        <w:rPr>
          <w:rFonts w:ascii="Sakkal Majalla" w:hAnsi="Sakkal Majalla" w:cs="Sakkal Majalla"/>
          <w:kern w:val="0"/>
          <w:sz w:val="28"/>
          <w:szCs w:val="28"/>
          <w:rtl/>
        </w:rPr>
        <w:tab/>
        <w:t>٥-ما أبرز التحديات التنظيمية والتقنية والبشرية التي تعيق تفعيل الذكاء الاصطناعي في الإعلام الحكومي؟</w:t>
      </w:r>
    </w:p>
    <w:p w14:paraId="571218F0" w14:textId="4E15F3BB" w:rsidR="00DD7359" w:rsidRPr="00D2062A" w:rsidRDefault="00BA4795" w:rsidP="00EF3837">
      <w:pPr>
        <w:autoSpaceDE w:val="0"/>
        <w:autoSpaceDN w:val="0"/>
        <w:adjustRightInd w:val="0"/>
        <w:spacing w:after="0" w:line="360" w:lineRule="auto"/>
        <w:jc w:val="both"/>
        <w:rPr>
          <w:rFonts w:ascii="Sakkal Majalla" w:hAnsi="Sakkal Majalla" w:cs="Sakkal Majalla"/>
          <w:kern w:val="0"/>
          <w:sz w:val="28"/>
          <w:szCs w:val="28"/>
          <w:rtl/>
        </w:rPr>
      </w:pPr>
      <w:r w:rsidRPr="00D2062A">
        <w:rPr>
          <w:rFonts w:ascii="Sakkal Majalla" w:hAnsi="Sakkal Majalla" w:cs="Sakkal Majalla"/>
          <w:kern w:val="0"/>
          <w:sz w:val="28"/>
          <w:szCs w:val="28"/>
          <w:rtl/>
        </w:rPr>
        <w:tab/>
        <w:t>٦-ما الحلول المقترحة لتعزيز كفاءة استخدام الذكاء الاصطناعي في الاتصال المؤسسي الحكومي؟</w:t>
      </w:r>
    </w:p>
    <w:p w14:paraId="5D0CF415" w14:textId="77777777" w:rsidR="00DD7359" w:rsidRPr="00D2062A" w:rsidRDefault="00DD7359" w:rsidP="00DC7051">
      <w:pPr>
        <w:autoSpaceDE w:val="0"/>
        <w:autoSpaceDN w:val="0"/>
        <w:adjustRightInd w:val="0"/>
        <w:spacing w:after="0" w:line="360" w:lineRule="auto"/>
        <w:jc w:val="center"/>
        <w:rPr>
          <w:rFonts w:ascii="Sakkal Majalla" w:hAnsi="Sakkal Majalla" w:cs="Sakkal Majalla"/>
          <w:kern w:val="0"/>
          <w:sz w:val="28"/>
          <w:szCs w:val="28"/>
        </w:rPr>
      </w:pPr>
    </w:p>
    <w:p w14:paraId="6903F9D2" w14:textId="77777777" w:rsidR="00C2538A" w:rsidRPr="00D2062A" w:rsidRDefault="00C2538A" w:rsidP="00DC7051">
      <w:pPr>
        <w:tabs>
          <w:tab w:val="left" w:pos="4685"/>
        </w:tabs>
        <w:spacing w:line="360" w:lineRule="auto"/>
        <w:jc w:val="center"/>
        <w:rPr>
          <w:rFonts w:ascii="Sakkal Majalla" w:hAnsi="Sakkal Majalla" w:cs="Sakkal Majalla"/>
          <w:b/>
          <w:bCs/>
          <w:sz w:val="32"/>
          <w:szCs w:val="32"/>
        </w:rPr>
      </w:pPr>
      <w:r w:rsidRPr="00D2062A">
        <w:rPr>
          <w:rFonts w:ascii="Sakkal Majalla" w:hAnsi="Sakkal Majalla" w:cs="Sakkal Majalla"/>
          <w:b/>
          <w:bCs/>
          <w:sz w:val="32"/>
          <w:szCs w:val="32"/>
          <w:rtl/>
        </w:rPr>
        <w:t>فروض الدراسة</w:t>
      </w:r>
    </w:p>
    <w:p w14:paraId="6F818533" w14:textId="77777777" w:rsidR="00DB0C7E" w:rsidRPr="00D2062A" w:rsidRDefault="00DB0C7E" w:rsidP="00DC7051">
      <w:pPr>
        <w:autoSpaceDE w:val="0"/>
        <w:autoSpaceDN w:val="0"/>
        <w:adjustRightInd w:val="0"/>
        <w:spacing w:after="0" w:line="360" w:lineRule="auto"/>
        <w:rPr>
          <w:rFonts w:ascii="Sakkal Majalla" w:hAnsi="Sakkal Majalla" w:cs="Sakkal Majalla"/>
          <w:kern w:val="0"/>
          <w:sz w:val="28"/>
          <w:szCs w:val="28"/>
        </w:rPr>
      </w:pPr>
      <w:r w:rsidRPr="00D2062A">
        <w:rPr>
          <w:rFonts w:ascii="Sakkal Majalla" w:hAnsi="Sakkal Majalla" w:cs="Sakkal Majalla"/>
          <w:kern w:val="0"/>
          <w:sz w:val="28"/>
          <w:szCs w:val="28"/>
          <w:rtl/>
        </w:rPr>
        <w:t>بناءً على مشكلة الدراسة وتساؤلاتها البحثية، وانطلاقًا من أهدافها التي تسعى إلى تحليل فاعلية استخدام الذكاء الاصطناعي في إنتاج المحتوى الإعلامي الحكومي، فقد تم صياغة مجموعة من الفروض التي تهدف إلى اختبار العلاقة بين درجة استخدام أدوات الذكاء الاصطناعي وجودة وكفاءة الأداء الإعلامي داخل الجهات الحكومية.</w:t>
      </w:r>
    </w:p>
    <w:p w14:paraId="3D9211E1" w14:textId="6564E0D3" w:rsidR="00C2538A" w:rsidRPr="00D2062A" w:rsidRDefault="00DB0C7E" w:rsidP="00DC7051">
      <w:pPr>
        <w:tabs>
          <w:tab w:val="left" w:pos="4685"/>
        </w:tabs>
        <w:spacing w:line="360" w:lineRule="auto"/>
        <w:rPr>
          <w:rFonts w:ascii="Sakkal Majalla" w:hAnsi="Sakkal Majalla" w:cs="Sakkal Majalla"/>
          <w:sz w:val="28"/>
          <w:szCs w:val="28"/>
        </w:rPr>
      </w:pPr>
      <w:r w:rsidRPr="00D2062A">
        <w:rPr>
          <w:rFonts w:ascii="Sakkal Majalla" w:hAnsi="Sakkal Majalla" w:cs="Sakkal Majalla"/>
          <w:kern w:val="0"/>
          <w:sz w:val="28"/>
          <w:szCs w:val="28"/>
          <w:rtl/>
        </w:rPr>
        <w:t>وتفترض الدراسة – وفق المنهج الوصفي التحليلي – وجود علاقات ارتباط وتأثير دالّة إحصائيًا بين استخدام الذكاء الاصطناعي ومجموعة من المتغيرات المرتبطة بعملية الاتصال المؤسسي. وقد جاءت الفروض على النحو التالي</w:t>
      </w:r>
      <w:r w:rsidR="00C2538A" w:rsidRPr="00D2062A">
        <w:rPr>
          <w:rFonts w:ascii="Sakkal Majalla" w:hAnsi="Sakkal Majalla" w:cs="Sakkal Majalla"/>
          <w:sz w:val="28"/>
          <w:szCs w:val="28"/>
          <w:rtl/>
        </w:rPr>
        <w:t>- يوجد تأثير إيجابي دال إحصائيًا لاستخدام الذكاء الاصطناعي على جودة المحتوى الإعلامي الصادر عن الجهات الحكومية.</w:t>
      </w:r>
    </w:p>
    <w:p w14:paraId="31E0F733" w14:textId="14E96F6F" w:rsidR="00BA4795" w:rsidRPr="00D2062A" w:rsidRDefault="00BA4795" w:rsidP="00DC7051">
      <w:pPr>
        <w:autoSpaceDE w:val="0"/>
        <w:autoSpaceDN w:val="0"/>
        <w:bidi w:val="0"/>
        <w:adjustRightInd w:val="0"/>
        <w:spacing w:after="0" w:line="360" w:lineRule="auto"/>
        <w:jc w:val="right"/>
        <w:rPr>
          <w:rFonts w:ascii="Sakkal Majalla" w:hAnsi="Sakkal Majalla" w:cs="Sakkal Majalla"/>
          <w:kern w:val="0"/>
          <w:sz w:val="28"/>
          <w:szCs w:val="28"/>
        </w:rPr>
      </w:pPr>
      <w:r w:rsidRPr="00D2062A">
        <w:rPr>
          <w:rFonts w:ascii="Sakkal Majalla" w:hAnsi="Sakkal Majalla" w:cs="Sakkal Majalla"/>
          <w:kern w:val="0"/>
          <w:sz w:val="28"/>
          <w:szCs w:val="28"/>
          <w:rtl/>
        </w:rPr>
        <w:t>الفرض الأول:</w:t>
      </w:r>
    </w:p>
    <w:p w14:paraId="020781D0" w14:textId="300C2B61" w:rsidR="00BA4795" w:rsidRPr="00D2062A" w:rsidRDefault="00BA4795" w:rsidP="00DC7051">
      <w:pPr>
        <w:autoSpaceDE w:val="0"/>
        <w:autoSpaceDN w:val="0"/>
        <w:adjustRightInd w:val="0"/>
        <w:spacing w:after="0" w:line="360" w:lineRule="auto"/>
        <w:rPr>
          <w:rFonts w:ascii="Sakkal Majalla" w:hAnsi="Sakkal Majalla" w:cs="Sakkal Majalla"/>
          <w:kern w:val="0"/>
          <w:sz w:val="28"/>
          <w:szCs w:val="28"/>
        </w:rPr>
      </w:pPr>
      <w:r w:rsidRPr="00D2062A">
        <w:rPr>
          <w:rFonts w:ascii="Sakkal Majalla" w:hAnsi="Sakkal Majalla" w:cs="Sakkal Majalla"/>
          <w:kern w:val="0"/>
          <w:sz w:val="28"/>
          <w:szCs w:val="28"/>
          <w:rtl/>
        </w:rPr>
        <w:t>توجد علاقة ارتباطية ذات دلالة إحصائية بين استخدام الذكاء الاصطناعي ومدة إنتاج المحتوى الإعلامي في الجهات الحكومية السعودية، من حيث تقليل الوقت وتحسين سرعة الاستجابة.</w:t>
      </w:r>
    </w:p>
    <w:p w14:paraId="5C903072" w14:textId="5DE906CC" w:rsidR="00BA4795" w:rsidRPr="00D2062A" w:rsidRDefault="00BA4795" w:rsidP="00DC7051">
      <w:pPr>
        <w:autoSpaceDE w:val="0"/>
        <w:autoSpaceDN w:val="0"/>
        <w:adjustRightInd w:val="0"/>
        <w:spacing w:after="0" w:line="360" w:lineRule="auto"/>
        <w:rPr>
          <w:rFonts w:ascii="Sakkal Majalla" w:hAnsi="Sakkal Majalla" w:cs="Sakkal Majalla"/>
          <w:kern w:val="0"/>
          <w:sz w:val="28"/>
          <w:szCs w:val="28"/>
        </w:rPr>
      </w:pPr>
      <w:r w:rsidRPr="00D2062A">
        <w:rPr>
          <w:rFonts w:ascii="Sakkal Majalla" w:hAnsi="Sakkal Majalla" w:cs="Sakkal Majalla"/>
          <w:kern w:val="0"/>
          <w:sz w:val="28"/>
          <w:szCs w:val="28"/>
          <w:rtl/>
        </w:rPr>
        <w:t>الفرض</w:t>
      </w:r>
      <w:r w:rsidRPr="00D2062A">
        <w:rPr>
          <w:rFonts w:ascii="Sakkal Majalla" w:hAnsi="Sakkal Majalla" w:cs="Sakkal Majalla"/>
          <w:b/>
          <w:bCs/>
          <w:kern w:val="0"/>
          <w:sz w:val="28"/>
          <w:szCs w:val="28"/>
          <w:rtl/>
        </w:rPr>
        <w:t xml:space="preserve"> الثاني:</w:t>
      </w:r>
    </w:p>
    <w:p w14:paraId="59DEF236" w14:textId="4FB6A2CA" w:rsidR="00BA4795" w:rsidRPr="00D2062A" w:rsidRDefault="00BA4795" w:rsidP="00DC7051">
      <w:pPr>
        <w:autoSpaceDE w:val="0"/>
        <w:autoSpaceDN w:val="0"/>
        <w:adjustRightInd w:val="0"/>
        <w:spacing w:after="0" w:line="360" w:lineRule="auto"/>
        <w:rPr>
          <w:rFonts w:ascii="Sakkal Majalla" w:hAnsi="Sakkal Majalla" w:cs="Sakkal Majalla"/>
          <w:kern w:val="0"/>
          <w:sz w:val="28"/>
          <w:szCs w:val="28"/>
        </w:rPr>
      </w:pPr>
      <w:r w:rsidRPr="00D2062A">
        <w:rPr>
          <w:rFonts w:ascii="Sakkal Majalla" w:hAnsi="Sakkal Majalla" w:cs="Sakkal Majalla"/>
          <w:kern w:val="0"/>
          <w:sz w:val="28"/>
          <w:szCs w:val="28"/>
          <w:rtl/>
        </w:rPr>
        <w:t>يوجد تأثير ذو دلالة إحصائية لاستخدام أدوات الذكاء الاصطناعي في تعزيز التفاعل مع الجمهور المستهدف عبر المنصات الرقمية الرسمية للجهات الحكومية السعودية.</w:t>
      </w:r>
    </w:p>
    <w:p w14:paraId="46359228" w14:textId="2C9001B1" w:rsidR="00BA4795" w:rsidRPr="00D2062A" w:rsidRDefault="00BA4795" w:rsidP="00DC7051">
      <w:pPr>
        <w:autoSpaceDE w:val="0"/>
        <w:autoSpaceDN w:val="0"/>
        <w:adjustRightInd w:val="0"/>
        <w:spacing w:after="0" w:line="360" w:lineRule="auto"/>
        <w:rPr>
          <w:rFonts w:ascii="Sakkal Majalla" w:hAnsi="Sakkal Majalla" w:cs="Sakkal Majalla"/>
          <w:kern w:val="0"/>
          <w:sz w:val="28"/>
          <w:szCs w:val="28"/>
        </w:rPr>
      </w:pPr>
      <w:r w:rsidRPr="00D2062A">
        <w:rPr>
          <w:rFonts w:ascii="Sakkal Majalla" w:hAnsi="Sakkal Majalla" w:cs="Sakkal Majalla"/>
          <w:kern w:val="0"/>
          <w:sz w:val="28"/>
          <w:szCs w:val="28"/>
          <w:rtl/>
        </w:rPr>
        <w:t>الفرض</w:t>
      </w:r>
      <w:r w:rsidRPr="00D2062A">
        <w:rPr>
          <w:rFonts w:ascii="Sakkal Majalla" w:hAnsi="Sakkal Majalla" w:cs="Sakkal Majalla"/>
          <w:b/>
          <w:bCs/>
          <w:kern w:val="0"/>
          <w:sz w:val="28"/>
          <w:szCs w:val="28"/>
          <w:rtl/>
        </w:rPr>
        <w:t xml:space="preserve"> الثالث:</w:t>
      </w:r>
    </w:p>
    <w:p w14:paraId="5719B0FA" w14:textId="2B9DA2C4" w:rsidR="00BA4795" w:rsidRPr="00D2062A" w:rsidRDefault="00BA4795" w:rsidP="00DC7051">
      <w:pPr>
        <w:autoSpaceDE w:val="0"/>
        <w:autoSpaceDN w:val="0"/>
        <w:adjustRightInd w:val="0"/>
        <w:spacing w:after="0" w:line="360" w:lineRule="auto"/>
        <w:rPr>
          <w:rFonts w:ascii="Sakkal Majalla" w:hAnsi="Sakkal Majalla" w:cs="Sakkal Majalla"/>
          <w:kern w:val="0"/>
          <w:sz w:val="28"/>
          <w:szCs w:val="28"/>
        </w:rPr>
      </w:pPr>
      <w:r w:rsidRPr="00D2062A">
        <w:rPr>
          <w:rFonts w:ascii="Sakkal Majalla" w:hAnsi="Sakkal Majalla" w:cs="Sakkal Majalla"/>
          <w:kern w:val="0"/>
          <w:sz w:val="28"/>
          <w:szCs w:val="28"/>
          <w:rtl/>
        </w:rPr>
        <w:t>توجد علاقة إيجابية ذات دلالة إحصائية بين استخدام الذكاء الاصطناعي ورفع مستوى رضا مسؤولي الإعلام والاتصال في الجهات الحكومية السعودية.</w:t>
      </w:r>
    </w:p>
    <w:p w14:paraId="201791AB" w14:textId="597A0D45" w:rsidR="00BA4795" w:rsidRPr="00D2062A" w:rsidRDefault="00BA4795" w:rsidP="00DC7051">
      <w:pPr>
        <w:autoSpaceDE w:val="0"/>
        <w:autoSpaceDN w:val="0"/>
        <w:adjustRightInd w:val="0"/>
        <w:spacing w:after="0" w:line="360" w:lineRule="auto"/>
        <w:rPr>
          <w:rFonts w:ascii="Sakkal Majalla" w:hAnsi="Sakkal Majalla" w:cs="Sakkal Majalla"/>
          <w:kern w:val="0"/>
          <w:sz w:val="28"/>
          <w:szCs w:val="28"/>
        </w:rPr>
      </w:pPr>
      <w:r w:rsidRPr="00D2062A">
        <w:rPr>
          <w:rFonts w:ascii="Sakkal Majalla" w:hAnsi="Sakkal Majalla" w:cs="Sakkal Majalla"/>
          <w:kern w:val="0"/>
          <w:sz w:val="28"/>
          <w:szCs w:val="28"/>
          <w:rtl/>
        </w:rPr>
        <w:lastRenderedPageBreak/>
        <w:t>الفرض</w:t>
      </w:r>
      <w:r w:rsidRPr="00D2062A">
        <w:rPr>
          <w:rFonts w:ascii="Sakkal Majalla" w:hAnsi="Sakkal Majalla" w:cs="Sakkal Majalla"/>
          <w:b/>
          <w:bCs/>
          <w:kern w:val="0"/>
          <w:sz w:val="28"/>
          <w:szCs w:val="28"/>
          <w:rtl/>
        </w:rPr>
        <w:t xml:space="preserve"> الرابع:</w:t>
      </w:r>
    </w:p>
    <w:p w14:paraId="74F78550" w14:textId="3A5C08A0" w:rsidR="00BA4795" w:rsidRPr="00D2062A" w:rsidRDefault="00BA4795" w:rsidP="00DC7051">
      <w:pPr>
        <w:autoSpaceDE w:val="0"/>
        <w:autoSpaceDN w:val="0"/>
        <w:adjustRightInd w:val="0"/>
        <w:spacing w:after="0" w:line="360" w:lineRule="auto"/>
        <w:rPr>
          <w:rFonts w:ascii="Sakkal Majalla" w:hAnsi="Sakkal Majalla" w:cs="Sakkal Majalla"/>
          <w:kern w:val="0"/>
          <w:sz w:val="28"/>
          <w:szCs w:val="28"/>
        </w:rPr>
      </w:pPr>
      <w:r w:rsidRPr="00D2062A">
        <w:rPr>
          <w:rFonts w:ascii="Sakkal Majalla" w:hAnsi="Sakkal Majalla" w:cs="Sakkal Majalla"/>
          <w:kern w:val="0"/>
          <w:sz w:val="28"/>
          <w:szCs w:val="28"/>
          <w:rtl/>
        </w:rPr>
        <w:t>تواجه الجهات الحكومية السعودية تحديات تنظيمية وتقنية تؤثر بشكل دال إحصائيًا على فاعلية استخدام الذكاء الاصطناعي في إنتاج المحتوى الإعلامي.</w:t>
      </w:r>
    </w:p>
    <w:p w14:paraId="76782180" w14:textId="77C3C5ED" w:rsidR="00BA4795" w:rsidRPr="00D2062A" w:rsidRDefault="00BA4795" w:rsidP="00DC7051">
      <w:pPr>
        <w:autoSpaceDE w:val="0"/>
        <w:autoSpaceDN w:val="0"/>
        <w:adjustRightInd w:val="0"/>
        <w:spacing w:after="0" w:line="360" w:lineRule="auto"/>
        <w:rPr>
          <w:rFonts w:ascii="Sakkal Majalla" w:hAnsi="Sakkal Majalla" w:cs="Sakkal Majalla"/>
          <w:kern w:val="0"/>
          <w:sz w:val="28"/>
          <w:szCs w:val="28"/>
        </w:rPr>
      </w:pPr>
      <w:r w:rsidRPr="00D2062A">
        <w:rPr>
          <w:rFonts w:ascii="Sakkal Majalla" w:hAnsi="Sakkal Majalla" w:cs="Sakkal Majalla"/>
          <w:kern w:val="0"/>
          <w:sz w:val="28"/>
          <w:szCs w:val="28"/>
          <w:rtl/>
        </w:rPr>
        <w:t>الفرض</w:t>
      </w:r>
      <w:r w:rsidRPr="00D2062A">
        <w:rPr>
          <w:rFonts w:ascii="Sakkal Majalla" w:hAnsi="Sakkal Majalla" w:cs="Sakkal Majalla"/>
          <w:b/>
          <w:bCs/>
          <w:kern w:val="0"/>
          <w:sz w:val="28"/>
          <w:szCs w:val="28"/>
          <w:rtl/>
        </w:rPr>
        <w:t xml:space="preserve"> الخامس:</w:t>
      </w:r>
    </w:p>
    <w:p w14:paraId="561482BC" w14:textId="79AA1FC9" w:rsidR="003216C4" w:rsidRPr="00D2062A" w:rsidRDefault="00BA4795" w:rsidP="00DC7051">
      <w:pPr>
        <w:tabs>
          <w:tab w:val="left" w:pos="4685"/>
        </w:tabs>
        <w:spacing w:line="360" w:lineRule="auto"/>
        <w:rPr>
          <w:rFonts w:ascii="Sakkal Majalla" w:hAnsi="Sakkal Majalla" w:cs="Sakkal Majalla"/>
          <w:b/>
          <w:bCs/>
          <w:sz w:val="28"/>
          <w:szCs w:val="28"/>
          <w:rtl/>
        </w:rPr>
      </w:pPr>
      <w:r w:rsidRPr="00D2062A">
        <w:rPr>
          <w:rFonts w:ascii="Sakkal Majalla" w:hAnsi="Sakkal Majalla" w:cs="Sakkal Majalla"/>
          <w:kern w:val="0"/>
          <w:sz w:val="28"/>
          <w:szCs w:val="28"/>
          <w:rtl/>
        </w:rPr>
        <w:t>تُسهم الاستراتيجيات الواضحة والتدريب المتخصص في تحسين كفاءة استخدام الذكاء الاصطناعي في الإعلام الحكومي، بدرجة ذات دلالة إحصائية</w:t>
      </w:r>
    </w:p>
    <w:p w14:paraId="067595DA" w14:textId="247CBDB7" w:rsidR="00C2538A" w:rsidRPr="00D2062A" w:rsidRDefault="00C2538A" w:rsidP="00DC7051">
      <w:pPr>
        <w:tabs>
          <w:tab w:val="left" w:pos="4685"/>
        </w:tabs>
        <w:spacing w:line="360" w:lineRule="auto"/>
        <w:rPr>
          <w:rFonts w:ascii="Sakkal Majalla" w:hAnsi="Sakkal Majalla" w:cs="Sakkal Majalla"/>
          <w:b/>
          <w:bCs/>
          <w:sz w:val="32"/>
          <w:szCs w:val="32"/>
        </w:rPr>
      </w:pPr>
      <w:r w:rsidRPr="00D2062A">
        <w:rPr>
          <w:rFonts w:ascii="Sakkal Majalla" w:hAnsi="Sakkal Majalla" w:cs="Sakkal Majalla"/>
          <w:b/>
          <w:bCs/>
          <w:sz w:val="32"/>
          <w:szCs w:val="32"/>
          <w:rtl/>
        </w:rPr>
        <w:t>حدود الدراسة</w:t>
      </w:r>
    </w:p>
    <w:p w14:paraId="68027DCC" w14:textId="77777777" w:rsidR="00C2538A" w:rsidRPr="00D2062A" w:rsidRDefault="00C2538A" w:rsidP="00DC7051">
      <w:pPr>
        <w:tabs>
          <w:tab w:val="left" w:pos="4685"/>
        </w:tabs>
        <w:spacing w:line="360" w:lineRule="auto"/>
        <w:jc w:val="both"/>
        <w:rPr>
          <w:rFonts w:ascii="Sakkal Majalla" w:hAnsi="Sakkal Majalla" w:cs="Sakkal Majalla"/>
          <w:sz w:val="28"/>
          <w:szCs w:val="28"/>
        </w:rPr>
      </w:pPr>
      <w:r w:rsidRPr="00D2062A">
        <w:rPr>
          <w:rFonts w:ascii="Sakkal Majalla" w:hAnsi="Sakkal Majalla" w:cs="Sakkal Majalla"/>
          <w:sz w:val="28"/>
          <w:szCs w:val="28"/>
          <w:rtl/>
        </w:rPr>
        <w:t>تتحدد هذه الدراسة ضمن الحدود التالية:</w:t>
      </w:r>
    </w:p>
    <w:p w14:paraId="42A0DE64" w14:textId="47732F16" w:rsidR="00C2538A" w:rsidRPr="00D2062A" w:rsidRDefault="00C2538A" w:rsidP="00DC7051">
      <w:pPr>
        <w:tabs>
          <w:tab w:val="left" w:pos="4685"/>
        </w:tabs>
        <w:spacing w:line="360" w:lineRule="auto"/>
        <w:jc w:val="both"/>
        <w:rPr>
          <w:rFonts w:ascii="Sakkal Majalla" w:hAnsi="Sakkal Majalla" w:cs="Sakkal Majalla"/>
          <w:sz w:val="28"/>
          <w:szCs w:val="28"/>
        </w:rPr>
      </w:pPr>
      <w:r w:rsidRPr="00D2062A">
        <w:rPr>
          <w:rFonts w:ascii="Sakkal Majalla" w:hAnsi="Sakkal Majalla" w:cs="Sakkal Majalla"/>
          <w:sz w:val="28"/>
          <w:szCs w:val="28"/>
          <w:rtl/>
        </w:rPr>
        <w:t xml:space="preserve">- الحدود الموضوعية: تركز الدراسة على فاعلية استخدام الذكاء الاصطناعي في إنتاج المحتوى الإعلامي داخل </w:t>
      </w:r>
      <w:r w:rsidR="00DB0C7E" w:rsidRPr="00D2062A">
        <w:rPr>
          <w:rFonts w:ascii="Sakkal Majalla" w:hAnsi="Sakkal Majalla" w:cs="Sakkal Majalla"/>
          <w:sz w:val="28"/>
          <w:szCs w:val="28"/>
          <w:rtl/>
        </w:rPr>
        <w:t>جهة وزارة البلديات والإسكان</w:t>
      </w:r>
    </w:p>
    <w:p w14:paraId="30806FA8" w14:textId="28A470FE" w:rsidR="00C2538A" w:rsidRPr="00D2062A" w:rsidRDefault="00C2538A" w:rsidP="00DC7051">
      <w:pPr>
        <w:tabs>
          <w:tab w:val="left" w:pos="4685"/>
        </w:tabs>
        <w:spacing w:line="360" w:lineRule="auto"/>
        <w:jc w:val="both"/>
        <w:rPr>
          <w:rFonts w:ascii="Sakkal Majalla" w:hAnsi="Sakkal Majalla" w:cs="Sakkal Majalla"/>
          <w:sz w:val="28"/>
          <w:szCs w:val="28"/>
        </w:rPr>
      </w:pPr>
      <w:r w:rsidRPr="00D2062A">
        <w:rPr>
          <w:rFonts w:ascii="Sakkal Majalla" w:hAnsi="Sakkal Majalla" w:cs="Sakkal Majalla"/>
          <w:sz w:val="28"/>
          <w:szCs w:val="28"/>
          <w:rtl/>
        </w:rPr>
        <w:t xml:space="preserve">- الحدود الزمانية: </w:t>
      </w:r>
      <w:r w:rsidR="00843F0F" w:rsidRPr="00D2062A">
        <w:rPr>
          <w:rFonts w:ascii="Sakkal Majalla" w:hAnsi="Sakkal Majalla" w:cs="Sakkal Majalla"/>
          <w:sz w:val="28"/>
          <w:szCs w:val="28"/>
          <w:rtl/>
        </w:rPr>
        <w:t>سي</w:t>
      </w:r>
      <w:r w:rsidRPr="00D2062A">
        <w:rPr>
          <w:rFonts w:ascii="Sakkal Majalla" w:hAnsi="Sakkal Majalla" w:cs="Sakkal Majalla"/>
          <w:sz w:val="28"/>
          <w:szCs w:val="28"/>
          <w:rtl/>
        </w:rPr>
        <w:t xml:space="preserve">تم تنفيذ الدراسة خلال الفترة من </w:t>
      </w:r>
      <w:r w:rsidR="00843F0F" w:rsidRPr="00D2062A">
        <w:rPr>
          <w:rFonts w:ascii="Sakkal Majalla" w:hAnsi="Sakkal Majalla" w:cs="Sakkal Majalla"/>
          <w:sz w:val="28"/>
          <w:szCs w:val="28"/>
          <w:rtl/>
        </w:rPr>
        <w:t xml:space="preserve">١ </w:t>
      </w:r>
      <w:r w:rsidR="00076668" w:rsidRPr="00D2062A">
        <w:rPr>
          <w:rFonts w:ascii="Sakkal Majalla" w:hAnsi="Sakkal Majalla" w:cs="Sakkal Majalla"/>
          <w:sz w:val="28"/>
          <w:szCs w:val="28"/>
          <w:rtl/>
        </w:rPr>
        <w:t>يوليو</w:t>
      </w:r>
      <w:r w:rsidR="003277D3" w:rsidRPr="00D2062A">
        <w:rPr>
          <w:rFonts w:ascii="Sakkal Majalla" w:hAnsi="Sakkal Majalla" w:cs="Sakkal Majalla"/>
          <w:sz w:val="28"/>
          <w:szCs w:val="28"/>
          <w:rtl/>
        </w:rPr>
        <w:t xml:space="preserve"> حتى </w:t>
      </w:r>
      <w:r w:rsidR="00843F0F" w:rsidRPr="00D2062A">
        <w:rPr>
          <w:rFonts w:ascii="Sakkal Majalla" w:hAnsi="Sakkal Majalla" w:cs="Sakkal Majalla"/>
          <w:sz w:val="28"/>
          <w:szCs w:val="28"/>
          <w:rtl/>
        </w:rPr>
        <w:t>٣٠ أ</w:t>
      </w:r>
      <w:r w:rsidR="00076668" w:rsidRPr="00D2062A">
        <w:rPr>
          <w:rFonts w:ascii="Sakkal Majalla" w:hAnsi="Sakkal Majalla" w:cs="Sakkal Majalla"/>
          <w:sz w:val="28"/>
          <w:szCs w:val="28"/>
          <w:rtl/>
        </w:rPr>
        <w:t>يوليو</w:t>
      </w:r>
    </w:p>
    <w:p w14:paraId="3394065D" w14:textId="0AC64CC1" w:rsidR="00843F0F" w:rsidRPr="00D2062A" w:rsidRDefault="00C2538A" w:rsidP="00DC7051">
      <w:pPr>
        <w:tabs>
          <w:tab w:val="left" w:pos="4685"/>
        </w:tabs>
        <w:spacing w:line="360" w:lineRule="auto"/>
        <w:jc w:val="both"/>
        <w:rPr>
          <w:rFonts w:ascii="Sakkal Majalla" w:hAnsi="Sakkal Majalla" w:cs="Sakkal Majalla"/>
          <w:sz w:val="28"/>
          <w:szCs w:val="28"/>
        </w:rPr>
      </w:pPr>
      <w:r w:rsidRPr="00D2062A">
        <w:rPr>
          <w:rFonts w:ascii="Sakkal Majalla" w:hAnsi="Sakkal Majalla" w:cs="Sakkal Majalla"/>
          <w:sz w:val="28"/>
          <w:szCs w:val="28"/>
          <w:rtl/>
        </w:rPr>
        <w:t xml:space="preserve">- الحدود المكانية: اقتصرت الدراسة على </w:t>
      </w:r>
      <w:r w:rsidR="00DB0C7E" w:rsidRPr="00D2062A">
        <w:rPr>
          <w:rFonts w:ascii="Sakkal Majalla" w:hAnsi="Sakkal Majalla" w:cs="Sakkal Majalla"/>
          <w:sz w:val="28"/>
          <w:szCs w:val="28"/>
          <w:rtl/>
        </w:rPr>
        <w:t>وزارة البلديات والإسكان</w:t>
      </w:r>
      <w:r w:rsidRPr="00D2062A">
        <w:rPr>
          <w:rFonts w:ascii="Sakkal Majalla" w:hAnsi="Sakkal Majalla" w:cs="Sakkal Majalla"/>
          <w:sz w:val="28"/>
          <w:szCs w:val="28"/>
          <w:rtl/>
        </w:rPr>
        <w:t xml:space="preserve"> في المملكة العربية </w:t>
      </w:r>
      <w:proofErr w:type="gramStart"/>
      <w:r w:rsidRPr="00D2062A">
        <w:rPr>
          <w:rFonts w:ascii="Sakkal Majalla" w:hAnsi="Sakkal Majalla" w:cs="Sakkal Majalla"/>
          <w:sz w:val="28"/>
          <w:szCs w:val="28"/>
          <w:rtl/>
        </w:rPr>
        <w:t>السعودية</w:t>
      </w:r>
      <w:r w:rsidR="00843F0F" w:rsidRPr="00D2062A">
        <w:rPr>
          <w:rFonts w:ascii="Sakkal Majalla" w:hAnsi="Sakkal Majalla" w:cs="Sakkal Majalla"/>
          <w:sz w:val="28"/>
          <w:szCs w:val="28"/>
          <w:rtl/>
        </w:rPr>
        <w:t xml:space="preserve"> ،</w:t>
      </w:r>
      <w:proofErr w:type="gramEnd"/>
      <w:r w:rsidR="00843F0F" w:rsidRPr="00D2062A">
        <w:rPr>
          <w:rFonts w:ascii="Sakkal Majalla" w:hAnsi="Sakkal Majalla" w:cs="Sakkal Majalla"/>
          <w:sz w:val="28"/>
          <w:szCs w:val="28"/>
          <w:rtl/>
        </w:rPr>
        <w:t xml:space="preserve"> تحليل </w:t>
      </w:r>
      <w:proofErr w:type="gramStart"/>
      <w:r w:rsidR="00843F0F" w:rsidRPr="00D2062A">
        <w:rPr>
          <w:rFonts w:ascii="Sakkal Majalla" w:hAnsi="Sakkal Majalla" w:cs="Sakkal Majalla"/>
          <w:sz w:val="28"/>
          <w:szCs w:val="28"/>
          <w:rtl/>
        </w:rPr>
        <w:t>( منصة</w:t>
      </w:r>
      <w:proofErr w:type="gramEnd"/>
      <w:r w:rsidR="00843F0F" w:rsidRPr="00D2062A">
        <w:rPr>
          <w:rFonts w:ascii="Sakkal Majalla" w:hAnsi="Sakkal Majalla" w:cs="Sakkal Majalla"/>
          <w:sz w:val="28"/>
          <w:szCs w:val="28"/>
          <w:rtl/>
        </w:rPr>
        <w:t xml:space="preserve"> إكس </w:t>
      </w:r>
      <w:proofErr w:type="gramStart"/>
      <w:r w:rsidR="00076668" w:rsidRPr="00D2062A">
        <w:rPr>
          <w:rFonts w:ascii="Sakkal Majalla" w:hAnsi="Sakkal Majalla" w:cs="Sakkal Majalla"/>
          <w:sz w:val="28"/>
          <w:szCs w:val="28"/>
          <w:rtl/>
        </w:rPr>
        <w:t xml:space="preserve">فقط </w:t>
      </w:r>
      <w:r w:rsidR="00843F0F" w:rsidRPr="00D2062A">
        <w:rPr>
          <w:rFonts w:ascii="Sakkal Majalla" w:hAnsi="Sakkal Majalla" w:cs="Sakkal Majalla"/>
          <w:sz w:val="28"/>
          <w:szCs w:val="28"/>
          <w:rtl/>
        </w:rPr>
        <w:t xml:space="preserve"> </w:t>
      </w:r>
      <w:r w:rsidR="00256F5D" w:rsidRPr="00D2062A">
        <w:rPr>
          <w:rFonts w:ascii="Sakkal Majalla" w:hAnsi="Sakkal Majalla" w:cs="Sakkal Majalla"/>
          <w:sz w:val="28"/>
          <w:szCs w:val="28"/>
          <w:rtl/>
        </w:rPr>
        <w:t>)</w:t>
      </w:r>
      <w:proofErr w:type="gramEnd"/>
    </w:p>
    <w:p w14:paraId="00251E46" w14:textId="3B342D71" w:rsidR="00DD7359" w:rsidRPr="00D2062A" w:rsidRDefault="00C2538A" w:rsidP="00EF3837">
      <w:pPr>
        <w:tabs>
          <w:tab w:val="left" w:pos="4685"/>
        </w:tabs>
        <w:spacing w:line="360" w:lineRule="auto"/>
        <w:jc w:val="both"/>
        <w:rPr>
          <w:rFonts w:ascii="Sakkal Majalla" w:hAnsi="Sakkal Majalla" w:cs="Sakkal Majalla"/>
          <w:sz w:val="28"/>
          <w:szCs w:val="28"/>
          <w:rtl/>
        </w:rPr>
      </w:pPr>
      <w:r w:rsidRPr="00D2062A">
        <w:rPr>
          <w:rFonts w:ascii="Sakkal Majalla" w:hAnsi="Sakkal Majalla" w:cs="Sakkal Majalla"/>
          <w:sz w:val="28"/>
          <w:szCs w:val="28"/>
          <w:rtl/>
        </w:rPr>
        <w:t>- الحدود المنهجية: اعتمدت الدراسة على المنهج الوصفي التحليلي</w:t>
      </w:r>
    </w:p>
    <w:p w14:paraId="485A4739" w14:textId="77777777" w:rsidR="00DD7359" w:rsidRPr="00D2062A" w:rsidRDefault="00DD7359" w:rsidP="00DC7051">
      <w:pPr>
        <w:tabs>
          <w:tab w:val="left" w:pos="4685"/>
        </w:tabs>
        <w:spacing w:line="360" w:lineRule="auto"/>
        <w:jc w:val="both"/>
        <w:rPr>
          <w:rFonts w:ascii="Sakkal Majalla" w:hAnsi="Sakkal Majalla" w:cs="Sakkal Majalla"/>
          <w:sz w:val="28"/>
          <w:szCs w:val="28"/>
        </w:rPr>
      </w:pPr>
    </w:p>
    <w:p w14:paraId="716562B2" w14:textId="03703D77" w:rsidR="00BC49EE" w:rsidRPr="00D2062A" w:rsidRDefault="00BC49EE" w:rsidP="00DC7051">
      <w:pPr>
        <w:tabs>
          <w:tab w:val="left" w:pos="4685"/>
        </w:tabs>
        <w:spacing w:line="360" w:lineRule="auto"/>
        <w:jc w:val="center"/>
        <w:rPr>
          <w:rFonts w:ascii="Sakkal Majalla" w:hAnsi="Sakkal Majalla" w:cs="Sakkal Majalla"/>
          <w:b/>
          <w:bCs/>
          <w:sz w:val="36"/>
          <w:szCs w:val="36"/>
          <w:rtl/>
        </w:rPr>
      </w:pPr>
      <w:r w:rsidRPr="00D2062A">
        <w:rPr>
          <w:rFonts w:ascii="Sakkal Majalla" w:hAnsi="Sakkal Majalla" w:cs="Sakkal Majalla"/>
          <w:b/>
          <w:bCs/>
          <w:sz w:val="36"/>
          <w:szCs w:val="36"/>
          <w:rtl/>
        </w:rPr>
        <w:t>الإطار النظري</w:t>
      </w:r>
    </w:p>
    <w:p w14:paraId="5988309D" w14:textId="77777777" w:rsidR="00BC49EE" w:rsidRPr="00D2062A" w:rsidRDefault="00BC49EE" w:rsidP="00DC7051">
      <w:pPr>
        <w:tabs>
          <w:tab w:val="left" w:pos="4685"/>
        </w:tabs>
        <w:spacing w:line="360" w:lineRule="auto"/>
        <w:jc w:val="both"/>
        <w:rPr>
          <w:rFonts w:ascii="Sakkal Majalla" w:hAnsi="Sakkal Majalla" w:cs="Sakkal Majalla"/>
          <w:sz w:val="28"/>
          <w:szCs w:val="28"/>
          <w:rtl/>
        </w:rPr>
      </w:pPr>
    </w:p>
    <w:p w14:paraId="58BDCABB" w14:textId="77777777" w:rsidR="00BC49EE" w:rsidRPr="00D2062A" w:rsidRDefault="00BC49EE" w:rsidP="00DC7051">
      <w:pPr>
        <w:tabs>
          <w:tab w:val="left" w:pos="4685"/>
        </w:tabs>
        <w:spacing w:line="360" w:lineRule="auto"/>
        <w:jc w:val="both"/>
        <w:rPr>
          <w:rFonts w:ascii="Sakkal Majalla" w:hAnsi="Sakkal Majalla" w:cs="Sakkal Majalla"/>
          <w:b/>
          <w:bCs/>
          <w:sz w:val="32"/>
          <w:szCs w:val="32"/>
          <w:rtl/>
        </w:rPr>
      </w:pPr>
      <w:r w:rsidRPr="00D2062A">
        <w:rPr>
          <w:rFonts w:ascii="Sakkal Majalla" w:hAnsi="Sakkal Majalla" w:cs="Sakkal Majalla"/>
          <w:b/>
          <w:bCs/>
          <w:sz w:val="32"/>
          <w:szCs w:val="32"/>
          <w:rtl/>
        </w:rPr>
        <w:t>أولًا: الذكاء الاصطناعي</w:t>
      </w:r>
    </w:p>
    <w:p w14:paraId="04173DA8" w14:textId="77777777" w:rsidR="00BC49EE" w:rsidRPr="00D2062A" w:rsidRDefault="00BC49EE" w:rsidP="00DC7051">
      <w:pPr>
        <w:tabs>
          <w:tab w:val="left" w:pos="4685"/>
        </w:tabs>
        <w:spacing w:line="360" w:lineRule="auto"/>
        <w:jc w:val="both"/>
        <w:rPr>
          <w:rFonts w:ascii="Sakkal Majalla" w:hAnsi="Sakkal Majalla" w:cs="Sakkal Majalla"/>
          <w:sz w:val="28"/>
          <w:szCs w:val="28"/>
          <w:rtl/>
        </w:rPr>
      </w:pPr>
    </w:p>
    <w:p w14:paraId="773F9F58" w14:textId="4A6B3DB5" w:rsidR="00BC49EE" w:rsidRPr="00D2062A" w:rsidRDefault="00BC49EE" w:rsidP="00DC7051">
      <w:pPr>
        <w:tabs>
          <w:tab w:val="left" w:pos="4685"/>
        </w:tabs>
        <w:spacing w:line="360" w:lineRule="auto"/>
        <w:jc w:val="both"/>
        <w:rPr>
          <w:rFonts w:ascii="Sakkal Majalla" w:hAnsi="Sakkal Majalla" w:cs="Sakkal Majalla"/>
          <w:sz w:val="28"/>
          <w:szCs w:val="28"/>
          <w:rtl/>
        </w:rPr>
      </w:pPr>
      <w:r w:rsidRPr="00D2062A">
        <w:rPr>
          <w:rFonts w:ascii="Sakkal Majalla" w:hAnsi="Sakkal Majalla" w:cs="Sakkal Majalla"/>
          <w:sz w:val="28"/>
          <w:szCs w:val="28"/>
          <w:rtl/>
        </w:rPr>
        <w:t>يُعد الذكاء الاصطناعي (</w:t>
      </w:r>
      <w:r w:rsidRPr="00D2062A">
        <w:rPr>
          <w:rFonts w:ascii="Sakkal Majalla" w:hAnsi="Sakkal Majalla" w:cs="Sakkal Majalla"/>
          <w:sz w:val="28"/>
          <w:szCs w:val="28"/>
        </w:rPr>
        <w:t>Artificial Intelligence</w:t>
      </w:r>
      <w:r w:rsidRPr="00D2062A">
        <w:rPr>
          <w:rFonts w:ascii="Sakkal Majalla" w:hAnsi="Sakkal Majalla" w:cs="Sakkal Majalla"/>
          <w:sz w:val="28"/>
          <w:szCs w:val="28"/>
          <w:rtl/>
        </w:rPr>
        <w:t xml:space="preserve">) من أبرز ابتكارات العصر الرقمي، ويُعرَّف بأنه قدرة الأنظمة الرقمية على أداء المهام التي تتطلب عادةً ذكاءً بشريًا، كالتعلم، والتحليل، واتخاذ القرار، وحل المشكلات. وتندرج </w:t>
      </w:r>
      <w:r w:rsidRPr="00D2062A">
        <w:rPr>
          <w:rFonts w:ascii="Sakkal Majalla" w:hAnsi="Sakkal Majalla" w:cs="Sakkal Majalla"/>
          <w:sz w:val="28"/>
          <w:szCs w:val="28"/>
          <w:rtl/>
        </w:rPr>
        <w:lastRenderedPageBreak/>
        <w:t>تحت مظلة الذكاء الاصطناعي مجموعة من التقنيات، مثل تعلم الآلة (</w:t>
      </w:r>
      <w:r w:rsidRPr="00D2062A">
        <w:rPr>
          <w:rFonts w:ascii="Sakkal Majalla" w:hAnsi="Sakkal Majalla" w:cs="Sakkal Majalla"/>
          <w:sz w:val="28"/>
          <w:szCs w:val="28"/>
        </w:rPr>
        <w:t>Machine Learning</w:t>
      </w:r>
      <w:r w:rsidRPr="00D2062A">
        <w:rPr>
          <w:rFonts w:ascii="Sakkal Majalla" w:hAnsi="Sakkal Majalla" w:cs="Sakkal Majalla"/>
          <w:sz w:val="28"/>
          <w:szCs w:val="28"/>
          <w:rtl/>
        </w:rPr>
        <w:t>)، ومعالجة اللغة الطبيعية (</w:t>
      </w:r>
      <w:r w:rsidRPr="00D2062A">
        <w:rPr>
          <w:rFonts w:ascii="Sakkal Majalla" w:hAnsi="Sakkal Majalla" w:cs="Sakkal Majalla"/>
          <w:sz w:val="28"/>
          <w:szCs w:val="28"/>
        </w:rPr>
        <w:t>NLP</w:t>
      </w:r>
      <w:r w:rsidRPr="00D2062A">
        <w:rPr>
          <w:rFonts w:ascii="Sakkal Majalla" w:hAnsi="Sakkal Majalla" w:cs="Sakkal Majalla"/>
          <w:sz w:val="28"/>
          <w:szCs w:val="28"/>
          <w:rtl/>
        </w:rPr>
        <w:t>)، والرؤية الحاسوبية (</w:t>
      </w:r>
      <w:r w:rsidRPr="00D2062A">
        <w:rPr>
          <w:rFonts w:ascii="Sakkal Majalla" w:hAnsi="Sakkal Majalla" w:cs="Sakkal Majalla"/>
          <w:sz w:val="28"/>
          <w:szCs w:val="28"/>
        </w:rPr>
        <w:t>Computer Vision</w:t>
      </w:r>
      <w:r w:rsidRPr="00D2062A">
        <w:rPr>
          <w:rFonts w:ascii="Sakkal Majalla" w:hAnsi="Sakkal Majalla" w:cs="Sakkal Majalla"/>
          <w:sz w:val="28"/>
          <w:szCs w:val="28"/>
          <w:rtl/>
        </w:rPr>
        <w:t>).</w:t>
      </w:r>
    </w:p>
    <w:p w14:paraId="3D1DC8B0" w14:textId="2534CF7C" w:rsidR="00196CF1" w:rsidRPr="00D2062A" w:rsidRDefault="00BC49EE" w:rsidP="00DC7051">
      <w:pPr>
        <w:tabs>
          <w:tab w:val="left" w:pos="4685"/>
        </w:tabs>
        <w:spacing w:line="360" w:lineRule="auto"/>
        <w:jc w:val="both"/>
        <w:rPr>
          <w:rFonts w:ascii="Sakkal Majalla" w:hAnsi="Sakkal Majalla" w:cs="Sakkal Majalla"/>
          <w:sz w:val="28"/>
          <w:szCs w:val="28"/>
        </w:rPr>
      </w:pPr>
      <w:r w:rsidRPr="00D2062A">
        <w:rPr>
          <w:rFonts w:ascii="Sakkal Majalla" w:hAnsi="Sakkal Majalla" w:cs="Sakkal Majalla"/>
          <w:sz w:val="28"/>
          <w:szCs w:val="28"/>
          <w:rtl/>
        </w:rPr>
        <w:t>ويكتسب الذكاء الاصطناعي أهمية متزايدة في القطاعات الحكومية، خاصةً في مجالات الاتصال والإعلام، إذ يتيح إنتاج محتوى أكثر تخصيصًا وجودة، ويُسهم في تحسين تجربة المستفيد، ورفع كفاءة الأداء، وزيادة التفاعل مع الجمهور. وقد أصبح الذكاء الاصطناعي اليوم أداة استراتيجية ضمن خطط التحول الرقمي، بما ينسجم مع مستهدفات رؤية المملكة 2030.</w:t>
      </w:r>
    </w:p>
    <w:p w14:paraId="703066FB"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6"/>
          <w:szCs w:val="26"/>
        </w:rPr>
      </w:pPr>
    </w:p>
    <w:p w14:paraId="0BEBAE50" w14:textId="1589DE11" w:rsidR="009533DA" w:rsidRPr="00D2062A" w:rsidRDefault="009533DA" w:rsidP="00DC7051">
      <w:pPr>
        <w:autoSpaceDE w:val="0"/>
        <w:autoSpaceDN w:val="0"/>
        <w:adjustRightInd w:val="0"/>
        <w:spacing w:after="0" w:line="360" w:lineRule="auto"/>
        <w:rPr>
          <w:rFonts w:ascii="Sakkal Majalla" w:hAnsi="Sakkal Majalla" w:cs="Sakkal Majalla"/>
          <w:b/>
          <w:bCs/>
          <w:kern w:val="0"/>
          <w:sz w:val="32"/>
          <w:szCs w:val="32"/>
        </w:rPr>
      </w:pPr>
      <w:proofErr w:type="gramStart"/>
      <w:r w:rsidRPr="00D2062A">
        <w:rPr>
          <w:rFonts w:ascii="Sakkal Majalla" w:hAnsi="Sakkal Majalla" w:cs="Sakkal Majalla"/>
          <w:b/>
          <w:bCs/>
          <w:kern w:val="0"/>
          <w:sz w:val="32"/>
          <w:szCs w:val="32"/>
          <w:rtl/>
        </w:rPr>
        <w:t>ثانيا :</w:t>
      </w:r>
      <w:proofErr w:type="gramEnd"/>
      <w:r w:rsidRPr="00D2062A">
        <w:rPr>
          <w:rFonts w:ascii="Sakkal Majalla" w:hAnsi="Sakkal Majalla" w:cs="Sakkal Majalla"/>
          <w:b/>
          <w:bCs/>
          <w:kern w:val="0"/>
          <w:sz w:val="32"/>
          <w:szCs w:val="32"/>
          <w:rtl/>
        </w:rPr>
        <w:t xml:space="preserve"> منصات التواصل الاجتماعي ودورها في الاتصال الحكومي</w:t>
      </w:r>
    </w:p>
    <w:p w14:paraId="6B8AE197"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6"/>
          <w:szCs w:val="26"/>
        </w:rPr>
      </w:pPr>
    </w:p>
    <w:p w14:paraId="49FD5657" w14:textId="25C44893" w:rsidR="009533DA" w:rsidRPr="00D2062A" w:rsidRDefault="009533DA" w:rsidP="00DC7051">
      <w:pPr>
        <w:autoSpaceDE w:val="0"/>
        <w:autoSpaceDN w:val="0"/>
        <w:adjustRightInd w:val="0"/>
        <w:spacing w:after="0" w:line="360" w:lineRule="auto"/>
        <w:rPr>
          <w:rFonts w:ascii="Sakkal Majalla" w:hAnsi="Sakkal Majalla" w:cs="Sakkal Majalla"/>
          <w:kern w:val="0"/>
          <w:sz w:val="26"/>
          <w:szCs w:val="26"/>
        </w:rPr>
      </w:pPr>
      <w:r w:rsidRPr="00D2062A">
        <w:rPr>
          <w:rFonts w:ascii="Sakkal Majalla" w:hAnsi="Sakkal Majalla" w:cs="Sakkal Majalla"/>
          <w:kern w:val="0"/>
          <w:sz w:val="26"/>
          <w:szCs w:val="26"/>
          <w:rtl/>
        </w:rPr>
        <w:t xml:space="preserve">تعد منصات التواصل الاجتماعي من أبرز مظاهر الثورة الرقمية التي غيّرت ملامح الاتصال المؤسسي والحكومي في القرن الحادي </w:t>
      </w:r>
      <w:proofErr w:type="gramStart"/>
      <w:r w:rsidRPr="00D2062A">
        <w:rPr>
          <w:rFonts w:ascii="Sakkal Majalla" w:hAnsi="Sakkal Majalla" w:cs="Sakkal Majalla"/>
          <w:kern w:val="0"/>
          <w:sz w:val="26"/>
          <w:szCs w:val="26"/>
          <w:rtl/>
        </w:rPr>
        <w:t>والعشرين</w:t>
      </w:r>
      <w:r w:rsidR="00EF3837">
        <w:rPr>
          <w:rFonts w:ascii="Sakkal Majalla" w:hAnsi="Sakkal Majalla" w:cs="Sakkal Majalla" w:hint="cs"/>
          <w:kern w:val="0"/>
          <w:sz w:val="26"/>
          <w:szCs w:val="26"/>
          <w:rtl/>
        </w:rPr>
        <w:t xml:space="preserve">، </w:t>
      </w:r>
      <w:r w:rsidRPr="00D2062A">
        <w:rPr>
          <w:rFonts w:ascii="Sakkal Majalla" w:hAnsi="Sakkal Majalla" w:cs="Sakkal Majalla"/>
          <w:kern w:val="0"/>
          <w:sz w:val="26"/>
          <w:szCs w:val="26"/>
          <w:rtl/>
        </w:rPr>
        <w:t xml:space="preserve"> </w:t>
      </w:r>
      <w:r w:rsidR="00EF3837">
        <w:rPr>
          <w:rFonts w:ascii="Sakkal Majalla" w:hAnsi="Sakkal Majalla" w:cs="Sakkal Majalla" w:hint="cs"/>
          <w:kern w:val="0"/>
          <w:sz w:val="26"/>
          <w:szCs w:val="26"/>
          <w:rtl/>
        </w:rPr>
        <w:t>حيث</w:t>
      </w:r>
      <w:proofErr w:type="gramEnd"/>
      <w:r w:rsidR="00EF3837">
        <w:rPr>
          <w:rFonts w:ascii="Sakkal Majalla" w:hAnsi="Sakkal Majalla" w:cs="Sakkal Majalla" w:hint="cs"/>
          <w:kern w:val="0"/>
          <w:sz w:val="26"/>
          <w:szCs w:val="26"/>
          <w:rtl/>
        </w:rPr>
        <w:t xml:space="preserve"> أصبحت</w:t>
      </w:r>
      <w:r w:rsidRPr="00D2062A">
        <w:rPr>
          <w:rFonts w:ascii="Sakkal Majalla" w:hAnsi="Sakkal Majalla" w:cs="Sakkal Majalla"/>
          <w:kern w:val="0"/>
          <w:sz w:val="26"/>
          <w:szCs w:val="26"/>
          <w:rtl/>
        </w:rPr>
        <w:t xml:space="preserve"> منصات استراتيجية تُمكّن الجهات الحكومية من إيصال رسائلها للجمهور المستهدف بسرعة وفاعلية، مع إمكانية قياس التفاعل وتحليل الانطباعات الفورية.</w:t>
      </w:r>
    </w:p>
    <w:p w14:paraId="16E62472"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6"/>
          <w:szCs w:val="26"/>
        </w:rPr>
      </w:pPr>
      <w:r w:rsidRPr="00D2062A">
        <w:rPr>
          <w:rFonts w:ascii="Sakkal Majalla" w:hAnsi="Sakkal Majalla" w:cs="Sakkal Majalla"/>
          <w:kern w:val="0"/>
          <w:sz w:val="26"/>
          <w:szCs w:val="26"/>
          <w:rtl/>
        </w:rPr>
        <w:t>وقد أظهرت العديد من الدراسات أن وجود المؤسسات الحكومية على هذه المنصات يعزز الشفافية ويزيد من ثقة المواطنين، خاصة حين يتم تقديم المعلومات بشكل مباشر ومن مصادرها الرسمية، مع توفير مساحات للتفاعل والتغذية الراجعة.</w:t>
      </w:r>
    </w:p>
    <w:p w14:paraId="1610DEEA"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6"/>
          <w:szCs w:val="26"/>
        </w:rPr>
      </w:pPr>
    </w:p>
    <w:p w14:paraId="20448503"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6"/>
          <w:szCs w:val="26"/>
        </w:rPr>
      </w:pPr>
      <w:r w:rsidRPr="00D2062A">
        <w:rPr>
          <w:rFonts w:ascii="Sakkal Majalla" w:hAnsi="Sakkal Majalla" w:cs="Sakkal Majalla"/>
          <w:kern w:val="0"/>
          <w:sz w:val="26"/>
          <w:szCs w:val="26"/>
          <w:rtl/>
        </w:rPr>
        <w:t>ويتميز الاتصال الحكومي عبر هذه المنصات بعدة خصائص، من أبرزها:</w:t>
      </w:r>
    </w:p>
    <w:p w14:paraId="7FAF7AEF"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6"/>
          <w:szCs w:val="26"/>
        </w:rPr>
      </w:pPr>
      <w:r w:rsidRPr="00D2062A">
        <w:rPr>
          <w:rFonts w:ascii="Sakkal Majalla" w:hAnsi="Sakkal Majalla" w:cs="Sakkal Majalla"/>
          <w:kern w:val="0"/>
          <w:sz w:val="26"/>
          <w:szCs w:val="26"/>
          <w:rtl/>
        </w:rPr>
        <w:tab/>
        <w:t>•</w:t>
      </w:r>
      <w:r w:rsidRPr="00D2062A">
        <w:rPr>
          <w:rFonts w:ascii="Sakkal Majalla" w:hAnsi="Sakkal Majalla" w:cs="Sakkal Majalla"/>
          <w:kern w:val="0"/>
          <w:sz w:val="26"/>
          <w:szCs w:val="26"/>
          <w:rtl/>
        </w:rPr>
        <w:tab/>
        <w:t>السرعة الفائقة في إيصال الرسائل: حيث يمكن نشر التعليمات والتنبيهات فوراً عند وقوع الأحداث.</w:t>
      </w:r>
    </w:p>
    <w:p w14:paraId="0A0C2188"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6"/>
          <w:szCs w:val="26"/>
        </w:rPr>
      </w:pPr>
      <w:r w:rsidRPr="00D2062A">
        <w:rPr>
          <w:rFonts w:ascii="Sakkal Majalla" w:hAnsi="Sakkal Majalla" w:cs="Sakkal Majalla"/>
          <w:kern w:val="0"/>
          <w:sz w:val="26"/>
          <w:szCs w:val="26"/>
          <w:rtl/>
        </w:rPr>
        <w:tab/>
        <w:t>•</w:t>
      </w:r>
      <w:r w:rsidRPr="00D2062A">
        <w:rPr>
          <w:rFonts w:ascii="Sakkal Majalla" w:hAnsi="Sakkal Majalla" w:cs="Sakkal Majalla"/>
          <w:kern w:val="0"/>
          <w:sz w:val="26"/>
          <w:szCs w:val="26"/>
          <w:rtl/>
        </w:rPr>
        <w:tab/>
        <w:t>التخصيص والاستهداف: تتيح الخوارزميات الحديثة توجيه المحتوى لفئات محددة من الجمهور بناءً على الاهتمامات والموقع الجغرافي.</w:t>
      </w:r>
    </w:p>
    <w:p w14:paraId="0E6F17E1"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6"/>
          <w:szCs w:val="26"/>
        </w:rPr>
      </w:pPr>
      <w:r w:rsidRPr="00D2062A">
        <w:rPr>
          <w:rFonts w:ascii="Sakkal Majalla" w:hAnsi="Sakkal Majalla" w:cs="Sakkal Majalla"/>
          <w:kern w:val="0"/>
          <w:sz w:val="26"/>
          <w:szCs w:val="26"/>
          <w:rtl/>
        </w:rPr>
        <w:tab/>
        <w:t>•</w:t>
      </w:r>
      <w:r w:rsidRPr="00D2062A">
        <w:rPr>
          <w:rFonts w:ascii="Sakkal Majalla" w:hAnsi="Sakkal Majalla" w:cs="Sakkal Majalla"/>
          <w:kern w:val="0"/>
          <w:sz w:val="26"/>
          <w:szCs w:val="26"/>
          <w:rtl/>
        </w:rPr>
        <w:tab/>
        <w:t>التكامل الإعلامي: إذ يمكن دمج النصوص والصور والفيديو والبث المباشر لتعزيز التأثير البصري والسمعي.</w:t>
      </w:r>
    </w:p>
    <w:p w14:paraId="56F3D26D"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6"/>
          <w:szCs w:val="26"/>
        </w:rPr>
      </w:pPr>
      <w:r w:rsidRPr="00D2062A">
        <w:rPr>
          <w:rFonts w:ascii="Sakkal Majalla" w:hAnsi="Sakkal Majalla" w:cs="Sakkal Majalla"/>
          <w:kern w:val="0"/>
          <w:sz w:val="26"/>
          <w:szCs w:val="26"/>
          <w:rtl/>
        </w:rPr>
        <w:tab/>
        <w:t>•</w:t>
      </w:r>
      <w:r w:rsidRPr="00D2062A">
        <w:rPr>
          <w:rFonts w:ascii="Sakkal Majalla" w:hAnsi="Sakkal Majalla" w:cs="Sakkal Majalla"/>
          <w:kern w:val="0"/>
          <w:sz w:val="26"/>
          <w:szCs w:val="26"/>
          <w:rtl/>
        </w:rPr>
        <w:tab/>
        <w:t>الشفافية والمساءلة: حيث يمكن للمواطنين طرح الأسئلة أو تقديم الملاحظات ومتابعة ردود الجهات المعنية علناً.</w:t>
      </w:r>
    </w:p>
    <w:p w14:paraId="62DC8892"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6"/>
          <w:szCs w:val="26"/>
        </w:rPr>
      </w:pPr>
    </w:p>
    <w:p w14:paraId="4170353C"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6"/>
          <w:szCs w:val="26"/>
        </w:rPr>
      </w:pPr>
      <w:r w:rsidRPr="00D2062A">
        <w:rPr>
          <w:rFonts w:ascii="Sakkal Majalla" w:hAnsi="Sakkal Majalla" w:cs="Sakkal Majalla"/>
          <w:kern w:val="0"/>
          <w:sz w:val="26"/>
          <w:szCs w:val="26"/>
        </w:rPr>
        <w:t>⸻</w:t>
      </w:r>
    </w:p>
    <w:p w14:paraId="08B723BB"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6"/>
          <w:szCs w:val="26"/>
        </w:rPr>
      </w:pPr>
    </w:p>
    <w:p w14:paraId="74E263BE" w14:textId="42D2E32C" w:rsidR="009533DA" w:rsidRPr="00D2062A" w:rsidRDefault="00DD7359" w:rsidP="00DC7051">
      <w:pPr>
        <w:autoSpaceDE w:val="0"/>
        <w:autoSpaceDN w:val="0"/>
        <w:adjustRightInd w:val="0"/>
        <w:spacing w:after="0" w:line="360" w:lineRule="auto"/>
        <w:jc w:val="center"/>
        <w:rPr>
          <w:rFonts w:ascii="Sakkal Majalla" w:hAnsi="Sakkal Majalla" w:cs="Sakkal Majalla"/>
          <w:kern w:val="0"/>
          <w:sz w:val="26"/>
          <w:szCs w:val="26"/>
        </w:rPr>
      </w:pPr>
      <w:r w:rsidRPr="00D2062A">
        <w:rPr>
          <w:rFonts w:ascii="Sakkal Majalla" w:hAnsi="Sakkal Majalla" w:cs="Sakkal Majalla"/>
          <w:b/>
          <w:bCs/>
          <w:kern w:val="0"/>
          <w:sz w:val="26"/>
          <w:szCs w:val="26"/>
          <w:rtl/>
        </w:rPr>
        <w:t>(</w:t>
      </w:r>
      <w:r w:rsidR="009533DA" w:rsidRPr="00D2062A">
        <w:rPr>
          <w:rFonts w:ascii="Sakkal Majalla" w:hAnsi="Sakkal Majalla" w:cs="Sakkal Majalla"/>
          <w:b/>
          <w:bCs/>
          <w:kern w:val="0"/>
          <w:sz w:val="26"/>
          <w:szCs w:val="26"/>
          <w:rtl/>
        </w:rPr>
        <w:t xml:space="preserve">تكامل الذكاء الاصطناعي مع منصات </w:t>
      </w:r>
      <w:proofErr w:type="gramStart"/>
      <w:r w:rsidR="009533DA" w:rsidRPr="00D2062A">
        <w:rPr>
          <w:rFonts w:ascii="Sakkal Majalla" w:hAnsi="Sakkal Majalla" w:cs="Sakkal Majalla"/>
          <w:b/>
          <w:bCs/>
          <w:kern w:val="0"/>
          <w:sz w:val="26"/>
          <w:szCs w:val="26"/>
          <w:rtl/>
        </w:rPr>
        <w:t>التواصل</w:t>
      </w:r>
      <w:r w:rsidRPr="00D2062A">
        <w:rPr>
          <w:rFonts w:ascii="Sakkal Majalla" w:hAnsi="Sakkal Majalla" w:cs="Sakkal Majalla"/>
          <w:kern w:val="0"/>
          <w:sz w:val="26"/>
          <w:szCs w:val="26"/>
          <w:rtl/>
        </w:rPr>
        <w:t xml:space="preserve"> )</w:t>
      </w:r>
      <w:proofErr w:type="gramEnd"/>
    </w:p>
    <w:p w14:paraId="2C1973AD"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6"/>
          <w:szCs w:val="26"/>
        </w:rPr>
      </w:pPr>
    </w:p>
    <w:p w14:paraId="67776CDE"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6"/>
          <w:szCs w:val="26"/>
        </w:rPr>
      </w:pPr>
      <w:r w:rsidRPr="00D2062A">
        <w:rPr>
          <w:rFonts w:ascii="Sakkal Majalla" w:hAnsi="Sakkal Majalla" w:cs="Sakkal Majalla"/>
          <w:kern w:val="0"/>
          <w:sz w:val="26"/>
          <w:szCs w:val="26"/>
          <w:rtl/>
        </w:rPr>
        <w:t>أدى التطور في تقنيات الذكاء الاصطناعي إلى فتح آفاق جديدة في إدارة المحتوى على منصات التواصل. إذ أصبح من الممكن أتمتة العديد من العمليات، بدءاً من صياغة المنشورات وتحرير الصور والفيديو، مروراً بتحليل المشاعر في التعليقات، وصولاً إلى التنبؤ بالموضوعات الأكثر إثارة لاهتمام الجمهور.</w:t>
      </w:r>
    </w:p>
    <w:p w14:paraId="6B986340"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6"/>
          <w:szCs w:val="26"/>
        </w:rPr>
      </w:pPr>
    </w:p>
    <w:p w14:paraId="50248FF3"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6"/>
          <w:szCs w:val="26"/>
        </w:rPr>
      </w:pPr>
      <w:r w:rsidRPr="00D2062A">
        <w:rPr>
          <w:rFonts w:ascii="Sakkal Majalla" w:hAnsi="Sakkal Majalla" w:cs="Sakkal Majalla"/>
          <w:kern w:val="0"/>
          <w:sz w:val="26"/>
          <w:szCs w:val="26"/>
          <w:rtl/>
        </w:rPr>
        <w:t>ومن أهم تطبيقات الذكاء الاصطناعي في هذا المجال:</w:t>
      </w:r>
    </w:p>
    <w:p w14:paraId="25B3474E"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6"/>
          <w:szCs w:val="26"/>
        </w:rPr>
      </w:pPr>
      <w:r w:rsidRPr="00D2062A">
        <w:rPr>
          <w:rFonts w:ascii="Sakkal Majalla" w:hAnsi="Sakkal Majalla" w:cs="Sakkal Majalla"/>
          <w:kern w:val="0"/>
          <w:sz w:val="26"/>
          <w:szCs w:val="26"/>
          <w:rtl/>
        </w:rPr>
        <w:tab/>
        <w:t>1.</w:t>
      </w:r>
      <w:r w:rsidRPr="00D2062A">
        <w:rPr>
          <w:rFonts w:ascii="Sakkal Majalla" w:hAnsi="Sakkal Majalla" w:cs="Sakkal Majalla"/>
          <w:kern w:val="0"/>
          <w:sz w:val="26"/>
          <w:szCs w:val="26"/>
          <w:rtl/>
        </w:rPr>
        <w:tab/>
      </w:r>
      <w:r w:rsidRPr="00D2062A">
        <w:rPr>
          <w:rFonts w:ascii="Sakkal Majalla" w:hAnsi="Sakkal Majalla" w:cs="Sakkal Majalla"/>
          <w:b/>
          <w:bCs/>
          <w:kern w:val="0"/>
          <w:sz w:val="26"/>
          <w:szCs w:val="26"/>
          <w:rtl/>
        </w:rPr>
        <w:t>التوليد الآلي للنصوص (</w:t>
      </w:r>
      <w:r w:rsidRPr="00D2062A">
        <w:rPr>
          <w:rFonts w:ascii="Sakkal Majalla" w:hAnsi="Sakkal Majalla" w:cs="Sakkal Majalla"/>
          <w:b/>
          <w:bCs/>
          <w:kern w:val="0"/>
          <w:sz w:val="26"/>
          <w:szCs w:val="26"/>
        </w:rPr>
        <w:t>Text Generation</w:t>
      </w:r>
      <w:r w:rsidRPr="00D2062A">
        <w:rPr>
          <w:rFonts w:ascii="Sakkal Majalla" w:hAnsi="Sakkal Majalla" w:cs="Sakkal Majalla"/>
          <w:b/>
          <w:bCs/>
          <w:kern w:val="0"/>
          <w:sz w:val="26"/>
          <w:szCs w:val="26"/>
          <w:rtl/>
        </w:rPr>
        <w:t>)</w:t>
      </w:r>
      <w:r w:rsidRPr="00D2062A">
        <w:rPr>
          <w:rFonts w:ascii="Sakkal Majalla" w:hAnsi="Sakkal Majalla" w:cs="Sakkal Majalla"/>
          <w:kern w:val="0"/>
          <w:sz w:val="26"/>
          <w:szCs w:val="26"/>
          <w:rtl/>
        </w:rPr>
        <w:t xml:space="preserve">: عبر أدوات مثل </w:t>
      </w:r>
      <w:r w:rsidRPr="00D2062A">
        <w:rPr>
          <w:rFonts w:ascii="Sakkal Majalla" w:hAnsi="Sakkal Majalla" w:cs="Sakkal Majalla"/>
          <w:kern w:val="0"/>
          <w:sz w:val="26"/>
          <w:szCs w:val="26"/>
        </w:rPr>
        <w:t>GPT</w:t>
      </w:r>
      <w:r w:rsidRPr="00D2062A">
        <w:rPr>
          <w:rFonts w:ascii="Sakkal Majalla" w:hAnsi="Sakkal Majalla" w:cs="Sakkal Majalla"/>
          <w:kern w:val="0"/>
          <w:sz w:val="26"/>
          <w:szCs w:val="26"/>
          <w:rtl/>
        </w:rPr>
        <w:t>، يمكن إنشاء محتوى متوافق مع أسلوب المؤسسة وبأكثر من لغة.</w:t>
      </w:r>
    </w:p>
    <w:p w14:paraId="69C32FA2"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6"/>
          <w:szCs w:val="26"/>
        </w:rPr>
      </w:pPr>
      <w:r w:rsidRPr="00D2062A">
        <w:rPr>
          <w:rFonts w:ascii="Sakkal Majalla" w:hAnsi="Sakkal Majalla" w:cs="Sakkal Majalla"/>
          <w:kern w:val="0"/>
          <w:sz w:val="26"/>
          <w:szCs w:val="26"/>
          <w:rtl/>
        </w:rPr>
        <w:tab/>
        <w:t>2.</w:t>
      </w:r>
      <w:r w:rsidRPr="00D2062A">
        <w:rPr>
          <w:rFonts w:ascii="Sakkal Majalla" w:hAnsi="Sakkal Majalla" w:cs="Sakkal Majalla"/>
          <w:kern w:val="0"/>
          <w:sz w:val="26"/>
          <w:szCs w:val="26"/>
          <w:rtl/>
        </w:rPr>
        <w:tab/>
      </w:r>
      <w:r w:rsidRPr="00D2062A">
        <w:rPr>
          <w:rFonts w:ascii="Sakkal Majalla" w:hAnsi="Sakkal Majalla" w:cs="Sakkal Majalla"/>
          <w:b/>
          <w:bCs/>
          <w:kern w:val="0"/>
          <w:sz w:val="26"/>
          <w:szCs w:val="26"/>
          <w:rtl/>
        </w:rPr>
        <w:t>تحليل المشاعر (</w:t>
      </w:r>
      <w:r w:rsidRPr="00D2062A">
        <w:rPr>
          <w:rFonts w:ascii="Sakkal Majalla" w:hAnsi="Sakkal Majalla" w:cs="Sakkal Majalla"/>
          <w:b/>
          <w:bCs/>
          <w:kern w:val="0"/>
          <w:sz w:val="26"/>
          <w:szCs w:val="26"/>
        </w:rPr>
        <w:t>Sentiment Analysis</w:t>
      </w:r>
      <w:r w:rsidRPr="00D2062A">
        <w:rPr>
          <w:rFonts w:ascii="Sakkal Majalla" w:hAnsi="Sakkal Majalla" w:cs="Sakkal Majalla"/>
          <w:b/>
          <w:bCs/>
          <w:kern w:val="0"/>
          <w:sz w:val="26"/>
          <w:szCs w:val="26"/>
          <w:rtl/>
        </w:rPr>
        <w:t>)</w:t>
      </w:r>
      <w:r w:rsidRPr="00D2062A">
        <w:rPr>
          <w:rFonts w:ascii="Sakkal Majalla" w:hAnsi="Sakkal Majalla" w:cs="Sakkal Majalla"/>
          <w:kern w:val="0"/>
          <w:sz w:val="26"/>
          <w:szCs w:val="26"/>
          <w:rtl/>
        </w:rPr>
        <w:t>: لفهم آراء الجمهور ومشاعرهم تجاه القضايا المطروحة.</w:t>
      </w:r>
    </w:p>
    <w:p w14:paraId="000751D1"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6"/>
          <w:szCs w:val="26"/>
        </w:rPr>
      </w:pPr>
      <w:r w:rsidRPr="00D2062A">
        <w:rPr>
          <w:rFonts w:ascii="Sakkal Majalla" w:hAnsi="Sakkal Majalla" w:cs="Sakkal Majalla"/>
          <w:kern w:val="0"/>
          <w:sz w:val="26"/>
          <w:szCs w:val="26"/>
          <w:rtl/>
        </w:rPr>
        <w:tab/>
        <w:t>3.</w:t>
      </w:r>
      <w:r w:rsidRPr="00D2062A">
        <w:rPr>
          <w:rFonts w:ascii="Sakkal Majalla" w:hAnsi="Sakkal Majalla" w:cs="Sakkal Majalla"/>
          <w:kern w:val="0"/>
          <w:sz w:val="26"/>
          <w:szCs w:val="26"/>
          <w:rtl/>
        </w:rPr>
        <w:tab/>
      </w:r>
      <w:r w:rsidRPr="00D2062A">
        <w:rPr>
          <w:rFonts w:ascii="Sakkal Majalla" w:hAnsi="Sakkal Majalla" w:cs="Sakkal Majalla"/>
          <w:b/>
          <w:bCs/>
          <w:kern w:val="0"/>
          <w:sz w:val="26"/>
          <w:szCs w:val="26"/>
          <w:rtl/>
        </w:rPr>
        <w:t>الاستهداف الذكي (</w:t>
      </w:r>
      <w:r w:rsidRPr="00D2062A">
        <w:rPr>
          <w:rFonts w:ascii="Sakkal Majalla" w:hAnsi="Sakkal Majalla" w:cs="Sakkal Majalla"/>
          <w:b/>
          <w:bCs/>
          <w:kern w:val="0"/>
          <w:sz w:val="26"/>
          <w:szCs w:val="26"/>
        </w:rPr>
        <w:t>Smart Targeting</w:t>
      </w:r>
      <w:r w:rsidRPr="00D2062A">
        <w:rPr>
          <w:rFonts w:ascii="Sakkal Majalla" w:hAnsi="Sakkal Majalla" w:cs="Sakkal Majalla"/>
          <w:b/>
          <w:bCs/>
          <w:kern w:val="0"/>
          <w:sz w:val="26"/>
          <w:szCs w:val="26"/>
          <w:rtl/>
        </w:rPr>
        <w:t>)</w:t>
      </w:r>
      <w:r w:rsidRPr="00D2062A">
        <w:rPr>
          <w:rFonts w:ascii="Sakkal Majalla" w:hAnsi="Sakkal Majalla" w:cs="Sakkal Majalla"/>
          <w:kern w:val="0"/>
          <w:sz w:val="26"/>
          <w:szCs w:val="26"/>
          <w:rtl/>
        </w:rPr>
        <w:t>: الذي يعتمد على تحليل البيانات الضخمة لاختيار الجمهور الأمثل لكل رسالة.</w:t>
      </w:r>
    </w:p>
    <w:p w14:paraId="33DA6AFC"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6"/>
          <w:szCs w:val="26"/>
        </w:rPr>
      </w:pPr>
      <w:r w:rsidRPr="00D2062A">
        <w:rPr>
          <w:rFonts w:ascii="Sakkal Majalla" w:hAnsi="Sakkal Majalla" w:cs="Sakkal Majalla"/>
          <w:kern w:val="0"/>
          <w:sz w:val="26"/>
          <w:szCs w:val="26"/>
          <w:rtl/>
        </w:rPr>
        <w:tab/>
        <w:t>4.</w:t>
      </w:r>
      <w:r w:rsidRPr="00D2062A">
        <w:rPr>
          <w:rFonts w:ascii="Sakkal Majalla" w:hAnsi="Sakkal Majalla" w:cs="Sakkal Majalla"/>
          <w:kern w:val="0"/>
          <w:sz w:val="26"/>
          <w:szCs w:val="26"/>
          <w:rtl/>
        </w:rPr>
        <w:tab/>
      </w:r>
      <w:r w:rsidRPr="00D2062A">
        <w:rPr>
          <w:rFonts w:ascii="Sakkal Majalla" w:hAnsi="Sakkal Majalla" w:cs="Sakkal Majalla"/>
          <w:b/>
          <w:bCs/>
          <w:kern w:val="0"/>
          <w:sz w:val="26"/>
          <w:szCs w:val="26"/>
          <w:rtl/>
        </w:rPr>
        <w:t>أتمتة الردود (</w:t>
      </w:r>
      <w:r w:rsidRPr="00D2062A">
        <w:rPr>
          <w:rFonts w:ascii="Sakkal Majalla" w:hAnsi="Sakkal Majalla" w:cs="Sakkal Majalla"/>
          <w:b/>
          <w:bCs/>
          <w:kern w:val="0"/>
          <w:sz w:val="26"/>
          <w:szCs w:val="26"/>
        </w:rPr>
        <w:t>Chatbots</w:t>
      </w:r>
      <w:r w:rsidRPr="00D2062A">
        <w:rPr>
          <w:rFonts w:ascii="Sakkal Majalla" w:hAnsi="Sakkal Majalla" w:cs="Sakkal Majalla"/>
          <w:b/>
          <w:bCs/>
          <w:kern w:val="0"/>
          <w:sz w:val="26"/>
          <w:szCs w:val="26"/>
          <w:rtl/>
        </w:rPr>
        <w:t>)</w:t>
      </w:r>
      <w:r w:rsidRPr="00D2062A">
        <w:rPr>
          <w:rFonts w:ascii="Sakkal Majalla" w:hAnsi="Sakkal Majalla" w:cs="Sakkal Majalla"/>
          <w:kern w:val="0"/>
          <w:sz w:val="26"/>
          <w:szCs w:val="26"/>
          <w:rtl/>
        </w:rPr>
        <w:t>: للرد الفوري على الاستفسارات المتكررة، بما يرفع رضا المستفيدين.</w:t>
      </w:r>
    </w:p>
    <w:p w14:paraId="5D3F1400" w14:textId="76210890" w:rsidR="009533DA" w:rsidRPr="00D2062A" w:rsidRDefault="009533DA" w:rsidP="00EF3837">
      <w:pPr>
        <w:autoSpaceDE w:val="0"/>
        <w:autoSpaceDN w:val="0"/>
        <w:adjustRightInd w:val="0"/>
        <w:spacing w:after="0" w:line="360" w:lineRule="auto"/>
        <w:rPr>
          <w:rFonts w:ascii="Sakkal Majalla" w:hAnsi="Sakkal Majalla" w:cs="Sakkal Majalla"/>
          <w:kern w:val="0"/>
          <w:sz w:val="26"/>
          <w:szCs w:val="26"/>
        </w:rPr>
      </w:pPr>
      <w:r w:rsidRPr="00D2062A">
        <w:rPr>
          <w:rFonts w:ascii="Sakkal Majalla" w:hAnsi="Sakkal Majalla" w:cs="Sakkal Majalla"/>
          <w:kern w:val="0"/>
          <w:sz w:val="26"/>
          <w:szCs w:val="26"/>
          <w:rtl/>
        </w:rPr>
        <w:tab/>
        <w:t>5.</w:t>
      </w:r>
      <w:r w:rsidRPr="00D2062A">
        <w:rPr>
          <w:rFonts w:ascii="Sakkal Majalla" w:hAnsi="Sakkal Majalla" w:cs="Sakkal Majalla"/>
          <w:kern w:val="0"/>
          <w:sz w:val="26"/>
          <w:szCs w:val="26"/>
          <w:rtl/>
        </w:rPr>
        <w:tab/>
      </w:r>
      <w:r w:rsidRPr="00D2062A">
        <w:rPr>
          <w:rFonts w:ascii="Sakkal Majalla" w:hAnsi="Sakkal Majalla" w:cs="Sakkal Majalla"/>
          <w:b/>
          <w:bCs/>
          <w:kern w:val="0"/>
          <w:sz w:val="26"/>
          <w:szCs w:val="26"/>
          <w:rtl/>
        </w:rPr>
        <w:t>تحسين الجدولة والنشر (</w:t>
      </w:r>
      <w:r w:rsidRPr="00D2062A">
        <w:rPr>
          <w:rFonts w:ascii="Sakkal Majalla" w:hAnsi="Sakkal Majalla" w:cs="Sakkal Majalla"/>
          <w:b/>
          <w:bCs/>
          <w:kern w:val="0"/>
          <w:sz w:val="26"/>
          <w:szCs w:val="26"/>
        </w:rPr>
        <w:t>Automated Scheduling</w:t>
      </w:r>
      <w:r w:rsidRPr="00D2062A">
        <w:rPr>
          <w:rFonts w:ascii="Sakkal Majalla" w:hAnsi="Sakkal Majalla" w:cs="Sakkal Majalla"/>
          <w:b/>
          <w:bCs/>
          <w:kern w:val="0"/>
          <w:sz w:val="26"/>
          <w:szCs w:val="26"/>
          <w:rtl/>
        </w:rPr>
        <w:t>)</w:t>
      </w:r>
      <w:r w:rsidRPr="00D2062A">
        <w:rPr>
          <w:rFonts w:ascii="Sakkal Majalla" w:hAnsi="Sakkal Majalla" w:cs="Sakkal Majalla"/>
          <w:kern w:val="0"/>
          <w:sz w:val="26"/>
          <w:szCs w:val="26"/>
          <w:rtl/>
        </w:rPr>
        <w:t>: لضبط توقيت النشر بما يتوافق مع أوقات الذروة في التفاعل.</w:t>
      </w:r>
    </w:p>
    <w:p w14:paraId="57EF245B" w14:textId="77777777" w:rsidR="009533DA" w:rsidRPr="00D2062A" w:rsidRDefault="009533DA" w:rsidP="00DC7051">
      <w:pPr>
        <w:autoSpaceDE w:val="0"/>
        <w:autoSpaceDN w:val="0"/>
        <w:adjustRightInd w:val="0"/>
        <w:spacing w:after="0" w:line="360" w:lineRule="auto"/>
        <w:rPr>
          <w:rFonts w:ascii="Sakkal Majalla" w:hAnsi="Sakkal Majalla" w:cs="Sakkal Majalla"/>
          <w:b/>
          <w:bCs/>
          <w:kern w:val="0"/>
          <w:sz w:val="32"/>
          <w:szCs w:val="32"/>
        </w:rPr>
      </w:pPr>
    </w:p>
    <w:p w14:paraId="0C52A788" w14:textId="160E934F" w:rsidR="009533DA" w:rsidRPr="00D2062A" w:rsidRDefault="009533DA" w:rsidP="00DC7051">
      <w:pPr>
        <w:autoSpaceDE w:val="0"/>
        <w:autoSpaceDN w:val="0"/>
        <w:adjustRightInd w:val="0"/>
        <w:spacing w:after="0" w:line="360" w:lineRule="auto"/>
        <w:rPr>
          <w:rFonts w:ascii="Sakkal Majalla" w:hAnsi="Sakkal Majalla" w:cs="Sakkal Majalla"/>
          <w:b/>
          <w:bCs/>
          <w:kern w:val="0"/>
          <w:sz w:val="32"/>
          <w:szCs w:val="32"/>
        </w:rPr>
      </w:pPr>
      <w:proofErr w:type="gramStart"/>
      <w:r w:rsidRPr="00D2062A">
        <w:rPr>
          <w:rFonts w:ascii="Sakkal Majalla" w:hAnsi="Sakkal Majalla" w:cs="Sakkal Majalla"/>
          <w:b/>
          <w:bCs/>
          <w:kern w:val="0"/>
          <w:sz w:val="32"/>
          <w:szCs w:val="32"/>
          <w:rtl/>
        </w:rPr>
        <w:t>ثالثا .</w:t>
      </w:r>
      <w:proofErr w:type="gramEnd"/>
      <w:r w:rsidRPr="00D2062A">
        <w:rPr>
          <w:rFonts w:ascii="Sakkal Majalla" w:hAnsi="Sakkal Majalla" w:cs="Sakkal Majalla"/>
          <w:b/>
          <w:bCs/>
          <w:kern w:val="0"/>
          <w:sz w:val="32"/>
          <w:szCs w:val="32"/>
          <w:rtl/>
        </w:rPr>
        <w:t xml:space="preserve"> النظريات والنماذج المرتبطة</w:t>
      </w:r>
    </w:p>
    <w:p w14:paraId="726D64A3" w14:textId="24F9F25C" w:rsidR="009533DA" w:rsidRPr="00D2062A" w:rsidRDefault="009533DA" w:rsidP="00DC7051">
      <w:pPr>
        <w:tabs>
          <w:tab w:val="left" w:pos="4685"/>
        </w:tabs>
        <w:spacing w:line="360" w:lineRule="auto"/>
        <w:jc w:val="both"/>
        <w:rPr>
          <w:rFonts w:ascii="Sakkal Majalla" w:hAnsi="Sakkal Majalla" w:cs="Sakkal Majalla"/>
          <w:sz w:val="32"/>
          <w:szCs w:val="32"/>
          <w:rtl/>
        </w:rPr>
      </w:pPr>
      <w:r w:rsidRPr="00D2062A">
        <w:rPr>
          <w:rFonts w:ascii="Sakkal Majalla" w:hAnsi="Sakkal Majalla" w:cs="Sakkal Majalla"/>
          <w:sz w:val="32"/>
          <w:szCs w:val="32"/>
          <w:rtl/>
        </w:rPr>
        <w:t>نظرية قبول التكنولوجيا (</w:t>
      </w:r>
      <w:r w:rsidRPr="00D2062A">
        <w:rPr>
          <w:rFonts w:ascii="Sakkal Majalla" w:hAnsi="Sakkal Majalla" w:cs="Sakkal Majalla"/>
          <w:sz w:val="32"/>
          <w:szCs w:val="32"/>
        </w:rPr>
        <w:t>Technology Acceptance Model - TAM</w:t>
      </w:r>
      <w:r w:rsidRPr="00D2062A">
        <w:rPr>
          <w:rFonts w:ascii="Sakkal Majalla" w:hAnsi="Sakkal Majalla" w:cs="Sakkal Majalla"/>
          <w:sz w:val="32"/>
          <w:szCs w:val="32"/>
          <w:rtl/>
        </w:rPr>
        <w:t>)</w:t>
      </w:r>
    </w:p>
    <w:p w14:paraId="69BAB86C" w14:textId="256683C2" w:rsidR="009533DA" w:rsidRPr="00D2062A" w:rsidRDefault="009533DA" w:rsidP="00DC7051">
      <w:pPr>
        <w:tabs>
          <w:tab w:val="left" w:pos="4685"/>
        </w:tabs>
        <w:spacing w:line="360" w:lineRule="auto"/>
        <w:jc w:val="both"/>
        <w:rPr>
          <w:rFonts w:ascii="Sakkal Majalla" w:hAnsi="Sakkal Majalla" w:cs="Sakkal Majalla"/>
          <w:sz w:val="28"/>
          <w:szCs w:val="28"/>
          <w:rtl/>
        </w:rPr>
      </w:pPr>
      <w:r w:rsidRPr="00D2062A">
        <w:rPr>
          <w:rFonts w:ascii="Sakkal Majalla" w:hAnsi="Sakkal Majalla" w:cs="Sakkal Majalla"/>
          <w:sz w:val="28"/>
          <w:szCs w:val="28"/>
          <w:rtl/>
        </w:rPr>
        <w:t>تُعد نظرية قبول التكنولوجيا من أبرز النماذج المستخدمة لفهم كيف ولماذا يتبنى الأفراد أو المؤسسات التقنية الحديثة</w:t>
      </w:r>
      <w:r w:rsidR="00EF3837">
        <w:rPr>
          <w:rFonts w:ascii="Sakkal Majalla" w:hAnsi="Sakkal Majalla" w:cs="Sakkal Majalla" w:hint="cs"/>
          <w:sz w:val="28"/>
          <w:szCs w:val="28"/>
          <w:rtl/>
        </w:rPr>
        <w:t xml:space="preserve">، </w:t>
      </w:r>
      <w:r w:rsidRPr="00D2062A">
        <w:rPr>
          <w:rFonts w:ascii="Sakkal Majalla" w:hAnsi="Sakkal Majalla" w:cs="Sakkal Majalla"/>
          <w:sz w:val="28"/>
          <w:szCs w:val="28"/>
          <w:rtl/>
        </w:rPr>
        <w:t>وقد طوّرها “ديفيس” (</w:t>
      </w:r>
      <w:r w:rsidRPr="00D2062A">
        <w:rPr>
          <w:rFonts w:ascii="Sakkal Majalla" w:hAnsi="Sakkal Majalla" w:cs="Sakkal Majalla"/>
          <w:sz w:val="28"/>
          <w:szCs w:val="28"/>
        </w:rPr>
        <w:t>Davis, 1989</w:t>
      </w:r>
      <w:r w:rsidRPr="00D2062A">
        <w:rPr>
          <w:rFonts w:ascii="Sakkal Majalla" w:hAnsi="Sakkal Majalla" w:cs="Sakkal Majalla"/>
          <w:sz w:val="28"/>
          <w:szCs w:val="28"/>
          <w:rtl/>
        </w:rPr>
        <w:t>)، وتقوم على عاملين أساسيين يؤثران على قرار استخدام التكنولوجيا:</w:t>
      </w:r>
    </w:p>
    <w:p w14:paraId="3B420723" w14:textId="77777777" w:rsidR="009533DA" w:rsidRPr="00D2062A" w:rsidRDefault="009533DA" w:rsidP="00DC7051">
      <w:pPr>
        <w:tabs>
          <w:tab w:val="left" w:pos="4685"/>
        </w:tabs>
        <w:spacing w:line="360" w:lineRule="auto"/>
        <w:jc w:val="center"/>
        <w:rPr>
          <w:rFonts w:ascii="Sakkal Majalla" w:hAnsi="Sakkal Majalla" w:cs="Sakkal Majalla"/>
          <w:sz w:val="28"/>
          <w:szCs w:val="28"/>
          <w:rtl/>
        </w:rPr>
      </w:pPr>
      <w:r w:rsidRPr="00D2062A">
        <w:rPr>
          <w:rFonts w:ascii="Sakkal Majalla" w:hAnsi="Sakkal Majalla" w:cs="Sakkal Majalla"/>
          <w:sz w:val="28"/>
          <w:szCs w:val="28"/>
          <w:rtl/>
        </w:rPr>
        <w:t>1.المنفعة المدركة (</w:t>
      </w:r>
      <w:r w:rsidRPr="00D2062A">
        <w:rPr>
          <w:rFonts w:ascii="Sakkal Majalla" w:hAnsi="Sakkal Majalla" w:cs="Sakkal Majalla"/>
          <w:sz w:val="28"/>
          <w:szCs w:val="28"/>
        </w:rPr>
        <w:t>Perceived Usefulness</w:t>
      </w:r>
      <w:r w:rsidRPr="00D2062A">
        <w:rPr>
          <w:rFonts w:ascii="Sakkal Majalla" w:hAnsi="Sakkal Majalla" w:cs="Sakkal Majalla"/>
          <w:sz w:val="28"/>
          <w:szCs w:val="28"/>
          <w:rtl/>
        </w:rPr>
        <w:t>): وهي درجة إدراك المستخدم أن استخدام تقنية معينة سيُحسن أداءه الوظيفي.</w:t>
      </w:r>
    </w:p>
    <w:p w14:paraId="6F18A5E0" w14:textId="77777777" w:rsidR="009533DA" w:rsidRPr="00D2062A" w:rsidRDefault="009533DA" w:rsidP="00DC7051">
      <w:pPr>
        <w:tabs>
          <w:tab w:val="left" w:pos="4685"/>
        </w:tabs>
        <w:spacing w:line="360" w:lineRule="auto"/>
        <w:jc w:val="center"/>
        <w:rPr>
          <w:rFonts w:ascii="Sakkal Majalla" w:hAnsi="Sakkal Majalla" w:cs="Sakkal Majalla"/>
          <w:sz w:val="28"/>
          <w:szCs w:val="28"/>
          <w:rtl/>
        </w:rPr>
      </w:pPr>
      <w:r w:rsidRPr="00D2062A">
        <w:rPr>
          <w:rFonts w:ascii="Sakkal Majalla" w:hAnsi="Sakkal Majalla" w:cs="Sakkal Majalla"/>
          <w:sz w:val="28"/>
          <w:szCs w:val="28"/>
          <w:rtl/>
        </w:rPr>
        <w:t>2.السهولة المدركة (</w:t>
      </w:r>
      <w:r w:rsidRPr="00D2062A">
        <w:rPr>
          <w:rFonts w:ascii="Sakkal Majalla" w:hAnsi="Sakkal Majalla" w:cs="Sakkal Majalla"/>
          <w:sz w:val="28"/>
          <w:szCs w:val="28"/>
        </w:rPr>
        <w:t>Perceived Ease of Use</w:t>
      </w:r>
      <w:r w:rsidRPr="00D2062A">
        <w:rPr>
          <w:rFonts w:ascii="Sakkal Majalla" w:hAnsi="Sakkal Majalla" w:cs="Sakkal Majalla"/>
          <w:sz w:val="28"/>
          <w:szCs w:val="28"/>
          <w:rtl/>
        </w:rPr>
        <w:t>): وهي مدى اعتقاد المستخدم أن استخدام التقنية سيكون سهلًا وغير معقّد.</w:t>
      </w:r>
    </w:p>
    <w:p w14:paraId="6865A00D" w14:textId="77777777" w:rsidR="009533DA" w:rsidRPr="00D2062A" w:rsidRDefault="009533DA" w:rsidP="00DC7051">
      <w:pPr>
        <w:tabs>
          <w:tab w:val="left" w:pos="4685"/>
        </w:tabs>
        <w:spacing w:line="360" w:lineRule="auto"/>
        <w:jc w:val="both"/>
        <w:rPr>
          <w:rFonts w:ascii="Sakkal Majalla" w:hAnsi="Sakkal Majalla" w:cs="Sakkal Majalla"/>
          <w:sz w:val="28"/>
          <w:szCs w:val="28"/>
        </w:rPr>
      </w:pPr>
      <w:r w:rsidRPr="00D2062A">
        <w:rPr>
          <w:rFonts w:ascii="Sakkal Majalla" w:hAnsi="Sakkal Majalla" w:cs="Sakkal Majalla"/>
          <w:sz w:val="28"/>
          <w:szCs w:val="28"/>
          <w:rtl/>
        </w:rPr>
        <w:lastRenderedPageBreak/>
        <w:t>ويُعتبر هذا النموذج مرجعًا مهمًا في تفسير تبني أدوات الذكاء الاصطناعي في الإعلام الحكومي، حيث يمكن استخدامه لفهم قبول فرق الإعلام والاتصال لاستخدام هذه الأدوات في إنتاج المحتوى، وتحديد التحديات التي قد تواجههم</w:t>
      </w:r>
    </w:p>
    <w:p w14:paraId="2E965D54"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8"/>
          <w:szCs w:val="28"/>
        </w:rPr>
      </w:pPr>
      <w:r w:rsidRPr="00D2062A">
        <w:rPr>
          <w:rFonts w:ascii="Sakkal Majalla" w:hAnsi="Sakkal Majalla" w:cs="Sakkal Majalla"/>
          <w:kern w:val="0"/>
          <w:sz w:val="28"/>
          <w:szCs w:val="28"/>
          <w:rtl/>
        </w:rPr>
        <w:tab/>
        <w:t>•</w:t>
      </w:r>
      <w:r w:rsidRPr="00D2062A">
        <w:rPr>
          <w:rFonts w:ascii="Sakkal Majalla" w:hAnsi="Sakkal Majalla" w:cs="Sakkal Majalla"/>
          <w:kern w:val="0"/>
          <w:sz w:val="28"/>
          <w:szCs w:val="28"/>
          <w:rtl/>
        </w:rPr>
        <w:tab/>
        <w:t>نظرية الانتشار والابتكار (</w:t>
      </w:r>
      <w:r w:rsidRPr="00D2062A">
        <w:rPr>
          <w:rFonts w:ascii="Sakkal Majalla" w:hAnsi="Sakkal Majalla" w:cs="Sakkal Majalla"/>
          <w:kern w:val="0"/>
          <w:sz w:val="28"/>
          <w:szCs w:val="28"/>
        </w:rPr>
        <w:t>Diffusion of Innovations - Rogers</w:t>
      </w:r>
      <w:r w:rsidRPr="00D2062A">
        <w:rPr>
          <w:rFonts w:ascii="Sakkal Majalla" w:hAnsi="Sakkal Majalla" w:cs="Sakkal Majalla"/>
          <w:kern w:val="0"/>
          <w:sz w:val="28"/>
          <w:szCs w:val="28"/>
          <w:rtl/>
        </w:rPr>
        <w:t>): توضح كيف تنتشر التقنيات بين الأفراد والمؤسسات، مروراً بمراحل التبني من المبتكرين حتى المتأخرين، وتُظهر أهمية العوامل الاجتماعية والتنظيمية في سرعة انتشار الذكاء الاصطناعي.</w:t>
      </w:r>
    </w:p>
    <w:p w14:paraId="598735E8"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8"/>
          <w:szCs w:val="28"/>
        </w:rPr>
      </w:pPr>
      <w:r w:rsidRPr="00D2062A">
        <w:rPr>
          <w:rFonts w:ascii="Sakkal Majalla" w:hAnsi="Sakkal Majalla" w:cs="Sakkal Majalla"/>
          <w:kern w:val="0"/>
          <w:sz w:val="28"/>
          <w:szCs w:val="28"/>
          <w:rtl/>
        </w:rPr>
        <w:tab/>
        <w:t>•</w:t>
      </w:r>
      <w:r w:rsidRPr="00D2062A">
        <w:rPr>
          <w:rFonts w:ascii="Sakkal Majalla" w:hAnsi="Sakkal Majalla" w:cs="Sakkal Majalla"/>
          <w:kern w:val="0"/>
          <w:sz w:val="28"/>
          <w:szCs w:val="28"/>
          <w:rtl/>
        </w:rPr>
        <w:tab/>
        <w:t xml:space="preserve">نظرية الاستخدامات </w:t>
      </w:r>
      <w:proofErr w:type="spellStart"/>
      <w:r w:rsidRPr="00D2062A">
        <w:rPr>
          <w:rFonts w:ascii="Sakkal Majalla" w:hAnsi="Sakkal Majalla" w:cs="Sakkal Majalla"/>
          <w:kern w:val="0"/>
          <w:sz w:val="28"/>
          <w:szCs w:val="28"/>
          <w:rtl/>
        </w:rPr>
        <w:t>والإشباعات</w:t>
      </w:r>
      <w:proofErr w:type="spellEnd"/>
      <w:r w:rsidRPr="00D2062A">
        <w:rPr>
          <w:rFonts w:ascii="Sakkal Majalla" w:hAnsi="Sakkal Majalla" w:cs="Sakkal Majalla"/>
          <w:kern w:val="0"/>
          <w:sz w:val="28"/>
          <w:szCs w:val="28"/>
          <w:rtl/>
        </w:rPr>
        <w:t xml:space="preserve"> (</w:t>
      </w:r>
      <w:r w:rsidRPr="00D2062A">
        <w:rPr>
          <w:rFonts w:ascii="Sakkal Majalla" w:hAnsi="Sakkal Majalla" w:cs="Sakkal Majalla"/>
          <w:kern w:val="0"/>
          <w:sz w:val="28"/>
          <w:szCs w:val="28"/>
        </w:rPr>
        <w:t>Uses and Gratifications Theory</w:t>
      </w:r>
      <w:r w:rsidRPr="00D2062A">
        <w:rPr>
          <w:rFonts w:ascii="Sakkal Majalla" w:hAnsi="Sakkal Majalla" w:cs="Sakkal Majalla"/>
          <w:kern w:val="0"/>
          <w:sz w:val="28"/>
          <w:szCs w:val="28"/>
          <w:rtl/>
        </w:rPr>
        <w:t>): التي تفسر كيف يختار الجمهور منصات معينة ويستجيب لأنماط محددة من الرسائل، وهو ما يساعد في توجيه أدوات الذكاء الاصطناعي لتلبية احتياجات محددة.</w:t>
      </w:r>
    </w:p>
    <w:p w14:paraId="332BEFAE"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8"/>
          <w:szCs w:val="28"/>
        </w:rPr>
      </w:pPr>
      <w:r w:rsidRPr="00D2062A">
        <w:rPr>
          <w:rFonts w:ascii="Sakkal Majalla" w:hAnsi="Sakkal Majalla" w:cs="Sakkal Majalla"/>
          <w:kern w:val="0"/>
          <w:sz w:val="28"/>
          <w:szCs w:val="28"/>
          <w:rtl/>
        </w:rPr>
        <w:tab/>
        <w:t>•</w:t>
      </w:r>
      <w:r w:rsidRPr="00D2062A">
        <w:rPr>
          <w:rFonts w:ascii="Sakkal Majalla" w:hAnsi="Sakkal Majalla" w:cs="Sakkal Majalla"/>
          <w:kern w:val="0"/>
          <w:sz w:val="28"/>
          <w:szCs w:val="28"/>
          <w:rtl/>
        </w:rPr>
        <w:tab/>
        <w:t xml:space="preserve">نظرية </w:t>
      </w:r>
      <w:proofErr w:type="gramStart"/>
      <w:r w:rsidRPr="00D2062A">
        <w:rPr>
          <w:rFonts w:ascii="Sakkal Majalla" w:hAnsi="Sakkal Majalla" w:cs="Sakkal Majalla"/>
          <w:kern w:val="0"/>
          <w:sz w:val="28"/>
          <w:szCs w:val="28"/>
          <w:rtl/>
        </w:rPr>
        <w:t>الأجندة</w:t>
      </w:r>
      <w:proofErr w:type="gramEnd"/>
      <w:r w:rsidRPr="00D2062A">
        <w:rPr>
          <w:rFonts w:ascii="Sakkal Majalla" w:hAnsi="Sakkal Majalla" w:cs="Sakkal Majalla"/>
          <w:kern w:val="0"/>
          <w:sz w:val="28"/>
          <w:szCs w:val="28"/>
          <w:rtl/>
        </w:rPr>
        <w:t xml:space="preserve"> (</w:t>
      </w:r>
      <w:r w:rsidRPr="00D2062A">
        <w:rPr>
          <w:rFonts w:ascii="Sakkal Majalla" w:hAnsi="Sakkal Majalla" w:cs="Sakkal Majalla"/>
          <w:kern w:val="0"/>
          <w:sz w:val="28"/>
          <w:szCs w:val="28"/>
        </w:rPr>
        <w:t>Agenda Setting Theory</w:t>
      </w:r>
      <w:r w:rsidRPr="00D2062A">
        <w:rPr>
          <w:rFonts w:ascii="Sakkal Majalla" w:hAnsi="Sakkal Majalla" w:cs="Sakkal Majalla"/>
          <w:kern w:val="0"/>
          <w:sz w:val="28"/>
          <w:szCs w:val="28"/>
          <w:rtl/>
        </w:rPr>
        <w:t>): التي تبرز دور المؤسسات في تحديد أولويات الجمهور من خلال التركيز على قضايا بعينها، ويمكن للذكاء الاصطناعي أن يدعم ذلك بتحليل الاتجاهات الراهنة وتوجيه الرسائل المناسبة.</w:t>
      </w:r>
    </w:p>
    <w:p w14:paraId="4FC70C04" w14:textId="25A73AD6" w:rsidR="009533DA" w:rsidRPr="00D2062A" w:rsidRDefault="009533DA" w:rsidP="00DC7051">
      <w:pPr>
        <w:autoSpaceDE w:val="0"/>
        <w:autoSpaceDN w:val="0"/>
        <w:adjustRightInd w:val="0"/>
        <w:spacing w:after="0" w:line="360" w:lineRule="auto"/>
        <w:rPr>
          <w:rFonts w:ascii="Sakkal Majalla" w:hAnsi="Sakkal Majalla" w:cs="Sakkal Majalla"/>
          <w:kern w:val="0"/>
          <w:sz w:val="28"/>
          <w:szCs w:val="28"/>
        </w:rPr>
      </w:pPr>
    </w:p>
    <w:p w14:paraId="2224DC8E" w14:textId="3749D919" w:rsidR="009533DA" w:rsidRPr="00D2062A" w:rsidRDefault="009533DA" w:rsidP="00DC7051">
      <w:pPr>
        <w:autoSpaceDE w:val="0"/>
        <w:autoSpaceDN w:val="0"/>
        <w:adjustRightInd w:val="0"/>
        <w:spacing w:after="0" w:line="360" w:lineRule="auto"/>
        <w:rPr>
          <w:rFonts w:ascii="Sakkal Majalla" w:hAnsi="Sakkal Majalla" w:cs="Sakkal Majalla"/>
          <w:b/>
          <w:bCs/>
          <w:kern w:val="0"/>
          <w:sz w:val="32"/>
          <w:szCs w:val="32"/>
        </w:rPr>
      </w:pPr>
      <w:proofErr w:type="gramStart"/>
      <w:r w:rsidRPr="00D2062A">
        <w:rPr>
          <w:rFonts w:ascii="Sakkal Majalla" w:hAnsi="Sakkal Majalla" w:cs="Sakkal Majalla"/>
          <w:b/>
          <w:bCs/>
          <w:kern w:val="0"/>
          <w:sz w:val="32"/>
          <w:szCs w:val="32"/>
          <w:rtl/>
        </w:rPr>
        <w:t>رابعا :</w:t>
      </w:r>
      <w:proofErr w:type="gramEnd"/>
      <w:r w:rsidRPr="00D2062A">
        <w:rPr>
          <w:rFonts w:ascii="Sakkal Majalla" w:hAnsi="Sakkal Majalla" w:cs="Sakkal Majalla"/>
          <w:b/>
          <w:bCs/>
          <w:kern w:val="0"/>
          <w:sz w:val="32"/>
          <w:szCs w:val="32"/>
          <w:rtl/>
        </w:rPr>
        <w:t xml:space="preserve"> التحديات والفرص</w:t>
      </w:r>
    </w:p>
    <w:p w14:paraId="7B2E0B06"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8"/>
          <w:szCs w:val="28"/>
        </w:rPr>
      </w:pPr>
    </w:p>
    <w:p w14:paraId="3069E469"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8"/>
          <w:szCs w:val="28"/>
        </w:rPr>
      </w:pPr>
      <w:r w:rsidRPr="00D2062A">
        <w:rPr>
          <w:rFonts w:ascii="Sakkal Majalla" w:hAnsi="Sakkal Majalla" w:cs="Sakkal Majalla"/>
          <w:kern w:val="0"/>
          <w:sz w:val="28"/>
          <w:szCs w:val="28"/>
          <w:rtl/>
        </w:rPr>
        <w:t>رغم المزايا العديدة، إلا أن دمج الذكاء الاصطناعي في الاتصال الحكومي عبر منصات التواصل يواجه تحديات، مثل:</w:t>
      </w:r>
    </w:p>
    <w:p w14:paraId="696C53F4"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8"/>
          <w:szCs w:val="28"/>
        </w:rPr>
      </w:pPr>
      <w:r w:rsidRPr="00D2062A">
        <w:rPr>
          <w:rFonts w:ascii="Sakkal Majalla" w:hAnsi="Sakkal Majalla" w:cs="Sakkal Majalla"/>
          <w:kern w:val="0"/>
          <w:sz w:val="28"/>
          <w:szCs w:val="28"/>
          <w:rtl/>
        </w:rPr>
        <w:tab/>
        <w:t>•</w:t>
      </w:r>
      <w:r w:rsidRPr="00D2062A">
        <w:rPr>
          <w:rFonts w:ascii="Sakkal Majalla" w:hAnsi="Sakkal Majalla" w:cs="Sakkal Majalla"/>
          <w:kern w:val="0"/>
          <w:sz w:val="28"/>
          <w:szCs w:val="28"/>
          <w:rtl/>
        </w:rPr>
        <w:tab/>
        <w:t>الحاجة إلى أطر تنظيمية تحكم الاستخدام وتحافظ على الخصوصية.</w:t>
      </w:r>
    </w:p>
    <w:p w14:paraId="7BDDA03D"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8"/>
          <w:szCs w:val="28"/>
        </w:rPr>
      </w:pPr>
      <w:r w:rsidRPr="00D2062A">
        <w:rPr>
          <w:rFonts w:ascii="Sakkal Majalla" w:hAnsi="Sakkal Majalla" w:cs="Sakkal Majalla"/>
          <w:kern w:val="0"/>
          <w:sz w:val="28"/>
          <w:szCs w:val="28"/>
          <w:rtl/>
        </w:rPr>
        <w:tab/>
        <w:t>•</w:t>
      </w:r>
      <w:r w:rsidRPr="00D2062A">
        <w:rPr>
          <w:rFonts w:ascii="Sakkal Majalla" w:hAnsi="Sakkal Majalla" w:cs="Sakkal Majalla"/>
          <w:kern w:val="0"/>
          <w:sz w:val="28"/>
          <w:szCs w:val="28"/>
          <w:rtl/>
        </w:rPr>
        <w:tab/>
      </w:r>
      <w:proofErr w:type="gramStart"/>
      <w:r w:rsidRPr="00D2062A">
        <w:rPr>
          <w:rFonts w:ascii="Sakkal Majalla" w:hAnsi="Sakkal Majalla" w:cs="Sakkal Majalla"/>
          <w:kern w:val="0"/>
          <w:sz w:val="28"/>
          <w:szCs w:val="28"/>
          <w:rtl/>
        </w:rPr>
        <w:t>مخاطر</w:t>
      </w:r>
      <w:proofErr w:type="gramEnd"/>
      <w:r w:rsidRPr="00D2062A">
        <w:rPr>
          <w:rFonts w:ascii="Sakkal Majalla" w:hAnsi="Sakkal Majalla" w:cs="Sakkal Majalla"/>
          <w:kern w:val="0"/>
          <w:sz w:val="28"/>
          <w:szCs w:val="28"/>
          <w:rtl/>
        </w:rPr>
        <w:t xml:space="preserve"> الاعتماد المفرط على الأتمتة، مما قد يقلل من البعد الإنساني في التواصل.</w:t>
      </w:r>
    </w:p>
    <w:p w14:paraId="005933E2"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8"/>
          <w:szCs w:val="28"/>
        </w:rPr>
      </w:pPr>
      <w:r w:rsidRPr="00D2062A">
        <w:rPr>
          <w:rFonts w:ascii="Sakkal Majalla" w:hAnsi="Sakkal Majalla" w:cs="Sakkal Majalla"/>
          <w:kern w:val="0"/>
          <w:sz w:val="28"/>
          <w:szCs w:val="28"/>
          <w:rtl/>
        </w:rPr>
        <w:tab/>
        <w:t>•</w:t>
      </w:r>
      <w:r w:rsidRPr="00D2062A">
        <w:rPr>
          <w:rFonts w:ascii="Sakkal Majalla" w:hAnsi="Sakkal Majalla" w:cs="Sakkal Majalla"/>
          <w:kern w:val="0"/>
          <w:sz w:val="28"/>
          <w:szCs w:val="28"/>
          <w:rtl/>
        </w:rPr>
        <w:tab/>
        <w:t>فجوات المهارات الرقمية لدى فرق الإعلام الحكومية.</w:t>
      </w:r>
    </w:p>
    <w:p w14:paraId="792811FB"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8"/>
          <w:szCs w:val="28"/>
        </w:rPr>
      </w:pPr>
    </w:p>
    <w:p w14:paraId="1146C2D3"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8"/>
          <w:szCs w:val="28"/>
        </w:rPr>
      </w:pPr>
      <w:r w:rsidRPr="00D2062A">
        <w:rPr>
          <w:rFonts w:ascii="Sakkal Majalla" w:hAnsi="Sakkal Majalla" w:cs="Sakkal Majalla"/>
          <w:kern w:val="0"/>
          <w:sz w:val="28"/>
          <w:szCs w:val="28"/>
          <w:rtl/>
        </w:rPr>
        <w:t>وفي المقابل، فإن الفرص المتاحة تشمل تحسين دقة الرسائل، وزيادة التفاعل، وتخصيص المحتوى بما يتناسب مع اهتمامات الجمهور، ودعم عملية صنع القرار من خلال التحليلات التنبؤية.</w:t>
      </w:r>
    </w:p>
    <w:p w14:paraId="7943FF7C" w14:textId="77777777" w:rsidR="00196CF1" w:rsidRPr="00D2062A" w:rsidRDefault="00196CF1" w:rsidP="00DC7051">
      <w:pPr>
        <w:tabs>
          <w:tab w:val="left" w:pos="4685"/>
        </w:tabs>
        <w:spacing w:line="360" w:lineRule="auto"/>
        <w:jc w:val="both"/>
        <w:rPr>
          <w:rFonts w:ascii="Sakkal Majalla" w:hAnsi="Sakkal Majalla" w:cs="Sakkal Majalla"/>
          <w:sz w:val="28"/>
          <w:szCs w:val="28"/>
        </w:rPr>
      </w:pPr>
    </w:p>
    <w:p w14:paraId="4C882CB5" w14:textId="77777777" w:rsidR="00196CF1" w:rsidRPr="00D2062A" w:rsidRDefault="00196CF1" w:rsidP="00DC7051">
      <w:pPr>
        <w:tabs>
          <w:tab w:val="left" w:pos="4685"/>
        </w:tabs>
        <w:spacing w:line="360" w:lineRule="auto"/>
        <w:jc w:val="both"/>
        <w:rPr>
          <w:rFonts w:ascii="Sakkal Majalla" w:hAnsi="Sakkal Majalla" w:cs="Sakkal Majalla"/>
          <w:sz w:val="28"/>
          <w:szCs w:val="28"/>
        </w:rPr>
      </w:pPr>
    </w:p>
    <w:p w14:paraId="5DC5DA34" w14:textId="77777777" w:rsidR="00196CF1" w:rsidRPr="00D2062A" w:rsidRDefault="00196CF1" w:rsidP="00DC7051">
      <w:pPr>
        <w:tabs>
          <w:tab w:val="left" w:pos="4685"/>
        </w:tabs>
        <w:spacing w:line="360" w:lineRule="auto"/>
        <w:jc w:val="both"/>
        <w:rPr>
          <w:rFonts w:ascii="Sakkal Majalla" w:hAnsi="Sakkal Majalla" w:cs="Sakkal Majalla"/>
          <w:sz w:val="28"/>
          <w:szCs w:val="28"/>
        </w:rPr>
      </w:pPr>
    </w:p>
    <w:p w14:paraId="5E24893F" w14:textId="0E0C454E" w:rsidR="00196CF1" w:rsidRPr="00D2062A" w:rsidRDefault="00387C93" w:rsidP="00DC7051">
      <w:pPr>
        <w:tabs>
          <w:tab w:val="left" w:pos="4685"/>
        </w:tabs>
        <w:spacing w:line="360" w:lineRule="auto"/>
        <w:jc w:val="center"/>
        <w:rPr>
          <w:rFonts w:ascii="Sakkal Majalla" w:hAnsi="Sakkal Majalla" w:cs="Sakkal Majalla"/>
          <w:b/>
          <w:bCs/>
          <w:sz w:val="36"/>
          <w:szCs w:val="36"/>
          <w:rtl/>
        </w:rPr>
      </w:pPr>
      <w:r w:rsidRPr="00D2062A">
        <w:rPr>
          <w:rFonts w:ascii="Sakkal Majalla" w:hAnsi="Sakkal Majalla" w:cs="Sakkal Majalla"/>
          <w:b/>
          <w:bCs/>
          <w:sz w:val="36"/>
          <w:szCs w:val="36"/>
          <w:rtl/>
        </w:rPr>
        <w:t>نتائج الدراسة</w:t>
      </w:r>
    </w:p>
    <w:p w14:paraId="686EB02E" w14:textId="77777777" w:rsidR="00387C93" w:rsidRPr="00D2062A" w:rsidRDefault="00387C93" w:rsidP="00DC7051">
      <w:pPr>
        <w:autoSpaceDE w:val="0"/>
        <w:autoSpaceDN w:val="0"/>
        <w:bidi w:val="0"/>
        <w:adjustRightInd w:val="0"/>
        <w:spacing w:after="0" w:line="360" w:lineRule="auto"/>
        <w:jc w:val="right"/>
        <w:rPr>
          <w:rFonts w:ascii="Sakkal Majalla" w:hAnsi="Sakkal Majalla" w:cs="Sakkal Majalla"/>
          <w:kern w:val="0"/>
          <w:sz w:val="26"/>
          <w:szCs w:val="26"/>
          <w:rtl/>
        </w:rPr>
      </w:pPr>
    </w:p>
    <w:p w14:paraId="7969C746" w14:textId="77777777" w:rsidR="00387C93" w:rsidRPr="00D2062A" w:rsidRDefault="00387C93" w:rsidP="00DC7051">
      <w:pPr>
        <w:autoSpaceDE w:val="0"/>
        <w:autoSpaceDN w:val="0"/>
        <w:bidi w:val="0"/>
        <w:adjustRightInd w:val="0"/>
        <w:spacing w:after="0" w:line="360" w:lineRule="auto"/>
        <w:jc w:val="right"/>
        <w:rPr>
          <w:rFonts w:ascii="Sakkal Majalla" w:hAnsi="Sakkal Majalla" w:cs="Sakkal Majalla"/>
          <w:b/>
          <w:bCs/>
          <w:kern w:val="0"/>
          <w:sz w:val="32"/>
          <w:szCs w:val="32"/>
          <w:rtl/>
        </w:rPr>
      </w:pPr>
      <w:proofErr w:type="gramStart"/>
      <w:r w:rsidRPr="00D2062A">
        <w:rPr>
          <w:rFonts w:ascii="Sakkal Majalla" w:hAnsi="Sakkal Majalla" w:cs="Sakkal Majalla"/>
          <w:b/>
          <w:bCs/>
          <w:kern w:val="0"/>
          <w:sz w:val="32"/>
          <w:szCs w:val="32"/>
          <w:rtl/>
        </w:rPr>
        <w:t>أولاً :</w:t>
      </w:r>
      <w:proofErr w:type="gramEnd"/>
      <w:r w:rsidRPr="00D2062A">
        <w:rPr>
          <w:rFonts w:ascii="Sakkal Majalla" w:hAnsi="Sakkal Majalla" w:cs="Sakkal Majalla"/>
          <w:b/>
          <w:bCs/>
          <w:kern w:val="0"/>
          <w:sz w:val="32"/>
          <w:szCs w:val="32"/>
          <w:rtl/>
        </w:rPr>
        <w:t xml:space="preserve"> ما قيل (المحتوى – الفئات والموضوعات)</w:t>
      </w:r>
    </w:p>
    <w:p w14:paraId="6A0EBE37" w14:textId="77777777" w:rsidR="00387C93" w:rsidRPr="002F4405" w:rsidRDefault="00387C93" w:rsidP="00DC7051">
      <w:pPr>
        <w:autoSpaceDE w:val="0"/>
        <w:autoSpaceDN w:val="0"/>
        <w:adjustRightInd w:val="0"/>
        <w:spacing w:after="0" w:line="360" w:lineRule="auto"/>
        <w:rPr>
          <w:rFonts w:ascii="Sakkal Majalla" w:hAnsi="Sakkal Majalla" w:cs="Sakkal Majalla"/>
          <w:kern w:val="0"/>
          <w:sz w:val="28"/>
          <w:szCs w:val="28"/>
        </w:rPr>
      </w:pPr>
      <w:r w:rsidRPr="002F4405">
        <w:rPr>
          <w:rFonts w:ascii="Sakkal Majalla" w:hAnsi="Sakkal Majalla" w:cs="Sakkal Majalla"/>
          <w:kern w:val="0"/>
          <w:sz w:val="28"/>
          <w:szCs w:val="28"/>
          <w:rtl/>
        </w:rPr>
        <w:t>لقد تم جمع عدة منشورات رسمية خلال يوليو 2025، أبرزها:</w:t>
      </w:r>
    </w:p>
    <w:p w14:paraId="52A43280" w14:textId="77777777" w:rsidR="00387C93" w:rsidRPr="002F4405" w:rsidRDefault="00387C93" w:rsidP="00DC7051">
      <w:pPr>
        <w:autoSpaceDE w:val="0"/>
        <w:autoSpaceDN w:val="0"/>
        <w:adjustRightInd w:val="0"/>
        <w:spacing w:after="0" w:line="360" w:lineRule="auto"/>
        <w:rPr>
          <w:rFonts w:ascii="Sakkal Majalla" w:hAnsi="Sakkal Majalla" w:cs="Sakkal Majalla"/>
          <w:kern w:val="0"/>
          <w:sz w:val="28"/>
          <w:szCs w:val="28"/>
        </w:rPr>
      </w:pPr>
      <w:r w:rsidRPr="002F4405">
        <w:rPr>
          <w:rFonts w:ascii="Sakkal Majalla" w:hAnsi="Sakkal Majalla" w:cs="Sakkal Majalla"/>
          <w:kern w:val="0"/>
          <w:sz w:val="28"/>
          <w:szCs w:val="28"/>
          <w:rtl/>
        </w:rPr>
        <w:t>•</w:t>
      </w:r>
      <w:r w:rsidRPr="002F4405">
        <w:rPr>
          <w:rFonts w:ascii="Sakkal Majalla" w:hAnsi="Sakkal Majalla" w:cs="Sakkal Majalla"/>
          <w:kern w:val="0"/>
          <w:sz w:val="28"/>
          <w:szCs w:val="28"/>
        </w:rPr>
        <w:t xml:space="preserve"> </w:t>
      </w:r>
      <w:r w:rsidRPr="002F4405">
        <w:rPr>
          <w:rFonts w:ascii="Sakkal Majalla" w:hAnsi="Sakkal Majalla" w:cs="Sakkal Majalla"/>
          <w:kern w:val="0"/>
          <w:sz w:val="28"/>
          <w:szCs w:val="28"/>
          <w:rtl/>
        </w:rPr>
        <w:t xml:space="preserve">معالجة الاعتراضات على المخالفات البلدية خلال 15 يومًا عبر منصة الاعتراضات الموحدة </w:t>
      </w:r>
    </w:p>
    <w:p w14:paraId="00322F45" w14:textId="77777777" w:rsidR="00387C93" w:rsidRPr="002F4405" w:rsidRDefault="00387C93" w:rsidP="00DC7051">
      <w:pPr>
        <w:autoSpaceDE w:val="0"/>
        <w:autoSpaceDN w:val="0"/>
        <w:adjustRightInd w:val="0"/>
        <w:spacing w:after="0" w:line="360" w:lineRule="auto"/>
        <w:rPr>
          <w:rFonts w:ascii="Sakkal Majalla" w:hAnsi="Sakkal Majalla" w:cs="Sakkal Majalla"/>
          <w:kern w:val="0"/>
          <w:sz w:val="28"/>
          <w:szCs w:val="28"/>
        </w:rPr>
      </w:pPr>
      <w:r w:rsidRPr="002F4405">
        <w:rPr>
          <w:rFonts w:ascii="Sakkal Majalla" w:hAnsi="Sakkal Majalla" w:cs="Sakkal Majalla"/>
          <w:kern w:val="0"/>
          <w:sz w:val="28"/>
          <w:szCs w:val="28"/>
          <w:rtl/>
        </w:rPr>
        <w:t>•</w:t>
      </w:r>
      <w:r w:rsidRPr="002F4405">
        <w:rPr>
          <w:rFonts w:ascii="Sakkal Majalla" w:hAnsi="Sakkal Majalla" w:cs="Sakkal Majalla"/>
          <w:kern w:val="0"/>
          <w:sz w:val="28"/>
          <w:szCs w:val="28"/>
        </w:rPr>
        <w:t xml:space="preserve"> </w:t>
      </w:r>
      <w:r w:rsidRPr="002F4405">
        <w:rPr>
          <w:rFonts w:ascii="Sakkal Majalla" w:hAnsi="Sakkal Majalla" w:cs="Sakkal Majalla"/>
          <w:kern w:val="0"/>
          <w:sz w:val="28"/>
          <w:szCs w:val="28"/>
          <w:rtl/>
        </w:rPr>
        <w:t xml:space="preserve">تشديد الالتزام باشتراطات المستودعات والمخازن ودعوة للإبلاغ عن التخزين غير المرخّص </w:t>
      </w:r>
    </w:p>
    <w:p w14:paraId="204C2A95" w14:textId="77777777" w:rsidR="00387C93" w:rsidRPr="002F4405" w:rsidRDefault="00387C93" w:rsidP="00DC7051">
      <w:pPr>
        <w:autoSpaceDE w:val="0"/>
        <w:autoSpaceDN w:val="0"/>
        <w:adjustRightInd w:val="0"/>
        <w:spacing w:after="0" w:line="360" w:lineRule="auto"/>
        <w:rPr>
          <w:rFonts w:ascii="Sakkal Majalla" w:hAnsi="Sakkal Majalla" w:cs="Sakkal Majalla"/>
          <w:kern w:val="0"/>
          <w:sz w:val="28"/>
          <w:szCs w:val="28"/>
        </w:rPr>
      </w:pPr>
      <w:r w:rsidRPr="002F4405">
        <w:rPr>
          <w:rFonts w:ascii="Sakkal Majalla" w:hAnsi="Sakkal Majalla" w:cs="Sakkal Majalla"/>
          <w:kern w:val="0"/>
          <w:sz w:val="28"/>
          <w:szCs w:val="28"/>
          <w:rtl/>
        </w:rPr>
        <w:t>•</w:t>
      </w:r>
      <w:r w:rsidRPr="002F4405">
        <w:rPr>
          <w:rFonts w:ascii="Sakkal Majalla" w:hAnsi="Sakkal Majalla" w:cs="Sakkal Majalla"/>
          <w:kern w:val="0"/>
          <w:sz w:val="28"/>
          <w:szCs w:val="28"/>
        </w:rPr>
        <w:t xml:space="preserve"> </w:t>
      </w:r>
      <w:r w:rsidRPr="002F4405">
        <w:rPr>
          <w:rFonts w:ascii="Sakkal Majalla" w:hAnsi="Sakkal Majalla" w:cs="Sakkal Majalla"/>
          <w:kern w:val="0"/>
          <w:sz w:val="28"/>
          <w:szCs w:val="28"/>
          <w:rtl/>
        </w:rPr>
        <w:t xml:space="preserve">تحقيق شهادة تميز عالمية عن ابتكار “عدسة بلدي”  </w:t>
      </w:r>
    </w:p>
    <w:p w14:paraId="250A58AB" w14:textId="77777777" w:rsidR="00387C93" w:rsidRPr="002F4405" w:rsidRDefault="00387C93" w:rsidP="00DC7051">
      <w:pPr>
        <w:autoSpaceDE w:val="0"/>
        <w:autoSpaceDN w:val="0"/>
        <w:adjustRightInd w:val="0"/>
        <w:spacing w:after="0" w:line="360" w:lineRule="auto"/>
        <w:rPr>
          <w:rFonts w:ascii="Sakkal Majalla" w:hAnsi="Sakkal Majalla" w:cs="Sakkal Majalla"/>
          <w:kern w:val="0"/>
          <w:sz w:val="28"/>
          <w:szCs w:val="28"/>
        </w:rPr>
      </w:pPr>
      <w:r w:rsidRPr="002F4405">
        <w:rPr>
          <w:rFonts w:ascii="Sakkal Majalla" w:hAnsi="Sakkal Majalla" w:cs="Sakkal Majalla"/>
          <w:kern w:val="0"/>
          <w:sz w:val="28"/>
          <w:szCs w:val="28"/>
          <w:rtl/>
        </w:rPr>
        <w:t>•</w:t>
      </w:r>
      <w:r w:rsidRPr="002F4405">
        <w:rPr>
          <w:rFonts w:ascii="Sakkal Majalla" w:hAnsi="Sakkal Majalla" w:cs="Sakkal Majalla"/>
          <w:kern w:val="0"/>
          <w:sz w:val="28"/>
          <w:szCs w:val="28"/>
        </w:rPr>
        <w:t xml:space="preserve"> </w:t>
      </w:r>
      <w:r w:rsidRPr="002F4405">
        <w:rPr>
          <w:rFonts w:ascii="Sakkal Majalla" w:hAnsi="Sakkal Majalla" w:cs="Sakkal Majalla"/>
          <w:kern w:val="0"/>
          <w:sz w:val="28"/>
          <w:szCs w:val="28"/>
          <w:rtl/>
        </w:rPr>
        <w:t xml:space="preserve">إطلاق مبادرة تمكين رواد الأعمال في المكاتب الهندسية بالتعاون مع بنك التنمية الاجتماعية وهيئة المهندسين  </w:t>
      </w:r>
    </w:p>
    <w:p w14:paraId="18F86560" w14:textId="77777777" w:rsidR="00387C93" w:rsidRPr="002F4405" w:rsidRDefault="00387C93" w:rsidP="00DC7051">
      <w:pPr>
        <w:autoSpaceDE w:val="0"/>
        <w:autoSpaceDN w:val="0"/>
        <w:adjustRightInd w:val="0"/>
        <w:spacing w:after="0" w:line="360" w:lineRule="auto"/>
        <w:rPr>
          <w:rFonts w:ascii="Sakkal Majalla" w:hAnsi="Sakkal Majalla" w:cs="Sakkal Majalla"/>
          <w:kern w:val="0"/>
          <w:sz w:val="28"/>
          <w:szCs w:val="28"/>
        </w:rPr>
      </w:pPr>
      <w:r w:rsidRPr="002F4405">
        <w:rPr>
          <w:rFonts w:ascii="Sakkal Majalla" w:hAnsi="Sakkal Majalla" w:cs="Sakkal Majalla"/>
          <w:kern w:val="0"/>
          <w:sz w:val="28"/>
          <w:szCs w:val="28"/>
          <w:rtl/>
        </w:rPr>
        <w:t>•</w:t>
      </w:r>
      <w:r w:rsidRPr="002F4405">
        <w:rPr>
          <w:rFonts w:ascii="Sakkal Majalla" w:hAnsi="Sakkal Majalla" w:cs="Sakkal Majalla"/>
          <w:kern w:val="0"/>
          <w:sz w:val="28"/>
          <w:szCs w:val="28"/>
        </w:rPr>
        <w:t xml:space="preserve"> </w:t>
      </w:r>
      <w:r w:rsidRPr="002F4405">
        <w:rPr>
          <w:rFonts w:ascii="Sakkal Majalla" w:hAnsi="Sakkal Majalla" w:cs="Sakkal Majalla"/>
          <w:kern w:val="0"/>
          <w:sz w:val="28"/>
          <w:szCs w:val="28"/>
          <w:rtl/>
        </w:rPr>
        <w:t xml:space="preserve">إنجازات تنظيم مشغلي المدن لعام 2024 </w:t>
      </w:r>
    </w:p>
    <w:p w14:paraId="0C55D1C5" w14:textId="77777777" w:rsidR="00387C93" w:rsidRPr="00D2062A" w:rsidRDefault="00387C93" w:rsidP="00DC7051">
      <w:pPr>
        <w:autoSpaceDE w:val="0"/>
        <w:autoSpaceDN w:val="0"/>
        <w:adjustRightInd w:val="0"/>
        <w:spacing w:after="0" w:line="360" w:lineRule="auto"/>
        <w:rPr>
          <w:rFonts w:ascii="Sakkal Majalla" w:hAnsi="Sakkal Majalla" w:cs="Sakkal Majalla"/>
          <w:kern w:val="0"/>
          <w:sz w:val="26"/>
          <w:szCs w:val="26"/>
        </w:rPr>
      </w:pPr>
    </w:p>
    <w:p w14:paraId="535D2764" w14:textId="77777777" w:rsidR="00387C93" w:rsidRPr="00D2062A" w:rsidRDefault="00387C93" w:rsidP="00DC7051">
      <w:pPr>
        <w:autoSpaceDE w:val="0"/>
        <w:autoSpaceDN w:val="0"/>
        <w:adjustRightInd w:val="0"/>
        <w:spacing w:after="0" w:line="360" w:lineRule="auto"/>
        <w:rPr>
          <w:rFonts w:ascii="Sakkal Majalla" w:hAnsi="Sakkal Majalla" w:cs="Sakkal Majalla"/>
          <w:b/>
          <w:bCs/>
          <w:kern w:val="0"/>
          <w:sz w:val="26"/>
          <w:szCs w:val="26"/>
          <w:rtl/>
        </w:rPr>
      </w:pPr>
      <w:r w:rsidRPr="00D2062A">
        <w:rPr>
          <w:rFonts w:ascii="Sakkal Majalla" w:hAnsi="Sakkal Majalla" w:cs="Sakkal Majalla"/>
          <w:b/>
          <w:bCs/>
          <w:kern w:val="0"/>
          <w:sz w:val="26"/>
          <w:szCs w:val="26"/>
          <w:rtl/>
        </w:rPr>
        <w:t xml:space="preserve">بناءً على ذلك، يمكن توزيع المنشورات على الفئات التالي </w:t>
      </w:r>
      <w:proofErr w:type="gramStart"/>
      <w:r w:rsidRPr="00D2062A">
        <w:rPr>
          <w:rFonts w:ascii="Sakkal Majalla" w:hAnsi="Sakkal Majalla" w:cs="Sakkal Majalla"/>
          <w:b/>
          <w:bCs/>
          <w:kern w:val="0"/>
          <w:sz w:val="26"/>
          <w:szCs w:val="26"/>
          <w:rtl/>
        </w:rPr>
        <w:t xml:space="preserve">( </w:t>
      </w:r>
      <w:proofErr w:type="spellStart"/>
      <w:r w:rsidRPr="00D2062A">
        <w:rPr>
          <w:rFonts w:ascii="Sakkal Majalla" w:hAnsi="Sakkal Majalla" w:cs="Sakkal Majalla"/>
          <w:b/>
          <w:bCs/>
          <w:kern w:val="0"/>
          <w:sz w:val="26"/>
          <w:szCs w:val="26"/>
          <w:rtl/>
        </w:rPr>
        <w:t>ماقيل</w:t>
      </w:r>
      <w:proofErr w:type="spellEnd"/>
      <w:proofErr w:type="gramEnd"/>
      <w:r w:rsidRPr="00D2062A">
        <w:rPr>
          <w:rFonts w:ascii="Sakkal Majalla" w:hAnsi="Sakkal Majalla" w:cs="Sakkal Majalla"/>
          <w:b/>
          <w:bCs/>
          <w:kern w:val="0"/>
          <w:sz w:val="26"/>
          <w:szCs w:val="26"/>
          <w:rtl/>
        </w:rPr>
        <w:t xml:space="preserve"> </w:t>
      </w:r>
      <w:proofErr w:type="gramStart"/>
      <w:r w:rsidRPr="00D2062A">
        <w:rPr>
          <w:rFonts w:ascii="Sakkal Majalla" w:hAnsi="Sakkal Majalla" w:cs="Sakkal Majalla"/>
          <w:b/>
          <w:bCs/>
          <w:kern w:val="0"/>
          <w:sz w:val="26"/>
          <w:szCs w:val="26"/>
          <w:rtl/>
        </w:rPr>
        <w:t xml:space="preserve">) </w:t>
      </w:r>
      <w:r w:rsidRPr="00D2062A">
        <w:rPr>
          <w:rFonts w:ascii="Sakkal Majalla" w:hAnsi="Sakkal Majalla" w:cs="Sakkal Majalla"/>
          <w:b/>
          <w:bCs/>
          <w:kern w:val="0"/>
          <w:sz w:val="26"/>
          <w:szCs w:val="26"/>
        </w:rPr>
        <w:t>:</w:t>
      </w:r>
      <w:proofErr w:type="gramEnd"/>
    </w:p>
    <w:p w14:paraId="37BD0357" w14:textId="77777777" w:rsidR="00387C93" w:rsidRPr="00D2062A" w:rsidRDefault="00387C93" w:rsidP="00DC7051">
      <w:pPr>
        <w:autoSpaceDE w:val="0"/>
        <w:autoSpaceDN w:val="0"/>
        <w:adjustRightInd w:val="0"/>
        <w:spacing w:after="0" w:line="360" w:lineRule="auto"/>
        <w:rPr>
          <w:rFonts w:ascii="Sakkal Majalla" w:hAnsi="Sakkal Majalla" w:cs="Sakkal Majalla"/>
          <w:kern w:val="0"/>
          <w:sz w:val="26"/>
          <w:szCs w:val="26"/>
        </w:rPr>
      </w:pPr>
    </w:p>
    <w:tbl>
      <w:tblPr>
        <w:bidiVisual/>
        <w:tblW w:w="8803" w:type="dxa"/>
        <w:tblInd w:w="79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4418"/>
        <w:gridCol w:w="4385"/>
      </w:tblGrid>
      <w:tr w:rsidR="00387C93" w:rsidRPr="002F4405" w14:paraId="6FDDEF51" w14:textId="77777777" w:rsidTr="002F4405">
        <w:tc>
          <w:tcPr>
            <w:tcW w:w="4418" w:type="dxa"/>
            <w:tcMar>
              <w:top w:w="100" w:type="nil"/>
              <w:left w:w="20" w:type="nil"/>
              <w:bottom w:w="20" w:type="nil"/>
              <w:right w:w="100" w:type="nil"/>
            </w:tcMar>
            <w:vAlign w:val="center"/>
          </w:tcPr>
          <w:p w14:paraId="6935FC8A"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b/>
                <w:bCs/>
                <w:kern w:val="0"/>
                <w:sz w:val="28"/>
                <w:szCs w:val="28"/>
                <w:rtl/>
              </w:rPr>
              <w:t>الموضوع</w:t>
            </w:r>
          </w:p>
        </w:tc>
        <w:tc>
          <w:tcPr>
            <w:tcW w:w="4385" w:type="dxa"/>
            <w:tcMar>
              <w:top w:w="100" w:type="nil"/>
              <w:left w:w="20" w:type="nil"/>
              <w:bottom w:w="20" w:type="nil"/>
              <w:right w:w="100" w:type="nil"/>
            </w:tcMar>
            <w:vAlign w:val="center"/>
          </w:tcPr>
          <w:p w14:paraId="57263577"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b/>
                <w:bCs/>
                <w:kern w:val="0"/>
                <w:sz w:val="28"/>
                <w:szCs w:val="28"/>
                <w:rtl/>
              </w:rPr>
              <w:t>الفئة</w:t>
            </w:r>
          </w:p>
        </w:tc>
      </w:tr>
      <w:tr w:rsidR="00387C93" w:rsidRPr="002F4405" w14:paraId="7EEBD9EC" w14:textId="77777777" w:rsidTr="002F4405">
        <w:tc>
          <w:tcPr>
            <w:tcW w:w="4418" w:type="dxa"/>
            <w:tcMar>
              <w:top w:w="100" w:type="nil"/>
              <w:left w:w="20" w:type="nil"/>
              <w:bottom w:w="20" w:type="nil"/>
              <w:right w:w="100" w:type="nil"/>
            </w:tcMar>
            <w:vAlign w:val="center"/>
          </w:tcPr>
          <w:p w14:paraId="3032F581"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معالجة اعتراضات المخالفات خلال 15 يوماً</w:t>
            </w:r>
          </w:p>
        </w:tc>
        <w:tc>
          <w:tcPr>
            <w:tcW w:w="4385" w:type="dxa"/>
            <w:tcMar>
              <w:top w:w="100" w:type="nil"/>
              <w:left w:w="20" w:type="nil"/>
              <w:bottom w:w="20" w:type="nil"/>
              <w:right w:w="100" w:type="nil"/>
            </w:tcMar>
            <w:vAlign w:val="center"/>
          </w:tcPr>
          <w:p w14:paraId="2E01321A"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تنظيم وامتثال</w:t>
            </w:r>
          </w:p>
        </w:tc>
      </w:tr>
      <w:tr w:rsidR="00387C93" w:rsidRPr="002F4405" w14:paraId="2E1B7855" w14:textId="77777777" w:rsidTr="002F4405">
        <w:tc>
          <w:tcPr>
            <w:tcW w:w="4418" w:type="dxa"/>
            <w:tcMar>
              <w:top w:w="100" w:type="nil"/>
              <w:left w:w="20" w:type="nil"/>
              <w:bottom w:w="20" w:type="nil"/>
              <w:right w:w="100" w:type="nil"/>
            </w:tcMar>
            <w:vAlign w:val="center"/>
          </w:tcPr>
          <w:p w14:paraId="391421B4"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اشتراطات المستودعات والمخازن + دعوة للإبلاغ</w:t>
            </w:r>
          </w:p>
        </w:tc>
        <w:tc>
          <w:tcPr>
            <w:tcW w:w="4385" w:type="dxa"/>
            <w:tcMar>
              <w:top w:w="100" w:type="nil"/>
              <w:left w:w="20" w:type="nil"/>
              <w:bottom w:w="20" w:type="nil"/>
              <w:right w:w="100" w:type="nil"/>
            </w:tcMar>
            <w:vAlign w:val="center"/>
          </w:tcPr>
          <w:p w14:paraId="545DD0AE"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تنظيم وامتثال</w:t>
            </w:r>
          </w:p>
        </w:tc>
      </w:tr>
      <w:tr w:rsidR="00387C93" w:rsidRPr="002F4405" w14:paraId="14581815" w14:textId="77777777" w:rsidTr="002F4405">
        <w:tc>
          <w:tcPr>
            <w:tcW w:w="4418" w:type="dxa"/>
            <w:tcMar>
              <w:top w:w="100" w:type="nil"/>
              <w:left w:w="20" w:type="nil"/>
              <w:bottom w:w="20" w:type="nil"/>
              <w:right w:w="100" w:type="nil"/>
            </w:tcMar>
            <w:vAlign w:val="center"/>
          </w:tcPr>
          <w:p w14:paraId="6EE4158A"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حصول على شهادة تميز عن “عدسة بلدي”</w:t>
            </w:r>
          </w:p>
        </w:tc>
        <w:tc>
          <w:tcPr>
            <w:tcW w:w="4385" w:type="dxa"/>
            <w:tcMar>
              <w:top w:w="100" w:type="nil"/>
              <w:left w:w="20" w:type="nil"/>
              <w:bottom w:w="20" w:type="nil"/>
              <w:right w:w="100" w:type="nil"/>
            </w:tcMar>
            <w:vAlign w:val="center"/>
          </w:tcPr>
          <w:p w14:paraId="3F1B45F8"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ابتكار وتقدير</w:t>
            </w:r>
          </w:p>
        </w:tc>
      </w:tr>
      <w:tr w:rsidR="00387C93" w:rsidRPr="002F4405" w14:paraId="0BC284CA" w14:textId="77777777" w:rsidTr="002F4405">
        <w:tc>
          <w:tcPr>
            <w:tcW w:w="4418" w:type="dxa"/>
            <w:tcMar>
              <w:top w:w="100" w:type="nil"/>
              <w:left w:w="20" w:type="nil"/>
              <w:bottom w:w="20" w:type="nil"/>
              <w:right w:w="100" w:type="nil"/>
            </w:tcMar>
            <w:vAlign w:val="center"/>
          </w:tcPr>
          <w:p w14:paraId="12A0A111"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مبادرة لتمكين المهندسين بالمكاتب الهندسية</w:t>
            </w:r>
          </w:p>
        </w:tc>
        <w:tc>
          <w:tcPr>
            <w:tcW w:w="4385" w:type="dxa"/>
            <w:tcMar>
              <w:top w:w="100" w:type="nil"/>
              <w:left w:w="20" w:type="nil"/>
              <w:bottom w:w="20" w:type="nil"/>
              <w:right w:w="100" w:type="nil"/>
            </w:tcMar>
            <w:vAlign w:val="center"/>
          </w:tcPr>
          <w:p w14:paraId="374FCEEF"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دعم وتحفيز القطاع</w:t>
            </w:r>
          </w:p>
        </w:tc>
      </w:tr>
      <w:tr w:rsidR="00387C93" w:rsidRPr="002F4405" w14:paraId="3F01CA13" w14:textId="77777777" w:rsidTr="002F4405">
        <w:tc>
          <w:tcPr>
            <w:tcW w:w="4418" w:type="dxa"/>
            <w:tcMar>
              <w:top w:w="100" w:type="nil"/>
              <w:left w:w="20" w:type="nil"/>
              <w:bottom w:w="20" w:type="nil"/>
              <w:right w:w="100" w:type="nil"/>
            </w:tcMar>
            <w:vAlign w:val="center"/>
          </w:tcPr>
          <w:p w14:paraId="406CE451"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إنجازات تنظيم مشغلي المدن لعام 2024</w:t>
            </w:r>
          </w:p>
        </w:tc>
        <w:tc>
          <w:tcPr>
            <w:tcW w:w="4385" w:type="dxa"/>
            <w:tcMar>
              <w:top w:w="100" w:type="nil"/>
              <w:left w:w="20" w:type="nil"/>
              <w:bottom w:w="20" w:type="nil"/>
              <w:right w:w="100" w:type="nil"/>
            </w:tcMar>
            <w:vAlign w:val="center"/>
          </w:tcPr>
          <w:p w14:paraId="2C7FD457"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تنظيم وامتثال</w:t>
            </w:r>
          </w:p>
        </w:tc>
      </w:tr>
    </w:tbl>
    <w:p w14:paraId="2AE0370C" w14:textId="77777777" w:rsidR="00387C93" w:rsidRPr="00D2062A" w:rsidRDefault="00387C93" w:rsidP="00DC7051">
      <w:pPr>
        <w:autoSpaceDE w:val="0"/>
        <w:autoSpaceDN w:val="0"/>
        <w:adjustRightInd w:val="0"/>
        <w:spacing w:after="0" w:line="360" w:lineRule="auto"/>
        <w:rPr>
          <w:rFonts w:ascii="Sakkal Majalla" w:hAnsi="Sakkal Majalla" w:cs="Sakkal Majalla"/>
          <w:kern w:val="0"/>
          <w:sz w:val="26"/>
          <w:szCs w:val="26"/>
          <w:rtl/>
        </w:rPr>
      </w:pPr>
    </w:p>
    <w:p w14:paraId="56C53DCE" w14:textId="77777777" w:rsidR="00387C93" w:rsidRPr="00D2062A" w:rsidRDefault="00387C93" w:rsidP="00DC7051">
      <w:pPr>
        <w:autoSpaceDE w:val="0"/>
        <w:autoSpaceDN w:val="0"/>
        <w:adjustRightInd w:val="0"/>
        <w:spacing w:after="0" w:line="360" w:lineRule="auto"/>
        <w:rPr>
          <w:rFonts w:ascii="Sakkal Majalla" w:hAnsi="Sakkal Majalla" w:cs="Sakkal Majalla"/>
          <w:kern w:val="0"/>
          <w:sz w:val="26"/>
          <w:szCs w:val="26"/>
        </w:rPr>
      </w:pPr>
    </w:p>
    <w:p w14:paraId="381388F8" w14:textId="69B914FA" w:rsidR="00387C93" w:rsidRPr="002F4405" w:rsidRDefault="00387C93" w:rsidP="00DC7051">
      <w:pPr>
        <w:autoSpaceDE w:val="0"/>
        <w:autoSpaceDN w:val="0"/>
        <w:adjustRightInd w:val="0"/>
        <w:spacing w:after="0" w:line="360" w:lineRule="auto"/>
        <w:rPr>
          <w:rFonts w:ascii="Sakkal Majalla" w:hAnsi="Sakkal Majalla" w:cs="Sakkal Majalla"/>
          <w:b/>
          <w:bCs/>
          <w:kern w:val="0"/>
          <w:sz w:val="32"/>
          <w:szCs w:val="32"/>
        </w:rPr>
      </w:pPr>
      <w:r w:rsidRPr="00D2062A">
        <w:rPr>
          <w:rFonts w:ascii="Sakkal Majalla" w:hAnsi="Sakkal Majalla" w:cs="Sakkal Majalla"/>
          <w:b/>
          <w:bCs/>
          <w:kern w:val="0"/>
          <w:sz w:val="32"/>
          <w:szCs w:val="32"/>
          <w:rtl/>
        </w:rPr>
        <w:t>ثانيًا: كيف قيل (أسلوب الاتصال</w:t>
      </w:r>
      <w:proofErr w:type="gramStart"/>
      <w:r w:rsidRPr="00D2062A">
        <w:rPr>
          <w:rFonts w:ascii="Sakkal Majalla" w:hAnsi="Sakkal Majalla" w:cs="Sakkal Majalla"/>
          <w:b/>
          <w:bCs/>
          <w:kern w:val="0"/>
          <w:sz w:val="32"/>
          <w:szCs w:val="32"/>
          <w:rtl/>
        </w:rPr>
        <w:t>)</w:t>
      </w:r>
      <w:r w:rsidRPr="00D2062A">
        <w:rPr>
          <w:rFonts w:ascii="Sakkal Majalla" w:hAnsi="Sakkal Majalla" w:cs="Sakkal Majalla"/>
          <w:b/>
          <w:bCs/>
          <w:kern w:val="0"/>
          <w:sz w:val="32"/>
          <w:szCs w:val="32"/>
        </w:rPr>
        <w:t xml:space="preserve"> :</w:t>
      </w:r>
      <w:proofErr w:type="gramEnd"/>
      <w:r w:rsidRPr="00D2062A">
        <w:rPr>
          <w:rFonts w:ascii="Sakkal Majalla" w:hAnsi="Sakkal Majalla" w:cs="Sakkal Majalla"/>
          <w:b/>
          <w:bCs/>
          <w:kern w:val="0"/>
          <w:sz w:val="32"/>
          <w:szCs w:val="32"/>
        </w:rPr>
        <w:t xml:space="preserve"> </w:t>
      </w:r>
    </w:p>
    <w:p w14:paraId="607A7213" w14:textId="77777777" w:rsidR="00387C93" w:rsidRPr="00D2062A" w:rsidRDefault="00387C93" w:rsidP="00DC7051">
      <w:pPr>
        <w:autoSpaceDE w:val="0"/>
        <w:autoSpaceDN w:val="0"/>
        <w:adjustRightInd w:val="0"/>
        <w:spacing w:after="0" w:line="360" w:lineRule="auto"/>
        <w:rPr>
          <w:rFonts w:ascii="Sakkal Majalla" w:hAnsi="Sakkal Majalla" w:cs="Sakkal Majalla"/>
          <w:kern w:val="0"/>
          <w:sz w:val="26"/>
          <w:szCs w:val="26"/>
        </w:rPr>
      </w:pPr>
      <w:r w:rsidRPr="00D2062A">
        <w:rPr>
          <w:rFonts w:ascii="Sakkal Majalla" w:hAnsi="Sakkal Majalla" w:cs="Sakkal Majalla"/>
          <w:kern w:val="0"/>
          <w:sz w:val="26"/>
          <w:szCs w:val="26"/>
          <w:rtl/>
        </w:rPr>
        <w:t xml:space="preserve">تم تحليل أسلوب العرض والتفاعل </w:t>
      </w:r>
      <w:proofErr w:type="gramStart"/>
      <w:r w:rsidRPr="00D2062A">
        <w:rPr>
          <w:rFonts w:ascii="Sakkal Majalla" w:hAnsi="Sakkal Majalla" w:cs="Sakkal Majalla"/>
          <w:kern w:val="0"/>
          <w:sz w:val="26"/>
          <w:szCs w:val="26"/>
          <w:rtl/>
        </w:rPr>
        <w:t>كالتالي :</w:t>
      </w:r>
      <w:proofErr w:type="gramEnd"/>
    </w:p>
    <w:p w14:paraId="547736E4" w14:textId="77777777" w:rsidR="00387C93" w:rsidRPr="00D2062A" w:rsidRDefault="00387C93" w:rsidP="00DC7051">
      <w:pPr>
        <w:autoSpaceDE w:val="0"/>
        <w:autoSpaceDN w:val="0"/>
        <w:adjustRightInd w:val="0"/>
        <w:spacing w:after="0" w:line="360" w:lineRule="auto"/>
        <w:rPr>
          <w:rFonts w:ascii="Sakkal Majalla" w:hAnsi="Sakkal Majalla" w:cs="Sakkal Majalla"/>
          <w:kern w:val="0"/>
          <w:sz w:val="26"/>
          <w:szCs w:val="26"/>
        </w:rPr>
      </w:pPr>
    </w:p>
    <w:tbl>
      <w:tblPr>
        <w:bidiVisual/>
        <w:tblW w:w="8779" w:type="dxa"/>
        <w:tblInd w:w="114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725"/>
        <w:gridCol w:w="2880"/>
        <w:gridCol w:w="4174"/>
      </w:tblGrid>
      <w:tr w:rsidR="00387C93" w:rsidRPr="002F4405" w14:paraId="5228D398" w14:textId="77777777" w:rsidTr="00EF3837">
        <w:tc>
          <w:tcPr>
            <w:tcW w:w="1725" w:type="dxa"/>
            <w:tcMar>
              <w:top w:w="100" w:type="nil"/>
              <w:left w:w="20" w:type="nil"/>
              <w:bottom w:w="20" w:type="nil"/>
              <w:right w:w="100" w:type="nil"/>
            </w:tcMar>
            <w:vAlign w:val="center"/>
          </w:tcPr>
          <w:p w14:paraId="7C81A98F"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b/>
                <w:bCs/>
                <w:kern w:val="0"/>
                <w:sz w:val="28"/>
                <w:szCs w:val="28"/>
                <w:rtl/>
              </w:rPr>
              <w:lastRenderedPageBreak/>
              <w:t>المحور</w:t>
            </w:r>
          </w:p>
        </w:tc>
        <w:tc>
          <w:tcPr>
            <w:tcW w:w="2880" w:type="dxa"/>
            <w:tcMar>
              <w:top w:w="100" w:type="nil"/>
              <w:left w:w="20" w:type="nil"/>
              <w:bottom w:w="20" w:type="nil"/>
              <w:right w:w="100" w:type="nil"/>
            </w:tcMar>
            <w:vAlign w:val="center"/>
          </w:tcPr>
          <w:p w14:paraId="1552BFE6"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b/>
                <w:bCs/>
                <w:kern w:val="0"/>
                <w:sz w:val="28"/>
                <w:szCs w:val="28"/>
                <w:rtl/>
              </w:rPr>
              <w:t>التوصيف</w:t>
            </w:r>
          </w:p>
        </w:tc>
        <w:tc>
          <w:tcPr>
            <w:tcW w:w="4174" w:type="dxa"/>
            <w:tcMar>
              <w:top w:w="100" w:type="nil"/>
              <w:left w:w="20" w:type="nil"/>
              <w:bottom w:w="20" w:type="nil"/>
              <w:right w:w="100" w:type="nil"/>
            </w:tcMar>
            <w:vAlign w:val="center"/>
          </w:tcPr>
          <w:p w14:paraId="22989214"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b/>
                <w:bCs/>
                <w:kern w:val="0"/>
                <w:sz w:val="28"/>
                <w:szCs w:val="28"/>
                <w:rtl/>
              </w:rPr>
              <w:t>ملاحظات</w:t>
            </w:r>
          </w:p>
        </w:tc>
      </w:tr>
      <w:tr w:rsidR="00387C93" w:rsidRPr="002F4405" w14:paraId="43E7865D" w14:textId="77777777" w:rsidTr="00EF3837">
        <w:tc>
          <w:tcPr>
            <w:tcW w:w="1725" w:type="dxa"/>
            <w:tcMar>
              <w:top w:w="100" w:type="nil"/>
              <w:left w:w="20" w:type="nil"/>
              <w:bottom w:w="20" w:type="nil"/>
              <w:right w:w="100" w:type="nil"/>
            </w:tcMar>
            <w:vAlign w:val="center"/>
          </w:tcPr>
          <w:p w14:paraId="034A4F41"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النبرة العامة</w:t>
            </w:r>
          </w:p>
        </w:tc>
        <w:tc>
          <w:tcPr>
            <w:tcW w:w="2880" w:type="dxa"/>
            <w:tcMar>
              <w:top w:w="100" w:type="nil"/>
              <w:left w:w="20" w:type="nil"/>
              <w:bottom w:w="20" w:type="nil"/>
              <w:right w:w="100" w:type="nil"/>
            </w:tcMar>
            <w:vAlign w:val="center"/>
          </w:tcPr>
          <w:p w14:paraId="54CF2CB4"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رسمية وتوجيهية</w:t>
            </w:r>
          </w:p>
        </w:tc>
        <w:tc>
          <w:tcPr>
            <w:tcW w:w="4174" w:type="dxa"/>
            <w:tcMar>
              <w:top w:w="100" w:type="nil"/>
              <w:left w:w="20" w:type="nil"/>
              <w:bottom w:w="20" w:type="nil"/>
              <w:right w:w="100" w:type="nil"/>
            </w:tcMar>
            <w:vAlign w:val="center"/>
          </w:tcPr>
          <w:p w14:paraId="2AF2E929"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توجهات واضحة نحو الامتثال والخدمات</w:t>
            </w:r>
          </w:p>
        </w:tc>
      </w:tr>
      <w:tr w:rsidR="00387C93" w:rsidRPr="002F4405" w14:paraId="1287D68A" w14:textId="77777777" w:rsidTr="00EF3837">
        <w:tc>
          <w:tcPr>
            <w:tcW w:w="1725" w:type="dxa"/>
            <w:tcMar>
              <w:top w:w="100" w:type="nil"/>
              <w:left w:w="20" w:type="nil"/>
              <w:bottom w:w="20" w:type="nil"/>
              <w:right w:w="100" w:type="nil"/>
            </w:tcMar>
            <w:vAlign w:val="center"/>
          </w:tcPr>
          <w:p w14:paraId="241A67AB"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الوسائط المستخدمة</w:t>
            </w:r>
          </w:p>
        </w:tc>
        <w:tc>
          <w:tcPr>
            <w:tcW w:w="2880" w:type="dxa"/>
            <w:tcMar>
              <w:top w:w="100" w:type="nil"/>
              <w:left w:w="20" w:type="nil"/>
              <w:bottom w:w="20" w:type="nil"/>
              <w:right w:w="100" w:type="nil"/>
            </w:tcMar>
            <w:vAlign w:val="center"/>
          </w:tcPr>
          <w:p w14:paraId="2407C258"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 xml:space="preserve">صور، فيديو، </w:t>
            </w:r>
            <w:proofErr w:type="spellStart"/>
            <w:r w:rsidRPr="002F4405">
              <w:rPr>
                <w:rFonts w:ascii="Sakkal Majalla" w:hAnsi="Sakkal Majalla" w:cs="Sakkal Majalla"/>
                <w:kern w:val="0"/>
                <w:sz w:val="28"/>
                <w:szCs w:val="28"/>
                <w:rtl/>
              </w:rPr>
              <w:t>إنفوجرافيك</w:t>
            </w:r>
            <w:proofErr w:type="spellEnd"/>
          </w:p>
        </w:tc>
        <w:tc>
          <w:tcPr>
            <w:tcW w:w="4174" w:type="dxa"/>
            <w:tcMar>
              <w:top w:w="100" w:type="nil"/>
              <w:left w:w="20" w:type="nil"/>
              <w:bottom w:w="20" w:type="nil"/>
              <w:right w:w="100" w:type="nil"/>
            </w:tcMar>
            <w:vAlign w:val="center"/>
          </w:tcPr>
          <w:p w14:paraId="58B77EC9"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مثلاً فيديو ترويجي لتطبيق بلدي</w:t>
            </w:r>
          </w:p>
        </w:tc>
      </w:tr>
      <w:tr w:rsidR="00387C93" w:rsidRPr="002F4405" w14:paraId="76FB8B4B" w14:textId="77777777" w:rsidTr="00EF3837">
        <w:tc>
          <w:tcPr>
            <w:tcW w:w="1725" w:type="dxa"/>
            <w:tcMar>
              <w:top w:w="100" w:type="nil"/>
              <w:left w:w="20" w:type="nil"/>
              <w:bottom w:w="20" w:type="nil"/>
              <w:right w:w="100" w:type="nil"/>
            </w:tcMar>
            <w:vAlign w:val="center"/>
          </w:tcPr>
          <w:p w14:paraId="003E26BB"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توظيف الذكاء الاصطناعي</w:t>
            </w:r>
          </w:p>
        </w:tc>
        <w:tc>
          <w:tcPr>
            <w:tcW w:w="2880" w:type="dxa"/>
            <w:tcMar>
              <w:top w:w="100" w:type="nil"/>
              <w:left w:w="20" w:type="nil"/>
              <w:bottom w:w="20" w:type="nil"/>
              <w:right w:w="100" w:type="nil"/>
            </w:tcMar>
            <w:vAlign w:val="center"/>
          </w:tcPr>
          <w:p w14:paraId="6B60890E"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منخفض أو غير ظاهر</w:t>
            </w:r>
          </w:p>
        </w:tc>
        <w:tc>
          <w:tcPr>
            <w:tcW w:w="4174" w:type="dxa"/>
            <w:tcMar>
              <w:top w:w="100" w:type="nil"/>
              <w:left w:w="20" w:type="nil"/>
              <w:bottom w:w="20" w:type="nil"/>
              <w:right w:w="100" w:type="nil"/>
            </w:tcMar>
            <w:vAlign w:val="center"/>
          </w:tcPr>
          <w:p w14:paraId="7176D5F8"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 xml:space="preserve">رغم الحديث عن الابتكار، لكن دون ذكر أدوات </w:t>
            </w:r>
            <w:r w:rsidRPr="002F4405">
              <w:rPr>
                <w:rFonts w:ascii="Sakkal Majalla" w:hAnsi="Sakkal Majalla" w:cs="Sakkal Majalla"/>
                <w:kern w:val="0"/>
                <w:sz w:val="28"/>
                <w:szCs w:val="28"/>
              </w:rPr>
              <w:t>AI</w:t>
            </w:r>
          </w:p>
        </w:tc>
      </w:tr>
      <w:tr w:rsidR="00387C93" w:rsidRPr="002F4405" w14:paraId="19CF55D7" w14:textId="77777777" w:rsidTr="00EF3837">
        <w:tc>
          <w:tcPr>
            <w:tcW w:w="1725" w:type="dxa"/>
            <w:tcMar>
              <w:top w:w="100" w:type="nil"/>
              <w:left w:w="20" w:type="nil"/>
              <w:bottom w:w="20" w:type="nil"/>
              <w:right w:w="100" w:type="nil"/>
            </w:tcMar>
            <w:vAlign w:val="center"/>
          </w:tcPr>
          <w:p w14:paraId="2B1BB45C"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وضوح الرسالة</w:t>
            </w:r>
          </w:p>
        </w:tc>
        <w:tc>
          <w:tcPr>
            <w:tcW w:w="2880" w:type="dxa"/>
            <w:tcMar>
              <w:top w:w="100" w:type="nil"/>
              <w:left w:w="20" w:type="nil"/>
              <w:bottom w:w="20" w:type="nil"/>
              <w:right w:w="100" w:type="nil"/>
            </w:tcMar>
            <w:vAlign w:val="center"/>
          </w:tcPr>
          <w:p w14:paraId="60E2E77D"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مرتفع</w:t>
            </w:r>
          </w:p>
        </w:tc>
        <w:tc>
          <w:tcPr>
            <w:tcW w:w="4174" w:type="dxa"/>
            <w:tcMar>
              <w:top w:w="100" w:type="nil"/>
              <w:left w:w="20" w:type="nil"/>
              <w:bottom w:w="20" w:type="nil"/>
              <w:right w:w="100" w:type="nil"/>
            </w:tcMar>
            <w:vAlign w:val="center"/>
          </w:tcPr>
          <w:p w14:paraId="7BD79DD8"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عناوين مباشرة وهدف واضح لكل محتوى</w:t>
            </w:r>
          </w:p>
        </w:tc>
      </w:tr>
      <w:tr w:rsidR="00387C93" w:rsidRPr="002F4405" w14:paraId="6AA23C80" w14:textId="77777777" w:rsidTr="00EF3837">
        <w:tc>
          <w:tcPr>
            <w:tcW w:w="1725" w:type="dxa"/>
            <w:tcMar>
              <w:top w:w="100" w:type="nil"/>
              <w:left w:w="20" w:type="nil"/>
              <w:bottom w:w="20" w:type="nil"/>
              <w:right w:w="100" w:type="nil"/>
            </w:tcMar>
            <w:vAlign w:val="center"/>
          </w:tcPr>
          <w:p w14:paraId="421CE203"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استجابة الجمهور</w:t>
            </w:r>
          </w:p>
        </w:tc>
        <w:tc>
          <w:tcPr>
            <w:tcW w:w="2880" w:type="dxa"/>
            <w:tcMar>
              <w:top w:w="100" w:type="nil"/>
              <w:left w:w="20" w:type="nil"/>
              <w:bottom w:w="20" w:type="nil"/>
              <w:right w:w="100" w:type="nil"/>
            </w:tcMar>
            <w:vAlign w:val="center"/>
          </w:tcPr>
          <w:p w14:paraId="69175CD0"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غير متوفرة بدقة</w:t>
            </w:r>
          </w:p>
        </w:tc>
        <w:tc>
          <w:tcPr>
            <w:tcW w:w="4174" w:type="dxa"/>
            <w:tcMar>
              <w:top w:w="100" w:type="nil"/>
              <w:left w:w="20" w:type="nil"/>
              <w:bottom w:w="20" w:type="nil"/>
              <w:right w:w="100" w:type="nil"/>
            </w:tcMar>
            <w:vAlign w:val="center"/>
          </w:tcPr>
          <w:p w14:paraId="40507B98"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التفاعل غير مذكور، لكن المجتمع يبدو متابعة عادية</w:t>
            </w:r>
          </w:p>
        </w:tc>
      </w:tr>
      <w:tr w:rsidR="00387C93" w:rsidRPr="002F4405" w14:paraId="2C7220B6" w14:textId="77777777" w:rsidTr="00EF3837">
        <w:tc>
          <w:tcPr>
            <w:tcW w:w="1725" w:type="dxa"/>
            <w:tcMar>
              <w:top w:w="100" w:type="nil"/>
              <w:left w:w="20" w:type="nil"/>
              <w:bottom w:w="20" w:type="nil"/>
              <w:right w:w="100" w:type="nil"/>
            </w:tcMar>
            <w:vAlign w:val="center"/>
          </w:tcPr>
          <w:p w14:paraId="6CF7E2DF"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تخصيص الجمهور</w:t>
            </w:r>
          </w:p>
        </w:tc>
        <w:tc>
          <w:tcPr>
            <w:tcW w:w="2880" w:type="dxa"/>
            <w:tcMar>
              <w:top w:w="100" w:type="nil"/>
              <w:left w:w="20" w:type="nil"/>
              <w:bottom w:w="20" w:type="nil"/>
              <w:right w:w="100" w:type="nil"/>
            </w:tcMar>
            <w:vAlign w:val="center"/>
          </w:tcPr>
          <w:p w14:paraId="7CC7862F"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متوسط</w:t>
            </w:r>
          </w:p>
        </w:tc>
        <w:tc>
          <w:tcPr>
            <w:tcW w:w="4174" w:type="dxa"/>
            <w:tcMar>
              <w:top w:w="100" w:type="nil"/>
              <w:left w:w="20" w:type="nil"/>
              <w:bottom w:w="20" w:type="nil"/>
              <w:right w:w="100" w:type="nil"/>
            </w:tcMar>
            <w:vAlign w:val="center"/>
          </w:tcPr>
          <w:p w14:paraId="0D73BEF9"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البعض موجه للمهندسين أو المشغّلين، أغلبه عام</w:t>
            </w:r>
          </w:p>
        </w:tc>
      </w:tr>
      <w:tr w:rsidR="00387C93" w:rsidRPr="002F4405" w14:paraId="47CD53FE" w14:textId="77777777" w:rsidTr="00EF3837">
        <w:tc>
          <w:tcPr>
            <w:tcW w:w="1725" w:type="dxa"/>
            <w:tcMar>
              <w:top w:w="100" w:type="nil"/>
              <w:left w:w="20" w:type="nil"/>
              <w:bottom w:w="20" w:type="nil"/>
              <w:right w:w="100" w:type="nil"/>
            </w:tcMar>
            <w:vAlign w:val="center"/>
          </w:tcPr>
          <w:p w14:paraId="315DC02F"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التكرار أو التنوع</w:t>
            </w:r>
          </w:p>
        </w:tc>
        <w:tc>
          <w:tcPr>
            <w:tcW w:w="2880" w:type="dxa"/>
            <w:tcMar>
              <w:top w:w="100" w:type="nil"/>
              <w:left w:w="20" w:type="nil"/>
              <w:bottom w:w="20" w:type="nil"/>
              <w:right w:w="100" w:type="nil"/>
            </w:tcMar>
            <w:vAlign w:val="center"/>
          </w:tcPr>
          <w:p w14:paraId="74A28B49"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متوسط</w:t>
            </w:r>
          </w:p>
        </w:tc>
        <w:tc>
          <w:tcPr>
            <w:tcW w:w="4174" w:type="dxa"/>
            <w:tcMar>
              <w:top w:w="100" w:type="nil"/>
              <w:left w:w="20" w:type="nil"/>
              <w:bottom w:w="20" w:type="nil"/>
              <w:right w:w="100" w:type="nil"/>
            </w:tcMar>
            <w:vAlign w:val="center"/>
          </w:tcPr>
          <w:p w14:paraId="1AC662E9"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tl/>
              </w:rPr>
              <w:t>توازن بين مواضيع التنظيم، الابتكار والدع</w:t>
            </w:r>
          </w:p>
        </w:tc>
      </w:tr>
    </w:tbl>
    <w:p w14:paraId="2B1C1ED3" w14:textId="77777777" w:rsidR="00387C93" w:rsidRPr="00D2062A" w:rsidRDefault="00387C93" w:rsidP="00DC7051">
      <w:pPr>
        <w:autoSpaceDE w:val="0"/>
        <w:autoSpaceDN w:val="0"/>
        <w:adjustRightInd w:val="0"/>
        <w:spacing w:after="0" w:line="360" w:lineRule="auto"/>
        <w:rPr>
          <w:rFonts w:ascii="Sakkal Majalla" w:hAnsi="Sakkal Majalla" w:cs="Sakkal Majalla"/>
          <w:kern w:val="0"/>
          <w:sz w:val="28"/>
          <w:szCs w:val="28"/>
          <w:rtl/>
        </w:rPr>
      </w:pPr>
    </w:p>
    <w:p w14:paraId="70D75F8A" w14:textId="77777777" w:rsidR="00387C93" w:rsidRPr="00D2062A" w:rsidRDefault="00387C93" w:rsidP="00DC7051">
      <w:pPr>
        <w:autoSpaceDE w:val="0"/>
        <w:autoSpaceDN w:val="0"/>
        <w:adjustRightInd w:val="0"/>
        <w:spacing w:after="0" w:line="360" w:lineRule="auto"/>
        <w:rPr>
          <w:rFonts w:ascii="Sakkal Majalla" w:hAnsi="Sakkal Majalla" w:cs="Sakkal Majalla"/>
          <w:kern w:val="0"/>
          <w:sz w:val="28"/>
          <w:szCs w:val="28"/>
          <w:rtl/>
        </w:rPr>
      </w:pPr>
    </w:p>
    <w:p w14:paraId="117917A3" w14:textId="77777777" w:rsidR="00387C93" w:rsidRPr="00D2062A" w:rsidRDefault="00387C93" w:rsidP="00DC7051">
      <w:pPr>
        <w:autoSpaceDE w:val="0"/>
        <w:autoSpaceDN w:val="0"/>
        <w:adjustRightInd w:val="0"/>
        <w:spacing w:after="40" w:line="360" w:lineRule="auto"/>
        <w:rPr>
          <w:rFonts w:ascii="Sakkal Majalla" w:hAnsi="Sakkal Majalla" w:cs="Sakkal Majalla"/>
          <w:b/>
          <w:bCs/>
          <w:kern w:val="0"/>
          <w:sz w:val="32"/>
          <w:szCs w:val="32"/>
        </w:rPr>
      </w:pPr>
      <w:r w:rsidRPr="00D2062A">
        <w:rPr>
          <w:rFonts w:ascii="Sakkal Majalla" w:hAnsi="Sakkal Majalla" w:cs="Sakkal Majalla"/>
          <w:b/>
          <w:bCs/>
          <w:kern w:val="0"/>
          <w:sz w:val="32"/>
          <w:szCs w:val="32"/>
          <w:rtl/>
        </w:rPr>
        <w:t>عدد المنشورات في يوليو 2025</w:t>
      </w:r>
    </w:p>
    <w:p w14:paraId="6D8C8E45" w14:textId="77777777" w:rsidR="00387C93" w:rsidRPr="00D2062A" w:rsidRDefault="00387C93" w:rsidP="00DC7051">
      <w:pPr>
        <w:autoSpaceDE w:val="0"/>
        <w:autoSpaceDN w:val="0"/>
        <w:bidi w:val="0"/>
        <w:adjustRightInd w:val="0"/>
        <w:spacing w:after="0" w:line="360" w:lineRule="auto"/>
        <w:jc w:val="right"/>
        <w:rPr>
          <w:rFonts w:ascii="Sakkal Majalla" w:hAnsi="Sakkal Majalla" w:cs="Sakkal Majalla"/>
          <w:b/>
          <w:bCs/>
          <w:kern w:val="0"/>
          <w:sz w:val="26"/>
          <w:szCs w:val="26"/>
        </w:rPr>
      </w:pPr>
    </w:p>
    <w:tbl>
      <w:tblPr>
        <w:bidiVisual/>
        <w:tblW w:w="874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988"/>
        <w:gridCol w:w="2880"/>
        <w:gridCol w:w="2880"/>
      </w:tblGrid>
      <w:tr w:rsidR="00387C93" w:rsidRPr="002F4405" w14:paraId="683A24B6" w14:textId="77777777" w:rsidTr="002F4405">
        <w:trPr>
          <w:jc w:val="center"/>
        </w:trPr>
        <w:tc>
          <w:tcPr>
            <w:tcW w:w="2988" w:type="dxa"/>
            <w:tcMar>
              <w:top w:w="100" w:type="nil"/>
              <w:left w:w="20" w:type="nil"/>
              <w:bottom w:w="20" w:type="nil"/>
              <w:right w:w="100" w:type="nil"/>
            </w:tcMar>
          </w:tcPr>
          <w:p w14:paraId="443AE6E6"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b/>
                <w:bCs/>
                <w:kern w:val="0"/>
                <w:sz w:val="28"/>
                <w:szCs w:val="28"/>
                <w:rtl/>
              </w:rPr>
              <w:t>التاريخ</w:t>
            </w:r>
          </w:p>
        </w:tc>
        <w:tc>
          <w:tcPr>
            <w:tcW w:w="2880" w:type="dxa"/>
            <w:tcMar>
              <w:top w:w="100" w:type="nil"/>
              <w:left w:w="20" w:type="nil"/>
              <w:bottom w:w="20" w:type="nil"/>
              <w:right w:w="100" w:type="nil"/>
            </w:tcMar>
          </w:tcPr>
          <w:p w14:paraId="22B8ECBC" w14:textId="77777777" w:rsidR="00387C93" w:rsidRPr="002F4405"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b/>
                <w:bCs/>
                <w:kern w:val="0"/>
                <w:sz w:val="28"/>
                <w:szCs w:val="28"/>
                <w:rtl/>
              </w:rPr>
              <w:t>عدد المنشورات في اليوم</w:t>
            </w:r>
          </w:p>
        </w:tc>
        <w:tc>
          <w:tcPr>
            <w:tcW w:w="2880" w:type="dxa"/>
            <w:tcMar>
              <w:top w:w="100" w:type="nil"/>
              <w:left w:w="20" w:type="nil"/>
              <w:bottom w:w="20" w:type="nil"/>
              <w:right w:w="100" w:type="nil"/>
            </w:tcMar>
          </w:tcPr>
          <w:p w14:paraId="2B5EA058" w14:textId="052DCF49" w:rsidR="00387C93" w:rsidRPr="002F4405" w:rsidRDefault="002F4405" w:rsidP="00DC7051">
            <w:pPr>
              <w:autoSpaceDE w:val="0"/>
              <w:autoSpaceDN w:val="0"/>
              <w:adjustRightInd w:val="0"/>
              <w:spacing w:after="0" w:line="360" w:lineRule="auto"/>
              <w:jc w:val="center"/>
              <w:rPr>
                <w:rFonts w:ascii="Sakkal Majalla" w:hAnsi="Sakkal Majalla" w:cs="Sakkal Majalla"/>
                <w:b/>
                <w:bCs/>
                <w:kern w:val="0"/>
                <w:sz w:val="28"/>
                <w:szCs w:val="28"/>
              </w:rPr>
            </w:pPr>
            <w:r w:rsidRPr="002F4405">
              <w:rPr>
                <w:rFonts w:ascii="Sakkal Majalla" w:hAnsi="Sakkal Majalla" w:cs="Sakkal Majalla" w:hint="cs"/>
                <w:b/>
                <w:bCs/>
                <w:kern w:val="0"/>
                <w:sz w:val="28"/>
                <w:szCs w:val="28"/>
                <w:rtl/>
              </w:rPr>
              <w:t>مجموع المنشورات</w:t>
            </w:r>
          </w:p>
        </w:tc>
      </w:tr>
      <w:tr w:rsidR="002F4405" w:rsidRPr="002F4405" w14:paraId="6549849A" w14:textId="77777777" w:rsidTr="002F4405">
        <w:trPr>
          <w:jc w:val="center"/>
        </w:trPr>
        <w:tc>
          <w:tcPr>
            <w:tcW w:w="2988" w:type="dxa"/>
            <w:tcMar>
              <w:top w:w="100" w:type="nil"/>
              <w:left w:w="20" w:type="nil"/>
              <w:bottom w:w="20" w:type="nil"/>
              <w:right w:w="100" w:type="nil"/>
            </w:tcMar>
          </w:tcPr>
          <w:p w14:paraId="199F44AB" w14:textId="4F82B6D5" w:rsidR="002F4405" w:rsidRPr="002F4405" w:rsidRDefault="002F4405"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Pr>
              <w:t>1</w:t>
            </w:r>
            <w:r w:rsidRPr="002F4405">
              <w:rPr>
                <w:rFonts w:ascii="Sakkal Majalla" w:hAnsi="Sakkal Majalla" w:cs="Sakkal Majalla"/>
                <w:kern w:val="0"/>
                <w:sz w:val="28"/>
                <w:szCs w:val="28"/>
                <w:rtl/>
              </w:rPr>
              <w:t xml:space="preserve"> يوليو</w:t>
            </w:r>
          </w:p>
        </w:tc>
        <w:tc>
          <w:tcPr>
            <w:tcW w:w="2880" w:type="dxa"/>
            <w:tcMar>
              <w:top w:w="100" w:type="nil"/>
              <w:left w:w="20" w:type="nil"/>
              <w:bottom w:w="20" w:type="nil"/>
              <w:right w:w="100" w:type="nil"/>
            </w:tcMar>
          </w:tcPr>
          <w:p w14:paraId="0E1A12D7" w14:textId="77777777" w:rsidR="002F4405" w:rsidRPr="002F4405" w:rsidRDefault="002F4405" w:rsidP="00DC7051">
            <w:pPr>
              <w:autoSpaceDE w:val="0"/>
              <w:autoSpaceDN w:val="0"/>
              <w:bidi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Pr>
              <w:t>1</w:t>
            </w:r>
          </w:p>
        </w:tc>
        <w:tc>
          <w:tcPr>
            <w:tcW w:w="2880" w:type="dxa"/>
            <w:vMerge w:val="restart"/>
            <w:tcMar>
              <w:top w:w="100" w:type="nil"/>
              <w:left w:w="20" w:type="nil"/>
              <w:bottom w:w="20" w:type="nil"/>
              <w:right w:w="100" w:type="nil"/>
            </w:tcMar>
          </w:tcPr>
          <w:p w14:paraId="195176DC" w14:textId="77777777" w:rsidR="002F4405" w:rsidRPr="002F4405" w:rsidRDefault="002F4405" w:rsidP="00DC7051">
            <w:pPr>
              <w:autoSpaceDE w:val="0"/>
              <w:autoSpaceDN w:val="0"/>
              <w:bidi w:val="0"/>
              <w:adjustRightInd w:val="0"/>
              <w:spacing w:after="0" w:line="360" w:lineRule="auto"/>
              <w:jc w:val="center"/>
              <w:rPr>
                <w:rFonts w:ascii="Sakkal Majalla" w:hAnsi="Sakkal Majalla" w:cs="Sakkal Majalla"/>
                <w:kern w:val="0"/>
                <w:sz w:val="28"/>
                <w:szCs w:val="28"/>
              </w:rPr>
            </w:pPr>
          </w:p>
        </w:tc>
      </w:tr>
      <w:tr w:rsidR="002F4405" w:rsidRPr="002F4405" w14:paraId="60E9059A" w14:textId="77777777" w:rsidTr="002F4405">
        <w:trPr>
          <w:jc w:val="center"/>
        </w:trPr>
        <w:tc>
          <w:tcPr>
            <w:tcW w:w="2988" w:type="dxa"/>
            <w:tcMar>
              <w:top w:w="100" w:type="nil"/>
              <w:left w:w="20" w:type="nil"/>
              <w:bottom w:w="20" w:type="nil"/>
              <w:right w:w="100" w:type="nil"/>
            </w:tcMar>
          </w:tcPr>
          <w:p w14:paraId="03FF98C8" w14:textId="532B4803" w:rsidR="002F4405" w:rsidRPr="002F4405" w:rsidRDefault="002F4405"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Pr>
              <w:t>3</w:t>
            </w:r>
            <w:r w:rsidRPr="002F4405">
              <w:rPr>
                <w:rFonts w:ascii="Sakkal Majalla" w:hAnsi="Sakkal Majalla" w:cs="Sakkal Majalla"/>
                <w:kern w:val="0"/>
                <w:sz w:val="28"/>
                <w:szCs w:val="28"/>
                <w:rtl/>
              </w:rPr>
              <w:t xml:space="preserve"> يوليو</w:t>
            </w:r>
          </w:p>
        </w:tc>
        <w:tc>
          <w:tcPr>
            <w:tcW w:w="2880" w:type="dxa"/>
            <w:tcMar>
              <w:top w:w="100" w:type="nil"/>
              <w:left w:w="20" w:type="nil"/>
              <w:bottom w:w="20" w:type="nil"/>
              <w:right w:w="100" w:type="nil"/>
            </w:tcMar>
          </w:tcPr>
          <w:p w14:paraId="7F94F07E" w14:textId="7D00D778" w:rsidR="002F4405" w:rsidRPr="002F4405" w:rsidRDefault="002F4405" w:rsidP="00DC7051">
            <w:pPr>
              <w:autoSpaceDE w:val="0"/>
              <w:autoSpaceDN w:val="0"/>
              <w:bidi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Pr>
              <w:t>2</w:t>
            </w:r>
          </w:p>
        </w:tc>
        <w:tc>
          <w:tcPr>
            <w:tcW w:w="2880" w:type="dxa"/>
            <w:vMerge/>
            <w:tcMar>
              <w:top w:w="100" w:type="nil"/>
              <w:left w:w="20" w:type="nil"/>
              <w:bottom w:w="20" w:type="nil"/>
              <w:right w:w="100" w:type="nil"/>
            </w:tcMar>
          </w:tcPr>
          <w:p w14:paraId="0FDB08B0" w14:textId="77777777" w:rsidR="002F4405" w:rsidRPr="002F4405" w:rsidRDefault="002F4405" w:rsidP="00DC7051">
            <w:pPr>
              <w:autoSpaceDE w:val="0"/>
              <w:autoSpaceDN w:val="0"/>
              <w:bidi w:val="0"/>
              <w:adjustRightInd w:val="0"/>
              <w:spacing w:after="0" w:line="360" w:lineRule="auto"/>
              <w:jc w:val="center"/>
              <w:rPr>
                <w:rFonts w:ascii="Sakkal Majalla" w:hAnsi="Sakkal Majalla" w:cs="Sakkal Majalla"/>
                <w:kern w:val="0"/>
                <w:sz w:val="28"/>
                <w:szCs w:val="28"/>
              </w:rPr>
            </w:pPr>
          </w:p>
        </w:tc>
      </w:tr>
      <w:tr w:rsidR="002F4405" w:rsidRPr="002F4405" w14:paraId="41F660B8" w14:textId="77777777" w:rsidTr="002F4405">
        <w:trPr>
          <w:jc w:val="center"/>
        </w:trPr>
        <w:tc>
          <w:tcPr>
            <w:tcW w:w="2988" w:type="dxa"/>
            <w:tcMar>
              <w:top w:w="100" w:type="nil"/>
              <w:left w:w="20" w:type="nil"/>
              <w:bottom w:w="20" w:type="nil"/>
              <w:right w:w="100" w:type="nil"/>
            </w:tcMar>
          </w:tcPr>
          <w:p w14:paraId="1363A06C" w14:textId="12787699" w:rsidR="002F4405" w:rsidRPr="002F4405" w:rsidRDefault="002F4405"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Pr>
              <w:t>13</w:t>
            </w:r>
            <w:r w:rsidRPr="002F4405">
              <w:rPr>
                <w:rFonts w:ascii="Sakkal Majalla" w:hAnsi="Sakkal Majalla" w:cs="Sakkal Majalla"/>
                <w:kern w:val="0"/>
                <w:sz w:val="28"/>
                <w:szCs w:val="28"/>
                <w:rtl/>
              </w:rPr>
              <w:t xml:space="preserve"> يوليو</w:t>
            </w:r>
          </w:p>
        </w:tc>
        <w:tc>
          <w:tcPr>
            <w:tcW w:w="2880" w:type="dxa"/>
            <w:tcMar>
              <w:top w:w="100" w:type="nil"/>
              <w:left w:w="20" w:type="nil"/>
              <w:bottom w:w="20" w:type="nil"/>
              <w:right w:w="100" w:type="nil"/>
            </w:tcMar>
          </w:tcPr>
          <w:p w14:paraId="700E1969" w14:textId="70F34B57" w:rsidR="002F4405" w:rsidRPr="002F4405" w:rsidRDefault="002F4405" w:rsidP="00DC7051">
            <w:pPr>
              <w:autoSpaceDE w:val="0"/>
              <w:autoSpaceDN w:val="0"/>
              <w:bidi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Pr>
              <w:t>2</w:t>
            </w:r>
          </w:p>
        </w:tc>
        <w:tc>
          <w:tcPr>
            <w:tcW w:w="2880" w:type="dxa"/>
            <w:vMerge/>
            <w:tcMar>
              <w:top w:w="100" w:type="nil"/>
              <w:left w:w="20" w:type="nil"/>
              <w:bottom w:w="20" w:type="nil"/>
              <w:right w:w="100" w:type="nil"/>
            </w:tcMar>
          </w:tcPr>
          <w:p w14:paraId="67F1CA9A" w14:textId="77777777" w:rsidR="002F4405" w:rsidRPr="002F4405" w:rsidRDefault="002F4405" w:rsidP="00DC7051">
            <w:pPr>
              <w:autoSpaceDE w:val="0"/>
              <w:autoSpaceDN w:val="0"/>
              <w:bidi w:val="0"/>
              <w:adjustRightInd w:val="0"/>
              <w:spacing w:after="0" w:line="360" w:lineRule="auto"/>
              <w:jc w:val="center"/>
              <w:rPr>
                <w:rFonts w:ascii="Sakkal Majalla" w:hAnsi="Sakkal Majalla" w:cs="Sakkal Majalla"/>
                <w:kern w:val="0"/>
                <w:sz w:val="28"/>
                <w:szCs w:val="28"/>
              </w:rPr>
            </w:pPr>
          </w:p>
        </w:tc>
      </w:tr>
      <w:tr w:rsidR="002F4405" w:rsidRPr="002F4405" w14:paraId="1F1A6898" w14:textId="77777777" w:rsidTr="002F4405">
        <w:trPr>
          <w:jc w:val="center"/>
        </w:trPr>
        <w:tc>
          <w:tcPr>
            <w:tcW w:w="2988" w:type="dxa"/>
            <w:tcMar>
              <w:top w:w="100" w:type="nil"/>
              <w:left w:w="20" w:type="nil"/>
              <w:bottom w:w="20" w:type="nil"/>
              <w:right w:w="100" w:type="nil"/>
            </w:tcMar>
          </w:tcPr>
          <w:p w14:paraId="24237231" w14:textId="026130CC" w:rsidR="002F4405" w:rsidRPr="002F4405" w:rsidRDefault="002F4405"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Pr>
              <w:t>21</w:t>
            </w:r>
            <w:r w:rsidRPr="002F4405">
              <w:rPr>
                <w:rFonts w:ascii="Sakkal Majalla" w:hAnsi="Sakkal Majalla" w:cs="Sakkal Majalla"/>
                <w:kern w:val="0"/>
                <w:sz w:val="28"/>
                <w:szCs w:val="28"/>
                <w:rtl/>
              </w:rPr>
              <w:t xml:space="preserve"> يوليو</w:t>
            </w:r>
          </w:p>
        </w:tc>
        <w:tc>
          <w:tcPr>
            <w:tcW w:w="2880" w:type="dxa"/>
            <w:tcMar>
              <w:top w:w="100" w:type="nil"/>
              <w:left w:w="20" w:type="nil"/>
              <w:bottom w:w="20" w:type="nil"/>
              <w:right w:w="100" w:type="nil"/>
            </w:tcMar>
          </w:tcPr>
          <w:p w14:paraId="7EE07EF0" w14:textId="4E3E178E" w:rsidR="002F4405" w:rsidRPr="002F4405" w:rsidRDefault="002F4405" w:rsidP="00DC7051">
            <w:pPr>
              <w:autoSpaceDE w:val="0"/>
              <w:autoSpaceDN w:val="0"/>
              <w:bidi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Pr>
              <w:t>3</w:t>
            </w:r>
          </w:p>
        </w:tc>
        <w:tc>
          <w:tcPr>
            <w:tcW w:w="2880" w:type="dxa"/>
            <w:vMerge/>
            <w:tcMar>
              <w:top w:w="100" w:type="nil"/>
              <w:left w:w="20" w:type="nil"/>
              <w:bottom w:w="20" w:type="nil"/>
              <w:right w:w="100" w:type="nil"/>
            </w:tcMar>
          </w:tcPr>
          <w:p w14:paraId="0572C5C9" w14:textId="77777777" w:rsidR="002F4405" w:rsidRPr="002F4405" w:rsidRDefault="002F4405" w:rsidP="00DC7051">
            <w:pPr>
              <w:autoSpaceDE w:val="0"/>
              <w:autoSpaceDN w:val="0"/>
              <w:bidi w:val="0"/>
              <w:adjustRightInd w:val="0"/>
              <w:spacing w:after="0" w:line="360" w:lineRule="auto"/>
              <w:jc w:val="center"/>
              <w:rPr>
                <w:rFonts w:ascii="Sakkal Majalla" w:hAnsi="Sakkal Majalla" w:cs="Sakkal Majalla"/>
                <w:kern w:val="0"/>
                <w:sz w:val="28"/>
                <w:szCs w:val="28"/>
              </w:rPr>
            </w:pPr>
          </w:p>
        </w:tc>
      </w:tr>
      <w:tr w:rsidR="002F4405" w:rsidRPr="002F4405" w14:paraId="5F9DBB44" w14:textId="77777777" w:rsidTr="002F4405">
        <w:trPr>
          <w:jc w:val="center"/>
        </w:trPr>
        <w:tc>
          <w:tcPr>
            <w:tcW w:w="2988" w:type="dxa"/>
            <w:tcMar>
              <w:top w:w="100" w:type="nil"/>
              <w:left w:w="20" w:type="nil"/>
              <w:bottom w:w="20" w:type="nil"/>
              <w:right w:w="100" w:type="nil"/>
            </w:tcMar>
          </w:tcPr>
          <w:p w14:paraId="1BFF6BCC" w14:textId="31FFFE06" w:rsidR="002F4405" w:rsidRPr="002F4405" w:rsidRDefault="002F4405"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Pr>
              <w:t>22</w:t>
            </w:r>
            <w:r w:rsidRPr="002F4405">
              <w:rPr>
                <w:rFonts w:ascii="Sakkal Majalla" w:hAnsi="Sakkal Majalla" w:cs="Sakkal Majalla"/>
                <w:kern w:val="0"/>
                <w:sz w:val="28"/>
                <w:szCs w:val="28"/>
                <w:rtl/>
              </w:rPr>
              <w:t xml:space="preserve"> يوليو</w:t>
            </w:r>
          </w:p>
        </w:tc>
        <w:tc>
          <w:tcPr>
            <w:tcW w:w="2880" w:type="dxa"/>
            <w:tcMar>
              <w:top w:w="100" w:type="nil"/>
              <w:left w:w="20" w:type="nil"/>
              <w:bottom w:w="20" w:type="nil"/>
              <w:right w:w="100" w:type="nil"/>
            </w:tcMar>
          </w:tcPr>
          <w:p w14:paraId="30D73A17" w14:textId="4CC960A1" w:rsidR="002F4405" w:rsidRPr="002F4405" w:rsidRDefault="002F4405" w:rsidP="00DC7051">
            <w:pPr>
              <w:autoSpaceDE w:val="0"/>
              <w:autoSpaceDN w:val="0"/>
              <w:bidi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Pr>
              <w:t>3</w:t>
            </w:r>
          </w:p>
        </w:tc>
        <w:tc>
          <w:tcPr>
            <w:tcW w:w="2880" w:type="dxa"/>
            <w:vMerge/>
            <w:tcMar>
              <w:top w:w="100" w:type="nil"/>
              <w:left w:w="20" w:type="nil"/>
              <w:bottom w:w="20" w:type="nil"/>
              <w:right w:w="100" w:type="nil"/>
            </w:tcMar>
          </w:tcPr>
          <w:p w14:paraId="4BDC5B0C" w14:textId="77777777" w:rsidR="002F4405" w:rsidRPr="002F4405" w:rsidRDefault="002F4405" w:rsidP="00DC7051">
            <w:pPr>
              <w:autoSpaceDE w:val="0"/>
              <w:autoSpaceDN w:val="0"/>
              <w:bidi w:val="0"/>
              <w:adjustRightInd w:val="0"/>
              <w:spacing w:after="0" w:line="360" w:lineRule="auto"/>
              <w:jc w:val="center"/>
              <w:rPr>
                <w:rFonts w:ascii="Sakkal Majalla" w:hAnsi="Sakkal Majalla" w:cs="Sakkal Majalla"/>
                <w:kern w:val="0"/>
                <w:sz w:val="28"/>
                <w:szCs w:val="28"/>
              </w:rPr>
            </w:pPr>
          </w:p>
        </w:tc>
      </w:tr>
      <w:tr w:rsidR="002F4405" w:rsidRPr="002F4405" w14:paraId="2F2FAD5B" w14:textId="77777777" w:rsidTr="002F4405">
        <w:trPr>
          <w:jc w:val="center"/>
        </w:trPr>
        <w:tc>
          <w:tcPr>
            <w:tcW w:w="2988" w:type="dxa"/>
            <w:tcMar>
              <w:top w:w="100" w:type="nil"/>
              <w:left w:w="20" w:type="nil"/>
              <w:bottom w:w="20" w:type="nil"/>
              <w:right w:w="100" w:type="nil"/>
            </w:tcMar>
          </w:tcPr>
          <w:p w14:paraId="5070E801" w14:textId="77777777" w:rsidR="002F4405" w:rsidRPr="002F4405" w:rsidRDefault="002F4405"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Pr>
              <w:t>24</w:t>
            </w:r>
            <w:r w:rsidRPr="002F4405">
              <w:rPr>
                <w:rFonts w:ascii="Sakkal Majalla" w:hAnsi="Sakkal Majalla" w:cs="Sakkal Majalla"/>
                <w:kern w:val="0"/>
                <w:sz w:val="28"/>
                <w:szCs w:val="28"/>
                <w:rtl/>
              </w:rPr>
              <w:t xml:space="preserve"> يوليو</w:t>
            </w:r>
          </w:p>
        </w:tc>
        <w:tc>
          <w:tcPr>
            <w:tcW w:w="2880" w:type="dxa"/>
            <w:tcMar>
              <w:top w:w="100" w:type="nil"/>
              <w:left w:w="20" w:type="nil"/>
              <w:bottom w:w="20" w:type="nil"/>
              <w:right w:w="100" w:type="nil"/>
            </w:tcMar>
          </w:tcPr>
          <w:p w14:paraId="168142F6" w14:textId="77777777" w:rsidR="002F4405" w:rsidRPr="002F4405" w:rsidRDefault="002F4405" w:rsidP="00DC7051">
            <w:pPr>
              <w:autoSpaceDE w:val="0"/>
              <w:autoSpaceDN w:val="0"/>
              <w:bidi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Pr>
              <w:t>1</w:t>
            </w:r>
          </w:p>
        </w:tc>
        <w:tc>
          <w:tcPr>
            <w:tcW w:w="2880" w:type="dxa"/>
            <w:vMerge/>
            <w:tcMar>
              <w:top w:w="100" w:type="nil"/>
              <w:left w:w="20" w:type="nil"/>
              <w:bottom w:w="20" w:type="nil"/>
              <w:right w:w="100" w:type="nil"/>
            </w:tcMar>
          </w:tcPr>
          <w:p w14:paraId="77F28D9D" w14:textId="77777777" w:rsidR="002F4405" w:rsidRPr="002F4405" w:rsidRDefault="002F4405" w:rsidP="00DC7051">
            <w:pPr>
              <w:autoSpaceDE w:val="0"/>
              <w:autoSpaceDN w:val="0"/>
              <w:bidi w:val="0"/>
              <w:adjustRightInd w:val="0"/>
              <w:spacing w:after="0" w:line="360" w:lineRule="auto"/>
              <w:jc w:val="center"/>
              <w:rPr>
                <w:rFonts w:ascii="Sakkal Majalla" w:hAnsi="Sakkal Majalla" w:cs="Sakkal Majalla"/>
                <w:kern w:val="0"/>
                <w:sz w:val="28"/>
                <w:szCs w:val="28"/>
              </w:rPr>
            </w:pPr>
          </w:p>
        </w:tc>
      </w:tr>
      <w:tr w:rsidR="002F4405" w:rsidRPr="002F4405" w14:paraId="100C167D" w14:textId="77777777" w:rsidTr="002F4405">
        <w:trPr>
          <w:jc w:val="center"/>
        </w:trPr>
        <w:tc>
          <w:tcPr>
            <w:tcW w:w="2988" w:type="dxa"/>
            <w:tcMar>
              <w:top w:w="100" w:type="nil"/>
              <w:left w:w="20" w:type="nil"/>
              <w:bottom w:w="20" w:type="nil"/>
              <w:right w:w="100" w:type="nil"/>
            </w:tcMar>
          </w:tcPr>
          <w:p w14:paraId="7E8C3D6E" w14:textId="7550B9D7" w:rsidR="002F4405" w:rsidRPr="002F4405" w:rsidRDefault="002F4405" w:rsidP="00DC7051">
            <w:pPr>
              <w:autoSpaceDE w:val="0"/>
              <w:autoSpaceDN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Pr>
              <w:t>29</w:t>
            </w:r>
            <w:r w:rsidRPr="002F4405">
              <w:rPr>
                <w:rFonts w:ascii="Sakkal Majalla" w:hAnsi="Sakkal Majalla" w:cs="Sakkal Majalla"/>
                <w:kern w:val="0"/>
                <w:sz w:val="28"/>
                <w:szCs w:val="28"/>
                <w:rtl/>
              </w:rPr>
              <w:t xml:space="preserve"> يوليو</w:t>
            </w:r>
          </w:p>
        </w:tc>
        <w:tc>
          <w:tcPr>
            <w:tcW w:w="2880" w:type="dxa"/>
            <w:tcMar>
              <w:top w:w="100" w:type="nil"/>
              <w:left w:w="20" w:type="nil"/>
              <w:bottom w:w="20" w:type="nil"/>
              <w:right w:w="100" w:type="nil"/>
            </w:tcMar>
          </w:tcPr>
          <w:p w14:paraId="651D9A72" w14:textId="77777777" w:rsidR="002F4405" w:rsidRPr="002F4405" w:rsidRDefault="002F4405" w:rsidP="00DC7051">
            <w:pPr>
              <w:autoSpaceDE w:val="0"/>
              <w:autoSpaceDN w:val="0"/>
              <w:bidi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Pr>
              <w:t>1</w:t>
            </w:r>
          </w:p>
        </w:tc>
        <w:tc>
          <w:tcPr>
            <w:tcW w:w="2880" w:type="dxa"/>
            <w:vMerge/>
            <w:tcMar>
              <w:top w:w="100" w:type="nil"/>
              <w:left w:w="20" w:type="nil"/>
              <w:bottom w:w="20" w:type="nil"/>
              <w:right w:w="100" w:type="nil"/>
            </w:tcMar>
          </w:tcPr>
          <w:p w14:paraId="3BBB006D" w14:textId="7108FD53" w:rsidR="002F4405" w:rsidRPr="002F4405" w:rsidRDefault="002F4405" w:rsidP="00DC7051">
            <w:pPr>
              <w:autoSpaceDE w:val="0"/>
              <w:autoSpaceDN w:val="0"/>
              <w:bidi w:val="0"/>
              <w:adjustRightInd w:val="0"/>
              <w:spacing w:after="0" w:line="360" w:lineRule="auto"/>
              <w:jc w:val="center"/>
              <w:rPr>
                <w:rFonts w:ascii="Sakkal Majalla" w:hAnsi="Sakkal Majalla" w:cs="Sakkal Majalla"/>
                <w:kern w:val="0"/>
                <w:sz w:val="28"/>
                <w:szCs w:val="28"/>
              </w:rPr>
            </w:pPr>
          </w:p>
        </w:tc>
      </w:tr>
      <w:tr w:rsidR="002F4405" w:rsidRPr="002F4405" w14:paraId="50E2C233" w14:textId="77777777" w:rsidTr="003C547F">
        <w:trPr>
          <w:jc w:val="center"/>
        </w:trPr>
        <w:tc>
          <w:tcPr>
            <w:tcW w:w="5868" w:type="dxa"/>
            <w:gridSpan w:val="2"/>
            <w:tcMar>
              <w:top w:w="100" w:type="nil"/>
              <w:left w:w="20" w:type="nil"/>
              <w:bottom w:w="20" w:type="nil"/>
              <w:right w:w="100" w:type="nil"/>
            </w:tcMar>
          </w:tcPr>
          <w:p w14:paraId="27064458" w14:textId="45F73829" w:rsidR="002F4405" w:rsidRPr="002F4405" w:rsidRDefault="002F4405" w:rsidP="00DC7051">
            <w:pPr>
              <w:autoSpaceDE w:val="0"/>
              <w:autoSpaceDN w:val="0"/>
              <w:adjustRightInd w:val="0"/>
              <w:spacing w:after="0" w:line="360" w:lineRule="auto"/>
              <w:jc w:val="center"/>
              <w:rPr>
                <w:rFonts w:ascii="Sakkal Majalla" w:hAnsi="Sakkal Majalla" w:cs="Sakkal Majalla"/>
                <w:kern w:val="0"/>
                <w:sz w:val="28"/>
                <w:szCs w:val="28"/>
                <w:rtl/>
              </w:rPr>
            </w:pPr>
            <w:r w:rsidRPr="002F4405">
              <w:rPr>
                <w:rFonts w:ascii="Sakkal Majalla" w:hAnsi="Sakkal Majalla" w:cs="Sakkal Majalla" w:hint="cs"/>
                <w:kern w:val="0"/>
                <w:sz w:val="28"/>
                <w:szCs w:val="28"/>
                <w:rtl/>
              </w:rPr>
              <w:t>المجموع</w:t>
            </w:r>
          </w:p>
        </w:tc>
        <w:tc>
          <w:tcPr>
            <w:tcW w:w="2880" w:type="dxa"/>
            <w:tcMar>
              <w:top w:w="100" w:type="nil"/>
              <w:left w:w="20" w:type="nil"/>
              <w:bottom w:w="20" w:type="nil"/>
              <w:right w:w="100" w:type="nil"/>
            </w:tcMar>
          </w:tcPr>
          <w:p w14:paraId="3678BC76" w14:textId="3F56690D" w:rsidR="002F4405" w:rsidRPr="002F4405" w:rsidRDefault="002F4405" w:rsidP="00DC7051">
            <w:pPr>
              <w:autoSpaceDE w:val="0"/>
              <w:autoSpaceDN w:val="0"/>
              <w:bidi w:val="0"/>
              <w:adjustRightInd w:val="0"/>
              <w:spacing w:after="0" w:line="360" w:lineRule="auto"/>
              <w:jc w:val="center"/>
              <w:rPr>
                <w:rFonts w:ascii="Sakkal Majalla" w:hAnsi="Sakkal Majalla" w:cs="Sakkal Majalla"/>
                <w:kern w:val="0"/>
                <w:sz w:val="28"/>
                <w:szCs w:val="28"/>
              </w:rPr>
            </w:pPr>
            <w:r w:rsidRPr="002F4405">
              <w:rPr>
                <w:rFonts w:ascii="Sakkal Majalla" w:hAnsi="Sakkal Majalla" w:cs="Sakkal Majalla"/>
                <w:kern w:val="0"/>
                <w:sz w:val="28"/>
                <w:szCs w:val="28"/>
              </w:rPr>
              <w:t>13</w:t>
            </w:r>
          </w:p>
        </w:tc>
      </w:tr>
    </w:tbl>
    <w:p w14:paraId="2824F343" w14:textId="77777777" w:rsidR="00387C93" w:rsidRDefault="00387C93" w:rsidP="00DC7051">
      <w:pPr>
        <w:autoSpaceDE w:val="0"/>
        <w:autoSpaceDN w:val="0"/>
        <w:adjustRightInd w:val="0"/>
        <w:spacing w:after="0" w:line="360" w:lineRule="auto"/>
        <w:rPr>
          <w:rFonts w:ascii="Sakkal Majalla" w:hAnsi="Sakkal Majalla" w:cs="Sakkal Majalla"/>
          <w:kern w:val="0"/>
          <w:sz w:val="26"/>
          <w:szCs w:val="26"/>
          <w:rtl/>
        </w:rPr>
      </w:pPr>
    </w:p>
    <w:p w14:paraId="655803E0" w14:textId="3B4EB7F6" w:rsidR="00DC7051" w:rsidRPr="00D2062A" w:rsidRDefault="00DC7051" w:rsidP="00DC7051">
      <w:pPr>
        <w:autoSpaceDE w:val="0"/>
        <w:autoSpaceDN w:val="0"/>
        <w:adjustRightInd w:val="0"/>
        <w:spacing w:after="0" w:line="360" w:lineRule="auto"/>
        <w:rPr>
          <w:rFonts w:ascii="Sakkal Majalla" w:hAnsi="Sakkal Majalla" w:cs="Sakkal Majalla"/>
          <w:kern w:val="0"/>
          <w:sz w:val="26"/>
          <w:szCs w:val="26"/>
          <w:rtl/>
        </w:rPr>
      </w:pPr>
      <w:r>
        <w:rPr>
          <w:noProof/>
        </w:rPr>
        <w:lastRenderedPageBreak/>
        <w:drawing>
          <wp:inline distT="0" distB="0" distL="0" distR="0" wp14:anchorId="55F42D43" wp14:editId="13793577">
            <wp:extent cx="4572000" cy="2743200"/>
            <wp:effectExtent l="0" t="0" r="12700" b="12700"/>
            <wp:docPr id="1859394995" name="مخطط 1">
              <a:extLst xmlns:a="http://schemas.openxmlformats.org/drawingml/2006/main">
                <a:ext uri="{FF2B5EF4-FFF2-40B4-BE49-F238E27FC236}">
                  <a16:creationId xmlns:a16="http://schemas.microsoft.com/office/drawing/2014/main" id="{0702391D-58DC-E85E-96A2-6921DD9F17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C9517D9" w14:textId="77777777" w:rsidR="00387C93" w:rsidRPr="00D2062A" w:rsidRDefault="00387C93" w:rsidP="00DC7051">
      <w:pPr>
        <w:autoSpaceDE w:val="0"/>
        <w:autoSpaceDN w:val="0"/>
        <w:adjustRightInd w:val="0"/>
        <w:spacing w:after="0" w:line="360" w:lineRule="auto"/>
        <w:rPr>
          <w:rFonts w:ascii="Sakkal Majalla" w:hAnsi="Sakkal Majalla" w:cs="Sakkal Majalla"/>
          <w:kern w:val="0"/>
          <w:sz w:val="26"/>
          <w:szCs w:val="26"/>
        </w:rPr>
      </w:pPr>
    </w:p>
    <w:p w14:paraId="6EC0B6BF" w14:textId="77777777" w:rsidR="00387C93" w:rsidRPr="00D2062A" w:rsidRDefault="00387C93" w:rsidP="00DC7051">
      <w:pPr>
        <w:autoSpaceDE w:val="0"/>
        <w:autoSpaceDN w:val="0"/>
        <w:adjustRightInd w:val="0"/>
        <w:spacing w:after="40" w:line="360" w:lineRule="auto"/>
        <w:rPr>
          <w:rFonts w:ascii="Sakkal Majalla" w:hAnsi="Sakkal Majalla" w:cs="Sakkal Majalla"/>
          <w:b/>
          <w:bCs/>
          <w:kern w:val="0"/>
          <w:sz w:val="32"/>
          <w:szCs w:val="32"/>
        </w:rPr>
      </w:pPr>
      <w:r w:rsidRPr="00D2062A">
        <w:rPr>
          <w:rFonts w:ascii="Sakkal Majalla" w:hAnsi="Sakkal Majalla" w:cs="Sakkal Majalla"/>
          <w:b/>
          <w:bCs/>
          <w:kern w:val="0"/>
          <w:sz w:val="32"/>
          <w:szCs w:val="32"/>
          <w:rtl/>
        </w:rPr>
        <w:t xml:space="preserve">التوزيع الإحصائي المبني على 13 </w:t>
      </w:r>
      <w:proofErr w:type="gramStart"/>
      <w:r w:rsidRPr="00D2062A">
        <w:rPr>
          <w:rFonts w:ascii="Sakkal Majalla" w:hAnsi="Sakkal Majalla" w:cs="Sakkal Majalla"/>
          <w:b/>
          <w:bCs/>
          <w:kern w:val="0"/>
          <w:sz w:val="32"/>
          <w:szCs w:val="32"/>
          <w:rtl/>
        </w:rPr>
        <w:t>منشور :</w:t>
      </w:r>
      <w:proofErr w:type="gramEnd"/>
    </w:p>
    <w:p w14:paraId="722FB232" w14:textId="77777777" w:rsidR="00387C93" w:rsidRPr="00D2062A" w:rsidRDefault="00387C93" w:rsidP="00DC7051">
      <w:pPr>
        <w:autoSpaceDE w:val="0"/>
        <w:autoSpaceDN w:val="0"/>
        <w:bidi w:val="0"/>
        <w:adjustRightInd w:val="0"/>
        <w:spacing w:after="0" w:line="360" w:lineRule="auto"/>
        <w:jc w:val="right"/>
        <w:rPr>
          <w:rFonts w:ascii="Sakkal Majalla" w:hAnsi="Sakkal Majalla" w:cs="Sakkal Majalla"/>
          <w:b/>
          <w:bCs/>
          <w:kern w:val="0"/>
          <w:sz w:val="26"/>
          <w:szCs w:val="26"/>
        </w:rPr>
      </w:pPr>
    </w:p>
    <w:tbl>
      <w:tblPr>
        <w:bidiVisual/>
        <w:tblW w:w="874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988"/>
        <w:gridCol w:w="2880"/>
        <w:gridCol w:w="2880"/>
      </w:tblGrid>
      <w:tr w:rsidR="00387C93" w:rsidRPr="00D2062A" w14:paraId="3708B1FB" w14:textId="77777777" w:rsidTr="00DC7051">
        <w:trPr>
          <w:jc w:val="center"/>
        </w:trPr>
        <w:tc>
          <w:tcPr>
            <w:tcW w:w="2988" w:type="dxa"/>
            <w:tcMar>
              <w:top w:w="100" w:type="nil"/>
              <w:left w:w="20" w:type="nil"/>
              <w:bottom w:w="20" w:type="nil"/>
              <w:right w:w="100" w:type="nil"/>
            </w:tcMar>
          </w:tcPr>
          <w:p w14:paraId="2AD42F43" w14:textId="77777777" w:rsidR="00387C93" w:rsidRPr="00D2062A" w:rsidRDefault="00387C93" w:rsidP="00DC7051">
            <w:pPr>
              <w:autoSpaceDE w:val="0"/>
              <w:autoSpaceDN w:val="0"/>
              <w:adjustRightInd w:val="0"/>
              <w:spacing w:after="0" w:line="360" w:lineRule="auto"/>
              <w:jc w:val="center"/>
              <w:rPr>
                <w:rFonts w:ascii="Sakkal Majalla" w:hAnsi="Sakkal Majalla" w:cs="Sakkal Majalla"/>
                <w:kern w:val="0"/>
              </w:rPr>
            </w:pPr>
            <w:r w:rsidRPr="00D2062A">
              <w:rPr>
                <w:rFonts w:ascii="Sakkal Majalla" w:hAnsi="Sakkal Majalla" w:cs="Sakkal Majalla"/>
                <w:b/>
                <w:bCs/>
                <w:kern w:val="0"/>
                <w:sz w:val="26"/>
                <w:szCs w:val="26"/>
                <w:rtl/>
              </w:rPr>
              <w:t>الفئة</w:t>
            </w:r>
          </w:p>
        </w:tc>
        <w:tc>
          <w:tcPr>
            <w:tcW w:w="2880" w:type="dxa"/>
            <w:tcMar>
              <w:top w:w="100" w:type="nil"/>
              <w:left w:w="20" w:type="nil"/>
              <w:bottom w:w="20" w:type="nil"/>
              <w:right w:w="100" w:type="nil"/>
            </w:tcMar>
          </w:tcPr>
          <w:p w14:paraId="2925E400" w14:textId="77777777" w:rsidR="00387C93" w:rsidRPr="00D2062A" w:rsidRDefault="00387C93" w:rsidP="00DC7051">
            <w:pPr>
              <w:autoSpaceDE w:val="0"/>
              <w:autoSpaceDN w:val="0"/>
              <w:adjustRightInd w:val="0"/>
              <w:spacing w:after="0" w:line="360" w:lineRule="auto"/>
              <w:jc w:val="center"/>
              <w:rPr>
                <w:rFonts w:ascii="Sakkal Majalla" w:hAnsi="Sakkal Majalla" w:cs="Sakkal Majalla"/>
                <w:kern w:val="0"/>
              </w:rPr>
            </w:pPr>
            <w:r w:rsidRPr="00D2062A">
              <w:rPr>
                <w:rFonts w:ascii="Sakkal Majalla" w:hAnsi="Sakkal Majalla" w:cs="Sakkal Majalla"/>
                <w:b/>
                <w:bCs/>
                <w:kern w:val="0"/>
                <w:sz w:val="26"/>
                <w:szCs w:val="26"/>
                <w:rtl/>
              </w:rPr>
              <w:t>عدد المنشورات</w:t>
            </w:r>
          </w:p>
        </w:tc>
        <w:tc>
          <w:tcPr>
            <w:tcW w:w="2880" w:type="dxa"/>
            <w:tcMar>
              <w:top w:w="100" w:type="nil"/>
              <w:left w:w="20" w:type="nil"/>
              <w:bottom w:w="20" w:type="nil"/>
              <w:right w:w="100" w:type="nil"/>
            </w:tcMar>
          </w:tcPr>
          <w:p w14:paraId="2DA8927E" w14:textId="77777777" w:rsidR="00387C93" w:rsidRPr="00D2062A" w:rsidRDefault="00387C93" w:rsidP="00DC7051">
            <w:pPr>
              <w:autoSpaceDE w:val="0"/>
              <w:autoSpaceDN w:val="0"/>
              <w:adjustRightInd w:val="0"/>
              <w:spacing w:after="0" w:line="360" w:lineRule="auto"/>
              <w:jc w:val="center"/>
              <w:rPr>
                <w:rFonts w:ascii="Sakkal Majalla" w:hAnsi="Sakkal Majalla" w:cs="Sakkal Majalla"/>
                <w:kern w:val="0"/>
              </w:rPr>
            </w:pPr>
            <w:r w:rsidRPr="00D2062A">
              <w:rPr>
                <w:rFonts w:ascii="Sakkal Majalla" w:hAnsi="Sakkal Majalla" w:cs="Sakkal Majalla"/>
                <w:b/>
                <w:bCs/>
                <w:kern w:val="0"/>
                <w:sz w:val="26"/>
                <w:szCs w:val="26"/>
                <w:rtl/>
              </w:rPr>
              <w:t>النسبة (%)</w:t>
            </w:r>
          </w:p>
        </w:tc>
      </w:tr>
      <w:tr w:rsidR="00387C93" w:rsidRPr="00D2062A" w14:paraId="07836433" w14:textId="77777777" w:rsidTr="00DC7051">
        <w:trPr>
          <w:jc w:val="center"/>
        </w:trPr>
        <w:tc>
          <w:tcPr>
            <w:tcW w:w="2988" w:type="dxa"/>
            <w:tcMar>
              <w:top w:w="100" w:type="nil"/>
              <w:left w:w="20" w:type="nil"/>
              <w:bottom w:w="20" w:type="nil"/>
              <w:right w:w="100" w:type="nil"/>
            </w:tcMar>
          </w:tcPr>
          <w:p w14:paraId="63A0CB97" w14:textId="77777777" w:rsidR="00387C93" w:rsidRPr="00D2062A" w:rsidRDefault="00387C93" w:rsidP="00DC7051">
            <w:pPr>
              <w:autoSpaceDE w:val="0"/>
              <w:autoSpaceDN w:val="0"/>
              <w:adjustRightInd w:val="0"/>
              <w:spacing w:after="0" w:line="360" w:lineRule="auto"/>
              <w:jc w:val="center"/>
              <w:rPr>
                <w:rFonts w:ascii="Sakkal Majalla" w:hAnsi="Sakkal Majalla" w:cs="Sakkal Majalla"/>
                <w:kern w:val="0"/>
              </w:rPr>
            </w:pPr>
            <w:r w:rsidRPr="00D2062A">
              <w:rPr>
                <w:rFonts w:ascii="Sakkal Majalla" w:hAnsi="Sakkal Majalla" w:cs="Sakkal Majalla"/>
                <w:kern w:val="0"/>
                <w:sz w:val="26"/>
                <w:szCs w:val="26"/>
                <w:rtl/>
              </w:rPr>
              <w:t>التنظيم والامتثال</w:t>
            </w:r>
          </w:p>
        </w:tc>
        <w:tc>
          <w:tcPr>
            <w:tcW w:w="2880" w:type="dxa"/>
            <w:tcMar>
              <w:top w:w="100" w:type="nil"/>
              <w:left w:w="20" w:type="nil"/>
              <w:bottom w:w="20" w:type="nil"/>
              <w:right w:w="100" w:type="nil"/>
            </w:tcMar>
          </w:tcPr>
          <w:p w14:paraId="2AAF3ECB" w14:textId="77777777" w:rsidR="00387C93" w:rsidRPr="00D2062A" w:rsidRDefault="00387C93" w:rsidP="00DC7051">
            <w:pPr>
              <w:autoSpaceDE w:val="0"/>
              <w:autoSpaceDN w:val="0"/>
              <w:bidi w:val="0"/>
              <w:adjustRightInd w:val="0"/>
              <w:spacing w:after="0" w:line="360" w:lineRule="auto"/>
              <w:jc w:val="center"/>
              <w:rPr>
                <w:rFonts w:ascii="Sakkal Majalla" w:hAnsi="Sakkal Majalla" w:cs="Sakkal Majalla"/>
                <w:kern w:val="0"/>
              </w:rPr>
            </w:pPr>
            <w:r w:rsidRPr="00D2062A">
              <w:rPr>
                <w:rFonts w:ascii="Sakkal Majalla" w:hAnsi="Sakkal Majalla" w:cs="Sakkal Majalla"/>
                <w:kern w:val="0"/>
                <w:sz w:val="26"/>
                <w:szCs w:val="26"/>
              </w:rPr>
              <w:t>5</w:t>
            </w:r>
          </w:p>
        </w:tc>
        <w:tc>
          <w:tcPr>
            <w:tcW w:w="2880" w:type="dxa"/>
            <w:tcMar>
              <w:top w:w="100" w:type="nil"/>
              <w:left w:w="20" w:type="nil"/>
              <w:bottom w:w="20" w:type="nil"/>
              <w:right w:w="100" w:type="nil"/>
            </w:tcMar>
          </w:tcPr>
          <w:p w14:paraId="2008AA8B" w14:textId="77777777" w:rsidR="00387C93" w:rsidRPr="00D2062A" w:rsidRDefault="00387C93" w:rsidP="00DC7051">
            <w:pPr>
              <w:autoSpaceDE w:val="0"/>
              <w:autoSpaceDN w:val="0"/>
              <w:bidi w:val="0"/>
              <w:adjustRightInd w:val="0"/>
              <w:spacing w:after="0" w:line="360" w:lineRule="auto"/>
              <w:jc w:val="center"/>
              <w:rPr>
                <w:rFonts w:ascii="Sakkal Majalla" w:hAnsi="Sakkal Majalla" w:cs="Sakkal Majalla"/>
                <w:kern w:val="0"/>
              </w:rPr>
            </w:pPr>
            <w:r w:rsidRPr="00D2062A">
              <w:rPr>
                <w:rFonts w:ascii="Sakkal Majalla" w:hAnsi="Sakkal Majalla" w:cs="Sakkal Majalla"/>
                <w:kern w:val="0"/>
                <w:sz w:val="26"/>
                <w:szCs w:val="26"/>
              </w:rPr>
              <w:t>38.5%</w:t>
            </w:r>
          </w:p>
        </w:tc>
      </w:tr>
      <w:tr w:rsidR="00387C93" w:rsidRPr="00D2062A" w14:paraId="38CD5522" w14:textId="77777777" w:rsidTr="00DC7051">
        <w:trPr>
          <w:jc w:val="center"/>
        </w:trPr>
        <w:tc>
          <w:tcPr>
            <w:tcW w:w="2988" w:type="dxa"/>
            <w:tcMar>
              <w:top w:w="100" w:type="nil"/>
              <w:left w:w="20" w:type="nil"/>
              <w:bottom w:w="20" w:type="nil"/>
              <w:right w:w="100" w:type="nil"/>
            </w:tcMar>
          </w:tcPr>
          <w:p w14:paraId="56A7B9DD" w14:textId="77777777" w:rsidR="00387C93" w:rsidRPr="00D2062A" w:rsidRDefault="00387C93" w:rsidP="00DC7051">
            <w:pPr>
              <w:autoSpaceDE w:val="0"/>
              <w:autoSpaceDN w:val="0"/>
              <w:adjustRightInd w:val="0"/>
              <w:spacing w:after="0" w:line="360" w:lineRule="auto"/>
              <w:jc w:val="center"/>
              <w:rPr>
                <w:rFonts w:ascii="Sakkal Majalla" w:hAnsi="Sakkal Majalla" w:cs="Sakkal Majalla"/>
                <w:kern w:val="0"/>
              </w:rPr>
            </w:pPr>
            <w:r w:rsidRPr="00D2062A">
              <w:rPr>
                <w:rFonts w:ascii="Sakkal Majalla" w:hAnsi="Sakkal Majalla" w:cs="Sakkal Majalla"/>
                <w:kern w:val="0"/>
                <w:sz w:val="26"/>
                <w:szCs w:val="26"/>
                <w:rtl/>
              </w:rPr>
              <w:t>التمكين والتحفيز (روّاد أعمال)</w:t>
            </w:r>
          </w:p>
        </w:tc>
        <w:tc>
          <w:tcPr>
            <w:tcW w:w="2880" w:type="dxa"/>
            <w:tcMar>
              <w:top w:w="100" w:type="nil"/>
              <w:left w:w="20" w:type="nil"/>
              <w:bottom w:w="20" w:type="nil"/>
              <w:right w:w="100" w:type="nil"/>
            </w:tcMar>
          </w:tcPr>
          <w:p w14:paraId="7B923C1B" w14:textId="77777777" w:rsidR="00387C93" w:rsidRPr="00D2062A" w:rsidRDefault="00387C93" w:rsidP="00DC7051">
            <w:pPr>
              <w:autoSpaceDE w:val="0"/>
              <w:autoSpaceDN w:val="0"/>
              <w:bidi w:val="0"/>
              <w:adjustRightInd w:val="0"/>
              <w:spacing w:after="0" w:line="360" w:lineRule="auto"/>
              <w:jc w:val="center"/>
              <w:rPr>
                <w:rFonts w:ascii="Sakkal Majalla" w:hAnsi="Sakkal Majalla" w:cs="Sakkal Majalla"/>
                <w:kern w:val="0"/>
              </w:rPr>
            </w:pPr>
            <w:r w:rsidRPr="00D2062A">
              <w:rPr>
                <w:rFonts w:ascii="Sakkal Majalla" w:hAnsi="Sakkal Majalla" w:cs="Sakkal Majalla"/>
                <w:kern w:val="0"/>
                <w:sz w:val="26"/>
                <w:szCs w:val="26"/>
              </w:rPr>
              <w:t>1</w:t>
            </w:r>
          </w:p>
        </w:tc>
        <w:tc>
          <w:tcPr>
            <w:tcW w:w="2880" w:type="dxa"/>
            <w:tcMar>
              <w:top w:w="100" w:type="nil"/>
              <w:left w:w="20" w:type="nil"/>
              <w:bottom w:w="20" w:type="nil"/>
              <w:right w:w="100" w:type="nil"/>
            </w:tcMar>
          </w:tcPr>
          <w:p w14:paraId="3418DC6F" w14:textId="77777777" w:rsidR="00387C93" w:rsidRPr="00D2062A" w:rsidRDefault="00387C93" w:rsidP="00DC7051">
            <w:pPr>
              <w:autoSpaceDE w:val="0"/>
              <w:autoSpaceDN w:val="0"/>
              <w:bidi w:val="0"/>
              <w:adjustRightInd w:val="0"/>
              <w:spacing w:after="0" w:line="360" w:lineRule="auto"/>
              <w:jc w:val="center"/>
              <w:rPr>
                <w:rFonts w:ascii="Sakkal Majalla" w:hAnsi="Sakkal Majalla" w:cs="Sakkal Majalla"/>
                <w:kern w:val="0"/>
              </w:rPr>
            </w:pPr>
            <w:r w:rsidRPr="00D2062A">
              <w:rPr>
                <w:rFonts w:ascii="Sakkal Majalla" w:hAnsi="Sakkal Majalla" w:cs="Sakkal Majalla"/>
                <w:kern w:val="0"/>
                <w:sz w:val="26"/>
                <w:szCs w:val="26"/>
              </w:rPr>
              <w:t>7.7%</w:t>
            </w:r>
          </w:p>
        </w:tc>
      </w:tr>
      <w:tr w:rsidR="00387C93" w:rsidRPr="00D2062A" w14:paraId="1B998F44" w14:textId="77777777" w:rsidTr="00DC7051">
        <w:trPr>
          <w:jc w:val="center"/>
        </w:trPr>
        <w:tc>
          <w:tcPr>
            <w:tcW w:w="2988" w:type="dxa"/>
            <w:tcMar>
              <w:top w:w="100" w:type="nil"/>
              <w:left w:w="20" w:type="nil"/>
              <w:bottom w:w="20" w:type="nil"/>
              <w:right w:w="100" w:type="nil"/>
            </w:tcMar>
          </w:tcPr>
          <w:p w14:paraId="3847C5C7" w14:textId="77777777" w:rsidR="00387C93" w:rsidRPr="00D2062A" w:rsidRDefault="00387C93" w:rsidP="00DC7051">
            <w:pPr>
              <w:autoSpaceDE w:val="0"/>
              <w:autoSpaceDN w:val="0"/>
              <w:adjustRightInd w:val="0"/>
              <w:spacing w:after="0" w:line="360" w:lineRule="auto"/>
              <w:jc w:val="center"/>
              <w:rPr>
                <w:rFonts w:ascii="Sakkal Majalla" w:hAnsi="Sakkal Majalla" w:cs="Sakkal Majalla"/>
                <w:kern w:val="0"/>
              </w:rPr>
            </w:pPr>
            <w:r w:rsidRPr="00D2062A">
              <w:rPr>
                <w:rFonts w:ascii="Sakkal Majalla" w:hAnsi="Sakkal Majalla" w:cs="Sakkal Majalla"/>
                <w:kern w:val="0"/>
                <w:sz w:val="26"/>
                <w:szCs w:val="26"/>
                <w:rtl/>
              </w:rPr>
              <w:t>الإسكان/مشاريع سكنية</w:t>
            </w:r>
          </w:p>
        </w:tc>
        <w:tc>
          <w:tcPr>
            <w:tcW w:w="2880" w:type="dxa"/>
            <w:tcMar>
              <w:top w:w="100" w:type="nil"/>
              <w:left w:w="20" w:type="nil"/>
              <w:bottom w:w="20" w:type="nil"/>
              <w:right w:w="100" w:type="nil"/>
            </w:tcMar>
          </w:tcPr>
          <w:p w14:paraId="347B479F" w14:textId="77777777" w:rsidR="00387C93" w:rsidRPr="00D2062A" w:rsidRDefault="00387C93" w:rsidP="00DC7051">
            <w:pPr>
              <w:autoSpaceDE w:val="0"/>
              <w:autoSpaceDN w:val="0"/>
              <w:bidi w:val="0"/>
              <w:adjustRightInd w:val="0"/>
              <w:spacing w:after="0" w:line="360" w:lineRule="auto"/>
              <w:jc w:val="center"/>
              <w:rPr>
                <w:rFonts w:ascii="Sakkal Majalla" w:hAnsi="Sakkal Majalla" w:cs="Sakkal Majalla"/>
                <w:kern w:val="0"/>
              </w:rPr>
            </w:pPr>
            <w:r w:rsidRPr="00D2062A">
              <w:rPr>
                <w:rFonts w:ascii="Sakkal Majalla" w:hAnsi="Sakkal Majalla" w:cs="Sakkal Majalla"/>
                <w:kern w:val="0"/>
                <w:sz w:val="26"/>
                <w:szCs w:val="26"/>
              </w:rPr>
              <w:t>1</w:t>
            </w:r>
          </w:p>
        </w:tc>
        <w:tc>
          <w:tcPr>
            <w:tcW w:w="2880" w:type="dxa"/>
            <w:tcMar>
              <w:top w:w="100" w:type="nil"/>
              <w:left w:w="20" w:type="nil"/>
              <w:bottom w:w="20" w:type="nil"/>
              <w:right w:w="100" w:type="nil"/>
            </w:tcMar>
          </w:tcPr>
          <w:p w14:paraId="787780EA" w14:textId="77777777" w:rsidR="00387C93" w:rsidRPr="00D2062A" w:rsidRDefault="00387C93" w:rsidP="00DC7051">
            <w:pPr>
              <w:autoSpaceDE w:val="0"/>
              <w:autoSpaceDN w:val="0"/>
              <w:bidi w:val="0"/>
              <w:adjustRightInd w:val="0"/>
              <w:spacing w:after="0" w:line="360" w:lineRule="auto"/>
              <w:jc w:val="center"/>
              <w:rPr>
                <w:rFonts w:ascii="Sakkal Majalla" w:hAnsi="Sakkal Majalla" w:cs="Sakkal Majalla"/>
                <w:kern w:val="0"/>
              </w:rPr>
            </w:pPr>
            <w:r w:rsidRPr="00D2062A">
              <w:rPr>
                <w:rFonts w:ascii="Sakkal Majalla" w:hAnsi="Sakkal Majalla" w:cs="Sakkal Majalla"/>
                <w:kern w:val="0"/>
                <w:sz w:val="26"/>
                <w:szCs w:val="26"/>
              </w:rPr>
              <w:t>7.7%</w:t>
            </w:r>
          </w:p>
        </w:tc>
      </w:tr>
      <w:tr w:rsidR="00387C93" w:rsidRPr="00D2062A" w14:paraId="1AD70665" w14:textId="77777777" w:rsidTr="00DC7051">
        <w:trPr>
          <w:jc w:val="center"/>
        </w:trPr>
        <w:tc>
          <w:tcPr>
            <w:tcW w:w="2988" w:type="dxa"/>
            <w:tcMar>
              <w:top w:w="100" w:type="nil"/>
              <w:left w:w="20" w:type="nil"/>
              <w:bottom w:w="20" w:type="nil"/>
              <w:right w:w="100" w:type="nil"/>
            </w:tcMar>
          </w:tcPr>
          <w:p w14:paraId="6D19D9B9" w14:textId="77777777" w:rsidR="00387C93" w:rsidRPr="00D2062A" w:rsidRDefault="00387C93" w:rsidP="00DC7051">
            <w:pPr>
              <w:autoSpaceDE w:val="0"/>
              <w:autoSpaceDN w:val="0"/>
              <w:adjustRightInd w:val="0"/>
              <w:spacing w:after="0" w:line="360" w:lineRule="auto"/>
              <w:jc w:val="center"/>
              <w:rPr>
                <w:rFonts w:ascii="Sakkal Majalla" w:hAnsi="Sakkal Majalla" w:cs="Sakkal Majalla"/>
                <w:kern w:val="0"/>
              </w:rPr>
            </w:pPr>
            <w:r w:rsidRPr="00D2062A">
              <w:rPr>
                <w:rFonts w:ascii="Sakkal Majalla" w:hAnsi="Sakkal Majalla" w:cs="Sakkal Majalla"/>
                <w:kern w:val="0"/>
                <w:sz w:val="26"/>
                <w:szCs w:val="26"/>
                <w:rtl/>
              </w:rPr>
              <w:t>الاستدامة والتقنيات الجغرافية</w:t>
            </w:r>
          </w:p>
        </w:tc>
        <w:tc>
          <w:tcPr>
            <w:tcW w:w="2880" w:type="dxa"/>
            <w:tcMar>
              <w:top w:w="100" w:type="nil"/>
              <w:left w:w="20" w:type="nil"/>
              <w:bottom w:w="20" w:type="nil"/>
              <w:right w:w="100" w:type="nil"/>
            </w:tcMar>
          </w:tcPr>
          <w:p w14:paraId="13C28CFD" w14:textId="77777777" w:rsidR="00387C93" w:rsidRPr="00D2062A" w:rsidRDefault="00387C93" w:rsidP="00DC7051">
            <w:pPr>
              <w:autoSpaceDE w:val="0"/>
              <w:autoSpaceDN w:val="0"/>
              <w:bidi w:val="0"/>
              <w:adjustRightInd w:val="0"/>
              <w:spacing w:after="0" w:line="360" w:lineRule="auto"/>
              <w:jc w:val="center"/>
              <w:rPr>
                <w:rFonts w:ascii="Sakkal Majalla" w:hAnsi="Sakkal Majalla" w:cs="Sakkal Majalla"/>
                <w:kern w:val="0"/>
              </w:rPr>
            </w:pPr>
            <w:r w:rsidRPr="00D2062A">
              <w:rPr>
                <w:rFonts w:ascii="Sakkal Majalla" w:hAnsi="Sakkal Majalla" w:cs="Sakkal Majalla"/>
                <w:kern w:val="0"/>
                <w:sz w:val="26"/>
                <w:szCs w:val="26"/>
              </w:rPr>
              <w:t>1</w:t>
            </w:r>
          </w:p>
        </w:tc>
        <w:tc>
          <w:tcPr>
            <w:tcW w:w="2880" w:type="dxa"/>
            <w:tcMar>
              <w:top w:w="100" w:type="nil"/>
              <w:left w:w="20" w:type="nil"/>
              <w:bottom w:w="20" w:type="nil"/>
              <w:right w:w="100" w:type="nil"/>
            </w:tcMar>
          </w:tcPr>
          <w:p w14:paraId="29A78646" w14:textId="77777777" w:rsidR="00387C93" w:rsidRPr="00D2062A" w:rsidRDefault="00387C93" w:rsidP="00DC7051">
            <w:pPr>
              <w:autoSpaceDE w:val="0"/>
              <w:autoSpaceDN w:val="0"/>
              <w:bidi w:val="0"/>
              <w:adjustRightInd w:val="0"/>
              <w:spacing w:after="0" w:line="360" w:lineRule="auto"/>
              <w:jc w:val="center"/>
              <w:rPr>
                <w:rFonts w:ascii="Sakkal Majalla" w:hAnsi="Sakkal Majalla" w:cs="Sakkal Majalla"/>
                <w:kern w:val="0"/>
              </w:rPr>
            </w:pPr>
            <w:r w:rsidRPr="00D2062A">
              <w:rPr>
                <w:rFonts w:ascii="Sakkal Majalla" w:hAnsi="Sakkal Majalla" w:cs="Sakkal Majalla"/>
                <w:kern w:val="0"/>
                <w:sz w:val="26"/>
                <w:szCs w:val="26"/>
              </w:rPr>
              <w:t>7.7%</w:t>
            </w:r>
          </w:p>
        </w:tc>
      </w:tr>
      <w:tr w:rsidR="00387C93" w:rsidRPr="00D2062A" w14:paraId="338AFD91" w14:textId="77777777" w:rsidTr="00DC7051">
        <w:trPr>
          <w:jc w:val="center"/>
        </w:trPr>
        <w:tc>
          <w:tcPr>
            <w:tcW w:w="2988" w:type="dxa"/>
            <w:tcMar>
              <w:top w:w="100" w:type="nil"/>
              <w:left w:w="20" w:type="nil"/>
              <w:bottom w:w="20" w:type="nil"/>
              <w:right w:w="100" w:type="nil"/>
            </w:tcMar>
          </w:tcPr>
          <w:p w14:paraId="461D17CC" w14:textId="77777777" w:rsidR="00387C93" w:rsidRPr="00D2062A" w:rsidRDefault="00387C93" w:rsidP="00DC7051">
            <w:pPr>
              <w:autoSpaceDE w:val="0"/>
              <w:autoSpaceDN w:val="0"/>
              <w:adjustRightInd w:val="0"/>
              <w:spacing w:after="0" w:line="360" w:lineRule="auto"/>
              <w:jc w:val="center"/>
              <w:rPr>
                <w:rFonts w:ascii="Sakkal Majalla" w:hAnsi="Sakkal Majalla" w:cs="Sakkal Majalla"/>
                <w:kern w:val="0"/>
              </w:rPr>
            </w:pPr>
            <w:r w:rsidRPr="00D2062A">
              <w:rPr>
                <w:rFonts w:ascii="Sakkal Majalla" w:hAnsi="Sakkal Majalla" w:cs="Sakkal Majalla"/>
                <w:kern w:val="0"/>
                <w:sz w:val="26"/>
                <w:szCs w:val="26"/>
                <w:rtl/>
              </w:rPr>
              <w:t>التشريعات والتخطيط الحضري</w:t>
            </w:r>
          </w:p>
        </w:tc>
        <w:tc>
          <w:tcPr>
            <w:tcW w:w="2880" w:type="dxa"/>
            <w:tcMar>
              <w:top w:w="100" w:type="nil"/>
              <w:left w:w="20" w:type="nil"/>
              <w:bottom w:w="20" w:type="nil"/>
              <w:right w:w="100" w:type="nil"/>
            </w:tcMar>
          </w:tcPr>
          <w:p w14:paraId="6526D568" w14:textId="77777777" w:rsidR="00387C93" w:rsidRPr="00D2062A" w:rsidRDefault="00387C93" w:rsidP="00DC7051">
            <w:pPr>
              <w:autoSpaceDE w:val="0"/>
              <w:autoSpaceDN w:val="0"/>
              <w:bidi w:val="0"/>
              <w:adjustRightInd w:val="0"/>
              <w:spacing w:after="0" w:line="360" w:lineRule="auto"/>
              <w:jc w:val="center"/>
              <w:rPr>
                <w:rFonts w:ascii="Sakkal Majalla" w:hAnsi="Sakkal Majalla" w:cs="Sakkal Majalla"/>
                <w:kern w:val="0"/>
              </w:rPr>
            </w:pPr>
            <w:r w:rsidRPr="00D2062A">
              <w:rPr>
                <w:rFonts w:ascii="Sakkal Majalla" w:hAnsi="Sakkal Majalla" w:cs="Sakkal Majalla"/>
                <w:kern w:val="0"/>
                <w:sz w:val="26"/>
                <w:szCs w:val="26"/>
              </w:rPr>
              <w:t>1</w:t>
            </w:r>
          </w:p>
        </w:tc>
        <w:tc>
          <w:tcPr>
            <w:tcW w:w="2880" w:type="dxa"/>
            <w:tcMar>
              <w:top w:w="100" w:type="nil"/>
              <w:left w:w="20" w:type="nil"/>
              <w:bottom w:w="20" w:type="nil"/>
              <w:right w:w="100" w:type="nil"/>
            </w:tcMar>
          </w:tcPr>
          <w:p w14:paraId="1DD5F0FE" w14:textId="77777777" w:rsidR="00387C93" w:rsidRPr="00D2062A" w:rsidRDefault="00387C93" w:rsidP="00DC7051">
            <w:pPr>
              <w:autoSpaceDE w:val="0"/>
              <w:autoSpaceDN w:val="0"/>
              <w:bidi w:val="0"/>
              <w:adjustRightInd w:val="0"/>
              <w:spacing w:after="0" w:line="360" w:lineRule="auto"/>
              <w:jc w:val="center"/>
              <w:rPr>
                <w:rFonts w:ascii="Sakkal Majalla" w:hAnsi="Sakkal Majalla" w:cs="Sakkal Majalla"/>
                <w:kern w:val="0"/>
              </w:rPr>
            </w:pPr>
            <w:r w:rsidRPr="00D2062A">
              <w:rPr>
                <w:rFonts w:ascii="Sakkal Majalla" w:hAnsi="Sakkal Majalla" w:cs="Sakkal Majalla"/>
                <w:kern w:val="0"/>
                <w:sz w:val="26"/>
                <w:szCs w:val="26"/>
              </w:rPr>
              <w:t>7.7%</w:t>
            </w:r>
          </w:p>
        </w:tc>
      </w:tr>
      <w:tr w:rsidR="00387C93" w:rsidRPr="00D2062A" w14:paraId="5925C3DC" w14:textId="77777777" w:rsidTr="00DC7051">
        <w:trPr>
          <w:jc w:val="center"/>
        </w:trPr>
        <w:tc>
          <w:tcPr>
            <w:tcW w:w="2988" w:type="dxa"/>
            <w:tcMar>
              <w:top w:w="100" w:type="nil"/>
              <w:left w:w="20" w:type="nil"/>
              <w:bottom w:w="20" w:type="nil"/>
              <w:right w:w="100" w:type="nil"/>
            </w:tcMar>
          </w:tcPr>
          <w:p w14:paraId="762E6D7A" w14:textId="77777777" w:rsidR="00387C93" w:rsidRPr="00D2062A" w:rsidRDefault="00387C93" w:rsidP="00DC7051">
            <w:pPr>
              <w:autoSpaceDE w:val="0"/>
              <w:autoSpaceDN w:val="0"/>
              <w:adjustRightInd w:val="0"/>
              <w:spacing w:after="0" w:line="360" w:lineRule="auto"/>
              <w:jc w:val="center"/>
              <w:rPr>
                <w:rFonts w:ascii="Sakkal Majalla" w:hAnsi="Sakkal Majalla" w:cs="Sakkal Majalla"/>
                <w:kern w:val="0"/>
              </w:rPr>
            </w:pPr>
            <w:r w:rsidRPr="00D2062A">
              <w:rPr>
                <w:rFonts w:ascii="Sakkal Majalla" w:hAnsi="Sakkal Majalla" w:cs="Sakkal Majalla"/>
                <w:kern w:val="0"/>
                <w:sz w:val="26"/>
                <w:szCs w:val="26"/>
                <w:rtl/>
              </w:rPr>
              <w:t>دعم الأسر/سكني/الإيجار/</w:t>
            </w:r>
            <w:r w:rsidRPr="00D2062A">
              <w:rPr>
                <w:rFonts w:ascii="Sakkal Majalla" w:hAnsi="Sakkal Majalla" w:cs="Sakkal Majalla"/>
                <w:kern w:val="0"/>
                <w:sz w:val="26"/>
                <w:szCs w:val="26"/>
              </w:rPr>
              <w:t>self</w:t>
            </w:r>
          </w:p>
        </w:tc>
        <w:tc>
          <w:tcPr>
            <w:tcW w:w="2880" w:type="dxa"/>
            <w:tcMar>
              <w:top w:w="100" w:type="nil"/>
              <w:left w:w="20" w:type="nil"/>
              <w:bottom w:w="20" w:type="nil"/>
              <w:right w:w="100" w:type="nil"/>
            </w:tcMar>
          </w:tcPr>
          <w:p w14:paraId="6E2ADE4C" w14:textId="77777777" w:rsidR="00387C93" w:rsidRPr="00D2062A" w:rsidRDefault="00387C93" w:rsidP="00DC7051">
            <w:pPr>
              <w:autoSpaceDE w:val="0"/>
              <w:autoSpaceDN w:val="0"/>
              <w:bidi w:val="0"/>
              <w:adjustRightInd w:val="0"/>
              <w:spacing w:after="0" w:line="360" w:lineRule="auto"/>
              <w:jc w:val="center"/>
              <w:rPr>
                <w:rFonts w:ascii="Sakkal Majalla" w:hAnsi="Sakkal Majalla" w:cs="Sakkal Majalla"/>
                <w:kern w:val="0"/>
              </w:rPr>
            </w:pPr>
            <w:r w:rsidRPr="00D2062A">
              <w:rPr>
                <w:rFonts w:ascii="Sakkal Majalla" w:hAnsi="Sakkal Majalla" w:cs="Sakkal Majalla"/>
                <w:kern w:val="0"/>
                <w:sz w:val="26"/>
                <w:szCs w:val="26"/>
              </w:rPr>
              <w:t>3</w:t>
            </w:r>
          </w:p>
        </w:tc>
        <w:tc>
          <w:tcPr>
            <w:tcW w:w="2880" w:type="dxa"/>
            <w:tcMar>
              <w:top w:w="100" w:type="nil"/>
              <w:left w:w="20" w:type="nil"/>
              <w:bottom w:w="20" w:type="nil"/>
              <w:right w:w="100" w:type="nil"/>
            </w:tcMar>
          </w:tcPr>
          <w:p w14:paraId="7D9F08E9" w14:textId="77777777" w:rsidR="00387C93" w:rsidRPr="00D2062A" w:rsidRDefault="00387C93" w:rsidP="00DC7051">
            <w:pPr>
              <w:autoSpaceDE w:val="0"/>
              <w:autoSpaceDN w:val="0"/>
              <w:bidi w:val="0"/>
              <w:adjustRightInd w:val="0"/>
              <w:spacing w:after="0" w:line="360" w:lineRule="auto"/>
              <w:jc w:val="center"/>
              <w:rPr>
                <w:rFonts w:ascii="Sakkal Majalla" w:hAnsi="Sakkal Majalla" w:cs="Sakkal Majalla"/>
                <w:kern w:val="0"/>
              </w:rPr>
            </w:pPr>
            <w:r w:rsidRPr="00D2062A">
              <w:rPr>
                <w:rFonts w:ascii="Sakkal Majalla" w:hAnsi="Sakkal Majalla" w:cs="Sakkal Majalla"/>
                <w:kern w:val="0"/>
                <w:sz w:val="26"/>
                <w:szCs w:val="26"/>
              </w:rPr>
              <w:t>23.1%</w:t>
            </w:r>
          </w:p>
        </w:tc>
      </w:tr>
      <w:tr w:rsidR="00387C93" w:rsidRPr="00D2062A" w14:paraId="154ECF44" w14:textId="77777777" w:rsidTr="00DC7051">
        <w:trPr>
          <w:jc w:val="center"/>
        </w:trPr>
        <w:tc>
          <w:tcPr>
            <w:tcW w:w="2988" w:type="dxa"/>
            <w:tcMar>
              <w:top w:w="100" w:type="nil"/>
              <w:left w:w="20" w:type="nil"/>
              <w:bottom w:w="20" w:type="nil"/>
              <w:right w:w="100" w:type="nil"/>
            </w:tcMar>
          </w:tcPr>
          <w:p w14:paraId="18D7BA72" w14:textId="77777777" w:rsidR="00387C93" w:rsidRPr="00D2062A" w:rsidRDefault="00387C93" w:rsidP="00DC7051">
            <w:pPr>
              <w:autoSpaceDE w:val="0"/>
              <w:autoSpaceDN w:val="0"/>
              <w:adjustRightInd w:val="0"/>
              <w:spacing w:after="0" w:line="360" w:lineRule="auto"/>
              <w:jc w:val="center"/>
              <w:rPr>
                <w:rFonts w:ascii="Sakkal Majalla" w:hAnsi="Sakkal Majalla" w:cs="Sakkal Majalla"/>
                <w:kern w:val="0"/>
              </w:rPr>
            </w:pPr>
            <w:r w:rsidRPr="00D2062A">
              <w:rPr>
                <w:rFonts w:ascii="Sakkal Majalla" w:hAnsi="Sakkal Majalla" w:cs="Sakkal Majalla"/>
                <w:kern w:val="0"/>
                <w:sz w:val="26"/>
                <w:szCs w:val="26"/>
                <w:rtl/>
              </w:rPr>
              <w:t>أخرى (شراكات، الاستدامة العامة)</w:t>
            </w:r>
          </w:p>
        </w:tc>
        <w:tc>
          <w:tcPr>
            <w:tcW w:w="2880" w:type="dxa"/>
            <w:tcMar>
              <w:top w:w="100" w:type="nil"/>
              <w:left w:w="20" w:type="nil"/>
              <w:bottom w:w="20" w:type="nil"/>
              <w:right w:w="100" w:type="nil"/>
            </w:tcMar>
          </w:tcPr>
          <w:p w14:paraId="271873FE" w14:textId="77777777" w:rsidR="00387C93" w:rsidRPr="00D2062A" w:rsidRDefault="00387C93" w:rsidP="00DC7051">
            <w:pPr>
              <w:autoSpaceDE w:val="0"/>
              <w:autoSpaceDN w:val="0"/>
              <w:bidi w:val="0"/>
              <w:adjustRightInd w:val="0"/>
              <w:spacing w:after="0" w:line="360" w:lineRule="auto"/>
              <w:jc w:val="center"/>
              <w:rPr>
                <w:rFonts w:ascii="Sakkal Majalla" w:hAnsi="Sakkal Majalla" w:cs="Sakkal Majalla"/>
                <w:kern w:val="0"/>
              </w:rPr>
            </w:pPr>
            <w:r w:rsidRPr="00D2062A">
              <w:rPr>
                <w:rFonts w:ascii="Sakkal Majalla" w:hAnsi="Sakkal Majalla" w:cs="Sakkal Majalla"/>
                <w:kern w:val="0"/>
                <w:sz w:val="26"/>
                <w:szCs w:val="26"/>
              </w:rPr>
              <w:t>1</w:t>
            </w:r>
          </w:p>
        </w:tc>
        <w:tc>
          <w:tcPr>
            <w:tcW w:w="2880" w:type="dxa"/>
            <w:tcMar>
              <w:top w:w="100" w:type="nil"/>
              <w:left w:w="20" w:type="nil"/>
              <w:bottom w:w="20" w:type="nil"/>
              <w:right w:w="100" w:type="nil"/>
            </w:tcMar>
          </w:tcPr>
          <w:p w14:paraId="7026A32C" w14:textId="77777777" w:rsidR="00387C93" w:rsidRPr="00D2062A" w:rsidRDefault="00387C93" w:rsidP="00DC7051">
            <w:pPr>
              <w:autoSpaceDE w:val="0"/>
              <w:autoSpaceDN w:val="0"/>
              <w:bidi w:val="0"/>
              <w:adjustRightInd w:val="0"/>
              <w:spacing w:after="0" w:line="360" w:lineRule="auto"/>
              <w:jc w:val="center"/>
              <w:rPr>
                <w:rFonts w:ascii="Sakkal Majalla" w:hAnsi="Sakkal Majalla" w:cs="Sakkal Majalla"/>
                <w:kern w:val="0"/>
                <w:sz w:val="26"/>
                <w:szCs w:val="26"/>
              </w:rPr>
            </w:pPr>
            <w:r w:rsidRPr="00D2062A">
              <w:rPr>
                <w:rFonts w:ascii="Sakkal Majalla" w:hAnsi="Sakkal Majalla" w:cs="Sakkal Majalla"/>
                <w:kern w:val="0"/>
                <w:sz w:val="26"/>
                <w:szCs w:val="26"/>
              </w:rPr>
              <w:t>7.7%</w:t>
            </w:r>
          </w:p>
        </w:tc>
      </w:tr>
    </w:tbl>
    <w:p w14:paraId="5A7117BD" w14:textId="3FAC36AB" w:rsidR="00387C93" w:rsidRPr="00D2062A" w:rsidRDefault="00DC7051" w:rsidP="00DC7051">
      <w:pPr>
        <w:autoSpaceDE w:val="0"/>
        <w:autoSpaceDN w:val="0"/>
        <w:adjustRightInd w:val="0"/>
        <w:spacing w:after="0" w:line="360" w:lineRule="auto"/>
        <w:rPr>
          <w:rFonts w:ascii="Sakkal Majalla" w:hAnsi="Sakkal Majalla" w:cs="Sakkal Majalla"/>
          <w:b/>
          <w:bCs/>
          <w:kern w:val="0"/>
          <w:sz w:val="26"/>
          <w:szCs w:val="26"/>
          <w:rtl/>
        </w:rPr>
      </w:pPr>
      <w:r>
        <w:rPr>
          <w:noProof/>
        </w:rPr>
        <w:lastRenderedPageBreak/>
        <w:drawing>
          <wp:inline distT="0" distB="0" distL="0" distR="0" wp14:anchorId="4CBA15A3" wp14:editId="19DCEE0D">
            <wp:extent cx="4601953" cy="2752066"/>
            <wp:effectExtent l="0" t="0" r="8255" b="17145"/>
            <wp:docPr id="102771264" name="مخطط 1">
              <a:extLst xmlns:a="http://schemas.openxmlformats.org/drawingml/2006/main">
                <a:ext uri="{FF2B5EF4-FFF2-40B4-BE49-F238E27FC236}">
                  <a16:creationId xmlns:a16="http://schemas.microsoft.com/office/drawing/2014/main" id="{A71C9711-2340-115C-57BE-2E4E7DEAAE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FA89C41" w14:textId="77777777" w:rsidR="00387C93" w:rsidRPr="002F4405" w:rsidRDefault="00387C93" w:rsidP="00DC7051">
      <w:pPr>
        <w:autoSpaceDE w:val="0"/>
        <w:autoSpaceDN w:val="0"/>
        <w:adjustRightInd w:val="0"/>
        <w:spacing w:after="0" w:line="360" w:lineRule="auto"/>
        <w:rPr>
          <w:rFonts w:ascii="Sakkal Majalla" w:hAnsi="Sakkal Majalla" w:cs="Sakkal Majalla"/>
          <w:b/>
          <w:bCs/>
          <w:kern w:val="0"/>
          <w:sz w:val="28"/>
          <w:szCs w:val="28"/>
          <w:rtl/>
        </w:rPr>
      </w:pPr>
    </w:p>
    <w:p w14:paraId="427F4759" w14:textId="77777777" w:rsidR="00387C93" w:rsidRPr="002F4405" w:rsidRDefault="00387C93" w:rsidP="00DC7051">
      <w:pPr>
        <w:autoSpaceDE w:val="0"/>
        <w:autoSpaceDN w:val="0"/>
        <w:adjustRightInd w:val="0"/>
        <w:spacing w:after="0" w:line="360" w:lineRule="auto"/>
        <w:rPr>
          <w:rFonts w:ascii="Sakkal Majalla" w:hAnsi="Sakkal Majalla" w:cs="Sakkal Majalla"/>
          <w:kern w:val="0"/>
          <w:sz w:val="28"/>
          <w:szCs w:val="28"/>
        </w:rPr>
      </w:pPr>
      <w:r w:rsidRPr="002F4405">
        <w:rPr>
          <w:rFonts w:ascii="Sakkal Majalla" w:hAnsi="Sakkal Majalla" w:cs="Sakkal Majalla"/>
          <w:b/>
          <w:bCs/>
          <w:kern w:val="0"/>
          <w:sz w:val="28"/>
          <w:szCs w:val="28"/>
          <w:rtl/>
        </w:rPr>
        <w:t>فئة التنظيم والامتثال</w:t>
      </w:r>
      <w:r w:rsidRPr="002F4405">
        <w:rPr>
          <w:rFonts w:ascii="Sakkal Majalla" w:hAnsi="Sakkal Majalla" w:cs="Sakkal Majalla"/>
          <w:kern w:val="0"/>
          <w:sz w:val="28"/>
          <w:szCs w:val="28"/>
          <w:rtl/>
        </w:rPr>
        <w:t xml:space="preserve"> تضم 5 منشورات (اعتراضات، اشتراطات، مخالفات تقسيم)، أي نسبة </w:t>
      </w:r>
      <w:r w:rsidRPr="002F4405">
        <w:rPr>
          <w:rFonts w:ascii="Sakkal Majalla" w:hAnsi="Sakkal Majalla" w:cs="Sakkal Majalla"/>
          <w:b/>
          <w:bCs/>
          <w:kern w:val="0"/>
          <w:sz w:val="28"/>
          <w:szCs w:val="28"/>
          <w:rtl/>
        </w:rPr>
        <w:t>38.5%</w:t>
      </w:r>
      <w:r w:rsidRPr="002F4405">
        <w:rPr>
          <w:rFonts w:ascii="Sakkal Majalla" w:hAnsi="Sakkal Majalla" w:cs="Sakkal Majalla"/>
          <w:kern w:val="0"/>
          <w:sz w:val="28"/>
          <w:szCs w:val="28"/>
          <w:rtl/>
        </w:rPr>
        <w:t>.</w:t>
      </w:r>
    </w:p>
    <w:p w14:paraId="27E10417" w14:textId="77777777" w:rsidR="00387C93" w:rsidRPr="002F4405" w:rsidRDefault="00387C93" w:rsidP="00DC7051">
      <w:pPr>
        <w:autoSpaceDE w:val="0"/>
        <w:autoSpaceDN w:val="0"/>
        <w:adjustRightInd w:val="0"/>
        <w:spacing w:after="0" w:line="360" w:lineRule="auto"/>
        <w:rPr>
          <w:rFonts w:ascii="Sakkal Majalla" w:hAnsi="Sakkal Majalla" w:cs="Sakkal Majalla"/>
          <w:kern w:val="0"/>
          <w:sz w:val="28"/>
          <w:szCs w:val="28"/>
        </w:rPr>
      </w:pPr>
      <w:r w:rsidRPr="002F4405">
        <w:rPr>
          <w:rFonts w:ascii="Sakkal Majalla" w:hAnsi="Sakkal Majalla" w:cs="Sakkal Majalla"/>
          <w:kern w:val="0"/>
          <w:sz w:val="28"/>
          <w:szCs w:val="28"/>
          <w:rtl/>
        </w:rPr>
        <w:tab/>
        <w:t>•</w:t>
      </w:r>
      <w:r w:rsidRPr="002F4405">
        <w:rPr>
          <w:rFonts w:ascii="Sakkal Majalla" w:hAnsi="Sakkal Majalla" w:cs="Sakkal Majalla"/>
          <w:kern w:val="0"/>
          <w:sz w:val="28"/>
          <w:szCs w:val="28"/>
          <w:rtl/>
        </w:rPr>
        <w:tab/>
        <w:t>المحتويات المتعلقة بـ</w:t>
      </w:r>
      <w:r w:rsidRPr="002F4405">
        <w:rPr>
          <w:rFonts w:ascii="Sakkal Majalla" w:hAnsi="Sakkal Majalla" w:cs="Sakkal Majalla"/>
          <w:b/>
          <w:bCs/>
          <w:kern w:val="0"/>
          <w:sz w:val="28"/>
          <w:szCs w:val="28"/>
          <w:rtl/>
        </w:rPr>
        <w:t>دعم الأسر أو برامج سكنية</w:t>
      </w:r>
      <w:r w:rsidRPr="002F4405">
        <w:rPr>
          <w:rFonts w:ascii="Sakkal Majalla" w:hAnsi="Sakkal Majalla" w:cs="Sakkal Majalla"/>
          <w:kern w:val="0"/>
          <w:sz w:val="28"/>
          <w:szCs w:val="28"/>
          <w:rtl/>
        </w:rPr>
        <w:t xml:space="preserve"> (مثل سكني، تملك، دعم المستحقين) تقدر بـ 3 منشورات بنسبة </w:t>
      </w:r>
      <w:r w:rsidRPr="002F4405">
        <w:rPr>
          <w:rFonts w:ascii="Sakkal Majalla" w:hAnsi="Sakkal Majalla" w:cs="Sakkal Majalla"/>
          <w:b/>
          <w:bCs/>
          <w:kern w:val="0"/>
          <w:sz w:val="28"/>
          <w:szCs w:val="28"/>
          <w:rtl/>
        </w:rPr>
        <w:t>23.1%</w:t>
      </w:r>
      <w:r w:rsidRPr="002F4405">
        <w:rPr>
          <w:rFonts w:ascii="Sakkal Majalla" w:hAnsi="Sakkal Majalla" w:cs="Sakkal Majalla"/>
          <w:kern w:val="0"/>
          <w:sz w:val="28"/>
          <w:szCs w:val="28"/>
          <w:rtl/>
        </w:rPr>
        <w:t>.</w:t>
      </w:r>
    </w:p>
    <w:p w14:paraId="7E66A943" w14:textId="77777777" w:rsidR="00387C93" w:rsidRPr="002F4405" w:rsidRDefault="00387C93" w:rsidP="00DC7051">
      <w:pPr>
        <w:autoSpaceDE w:val="0"/>
        <w:autoSpaceDN w:val="0"/>
        <w:adjustRightInd w:val="0"/>
        <w:spacing w:after="0" w:line="360" w:lineRule="auto"/>
        <w:rPr>
          <w:rFonts w:ascii="Sakkal Majalla" w:hAnsi="Sakkal Majalla" w:cs="Sakkal Majalla"/>
          <w:kern w:val="0"/>
          <w:sz w:val="28"/>
          <w:szCs w:val="28"/>
          <w:rtl/>
        </w:rPr>
      </w:pPr>
      <w:r w:rsidRPr="002F4405">
        <w:rPr>
          <w:rFonts w:ascii="Sakkal Majalla" w:hAnsi="Sakkal Majalla" w:cs="Sakkal Majalla"/>
          <w:kern w:val="0"/>
          <w:sz w:val="28"/>
          <w:szCs w:val="28"/>
          <w:rtl/>
        </w:rPr>
        <w:tab/>
        <w:t>•</w:t>
      </w:r>
      <w:r w:rsidRPr="002F4405">
        <w:rPr>
          <w:rFonts w:ascii="Sakkal Majalla" w:hAnsi="Sakkal Majalla" w:cs="Sakkal Majalla"/>
          <w:kern w:val="0"/>
          <w:sz w:val="28"/>
          <w:szCs w:val="28"/>
          <w:rtl/>
        </w:rPr>
        <w:tab/>
        <w:t>باقي الفئات تمثل منشورًا واحدًا لكل منها (≈7.7%).</w:t>
      </w:r>
    </w:p>
    <w:p w14:paraId="43787769" w14:textId="77777777" w:rsidR="00387C93" w:rsidRPr="002F4405" w:rsidRDefault="00387C93" w:rsidP="00DC7051">
      <w:pPr>
        <w:autoSpaceDE w:val="0"/>
        <w:autoSpaceDN w:val="0"/>
        <w:adjustRightInd w:val="0"/>
        <w:spacing w:after="0" w:line="360" w:lineRule="auto"/>
        <w:rPr>
          <w:rFonts w:ascii="Sakkal Majalla" w:hAnsi="Sakkal Majalla" w:cs="Sakkal Majalla"/>
          <w:kern w:val="0"/>
          <w:sz w:val="28"/>
          <w:szCs w:val="28"/>
        </w:rPr>
      </w:pPr>
      <w:r w:rsidRPr="002F4405">
        <w:rPr>
          <w:rFonts w:ascii="Sakkal Majalla" w:hAnsi="Sakkal Majalla" w:cs="Sakkal Majalla"/>
          <w:kern w:val="0"/>
          <w:sz w:val="28"/>
          <w:szCs w:val="28"/>
          <w:rtl/>
        </w:rPr>
        <w:tab/>
        <w:t>•</w:t>
      </w:r>
      <w:r w:rsidRPr="002F4405">
        <w:rPr>
          <w:rFonts w:ascii="Sakkal Majalla" w:hAnsi="Sakkal Majalla" w:cs="Sakkal Majalla"/>
          <w:kern w:val="0"/>
          <w:sz w:val="28"/>
          <w:szCs w:val="28"/>
          <w:rtl/>
        </w:rPr>
        <w:tab/>
        <w:t xml:space="preserve">المنشورات خلال يوليو 2025 بلغت </w:t>
      </w:r>
      <w:r w:rsidRPr="002F4405">
        <w:rPr>
          <w:rFonts w:ascii="Sakkal Majalla" w:hAnsi="Sakkal Majalla" w:cs="Sakkal Majalla"/>
          <w:b/>
          <w:bCs/>
          <w:kern w:val="0"/>
          <w:sz w:val="28"/>
          <w:szCs w:val="28"/>
          <w:rtl/>
        </w:rPr>
        <w:t>13 منشورًا فعليًا</w:t>
      </w:r>
      <w:r w:rsidRPr="002F4405">
        <w:rPr>
          <w:rFonts w:ascii="Sakkal Majalla" w:hAnsi="Sakkal Majalla" w:cs="Sakkal Majalla"/>
          <w:kern w:val="0"/>
          <w:sz w:val="28"/>
          <w:szCs w:val="28"/>
          <w:rtl/>
        </w:rPr>
        <w:t>، وليس فقط خمسة أو تسعة، مما يعكس تواترًا أكبر للنشاط الإعلامي.</w:t>
      </w:r>
    </w:p>
    <w:p w14:paraId="7F89CB96" w14:textId="77777777" w:rsidR="00387C93" w:rsidRPr="002F4405" w:rsidRDefault="00387C93" w:rsidP="00DC7051">
      <w:pPr>
        <w:autoSpaceDE w:val="0"/>
        <w:autoSpaceDN w:val="0"/>
        <w:adjustRightInd w:val="0"/>
        <w:spacing w:after="0" w:line="360" w:lineRule="auto"/>
        <w:rPr>
          <w:rFonts w:ascii="Sakkal Majalla" w:hAnsi="Sakkal Majalla" w:cs="Sakkal Majalla"/>
          <w:kern w:val="0"/>
          <w:sz w:val="28"/>
          <w:szCs w:val="28"/>
        </w:rPr>
      </w:pPr>
      <w:r w:rsidRPr="002F4405">
        <w:rPr>
          <w:rFonts w:ascii="Sakkal Majalla" w:hAnsi="Sakkal Majalla" w:cs="Sakkal Majalla"/>
          <w:kern w:val="0"/>
          <w:sz w:val="28"/>
          <w:szCs w:val="28"/>
          <w:rtl/>
        </w:rPr>
        <w:tab/>
        <w:t>•</w:t>
      </w:r>
      <w:r w:rsidRPr="002F4405">
        <w:rPr>
          <w:rFonts w:ascii="Sakkal Majalla" w:hAnsi="Sakkal Majalla" w:cs="Sakkal Majalla"/>
          <w:kern w:val="0"/>
          <w:sz w:val="28"/>
          <w:szCs w:val="28"/>
          <w:rtl/>
        </w:rPr>
        <w:tab/>
        <w:t xml:space="preserve">بالرغم من كثرة المنشورات، إلا أن تركيز الوزارة ظل </w:t>
      </w:r>
      <w:r w:rsidRPr="002F4405">
        <w:rPr>
          <w:rFonts w:ascii="Sakkal Majalla" w:hAnsi="Sakkal Majalla" w:cs="Sakkal Majalla"/>
          <w:b/>
          <w:bCs/>
          <w:kern w:val="0"/>
          <w:sz w:val="28"/>
          <w:szCs w:val="28"/>
          <w:rtl/>
        </w:rPr>
        <w:t>أعلى على المحتوى التنظيمي والرقابي</w:t>
      </w:r>
      <w:r w:rsidRPr="002F4405">
        <w:rPr>
          <w:rFonts w:ascii="Sakkal Majalla" w:hAnsi="Sakkal Majalla" w:cs="Sakkal Majalla"/>
          <w:kern w:val="0"/>
          <w:sz w:val="28"/>
          <w:szCs w:val="28"/>
          <w:rtl/>
        </w:rPr>
        <w:t xml:space="preserve"> (38.5%)، يليه المحتوى الخدمي/</w:t>
      </w:r>
      <w:proofErr w:type="spellStart"/>
      <w:r w:rsidRPr="002F4405">
        <w:rPr>
          <w:rFonts w:ascii="Sakkal Majalla" w:hAnsi="Sakkal Majalla" w:cs="Sakkal Majalla"/>
          <w:kern w:val="0"/>
          <w:sz w:val="28"/>
          <w:szCs w:val="28"/>
          <w:rtl/>
        </w:rPr>
        <w:t>التمكيني</w:t>
      </w:r>
      <w:proofErr w:type="spellEnd"/>
      <w:r w:rsidRPr="002F4405">
        <w:rPr>
          <w:rFonts w:ascii="Sakkal Majalla" w:hAnsi="Sakkal Majalla" w:cs="Sakkal Majalla"/>
          <w:kern w:val="0"/>
          <w:sz w:val="28"/>
          <w:szCs w:val="28"/>
          <w:rtl/>
        </w:rPr>
        <w:t xml:space="preserve"> (23.1%).</w:t>
      </w:r>
    </w:p>
    <w:p w14:paraId="64542E87" w14:textId="77777777" w:rsidR="00387C93" w:rsidRPr="002F4405" w:rsidRDefault="00387C93" w:rsidP="00DC7051">
      <w:pPr>
        <w:autoSpaceDE w:val="0"/>
        <w:autoSpaceDN w:val="0"/>
        <w:adjustRightInd w:val="0"/>
        <w:spacing w:after="0" w:line="360" w:lineRule="auto"/>
        <w:rPr>
          <w:rFonts w:ascii="Sakkal Majalla" w:hAnsi="Sakkal Majalla" w:cs="Sakkal Majalla"/>
          <w:kern w:val="0"/>
          <w:sz w:val="28"/>
          <w:szCs w:val="28"/>
        </w:rPr>
      </w:pPr>
      <w:r w:rsidRPr="002F4405">
        <w:rPr>
          <w:rFonts w:ascii="Sakkal Majalla" w:hAnsi="Sakkal Majalla" w:cs="Sakkal Majalla"/>
          <w:kern w:val="0"/>
          <w:sz w:val="28"/>
          <w:szCs w:val="28"/>
          <w:rtl/>
        </w:rPr>
        <w:tab/>
        <w:t>•</w:t>
      </w:r>
      <w:r w:rsidRPr="002F4405">
        <w:rPr>
          <w:rFonts w:ascii="Sakkal Majalla" w:hAnsi="Sakkal Majalla" w:cs="Sakkal Majalla"/>
          <w:kern w:val="0"/>
          <w:sz w:val="28"/>
          <w:szCs w:val="28"/>
          <w:rtl/>
        </w:rPr>
        <w:tab/>
        <w:t>الفئات الأخرى مثل الابتكار والتقنيات، المشروعات السكنية والتشريعات كانت أقل تمثيلاً (كل فئة حوالي 7.7٪).</w:t>
      </w:r>
    </w:p>
    <w:p w14:paraId="24C01CEE" w14:textId="2024F02D" w:rsidR="00387C93" w:rsidRPr="002F4405" w:rsidRDefault="00387C93" w:rsidP="00DC7051">
      <w:pPr>
        <w:autoSpaceDE w:val="0"/>
        <w:autoSpaceDN w:val="0"/>
        <w:adjustRightInd w:val="0"/>
        <w:spacing w:after="0" w:line="360" w:lineRule="auto"/>
        <w:rPr>
          <w:rFonts w:ascii="Sakkal Majalla" w:hAnsi="Sakkal Majalla" w:cs="Sakkal Majalla"/>
          <w:kern w:val="0"/>
          <w:sz w:val="28"/>
          <w:szCs w:val="28"/>
          <w:rtl/>
        </w:rPr>
      </w:pPr>
      <w:r w:rsidRPr="002F4405">
        <w:rPr>
          <w:rFonts w:ascii="Sakkal Majalla" w:hAnsi="Sakkal Majalla" w:cs="Sakkal Majalla"/>
          <w:kern w:val="0"/>
          <w:sz w:val="28"/>
          <w:szCs w:val="28"/>
          <w:rtl/>
        </w:rPr>
        <w:tab/>
        <w:t>•</w:t>
      </w:r>
      <w:r w:rsidRPr="002F4405">
        <w:rPr>
          <w:rFonts w:ascii="Sakkal Majalla" w:hAnsi="Sakkal Majalla" w:cs="Sakkal Majalla"/>
          <w:kern w:val="0"/>
          <w:sz w:val="28"/>
          <w:szCs w:val="28"/>
          <w:rtl/>
        </w:rPr>
        <w:tab/>
        <w:t xml:space="preserve">هذا يعكس </w:t>
      </w:r>
      <w:r w:rsidRPr="002F4405">
        <w:rPr>
          <w:rFonts w:ascii="Sakkal Majalla" w:hAnsi="Sakkal Majalla" w:cs="Sakkal Majalla"/>
          <w:b/>
          <w:bCs/>
          <w:kern w:val="0"/>
          <w:sz w:val="28"/>
          <w:szCs w:val="28"/>
          <w:rtl/>
        </w:rPr>
        <w:t>تركيزًا مركّزًا</w:t>
      </w:r>
      <w:r w:rsidRPr="002F4405">
        <w:rPr>
          <w:rFonts w:ascii="Sakkal Majalla" w:hAnsi="Sakkal Majalla" w:cs="Sakkal Majalla"/>
          <w:kern w:val="0"/>
          <w:sz w:val="28"/>
          <w:szCs w:val="28"/>
          <w:rtl/>
        </w:rPr>
        <w:t xml:space="preserve"> على الجوانب النظامية والخدمية مع تنوع جيد لكن محدود في المواضيع التحفيزية أو التكنولوجية.</w:t>
      </w:r>
    </w:p>
    <w:p w14:paraId="7922ABCD" w14:textId="77777777" w:rsidR="00387C93" w:rsidRPr="00D2062A" w:rsidRDefault="00387C93" w:rsidP="00DC7051">
      <w:pPr>
        <w:autoSpaceDE w:val="0"/>
        <w:autoSpaceDN w:val="0"/>
        <w:adjustRightInd w:val="0"/>
        <w:spacing w:after="0" w:line="360" w:lineRule="auto"/>
        <w:rPr>
          <w:rFonts w:ascii="Sakkal Majalla" w:hAnsi="Sakkal Majalla" w:cs="Sakkal Majalla"/>
          <w:kern w:val="0"/>
          <w:sz w:val="26"/>
          <w:szCs w:val="26"/>
        </w:rPr>
      </w:pPr>
    </w:p>
    <w:p w14:paraId="4225D367" w14:textId="77777777" w:rsidR="00387C93" w:rsidRPr="00D2062A" w:rsidRDefault="00387C93" w:rsidP="00DC7051">
      <w:pPr>
        <w:autoSpaceDE w:val="0"/>
        <w:autoSpaceDN w:val="0"/>
        <w:adjustRightInd w:val="0"/>
        <w:spacing w:after="0" w:line="360" w:lineRule="auto"/>
        <w:rPr>
          <w:rFonts w:ascii="Sakkal Majalla" w:hAnsi="Sakkal Majalla" w:cs="Sakkal Majalla"/>
          <w:kern w:val="0"/>
          <w:sz w:val="26"/>
          <w:szCs w:val="26"/>
        </w:rPr>
      </w:pPr>
    </w:p>
    <w:p w14:paraId="402C00E4" w14:textId="77777777" w:rsidR="00387C93" w:rsidRPr="00D2062A" w:rsidRDefault="00387C93" w:rsidP="00DC7051">
      <w:pPr>
        <w:autoSpaceDE w:val="0"/>
        <w:autoSpaceDN w:val="0"/>
        <w:bidi w:val="0"/>
        <w:adjustRightInd w:val="0"/>
        <w:spacing w:after="0" w:line="360" w:lineRule="auto"/>
        <w:jc w:val="center"/>
        <w:rPr>
          <w:rFonts w:ascii="Sakkal Majalla" w:hAnsi="Sakkal Majalla" w:cs="Sakkal Majalla"/>
          <w:b/>
          <w:bCs/>
          <w:kern w:val="0"/>
          <w:sz w:val="32"/>
          <w:szCs w:val="32"/>
          <w:rtl/>
        </w:rPr>
      </w:pPr>
      <w:r w:rsidRPr="00D2062A">
        <w:rPr>
          <w:rFonts w:ascii="Sakkal Majalla" w:hAnsi="Sakkal Majalla" w:cs="Sakkal Majalla"/>
          <w:b/>
          <w:bCs/>
          <w:kern w:val="0"/>
          <w:sz w:val="32"/>
          <w:szCs w:val="32"/>
          <w:rtl/>
        </w:rPr>
        <w:t>التحليل الختامي لما قيل وكيف قيل</w:t>
      </w:r>
    </w:p>
    <w:p w14:paraId="732B08EF" w14:textId="77777777" w:rsidR="00387C93" w:rsidRPr="00D2062A" w:rsidRDefault="00387C93" w:rsidP="00DC7051">
      <w:pPr>
        <w:autoSpaceDE w:val="0"/>
        <w:autoSpaceDN w:val="0"/>
        <w:adjustRightInd w:val="0"/>
        <w:spacing w:after="0" w:line="360" w:lineRule="auto"/>
        <w:jc w:val="center"/>
        <w:rPr>
          <w:rFonts w:ascii="Sakkal Majalla" w:hAnsi="Sakkal Majalla" w:cs="Sakkal Majalla"/>
          <w:b/>
          <w:bCs/>
          <w:kern w:val="0"/>
          <w:sz w:val="28"/>
          <w:szCs w:val="28"/>
        </w:rPr>
      </w:pPr>
    </w:p>
    <w:p w14:paraId="5502BE6C" w14:textId="77777777" w:rsidR="00387C93" w:rsidRPr="00D2062A" w:rsidRDefault="00387C93" w:rsidP="00DC7051">
      <w:pPr>
        <w:autoSpaceDE w:val="0"/>
        <w:autoSpaceDN w:val="0"/>
        <w:adjustRightInd w:val="0"/>
        <w:spacing w:after="0" w:line="360" w:lineRule="auto"/>
        <w:jc w:val="center"/>
        <w:rPr>
          <w:rFonts w:ascii="Sakkal Majalla" w:hAnsi="Sakkal Majalla" w:cs="Sakkal Majalla"/>
          <w:kern w:val="0"/>
          <w:sz w:val="28"/>
          <w:szCs w:val="28"/>
        </w:rPr>
      </w:pPr>
      <w:r w:rsidRPr="00D2062A">
        <w:rPr>
          <w:rFonts w:ascii="Sakkal Majalla" w:hAnsi="Sakkal Majalla" w:cs="Sakkal Majalla"/>
          <w:kern w:val="0"/>
          <w:sz w:val="28"/>
          <w:szCs w:val="28"/>
          <w:rtl/>
        </w:rPr>
        <w:lastRenderedPageBreak/>
        <w:t xml:space="preserve">بعد تحليل محتوى حساب وزارة البلديات والإسكان في منصة (إكس) خلال شهر يوليو 2025، وفقًا لمنهجيّة “ما قيل” </w:t>
      </w:r>
      <w:proofErr w:type="spellStart"/>
      <w:proofErr w:type="gramStart"/>
      <w:r w:rsidRPr="00D2062A">
        <w:rPr>
          <w:rFonts w:ascii="Sakkal Majalla" w:hAnsi="Sakkal Majalla" w:cs="Sakkal Majalla"/>
          <w:kern w:val="0"/>
          <w:sz w:val="28"/>
          <w:szCs w:val="28"/>
          <w:rtl/>
        </w:rPr>
        <w:t>و”كيف</w:t>
      </w:r>
      <w:proofErr w:type="spellEnd"/>
      <w:proofErr w:type="gramEnd"/>
      <w:r w:rsidRPr="00D2062A">
        <w:rPr>
          <w:rFonts w:ascii="Sakkal Majalla" w:hAnsi="Sakkal Majalla" w:cs="Sakkal Majalla"/>
          <w:kern w:val="0"/>
          <w:sz w:val="28"/>
          <w:szCs w:val="28"/>
          <w:rtl/>
        </w:rPr>
        <w:t xml:space="preserve"> قيل”، يمكن استخلاص عدد من الملاحظات الجوهرية التي تعكس ملامح الاتصال الحكومي الرقمي ومدى انخراطه في استخدام تقنيات الذكاء الاصطناعي.</w:t>
      </w:r>
    </w:p>
    <w:p w14:paraId="655009FA" w14:textId="77777777" w:rsidR="00387C93" w:rsidRPr="00D2062A" w:rsidRDefault="00387C93" w:rsidP="00DC7051">
      <w:pPr>
        <w:autoSpaceDE w:val="0"/>
        <w:autoSpaceDN w:val="0"/>
        <w:adjustRightInd w:val="0"/>
        <w:spacing w:after="0" w:line="360" w:lineRule="auto"/>
        <w:jc w:val="center"/>
        <w:rPr>
          <w:rFonts w:ascii="Sakkal Majalla" w:hAnsi="Sakkal Majalla" w:cs="Sakkal Majalla"/>
          <w:kern w:val="0"/>
          <w:sz w:val="28"/>
          <w:szCs w:val="28"/>
        </w:rPr>
      </w:pPr>
    </w:p>
    <w:p w14:paraId="4A9BA65E" w14:textId="77777777" w:rsidR="00387C93" w:rsidRPr="00D2062A" w:rsidRDefault="00387C93" w:rsidP="00DC7051">
      <w:pPr>
        <w:autoSpaceDE w:val="0"/>
        <w:autoSpaceDN w:val="0"/>
        <w:adjustRightInd w:val="0"/>
        <w:spacing w:after="0" w:line="360" w:lineRule="auto"/>
        <w:rPr>
          <w:rFonts w:ascii="Sakkal Majalla" w:hAnsi="Sakkal Majalla" w:cs="Sakkal Majalla"/>
          <w:kern w:val="0"/>
          <w:sz w:val="28"/>
          <w:szCs w:val="28"/>
        </w:rPr>
      </w:pPr>
      <w:r w:rsidRPr="00D2062A">
        <w:rPr>
          <w:rFonts w:ascii="Sakkal Majalla" w:hAnsi="Sakkal Majalla" w:cs="Sakkal Majalla"/>
          <w:b/>
          <w:bCs/>
          <w:kern w:val="0"/>
          <w:sz w:val="28"/>
          <w:szCs w:val="28"/>
          <w:rtl/>
        </w:rPr>
        <w:t>أولًا: ما قيل (المحتوى)</w:t>
      </w:r>
    </w:p>
    <w:p w14:paraId="504A493A" w14:textId="77777777" w:rsidR="00387C93" w:rsidRPr="00D2062A" w:rsidRDefault="00387C93" w:rsidP="00DC7051">
      <w:pPr>
        <w:autoSpaceDE w:val="0"/>
        <w:autoSpaceDN w:val="0"/>
        <w:adjustRightInd w:val="0"/>
        <w:spacing w:after="0" w:line="360" w:lineRule="auto"/>
        <w:rPr>
          <w:rFonts w:ascii="Sakkal Majalla" w:hAnsi="Sakkal Majalla" w:cs="Sakkal Majalla"/>
          <w:kern w:val="0"/>
          <w:sz w:val="28"/>
          <w:szCs w:val="28"/>
        </w:rPr>
      </w:pPr>
    </w:p>
    <w:p w14:paraId="4CE8112F" w14:textId="77777777" w:rsidR="00387C93" w:rsidRPr="00D2062A" w:rsidRDefault="00387C93" w:rsidP="00DC7051">
      <w:pPr>
        <w:autoSpaceDE w:val="0"/>
        <w:autoSpaceDN w:val="0"/>
        <w:adjustRightInd w:val="0"/>
        <w:spacing w:after="0" w:line="360" w:lineRule="auto"/>
        <w:rPr>
          <w:rFonts w:ascii="Sakkal Majalla" w:hAnsi="Sakkal Majalla" w:cs="Sakkal Majalla"/>
          <w:kern w:val="0"/>
          <w:sz w:val="28"/>
          <w:szCs w:val="28"/>
        </w:rPr>
      </w:pPr>
      <w:r w:rsidRPr="00D2062A">
        <w:rPr>
          <w:rFonts w:ascii="Sakkal Majalla" w:hAnsi="Sakkal Majalla" w:cs="Sakkal Majalla"/>
          <w:kern w:val="0"/>
          <w:sz w:val="28"/>
          <w:szCs w:val="28"/>
          <w:rtl/>
        </w:rPr>
        <w:t xml:space="preserve">أظهرت نتائج التحليل أن معظم منشورات الوزارة تتركز في فئة </w:t>
      </w:r>
      <w:r w:rsidRPr="00D2062A">
        <w:rPr>
          <w:rFonts w:ascii="Sakkal Majalla" w:hAnsi="Sakkal Majalla" w:cs="Sakkal Majalla"/>
          <w:b/>
          <w:bCs/>
          <w:kern w:val="0"/>
          <w:sz w:val="28"/>
          <w:szCs w:val="28"/>
          <w:rtl/>
        </w:rPr>
        <w:t>التنظيم والامتثال</w:t>
      </w:r>
      <w:r w:rsidRPr="00D2062A">
        <w:rPr>
          <w:rFonts w:ascii="Sakkal Majalla" w:hAnsi="Sakkal Majalla" w:cs="Sakkal Majalla"/>
          <w:kern w:val="0"/>
          <w:sz w:val="28"/>
          <w:szCs w:val="28"/>
          <w:rtl/>
        </w:rPr>
        <w:t xml:space="preserve">، مثل تحديث الاشتراطات البلدية، وتسريع معالجة الاعتراضات، وتنظيم مشغلي </w:t>
      </w:r>
      <w:proofErr w:type="gramStart"/>
      <w:r w:rsidRPr="00D2062A">
        <w:rPr>
          <w:rFonts w:ascii="Sakkal Majalla" w:hAnsi="Sakkal Majalla" w:cs="Sakkal Majalla"/>
          <w:kern w:val="0"/>
          <w:sz w:val="28"/>
          <w:szCs w:val="28"/>
          <w:rtl/>
        </w:rPr>
        <w:t>المدن</w:t>
      </w:r>
      <w:r w:rsidRPr="00D2062A">
        <w:rPr>
          <w:rFonts w:ascii="Sakkal Majalla" w:hAnsi="Sakkal Majalla" w:cs="Sakkal Majalla"/>
          <w:kern w:val="0"/>
          <w:sz w:val="28"/>
          <w:szCs w:val="28"/>
        </w:rPr>
        <w:t>,</w:t>
      </w:r>
      <w:proofErr w:type="gramEnd"/>
      <w:r w:rsidRPr="00D2062A">
        <w:rPr>
          <w:rFonts w:ascii="Sakkal Majalla" w:hAnsi="Sakkal Majalla" w:cs="Sakkal Majalla"/>
          <w:kern w:val="0"/>
          <w:sz w:val="28"/>
          <w:szCs w:val="28"/>
          <w:rtl/>
        </w:rPr>
        <w:t xml:space="preserve"> كما ظهر اهتمام واضح بإبراز </w:t>
      </w:r>
      <w:r w:rsidRPr="00D2062A">
        <w:rPr>
          <w:rFonts w:ascii="Sakkal Majalla" w:hAnsi="Sakkal Majalla" w:cs="Sakkal Majalla"/>
          <w:b/>
          <w:bCs/>
          <w:kern w:val="0"/>
          <w:sz w:val="28"/>
          <w:szCs w:val="28"/>
          <w:rtl/>
        </w:rPr>
        <w:t>الابتكار</w:t>
      </w:r>
      <w:r w:rsidRPr="00D2062A">
        <w:rPr>
          <w:rFonts w:ascii="Sakkal Majalla" w:hAnsi="Sakkal Majalla" w:cs="Sakkal Majalla"/>
          <w:kern w:val="0"/>
          <w:sz w:val="28"/>
          <w:szCs w:val="28"/>
          <w:rtl/>
        </w:rPr>
        <w:t xml:space="preserve"> عبر إنجاز “عدسة بلدي”، ومبادرات </w:t>
      </w:r>
      <w:r w:rsidRPr="00D2062A">
        <w:rPr>
          <w:rFonts w:ascii="Sakkal Majalla" w:hAnsi="Sakkal Majalla" w:cs="Sakkal Majalla"/>
          <w:b/>
          <w:bCs/>
          <w:kern w:val="0"/>
          <w:sz w:val="28"/>
          <w:szCs w:val="28"/>
          <w:rtl/>
        </w:rPr>
        <w:t>الدعم والتحفيز</w:t>
      </w:r>
      <w:r w:rsidRPr="00D2062A">
        <w:rPr>
          <w:rFonts w:ascii="Sakkal Majalla" w:hAnsi="Sakkal Majalla" w:cs="Sakkal Majalla"/>
          <w:kern w:val="0"/>
          <w:sz w:val="28"/>
          <w:szCs w:val="28"/>
          <w:rtl/>
        </w:rPr>
        <w:t xml:space="preserve"> للمهندسين ورواد الأعمال.</w:t>
      </w:r>
    </w:p>
    <w:p w14:paraId="7DE80D1D" w14:textId="77777777" w:rsidR="00387C93" w:rsidRPr="00D2062A" w:rsidRDefault="00387C93" w:rsidP="00DC7051">
      <w:pPr>
        <w:autoSpaceDE w:val="0"/>
        <w:autoSpaceDN w:val="0"/>
        <w:adjustRightInd w:val="0"/>
        <w:spacing w:after="0" w:line="360" w:lineRule="auto"/>
        <w:rPr>
          <w:rFonts w:ascii="Sakkal Majalla" w:hAnsi="Sakkal Majalla" w:cs="Sakkal Majalla"/>
          <w:kern w:val="0"/>
          <w:sz w:val="28"/>
          <w:szCs w:val="28"/>
        </w:rPr>
      </w:pPr>
    </w:p>
    <w:p w14:paraId="4A4C17F5" w14:textId="77777777" w:rsidR="00387C93" w:rsidRPr="00D2062A" w:rsidRDefault="00387C93" w:rsidP="00DC7051">
      <w:pPr>
        <w:autoSpaceDE w:val="0"/>
        <w:autoSpaceDN w:val="0"/>
        <w:adjustRightInd w:val="0"/>
        <w:spacing w:after="0" w:line="360" w:lineRule="auto"/>
        <w:rPr>
          <w:rFonts w:ascii="Sakkal Majalla" w:hAnsi="Sakkal Majalla" w:cs="Sakkal Majalla"/>
          <w:kern w:val="0"/>
          <w:sz w:val="28"/>
          <w:szCs w:val="28"/>
          <w:rtl/>
        </w:rPr>
      </w:pPr>
      <w:r w:rsidRPr="00D2062A">
        <w:rPr>
          <w:rFonts w:ascii="Sakkal Majalla" w:hAnsi="Sakkal Majalla" w:cs="Sakkal Majalla"/>
          <w:kern w:val="0"/>
          <w:sz w:val="28"/>
          <w:szCs w:val="28"/>
          <w:rtl/>
        </w:rPr>
        <w:t>هذا التنوّع يشير إلى رغبة الوزارة في توصيل رسائل متعددة الفئات، تشمل التنظيم، التمكين، والإنجازات، لكنه ما زال محدودًا عدديًا، ما يعكس تركيزًا نوعيًا أكثر من كونه تراكمي</w:t>
      </w:r>
    </w:p>
    <w:p w14:paraId="643FE699" w14:textId="77777777" w:rsidR="00387C93" w:rsidRPr="00D2062A" w:rsidRDefault="00387C93" w:rsidP="00DC7051">
      <w:pPr>
        <w:autoSpaceDE w:val="0"/>
        <w:autoSpaceDN w:val="0"/>
        <w:adjustRightInd w:val="0"/>
        <w:spacing w:after="0" w:line="360" w:lineRule="auto"/>
        <w:rPr>
          <w:rFonts w:ascii="Sakkal Majalla" w:hAnsi="Sakkal Majalla" w:cs="Sakkal Majalla"/>
          <w:kern w:val="0"/>
          <w:sz w:val="28"/>
          <w:szCs w:val="28"/>
          <w:rtl/>
        </w:rPr>
      </w:pPr>
    </w:p>
    <w:p w14:paraId="027E5833" w14:textId="77777777" w:rsidR="00387C93" w:rsidRPr="00D2062A" w:rsidRDefault="00387C93" w:rsidP="00DC7051">
      <w:pPr>
        <w:autoSpaceDE w:val="0"/>
        <w:autoSpaceDN w:val="0"/>
        <w:adjustRightInd w:val="0"/>
        <w:spacing w:after="0" w:line="360" w:lineRule="auto"/>
        <w:rPr>
          <w:rFonts w:ascii="Sakkal Majalla" w:hAnsi="Sakkal Majalla" w:cs="Sakkal Majalla"/>
          <w:kern w:val="0"/>
          <w:sz w:val="28"/>
          <w:szCs w:val="28"/>
        </w:rPr>
      </w:pPr>
      <w:r w:rsidRPr="00D2062A">
        <w:rPr>
          <w:rFonts w:ascii="Sakkal Majalla" w:hAnsi="Sakkal Majalla" w:cs="Sakkal Majalla"/>
          <w:b/>
          <w:bCs/>
          <w:kern w:val="0"/>
          <w:sz w:val="28"/>
          <w:szCs w:val="28"/>
          <w:rtl/>
        </w:rPr>
        <w:t>ثانيًا: كيف قيل (الأسلوب)</w:t>
      </w:r>
    </w:p>
    <w:p w14:paraId="440A3D1F" w14:textId="77777777" w:rsidR="00387C93" w:rsidRPr="00D2062A" w:rsidRDefault="00387C93" w:rsidP="00DC7051">
      <w:pPr>
        <w:autoSpaceDE w:val="0"/>
        <w:autoSpaceDN w:val="0"/>
        <w:adjustRightInd w:val="0"/>
        <w:spacing w:after="0" w:line="360" w:lineRule="auto"/>
        <w:rPr>
          <w:rFonts w:ascii="Sakkal Majalla" w:hAnsi="Sakkal Majalla" w:cs="Sakkal Majalla"/>
          <w:kern w:val="0"/>
          <w:sz w:val="28"/>
          <w:szCs w:val="28"/>
        </w:rPr>
      </w:pPr>
    </w:p>
    <w:p w14:paraId="57D7A8A0" w14:textId="77777777" w:rsidR="00387C93" w:rsidRPr="00D2062A" w:rsidRDefault="00387C93" w:rsidP="00DC7051">
      <w:pPr>
        <w:autoSpaceDE w:val="0"/>
        <w:autoSpaceDN w:val="0"/>
        <w:adjustRightInd w:val="0"/>
        <w:spacing w:after="0" w:line="360" w:lineRule="auto"/>
        <w:rPr>
          <w:rFonts w:ascii="Sakkal Majalla" w:hAnsi="Sakkal Majalla" w:cs="Sakkal Majalla"/>
          <w:kern w:val="0"/>
          <w:sz w:val="28"/>
          <w:szCs w:val="28"/>
          <w:rtl/>
        </w:rPr>
      </w:pPr>
      <w:r w:rsidRPr="00D2062A">
        <w:rPr>
          <w:rFonts w:ascii="Sakkal Majalla" w:hAnsi="Sakkal Majalla" w:cs="Sakkal Majalla"/>
          <w:kern w:val="0"/>
          <w:sz w:val="28"/>
          <w:szCs w:val="28"/>
          <w:rtl/>
        </w:rPr>
        <w:t xml:space="preserve">جاءت نبرة الاتصال في أغلب المنشورات </w:t>
      </w:r>
      <w:r w:rsidRPr="00D2062A">
        <w:rPr>
          <w:rFonts w:ascii="Sakkal Majalla" w:hAnsi="Sakkal Majalla" w:cs="Sakkal Majalla"/>
          <w:b/>
          <w:bCs/>
          <w:kern w:val="0"/>
          <w:sz w:val="28"/>
          <w:szCs w:val="28"/>
          <w:rtl/>
        </w:rPr>
        <w:t>رسمية وتوجيهية</w:t>
      </w:r>
      <w:r w:rsidRPr="00D2062A">
        <w:rPr>
          <w:rFonts w:ascii="Sakkal Majalla" w:hAnsi="Sakkal Majalla" w:cs="Sakkal Majalla"/>
          <w:kern w:val="0"/>
          <w:sz w:val="28"/>
          <w:szCs w:val="28"/>
          <w:rtl/>
        </w:rPr>
        <w:t>، تعكس لغة حكومية واضحة ومباشرة،</w:t>
      </w:r>
      <w:r w:rsidRPr="00D2062A">
        <w:rPr>
          <w:rFonts w:ascii="Sakkal Majalla" w:hAnsi="Sakkal Majalla" w:cs="Sakkal Majalla"/>
          <w:kern w:val="0"/>
          <w:sz w:val="28"/>
          <w:szCs w:val="28"/>
        </w:rPr>
        <w:t xml:space="preserve"> </w:t>
      </w:r>
      <w:r w:rsidRPr="00D2062A">
        <w:rPr>
          <w:rFonts w:ascii="Sakkal Majalla" w:hAnsi="Sakkal Majalla" w:cs="Sakkal Majalla"/>
          <w:kern w:val="0"/>
          <w:sz w:val="28"/>
          <w:szCs w:val="28"/>
          <w:rtl/>
        </w:rPr>
        <w:t xml:space="preserve">وظهر استخدام جيّد للوسائط المرئية، خصوصًا </w:t>
      </w:r>
      <w:proofErr w:type="spellStart"/>
      <w:r w:rsidRPr="00D2062A">
        <w:rPr>
          <w:rFonts w:ascii="Sakkal Majalla" w:hAnsi="Sakkal Majalla" w:cs="Sakkal Majalla"/>
          <w:kern w:val="0"/>
          <w:sz w:val="28"/>
          <w:szCs w:val="28"/>
          <w:rtl/>
        </w:rPr>
        <w:t>الإنفوجرافيك</w:t>
      </w:r>
      <w:proofErr w:type="spellEnd"/>
      <w:r w:rsidRPr="00D2062A">
        <w:rPr>
          <w:rFonts w:ascii="Sakkal Majalla" w:hAnsi="Sakkal Majalla" w:cs="Sakkal Majalla"/>
          <w:kern w:val="0"/>
          <w:sz w:val="28"/>
          <w:szCs w:val="28"/>
          <w:rtl/>
        </w:rPr>
        <w:t xml:space="preserve"> والفيديو، مما يعزز الجاذبية البصرية للمحتوى.</w:t>
      </w:r>
    </w:p>
    <w:p w14:paraId="076CF538" w14:textId="77777777" w:rsidR="00387C93" w:rsidRPr="00D2062A" w:rsidRDefault="00387C93" w:rsidP="00DC7051">
      <w:pPr>
        <w:autoSpaceDE w:val="0"/>
        <w:autoSpaceDN w:val="0"/>
        <w:adjustRightInd w:val="0"/>
        <w:spacing w:after="0" w:line="360" w:lineRule="auto"/>
        <w:rPr>
          <w:rFonts w:ascii="Sakkal Majalla" w:hAnsi="Sakkal Majalla" w:cs="Sakkal Majalla"/>
          <w:kern w:val="0"/>
          <w:sz w:val="28"/>
          <w:szCs w:val="28"/>
          <w:rtl/>
        </w:rPr>
      </w:pPr>
      <w:r w:rsidRPr="00D2062A">
        <w:rPr>
          <w:rFonts w:ascii="Sakkal Majalla" w:hAnsi="Sakkal Majalla" w:cs="Sakkal Majalla"/>
          <w:kern w:val="0"/>
          <w:sz w:val="28"/>
          <w:szCs w:val="28"/>
          <w:rtl/>
        </w:rPr>
        <w:t xml:space="preserve">لكن بالرغم من الحديث عن تقنيات ذكية وإنجازات رقمية، لم تُظهر المنشورات توظيفًا مباشرًا أو واضحًا لأدوات </w:t>
      </w:r>
      <w:r w:rsidRPr="00D2062A">
        <w:rPr>
          <w:rFonts w:ascii="Sakkal Majalla" w:hAnsi="Sakkal Majalla" w:cs="Sakkal Majalla"/>
          <w:b/>
          <w:bCs/>
          <w:kern w:val="0"/>
          <w:sz w:val="28"/>
          <w:szCs w:val="28"/>
          <w:rtl/>
        </w:rPr>
        <w:t>الذكاء الاصطناعي</w:t>
      </w:r>
      <w:r w:rsidRPr="00D2062A">
        <w:rPr>
          <w:rFonts w:ascii="Sakkal Majalla" w:hAnsi="Sakkal Majalla" w:cs="Sakkal Majalla"/>
          <w:kern w:val="0"/>
          <w:sz w:val="28"/>
          <w:szCs w:val="28"/>
          <w:rtl/>
        </w:rPr>
        <w:t xml:space="preserve"> في عملية الإنتاج نفسها، مثل توليد المحتوى، أو تخصيصه لفئات الجمهور، أو الاستعانة بالتحليلات الذكية.</w:t>
      </w:r>
    </w:p>
    <w:p w14:paraId="7A0818D1" w14:textId="77777777" w:rsidR="00387C93" w:rsidRPr="00D2062A" w:rsidRDefault="00387C93" w:rsidP="00DC7051">
      <w:pPr>
        <w:autoSpaceDE w:val="0"/>
        <w:autoSpaceDN w:val="0"/>
        <w:adjustRightInd w:val="0"/>
        <w:spacing w:after="0" w:line="360" w:lineRule="auto"/>
        <w:rPr>
          <w:rFonts w:ascii="Sakkal Majalla" w:hAnsi="Sakkal Majalla" w:cs="Sakkal Majalla"/>
          <w:kern w:val="0"/>
          <w:sz w:val="28"/>
          <w:szCs w:val="28"/>
          <w:rtl/>
        </w:rPr>
      </w:pPr>
      <w:r w:rsidRPr="00D2062A">
        <w:rPr>
          <w:rFonts w:ascii="Sakkal Majalla" w:hAnsi="Sakkal Majalla" w:cs="Sakkal Majalla"/>
          <w:kern w:val="0"/>
          <w:sz w:val="28"/>
          <w:szCs w:val="28"/>
          <w:rtl/>
        </w:rPr>
        <w:t xml:space="preserve">كما غاب التركيز على </w:t>
      </w:r>
      <w:r w:rsidRPr="00D2062A">
        <w:rPr>
          <w:rFonts w:ascii="Sakkal Majalla" w:hAnsi="Sakkal Majalla" w:cs="Sakkal Majalla"/>
          <w:b/>
          <w:bCs/>
          <w:kern w:val="0"/>
          <w:sz w:val="28"/>
          <w:szCs w:val="28"/>
          <w:rtl/>
        </w:rPr>
        <w:t>تفاعل الجمهور</w:t>
      </w:r>
      <w:r w:rsidRPr="00D2062A">
        <w:rPr>
          <w:rFonts w:ascii="Sakkal Majalla" w:hAnsi="Sakkal Majalla" w:cs="Sakkal Majalla"/>
          <w:kern w:val="0"/>
          <w:sz w:val="28"/>
          <w:szCs w:val="28"/>
          <w:rtl/>
        </w:rPr>
        <w:t>، إذ لم يتم إبراز أرقام التفاعل أو آراء المتابعين، ما يُفقد المحتوى أحد أبعاده الرقمية المهمة في البيئات التفاعلية.</w:t>
      </w:r>
    </w:p>
    <w:p w14:paraId="23AD01F7" w14:textId="77777777" w:rsidR="00387C93" w:rsidRPr="00D2062A" w:rsidRDefault="00387C93" w:rsidP="00DC7051">
      <w:pPr>
        <w:autoSpaceDE w:val="0"/>
        <w:autoSpaceDN w:val="0"/>
        <w:adjustRightInd w:val="0"/>
        <w:spacing w:after="0" w:line="360" w:lineRule="auto"/>
        <w:rPr>
          <w:rFonts w:ascii="Sakkal Majalla" w:hAnsi="Sakkal Majalla" w:cs="Sakkal Majalla"/>
          <w:kern w:val="0"/>
          <w:sz w:val="28"/>
          <w:szCs w:val="28"/>
        </w:rPr>
      </w:pPr>
    </w:p>
    <w:p w14:paraId="3F3113C2" w14:textId="77777777" w:rsidR="00387C93" w:rsidRPr="00D2062A" w:rsidRDefault="00387C93" w:rsidP="00DC7051">
      <w:pPr>
        <w:autoSpaceDE w:val="0"/>
        <w:autoSpaceDN w:val="0"/>
        <w:adjustRightInd w:val="0"/>
        <w:spacing w:after="0" w:line="360" w:lineRule="auto"/>
        <w:rPr>
          <w:rFonts w:ascii="Sakkal Majalla" w:hAnsi="Sakkal Majalla" w:cs="Sakkal Majalla"/>
          <w:kern w:val="0"/>
          <w:sz w:val="28"/>
          <w:szCs w:val="28"/>
        </w:rPr>
      </w:pPr>
      <w:r w:rsidRPr="00D2062A">
        <w:rPr>
          <w:rFonts w:ascii="Sakkal Majalla" w:hAnsi="Sakkal Majalla" w:cs="Sakkal Majalla"/>
          <w:b/>
          <w:bCs/>
          <w:kern w:val="0"/>
          <w:sz w:val="28"/>
          <w:szCs w:val="28"/>
          <w:rtl/>
        </w:rPr>
        <w:t>الاستنتاج العام</w:t>
      </w:r>
    </w:p>
    <w:p w14:paraId="58CFC7B3" w14:textId="77777777" w:rsidR="00387C93" w:rsidRPr="00D2062A" w:rsidRDefault="00387C93" w:rsidP="00DC7051">
      <w:pPr>
        <w:autoSpaceDE w:val="0"/>
        <w:autoSpaceDN w:val="0"/>
        <w:adjustRightInd w:val="0"/>
        <w:spacing w:after="0" w:line="360" w:lineRule="auto"/>
        <w:rPr>
          <w:rFonts w:ascii="Sakkal Majalla" w:hAnsi="Sakkal Majalla" w:cs="Sakkal Majalla"/>
          <w:kern w:val="0"/>
          <w:sz w:val="28"/>
          <w:szCs w:val="28"/>
        </w:rPr>
      </w:pPr>
    </w:p>
    <w:p w14:paraId="362D1025" w14:textId="77777777" w:rsidR="00387C93" w:rsidRPr="00D2062A" w:rsidRDefault="00387C93" w:rsidP="00DC7051">
      <w:pPr>
        <w:autoSpaceDE w:val="0"/>
        <w:autoSpaceDN w:val="0"/>
        <w:adjustRightInd w:val="0"/>
        <w:spacing w:after="0" w:line="360" w:lineRule="auto"/>
        <w:rPr>
          <w:rFonts w:ascii="Sakkal Majalla" w:hAnsi="Sakkal Majalla" w:cs="Sakkal Majalla"/>
          <w:kern w:val="0"/>
          <w:sz w:val="28"/>
          <w:szCs w:val="28"/>
          <w:rtl/>
        </w:rPr>
      </w:pPr>
      <w:r w:rsidRPr="00D2062A">
        <w:rPr>
          <w:rFonts w:ascii="Sakkal Majalla" w:hAnsi="Sakkal Majalla" w:cs="Sakkal Majalla"/>
          <w:kern w:val="0"/>
          <w:sz w:val="28"/>
          <w:szCs w:val="28"/>
          <w:rtl/>
        </w:rPr>
        <w:lastRenderedPageBreak/>
        <w:t xml:space="preserve">يعكس المحتوى المنشور توجهًا رسميًا مهنيًا، يركّز على الإنجاز والتنظيم والتقنيات، ويُظهر مستوى متقدمًا في </w:t>
      </w:r>
      <w:r w:rsidRPr="00D2062A">
        <w:rPr>
          <w:rFonts w:ascii="Sakkal Majalla" w:hAnsi="Sakkal Majalla" w:cs="Sakkal Majalla"/>
          <w:b/>
          <w:bCs/>
          <w:kern w:val="0"/>
          <w:sz w:val="28"/>
          <w:szCs w:val="28"/>
          <w:rtl/>
        </w:rPr>
        <w:t>جودة الرسائل</w:t>
      </w:r>
      <w:r w:rsidRPr="00D2062A">
        <w:rPr>
          <w:rFonts w:ascii="Sakkal Majalla" w:hAnsi="Sakkal Majalla" w:cs="Sakkal Majalla"/>
          <w:kern w:val="0"/>
          <w:sz w:val="28"/>
          <w:szCs w:val="28"/>
          <w:rtl/>
        </w:rPr>
        <w:t xml:space="preserve"> من حيث الوضوح والدقة، لكنه لا يُبرز الاستخدام الفعلي للذكاء الاصطناعي في صناعة المحتوى، ولا يوضح الأثر التفاعلي للجمهور بشكل منهجي.</w:t>
      </w:r>
    </w:p>
    <w:p w14:paraId="67E214C0" w14:textId="4C100EF9" w:rsidR="00387C93" w:rsidRPr="00D2062A" w:rsidRDefault="00387C93" w:rsidP="00EF3837">
      <w:pPr>
        <w:autoSpaceDE w:val="0"/>
        <w:autoSpaceDN w:val="0"/>
        <w:adjustRightInd w:val="0"/>
        <w:spacing w:after="0" w:line="360" w:lineRule="auto"/>
        <w:rPr>
          <w:rFonts w:ascii="Sakkal Majalla" w:hAnsi="Sakkal Majalla" w:cs="Sakkal Majalla"/>
          <w:kern w:val="0"/>
          <w:sz w:val="28"/>
          <w:szCs w:val="28"/>
          <w:rtl/>
        </w:rPr>
      </w:pPr>
      <w:r w:rsidRPr="00D2062A">
        <w:rPr>
          <w:rFonts w:ascii="Sakkal Majalla" w:hAnsi="Sakkal Majalla" w:cs="Sakkal Majalla"/>
          <w:kern w:val="0"/>
          <w:sz w:val="28"/>
          <w:szCs w:val="28"/>
          <w:rtl/>
        </w:rPr>
        <w:t xml:space="preserve">وتبقى الحاجة قائمة إلى </w:t>
      </w:r>
      <w:r w:rsidRPr="00D2062A">
        <w:rPr>
          <w:rFonts w:ascii="Sakkal Majalla" w:hAnsi="Sakkal Majalla" w:cs="Sakkal Majalla"/>
          <w:b/>
          <w:bCs/>
          <w:kern w:val="0"/>
          <w:sz w:val="28"/>
          <w:szCs w:val="28"/>
          <w:rtl/>
        </w:rPr>
        <w:t>تعزيز توظيف أدوات الذكاء الاصطناعي</w:t>
      </w:r>
      <w:r w:rsidRPr="00D2062A">
        <w:rPr>
          <w:rFonts w:ascii="Sakkal Majalla" w:hAnsi="Sakkal Majalla" w:cs="Sakkal Majalla"/>
          <w:kern w:val="0"/>
          <w:sz w:val="28"/>
          <w:szCs w:val="28"/>
          <w:rtl/>
        </w:rPr>
        <w:t xml:space="preserve"> في إنتاج المحتوى الحكومي، ليس فقط كمادة ترويجية، بل كجزء من البنية الاتصالية ذاتها، سواء من خلال تحليل سلوك الجمهور، أو تخصيص الرسائل، أو توليد النصوص والردود الذكية، بما يتوافق مع مستهدفات التحول الرقمي في المملكة ورؤية 2030.</w:t>
      </w:r>
    </w:p>
    <w:p w14:paraId="5516349F" w14:textId="2081CCBD" w:rsidR="00387C93" w:rsidRPr="00EF3837" w:rsidRDefault="00CA7894" w:rsidP="00DC7051">
      <w:pPr>
        <w:tabs>
          <w:tab w:val="left" w:pos="4685"/>
        </w:tabs>
        <w:spacing w:line="360" w:lineRule="auto"/>
        <w:jc w:val="center"/>
        <w:rPr>
          <w:rFonts w:ascii="Sakkal Majalla" w:hAnsi="Sakkal Majalla" w:cs="Sakkal Majalla"/>
          <w:sz w:val="36"/>
          <w:szCs w:val="36"/>
          <w:rtl/>
        </w:rPr>
      </w:pPr>
      <w:r w:rsidRPr="00EF3837">
        <w:rPr>
          <w:rFonts w:ascii="Sakkal Majalla" w:hAnsi="Sakkal Majalla" w:cs="Sakkal Majalla" w:hint="cs"/>
          <w:sz w:val="36"/>
          <w:szCs w:val="36"/>
          <w:rtl/>
        </w:rPr>
        <w:t>المحكم:</w:t>
      </w:r>
    </w:p>
    <w:p w14:paraId="690E6612" w14:textId="67448E32" w:rsidR="00387C93" w:rsidRPr="00EF3837" w:rsidRDefault="00CA7894" w:rsidP="00EF3837">
      <w:pPr>
        <w:tabs>
          <w:tab w:val="left" w:pos="4685"/>
        </w:tabs>
        <w:spacing w:line="360" w:lineRule="auto"/>
        <w:jc w:val="center"/>
        <w:rPr>
          <w:rFonts w:ascii="Sakkal Majalla" w:hAnsi="Sakkal Majalla" w:cs="Sakkal Majalla"/>
          <w:sz w:val="36"/>
          <w:szCs w:val="36"/>
        </w:rPr>
      </w:pPr>
      <w:proofErr w:type="spellStart"/>
      <w:proofErr w:type="gramStart"/>
      <w:r w:rsidRPr="00EF3837">
        <w:rPr>
          <w:rFonts w:ascii="Sakkal Majalla" w:hAnsi="Sakkal Majalla" w:cs="Sakkal Majalla" w:hint="cs"/>
          <w:sz w:val="36"/>
          <w:szCs w:val="36"/>
          <w:rtl/>
        </w:rPr>
        <w:t>د.محمد</w:t>
      </w:r>
      <w:proofErr w:type="spellEnd"/>
      <w:proofErr w:type="gramEnd"/>
      <w:r w:rsidRPr="00EF3837">
        <w:rPr>
          <w:rFonts w:ascii="Sakkal Majalla" w:hAnsi="Sakkal Majalla" w:cs="Sakkal Majalla" w:hint="cs"/>
          <w:sz w:val="36"/>
          <w:szCs w:val="36"/>
          <w:rtl/>
        </w:rPr>
        <w:t xml:space="preserve"> عويس</w:t>
      </w:r>
    </w:p>
    <w:p w14:paraId="3831B8BF" w14:textId="203F7ABE" w:rsidR="00196CF1" w:rsidRPr="00D2062A" w:rsidRDefault="00196CF1" w:rsidP="00DC7051">
      <w:pPr>
        <w:tabs>
          <w:tab w:val="left" w:pos="4685"/>
        </w:tabs>
        <w:spacing w:line="360" w:lineRule="auto"/>
        <w:jc w:val="center"/>
        <w:rPr>
          <w:rFonts w:ascii="Sakkal Majalla" w:hAnsi="Sakkal Majalla" w:cs="Sakkal Majalla"/>
          <w:b/>
          <w:bCs/>
          <w:sz w:val="36"/>
          <w:szCs w:val="36"/>
          <w:rtl/>
        </w:rPr>
      </w:pPr>
      <w:r w:rsidRPr="00D2062A">
        <w:rPr>
          <w:rFonts w:ascii="Sakkal Majalla" w:hAnsi="Sakkal Majalla" w:cs="Sakkal Majalla"/>
          <w:b/>
          <w:bCs/>
          <w:sz w:val="36"/>
          <w:szCs w:val="36"/>
          <w:rtl/>
        </w:rPr>
        <w:t xml:space="preserve">المنهج وأداة </w:t>
      </w:r>
      <w:r w:rsidR="00387C93" w:rsidRPr="00D2062A">
        <w:rPr>
          <w:rFonts w:ascii="Sakkal Majalla" w:hAnsi="Sakkal Majalla" w:cs="Sakkal Majalla"/>
          <w:b/>
          <w:bCs/>
          <w:sz w:val="36"/>
          <w:szCs w:val="36"/>
          <w:rtl/>
        </w:rPr>
        <w:t>جمع وتحليل البيانات</w:t>
      </w:r>
    </w:p>
    <w:p w14:paraId="668945E9" w14:textId="77777777" w:rsidR="00196CF1" w:rsidRPr="00D2062A" w:rsidRDefault="00196CF1"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اعتمدت هذه الدراسة على المنهج الوصفي التحليلي، وذلك لملاءمته لطبيعة الأهداف المطروحة، حيث يسهم هذا المنهج في وصف الظاهرة المدروسة كما هي في الواقع، ومن ثم تحليل مكوناتها وأبعادها واستخلاص النتائج منها. ويُعد هذا المنهج من أكثر المناهج استخدامًا في الدراسات الإعلامية، خاصة تلك التي تسعى إلى تحليل مضامين الرسائل الإعلامية وتقييم تأثيراتها.</w:t>
      </w:r>
    </w:p>
    <w:p w14:paraId="3B4BE345" w14:textId="08A0C502" w:rsidR="00196CF1" w:rsidRPr="00D2062A" w:rsidRDefault="00196CF1"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 xml:space="preserve">وقد تمثّلت أداة جمع البيانات في تحليل المحتوى الكمي والكيفي، من خلال رصد منشورات حساب وزارة </w:t>
      </w:r>
      <w:r w:rsidR="00EF3837">
        <w:rPr>
          <w:rFonts w:ascii="Sakkal Majalla" w:hAnsi="Sakkal Majalla" w:cs="Sakkal Majalla" w:hint="cs"/>
          <w:sz w:val="28"/>
          <w:szCs w:val="28"/>
          <w:rtl/>
        </w:rPr>
        <w:t>البلديات</w:t>
      </w:r>
      <w:r w:rsidRPr="00D2062A">
        <w:rPr>
          <w:rFonts w:ascii="Sakkal Majalla" w:hAnsi="Sakkal Majalla" w:cs="Sakkal Majalla"/>
          <w:sz w:val="28"/>
          <w:szCs w:val="28"/>
          <w:rtl/>
        </w:rPr>
        <w:t xml:space="preserve"> والإسكان في منص</w:t>
      </w:r>
      <w:r w:rsidR="00EF3837">
        <w:rPr>
          <w:rFonts w:ascii="Sakkal Majalla" w:hAnsi="Sakkal Majalla" w:cs="Sakkal Majalla" w:hint="cs"/>
          <w:sz w:val="28"/>
          <w:szCs w:val="28"/>
          <w:rtl/>
        </w:rPr>
        <w:t>ة</w:t>
      </w:r>
      <w:r w:rsidRPr="00D2062A">
        <w:rPr>
          <w:rFonts w:ascii="Sakkal Majalla" w:hAnsi="Sakkal Majalla" w:cs="Sakkal Majalla"/>
          <w:sz w:val="28"/>
          <w:szCs w:val="28"/>
          <w:rtl/>
        </w:rPr>
        <w:t xml:space="preserve"> إكس (تويتر) خلال شهر يوليو 2025، بهدف التعرف على طبيعة استخدام الذكاء الاصطناعي في إنتاج المحتوى الإعلامي، وتحليل أبعاده التقنية والتفاعلية.</w:t>
      </w:r>
    </w:p>
    <w:p w14:paraId="695AAFEC" w14:textId="77777777" w:rsidR="00196CF1" w:rsidRPr="00D2062A" w:rsidRDefault="00196CF1"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 xml:space="preserve">وتم تصنيف المنشورات وفق محورين أساسيين: الأول هو “ما قيل”، ويشمل تحليل نوع المحتوى، وأسلوب الصياغة، والمؤشرات الدالّة على استخدام أدوات الذكاء الاصطناعي مثل النصوص التوليدية أو الفيديوهات المؤتمتة؛ والثاني هو “كيف قيل”، ويشمل تحليل الأسلوب الخطابي، ومستوى الإخراج الفني، ومدى التخصيص، والتفاعل الجماهيري من حيث </w:t>
      </w:r>
      <w:proofErr w:type="spellStart"/>
      <w:r w:rsidRPr="00D2062A">
        <w:rPr>
          <w:rFonts w:ascii="Sakkal Majalla" w:hAnsi="Sakkal Majalla" w:cs="Sakkal Majalla"/>
          <w:sz w:val="28"/>
          <w:szCs w:val="28"/>
          <w:rtl/>
        </w:rPr>
        <w:t>الإعجابات</w:t>
      </w:r>
      <w:proofErr w:type="spellEnd"/>
      <w:r w:rsidRPr="00D2062A">
        <w:rPr>
          <w:rFonts w:ascii="Sakkal Majalla" w:hAnsi="Sakkal Majalla" w:cs="Sakkal Majalla"/>
          <w:sz w:val="28"/>
          <w:szCs w:val="28"/>
          <w:rtl/>
        </w:rPr>
        <w:t xml:space="preserve"> والمشاركات والتعليقات.</w:t>
      </w:r>
    </w:p>
    <w:p w14:paraId="15BE14D4" w14:textId="74B2F2B7" w:rsidR="00196CF1" w:rsidRPr="00D2062A" w:rsidRDefault="00196CF1"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وتُسهم هذه الأداة في توفير فهم أعمق لكيفية توظيف الذكاء الاصطناعي في الإعلام الحكومي الرقمي، وتقدير فاعليته من حيث جودة الرسائل، وسرعة الإنتاج، وتعزيز الصورة الذهنية للجهة الحكومية لدى الجمهور</w:t>
      </w:r>
    </w:p>
    <w:p w14:paraId="4C01351A" w14:textId="77777777" w:rsidR="00387C93" w:rsidRPr="00D2062A" w:rsidRDefault="00387C93" w:rsidP="00DC7051">
      <w:pPr>
        <w:tabs>
          <w:tab w:val="left" w:pos="4685"/>
        </w:tabs>
        <w:spacing w:line="360" w:lineRule="auto"/>
        <w:rPr>
          <w:rFonts w:ascii="Sakkal Majalla" w:hAnsi="Sakkal Majalla" w:cs="Sakkal Majalla"/>
          <w:sz w:val="28"/>
          <w:szCs w:val="28"/>
          <w:rtl/>
        </w:rPr>
      </w:pPr>
    </w:p>
    <w:p w14:paraId="07810EDE" w14:textId="682B015F" w:rsidR="00387C93" w:rsidRPr="002F4405" w:rsidRDefault="00387C93" w:rsidP="00DC7051">
      <w:pPr>
        <w:tabs>
          <w:tab w:val="left" w:pos="4685"/>
        </w:tabs>
        <w:spacing w:line="360" w:lineRule="auto"/>
        <w:jc w:val="center"/>
        <w:rPr>
          <w:rFonts w:ascii="Sakkal Majalla" w:hAnsi="Sakkal Majalla" w:cs="Sakkal Majalla"/>
          <w:b/>
          <w:bCs/>
          <w:sz w:val="32"/>
          <w:szCs w:val="32"/>
          <w:rtl/>
        </w:rPr>
      </w:pPr>
      <w:r w:rsidRPr="002F4405">
        <w:rPr>
          <w:rFonts w:ascii="Sakkal Majalla" w:hAnsi="Sakkal Majalla" w:cs="Sakkal Majalla"/>
          <w:b/>
          <w:bCs/>
          <w:sz w:val="32"/>
          <w:szCs w:val="32"/>
          <w:rtl/>
        </w:rPr>
        <w:lastRenderedPageBreak/>
        <w:t>المقاييس والاختبارات الإحصائية</w:t>
      </w:r>
    </w:p>
    <w:p w14:paraId="1C256007" w14:textId="77777777" w:rsidR="009533DA" w:rsidRPr="00D2062A" w:rsidRDefault="009533DA" w:rsidP="00DC7051">
      <w:pPr>
        <w:autoSpaceDE w:val="0"/>
        <w:autoSpaceDN w:val="0"/>
        <w:adjustRightInd w:val="0"/>
        <w:spacing w:after="0" w:line="360" w:lineRule="auto"/>
        <w:rPr>
          <w:rFonts w:ascii="Sakkal Majalla" w:hAnsi="Sakkal Majalla" w:cs="Sakkal Majalla"/>
          <w:kern w:val="0"/>
          <w:sz w:val="26"/>
          <w:szCs w:val="26"/>
        </w:rPr>
      </w:pPr>
    </w:p>
    <w:p w14:paraId="4C76BDF6" w14:textId="77777777" w:rsidR="009533DA" w:rsidRPr="002F4405" w:rsidRDefault="009533DA" w:rsidP="00DC7051">
      <w:pPr>
        <w:autoSpaceDE w:val="0"/>
        <w:autoSpaceDN w:val="0"/>
        <w:adjustRightInd w:val="0"/>
        <w:spacing w:after="0" w:line="360" w:lineRule="auto"/>
        <w:rPr>
          <w:rFonts w:ascii="Sakkal Majalla" w:hAnsi="Sakkal Majalla" w:cs="Sakkal Majalla"/>
          <w:kern w:val="0"/>
          <w:sz w:val="28"/>
          <w:szCs w:val="28"/>
        </w:rPr>
      </w:pPr>
    </w:p>
    <w:p w14:paraId="0262574B" w14:textId="77777777" w:rsidR="009533DA" w:rsidRPr="002F4405" w:rsidRDefault="009533DA" w:rsidP="00DC7051">
      <w:pPr>
        <w:autoSpaceDE w:val="0"/>
        <w:autoSpaceDN w:val="0"/>
        <w:adjustRightInd w:val="0"/>
        <w:spacing w:after="0" w:line="360" w:lineRule="auto"/>
        <w:rPr>
          <w:rFonts w:ascii="Sakkal Majalla" w:hAnsi="Sakkal Majalla" w:cs="Sakkal Majalla"/>
          <w:kern w:val="0"/>
          <w:sz w:val="28"/>
          <w:szCs w:val="28"/>
        </w:rPr>
      </w:pPr>
      <w:r w:rsidRPr="002F4405">
        <w:rPr>
          <w:rFonts w:ascii="Sakkal Majalla" w:hAnsi="Sakkal Majalla" w:cs="Sakkal Majalla"/>
          <w:kern w:val="0"/>
          <w:sz w:val="28"/>
          <w:szCs w:val="28"/>
          <w:rtl/>
        </w:rPr>
        <w:t>اعتمدت الدراسة على مجموعة من المقاييس والاختبارات التي تتماشى مع طبيعة تحليل المحتوى الرقمي، ومنها:</w:t>
      </w:r>
    </w:p>
    <w:p w14:paraId="11BB9252" w14:textId="092B2159" w:rsidR="009533DA" w:rsidRPr="002F4405" w:rsidRDefault="009533DA" w:rsidP="00DC7051">
      <w:pPr>
        <w:autoSpaceDE w:val="0"/>
        <w:autoSpaceDN w:val="0"/>
        <w:adjustRightInd w:val="0"/>
        <w:spacing w:after="0" w:line="360" w:lineRule="auto"/>
        <w:rPr>
          <w:rFonts w:ascii="Sakkal Majalla" w:hAnsi="Sakkal Majalla" w:cs="Sakkal Majalla"/>
          <w:kern w:val="0"/>
          <w:sz w:val="28"/>
          <w:szCs w:val="28"/>
        </w:rPr>
      </w:pPr>
      <w:r w:rsidRPr="002F4405">
        <w:rPr>
          <w:rFonts w:ascii="Sakkal Majalla" w:hAnsi="Sakkal Majalla" w:cs="Sakkal Majalla"/>
          <w:kern w:val="0"/>
          <w:sz w:val="28"/>
          <w:szCs w:val="28"/>
          <w:rtl/>
        </w:rPr>
        <w:t>1.</w:t>
      </w:r>
      <w:r w:rsidRPr="002F4405">
        <w:rPr>
          <w:rFonts w:ascii="Sakkal Majalla" w:hAnsi="Sakkal Majalla" w:cs="Sakkal Majalla"/>
          <w:kern w:val="0"/>
          <w:sz w:val="28"/>
          <w:szCs w:val="28"/>
          <w:rtl/>
        </w:rPr>
        <w:tab/>
      </w:r>
      <w:r w:rsidRPr="002F4405">
        <w:rPr>
          <w:rFonts w:ascii="Sakkal Majalla" w:hAnsi="Sakkal Majalla" w:cs="Sakkal Majalla"/>
          <w:b/>
          <w:bCs/>
          <w:kern w:val="0"/>
          <w:sz w:val="28"/>
          <w:szCs w:val="28"/>
          <w:rtl/>
        </w:rPr>
        <w:t>التحليل الكمي للمحتوى</w:t>
      </w:r>
      <w:r w:rsidRPr="002F4405">
        <w:rPr>
          <w:rFonts w:ascii="Sakkal Majalla" w:hAnsi="Sakkal Majalla" w:cs="Sakkal Majalla"/>
          <w:kern w:val="0"/>
          <w:sz w:val="28"/>
          <w:szCs w:val="28"/>
          <w:rtl/>
        </w:rPr>
        <w:t>: عدّ المنشورات وتصنيفها وفق الفئات (تنظيم وامتثال، ابتكار، دعم وتحفيز، …).</w:t>
      </w:r>
    </w:p>
    <w:p w14:paraId="63E8FE80" w14:textId="56AB06E2" w:rsidR="009533DA" w:rsidRPr="002F4405" w:rsidRDefault="009533DA" w:rsidP="00DC7051">
      <w:pPr>
        <w:autoSpaceDE w:val="0"/>
        <w:autoSpaceDN w:val="0"/>
        <w:adjustRightInd w:val="0"/>
        <w:spacing w:after="0" w:line="360" w:lineRule="auto"/>
        <w:rPr>
          <w:rFonts w:ascii="Sakkal Majalla" w:hAnsi="Sakkal Majalla" w:cs="Sakkal Majalla"/>
          <w:kern w:val="0"/>
          <w:sz w:val="28"/>
          <w:szCs w:val="28"/>
        </w:rPr>
      </w:pPr>
      <w:r w:rsidRPr="002F4405">
        <w:rPr>
          <w:rFonts w:ascii="Sakkal Majalla" w:hAnsi="Sakkal Majalla" w:cs="Sakkal Majalla"/>
          <w:kern w:val="0"/>
          <w:sz w:val="28"/>
          <w:szCs w:val="28"/>
          <w:rtl/>
        </w:rPr>
        <w:t>2.</w:t>
      </w:r>
      <w:r w:rsidRPr="002F4405">
        <w:rPr>
          <w:rFonts w:ascii="Sakkal Majalla" w:hAnsi="Sakkal Majalla" w:cs="Sakkal Majalla"/>
          <w:kern w:val="0"/>
          <w:sz w:val="28"/>
          <w:szCs w:val="28"/>
          <w:rtl/>
        </w:rPr>
        <w:tab/>
      </w:r>
      <w:r w:rsidRPr="002F4405">
        <w:rPr>
          <w:rFonts w:ascii="Sakkal Majalla" w:hAnsi="Sakkal Majalla" w:cs="Sakkal Majalla"/>
          <w:b/>
          <w:bCs/>
          <w:kern w:val="0"/>
          <w:sz w:val="28"/>
          <w:szCs w:val="28"/>
          <w:rtl/>
        </w:rPr>
        <w:t>التحليل الكيفي للمحتوى</w:t>
      </w:r>
      <w:r w:rsidRPr="002F4405">
        <w:rPr>
          <w:rFonts w:ascii="Sakkal Majalla" w:hAnsi="Sakkal Majalla" w:cs="Sakkal Majalla"/>
          <w:kern w:val="0"/>
          <w:sz w:val="28"/>
          <w:szCs w:val="28"/>
          <w:rtl/>
        </w:rPr>
        <w:t>: دراسة أسلوب الخطاب، النبرة، نوع الوسائط المستخدمة، ودرجة وضوح الرسالة.</w:t>
      </w:r>
    </w:p>
    <w:p w14:paraId="7C785381" w14:textId="7A33E4BD" w:rsidR="009533DA" w:rsidRPr="002F4405" w:rsidRDefault="009533DA" w:rsidP="00DC7051">
      <w:pPr>
        <w:autoSpaceDE w:val="0"/>
        <w:autoSpaceDN w:val="0"/>
        <w:adjustRightInd w:val="0"/>
        <w:spacing w:after="0" w:line="360" w:lineRule="auto"/>
        <w:rPr>
          <w:rFonts w:ascii="Sakkal Majalla" w:hAnsi="Sakkal Majalla" w:cs="Sakkal Majalla"/>
          <w:kern w:val="0"/>
          <w:sz w:val="28"/>
          <w:szCs w:val="28"/>
        </w:rPr>
      </w:pPr>
      <w:r w:rsidRPr="002F4405">
        <w:rPr>
          <w:rFonts w:ascii="Sakkal Majalla" w:hAnsi="Sakkal Majalla" w:cs="Sakkal Majalla"/>
          <w:kern w:val="0"/>
          <w:sz w:val="28"/>
          <w:szCs w:val="28"/>
          <w:rtl/>
        </w:rPr>
        <w:t>3.</w:t>
      </w:r>
      <w:r w:rsidRPr="002F4405">
        <w:rPr>
          <w:rFonts w:ascii="Sakkal Majalla" w:hAnsi="Sakkal Majalla" w:cs="Sakkal Majalla"/>
          <w:kern w:val="0"/>
          <w:sz w:val="28"/>
          <w:szCs w:val="28"/>
          <w:rtl/>
        </w:rPr>
        <w:tab/>
      </w:r>
      <w:r w:rsidRPr="002F4405">
        <w:rPr>
          <w:rFonts w:ascii="Sakkal Majalla" w:hAnsi="Sakkal Majalla" w:cs="Sakkal Majalla"/>
          <w:b/>
          <w:bCs/>
          <w:kern w:val="0"/>
          <w:sz w:val="28"/>
          <w:szCs w:val="28"/>
          <w:rtl/>
        </w:rPr>
        <w:t>اختبار النسب المئوية والتوزيع التكراري</w:t>
      </w:r>
      <w:r w:rsidRPr="002F4405">
        <w:rPr>
          <w:rFonts w:ascii="Sakkal Majalla" w:hAnsi="Sakkal Majalla" w:cs="Sakkal Majalla"/>
          <w:kern w:val="0"/>
          <w:sz w:val="28"/>
          <w:szCs w:val="28"/>
          <w:rtl/>
        </w:rPr>
        <w:t>: لقياس نسبة كل فئة من إجمالي المحتوى المنشور.</w:t>
      </w:r>
    </w:p>
    <w:p w14:paraId="2F28885B" w14:textId="33DB224B" w:rsidR="009533DA" w:rsidRPr="002F4405" w:rsidRDefault="009533DA" w:rsidP="00DC7051">
      <w:pPr>
        <w:autoSpaceDE w:val="0"/>
        <w:autoSpaceDN w:val="0"/>
        <w:adjustRightInd w:val="0"/>
        <w:spacing w:after="0" w:line="360" w:lineRule="auto"/>
        <w:rPr>
          <w:rFonts w:ascii="Sakkal Majalla" w:hAnsi="Sakkal Majalla" w:cs="Sakkal Majalla"/>
          <w:kern w:val="0"/>
          <w:sz w:val="28"/>
          <w:szCs w:val="28"/>
        </w:rPr>
      </w:pPr>
      <w:r w:rsidRPr="002F4405">
        <w:rPr>
          <w:rFonts w:ascii="Sakkal Majalla" w:hAnsi="Sakkal Majalla" w:cs="Sakkal Majalla"/>
          <w:kern w:val="0"/>
          <w:sz w:val="28"/>
          <w:szCs w:val="28"/>
          <w:rtl/>
        </w:rPr>
        <w:t>4.</w:t>
      </w:r>
      <w:r w:rsidRPr="002F4405">
        <w:rPr>
          <w:rFonts w:ascii="Sakkal Majalla" w:hAnsi="Sakkal Majalla" w:cs="Sakkal Majalla"/>
          <w:kern w:val="0"/>
          <w:sz w:val="28"/>
          <w:szCs w:val="28"/>
          <w:rtl/>
        </w:rPr>
        <w:tab/>
      </w:r>
      <w:r w:rsidRPr="002F4405">
        <w:rPr>
          <w:rFonts w:ascii="Sakkal Majalla" w:hAnsi="Sakkal Majalla" w:cs="Sakkal Majalla"/>
          <w:b/>
          <w:bCs/>
          <w:kern w:val="0"/>
          <w:sz w:val="28"/>
          <w:szCs w:val="28"/>
          <w:rtl/>
        </w:rPr>
        <w:t>اختبار مربع كاي (</w:t>
      </w:r>
      <w:r w:rsidRPr="002F4405">
        <w:rPr>
          <w:rFonts w:ascii="Sakkal Majalla" w:hAnsi="Sakkal Majalla" w:cs="Sakkal Majalla"/>
          <w:b/>
          <w:bCs/>
          <w:kern w:val="0"/>
          <w:sz w:val="28"/>
          <w:szCs w:val="28"/>
        </w:rPr>
        <w:t>Chi-Square Test</w:t>
      </w:r>
      <w:r w:rsidRPr="002F4405">
        <w:rPr>
          <w:rFonts w:ascii="Sakkal Majalla" w:hAnsi="Sakkal Majalla" w:cs="Sakkal Majalla"/>
          <w:b/>
          <w:bCs/>
          <w:kern w:val="0"/>
          <w:sz w:val="28"/>
          <w:szCs w:val="28"/>
          <w:rtl/>
        </w:rPr>
        <w:t>)</w:t>
      </w:r>
      <w:r w:rsidRPr="002F4405">
        <w:rPr>
          <w:rFonts w:ascii="Sakkal Majalla" w:hAnsi="Sakkal Majalla" w:cs="Sakkal Majalla"/>
          <w:kern w:val="0"/>
          <w:sz w:val="28"/>
          <w:szCs w:val="28"/>
          <w:rtl/>
        </w:rPr>
        <w:t>: لقياس دلالة الفروق في توزيع الفئات أو أنماط النشر.</w:t>
      </w:r>
    </w:p>
    <w:p w14:paraId="4103D4B7" w14:textId="78BF65D8" w:rsidR="009533DA" w:rsidRPr="002F4405" w:rsidRDefault="009533DA" w:rsidP="00DC7051">
      <w:pPr>
        <w:autoSpaceDE w:val="0"/>
        <w:autoSpaceDN w:val="0"/>
        <w:adjustRightInd w:val="0"/>
        <w:spacing w:after="0" w:line="360" w:lineRule="auto"/>
        <w:rPr>
          <w:rFonts w:ascii="Sakkal Majalla" w:hAnsi="Sakkal Majalla" w:cs="Sakkal Majalla"/>
          <w:kern w:val="0"/>
          <w:sz w:val="28"/>
          <w:szCs w:val="28"/>
        </w:rPr>
      </w:pPr>
      <w:r w:rsidRPr="002F4405">
        <w:rPr>
          <w:rFonts w:ascii="Sakkal Majalla" w:hAnsi="Sakkal Majalla" w:cs="Sakkal Majalla"/>
          <w:kern w:val="0"/>
          <w:sz w:val="28"/>
          <w:szCs w:val="28"/>
          <w:rtl/>
        </w:rPr>
        <w:t>5.</w:t>
      </w:r>
      <w:r w:rsidRPr="002F4405">
        <w:rPr>
          <w:rFonts w:ascii="Sakkal Majalla" w:hAnsi="Sakkal Majalla" w:cs="Sakkal Majalla"/>
          <w:kern w:val="0"/>
          <w:sz w:val="28"/>
          <w:szCs w:val="28"/>
          <w:rtl/>
        </w:rPr>
        <w:tab/>
      </w:r>
      <w:r w:rsidRPr="002F4405">
        <w:rPr>
          <w:rFonts w:ascii="Sakkal Majalla" w:hAnsi="Sakkal Majalla" w:cs="Sakkal Majalla"/>
          <w:b/>
          <w:bCs/>
          <w:kern w:val="0"/>
          <w:sz w:val="28"/>
          <w:szCs w:val="28"/>
          <w:rtl/>
        </w:rPr>
        <w:t>اختبار الارتباط بيرسون (</w:t>
      </w:r>
      <w:r w:rsidRPr="002F4405">
        <w:rPr>
          <w:rFonts w:ascii="Sakkal Majalla" w:hAnsi="Sakkal Majalla" w:cs="Sakkal Majalla"/>
          <w:b/>
          <w:bCs/>
          <w:kern w:val="0"/>
          <w:sz w:val="28"/>
          <w:szCs w:val="28"/>
        </w:rPr>
        <w:t>Pearson Correlation</w:t>
      </w:r>
      <w:r w:rsidRPr="002F4405">
        <w:rPr>
          <w:rFonts w:ascii="Sakkal Majalla" w:hAnsi="Sakkal Majalla" w:cs="Sakkal Majalla"/>
          <w:b/>
          <w:bCs/>
          <w:kern w:val="0"/>
          <w:sz w:val="28"/>
          <w:szCs w:val="28"/>
          <w:rtl/>
        </w:rPr>
        <w:t>)</w:t>
      </w:r>
      <w:r w:rsidRPr="002F4405">
        <w:rPr>
          <w:rFonts w:ascii="Sakkal Majalla" w:hAnsi="Sakkal Majalla" w:cs="Sakkal Majalla"/>
          <w:kern w:val="0"/>
          <w:sz w:val="28"/>
          <w:szCs w:val="28"/>
          <w:rtl/>
        </w:rPr>
        <w:t>: لدراسة العلاقة بين استخدام أدوات الذكاء الاصطناعي ومستوى جودة المحتوى أو التفاعل.</w:t>
      </w:r>
    </w:p>
    <w:p w14:paraId="4B043929" w14:textId="61B2FE10" w:rsidR="009533DA" w:rsidRPr="002F4405" w:rsidRDefault="009533DA" w:rsidP="00DC7051">
      <w:pPr>
        <w:autoSpaceDE w:val="0"/>
        <w:autoSpaceDN w:val="0"/>
        <w:adjustRightInd w:val="0"/>
        <w:spacing w:after="0" w:line="360" w:lineRule="auto"/>
        <w:ind w:left="880"/>
        <w:rPr>
          <w:rFonts w:ascii="Sakkal Majalla" w:hAnsi="Sakkal Majalla" w:cs="Sakkal Majalla"/>
          <w:kern w:val="0"/>
          <w:sz w:val="28"/>
          <w:szCs w:val="28"/>
        </w:rPr>
      </w:pPr>
      <w:r w:rsidRPr="002F4405">
        <w:rPr>
          <w:rFonts w:ascii="Sakkal Majalla" w:hAnsi="Sakkal Majalla" w:cs="Sakkal Majalla"/>
          <w:kern w:val="0"/>
          <w:sz w:val="28"/>
          <w:szCs w:val="28"/>
          <w:rtl/>
        </w:rPr>
        <w:t>6.</w:t>
      </w:r>
      <w:r w:rsidRPr="002F4405">
        <w:rPr>
          <w:rFonts w:ascii="Sakkal Majalla" w:hAnsi="Sakkal Majalla" w:cs="Sakkal Majalla"/>
          <w:kern w:val="0"/>
          <w:sz w:val="28"/>
          <w:szCs w:val="28"/>
          <w:rtl/>
        </w:rPr>
        <w:tab/>
      </w:r>
      <w:r w:rsidRPr="002F4405">
        <w:rPr>
          <w:rFonts w:ascii="Sakkal Majalla" w:hAnsi="Sakkal Majalla" w:cs="Sakkal Majalla"/>
          <w:b/>
          <w:bCs/>
          <w:kern w:val="0"/>
          <w:sz w:val="28"/>
          <w:szCs w:val="28"/>
          <w:rtl/>
        </w:rPr>
        <w:t>المتوسطات والانحراف المعياري</w:t>
      </w:r>
      <w:r w:rsidRPr="002F4405">
        <w:rPr>
          <w:rFonts w:ascii="Sakkal Majalla" w:hAnsi="Sakkal Majalla" w:cs="Sakkal Majalla"/>
          <w:kern w:val="0"/>
          <w:sz w:val="28"/>
          <w:szCs w:val="28"/>
          <w:rtl/>
        </w:rPr>
        <w:t>: لوصف خصائص البيانات وتباينها.</w:t>
      </w:r>
    </w:p>
    <w:p w14:paraId="61FB8947" w14:textId="77777777" w:rsidR="002F4405" w:rsidRPr="00D2062A" w:rsidRDefault="002F4405" w:rsidP="00DC7051">
      <w:pPr>
        <w:tabs>
          <w:tab w:val="left" w:pos="4685"/>
        </w:tabs>
        <w:spacing w:line="360" w:lineRule="auto"/>
        <w:rPr>
          <w:rFonts w:ascii="Sakkal Majalla" w:hAnsi="Sakkal Majalla" w:cs="Sakkal Majalla"/>
          <w:sz w:val="28"/>
          <w:szCs w:val="28"/>
          <w:rtl/>
        </w:rPr>
      </w:pPr>
    </w:p>
    <w:p w14:paraId="2B89A3EB" w14:textId="441EADF6" w:rsidR="00387C93" w:rsidRPr="002C6C71" w:rsidRDefault="00387C93" w:rsidP="00DC7051">
      <w:pPr>
        <w:tabs>
          <w:tab w:val="left" w:pos="4685"/>
        </w:tabs>
        <w:spacing w:line="360" w:lineRule="auto"/>
        <w:jc w:val="center"/>
        <w:rPr>
          <w:rFonts w:ascii="Sakkal Majalla" w:hAnsi="Sakkal Majalla" w:cs="Sakkal Majalla"/>
          <w:b/>
          <w:bCs/>
          <w:sz w:val="36"/>
          <w:szCs w:val="36"/>
          <w:rtl/>
        </w:rPr>
      </w:pPr>
      <w:r w:rsidRPr="002C6C71">
        <w:rPr>
          <w:rFonts w:ascii="Sakkal Majalla" w:hAnsi="Sakkal Majalla" w:cs="Sakkal Majalla"/>
          <w:b/>
          <w:bCs/>
          <w:sz w:val="36"/>
          <w:szCs w:val="36"/>
          <w:rtl/>
        </w:rPr>
        <w:t>توصيات الدراسة</w:t>
      </w:r>
    </w:p>
    <w:p w14:paraId="17DBDAB5" w14:textId="77777777" w:rsidR="000F2F3F" w:rsidRPr="00D2062A" w:rsidRDefault="000F2F3F" w:rsidP="00DC7051">
      <w:pPr>
        <w:autoSpaceDE w:val="0"/>
        <w:autoSpaceDN w:val="0"/>
        <w:adjustRightInd w:val="0"/>
        <w:spacing w:after="0" w:line="360" w:lineRule="auto"/>
        <w:rPr>
          <w:rFonts w:ascii="Sakkal Majalla" w:hAnsi="Sakkal Majalla" w:cs="Sakkal Majalla"/>
          <w:kern w:val="0"/>
          <w:sz w:val="26"/>
          <w:szCs w:val="26"/>
        </w:rPr>
      </w:pPr>
    </w:p>
    <w:p w14:paraId="177A4B8D" w14:textId="77777777" w:rsidR="000F2F3F" w:rsidRPr="002F4405" w:rsidRDefault="000F2F3F" w:rsidP="00DC7051">
      <w:pPr>
        <w:autoSpaceDE w:val="0"/>
        <w:autoSpaceDN w:val="0"/>
        <w:adjustRightInd w:val="0"/>
        <w:spacing w:after="0" w:line="360" w:lineRule="auto"/>
        <w:rPr>
          <w:rFonts w:ascii="Sakkal Majalla" w:hAnsi="Sakkal Majalla" w:cs="Sakkal Majalla"/>
          <w:kern w:val="0"/>
          <w:sz w:val="28"/>
          <w:szCs w:val="28"/>
        </w:rPr>
      </w:pPr>
      <w:r w:rsidRPr="00D2062A">
        <w:rPr>
          <w:rFonts w:ascii="Sakkal Majalla" w:hAnsi="Sakkal Majalla" w:cs="Sakkal Majalla"/>
          <w:kern w:val="0"/>
          <w:sz w:val="26"/>
          <w:szCs w:val="26"/>
          <w:rtl/>
        </w:rPr>
        <w:tab/>
        <w:t>1</w:t>
      </w:r>
      <w:r w:rsidRPr="002F4405">
        <w:rPr>
          <w:rFonts w:ascii="Sakkal Majalla" w:hAnsi="Sakkal Majalla" w:cs="Sakkal Majalla"/>
          <w:kern w:val="0"/>
          <w:sz w:val="28"/>
          <w:szCs w:val="28"/>
          <w:rtl/>
        </w:rPr>
        <w:t>.</w:t>
      </w:r>
      <w:r w:rsidRPr="002F4405">
        <w:rPr>
          <w:rFonts w:ascii="Sakkal Majalla" w:hAnsi="Sakkal Majalla" w:cs="Sakkal Majalla"/>
          <w:kern w:val="0"/>
          <w:sz w:val="28"/>
          <w:szCs w:val="28"/>
          <w:rtl/>
        </w:rPr>
        <w:tab/>
      </w:r>
      <w:r w:rsidRPr="002F4405">
        <w:rPr>
          <w:rFonts w:ascii="Sakkal Majalla" w:hAnsi="Sakkal Majalla" w:cs="Sakkal Majalla"/>
          <w:b/>
          <w:bCs/>
          <w:kern w:val="0"/>
          <w:sz w:val="28"/>
          <w:szCs w:val="28"/>
          <w:rtl/>
        </w:rPr>
        <w:t>تعزيز دمج أدوات الذكاء الاصطناعي</w:t>
      </w:r>
      <w:r w:rsidRPr="002F4405">
        <w:rPr>
          <w:rFonts w:ascii="Sakkal Majalla" w:hAnsi="Sakkal Majalla" w:cs="Sakkal Majalla"/>
          <w:kern w:val="0"/>
          <w:sz w:val="28"/>
          <w:szCs w:val="28"/>
          <w:rtl/>
        </w:rPr>
        <w:t xml:space="preserve"> في عمليات إنتاج المحتوى الإعلامي الحكومي، مع تدريب فرق الإعلام على استخدامها بفعالية.</w:t>
      </w:r>
    </w:p>
    <w:p w14:paraId="49B11FD6" w14:textId="77777777" w:rsidR="000F2F3F" w:rsidRPr="002F4405" w:rsidRDefault="000F2F3F" w:rsidP="00DC7051">
      <w:pPr>
        <w:autoSpaceDE w:val="0"/>
        <w:autoSpaceDN w:val="0"/>
        <w:adjustRightInd w:val="0"/>
        <w:spacing w:after="0" w:line="360" w:lineRule="auto"/>
        <w:rPr>
          <w:rFonts w:ascii="Sakkal Majalla" w:hAnsi="Sakkal Majalla" w:cs="Sakkal Majalla"/>
          <w:kern w:val="0"/>
          <w:sz w:val="28"/>
          <w:szCs w:val="28"/>
        </w:rPr>
      </w:pPr>
      <w:r w:rsidRPr="002F4405">
        <w:rPr>
          <w:rFonts w:ascii="Sakkal Majalla" w:hAnsi="Sakkal Majalla" w:cs="Sakkal Majalla"/>
          <w:kern w:val="0"/>
          <w:sz w:val="28"/>
          <w:szCs w:val="28"/>
          <w:rtl/>
        </w:rPr>
        <w:tab/>
        <w:t>2.</w:t>
      </w:r>
      <w:r w:rsidRPr="002F4405">
        <w:rPr>
          <w:rFonts w:ascii="Sakkal Majalla" w:hAnsi="Sakkal Majalla" w:cs="Sakkal Majalla"/>
          <w:kern w:val="0"/>
          <w:sz w:val="28"/>
          <w:szCs w:val="28"/>
          <w:rtl/>
        </w:rPr>
        <w:tab/>
      </w:r>
      <w:r w:rsidRPr="002F4405">
        <w:rPr>
          <w:rFonts w:ascii="Sakkal Majalla" w:hAnsi="Sakkal Majalla" w:cs="Sakkal Majalla"/>
          <w:b/>
          <w:bCs/>
          <w:kern w:val="0"/>
          <w:sz w:val="28"/>
          <w:szCs w:val="28"/>
          <w:rtl/>
        </w:rPr>
        <w:t>تطوير سياسات وأدلة عمل</w:t>
      </w:r>
      <w:r w:rsidRPr="002F4405">
        <w:rPr>
          <w:rFonts w:ascii="Sakkal Majalla" w:hAnsi="Sakkal Majalla" w:cs="Sakkal Majalla"/>
          <w:kern w:val="0"/>
          <w:sz w:val="28"/>
          <w:szCs w:val="28"/>
          <w:rtl/>
        </w:rPr>
        <w:t xml:space="preserve"> واضحة تحكم آليات استخدام الذكاء الاصطناعي بما يضمن الشفافية وحماية البيانات.</w:t>
      </w:r>
    </w:p>
    <w:p w14:paraId="2B1F36C0" w14:textId="77777777" w:rsidR="000F2F3F" w:rsidRPr="002F4405" w:rsidRDefault="000F2F3F" w:rsidP="00DC7051">
      <w:pPr>
        <w:autoSpaceDE w:val="0"/>
        <w:autoSpaceDN w:val="0"/>
        <w:adjustRightInd w:val="0"/>
        <w:spacing w:after="0" w:line="360" w:lineRule="auto"/>
        <w:rPr>
          <w:rFonts w:ascii="Sakkal Majalla" w:hAnsi="Sakkal Majalla" w:cs="Sakkal Majalla"/>
          <w:kern w:val="0"/>
          <w:sz w:val="28"/>
          <w:szCs w:val="28"/>
        </w:rPr>
      </w:pPr>
      <w:r w:rsidRPr="002F4405">
        <w:rPr>
          <w:rFonts w:ascii="Sakkal Majalla" w:hAnsi="Sakkal Majalla" w:cs="Sakkal Majalla"/>
          <w:kern w:val="0"/>
          <w:sz w:val="28"/>
          <w:szCs w:val="28"/>
          <w:rtl/>
        </w:rPr>
        <w:tab/>
        <w:t>3.</w:t>
      </w:r>
      <w:r w:rsidRPr="002F4405">
        <w:rPr>
          <w:rFonts w:ascii="Sakkal Majalla" w:hAnsi="Sakkal Majalla" w:cs="Sakkal Majalla"/>
          <w:kern w:val="0"/>
          <w:sz w:val="28"/>
          <w:szCs w:val="28"/>
          <w:rtl/>
        </w:rPr>
        <w:tab/>
      </w:r>
      <w:r w:rsidRPr="002F4405">
        <w:rPr>
          <w:rFonts w:ascii="Sakkal Majalla" w:hAnsi="Sakkal Majalla" w:cs="Sakkal Majalla"/>
          <w:b/>
          <w:bCs/>
          <w:kern w:val="0"/>
          <w:sz w:val="28"/>
          <w:szCs w:val="28"/>
          <w:rtl/>
        </w:rPr>
        <w:t>تحسين استراتيجيات التفاعل</w:t>
      </w:r>
      <w:r w:rsidRPr="002F4405">
        <w:rPr>
          <w:rFonts w:ascii="Sakkal Majalla" w:hAnsi="Sakkal Majalla" w:cs="Sakkal Majalla"/>
          <w:kern w:val="0"/>
          <w:sz w:val="28"/>
          <w:szCs w:val="28"/>
          <w:rtl/>
        </w:rPr>
        <w:t xml:space="preserve"> عبر منصات التواصل من خلال تخصيص الرسائل واستثمار التحليلات الذكية لفهم الجمهور.</w:t>
      </w:r>
    </w:p>
    <w:p w14:paraId="67842DB4" w14:textId="77777777" w:rsidR="000F2F3F" w:rsidRPr="002F4405" w:rsidRDefault="000F2F3F" w:rsidP="00DC7051">
      <w:pPr>
        <w:autoSpaceDE w:val="0"/>
        <w:autoSpaceDN w:val="0"/>
        <w:adjustRightInd w:val="0"/>
        <w:spacing w:after="0" w:line="360" w:lineRule="auto"/>
        <w:rPr>
          <w:rFonts w:ascii="Sakkal Majalla" w:hAnsi="Sakkal Majalla" w:cs="Sakkal Majalla"/>
          <w:kern w:val="0"/>
          <w:sz w:val="28"/>
          <w:szCs w:val="28"/>
        </w:rPr>
      </w:pPr>
      <w:r w:rsidRPr="002F4405">
        <w:rPr>
          <w:rFonts w:ascii="Sakkal Majalla" w:hAnsi="Sakkal Majalla" w:cs="Sakkal Majalla"/>
          <w:kern w:val="0"/>
          <w:sz w:val="28"/>
          <w:szCs w:val="28"/>
          <w:rtl/>
        </w:rPr>
        <w:tab/>
        <w:t>4.</w:t>
      </w:r>
      <w:r w:rsidRPr="002F4405">
        <w:rPr>
          <w:rFonts w:ascii="Sakkal Majalla" w:hAnsi="Sakkal Majalla" w:cs="Sakkal Majalla"/>
          <w:kern w:val="0"/>
          <w:sz w:val="28"/>
          <w:szCs w:val="28"/>
          <w:rtl/>
        </w:rPr>
        <w:tab/>
      </w:r>
      <w:r w:rsidRPr="002F4405">
        <w:rPr>
          <w:rFonts w:ascii="Sakkal Majalla" w:hAnsi="Sakkal Majalla" w:cs="Sakkal Majalla"/>
          <w:b/>
          <w:bCs/>
          <w:kern w:val="0"/>
          <w:sz w:val="28"/>
          <w:szCs w:val="28"/>
          <w:rtl/>
        </w:rPr>
        <w:t>إبراز مؤشرات الأداء الرقمية</w:t>
      </w:r>
      <w:r w:rsidRPr="002F4405">
        <w:rPr>
          <w:rFonts w:ascii="Sakkal Majalla" w:hAnsi="Sakkal Majalla" w:cs="Sakkal Majalla"/>
          <w:kern w:val="0"/>
          <w:sz w:val="28"/>
          <w:szCs w:val="28"/>
          <w:rtl/>
        </w:rPr>
        <w:t xml:space="preserve"> مثل معدلات الوصول والتفاعل في التقارير الإعلامية لزيادة الشفافية والمساءلة.</w:t>
      </w:r>
    </w:p>
    <w:p w14:paraId="54DA36F2" w14:textId="77777777" w:rsidR="000F2F3F" w:rsidRPr="002F4405" w:rsidRDefault="000F2F3F" w:rsidP="00DC7051">
      <w:pPr>
        <w:autoSpaceDE w:val="0"/>
        <w:autoSpaceDN w:val="0"/>
        <w:adjustRightInd w:val="0"/>
        <w:spacing w:after="0" w:line="360" w:lineRule="auto"/>
        <w:rPr>
          <w:rFonts w:ascii="Sakkal Majalla" w:hAnsi="Sakkal Majalla" w:cs="Sakkal Majalla"/>
          <w:kern w:val="0"/>
          <w:sz w:val="28"/>
          <w:szCs w:val="28"/>
        </w:rPr>
      </w:pPr>
      <w:r w:rsidRPr="002F4405">
        <w:rPr>
          <w:rFonts w:ascii="Sakkal Majalla" w:hAnsi="Sakkal Majalla" w:cs="Sakkal Majalla"/>
          <w:kern w:val="0"/>
          <w:sz w:val="28"/>
          <w:szCs w:val="28"/>
          <w:rtl/>
        </w:rPr>
        <w:lastRenderedPageBreak/>
        <w:tab/>
        <w:t>5.</w:t>
      </w:r>
      <w:r w:rsidRPr="002F4405">
        <w:rPr>
          <w:rFonts w:ascii="Sakkal Majalla" w:hAnsi="Sakkal Majalla" w:cs="Sakkal Majalla"/>
          <w:kern w:val="0"/>
          <w:sz w:val="28"/>
          <w:szCs w:val="28"/>
          <w:rtl/>
        </w:rPr>
        <w:tab/>
      </w:r>
      <w:r w:rsidRPr="002F4405">
        <w:rPr>
          <w:rFonts w:ascii="Sakkal Majalla" w:hAnsi="Sakkal Majalla" w:cs="Sakkal Majalla"/>
          <w:b/>
          <w:bCs/>
          <w:kern w:val="0"/>
          <w:sz w:val="28"/>
          <w:szCs w:val="28"/>
          <w:rtl/>
        </w:rPr>
        <w:t>تنويع المحتوى</w:t>
      </w:r>
      <w:r w:rsidRPr="002F4405">
        <w:rPr>
          <w:rFonts w:ascii="Sakkal Majalla" w:hAnsi="Sakkal Majalla" w:cs="Sakkal Majalla"/>
          <w:kern w:val="0"/>
          <w:sz w:val="28"/>
          <w:szCs w:val="28"/>
          <w:rtl/>
        </w:rPr>
        <w:t xml:space="preserve"> ليشمل مزيداً من المواد التفاعلية مثل البث المباشر، القصص القصيرة، واستطلاعات الرأي.</w:t>
      </w:r>
    </w:p>
    <w:p w14:paraId="527AB29C" w14:textId="77777777" w:rsidR="000F2F3F" w:rsidRPr="002F4405" w:rsidRDefault="000F2F3F" w:rsidP="00DC7051">
      <w:pPr>
        <w:autoSpaceDE w:val="0"/>
        <w:autoSpaceDN w:val="0"/>
        <w:adjustRightInd w:val="0"/>
        <w:spacing w:after="0" w:line="360" w:lineRule="auto"/>
        <w:rPr>
          <w:rFonts w:ascii="Sakkal Majalla" w:hAnsi="Sakkal Majalla" w:cs="Sakkal Majalla"/>
          <w:kern w:val="0"/>
          <w:sz w:val="28"/>
          <w:szCs w:val="28"/>
        </w:rPr>
      </w:pPr>
      <w:r w:rsidRPr="002F4405">
        <w:rPr>
          <w:rFonts w:ascii="Sakkal Majalla" w:hAnsi="Sakkal Majalla" w:cs="Sakkal Majalla"/>
          <w:kern w:val="0"/>
          <w:sz w:val="28"/>
          <w:szCs w:val="28"/>
          <w:rtl/>
        </w:rPr>
        <w:tab/>
        <w:t>6.</w:t>
      </w:r>
      <w:r w:rsidRPr="002F4405">
        <w:rPr>
          <w:rFonts w:ascii="Sakkal Majalla" w:hAnsi="Sakkal Majalla" w:cs="Sakkal Majalla"/>
          <w:kern w:val="0"/>
          <w:sz w:val="28"/>
          <w:szCs w:val="28"/>
          <w:rtl/>
        </w:rPr>
        <w:tab/>
      </w:r>
      <w:r w:rsidRPr="002F4405">
        <w:rPr>
          <w:rFonts w:ascii="Sakkal Majalla" w:hAnsi="Sakkal Majalla" w:cs="Sakkal Majalla"/>
          <w:b/>
          <w:bCs/>
          <w:kern w:val="0"/>
          <w:sz w:val="28"/>
          <w:szCs w:val="28"/>
          <w:rtl/>
        </w:rPr>
        <w:t>التعاون مع خبراء التقنية</w:t>
      </w:r>
      <w:r w:rsidRPr="002F4405">
        <w:rPr>
          <w:rFonts w:ascii="Sakkal Majalla" w:hAnsi="Sakkal Majalla" w:cs="Sakkal Majalla"/>
          <w:kern w:val="0"/>
          <w:sz w:val="28"/>
          <w:szCs w:val="28"/>
          <w:rtl/>
        </w:rPr>
        <w:t xml:space="preserve"> لتطوير حلول مبتكرة تدعم الاتصال الحكومي الرقمي، مثل أنظمة الترجمة الفورية أو التحليل الفوري للشائعات.</w:t>
      </w:r>
    </w:p>
    <w:p w14:paraId="4822FC90" w14:textId="77777777" w:rsidR="000F2F3F" w:rsidRPr="002F4405" w:rsidRDefault="000F2F3F" w:rsidP="00DC7051">
      <w:pPr>
        <w:autoSpaceDE w:val="0"/>
        <w:autoSpaceDN w:val="0"/>
        <w:adjustRightInd w:val="0"/>
        <w:spacing w:after="0" w:line="360" w:lineRule="auto"/>
        <w:ind w:left="880"/>
        <w:rPr>
          <w:rFonts w:ascii="Sakkal Majalla" w:hAnsi="Sakkal Majalla" w:cs="Sakkal Majalla"/>
          <w:kern w:val="0"/>
          <w:sz w:val="28"/>
          <w:szCs w:val="28"/>
        </w:rPr>
      </w:pPr>
      <w:r w:rsidRPr="002F4405">
        <w:rPr>
          <w:rFonts w:ascii="Sakkal Majalla" w:hAnsi="Sakkal Majalla" w:cs="Sakkal Majalla"/>
          <w:kern w:val="0"/>
          <w:sz w:val="28"/>
          <w:szCs w:val="28"/>
          <w:rtl/>
        </w:rPr>
        <w:tab/>
        <w:t>7.</w:t>
      </w:r>
      <w:r w:rsidRPr="002F4405">
        <w:rPr>
          <w:rFonts w:ascii="Sakkal Majalla" w:hAnsi="Sakkal Majalla" w:cs="Sakkal Majalla"/>
          <w:kern w:val="0"/>
          <w:sz w:val="28"/>
          <w:szCs w:val="28"/>
          <w:rtl/>
        </w:rPr>
        <w:tab/>
      </w:r>
      <w:r w:rsidRPr="002F4405">
        <w:rPr>
          <w:rFonts w:ascii="Sakkal Majalla" w:hAnsi="Sakkal Majalla" w:cs="Sakkal Majalla"/>
          <w:b/>
          <w:bCs/>
          <w:kern w:val="0"/>
          <w:sz w:val="28"/>
          <w:szCs w:val="28"/>
          <w:rtl/>
        </w:rPr>
        <w:t>إدراج البعد الإنساني</w:t>
      </w:r>
      <w:r w:rsidRPr="002F4405">
        <w:rPr>
          <w:rFonts w:ascii="Sakkal Majalla" w:hAnsi="Sakkal Majalla" w:cs="Sakkal Majalla"/>
          <w:kern w:val="0"/>
          <w:sz w:val="28"/>
          <w:szCs w:val="28"/>
          <w:rtl/>
        </w:rPr>
        <w:t xml:space="preserve"> في الرسائل المولدة آلياً للحفاظ على القرب العاطفي مع الجمهور.</w:t>
      </w:r>
    </w:p>
    <w:p w14:paraId="44C9B1EF" w14:textId="77777777" w:rsidR="00387C93" w:rsidRPr="00D2062A" w:rsidRDefault="00387C93" w:rsidP="00DC7051">
      <w:pPr>
        <w:tabs>
          <w:tab w:val="left" w:pos="4685"/>
        </w:tabs>
        <w:spacing w:line="360" w:lineRule="auto"/>
        <w:rPr>
          <w:rFonts w:ascii="Sakkal Majalla" w:hAnsi="Sakkal Majalla" w:cs="Sakkal Majalla"/>
          <w:sz w:val="28"/>
          <w:szCs w:val="28"/>
          <w:rtl/>
        </w:rPr>
      </w:pPr>
    </w:p>
    <w:p w14:paraId="26166977" w14:textId="06D4C7C3" w:rsidR="008F6B64" w:rsidRPr="002C6C71" w:rsidRDefault="008F6B64" w:rsidP="002C6C71">
      <w:pPr>
        <w:tabs>
          <w:tab w:val="left" w:pos="4685"/>
        </w:tabs>
        <w:spacing w:line="360" w:lineRule="auto"/>
        <w:jc w:val="center"/>
        <w:rPr>
          <w:rFonts w:ascii="Sakkal Majalla" w:hAnsi="Sakkal Majalla" w:cs="Sakkal Majalla"/>
          <w:b/>
          <w:bCs/>
          <w:sz w:val="36"/>
          <w:szCs w:val="36"/>
          <w:rtl/>
        </w:rPr>
      </w:pPr>
      <w:r w:rsidRPr="00D2062A">
        <w:rPr>
          <w:rFonts w:ascii="Sakkal Majalla" w:hAnsi="Sakkal Majalla" w:cs="Sakkal Majalla"/>
          <w:b/>
          <w:bCs/>
          <w:sz w:val="36"/>
          <w:szCs w:val="36"/>
          <w:rtl/>
        </w:rPr>
        <w:t>خاتمة الدراسة</w:t>
      </w:r>
    </w:p>
    <w:p w14:paraId="1DD50F04" w14:textId="5202A59E" w:rsidR="002F4405" w:rsidRPr="002F4405" w:rsidRDefault="002F4405" w:rsidP="002C6C71">
      <w:pPr>
        <w:autoSpaceDE w:val="0"/>
        <w:autoSpaceDN w:val="0"/>
        <w:adjustRightInd w:val="0"/>
        <w:spacing w:after="0" w:line="360" w:lineRule="auto"/>
        <w:jc w:val="both"/>
        <w:rPr>
          <w:rFonts w:ascii="Sakkal Majalla" w:hAnsi="Sakkal Majalla" w:cs="Sakkal Majalla"/>
          <w:kern w:val="0"/>
          <w:sz w:val="28"/>
          <w:szCs w:val="28"/>
        </w:rPr>
      </w:pPr>
      <w:r w:rsidRPr="002F4405">
        <w:rPr>
          <w:rFonts w:ascii="Sakkal Majalla" w:hAnsi="Sakkal Majalla" w:cs="Sakkal Majalla"/>
          <w:kern w:val="0"/>
          <w:sz w:val="28"/>
          <w:szCs w:val="28"/>
          <w:rtl/>
        </w:rPr>
        <w:t>خلصت الدراسة إلى أن الذكاء الاصطناعي يمثل فرصة استراتيجية كبرى لتعزيز جودة وكفاءة المحتوى الإعلامي الحكومي، خاصة في ظل التحول الرقمي الذي تشهده المملكة العربية السعودية وفق مستهدفات رؤية 2030</w:t>
      </w:r>
      <w:r>
        <w:rPr>
          <w:rFonts w:ascii="Sakkal Majalla" w:hAnsi="Sakkal Majalla" w:cs="Sakkal Majalla" w:hint="cs"/>
          <w:kern w:val="0"/>
          <w:sz w:val="28"/>
          <w:szCs w:val="28"/>
          <w:rtl/>
        </w:rPr>
        <w:t>،</w:t>
      </w:r>
      <w:r w:rsidRPr="002F4405">
        <w:rPr>
          <w:rFonts w:ascii="Sakkal Majalla" w:hAnsi="Sakkal Majalla" w:cs="Sakkal Majalla"/>
          <w:kern w:val="0"/>
          <w:sz w:val="28"/>
          <w:szCs w:val="28"/>
          <w:rtl/>
        </w:rPr>
        <w:t xml:space="preserve"> فقد بيّنت النتائج أن المحتوى المنشور عبر حساب وزارة البلديات والإسكان على منصة (إكس) يتسم بالوضوح والدقة، ويركز على الجوانب التنظيمية والابتكارية، إلا أن توظيف الذكاء الاصطناعي في إنتاجه ما يزال محدوداً وغير ظاهر بوضوح.</w:t>
      </w:r>
    </w:p>
    <w:p w14:paraId="563DC15F" w14:textId="4A98898C" w:rsidR="002F4405" w:rsidRPr="002C6C71" w:rsidRDefault="002F4405" w:rsidP="002C6C71">
      <w:pPr>
        <w:autoSpaceDE w:val="0"/>
        <w:autoSpaceDN w:val="0"/>
        <w:adjustRightInd w:val="0"/>
        <w:spacing w:after="0" w:line="360" w:lineRule="auto"/>
        <w:jc w:val="both"/>
        <w:rPr>
          <w:rFonts w:ascii="Sakkal Majalla" w:hAnsi="Sakkal Majalla" w:cs="Sakkal Majalla"/>
          <w:kern w:val="0"/>
          <w:sz w:val="28"/>
          <w:szCs w:val="28"/>
        </w:rPr>
      </w:pPr>
      <w:r w:rsidRPr="002F4405">
        <w:rPr>
          <w:rFonts w:ascii="Sakkal Majalla" w:hAnsi="Sakkal Majalla" w:cs="Sakkal Majalla"/>
          <w:kern w:val="0"/>
          <w:sz w:val="28"/>
          <w:szCs w:val="28"/>
          <w:rtl/>
        </w:rPr>
        <w:t>كما أظهرت التحليلات أن النبرة الرسمية وتعدد الوسائط المستخدمة يعززان من قوة الرسائل، إلا أن غياب مؤشرات التفاعل وتحليل انطباعات الجمهور يمثل نقطة ضعف تحتاج إلى معالجة</w:t>
      </w:r>
      <w:r>
        <w:rPr>
          <w:rFonts w:ascii="Sakkal Majalla" w:hAnsi="Sakkal Majalla" w:cs="Sakkal Majalla" w:hint="cs"/>
          <w:kern w:val="0"/>
          <w:sz w:val="28"/>
          <w:szCs w:val="28"/>
          <w:rtl/>
        </w:rPr>
        <w:t>،</w:t>
      </w:r>
      <w:r w:rsidRPr="002F4405">
        <w:rPr>
          <w:rFonts w:ascii="Sakkal Majalla" w:hAnsi="Sakkal Majalla" w:cs="Sakkal Majalla"/>
          <w:kern w:val="0"/>
          <w:sz w:val="28"/>
          <w:szCs w:val="28"/>
          <w:rtl/>
        </w:rPr>
        <w:t xml:space="preserve"> وتؤكد الدراسة أن الدمج بين أدوات الذكاء الاصطناعي والممارسات الاتصالية التقليدية يمكن أن يحقق نقلة نوعية في الاتصال الحكومي، إذا ما تم وفق أطر تنظيمية واضحة وتدريب كافٍ للكوادر البشرية.</w:t>
      </w:r>
    </w:p>
    <w:p w14:paraId="1A30306E" w14:textId="539AB095" w:rsidR="002F4405" w:rsidRDefault="002F4405" w:rsidP="00DC7051">
      <w:pPr>
        <w:autoSpaceDE w:val="0"/>
        <w:autoSpaceDN w:val="0"/>
        <w:adjustRightInd w:val="0"/>
        <w:spacing w:after="0" w:line="360" w:lineRule="auto"/>
        <w:jc w:val="both"/>
        <w:rPr>
          <w:rFonts w:ascii="Sakkal Majalla" w:hAnsi="Sakkal Majalla" w:cs="Sakkal Majalla"/>
          <w:kern w:val="0"/>
          <w:sz w:val="28"/>
          <w:szCs w:val="28"/>
          <w:rtl/>
        </w:rPr>
      </w:pPr>
      <w:r w:rsidRPr="002F4405">
        <w:rPr>
          <w:rFonts w:ascii="Sakkal Majalla" w:hAnsi="Sakkal Majalla" w:cs="Sakkal Majalla"/>
          <w:kern w:val="0"/>
          <w:sz w:val="28"/>
          <w:szCs w:val="28"/>
          <w:rtl/>
        </w:rPr>
        <w:t xml:space="preserve">إن تطوير استراتيجيات الاتصال المؤسسي الحكومية ليتبنى الذكاء الاصطناعي بصورة ممنهجة يعزز الثقة والمصداقية، ويدعم الشفافية، ويجعل المؤسسات أكثر قدرة على التكيف مع بيئة إعلامية تتغير بوتيرة </w:t>
      </w:r>
      <w:proofErr w:type="spellStart"/>
      <w:proofErr w:type="gramStart"/>
      <w:r w:rsidRPr="002F4405">
        <w:rPr>
          <w:rFonts w:ascii="Sakkal Majalla" w:hAnsi="Sakkal Majalla" w:cs="Sakkal Majalla"/>
          <w:kern w:val="0"/>
          <w:sz w:val="28"/>
          <w:szCs w:val="28"/>
          <w:rtl/>
        </w:rPr>
        <w:t>متسارعة</w:t>
      </w:r>
      <w:r>
        <w:rPr>
          <w:rFonts w:ascii="Sakkal Majalla" w:hAnsi="Sakkal Majalla" w:cs="Sakkal Majalla" w:hint="cs"/>
          <w:kern w:val="0"/>
          <w:sz w:val="28"/>
          <w:szCs w:val="28"/>
          <w:rtl/>
        </w:rPr>
        <w:t>،</w:t>
      </w:r>
      <w:r w:rsidRPr="002F4405">
        <w:rPr>
          <w:rFonts w:ascii="Sakkal Majalla" w:hAnsi="Sakkal Majalla" w:cs="Sakkal Majalla"/>
          <w:kern w:val="0"/>
          <w:sz w:val="28"/>
          <w:szCs w:val="28"/>
          <w:rtl/>
        </w:rPr>
        <w:t>وتبقى</w:t>
      </w:r>
      <w:proofErr w:type="spellEnd"/>
      <w:proofErr w:type="gramEnd"/>
      <w:r w:rsidRPr="002F4405">
        <w:rPr>
          <w:rFonts w:ascii="Sakkal Majalla" w:hAnsi="Sakkal Majalla" w:cs="Sakkal Majalla"/>
          <w:kern w:val="0"/>
          <w:sz w:val="28"/>
          <w:szCs w:val="28"/>
          <w:rtl/>
        </w:rPr>
        <w:t xml:space="preserve"> الحاجة قائمة إلى مزيد من الدراسات الميدانية التي ترصد تجارب متنوعة للجهات الحكومية في هذا المجال، بما يسهم في بناء قاعدة معرفية تدعم صناع القرار وتوجّه السياسات الإعلامية المستقبلية.</w:t>
      </w:r>
    </w:p>
    <w:p w14:paraId="16F60CA0" w14:textId="77777777" w:rsidR="002F4405" w:rsidRDefault="002F4405" w:rsidP="00DC7051">
      <w:pPr>
        <w:autoSpaceDE w:val="0"/>
        <w:autoSpaceDN w:val="0"/>
        <w:adjustRightInd w:val="0"/>
        <w:spacing w:after="0" w:line="360" w:lineRule="auto"/>
        <w:jc w:val="both"/>
        <w:rPr>
          <w:rFonts w:ascii="Sakkal Majalla" w:hAnsi="Sakkal Majalla" w:cs="Sakkal Majalla"/>
          <w:kern w:val="0"/>
          <w:sz w:val="28"/>
          <w:szCs w:val="28"/>
          <w:rtl/>
        </w:rPr>
      </w:pPr>
    </w:p>
    <w:p w14:paraId="0BC883C4" w14:textId="77777777" w:rsidR="002F4405" w:rsidRDefault="002F4405" w:rsidP="00DC7051">
      <w:pPr>
        <w:autoSpaceDE w:val="0"/>
        <w:autoSpaceDN w:val="0"/>
        <w:adjustRightInd w:val="0"/>
        <w:spacing w:after="0" w:line="360" w:lineRule="auto"/>
        <w:jc w:val="both"/>
        <w:rPr>
          <w:rFonts w:ascii="Sakkal Majalla" w:hAnsi="Sakkal Majalla" w:cs="Sakkal Majalla"/>
          <w:kern w:val="0"/>
          <w:sz w:val="28"/>
          <w:szCs w:val="28"/>
          <w:rtl/>
        </w:rPr>
      </w:pPr>
    </w:p>
    <w:p w14:paraId="3FF6363A" w14:textId="77777777" w:rsidR="002F4405" w:rsidRDefault="002F4405" w:rsidP="00DC7051">
      <w:pPr>
        <w:autoSpaceDE w:val="0"/>
        <w:autoSpaceDN w:val="0"/>
        <w:adjustRightInd w:val="0"/>
        <w:spacing w:after="0" w:line="360" w:lineRule="auto"/>
        <w:jc w:val="both"/>
        <w:rPr>
          <w:rFonts w:ascii="Sakkal Majalla" w:hAnsi="Sakkal Majalla" w:cs="Sakkal Majalla"/>
          <w:kern w:val="0"/>
          <w:sz w:val="28"/>
          <w:szCs w:val="28"/>
          <w:rtl/>
        </w:rPr>
      </w:pPr>
    </w:p>
    <w:p w14:paraId="791876FD" w14:textId="77777777" w:rsidR="002F4405" w:rsidRPr="002F4405" w:rsidRDefault="002F4405" w:rsidP="00DC7051">
      <w:pPr>
        <w:autoSpaceDE w:val="0"/>
        <w:autoSpaceDN w:val="0"/>
        <w:adjustRightInd w:val="0"/>
        <w:spacing w:after="0" w:line="360" w:lineRule="auto"/>
        <w:jc w:val="both"/>
        <w:rPr>
          <w:rFonts w:ascii="Sakkal Majalla" w:hAnsi="Sakkal Majalla" w:cs="Sakkal Majalla"/>
          <w:kern w:val="0"/>
          <w:sz w:val="28"/>
          <w:szCs w:val="28"/>
        </w:rPr>
      </w:pPr>
    </w:p>
    <w:p w14:paraId="0DA43E76" w14:textId="77777777" w:rsidR="008F6B64" w:rsidRPr="002F4405" w:rsidRDefault="008F6B64" w:rsidP="00DC7051">
      <w:pPr>
        <w:tabs>
          <w:tab w:val="left" w:pos="4685"/>
        </w:tabs>
        <w:spacing w:line="360" w:lineRule="auto"/>
        <w:jc w:val="center"/>
        <w:rPr>
          <w:rFonts w:ascii="Sakkal Majalla" w:hAnsi="Sakkal Majalla" w:cs="Sakkal Majalla"/>
          <w:b/>
          <w:bCs/>
          <w:sz w:val="28"/>
          <w:szCs w:val="28"/>
        </w:rPr>
      </w:pPr>
    </w:p>
    <w:p w14:paraId="64E9BCC1" w14:textId="439BFEB0" w:rsidR="00BA4795" w:rsidRPr="00D2062A" w:rsidRDefault="00DB0C7E" w:rsidP="00DC7051">
      <w:pPr>
        <w:tabs>
          <w:tab w:val="left" w:pos="4685"/>
        </w:tabs>
        <w:spacing w:line="360" w:lineRule="auto"/>
        <w:jc w:val="center"/>
        <w:rPr>
          <w:rFonts w:ascii="Sakkal Majalla" w:hAnsi="Sakkal Majalla" w:cs="Sakkal Majalla"/>
          <w:b/>
          <w:bCs/>
          <w:sz w:val="36"/>
          <w:szCs w:val="36"/>
          <w:rtl/>
        </w:rPr>
      </w:pPr>
      <w:r w:rsidRPr="00D2062A">
        <w:rPr>
          <w:rFonts w:ascii="Sakkal Majalla" w:hAnsi="Sakkal Majalla" w:cs="Sakkal Majalla"/>
          <w:b/>
          <w:bCs/>
          <w:sz w:val="36"/>
          <w:szCs w:val="36"/>
          <w:rtl/>
        </w:rPr>
        <w:t>المراجع</w:t>
      </w:r>
    </w:p>
    <w:p w14:paraId="64C9075F" w14:textId="09802EE5" w:rsidR="00EF735A" w:rsidRPr="00D2062A" w:rsidRDefault="00EF735A" w:rsidP="00DC7051">
      <w:pPr>
        <w:tabs>
          <w:tab w:val="left" w:pos="4685"/>
        </w:tabs>
        <w:spacing w:line="360" w:lineRule="auto"/>
        <w:rPr>
          <w:rFonts w:ascii="Sakkal Majalla" w:hAnsi="Sakkal Majalla" w:cs="Sakkal Majalla"/>
          <w:b/>
          <w:bCs/>
          <w:sz w:val="32"/>
          <w:szCs w:val="32"/>
          <w:rtl/>
        </w:rPr>
      </w:pPr>
      <w:r w:rsidRPr="00D2062A">
        <w:rPr>
          <w:rFonts w:ascii="Sakkal Majalla" w:hAnsi="Sakkal Majalla" w:cs="Sakkal Majalla"/>
          <w:b/>
          <w:bCs/>
          <w:sz w:val="32"/>
          <w:szCs w:val="32"/>
          <w:rtl/>
        </w:rPr>
        <w:t xml:space="preserve">المراجع </w:t>
      </w:r>
      <w:proofErr w:type="gramStart"/>
      <w:r w:rsidRPr="00D2062A">
        <w:rPr>
          <w:rFonts w:ascii="Sakkal Majalla" w:hAnsi="Sakkal Majalla" w:cs="Sakkal Majalla"/>
          <w:b/>
          <w:bCs/>
          <w:sz w:val="32"/>
          <w:szCs w:val="32"/>
          <w:rtl/>
        </w:rPr>
        <w:t>العربية :</w:t>
      </w:r>
      <w:proofErr w:type="gramEnd"/>
    </w:p>
    <w:p w14:paraId="75FB2668" w14:textId="77777777" w:rsidR="00BA4795" w:rsidRPr="00D2062A" w:rsidRDefault="00BA4795"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الجهني، س. (2021). الذكاء الاصطناعي في المؤسسات الصحفية السعودية. المجلة السعودية للإعلام.</w:t>
      </w:r>
    </w:p>
    <w:p w14:paraId="3EFD4C02" w14:textId="77777777" w:rsidR="00BA4795" w:rsidRPr="00D2062A" w:rsidRDefault="00BA4795"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العتيبي، ن. (2022). تحليل البيانات الضخمة في الحملات الحكومية. مجلة التقنية والإدارة.</w:t>
      </w:r>
    </w:p>
    <w:p w14:paraId="1659B5AE" w14:textId="77777777" w:rsidR="00BA4795" w:rsidRPr="00D2062A" w:rsidRDefault="00BA4795"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الزهراني، م. (2020). روبوتات المحادثة وتجربة المستخدم. المجلة الخليجية للتقنية.</w:t>
      </w:r>
    </w:p>
    <w:p w14:paraId="0A9B9C98" w14:textId="77777777" w:rsidR="00BA4795" w:rsidRPr="00D2062A" w:rsidRDefault="00BA4795"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الدوسري، ر. (2023). التفاعل الرقمي في الحسابات الرسمية. المجلة العربية للإعلام الرقمي.</w:t>
      </w:r>
    </w:p>
    <w:p w14:paraId="3B73CA9C" w14:textId="77777777" w:rsidR="00BA4795" w:rsidRPr="00D2062A" w:rsidRDefault="00BA4795"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العنزي، هـ. (2021). استخدام الخوارزميات في الإعلام الحكومي. مجلة الاتجاهات الحديثة.</w:t>
      </w:r>
    </w:p>
    <w:p w14:paraId="64309D55" w14:textId="77777777" w:rsidR="00BA4795" w:rsidRPr="00D2062A" w:rsidRDefault="00BA4795"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الفريح، أ. (2023). التحديات المؤسسية لاستخدام الذكاء الاصطناعي. مجلة الإدارة العامة.</w:t>
      </w:r>
    </w:p>
    <w:p w14:paraId="3810BDD7" w14:textId="77777777" w:rsidR="00BA4795" w:rsidRPr="00D2062A" w:rsidRDefault="00BA4795"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 xml:space="preserve">هيئة </w:t>
      </w:r>
      <w:proofErr w:type="spellStart"/>
      <w:r w:rsidRPr="00D2062A">
        <w:rPr>
          <w:rFonts w:ascii="Sakkal Majalla" w:hAnsi="Sakkal Majalla" w:cs="Sakkal Majalla"/>
          <w:sz w:val="28"/>
          <w:szCs w:val="28"/>
          <w:rtl/>
        </w:rPr>
        <w:t>سدايا</w:t>
      </w:r>
      <w:proofErr w:type="spellEnd"/>
      <w:r w:rsidRPr="00D2062A">
        <w:rPr>
          <w:rFonts w:ascii="Sakkal Majalla" w:hAnsi="Sakkal Majalla" w:cs="Sakkal Majalla"/>
          <w:sz w:val="28"/>
          <w:szCs w:val="28"/>
          <w:rtl/>
        </w:rPr>
        <w:t xml:space="preserve"> (2022). الاستراتيجية الوطنية للبيانات والذكاء الاصطناعي. الرياض: هيئة البيانات والذكاء الاصطناعي.</w:t>
      </w:r>
    </w:p>
    <w:p w14:paraId="754FB386" w14:textId="77777777" w:rsidR="00BA4795" w:rsidRPr="00D2062A" w:rsidRDefault="00BA4795"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الغامدي، ل. (2022). الذكاء الاصطناعي والتسويق الحكومي. مجلة الاقتصاد الرقمي.</w:t>
      </w:r>
    </w:p>
    <w:p w14:paraId="0DA71464" w14:textId="77777777" w:rsidR="00BA4795" w:rsidRPr="00D2062A" w:rsidRDefault="00BA4795"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الحسن، م. (2018). تحليل الشائعات الصحية عبر تويتر. المجلة السعودية للصحة العامة.</w:t>
      </w:r>
    </w:p>
    <w:p w14:paraId="5DC60BC8" w14:textId="77777777" w:rsidR="00BA4795" w:rsidRPr="00D2062A" w:rsidRDefault="00BA4795"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المريخي، ع. &amp; الزهراني، ف. (2021). تحليل المحتوى الرقمي في الصحافة الحكومية. مجلة البحوث الإعلامية.</w:t>
      </w:r>
    </w:p>
    <w:p w14:paraId="11BECE20" w14:textId="440E0910" w:rsidR="00BA4795" w:rsidRPr="00D2062A" w:rsidRDefault="00BA4795" w:rsidP="00DC7051">
      <w:pPr>
        <w:tabs>
          <w:tab w:val="left" w:pos="4685"/>
        </w:tabs>
        <w:spacing w:line="360" w:lineRule="auto"/>
        <w:rPr>
          <w:rFonts w:ascii="Sakkal Majalla" w:hAnsi="Sakkal Majalla" w:cs="Sakkal Majalla"/>
          <w:sz w:val="28"/>
          <w:szCs w:val="28"/>
        </w:rPr>
      </w:pPr>
      <w:r w:rsidRPr="00D2062A">
        <w:rPr>
          <w:rFonts w:ascii="Sakkal Majalla" w:hAnsi="Sakkal Majalla" w:cs="Sakkal Majalla"/>
          <w:sz w:val="28"/>
          <w:szCs w:val="28"/>
          <w:rtl/>
        </w:rPr>
        <w:t>الشريف، ن. (2020). أدوات الذكاء الاصطناعي في الإعلام الجامعي. المجلة التربوية السعودية.</w:t>
      </w:r>
    </w:p>
    <w:p w14:paraId="5FF66CA0" w14:textId="77777777" w:rsidR="00BA4795" w:rsidRPr="00D2062A" w:rsidRDefault="00BA4795" w:rsidP="00DC7051">
      <w:pPr>
        <w:tabs>
          <w:tab w:val="left" w:pos="4685"/>
        </w:tabs>
        <w:spacing w:line="360" w:lineRule="auto"/>
        <w:rPr>
          <w:rFonts w:ascii="Sakkal Majalla" w:hAnsi="Sakkal Majalla" w:cs="Sakkal Majalla"/>
          <w:sz w:val="28"/>
          <w:szCs w:val="28"/>
        </w:rPr>
      </w:pPr>
      <w:r w:rsidRPr="00D2062A">
        <w:rPr>
          <w:rFonts w:ascii="Sakkal Majalla" w:hAnsi="Sakkal Majalla" w:cs="Sakkal Majalla"/>
          <w:sz w:val="28"/>
          <w:szCs w:val="28"/>
          <w:rtl/>
        </w:rPr>
        <w:t>النعيمي، ف. (2024). الترجمة الآلية في المنصات الحكومية. مجلة اللغويات الحاسوبية.</w:t>
      </w:r>
    </w:p>
    <w:p w14:paraId="0BB22F83" w14:textId="787DCA73" w:rsidR="00BA4795" w:rsidRPr="00D2062A" w:rsidRDefault="00BA4795"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الحربي، ك. (2024). الذكاء الاصطناعي في الفيديو الرقمي الحكومي. مجلة الإعلام المتخصص.</w:t>
      </w:r>
    </w:p>
    <w:p w14:paraId="4DD571F5" w14:textId="77777777" w:rsidR="00BA4795" w:rsidRPr="00D2062A" w:rsidRDefault="00BA4795"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الصقر، ج. (2023). كشف الشائعات الرقمية باستخدام الذكاء الاصطناعي. المجلة الأمنية الرقمية.</w:t>
      </w:r>
    </w:p>
    <w:p w14:paraId="108194C8" w14:textId="77777777" w:rsidR="00BA4795" w:rsidRPr="00D2062A" w:rsidRDefault="00BA4795"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الفهد، س. (2023). تطويع الذكاء الاصطناعي في الاتصال المؤسسي. مجلة العلاقات العامة الحديثة.</w:t>
      </w:r>
    </w:p>
    <w:p w14:paraId="563568CA" w14:textId="77777777" w:rsidR="00BA4795" w:rsidRPr="00D2062A" w:rsidRDefault="00BA4795"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العمري، ن. (2022). الاتصال الرقمي في الوزارات السعودية. مجلة الاتصال والإعلام.</w:t>
      </w:r>
    </w:p>
    <w:p w14:paraId="5A01E6B2" w14:textId="77777777" w:rsidR="00BA4795" w:rsidRPr="00D2062A" w:rsidRDefault="00BA4795"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lastRenderedPageBreak/>
        <w:t>اليونسكو. (2023). تقرير الأمية الرقمية والذكاء الاصطناعي. باريس: منظمة الأمم المتحدة للتربية والعلم والثقافة.</w:t>
      </w:r>
    </w:p>
    <w:p w14:paraId="15FC2849" w14:textId="77777777" w:rsidR="00BA4795" w:rsidRPr="00D2062A" w:rsidRDefault="00BA4795"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المنتدى الاقتصادي العالمي. (2024). مستقبل الوظائف والتحولات التقنية. جنيف: المنتدى الاقتصادي العالمي.</w:t>
      </w:r>
    </w:p>
    <w:p w14:paraId="3DC0164B" w14:textId="20E29C84" w:rsidR="00BA4795" w:rsidRPr="00D2062A" w:rsidRDefault="00BA4795"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tl/>
        </w:rPr>
        <w:t>وزارة التعليم. (2024). منهج الذكاء الاصطناعي في التعليم العام. الرياض: وزارة التعليم.</w:t>
      </w:r>
    </w:p>
    <w:p w14:paraId="4B67DE4E" w14:textId="3904FD68" w:rsidR="00F02F1D" w:rsidRPr="00D2062A" w:rsidRDefault="00EF735A" w:rsidP="00DC7051">
      <w:pPr>
        <w:tabs>
          <w:tab w:val="left" w:pos="4685"/>
        </w:tabs>
        <w:spacing w:line="360" w:lineRule="auto"/>
        <w:rPr>
          <w:rFonts w:ascii="Sakkal Majalla" w:hAnsi="Sakkal Majalla" w:cs="Sakkal Majalla"/>
          <w:b/>
          <w:bCs/>
          <w:sz w:val="32"/>
          <w:szCs w:val="32"/>
          <w:rtl/>
        </w:rPr>
      </w:pPr>
      <w:r w:rsidRPr="00D2062A">
        <w:rPr>
          <w:rFonts w:ascii="Sakkal Majalla" w:hAnsi="Sakkal Majalla" w:cs="Sakkal Majalla"/>
          <w:b/>
          <w:bCs/>
          <w:sz w:val="32"/>
          <w:szCs w:val="32"/>
          <w:rtl/>
        </w:rPr>
        <w:t xml:space="preserve">المراجع </w:t>
      </w:r>
      <w:proofErr w:type="gramStart"/>
      <w:r w:rsidRPr="00D2062A">
        <w:rPr>
          <w:rFonts w:ascii="Sakkal Majalla" w:hAnsi="Sakkal Majalla" w:cs="Sakkal Majalla"/>
          <w:b/>
          <w:bCs/>
          <w:sz w:val="32"/>
          <w:szCs w:val="32"/>
          <w:rtl/>
        </w:rPr>
        <w:t>الأجنبية :</w:t>
      </w:r>
      <w:proofErr w:type="gramEnd"/>
    </w:p>
    <w:p w14:paraId="1BDA6F1D" w14:textId="77777777" w:rsidR="00EF735A" w:rsidRPr="00D2062A" w:rsidRDefault="00EF735A" w:rsidP="00DC7051">
      <w:pPr>
        <w:tabs>
          <w:tab w:val="left" w:pos="4685"/>
        </w:tabs>
        <w:spacing w:line="360" w:lineRule="auto"/>
        <w:rPr>
          <w:rFonts w:ascii="Sakkal Majalla" w:hAnsi="Sakkal Majalla" w:cs="Sakkal Majalla"/>
          <w:sz w:val="28"/>
          <w:szCs w:val="28"/>
        </w:rPr>
      </w:pPr>
      <w:r w:rsidRPr="00D2062A">
        <w:rPr>
          <w:rFonts w:ascii="Sakkal Majalla" w:hAnsi="Sakkal Majalla" w:cs="Sakkal Majalla"/>
          <w:sz w:val="28"/>
          <w:szCs w:val="28"/>
        </w:rPr>
        <w:t>Smith, L., et al. (2021). AI and Governmental Media Credibility. Journal of Digital Government</w:t>
      </w:r>
      <w:r w:rsidRPr="00D2062A">
        <w:rPr>
          <w:rFonts w:ascii="Sakkal Majalla" w:hAnsi="Sakkal Majalla" w:cs="Sakkal Majalla"/>
          <w:sz w:val="28"/>
          <w:szCs w:val="28"/>
          <w:rtl/>
        </w:rPr>
        <w:t>.</w:t>
      </w:r>
    </w:p>
    <w:p w14:paraId="25E57C16" w14:textId="77777777" w:rsidR="00EF735A" w:rsidRPr="00D2062A" w:rsidRDefault="00EF735A"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Pr>
        <w:t>Kamal, A. &amp; Ahmed, S. (2022). Comparative Study on AI Content. Arab Journal of Media</w:t>
      </w:r>
    </w:p>
    <w:p w14:paraId="6FD61595" w14:textId="77777777" w:rsidR="00EF735A" w:rsidRPr="00D2062A" w:rsidRDefault="00EF735A" w:rsidP="00DC7051">
      <w:pPr>
        <w:tabs>
          <w:tab w:val="left" w:pos="4685"/>
        </w:tabs>
        <w:spacing w:line="360" w:lineRule="auto"/>
        <w:rPr>
          <w:rFonts w:ascii="Sakkal Majalla" w:hAnsi="Sakkal Majalla" w:cs="Sakkal Majalla"/>
          <w:sz w:val="28"/>
          <w:szCs w:val="28"/>
          <w:rtl/>
        </w:rPr>
      </w:pPr>
      <w:r w:rsidRPr="00D2062A">
        <w:rPr>
          <w:rFonts w:ascii="Sakkal Majalla" w:hAnsi="Sakkal Majalla" w:cs="Sakkal Majalla"/>
          <w:sz w:val="28"/>
          <w:szCs w:val="28"/>
        </w:rPr>
        <w:t>Stanford University. (2022). AI in Education and Cognitive Development. Stanford AI Lab Report</w:t>
      </w:r>
      <w:r w:rsidRPr="00D2062A">
        <w:rPr>
          <w:rFonts w:ascii="Sakkal Majalla" w:hAnsi="Sakkal Majalla" w:cs="Sakkal Majalla"/>
          <w:sz w:val="28"/>
          <w:szCs w:val="28"/>
          <w:rtl/>
        </w:rPr>
        <w:t>.</w:t>
      </w:r>
    </w:p>
    <w:p w14:paraId="27939063" w14:textId="77777777" w:rsidR="00D033FF" w:rsidRPr="00D2062A" w:rsidRDefault="00D033FF" w:rsidP="00DC7051">
      <w:pPr>
        <w:tabs>
          <w:tab w:val="left" w:pos="4685"/>
        </w:tabs>
        <w:spacing w:line="360" w:lineRule="auto"/>
        <w:rPr>
          <w:rFonts w:ascii="Sakkal Majalla" w:hAnsi="Sakkal Majalla" w:cs="Sakkal Majalla"/>
          <w:sz w:val="28"/>
          <w:szCs w:val="28"/>
        </w:rPr>
      </w:pPr>
      <w:r w:rsidRPr="00D2062A">
        <w:rPr>
          <w:rFonts w:ascii="Sakkal Majalla" w:hAnsi="Sakkal Majalla" w:cs="Sakkal Majalla"/>
          <w:sz w:val="28"/>
          <w:szCs w:val="28"/>
        </w:rPr>
        <w:t>Marconi, F. (2020). Newsmakers: Artificial Intelligence and the Future of Journalism. Columbia University Press</w:t>
      </w:r>
      <w:r w:rsidRPr="00D2062A">
        <w:rPr>
          <w:rFonts w:ascii="Sakkal Majalla" w:hAnsi="Sakkal Majalla" w:cs="Sakkal Majalla"/>
          <w:sz w:val="28"/>
          <w:szCs w:val="28"/>
          <w:rtl/>
        </w:rPr>
        <w:t>.</w:t>
      </w:r>
    </w:p>
    <w:p w14:paraId="6316F4DD" w14:textId="52CC1C60" w:rsidR="00D033FF" w:rsidRPr="00D2062A" w:rsidRDefault="00D033FF" w:rsidP="00DC7051">
      <w:pPr>
        <w:tabs>
          <w:tab w:val="left" w:pos="4685"/>
        </w:tabs>
        <w:spacing w:line="360" w:lineRule="auto"/>
        <w:rPr>
          <w:rFonts w:ascii="Sakkal Majalla" w:hAnsi="Sakkal Majalla" w:cs="Sakkal Majalla"/>
          <w:sz w:val="28"/>
          <w:szCs w:val="28"/>
        </w:rPr>
      </w:pPr>
      <w:r w:rsidRPr="00D2062A">
        <w:rPr>
          <w:rFonts w:ascii="Sakkal Majalla" w:hAnsi="Sakkal Majalla" w:cs="Sakkal Majalla"/>
          <w:sz w:val="28"/>
          <w:szCs w:val="28"/>
        </w:rPr>
        <w:t>Schwab, K. (2016). The Fourth Industrial Revolution. World Economic Forum</w:t>
      </w:r>
      <w:r w:rsidRPr="00D2062A">
        <w:rPr>
          <w:rFonts w:ascii="Sakkal Majalla" w:hAnsi="Sakkal Majalla" w:cs="Sakkal Majalla"/>
          <w:sz w:val="28"/>
          <w:szCs w:val="28"/>
          <w:rtl/>
        </w:rPr>
        <w:t>.</w:t>
      </w:r>
    </w:p>
    <w:p w14:paraId="63C62A32" w14:textId="21C40D20" w:rsidR="00226B67" w:rsidRPr="00D2062A" w:rsidRDefault="00D033FF" w:rsidP="00DC7051">
      <w:pPr>
        <w:tabs>
          <w:tab w:val="left" w:pos="4685"/>
        </w:tabs>
        <w:spacing w:line="360" w:lineRule="auto"/>
        <w:rPr>
          <w:rFonts w:ascii="Sakkal Majalla" w:hAnsi="Sakkal Majalla" w:cs="Sakkal Majalla" w:hint="cs"/>
          <w:sz w:val="28"/>
          <w:szCs w:val="28"/>
          <w:rtl/>
        </w:rPr>
      </w:pPr>
      <w:r w:rsidRPr="00D2062A">
        <w:rPr>
          <w:rFonts w:ascii="Sakkal Majalla" w:hAnsi="Sakkal Majalla" w:cs="Sakkal Majalla"/>
          <w:sz w:val="28"/>
          <w:szCs w:val="28"/>
        </w:rPr>
        <w:t xml:space="preserve">UNESCO. (2021). Guidelines for the governance of digital platforms Safeguarding freedom of expression and access to </w:t>
      </w:r>
      <w:proofErr w:type="spellStart"/>
      <w:r w:rsidRPr="00D2062A">
        <w:rPr>
          <w:rFonts w:ascii="Sakkal Majalla" w:hAnsi="Sakkal Majalla" w:cs="Sakkal Majalla"/>
          <w:sz w:val="28"/>
          <w:szCs w:val="28"/>
        </w:rPr>
        <w:t>informatio</w:t>
      </w:r>
      <w:proofErr w:type="spellEnd"/>
    </w:p>
    <w:p w14:paraId="7256074D" w14:textId="77777777" w:rsidR="00226B67" w:rsidRPr="00226B67" w:rsidRDefault="00226B67" w:rsidP="00226B67">
      <w:pPr>
        <w:rPr>
          <w:rFonts w:ascii="Sakkal Majalla" w:hAnsi="Sakkal Majalla" w:cs="Sakkal Majalla"/>
        </w:rPr>
      </w:pPr>
    </w:p>
    <w:p w14:paraId="15985A7B" w14:textId="77777777" w:rsidR="00226B67" w:rsidRPr="00226B67" w:rsidRDefault="00226B67" w:rsidP="00226B67">
      <w:pPr>
        <w:rPr>
          <w:rFonts w:ascii="Sakkal Majalla" w:hAnsi="Sakkal Majalla" w:cs="Sakkal Majalla"/>
        </w:rPr>
      </w:pPr>
    </w:p>
    <w:p w14:paraId="2CA0F67C" w14:textId="77777777" w:rsidR="00226B67" w:rsidRPr="00226B67" w:rsidRDefault="00226B67" w:rsidP="00226B67">
      <w:pPr>
        <w:rPr>
          <w:rFonts w:ascii="Sakkal Majalla" w:hAnsi="Sakkal Majalla" w:cs="Sakkal Majalla"/>
        </w:rPr>
      </w:pPr>
    </w:p>
    <w:p w14:paraId="0A06D0FA" w14:textId="77777777" w:rsidR="00226B67" w:rsidRPr="00226B67" w:rsidRDefault="00226B67" w:rsidP="00226B67">
      <w:pPr>
        <w:rPr>
          <w:rFonts w:ascii="Sakkal Majalla" w:hAnsi="Sakkal Majalla" w:cs="Sakkal Majalla"/>
        </w:rPr>
      </w:pPr>
    </w:p>
    <w:p w14:paraId="059665DD" w14:textId="77777777" w:rsidR="00226B67" w:rsidRPr="00226B67" w:rsidRDefault="00226B67" w:rsidP="00226B67">
      <w:pPr>
        <w:rPr>
          <w:rFonts w:ascii="Sakkal Majalla" w:hAnsi="Sakkal Majalla" w:cs="Sakkal Majalla"/>
        </w:rPr>
      </w:pPr>
    </w:p>
    <w:p w14:paraId="1C117800" w14:textId="77777777" w:rsidR="00226B67" w:rsidRPr="00226B67" w:rsidRDefault="00226B67" w:rsidP="00226B67">
      <w:pPr>
        <w:rPr>
          <w:rFonts w:ascii="Sakkal Majalla" w:hAnsi="Sakkal Majalla" w:cs="Sakkal Majalla"/>
        </w:rPr>
      </w:pPr>
    </w:p>
    <w:p w14:paraId="488EF9A3" w14:textId="77777777" w:rsidR="00226B67" w:rsidRPr="00226B67" w:rsidRDefault="00226B67" w:rsidP="00226B67">
      <w:pPr>
        <w:rPr>
          <w:rFonts w:ascii="Sakkal Majalla" w:hAnsi="Sakkal Majalla" w:cs="Sakkal Majalla"/>
        </w:rPr>
      </w:pPr>
    </w:p>
    <w:p w14:paraId="503F73F8" w14:textId="77777777" w:rsidR="00226B67" w:rsidRPr="00226B67" w:rsidRDefault="00226B67" w:rsidP="00226B67">
      <w:pPr>
        <w:rPr>
          <w:rFonts w:ascii="Sakkal Majalla" w:hAnsi="Sakkal Majalla" w:cs="Sakkal Majalla"/>
        </w:rPr>
      </w:pPr>
    </w:p>
    <w:p w14:paraId="694BA3CC" w14:textId="0BEEC861" w:rsidR="00226B67" w:rsidRPr="00226B67" w:rsidRDefault="00226B67" w:rsidP="009F5679">
      <w:pPr>
        <w:jc w:val="center"/>
        <w:rPr>
          <w:rFonts w:ascii="Sakkal Majalla" w:hAnsi="Sakkal Majalla" w:cs="Sakkal Majalla"/>
          <w:rtl/>
        </w:rPr>
      </w:pPr>
    </w:p>
    <w:sectPr w:rsidR="00226B67" w:rsidRPr="00226B67" w:rsidSect="00DC7051">
      <w:footerReference w:type="even" r:id="rId10"/>
      <w:footerReference w:type="default" r:id="rId11"/>
      <w:pgSz w:w="11906" w:h="16838"/>
      <w:pgMar w:top="720" w:right="1985" w:bottom="720"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7CA57" w14:textId="77777777" w:rsidR="00A86CEA" w:rsidRDefault="00A86CEA" w:rsidP="00B958DB">
      <w:pPr>
        <w:spacing w:after="0" w:line="240" w:lineRule="auto"/>
      </w:pPr>
      <w:r>
        <w:separator/>
      </w:r>
    </w:p>
  </w:endnote>
  <w:endnote w:type="continuationSeparator" w:id="0">
    <w:p w14:paraId="3575EA86" w14:textId="77777777" w:rsidR="00A86CEA" w:rsidRDefault="00A86CEA" w:rsidP="00B95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d"/>
        <w:rtl/>
      </w:rPr>
      <w:id w:val="1349833357"/>
      <w:docPartObj>
        <w:docPartGallery w:val="Page Numbers (Bottom of Page)"/>
        <w:docPartUnique/>
      </w:docPartObj>
    </w:sdtPr>
    <w:sdtContent>
      <w:p w14:paraId="41B69008" w14:textId="5687937D" w:rsidR="00867A4D" w:rsidRDefault="00867A4D" w:rsidP="00867A4D">
        <w:pPr>
          <w:pStyle w:val="ab"/>
          <w:framePr w:wrap="none" w:vAnchor="text" w:hAnchor="text" w:xAlign="center" w:y="1"/>
          <w:rPr>
            <w:rStyle w:val="ad"/>
          </w:rPr>
        </w:pPr>
        <w:r>
          <w:rPr>
            <w:rStyle w:val="ad"/>
            <w:rtl/>
          </w:rPr>
          <w:fldChar w:fldCharType="begin"/>
        </w:r>
        <w:r>
          <w:rPr>
            <w:rStyle w:val="ad"/>
          </w:rPr>
          <w:instrText xml:space="preserve"> PAGE </w:instrText>
        </w:r>
        <w:r>
          <w:rPr>
            <w:rStyle w:val="ad"/>
            <w:rtl/>
          </w:rPr>
          <w:fldChar w:fldCharType="end"/>
        </w:r>
      </w:p>
    </w:sdtContent>
  </w:sdt>
  <w:p w14:paraId="29BFE4BB" w14:textId="77777777" w:rsidR="00867A4D" w:rsidRDefault="00867A4D" w:rsidP="00867A4D">
    <w:pPr>
      <w:pStyle w:val="a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d"/>
        <w:rtl/>
      </w:rPr>
      <w:id w:val="-1511137634"/>
      <w:docPartObj>
        <w:docPartGallery w:val="Page Numbers (Bottom of Page)"/>
        <w:docPartUnique/>
      </w:docPartObj>
    </w:sdtPr>
    <w:sdtContent>
      <w:p w14:paraId="091D3FFF" w14:textId="6CAA4845" w:rsidR="00867A4D" w:rsidRDefault="00867A4D" w:rsidP="00867A4D">
        <w:pPr>
          <w:pStyle w:val="ab"/>
          <w:framePr w:wrap="none" w:vAnchor="text" w:hAnchor="text" w:xAlign="center" w:y="1"/>
          <w:rPr>
            <w:rStyle w:val="ad"/>
          </w:rPr>
        </w:pPr>
        <w:r>
          <w:rPr>
            <w:rStyle w:val="ad"/>
            <w:rtl/>
          </w:rPr>
          <w:fldChar w:fldCharType="begin"/>
        </w:r>
        <w:r>
          <w:rPr>
            <w:rStyle w:val="ad"/>
          </w:rPr>
          <w:instrText xml:space="preserve"> PAGE </w:instrText>
        </w:r>
        <w:r>
          <w:rPr>
            <w:rStyle w:val="ad"/>
            <w:rtl/>
          </w:rPr>
          <w:fldChar w:fldCharType="separate"/>
        </w:r>
        <w:r>
          <w:rPr>
            <w:rStyle w:val="ad"/>
            <w:noProof/>
            <w:rtl/>
          </w:rPr>
          <w:t>1</w:t>
        </w:r>
        <w:r>
          <w:rPr>
            <w:rStyle w:val="ad"/>
            <w:rtl/>
          </w:rPr>
          <w:fldChar w:fldCharType="end"/>
        </w:r>
      </w:p>
    </w:sdtContent>
  </w:sdt>
  <w:p w14:paraId="5D25AAFB" w14:textId="77777777" w:rsidR="00867A4D" w:rsidRDefault="00867A4D" w:rsidP="00867A4D">
    <w:pPr>
      <w:pStyle w:val="a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DBA62" w14:textId="77777777" w:rsidR="00A86CEA" w:rsidRDefault="00A86CEA" w:rsidP="00B958DB">
      <w:pPr>
        <w:spacing w:after="0" w:line="240" w:lineRule="auto"/>
      </w:pPr>
      <w:r>
        <w:separator/>
      </w:r>
    </w:p>
  </w:footnote>
  <w:footnote w:type="continuationSeparator" w:id="0">
    <w:p w14:paraId="4EF4E5B5" w14:textId="77777777" w:rsidR="00A86CEA" w:rsidRDefault="00A86CEA" w:rsidP="00B958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8DB"/>
    <w:rsid w:val="00067CC0"/>
    <w:rsid w:val="00076668"/>
    <w:rsid w:val="000A7A5E"/>
    <w:rsid w:val="000D285A"/>
    <w:rsid w:val="000F2F3F"/>
    <w:rsid w:val="000F5C6F"/>
    <w:rsid w:val="00103961"/>
    <w:rsid w:val="00137B9B"/>
    <w:rsid w:val="001557C6"/>
    <w:rsid w:val="00163DCA"/>
    <w:rsid w:val="00190D7F"/>
    <w:rsid w:val="00196CF1"/>
    <w:rsid w:val="001C6092"/>
    <w:rsid w:val="001D22A5"/>
    <w:rsid w:val="00226B67"/>
    <w:rsid w:val="00256F5D"/>
    <w:rsid w:val="002C4923"/>
    <w:rsid w:val="002C6C71"/>
    <w:rsid w:val="002E5BA2"/>
    <w:rsid w:val="002F4405"/>
    <w:rsid w:val="002F4F93"/>
    <w:rsid w:val="00304166"/>
    <w:rsid w:val="003216C4"/>
    <w:rsid w:val="00326572"/>
    <w:rsid w:val="003277D3"/>
    <w:rsid w:val="00342781"/>
    <w:rsid w:val="00361781"/>
    <w:rsid w:val="00383605"/>
    <w:rsid w:val="00386517"/>
    <w:rsid w:val="00387C93"/>
    <w:rsid w:val="003A53DF"/>
    <w:rsid w:val="003C50B7"/>
    <w:rsid w:val="003E4E3A"/>
    <w:rsid w:val="004405FE"/>
    <w:rsid w:val="004A7508"/>
    <w:rsid w:val="00552EA9"/>
    <w:rsid w:val="005B5046"/>
    <w:rsid w:val="00634020"/>
    <w:rsid w:val="006800EE"/>
    <w:rsid w:val="006B4417"/>
    <w:rsid w:val="006C36D4"/>
    <w:rsid w:val="006C67E4"/>
    <w:rsid w:val="006E70F8"/>
    <w:rsid w:val="00724A94"/>
    <w:rsid w:val="007260FC"/>
    <w:rsid w:val="00744280"/>
    <w:rsid w:val="007713BB"/>
    <w:rsid w:val="007C7CC0"/>
    <w:rsid w:val="007D7964"/>
    <w:rsid w:val="00823FD3"/>
    <w:rsid w:val="00843F0F"/>
    <w:rsid w:val="00867A4D"/>
    <w:rsid w:val="008A7DE4"/>
    <w:rsid w:val="008F6B64"/>
    <w:rsid w:val="009533DA"/>
    <w:rsid w:val="00996C64"/>
    <w:rsid w:val="009B257B"/>
    <w:rsid w:val="009D153D"/>
    <w:rsid w:val="009E3899"/>
    <w:rsid w:val="009F5679"/>
    <w:rsid w:val="00A2746C"/>
    <w:rsid w:val="00A4283C"/>
    <w:rsid w:val="00A52ED3"/>
    <w:rsid w:val="00A57B97"/>
    <w:rsid w:val="00A86CEA"/>
    <w:rsid w:val="00AB79DB"/>
    <w:rsid w:val="00AC4689"/>
    <w:rsid w:val="00B958DB"/>
    <w:rsid w:val="00BA4795"/>
    <w:rsid w:val="00BA4E4E"/>
    <w:rsid w:val="00BB2EEE"/>
    <w:rsid w:val="00BB7473"/>
    <w:rsid w:val="00BC49EE"/>
    <w:rsid w:val="00BD1927"/>
    <w:rsid w:val="00BD4B85"/>
    <w:rsid w:val="00C03DE7"/>
    <w:rsid w:val="00C2538A"/>
    <w:rsid w:val="00C570E8"/>
    <w:rsid w:val="00C62D6E"/>
    <w:rsid w:val="00CA7894"/>
    <w:rsid w:val="00CC1184"/>
    <w:rsid w:val="00CE2207"/>
    <w:rsid w:val="00D033FF"/>
    <w:rsid w:val="00D15A11"/>
    <w:rsid w:val="00D16E5D"/>
    <w:rsid w:val="00D2062A"/>
    <w:rsid w:val="00D24881"/>
    <w:rsid w:val="00D559C7"/>
    <w:rsid w:val="00D61E07"/>
    <w:rsid w:val="00D92C96"/>
    <w:rsid w:val="00DB0C7E"/>
    <w:rsid w:val="00DC7051"/>
    <w:rsid w:val="00DD7359"/>
    <w:rsid w:val="00DE6584"/>
    <w:rsid w:val="00E1318F"/>
    <w:rsid w:val="00EF3837"/>
    <w:rsid w:val="00EF735A"/>
    <w:rsid w:val="00F02F1D"/>
    <w:rsid w:val="00F75040"/>
    <w:rsid w:val="00F804C5"/>
    <w:rsid w:val="00FC5EA7"/>
    <w:rsid w:val="00FE79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8946A"/>
  <w15:chartTrackingRefBased/>
  <w15:docId w15:val="{7CEA7908-10CF-FE4D-BFC6-0DFDAF233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2F3F"/>
    <w:pPr>
      <w:bidi/>
    </w:pPr>
  </w:style>
  <w:style w:type="paragraph" w:styleId="1">
    <w:name w:val="heading 1"/>
    <w:basedOn w:val="a"/>
    <w:next w:val="a"/>
    <w:link w:val="1Char"/>
    <w:uiPriority w:val="9"/>
    <w:qFormat/>
    <w:rsid w:val="00B958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B958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B958D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B958D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B958D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958D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958D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958D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958D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958DB"/>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B958D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B958DB"/>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B958DB"/>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958DB"/>
    <w:rPr>
      <w:rFonts w:eastAsiaTheme="majorEastAsia" w:cstheme="majorBidi"/>
      <w:color w:val="0F4761" w:themeColor="accent1" w:themeShade="BF"/>
    </w:rPr>
  </w:style>
  <w:style w:type="character" w:customStyle="1" w:styleId="6Char">
    <w:name w:val="عنوان 6 Char"/>
    <w:basedOn w:val="a0"/>
    <w:link w:val="6"/>
    <w:uiPriority w:val="9"/>
    <w:semiHidden/>
    <w:rsid w:val="00B958DB"/>
    <w:rPr>
      <w:rFonts w:eastAsiaTheme="majorEastAsia" w:cstheme="majorBidi"/>
      <w:i/>
      <w:iCs/>
      <w:color w:val="595959" w:themeColor="text1" w:themeTint="A6"/>
    </w:rPr>
  </w:style>
  <w:style w:type="character" w:customStyle="1" w:styleId="7Char">
    <w:name w:val="عنوان 7 Char"/>
    <w:basedOn w:val="a0"/>
    <w:link w:val="7"/>
    <w:uiPriority w:val="9"/>
    <w:semiHidden/>
    <w:rsid w:val="00B958DB"/>
    <w:rPr>
      <w:rFonts w:eastAsiaTheme="majorEastAsia" w:cstheme="majorBidi"/>
      <w:color w:val="595959" w:themeColor="text1" w:themeTint="A6"/>
    </w:rPr>
  </w:style>
  <w:style w:type="character" w:customStyle="1" w:styleId="8Char">
    <w:name w:val="عنوان 8 Char"/>
    <w:basedOn w:val="a0"/>
    <w:link w:val="8"/>
    <w:uiPriority w:val="9"/>
    <w:semiHidden/>
    <w:rsid w:val="00B958DB"/>
    <w:rPr>
      <w:rFonts w:eastAsiaTheme="majorEastAsia" w:cstheme="majorBidi"/>
      <w:i/>
      <w:iCs/>
      <w:color w:val="272727" w:themeColor="text1" w:themeTint="D8"/>
    </w:rPr>
  </w:style>
  <w:style w:type="character" w:customStyle="1" w:styleId="9Char">
    <w:name w:val="عنوان 9 Char"/>
    <w:basedOn w:val="a0"/>
    <w:link w:val="9"/>
    <w:uiPriority w:val="9"/>
    <w:semiHidden/>
    <w:rsid w:val="00B958DB"/>
    <w:rPr>
      <w:rFonts w:eastAsiaTheme="majorEastAsia" w:cstheme="majorBidi"/>
      <w:color w:val="272727" w:themeColor="text1" w:themeTint="D8"/>
    </w:rPr>
  </w:style>
  <w:style w:type="paragraph" w:styleId="a3">
    <w:name w:val="Title"/>
    <w:basedOn w:val="a"/>
    <w:next w:val="a"/>
    <w:link w:val="Char"/>
    <w:uiPriority w:val="10"/>
    <w:qFormat/>
    <w:rsid w:val="00B958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958D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958D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958D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958DB"/>
    <w:pPr>
      <w:spacing w:before="160"/>
      <w:jc w:val="center"/>
    </w:pPr>
    <w:rPr>
      <w:i/>
      <w:iCs/>
      <w:color w:val="404040" w:themeColor="text1" w:themeTint="BF"/>
    </w:rPr>
  </w:style>
  <w:style w:type="character" w:customStyle="1" w:styleId="Char1">
    <w:name w:val="اقتباس Char"/>
    <w:basedOn w:val="a0"/>
    <w:link w:val="a5"/>
    <w:uiPriority w:val="29"/>
    <w:rsid w:val="00B958DB"/>
    <w:rPr>
      <w:i/>
      <w:iCs/>
      <w:color w:val="404040" w:themeColor="text1" w:themeTint="BF"/>
    </w:rPr>
  </w:style>
  <w:style w:type="paragraph" w:styleId="a6">
    <w:name w:val="List Paragraph"/>
    <w:basedOn w:val="a"/>
    <w:uiPriority w:val="34"/>
    <w:qFormat/>
    <w:rsid w:val="00B958DB"/>
    <w:pPr>
      <w:ind w:left="720"/>
      <w:contextualSpacing/>
    </w:pPr>
  </w:style>
  <w:style w:type="character" w:styleId="a7">
    <w:name w:val="Intense Emphasis"/>
    <w:basedOn w:val="a0"/>
    <w:uiPriority w:val="21"/>
    <w:qFormat/>
    <w:rsid w:val="00B958DB"/>
    <w:rPr>
      <w:i/>
      <w:iCs/>
      <w:color w:val="0F4761" w:themeColor="accent1" w:themeShade="BF"/>
    </w:rPr>
  </w:style>
  <w:style w:type="paragraph" w:styleId="a8">
    <w:name w:val="Intense Quote"/>
    <w:basedOn w:val="a"/>
    <w:next w:val="a"/>
    <w:link w:val="Char2"/>
    <w:uiPriority w:val="30"/>
    <w:qFormat/>
    <w:rsid w:val="00B958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B958DB"/>
    <w:rPr>
      <w:i/>
      <w:iCs/>
      <w:color w:val="0F4761" w:themeColor="accent1" w:themeShade="BF"/>
    </w:rPr>
  </w:style>
  <w:style w:type="character" w:styleId="a9">
    <w:name w:val="Intense Reference"/>
    <w:basedOn w:val="a0"/>
    <w:uiPriority w:val="32"/>
    <w:qFormat/>
    <w:rsid w:val="00B958DB"/>
    <w:rPr>
      <w:b/>
      <w:bCs/>
      <w:smallCaps/>
      <w:color w:val="0F4761" w:themeColor="accent1" w:themeShade="BF"/>
      <w:spacing w:val="5"/>
    </w:rPr>
  </w:style>
  <w:style w:type="paragraph" w:styleId="aa">
    <w:name w:val="header"/>
    <w:basedOn w:val="a"/>
    <w:link w:val="Char3"/>
    <w:uiPriority w:val="99"/>
    <w:unhideWhenUsed/>
    <w:rsid w:val="00B958DB"/>
    <w:pPr>
      <w:tabs>
        <w:tab w:val="center" w:pos="4153"/>
        <w:tab w:val="right" w:pos="8306"/>
      </w:tabs>
      <w:spacing w:after="0" w:line="240" w:lineRule="auto"/>
    </w:pPr>
  </w:style>
  <w:style w:type="character" w:customStyle="1" w:styleId="Char3">
    <w:name w:val="رأس الصفحة Char"/>
    <w:basedOn w:val="a0"/>
    <w:link w:val="aa"/>
    <w:uiPriority w:val="99"/>
    <w:rsid w:val="00B958DB"/>
  </w:style>
  <w:style w:type="paragraph" w:styleId="ab">
    <w:name w:val="footer"/>
    <w:basedOn w:val="a"/>
    <w:link w:val="Char4"/>
    <w:uiPriority w:val="99"/>
    <w:unhideWhenUsed/>
    <w:rsid w:val="00B958DB"/>
    <w:pPr>
      <w:tabs>
        <w:tab w:val="center" w:pos="4153"/>
        <w:tab w:val="right" w:pos="8306"/>
      </w:tabs>
      <w:spacing w:after="0" w:line="240" w:lineRule="auto"/>
    </w:pPr>
  </w:style>
  <w:style w:type="character" w:customStyle="1" w:styleId="Char4">
    <w:name w:val="تذييل الصفحة Char"/>
    <w:basedOn w:val="a0"/>
    <w:link w:val="ab"/>
    <w:uiPriority w:val="99"/>
    <w:rsid w:val="00B958DB"/>
  </w:style>
  <w:style w:type="table" w:styleId="ac">
    <w:name w:val="Table Grid"/>
    <w:basedOn w:val="a1"/>
    <w:uiPriority w:val="39"/>
    <w:rsid w:val="00256F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page number"/>
    <w:basedOn w:val="a0"/>
    <w:uiPriority w:val="99"/>
    <w:semiHidden/>
    <w:unhideWhenUsed/>
    <w:rsid w:val="00867A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551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عدد</a:t>
            </a:r>
            <a:r>
              <a:rPr lang="ar-SA" baseline="0"/>
              <a:t> المنشورات في يوليو</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ورقة1!$B$36</c:f>
              <c:strCache>
                <c:ptCount val="1"/>
                <c:pt idx="0">
                  <c:v>عدد المنشورات في اليوم</c:v>
                </c:pt>
              </c:strCache>
            </c:strRef>
          </c:tx>
          <c:spPr>
            <a:solidFill>
              <a:schemeClr val="accent1"/>
            </a:solidFill>
            <a:ln>
              <a:noFill/>
            </a:ln>
            <a:effectLst/>
          </c:spPr>
          <c:invertIfNegative val="0"/>
          <c:cat>
            <c:strRef>
              <c:f>ورقة1!$A$37:$A$43</c:f>
              <c:strCache>
                <c:ptCount val="7"/>
                <c:pt idx="0">
                  <c:v>1 يوليو</c:v>
                </c:pt>
                <c:pt idx="1">
                  <c:v>3 يوليو</c:v>
                </c:pt>
                <c:pt idx="2">
                  <c:v>13 يوليو</c:v>
                </c:pt>
                <c:pt idx="3">
                  <c:v>21 يوليو</c:v>
                </c:pt>
                <c:pt idx="4">
                  <c:v>22 يوليو</c:v>
                </c:pt>
                <c:pt idx="5">
                  <c:v>24 يوليو</c:v>
                </c:pt>
                <c:pt idx="6">
                  <c:v>29 يوليو</c:v>
                </c:pt>
              </c:strCache>
            </c:strRef>
          </c:cat>
          <c:val>
            <c:numRef>
              <c:f>ورقة1!$B$37:$B$43</c:f>
              <c:numCache>
                <c:formatCode>General</c:formatCode>
                <c:ptCount val="7"/>
                <c:pt idx="0">
                  <c:v>1</c:v>
                </c:pt>
                <c:pt idx="1">
                  <c:v>2</c:v>
                </c:pt>
                <c:pt idx="2">
                  <c:v>2</c:v>
                </c:pt>
                <c:pt idx="3">
                  <c:v>3</c:v>
                </c:pt>
                <c:pt idx="4">
                  <c:v>3</c:v>
                </c:pt>
                <c:pt idx="5">
                  <c:v>1</c:v>
                </c:pt>
                <c:pt idx="6">
                  <c:v>1</c:v>
                </c:pt>
              </c:numCache>
            </c:numRef>
          </c:val>
          <c:extLst>
            <c:ext xmlns:c16="http://schemas.microsoft.com/office/drawing/2014/chart" uri="{C3380CC4-5D6E-409C-BE32-E72D297353CC}">
              <c16:uniqueId val="{00000000-D8BC-AA45-B7C5-2F34792D1CDC}"/>
            </c:ext>
          </c:extLst>
        </c:ser>
        <c:ser>
          <c:idx val="1"/>
          <c:order val="1"/>
          <c:tx>
            <c:strRef>
              <c:f>ورقة1!$C$36</c:f>
              <c:strCache>
                <c:ptCount val="1"/>
                <c:pt idx="0">
                  <c:v>مجموع المنشورات</c:v>
                </c:pt>
              </c:strCache>
            </c:strRef>
          </c:tx>
          <c:spPr>
            <a:solidFill>
              <a:schemeClr val="accent2"/>
            </a:solidFill>
            <a:ln>
              <a:noFill/>
            </a:ln>
            <a:effectLst/>
          </c:spPr>
          <c:invertIfNegative val="0"/>
          <c:cat>
            <c:strRef>
              <c:f>ورقة1!$A$37:$A$43</c:f>
              <c:strCache>
                <c:ptCount val="7"/>
                <c:pt idx="0">
                  <c:v>1 يوليو</c:v>
                </c:pt>
                <c:pt idx="1">
                  <c:v>3 يوليو</c:v>
                </c:pt>
                <c:pt idx="2">
                  <c:v>13 يوليو</c:v>
                </c:pt>
                <c:pt idx="3">
                  <c:v>21 يوليو</c:v>
                </c:pt>
                <c:pt idx="4">
                  <c:v>22 يوليو</c:v>
                </c:pt>
                <c:pt idx="5">
                  <c:v>24 يوليو</c:v>
                </c:pt>
                <c:pt idx="6">
                  <c:v>29 يوليو</c:v>
                </c:pt>
              </c:strCache>
            </c:strRef>
          </c:cat>
          <c:val>
            <c:numRef>
              <c:f>ورقة1!$C$37:$C$43</c:f>
              <c:numCache>
                <c:formatCode>General</c:formatCode>
                <c:ptCount val="7"/>
              </c:numCache>
            </c:numRef>
          </c:val>
          <c:extLst>
            <c:ext xmlns:c16="http://schemas.microsoft.com/office/drawing/2014/chart" uri="{C3380CC4-5D6E-409C-BE32-E72D297353CC}">
              <c16:uniqueId val="{00000001-D8BC-AA45-B7C5-2F34792D1CDC}"/>
            </c:ext>
          </c:extLst>
        </c:ser>
        <c:dLbls>
          <c:showLegendKey val="0"/>
          <c:showVal val="0"/>
          <c:showCatName val="0"/>
          <c:showSerName val="0"/>
          <c:showPercent val="0"/>
          <c:showBubbleSize val="0"/>
        </c:dLbls>
        <c:gapWidth val="219"/>
        <c:overlap val="-27"/>
        <c:axId val="359020816"/>
        <c:axId val="359022528"/>
      </c:barChart>
      <c:catAx>
        <c:axId val="359020816"/>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59022528"/>
        <c:crosses val="autoZero"/>
        <c:auto val="1"/>
        <c:lblAlgn val="ctr"/>
        <c:lblOffset val="100"/>
        <c:noMultiLvlLbl val="0"/>
      </c:catAx>
      <c:valAx>
        <c:axId val="359022528"/>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59020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التوزيع الإحصائى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ورقة1!$A$49</c:f>
              <c:strCache>
                <c:ptCount val="1"/>
                <c:pt idx="0">
                  <c:v>الفئة</c:v>
                </c:pt>
              </c:strCache>
            </c:strRef>
          </c:tx>
          <c:spPr>
            <a:solidFill>
              <a:schemeClr val="accent1"/>
            </a:solidFill>
            <a:ln>
              <a:noFill/>
            </a:ln>
            <a:effectLst/>
          </c:spPr>
          <c:invertIfNegative val="0"/>
          <c:val>
            <c:numRef>
              <c:f>ورقة1!$A$50:$A$58</c:f>
              <c:numCache>
                <c:formatCode>General</c:formatCode>
                <c:ptCount val="9"/>
                <c:pt idx="0">
                  <c:v>0</c:v>
                </c:pt>
                <c:pt idx="1">
                  <c:v>0</c:v>
                </c:pt>
                <c:pt idx="2">
                  <c:v>0</c:v>
                </c:pt>
                <c:pt idx="3">
                  <c:v>0</c:v>
                </c:pt>
                <c:pt idx="4">
                  <c:v>0</c:v>
                </c:pt>
                <c:pt idx="5">
                  <c:v>0</c:v>
                </c:pt>
                <c:pt idx="6">
                  <c:v>0</c:v>
                </c:pt>
              </c:numCache>
            </c:numRef>
          </c:val>
          <c:extLst>
            <c:ext xmlns:c16="http://schemas.microsoft.com/office/drawing/2014/chart" uri="{C3380CC4-5D6E-409C-BE32-E72D297353CC}">
              <c16:uniqueId val="{00000000-0394-CE4B-9C2F-8E73FA5BF899}"/>
            </c:ext>
          </c:extLst>
        </c:ser>
        <c:ser>
          <c:idx val="1"/>
          <c:order val="1"/>
          <c:tx>
            <c:strRef>
              <c:f>ورقة1!$B$49</c:f>
              <c:strCache>
                <c:ptCount val="1"/>
                <c:pt idx="0">
                  <c:v>عدد المنشورات</c:v>
                </c:pt>
              </c:strCache>
            </c:strRef>
          </c:tx>
          <c:spPr>
            <a:solidFill>
              <a:schemeClr val="accent2"/>
            </a:solidFill>
            <a:ln>
              <a:noFill/>
            </a:ln>
            <a:effectLst/>
          </c:spPr>
          <c:invertIfNegative val="0"/>
          <c:val>
            <c:numRef>
              <c:f>ورقة1!$B$50:$B$58</c:f>
              <c:numCache>
                <c:formatCode>General</c:formatCode>
                <c:ptCount val="9"/>
                <c:pt idx="0">
                  <c:v>5</c:v>
                </c:pt>
                <c:pt idx="1">
                  <c:v>1</c:v>
                </c:pt>
                <c:pt idx="2">
                  <c:v>1</c:v>
                </c:pt>
                <c:pt idx="3">
                  <c:v>1</c:v>
                </c:pt>
                <c:pt idx="4">
                  <c:v>1</c:v>
                </c:pt>
                <c:pt idx="5">
                  <c:v>3</c:v>
                </c:pt>
                <c:pt idx="6">
                  <c:v>1</c:v>
                </c:pt>
              </c:numCache>
            </c:numRef>
          </c:val>
          <c:extLst>
            <c:ext xmlns:c16="http://schemas.microsoft.com/office/drawing/2014/chart" uri="{C3380CC4-5D6E-409C-BE32-E72D297353CC}">
              <c16:uniqueId val="{00000001-0394-CE4B-9C2F-8E73FA5BF899}"/>
            </c:ext>
          </c:extLst>
        </c:ser>
        <c:ser>
          <c:idx val="2"/>
          <c:order val="2"/>
          <c:tx>
            <c:strRef>
              <c:f>ورقة1!$C$49</c:f>
              <c:strCache>
                <c:ptCount val="1"/>
                <c:pt idx="0">
                  <c:v>النسبة (%)</c:v>
                </c:pt>
              </c:strCache>
            </c:strRef>
          </c:tx>
          <c:spPr>
            <a:solidFill>
              <a:schemeClr val="accent3"/>
            </a:solidFill>
            <a:ln>
              <a:noFill/>
            </a:ln>
            <a:effectLst/>
          </c:spPr>
          <c:invertIfNegative val="0"/>
          <c:val>
            <c:numRef>
              <c:f>ورقة1!$C$50:$C$58</c:f>
              <c:numCache>
                <c:formatCode>0.00%</c:formatCode>
                <c:ptCount val="9"/>
                <c:pt idx="0">
                  <c:v>0.38500000000000001</c:v>
                </c:pt>
                <c:pt idx="1">
                  <c:v>7.6999999999999999E-2</c:v>
                </c:pt>
                <c:pt idx="2">
                  <c:v>7.6999999999999999E-2</c:v>
                </c:pt>
                <c:pt idx="3">
                  <c:v>7.6999999999999999E-2</c:v>
                </c:pt>
                <c:pt idx="4">
                  <c:v>7.6999999999999999E-2</c:v>
                </c:pt>
                <c:pt idx="5">
                  <c:v>0.23100000000000001</c:v>
                </c:pt>
                <c:pt idx="6">
                  <c:v>7.6999999999999999E-2</c:v>
                </c:pt>
              </c:numCache>
            </c:numRef>
          </c:val>
          <c:extLst>
            <c:ext xmlns:c16="http://schemas.microsoft.com/office/drawing/2014/chart" uri="{C3380CC4-5D6E-409C-BE32-E72D297353CC}">
              <c16:uniqueId val="{00000002-0394-CE4B-9C2F-8E73FA5BF899}"/>
            </c:ext>
          </c:extLst>
        </c:ser>
        <c:dLbls>
          <c:showLegendKey val="0"/>
          <c:showVal val="0"/>
          <c:showCatName val="0"/>
          <c:showSerName val="0"/>
          <c:showPercent val="0"/>
          <c:showBubbleSize val="0"/>
        </c:dLbls>
        <c:gapWidth val="219"/>
        <c:overlap val="-27"/>
        <c:axId val="358997104"/>
        <c:axId val="358998832"/>
      </c:barChart>
      <c:catAx>
        <c:axId val="358997104"/>
        <c:scaling>
          <c:orientation val="maxMin"/>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58998832"/>
        <c:crosses val="autoZero"/>
        <c:auto val="1"/>
        <c:lblAlgn val="ctr"/>
        <c:lblOffset val="100"/>
        <c:noMultiLvlLbl val="0"/>
      </c:catAx>
      <c:valAx>
        <c:axId val="358998832"/>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589971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21C09-BBE7-9844-B750-AEA176523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28</Pages>
  <Words>5610</Words>
  <Characters>31978</Characters>
  <Application>Microsoft Office Word</Application>
  <DocSecurity>0</DocSecurity>
  <Lines>266</Lines>
  <Paragraphs>75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sultan alayed</dc:creator>
  <cp:keywords/>
  <dc:description/>
  <cp:lastModifiedBy>hafrbatinamana@gmail.com</cp:lastModifiedBy>
  <cp:revision>2</cp:revision>
  <cp:lastPrinted>2025-08-13T17:17:00Z</cp:lastPrinted>
  <dcterms:created xsi:type="dcterms:W3CDTF">2025-08-16T12:55:00Z</dcterms:created>
  <dcterms:modified xsi:type="dcterms:W3CDTF">2025-08-16T12:55:00Z</dcterms:modified>
</cp:coreProperties>
</file>