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1F2F8B" w14:textId="3FC3E4AC" w:rsidR="00446146" w:rsidRPr="00ED423B" w:rsidRDefault="000361FF" w:rsidP="00C0050C">
      <w:pPr>
        <w:widowControl w:val="0"/>
        <w:tabs>
          <w:tab w:val="left" w:pos="3445"/>
          <w:tab w:val="left" w:pos="3870"/>
          <w:tab w:val="left" w:pos="4296"/>
        </w:tabs>
        <w:spacing w:after="120" w:line="240" w:lineRule="auto"/>
        <w:rPr>
          <w:rFonts w:ascii="Times New Roman" w:hAnsi="Times New Roman" w:cs="Simplified Arabic"/>
          <w:b/>
          <w:bCs/>
          <w:sz w:val="24"/>
          <w:szCs w:val="28"/>
          <w:rtl/>
          <w:lang w:bidi="ar-EG"/>
        </w:rPr>
      </w:pPr>
      <w:r w:rsidRPr="00ED423B">
        <w:rPr>
          <w:rFonts w:ascii="Times New Roman" w:hAnsi="Times New Roman" w:cs="Simplified Arabic"/>
          <w:b/>
          <w:bCs/>
          <w:noProof/>
          <w:sz w:val="24"/>
          <w:szCs w:val="32"/>
        </w:rPr>
        <w:drawing>
          <wp:anchor distT="0" distB="0" distL="114300" distR="114300" simplePos="0" relativeHeight="251655168" behindDoc="0" locked="0" layoutInCell="1" allowOverlap="1" wp14:anchorId="4117FFF0" wp14:editId="7EFAF1B8">
            <wp:simplePos x="0" y="0"/>
            <wp:positionH relativeFrom="margin">
              <wp:posOffset>-186690</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719D6749" w14:textId="547AC688" w:rsidR="009125CE" w:rsidRPr="00ED423B" w:rsidRDefault="009125CE" w:rsidP="00C0050C">
      <w:pPr>
        <w:widowControl w:val="0"/>
        <w:spacing w:after="120" w:line="240" w:lineRule="auto"/>
        <w:rPr>
          <w:rFonts w:ascii="Times New Roman" w:hAnsi="Times New Roman" w:cs="Simplified Arabic"/>
          <w:b/>
          <w:bCs/>
          <w:sz w:val="24"/>
          <w:szCs w:val="32"/>
          <w:lang w:bidi="ar-EG"/>
        </w:rPr>
      </w:pPr>
      <w:r w:rsidRPr="00ED423B">
        <w:rPr>
          <w:rFonts w:ascii="Times New Roman" w:hAnsi="Times New Roman" w:cs="Simplified Arabic"/>
          <w:b/>
          <w:bCs/>
          <w:sz w:val="24"/>
          <w:szCs w:val="32"/>
          <w:rtl/>
          <w:lang w:bidi="ar-EG"/>
        </w:rPr>
        <w:t xml:space="preserve">جامعة ميدأوشن </w:t>
      </w:r>
    </w:p>
    <w:p w14:paraId="1E957002" w14:textId="6E5B4DC8" w:rsidR="00F546CE" w:rsidRPr="00ED423B" w:rsidRDefault="009125CE" w:rsidP="00C0050C">
      <w:pPr>
        <w:widowControl w:val="0"/>
        <w:spacing w:after="120" w:line="240" w:lineRule="auto"/>
        <w:rPr>
          <w:rFonts w:ascii="Times New Roman" w:hAnsi="Times New Roman" w:cs="Simplified Arabic"/>
          <w:b/>
          <w:bCs/>
          <w:sz w:val="24"/>
          <w:szCs w:val="32"/>
          <w:rtl/>
          <w:lang w:bidi="ar-EG"/>
        </w:rPr>
      </w:pPr>
      <w:r w:rsidRPr="00ED423B">
        <w:rPr>
          <w:rFonts w:ascii="Times New Roman" w:hAnsi="Times New Roman" w:cs="Simplified Arabic"/>
          <w:b/>
          <w:bCs/>
          <w:sz w:val="24"/>
          <w:szCs w:val="32"/>
          <w:rtl/>
          <w:lang w:bidi="ar-EG"/>
        </w:rPr>
        <w:t xml:space="preserve">كلية الإدارة </w:t>
      </w:r>
    </w:p>
    <w:p w14:paraId="0217C513" w14:textId="4CFADA0C" w:rsidR="009125CE" w:rsidRPr="00ED423B" w:rsidRDefault="009125CE" w:rsidP="00C0050C">
      <w:pPr>
        <w:widowControl w:val="0"/>
        <w:spacing w:after="120" w:line="240" w:lineRule="auto"/>
        <w:rPr>
          <w:rFonts w:ascii="Times New Roman" w:hAnsi="Times New Roman" w:cs="Simplified Arabic"/>
          <w:sz w:val="24"/>
          <w:szCs w:val="32"/>
          <w:rtl/>
          <w:lang w:bidi="ar-EG"/>
        </w:rPr>
      </w:pPr>
      <w:r w:rsidRPr="00ED423B">
        <w:rPr>
          <w:rFonts w:ascii="Times New Roman" w:hAnsi="Times New Roman" w:cs="Simplified Arabic"/>
          <w:b/>
          <w:bCs/>
          <w:sz w:val="24"/>
          <w:szCs w:val="32"/>
          <w:rtl/>
          <w:lang w:bidi="ar-EG"/>
        </w:rPr>
        <w:t>قسم / تخصص</w:t>
      </w:r>
      <w:r w:rsidR="00F12A18">
        <w:rPr>
          <w:rFonts w:ascii="Times New Roman" w:hAnsi="Times New Roman" w:cs="Simplified Arabic" w:hint="cs"/>
          <w:b/>
          <w:bCs/>
          <w:sz w:val="24"/>
          <w:szCs w:val="32"/>
          <w:rtl/>
          <w:lang w:bidi="ar-EG"/>
        </w:rPr>
        <w:t xml:space="preserve"> إدارة مشاريع </w:t>
      </w:r>
    </w:p>
    <w:p w14:paraId="11A91486" w14:textId="77777777" w:rsidR="009125CE" w:rsidRPr="00ED423B" w:rsidRDefault="009125CE" w:rsidP="00C0050C">
      <w:pPr>
        <w:widowControl w:val="0"/>
        <w:spacing w:after="120" w:line="240" w:lineRule="auto"/>
        <w:rPr>
          <w:rFonts w:ascii="Times New Roman" w:hAnsi="Times New Roman" w:cs="Simplified Arabic"/>
          <w:sz w:val="24"/>
          <w:szCs w:val="32"/>
          <w:rtl/>
          <w:lang w:bidi="ar-EG"/>
        </w:rPr>
      </w:pPr>
    </w:p>
    <w:p w14:paraId="3AF39FD7" w14:textId="578980DB" w:rsidR="00641C43" w:rsidRPr="00ED423B" w:rsidRDefault="00473D4D" w:rsidP="00C0050C">
      <w:pPr>
        <w:widowControl w:val="0"/>
        <w:spacing w:after="120" w:line="240" w:lineRule="auto"/>
        <w:ind w:right="-450"/>
        <w:jc w:val="center"/>
        <w:rPr>
          <w:rFonts w:ascii="Times New Roman" w:hAnsi="Times New Roman" w:cs="Simplified Arabic"/>
          <w:b/>
          <w:bCs/>
          <w:color w:val="000000" w:themeColor="text1"/>
          <w:sz w:val="24"/>
          <w:szCs w:val="44"/>
          <w:rtl/>
        </w:rPr>
      </w:pPr>
      <w:r w:rsidRPr="00ED423B">
        <w:rPr>
          <w:rFonts w:ascii="Times New Roman" w:hAnsi="Times New Roman" w:cs="Simplified Arabic"/>
          <w:b/>
          <w:bCs/>
          <w:color w:val="000000" w:themeColor="text1"/>
          <w:sz w:val="24"/>
          <w:szCs w:val="44"/>
          <w:rtl/>
        </w:rPr>
        <w:t xml:space="preserve">أثر القيادة الإبداعية على </w:t>
      </w:r>
      <w:bookmarkStart w:id="0" w:name="_Hlk180189881"/>
      <w:r w:rsidRPr="00ED423B">
        <w:rPr>
          <w:rFonts w:ascii="Times New Roman" w:hAnsi="Times New Roman" w:cs="Simplified Arabic"/>
          <w:b/>
          <w:bCs/>
          <w:color w:val="000000" w:themeColor="text1"/>
          <w:sz w:val="24"/>
          <w:szCs w:val="44"/>
          <w:rtl/>
        </w:rPr>
        <w:t>رضا العملاء: دراسة</w:t>
      </w:r>
      <w:r w:rsidR="006B64CC" w:rsidRPr="00ED423B">
        <w:rPr>
          <w:rFonts w:ascii="Times New Roman" w:hAnsi="Times New Roman" w:cs="Simplified Arabic"/>
          <w:b/>
          <w:bCs/>
          <w:color w:val="000000" w:themeColor="text1"/>
          <w:sz w:val="24"/>
          <w:szCs w:val="44"/>
          <w:rtl/>
        </w:rPr>
        <w:t xml:space="preserve"> </w:t>
      </w:r>
      <w:r w:rsidRPr="00ED423B">
        <w:rPr>
          <w:rFonts w:ascii="Times New Roman" w:hAnsi="Times New Roman" w:cs="Simplified Arabic"/>
          <w:b/>
          <w:bCs/>
          <w:color w:val="000000" w:themeColor="text1"/>
          <w:sz w:val="24"/>
          <w:szCs w:val="44"/>
          <w:rtl/>
        </w:rPr>
        <w:t>تطبيقية على شركة هاف مليون</w:t>
      </w:r>
      <w:bookmarkEnd w:id="0"/>
    </w:p>
    <w:p w14:paraId="0EB57E30" w14:textId="77777777" w:rsidR="009125CE" w:rsidRPr="00ED423B" w:rsidRDefault="009125CE" w:rsidP="00C0050C">
      <w:pPr>
        <w:widowControl w:val="0"/>
        <w:spacing w:after="120" w:line="240" w:lineRule="auto"/>
        <w:jc w:val="center"/>
        <w:rPr>
          <w:rFonts w:ascii="Times New Roman" w:hAnsi="Times New Roman" w:cs="Simplified Arabic"/>
          <w:b/>
          <w:bCs/>
          <w:sz w:val="24"/>
          <w:szCs w:val="40"/>
          <w:rtl/>
          <w:lang w:bidi="ar-EG"/>
        </w:rPr>
      </w:pPr>
    </w:p>
    <w:p w14:paraId="751A7E65" w14:textId="26A6C1DB" w:rsidR="009125CE" w:rsidRPr="00ED423B" w:rsidRDefault="009125CE" w:rsidP="00C0050C">
      <w:pPr>
        <w:widowControl w:val="0"/>
        <w:spacing w:after="120" w:line="240" w:lineRule="auto"/>
        <w:jc w:val="center"/>
        <w:rPr>
          <w:rFonts w:ascii="Times New Roman" w:hAnsi="Times New Roman" w:cs="Simplified Arabic"/>
          <w:b/>
          <w:bCs/>
          <w:sz w:val="24"/>
          <w:szCs w:val="40"/>
          <w:rtl/>
        </w:rPr>
      </w:pPr>
      <w:r w:rsidRPr="00ED423B">
        <w:rPr>
          <w:rFonts w:ascii="Times New Roman" w:hAnsi="Times New Roman" w:cs="Simplified Arabic"/>
          <w:b/>
          <w:bCs/>
          <w:sz w:val="24"/>
          <w:szCs w:val="40"/>
          <w:rtl/>
          <w:lang w:bidi="ar-EG"/>
        </w:rPr>
        <w:t>إعداد الطالب/</w:t>
      </w:r>
      <w:r w:rsidR="00F12A18">
        <w:rPr>
          <w:rFonts w:ascii="Times New Roman" w:hAnsi="Times New Roman" w:cs="Simplified Arabic" w:hint="cs"/>
          <w:b/>
          <w:bCs/>
          <w:sz w:val="24"/>
          <w:szCs w:val="40"/>
          <w:rtl/>
        </w:rPr>
        <w:t xml:space="preserve"> رزان صالح المرشود</w:t>
      </w:r>
    </w:p>
    <w:p w14:paraId="76AA45C9" w14:textId="37DB90F9" w:rsidR="009125CE" w:rsidRPr="00911F79" w:rsidRDefault="00911F79" w:rsidP="00C0050C">
      <w:pPr>
        <w:widowControl w:val="0"/>
        <w:spacing w:after="120" w:line="240" w:lineRule="auto"/>
        <w:jc w:val="center"/>
        <w:rPr>
          <w:rFonts w:ascii="Times New Roman" w:hAnsi="Times New Roman" w:cs="Simplified Arabic"/>
          <w:b/>
          <w:bCs/>
          <w:sz w:val="24"/>
          <w:szCs w:val="40"/>
          <w:lang w:val="en-GB"/>
        </w:rPr>
      </w:pPr>
      <w:r>
        <w:rPr>
          <w:rFonts w:ascii="Times New Roman" w:hAnsi="Times New Roman" w:cs="Simplified Arabic" w:hint="cs"/>
          <w:b/>
          <w:bCs/>
          <w:sz w:val="24"/>
          <w:szCs w:val="40"/>
          <w:rtl/>
        </w:rPr>
        <w:t>الرقم الجامعي /</w:t>
      </w:r>
      <w:r w:rsidRPr="009961E2">
        <w:rPr>
          <w:rFonts w:ascii="Times New Roman" w:hAnsi="Times New Roman" w:cs="Simplified Arabic"/>
          <w:b/>
          <w:bCs/>
          <w:sz w:val="36"/>
          <w:szCs w:val="36"/>
          <w:lang w:val="en-GB"/>
        </w:rPr>
        <w:t>24</w:t>
      </w:r>
      <w:r w:rsidR="009961E2" w:rsidRPr="009961E2">
        <w:rPr>
          <w:rFonts w:ascii="Times New Roman" w:hAnsi="Times New Roman" w:cs="Simplified Arabic"/>
          <w:b/>
          <w:bCs/>
          <w:sz w:val="36"/>
          <w:szCs w:val="36"/>
          <w:lang w:val="en-GB"/>
        </w:rPr>
        <w:t>1001844</w:t>
      </w:r>
      <w:r w:rsidR="009961E2">
        <w:rPr>
          <w:rFonts w:ascii="Times New Roman" w:hAnsi="Times New Roman" w:cs="Simplified Arabic"/>
          <w:b/>
          <w:bCs/>
          <w:sz w:val="24"/>
          <w:szCs w:val="40"/>
          <w:lang w:val="en-GB"/>
        </w:rPr>
        <w:t xml:space="preserve"> </w:t>
      </w:r>
    </w:p>
    <w:p w14:paraId="58D6152F" w14:textId="77777777" w:rsidR="009125CE" w:rsidRPr="00ED423B" w:rsidRDefault="009125CE" w:rsidP="00C0050C">
      <w:pPr>
        <w:widowControl w:val="0"/>
        <w:spacing w:after="120" w:line="240" w:lineRule="auto"/>
        <w:jc w:val="center"/>
        <w:rPr>
          <w:rFonts w:ascii="Times New Roman" w:hAnsi="Times New Roman" w:cs="Simplified Arabic"/>
          <w:b/>
          <w:bCs/>
          <w:sz w:val="24"/>
          <w:szCs w:val="40"/>
          <w:rtl/>
          <w:lang w:bidi="ar-EG"/>
        </w:rPr>
      </w:pPr>
    </w:p>
    <w:p w14:paraId="5F4EE2DE" w14:textId="41D71B6A" w:rsidR="009125CE" w:rsidRPr="00ED423B" w:rsidRDefault="009125CE" w:rsidP="00C0050C">
      <w:pPr>
        <w:widowControl w:val="0"/>
        <w:spacing w:after="120" w:line="240" w:lineRule="auto"/>
        <w:jc w:val="center"/>
        <w:rPr>
          <w:rFonts w:ascii="Times New Roman" w:hAnsi="Times New Roman" w:cs="Simplified Arabic"/>
          <w:b/>
          <w:bCs/>
          <w:sz w:val="24"/>
          <w:szCs w:val="40"/>
          <w:rtl/>
          <w:lang w:bidi="ar-EG"/>
        </w:rPr>
      </w:pPr>
      <w:r w:rsidRPr="00ED423B">
        <w:rPr>
          <w:rFonts w:ascii="Times New Roman" w:hAnsi="Times New Roman" w:cs="Simplified Arabic"/>
          <w:b/>
          <w:bCs/>
          <w:sz w:val="24"/>
          <w:szCs w:val="40"/>
          <w:rtl/>
          <w:lang w:bidi="ar-EG"/>
        </w:rPr>
        <w:t>إشراف/</w:t>
      </w:r>
      <w:r w:rsidR="00F12A18">
        <w:rPr>
          <w:rFonts w:ascii="Times New Roman" w:hAnsi="Times New Roman" w:cs="Simplified Arabic" w:hint="cs"/>
          <w:b/>
          <w:bCs/>
          <w:sz w:val="24"/>
          <w:szCs w:val="40"/>
          <w:rtl/>
          <w:lang w:bidi="ar-EG"/>
        </w:rPr>
        <w:t xml:space="preserve"> د أسماء أبو عنزة </w:t>
      </w:r>
    </w:p>
    <w:p w14:paraId="38C58849" w14:textId="77777777" w:rsidR="00EC0D6C" w:rsidRPr="00ED423B" w:rsidRDefault="00EC0D6C" w:rsidP="00C0050C">
      <w:pPr>
        <w:widowControl w:val="0"/>
        <w:spacing w:after="120" w:line="240" w:lineRule="auto"/>
        <w:jc w:val="center"/>
        <w:rPr>
          <w:rFonts w:ascii="Times New Roman" w:hAnsi="Times New Roman" w:cs="Simplified Arabic"/>
          <w:b/>
          <w:bCs/>
          <w:sz w:val="24"/>
          <w:szCs w:val="40"/>
          <w:rtl/>
          <w:lang w:bidi="ar-EG"/>
        </w:rPr>
      </w:pPr>
    </w:p>
    <w:p w14:paraId="14480418" w14:textId="78A6C3AC" w:rsidR="009125CE" w:rsidRPr="00ED423B" w:rsidRDefault="009125CE" w:rsidP="00C0050C">
      <w:pPr>
        <w:widowControl w:val="0"/>
        <w:spacing w:after="120" w:line="240" w:lineRule="auto"/>
        <w:jc w:val="center"/>
        <w:rPr>
          <w:rFonts w:ascii="Times New Roman" w:hAnsi="Times New Roman" w:cs="Simplified Arabic"/>
          <w:b/>
          <w:bCs/>
          <w:sz w:val="24"/>
          <w:szCs w:val="40"/>
          <w:rtl/>
          <w:lang w:bidi="ar-EG"/>
        </w:rPr>
      </w:pPr>
      <w:r w:rsidRPr="00ED423B">
        <w:rPr>
          <w:rFonts w:ascii="Times New Roman" w:hAnsi="Times New Roman" w:cs="Simplified Arabic"/>
          <w:b/>
          <w:bCs/>
          <w:sz w:val="24"/>
          <w:szCs w:val="40"/>
          <w:rtl/>
          <w:lang w:bidi="ar-EG"/>
        </w:rPr>
        <w:t>العام الدراسي:</w:t>
      </w:r>
    </w:p>
    <w:p w14:paraId="0ECF42F7" w14:textId="7B7824A0" w:rsidR="009125CE" w:rsidRDefault="009125CE" w:rsidP="00C0050C">
      <w:pPr>
        <w:widowControl w:val="0"/>
        <w:spacing w:after="120" w:line="240" w:lineRule="auto"/>
        <w:jc w:val="center"/>
        <w:rPr>
          <w:rFonts w:ascii="Times New Roman" w:hAnsi="Times New Roman" w:cs="Simplified Arabic"/>
          <w:b/>
          <w:bCs/>
          <w:sz w:val="24"/>
          <w:szCs w:val="36"/>
          <w:lang w:bidi="ar-EG"/>
        </w:rPr>
      </w:pPr>
      <w:r w:rsidRPr="00ED423B">
        <w:rPr>
          <w:rFonts w:ascii="Times New Roman" w:hAnsi="Times New Roman" w:cs="Simplified Arabic"/>
          <w:b/>
          <w:bCs/>
          <w:sz w:val="24"/>
          <w:szCs w:val="40"/>
          <w:rtl/>
          <w:lang w:bidi="ar-EG"/>
        </w:rPr>
        <w:t>202</w:t>
      </w:r>
      <w:r w:rsidR="00D52480" w:rsidRPr="00ED423B">
        <w:rPr>
          <w:rFonts w:ascii="Times New Roman" w:hAnsi="Times New Roman" w:cs="Simplified Arabic"/>
          <w:b/>
          <w:bCs/>
          <w:sz w:val="24"/>
          <w:szCs w:val="40"/>
          <w:rtl/>
          <w:lang w:bidi="ar-EG"/>
        </w:rPr>
        <w:t>4</w:t>
      </w:r>
    </w:p>
    <w:p w14:paraId="33FE8643" w14:textId="6CC1D5D7" w:rsidR="007449F5" w:rsidRDefault="007449F5" w:rsidP="00C0050C">
      <w:pPr>
        <w:widowControl w:val="0"/>
        <w:spacing w:after="120" w:line="240" w:lineRule="auto"/>
        <w:jc w:val="center"/>
        <w:rPr>
          <w:rFonts w:ascii="Times New Roman" w:hAnsi="Times New Roman" w:cs="Simplified Arabic"/>
          <w:b/>
          <w:bCs/>
          <w:sz w:val="24"/>
          <w:szCs w:val="36"/>
          <w:rtl/>
          <w:lang w:bidi="ar-EG"/>
        </w:rPr>
      </w:pPr>
    </w:p>
    <w:p w14:paraId="63358C1E" w14:textId="77777777" w:rsidR="007449F5" w:rsidRDefault="007449F5">
      <w:pPr>
        <w:bidi w:val="0"/>
        <w:rPr>
          <w:rFonts w:ascii="Times New Roman" w:hAnsi="Times New Roman" w:cs="Simplified Arabic"/>
          <w:b/>
          <w:bCs/>
          <w:sz w:val="24"/>
          <w:szCs w:val="36"/>
          <w:rtl/>
          <w:lang w:bidi="ar-EG"/>
        </w:rPr>
      </w:pPr>
      <w:r>
        <w:rPr>
          <w:rFonts w:ascii="Times New Roman" w:hAnsi="Times New Roman" w:cs="Simplified Arabic"/>
          <w:b/>
          <w:bCs/>
          <w:sz w:val="24"/>
          <w:szCs w:val="36"/>
          <w:rtl/>
          <w:lang w:bidi="ar-EG"/>
        </w:rPr>
        <w:br w:type="page"/>
      </w:r>
    </w:p>
    <w:p w14:paraId="5C55E78C" w14:textId="77777777" w:rsidR="009E21AB" w:rsidRPr="00ED423B" w:rsidRDefault="009E21AB" w:rsidP="00C0050C">
      <w:pPr>
        <w:widowControl w:val="0"/>
        <w:spacing w:after="120" w:line="240" w:lineRule="auto"/>
        <w:rPr>
          <w:rFonts w:ascii="Times New Roman" w:hAnsi="Times New Roman" w:cs="Simplified Arabic"/>
          <w:sz w:val="24"/>
          <w:szCs w:val="28"/>
          <w:rtl/>
        </w:rPr>
        <w:sectPr w:rsidR="009E21AB" w:rsidRPr="00ED423B" w:rsidSect="00EC0D6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272E54B1" w14:textId="77777777" w:rsidR="009125CE" w:rsidRPr="00ED423B" w:rsidRDefault="009125CE" w:rsidP="00C0050C">
      <w:pPr>
        <w:widowControl w:val="0"/>
        <w:spacing w:after="120" w:line="240" w:lineRule="auto"/>
        <w:rPr>
          <w:rFonts w:ascii="Times New Roman" w:hAnsi="Times New Roman" w:cs="Simplified Arabic"/>
          <w:sz w:val="24"/>
          <w:szCs w:val="28"/>
          <w:rtl/>
        </w:rPr>
      </w:pPr>
    </w:p>
    <w:p w14:paraId="6F1E1204" w14:textId="77777777" w:rsidR="00406961" w:rsidRPr="00ED423B" w:rsidRDefault="00406961" w:rsidP="00C0050C">
      <w:pPr>
        <w:widowControl w:val="0"/>
        <w:spacing w:after="120" w:line="240" w:lineRule="auto"/>
        <w:rPr>
          <w:rFonts w:ascii="Times New Roman" w:hAnsi="Times New Roman" w:cs="Simplified Arabic"/>
          <w:sz w:val="24"/>
          <w:szCs w:val="28"/>
          <w:rtl/>
        </w:rPr>
      </w:pPr>
    </w:p>
    <w:p w14:paraId="50099FF0" w14:textId="77777777" w:rsidR="00406961" w:rsidRPr="00ED423B" w:rsidRDefault="00406961" w:rsidP="00C0050C">
      <w:pPr>
        <w:widowControl w:val="0"/>
        <w:spacing w:after="120" w:line="240" w:lineRule="auto"/>
        <w:rPr>
          <w:rFonts w:ascii="Times New Roman" w:hAnsi="Times New Roman" w:cs="Simplified Arabic"/>
          <w:sz w:val="24"/>
          <w:szCs w:val="28"/>
          <w:rtl/>
        </w:rPr>
      </w:pPr>
    </w:p>
    <w:p w14:paraId="4EDA558A" w14:textId="77777777" w:rsidR="00406961" w:rsidRPr="00ED423B" w:rsidRDefault="00406961" w:rsidP="00C0050C">
      <w:pPr>
        <w:widowControl w:val="0"/>
        <w:spacing w:after="120" w:line="240" w:lineRule="auto"/>
        <w:rPr>
          <w:rFonts w:ascii="Times New Roman" w:hAnsi="Times New Roman" w:cs="Simplified Arabic"/>
          <w:sz w:val="24"/>
          <w:szCs w:val="28"/>
          <w:rtl/>
        </w:rPr>
      </w:pPr>
    </w:p>
    <w:p w14:paraId="783E4B9B" w14:textId="77777777" w:rsidR="00406961" w:rsidRPr="00ED423B" w:rsidRDefault="00406961" w:rsidP="00C0050C">
      <w:pPr>
        <w:widowControl w:val="0"/>
        <w:spacing w:after="120" w:line="240" w:lineRule="auto"/>
        <w:rPr>
          <w:rFonts w:ascii="Times New Roman" w:hAnsi="Times New Roman" w:cs="Simplified Arabic"/>
          <w:sz w:val="24"/>
          <w:szCs w:val="28"/>
          <w:rtl/>
        </w:rPr>
      </w:pPr>
    </w:p>
    <w:p w14:paraId="16A7FBC2" w14:textId="77777777" w:rsidR="00EC0D6C" w:rsidRPr="00ED423B" w:rsidRDefault="00EC0D6C" w:rsidP="00C0050C">
      <w:pPr>
        <w:widowControl w:val="0"/>
        <w:spacing w:after="120" w:line="240" w:lineRule="auto"/>
        <w:jc w:val="center"/>
        <w:rPr>
          <w:rFonts w:ascii="Times New Roman" w:hAnsi="Times New Roman" w:cs="Simplified Arabic"/>
          <w:b/>
          <w:bCs/>
          <w:sz w:val="24"/>
          <w:szCs w:val="28"/>
          <w:rtl/>
        </w:rPr>
      </w:pPr>
    </w:p>
    <w:p w14:paraId="3F36AD2B" w14:textId="77777777" w:rsidR="00EC0D6C" w:rsidRPr="00ED423B" w:rsidRDefault="00EC0D6C" w:rsidP="00C0050C">
      <w:pPr>
        <w:widowControl w:val="0"/>
        <w:spacing w:after="120" w:line="240" w:lineRule="auto"/>
        <w:jc w:val="center"/>
        <w:rPr>
          <w:rFonts w:ascii="Times New Roman" w:hAnsi="Times New Roman" w:cs="Simplified Arabic"/>
          <w:b/>
          <w:bCs/>
          <w:sz w:val="24"/>
          <w:szCs w:val="28"/>
          <w:rtl/>
        </w:rPr>
      </w:pPr>
    </w:p>
    <w:p w14:paraId="5F15099E" w14:textId="77777777" w:rsidR="00EC0D6C" w:rsidRPr="00ED423B" w:rsidRDefault="00EC0D6C" w:rsidP="00C0050C">
      <w:pPr>
        <w:widowControl w:val="0"/>
        <w:spacing w:after="120" w:line="240" w:lineRule="auto"/>
        <w:jc w:val="center"/>
        <w:rPr>
          <w:rFonts w:ascii="Times New Roman" w:hAnsi="Times New Roman" w:cs="Simplified Arabic"/>
          <w:b/>
          <w:bCs/>
          <w:sz w:val="24"/>
          <w:szCs w:val="28"/>
          <w:rtl/>
        </w:rPr>
      </w:pPr>
    </w:p>
    <w:p w14:paraId="4C6B10DA" w14:textId="77777777" w:rsidR="00EC0D6C" w:rsidRPr="00ED423B" w:rsidRDefault="00EC0D6C" w:rsidP="00C0050C">
      <w:pPr>
        <w:widowControl w:val="0"/>
        <w:spacing w:after="120" w:line="240" w:lineRule="auto"/>
        <w:jc w:val="center"/>
        <w:rPr>
          <w:rFonts w:ascii="Times New Roman" w:hAnsi="Times New Roman" w:cs="Simplified Arabic"/>
          <w:b/>
          <w:bCs/>
          <w:sz w:val="24"/>
          <w:szCs w:val="28"/>
          <w:rtl/>
        </w:rPr>
      </w:pPr>
    </w:p>
    <w:p w14:paraId="700D5866" w14:textId="451EDF58" w:rsidR="009125CE" w:rsidRPr="00ED423B" w:rsidRDefault="009125CE" w:rsidP="00C0050C">
      <w:pPr>
        <w:widowControl w:val="0"/>
        <w:spacing w:after="120" w:line="240" w:lineRule="auto"/>
        <w:jc w:val="center"/>
        <w:rPr>
          <w:rFonts w:ascii="Times New Roman" w:hAnsi="Times New Roman" w:cs="Simplified Arabic"/>
          <w:b/>
          <w:bCs/>
          <w:sz w:val="24"/>
          <w:szCs w:val="40"/>
          <w:rtl/>
        </w:rPr>
      </w:pPr>
      <w:r w:rsidRPr="00ED423B">
        <w:rPr>
          <w:rFonts w:ascii="Times New Roman" w:hAnsi="Times New Roman" w:cs="Simplified Arabic"/>
          <w:b/>
          <w:bCs/>
          <w:sz w:val="24"/>
          <w:szCs w:val="40"/>
          <w:rtl/>
        </w:rPr>
        <w:t>الفصل الأول</w:t>
      </w:r>
    </w:p>
    <w:p w14:paraId="55A6E63B" w14:textId="55A04ACA" w:rsidR="00895FDE" w:rsidRPr="00ED423B" w:rsidRDefault="00895FDE" w:rsidP="00C0050C">
      <w:pPr>
        <w:widowControl w:val="0"/>
        <w:spacing w:after="120" w:line="240" w:lineRule="auto"/>
        <w:jc w:val="center"/>
        <w:rPr>
          <w:rFonts w:ascii="Times New Roman" w:hAnsi="Times New Roman" w:cs="Simplified Arabic"/>
          <w:b/>
          <w:bCs/>
          <w:sz w:val="24"/>
          <w:szCs w:val="40"/>
          <w:rtl/>
        </w:rPr>
      </w:pPr>
      <w:r w:rsidRPr="00ED423B">
        <w:rPr>
          <w:rFonts w:ascii="Times New Roman" w:hAnsi="Times New Roman" w:cs="Simplified Arabic"/>
          <w:b/>
          <w:bCs/>
          <w:sz w:val="24"/>
          <w:szCs w:val="40"/>
          <w:rtl/>
        </w:rPr>
        <w:t>الإطار العام للدراسة</w:t>
      </w:r>
    </w:p>
    <w:p w14:paraId="231E38BB" w14:textId="77777777" w:rsidR="009125CE" w:rsidRPr="00ED423B" w:rsidRDefault="009125CE" w:rsidP="00C0050C">
      <w:pPr>
        <w:widowControl w:val="0"/>
        <w:spacing w:after="120" w:line="240" w:lineRule="auto"/>
        <w:rPr>
          <w:rFonts w:ascii="Times New Roman" w:hAnsi="Times New Roman" w:cs="Simplified Arabic"/>
          <w:sz w:val="24"/>
          <w:szCs w:val="28"/>
          <w:rtl/>
        </w:rPr>
      </w:pPr>
    </w:p>
    <w:p w14:paraId="3116C064" w14:textId="77777777" w:rsidR="00406961" w:rsidRPr="00ED423B" w:rsidRDefault="00406961" w:rsidP="00C0050C">
      <w:pPr>
        <w:widowControl w:val="0"/>
        <w:bidi w:val="0"/>
        <w:rPr>
          <w:rFonts w:ascii="Times New Roman" w:hAnsi="Times New Roman" w:cs="Simplified Arabic"/>
          <w:sz w:val="24"/>
          <w:szCs w:val="28"/>
          <w:rtl/>
        </w:rPr>
      </w:pPr>
      <w:bookmarkStart w:id="1" w:name="_Toc180484819"/>
      <w:r w:rsidRPr="00ED423B">
        <w:rPr>
          <w:rFonts w:ascii="Times New Roman" w:hAnsi="Times New Roman" w:cs="Simplified Arabic"/>
          <w:sz w:val="24"/>
          <w:szCs w:val="28"/>
          <w:rtl/>
        </w:rPr>
        <w:br w:type="page"/>
      </w:r>
    </w:p>
    <w:p w14:paraId="3731C4F7" w14:textId="08E76B94" w:rsidR="00895FDE" w:rsidRPr="00ED423B" w:rsidRDefault="00895FDE" w:rsidP="00C0050C">
      <w:pPr>
        <w:widowControl w:val="0"/>
        <w:spacing w:after="120" w:line="240" w:lineRule="auto"/>
        <w:jc w:val="center"/>
        <w:outlineLvl w:val="0"/>
        <w:rPr>
          <w:rFonts w:ascii="Times New Roman" w:hAnsi="Times New Roman" w:cs="Simplified Arabic"/>
          <w:b/>
          <w:bCs/>
          <w:sz w:val="24"/>
          <w:szCs w:val="40"/>
          <w:rtl/>
        </w:rPr>
      </w:pPr>
      <w:r w:rsidRPr="00ED423B">
        <w:rPr>
          <w:rFonts w:ascii="Times New Roman" w:hAnsi="Times New Roman" w:cs="Simplified Arabic"/>
          <w:b/>
          <w:bCs/>
          <w:sz w:val="24"/>
          <w:szCs w:val="40"/>
          <w:rtl/>
        </w:rPr>
        <w:lastRenderedPageBreak/>
        <w:t>الفصل الأول</w:t>
      </w:r>
      <w:bookmarkEnd w:id="1"/>
    </w:p>
    <w:p w14:paraId="0B5E0B8B" w14:textId="77777777" w:rsidR="00895FDE" w:rsidRPr="00ED423B" w:rsidRDefault="00895FDE" w:rsidP="00C0050C">
      <w:pPr>
        <w:widowControl w:val="0"/>
        <w:spacing w:after="120" w:line="240" w:lineRule="auto"/>
        <w:jc w:val="center"/>
        <w:outlineLvl w:val="0"/>
        <w:rPr>
          <w:rFonts w:ascii="Times New Roman" w:hAnsi="Times New Roman" w:cs="Simplified Arabic"/>
          <w:b/>
          <w:bCs/>
          <w:sz w:val="24"/>
          <w:szCs w:val="40"/>
          <w:rtl/>
        </w:rPr>
      </w:pPr>
      <w:bookmarkStart w:id="2" w:name="_Toc180484820"/>
      <w:r w:rsidRPr="00ED423B">
        <w:rPr>
          <w:rFonts w:ascii="Times New Roman" w:hAnsi="Times New Roman" w:cs="Simplified Arabic"/>
          <w:b/>
          <w:bCs/>
          <w:sz w:val="24"/>
          <w:szCs w:val="40"/>
          <w:rtl/>
        </w:rPr>
        <w:t>الإطار العام للدراسة</w:t>
      </w:r>
      <w:bookmarkEnd w:id="2"/>
    </w:p>
    <w:p w14:paraId="116AFAE8" w14:textId="77777777" w:rsidR="00641C43" w:rsidRPr="00ED423B" w:rsidRDefault="00641C43" w:rsidP="00C0050C">
      <w:pPr>
        <w:widowControl w:val="0"/>
        <w:spacing w:after="120" w:line="240" w:lineRule="auto"/>
        <w:jc w:val="both"/>
        <w:outlineLvl w:val="0"/>
        <w:rPr>
          <w:rFonts w:ascii="Times New Roman" w:hAnsi="Times New Roman" w:cs="Simplified Arabic"/>
          <w:b/>
          <w:bCs/>
          <w:color w:val="000000" w:themeColor="text1"/>
          <w:sz w:val="24"/>
          <w:szCs w:val="36"/>
          <w:rtl/>
        </w:rPr>
      </w:pPr>
      <w:bookmarkStart w:id="3" w:name="_Toc170253574"/>
      <w:bookmarkStart w:id="4" w:name="_Toc180484821"/>
      <w:r w:rsidRPr="00ED423B">
        <w:rPr>
          <w:rFonts w:ascii="Times New Roman" w:hAnsi="Times New Roman" w:cs="Simplified Arabic"/>
          <w:b/>
          <w:bCs/>
          <w:color w:val="000000" w:themeColor="text1"/>
          <w:sz w:val="24"/>
          <w:szCs w:val="36"/>
          <w:rtl/>
        </w:rPr>
        <w:t>مقدمة:</w:t>
      </w:r>
      <w:bookmarkEnd w:id="3"/>
      <w:bookmarkEnd w:id="4"/>
    </w:p>
    <w:p w14:paraId="21A1C482" w14:textId="6EC25BEC" w:rsidR="00641C43" w:rsidRPr="00ED423B" w:rsidRDefault="00641C43" w:rsidP="00C0050C">
      <w:pPr>
        <w:widowControl w:val="0"/>
        <w:tabs>
          <w:tab w:val="left" w:pos="3266"/>
        </w:tabs>
        <w:spacing w:after="120" w:line="240" w:lineRule="auto"/>
        <w:ind w:firstLine="508"/>
        <w:jc w:val="both"/>
        <w:rPr>
          <w:rFonts w:ascii="Times New Roman" w:hAnsi="Times New Roman" w:cs="Simplified Arabic"/>
          <w:color w:val="000000" w:themeColor="text1"/>
          <w:sz w:val="24"/>
          <w:szCs w:val="28"/>
        </w:rPr>
      </w:pPr>
      <w:r w:rsidRPr="00ED423B">
        <w:rPr>
          <w:rFonts w:ascii="Times New Roman" w:hAnsi="Times New Roman" w:cs="Simplified Arabic"/>
          <w:color w:val="000000" w:themeColor="text1"/>
          <w:sz w:val="24"/>
          <w:szCs w:val="28"/>
          <w:rtl/>
        </w:rPr>
        <w:t xml:space="preserve"> </w:t>
      </w:r>
      <w:r w:rsidR="003D2B93" w:rsidRPr="00ED423B">
        <w:rPr>
          <w:rFonts w:ascii="Times New Roman" w:hAnsi="Times New Roman" w:cs="Simplified Arabic"/>
          <w:color w:val="000000" w:themeColor="text1"/>
          <w:sz w:val="24"/>
          <w:szCs w:val="28"/>
          <w:rtl/>
        </w:rPr>
        <w:tab/>
      </w:r>
    </w:p>
    <w:p w14:paraId="7FF7A059" w14:textId="64A0C261" w:rsidR="003D2B93" w:rsidRDefault="00387C89" w:rsidP="00C0050C">
      <w:pPr>
        <w:widowControl w:val="0"/>
        <w:tabs>
          <w:tab w:val="left" w:pos="3266"/>
        </w:tabs>
        <w:spacing w:after="120" w:line="240" w:lineRule="auto"/>
        <w:ind w:firstLine="508"/>
        <w:jc w:val="both"/>
        <w:rPr>
          <w:rFonts w:ascii="Times New Roman" w:hAnsi="Times New Roman" w:cs="Simplified Arabic"/>
          <w:color w:val="000000" w:themeColor="text1"/>
          <w:sz w:val="24"/>
          <w:szCs w:val="28"/>
          <w:rtl/>
        </w:rPr>
      </w:pPr>
      <w:r w:rsidRPr="00387C89">
        <w:rPr>
          <w:rFonts w:ascii="Times New Roman" w:hAnsi="Times New Roman" w:cs="Simplified Arabic"/>
          <w:color w:val="000000" w:themeColor="text1"/>
          <w:sz w:val="24"/>
          <w:szCs w:val="28"/>
          <w:rtl/>
        </w:rPr>
        <w:t>تعد القيادة من المحاور المهمة التي ترتكز عليها جميع الأنشطة في المؤسسات والمنظمات خاصة في هذا العصر الذي يتسم بالحداثة، وما يمكن أن نتوقعه في المستقبل من تحولات جذرية وتغيرات في شتى مناحي الحياة، ولم يكن بإمكان القيادة التقليدية القدرة على مواجهة تلك المتغيرات المتسارعة، مما استدعى التغيير في المجال القيادي في عصر التقدم العلمي والتقني الذي شعاره الإبداع، وعليه أصبح من الضروري ظهور قيادة إبداعية تتماشى مع المتغيرات وتتسم بالإبداع وتحفز الهمم وتدعم الابتكارات (الشيخي ومجلد، 2023)</w:t>
      </w:r>
      <w:r>
        <w:rPr>
          <w:rFonts w:ascii="Times New Roman" w:hAnsi="Times New Roman" w:cs="Simplified Arabic" w:hint="cs"/>
          <w:color w:val="000000" w:themeColor="text1"/>
          <w:sz w:val="24"/>
          <w:szCs w:val="28"/>
          <w:rtl/>
        </w:rPr>
        <w:t>.</w:t>
      </w:r>
    </w:p>
    <w:p w14:paraId="27BBE9D8" w14:textId="7456BD86" w:rsidR="00387C89" w:rsidRPr="00387C89" w:rsidRDefault="00387C89" w:rsidP="00387C89">
      <w:pPr>
        <w:widowControl w:val="0"/>
        <w:tabs>
          <w:tab w:val="left" w:pos="3266"/>
        </w:tabs>
        <w:spacing w:after="120" w:line="240" w:lineRule="auto"/>
        <w:ind w:firstLine="508"/>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ف</w:t>
      </w:r>
      <w:r w:rsidRPr="00387C89">
        <w:rPr>
          <w:rFonts w:ascii="Times New Roman" w:hAnsi="Times New Roman" w:cs="Simplified Arabic"/>
          <w:color w:val="000000" w:themeColor="text1"/>
          <w:sz w:val="24"/>
          <w:szCs w:val="28"/>
          <w:rtl/>
        </w:rPr>
        <w:t>القيادة الابداعية من أهم عناصر الإدارة الاستراتيجية التي تساعد على تعزيز الابداع الابتكاري في أي منظمة، والغرض منها هو ضمان الاستغلال الأمثل للكفاءات الاستراتيجية، بناء على الأهداف الاستراتيجية للمنظمة. فهي أساس التميز والمورد الأساسي للابتكار والابداع، الذي يلعب الدور الأساسي في تحقيق الأهداف الاستراتيجية، وخاصة في ظل المنافسة الكبيرة بين المنظمات؛ لذا بدأت هذه المنظمات في إعادة التفكير في إجراءاتها وسياساتها لتحقيق جذب وتطوير الكفاءات بشكل أفضل، باعتبارهم القوة الاستراتيجية التي تعزز الابداع الابتكاري (بن غالية، 2024).</w:t>
      </w:r>
    </w:p>
    <w:p w14:paraId="79A1DAD3" w14:textId="63D77D04" w:rsidR="00387C89" w:rsidRDefault="00387C89" w:rsidP="00387C89">
      <w:pPr>
        <w:widowControl w:val="0"/>
        <w:tabs>
          <w:tab w:val="left" w:pos="3266"/>
        </w:tabs>
        <w:spacing w:after="120" w:line="240" w:lineRule="auto"/>
        <w:ind w:firstLine="508"/>
        <w:jc w:val="both"/>
        <w:rPr>
          <w:rFonts w:ascii="Times New Roman" w:hAnsi="Times New Roman" w:cs="Simplified Arabic"/>
          <w:color w:val="000000" w:themeColor="text1"/>
          <w:sz w:val="24"/>
          <w:szCs w:val="28"/>
          <w:rtl/>
        </w:rPr>
      </w:pPr>
      <w:r w:rsidRPr="00387C89">
        <w:rPr>
          <w:rFonts w:ascii="Times New Roman" w:hAnsi="Times New Roman" w:cs="Simplified Arabic"/>
          <w:color w:val="000000" w:themeColor="text1"/>
          <w:sz w:val="24"/>
          <w:szCs w:val="28"/>
          <w:rtl/>
        </w:rPr>
        <w:t xml:space="preserve">كما تعد القيادة الإبداعية من أهم الانماط القيادية التي تعمل على تطوير منظمات الاعمال من خلال اعتمادها على نظم العمل المرنة والابتكار، فضلاً عما تتحلى به من قوة العزيمة والإصرار على الإنجاز وتحمل المسؤولية والزيادة في النضج الانفعالي والاستمرار في العمل للوصول إلى حلول مبتكرة جديدة للمشكلات التقليدية، مما يؤدي إلى تقوية وتدعيم مركزها التنافسي ويجعلها قادرة على مواجهة </w:t>
      </w:r>
      <w:r w:rsidRPr="00387C89">
        <w:rPr>
          <w:rFonts w:ascii="Times New Roman" w:hAnsi="Times New Roman" w:cs="Simplified Arabic" w:hint="cs"/>
          <w:color w:val="000000" w:themeColor="text1"/>
          <w:sz w:val="24"/>
          <w:szCs w:val="28"/>
          <w:rtl/>
        </w:rPr>
        <w:t xml:space="preserve">التحديات </w:t>
      </w:r>
      <w:r w:rsidRPr="00387C89">
        <w:rPr>
          <w:rFonts w:ascii="Times New Roman" w:hAnsi="Times New Roman" w:cs="Simplified Arabic"/>
          <w:color w:val="000000" w:themeColor="text1"/>
          <w:sz w:val="24"/>
          <w:szCs w:val="28"/>
          <w:rtl/>
        </w:rPr>
        <w:t>(</w:t>
      </w:r>
      <w:r w:rsidRPr="00387C89">
        <w:rPr>
          <w:rFonts w:ascii="Times New Roman" w:hAnsi="Times New Roman" w:cs="Simplified Arabic" w:hint="cs"/>
          <w:color w:val="000000" w:themeColor="text1"/>
          <w:sz w:val="24"/>
          <w:szCs w:val="28"/>
          <w:rtl/>
        </w:rPr>
        <w:t>العنزي</w:t>
      </w:r>
      <w:r w:rsidRPr="00387C89">
        <w:rPr>
          <w:rFonts w:ascii="Times New Roman" w:hAnsi="Times New Roman" w:cs="Simplified Arabic"/>
          <w:color w:val="000000" w:themeColor="text1"/>
          <w:sz w:val="24"/>
          <w:szCs w:val="28"/>
          <w:rtl/>
        </w:rPr>
        <w:t>، 2024).</w:t>
      </w:r>
    </w:p>
    <w:p w14:paraId="04A8B3D5" w14:textId="037C273F" w:rsidR="00387C89" w:rsidRPr="00ED423B" w:rsidRDefault="00387C89" w:rsidP="00387C89">
      <w:pPr>
        <w:widowControl w:val="0"/>
        <w:tabs>
          <w:tab w:val="left" w:pos="3266"/>
        </w:tabs>
        <w:spacing w:after="120" w:line="240" w:lineRule="auto"/>
        <w:ind w:firstLine="508"/>
        <w:jc w:val="both"/>
        <w:rPr>
          <w:rFonts w:ascii="Times New Roman" w:hAnsi="Times New Roman" w:cs="Simplified Arabic"/>
          <w:color w:val="000000" w:themeColor="text1"/>
          <w:sz w:val="24"/>
          <w:szCs w:val="28"/>
        </w:rPr>
      </w:pPr>
      <w:r w:rsidRPr="00387C89">
        <w:rPr>
          <w:rFonts w:ascii="Times New Roman" w:hAnsi="Times New Roman" w:cs="Simplified Arabic"/>
          <w:color w:val="000000" w:themeColor="text1"/>
          <w:sz w:val="24"/>
          <w:szCs w:val="28"/>
          <w:rtl/>
        </w:rPr>
        <w:t xml:space="preserve">وبالتالي تعد القيادة الإبداعية، عملية أساسية لعمل التنظيمات وخلق مناخ مشجع على الابداع الإداري، بالتالي يتم تحقيق التميز المؤسسي، وتؤثر القيادة على الافراد من خلال تنمية قدراتهم، وتدعيم طرح الأفكار الإبداعية، مما ينعكس على مستوى أدائهم، وبالتالي رضا العملاء عن مستوى الخدمة المقدمة (الشيخي وكجلد، 2023). وخاصة وأن رضا العملاء أصبح اليوم من أهم المفاهيم الأساسية في مجال إدارة المشاريع، فهو أبرز مؤشرات نجاح المنظمات، والهدف الأساسي لها حيث تسعى المنظمات إلى كسب رضا العميل من خلال الاهتمام بحاجاته وتوقعاته استنادا إلى حقيقة أن </w:t>
      </w:r>
      <w:r w:rsidRPr="00387C89">
        <w:rPr>
          <w:rFonts w:ascii="Times New Roman" w:hAnsi="Times New Roman" w:cs="Simplified Arabic"/>
          <w:color w:val="000000" w:themeColor="text1"/>
          <w:sz w:val="24"/>
          <w:szCs w:val="28"/>
          <w:rtl/>
        </w:rPr>
        <w:lastRenderedPageBreak/>
        <w:t>العملاء هم المصدر الرئيس للربع لمعظم الشركات في السوق (</w:t>
      </w:r>
      <w:r>
        <w:rPr>
          <w:rFonts w:ascii="Times New Roman" w:hAnsi="Times New Roman" w:cs="Simplified Arabic" w:hint="cs"/>
          <w:color w:val="000000" w:themeColor="text1"/>
          <w:sz w:val="24"/>
          <w:szCs w:val="28"/>
          <w:rtl/>
        </w:rPr>
        <w:t>ا</w:t>
      </w:r>
      <w:r w:rsidRPr="00387C89">
        <w:rPr>
          <w:rFonts w:ascii="Times New Roman" w:hAnsi="Times New Roman" w:cs="Simplified Arabic"/>
          <w:color w:val="000000" w:themeColor="text1"/>
          <w:sz w:val="24"/>
          <w:szCs w:val="28"/>
          <w:rtl/>
        </w:rPr>
        <w:t>سلام، 2023). لذا جاءت هذه الدراسة للكشف عن أثر القيادة الإبداعية على رضا العملاء من خلال دراسة تطبيقية على شركة هاف مليون.</w:t>
      </w:r>
    </w:p>
    <w:p w14:paraId="55FC6540" w14:textId="77777777" w:rsidR="00641C43" w:rsidRPr="00ED423B" w:rsidRDefault="00641C43" w:rsidP="00C0050C">
      <w:pPr>
        <w:widowControl w:val="0"/>
        <w:spacing w:after="120" w:line="240" w:lineRule="auto"/>
        <w:jc w:val="both"/>
        <w:outlineLvl w:val="0"/>
        <w:rPr>
          <w:rFonts w:ascii="Times New Roman" w:hAnsi="Times New Roman" w:cs="Simplified Arabic"/>
          <w:b/>
          <w:bCs/>
          <w:color w:val="000000" w:themeColor="text1"/>
          <w:sz w:val="24"/>
          <w:szCs w:val="36"/>
        </w:rPr>
      </w:pPr>
      <w:bookmarkStart w:id="5" w:name="_Toc170253575"/>
      <w:bookmarkStart w:id="6" w:name="_Toc180484822"/>
      <w:r w:rsidRPr="00ED423B">
        <w:rPr>
          <w:rFonts w:ascii="Times New Roman" w:hAnsi="Times New Roman" w:cs="Simplified Arabic"/>
          <w:b/>
          <w:bCs/>
          <w:color w:val="000000" w:themeColor="text1"/>
          <w:sz w:val="24"/>
          <w:szCs w:val="36"/>
          <w:rtl/>
        </w:rPr>
        <w:t>مشكلة الدراسة</w:t>
      </w:r>
      <w:r w:rsidRPr="00ED423B">
        <w:rPr>
          <w:rFonts w:ascii="Times New Roman" w:hAnsi="Times New Roman" w:cs="Simplified Arabic"/>
          <w:b/>
          <w:bCs/>
          <w:color w:val="000000" w:themeColor="text1"/>
          <w:sz w:val="24"/>
          <w:szCs w:val="36"/>
        </w:rPr>
        <w:t>:</w:t>
      </w:r>
      <w:bookmarkEnd w:id="5"/>
      <w:bookmarkEnd w:id="6"/>
    </w:p>
    <w:p w14:paraId="4EC520AA" w14:textId="6F4A693B" w:rsidR="00473D4D" w:rsidRDefault="00434C0A" w:rsidP="00C0050C">
      <w:pPr>
        <w:widowControl w:val="0"/>
        <w:spacing w:after="120" w:line="240" w:lineRule="auto"/>
        <w:ind w:firstLine="508"/>
        <w:jc w:val="both"/>
        <w:rPr>
          <w:rFonts w:ascii="Times New Roman" w:hAnsi="Times New Roman" w:cs="Simplified Arabic"/>
          <w:color w:val="000000" w:themeColor="text1"/>
          <w:sz w:val="24"/>
          <w:szCs w:val="28"/>
          <w:rtl/>
          <w:lang w:bidi="ar-EG"/>
        </w:rPr>
      </w:pPr>
      <w:r>
        <w:rPr>
          <w:rFonts w:ascii="Times New Roman" w:hAnsi="Times New Roman" w:cs="Simplified Arabic" w:hint="cs"/>
          <w:color w:val="000000" w:themeColor="text1"/>
          <w:sz w:val="24"/>
          <w:szCs w:val="28"/>
          <w:rtl/>
          <w:lang w:bidi="ar-EG"/>
        </w:rPr>
        <w:t>تشهد</w:t>
      </w:r>
      <w:r w:rsidR="00387C89" w:rsidRPr="00387C89">
        <w:rPr>
          <w:rFonts w:ascii="Times New Roman" w:hAnsi="Times New Roman" w:cs="Simplified Arabic"/>
          <w:color w:val="000000" w:themeColor="text1"/>
          <w:sz w:val="24"/>
          <w:szCs w:val="28"/>
          <w:rtl/>
          <w:lang w:bidi="ar-EG"/>
        </w:rPr>
        <w:t xml:space="preserve"> معظم منظمات الأعمال على مختلف الأصعدة الوطنية والإقليمية والدولية وبخاصة خلال العقدين الأخيرين منافسة شديدة جاءت نتيجة التغيرات البيئية والمناخية والاقتصادية التي يشهدها العالم الأمر الذي فرض على تلك المنظمات ضرورة إعادة النظر في أنظمتها المختلفة وبخاصة الإدارية، مما دعاها إلى ضرورة تطبيق المفاهيم الإدارية الحديثة وعلى رأسها أنماط القيادة المتبعة </w:t>
      </w:r>
      <w:r w:rsidRPr="00387C89">
        <w:rPr>
          <w:rFonts w:ascii="Times New Roman" w:hAnsi="Times New Roman" w:cs="Simplified Arabic" w:hint="cs"/>
          <w:color w:val="000000" w:themeColor="text1"/>
          <w:sz w:val="24"/>
          <w:szCs w:val="28"/>
          <w:rtl/>
          <w:lang w:bidi="ar-EG"/>
        </w:rPr>
        <w:t xml:space="preserve">فيها </w:t>
      </w:r>
      <w:r w:rsidRPr="00387C89">
        <w:rPr>
          <w:rFonts w:ascii="Times New Roman" w:hAnsi="Times New Roman" w:cs="Simplified Arabic"/>
          <w:color w:val="000000" w:themeColor="text1"/>
          <w:sz w:val="24"/>
          <w:szCs w:val="28"/>
          <w:rtl/>
          <w:lang w:bidi="ar-EG"/>
        </w:rPr>
        <w:t>(</w:t>
      </w:r>
      <w:r w:rsidR="00387C89" w:rsidRPr="00387C89">
        <w:rPr>
          <w:rFonts w:ascii="Times New Roman" w:hAnsi="Times New Roman" w:cs="Simplified Arabic"/>
          <w:color w:val="000000" w:themeColor="text1"/>
          <w:sz w:val="24"/>
          <w:szCs w:val="28"/>
          <w:rtl/>
          <w:lang w:bidi="ar-EG"/>
        </w:rPr>
        <w:t xml:space="preserve">العنزي، 2024).  من أجل التوصل لكل جديد في سبيل تطوير كل من النظم والتنظيم والأفراد، وزيادة فعالياتها سعيا للخروج بإنجازات جديدة، إذ يبنى الإبداع الإداري على ما لدى القائد من قدرات ومهارات في طرح حلول للمشكلات التي تواجهه، </w:t>
      </w:r>
      <w:r>
        <w:rPr>
          <w:rFonts w:ascii="Times New Roman" w:hAnsi="Times New Roman" w:cs="Simplified Arabic" w:hint="cs"/>
          <w:color w:val="000000" w:themeColor="text1"/>
          <w:sz w:val="24"/>
          <w:szCs w:val="28"/>
          <w:rtl/>
          <w:lang w:bidi="ar-EG"/>
        </w:rPr>
        <w:t>إذ</w:t>
      </w:r>
      <w:r w:rsidR="00387C89" w:rsidRPr="00387C89">
        <w:rPr>
          <w:rFonts w:ascii="Times New Roman" w:hAnsi="Times New Roman" w:cs="Simplified Arabic"/>
          <w:color w:val="000000" w:themeColor="text1"/>
          <w:sz w:val="24"/>
          <w:szCs w:val="28"/>
          <w:rtl/>
          <w:lang w:bidi="ar-EG"/>
        </w:rPr>
        <w:t xml:space="preserve"> تدرك القيادة الإبداعية أهمية التطوير والتغيير والقدرة المتميزة على تحقيق الأهداف والنتائج المحققة لرسالة المؤسسة، والاستخدام الأمثل للموارد المتاحة، والتغلب على التهديدات ونقاط الضعف بأساليب متطورة </w:t>
      </w:r>
      <w:r w:rsidRPr="00387C89">
        <w:rPr>
          <w:rFonts w:ascii="Times New Roman" w:hAnsi="Times New Roman" w:cs="Simplified Arabic" w:hint="cs"/>
          <w:color w:val="000000" w:themeColor="text1"/>
          <w:sz w:val="24"/>
          <w:szCs w:val="28"/>
          <w:rtl/>
          <w:lang w:bidi="ar-EG"/>
        </w:rPr>
        <w:t>(صبري</w:t>
      </w:r>
      <w:r w:rsidR="00387C89" w:rsidRPr="00387C89">
        <w:rPr>
          <w:rFonts w:ascii="Times New Roman" w:hAnsi="Times New Roman" w:cs="Simplified Arabic"/>
          <w:color w:val="000000" w:themeColor="text1"/>
          <w:sz w:val="24"/>
          <w:szCs w:val="28"/>
          <w:rtl/>
          <w:lang w:bidi="ar-EG"/>
        </w:rPr>
        <w:t xml:space="preserve"> وارزيقات، 2024).</w:t>
      </w:r>
    </w:p>
    <w:p w14:paraId="49524112" w14:textId="77CEE8BE" w:rsidR="00387C89" w:rsidRDefault="00387C89" w:rsidP="00C0050C">
      <w:pPr>
        <w:widowControl w:val="0"/>
        <w:spacing w:after="120" w:line="240" w:lineRule="auto"/>
        <w:ind w:firstLine="508"/>
        <w:jc w:val="both"/>
        <w:rPr>
          <w:rFonts w:ascii="Times New Roman" w:hAnsi="Times New Roman" w:cs="Simplified Arabic"/>
          <w:color w:val="000000" w:themeColor="text1"/>
          <w:sz w:val="24"/>
          <w:szCs w:val="28"/>
          <w:rtl/>
          <w:lang w:bidi="ar-EG"/>
        </w:rPr>
      </w:pPr>
      <w:r w:rsidRPr="00387C89">
        <w:rPr>
          <w:rFonts w:ascii="Times New Roman" w:hAnsi="Times New Roman" w:cs="Simplified Arabic"/>
          <w:color w:val="000000" w:themeColor="text1"/>
          <w:sz w:val="24"/>
          <w:szCs w:val="28"/>
          <w:rtl/>
          <w:lang w:bidi="ar-EG"/>
        </w:rPr>
        <w:t xml:space="preserve">فالقيادة الإبداعية تعد من أهم أسباب النجاح في أي مؤسسة، ولن يعد من المنطقي مطالبة المرؤوسين من العاملين بالمؤسسة بالتفكير نحو اتجاهات متطورة في العمل في حين أن قادتهم يمارسون القيادة التقليدية ولا يملكون روح المخاطرة باتجاه التغيير فيجب على القائد أن يكون متجدد الفكر، ويعمل على غرس روح التنافس الإيجابي لدى مرؤوسيه، حتى يدفعهم إلى توليد أفكار جديدة مع تقديم يد العون نحو زيادة الابتكار والإبداع في </w:t>
      </w:r>
      <w:r w:rsidR="00434C0A" w:rsidRPr="00387C89">
        <w:rPr>
          <w:rFonts w:ascii="Times New Roman" w:hAnsi="Times New Roman" w:cs="Simplified Arabic" w:hint="cs"/>
          <w:color w:val="000000" w:themeColor="text1"/>
          <w:sz w:val="24"/>
          <w:szCs w:val="28"/>
          <w:rtl/>
          <w:lang w:bidi="ar-EG"/>
        </w:rPr>
        <w:t xml:space="preserve">تنفيذها </w:t>
      </w:r>
      <w:r w:rsidR="00434C0A" w:rsidRPr="00387C89">
        <w:rPr>
          <w:rFonts w:ascii="Times New Roman" w:hAnsi="Times New Roman" w:cs="Simplified Arabic"/>
          <w:color w:val="000000" w:themeColor="text1"/>
          <w:sz w:val="24"/>
          <w:szCs w:val="28"/>
          <w:rtl/>
          <w:lang w:bidi="ar-EG"/>
        </w:rPr>
        <w:t>(</w:t>
      </w:r>
      <w:r w:rsidRPr="00387C89">
        <w:rPr>
          <w:rFonts w:ascii="Times New Roman" w:hAnsi="Times New Roman" w:cs="Simplified Arabic"/>
          <w:color w:val="000000" w:themeColor="text1"/>
          <w:sz w:val="24"/>
          <w:szCs w:val="28"/>
          <w:rtl/>
          <w:lang w:bidi="ar-EG"/>
        </w:rPr>
        <w:t>أحمد، 2024).</w:t>
      </w:r>
    </w:p>
    <w:p w14:paraId="682AED1A" w14:textId="05E79807" w:rsidR="00431A90" w:rsidRDefault="00434C0A" w:rsidP="00431A90">
      <w:pPr>
        <w:widowControl w:val="0"/>
        <w:spacing w:after="120" w:line="240" w:lineRule="auto"/>
        <w:ind w:firstLine="508"/>
        <w:jc w:val="both"/>
        <w:rPr>
          <w:rFonts w:ascii="Times New Roman" w:hAnsi="Times New Roman" w:cs="Simplified Arabic"/>
          <w:color w:val="000000" w:themeColor="text1"/>
          <w:sz w:val="24"/>
          <w:szCs w:val="28"/>
          <w:rtl/>
          <w:lang w:bidi="ar-EG"/>
        </w:rPr>
      </w:pPr>
      <w:r>
        <w:rPr>
          <w:rFonts w:ascii="Times New Roman" w:hAnsi="Times New Roman" w:cs="Simplified Arabic" w:hint="cs"/>
          <w:color w:val="000000" w:themeColor="text1"/>
          <w:sz w:val="24"/>
          <w:szCs w:val="28"/>
          <w:rtl/>
          <w:lang w:bidi="ar-EG"/>
        </w:rPr>
        <w:t>وقد أكدت عديد من الدراسات السابقة على فاعلية القيادة الإبداعية في تحقيق الكثير من المتغيرات، مثل د</w:t>
      </w:r>
      <w:r w:rsidRPr="00434C0A">
        <w:rPr>
          <w:rFonts w:ascii="Times New Roman" w:hAnsi="Times New Roman" w:cs="Simplified Arabic"/>
          <w:color w:val="000000" w:themeColor="text1"/>
          <w:sz w:val="24"/>
          <w:szCs w:val="28"/>
          <w:rtl/>
          <w:lang w:bidi="ar-EG"/>
        </w:rPr>
        <w:t>راسة إسماعيل (2023</w:t>
      </w:r>
      <w:r w:rsidR="00431A90" w:rsidRPr="00434C0A">
        <w:rPr>
          <w:rFonts w:ascii="Times New Roman" w:hAnsi="Times New Roman" w:cs="Simplified Arabic" w:hint="cs"/>
          <w:color w:val="000000" w:themeColor="text1"/>
          <w:sz w:val="24"/>
          <w:szCs w:val="28"/>
          <w:rtl/>
          <w:lang w:bidi="ar-EG"/>
        </w:rPr>
        <w:t xml:space="preserve">) </w:t>
      </w:r>
      <w:r w:rsidR="00431A90">
        <w:rPr>
          <w:rFonts w:ascii="Times New Roman" w:hAnsi="Times New Roman" w:cs="Simplified Arabic" w:hint="cs"/>
          <w:color w:val="000000" w:themeColor="text1"/>
          <w:sz w:val="24"/>
          <w:szCs w:val="28"/>
          <w:rtl/>
          <w:lang w:bidi="ar-EG"/>
        </w:rPr>
        <w:t>ودراسة</w:t>
      </w:r>
      <w:r w:rsidRPr="00434C0A">
        <w:rPr>
          <w:rFonts w:ascii="Times New Roman" w:hAnsi="Times New Roman" w:cs="Simplified Arabic"/>
          <w:color w:val="000000" w:themeColor="text1"/>
          <w:sz w:val="24"/>
          <w:szCs w:val="28"/>
          <w:rtl/>
          <w:lang w:bidi="ar-EG"/>
        </w:rPr>
        <w:t xml:space="preserve"> الشيخي </w:t>
      </w:r>
      <w:r w:rsidRPr="00434C0A">
        <w:rPr>
          <w:rFonts w:ascii="Times New Roman" w:hAnsi="Times New Roman" w:cs="Simplified Arabic" w:hint="cs"/>
          <w:color w:val="000000" w:themeColor="text1"/>
          <w:sz w:val="24"/>
          <w:szCs w:val="28"/>
          <w:rtl/>
          <w:lang w:bidi="ar-EG"/>
        </w:rPr>
        <w:t>ومجلد</w:t>
      </w:r>
      <w:r w:rsidRPr="00434C0A">
        <w:rPr>
          <w:rFonts w:ascii="Times New Roman" w:hAnsi="Times New Roman" w:cs="Simplified Arabic"/>
          <w:color w:val="000000" w:themeColor="text1"/>
          <w:sz w:val="24"/>
          <w:szCs w:val="28"/>
          <w:rtl/>
          <w:lang w:bidi="ar-EG"/>
        </w:rPr>
        <w:t xml:space="preserve">. (2023). </w:t>
      </w:r>
      <w:r>
        <w:rPr>
          <w:rFonts w:ascii="Times New Roman" w:hAnsi="Times New Roman" w:cs="Simplified Arabic" w:hint="cs"/>
          <w:color w:val="000000" w:themeColor="text1"/>
          <w:sz w:val="24"/>
          <w:szCs w:val="28"/>
          <w:rtl/>
          <w:lang w:bidi="ar-EG"/>
        </w:rPr>
        <w:t xml:space="preserve">التي أكدت فاعلية </w:t>
      </w:r>
      <w:r w:rsidRPr="00434C0A">
        <w:rPr>
          <w:rFonts w:ascii="Times New Roman" w:hAnsi="Times New Roman" w:cs="Simplified Arabic"/>
          <w:color w:val="000000" w:themeColor="text1"/>
          <w:sz w:val="24"/>
          <w:szCs w:val="28"/>
          <w:rtl/>
          <w:lang w:bidi="ar-EG"/>
        </w:rPr>
        <w:t>القيادة الإبداعية في تحقيق التميز المؤسسي</w:t>
      </w:r>
      <w:r>
        <w:rPr>
          <w:rFonts w:ascii="Times New Roman" w:hAnsi="Times New Roman" w:cs="Simplified Arabic" w:hint="cs"/>
          <w:color w:val="000000" w:themeColor="text1"/>
          <w:sz w:val="24"/>
          <w:szCs w:val="28"/>
          <w:rtl/>
          <w:lang w:bidi="ar-EG"/>
        </w:rPr>
        <w:t>. و</w:t>
      </w:r>
      <w:r w:rsidR="00431A90" w:rsidRPr="00431A90">
        <w:rPr>
          <w:rFonts w:ascii="Times New Roman" w:hAnsi="Times New Roman" w:cs="Simplified Arabic"/>
          <w:color w:val="000000" w:themeColor="text1"/>
          <w:sz w:val="24"/>
          <w:szCs w:val="28"/>
          <w:rtl/>
          <w:lang w:bidi="ar-EG"/>
        </w:rPr>
        <w:t xml:space="preserve">دراسة الهيتي. (2023) </w:t>
      </w:r>
      <w:r w:rsidR="00431A90">
        <w:rPr>
          <w:rFonts w:ascii="Times New Roman" w:hAnsi="Times New Roman" w:cs="Simplified Arabic" w:hint="cs"/>
          <w:color w:val="000000" w:themeColor="text1"/>
          <w:sz w:val="24"/>
          <w:szCs w:val="28"/>
          <w:rtl/>
          <w:lang w:bidi="ar-EG"/>
        </w:rPr>
        <w:t xml:space="preserve">التي أثبتت </w:t>
      </w:r>
      <w:r w:rsidR="00431A90" w:rsidRPr="00431A90">
        <w:rPr>
          <w:rFonts w:ascii="Times New Roman" w:hAnsi="Times New Roman" w:cs="Simplified Arabic"/>
          <w:color w:val="000000" w:themeColor="text1"/>
          <w:sz w:val="24"/>
          <w:szCs w:val="28"/>
          <w:rtl/>
          <w:lang w:bidi="ar-EG"/>
        </w:rPr>
        <w:t xml:space="preserve">القيادة الإبداعية </w:t>
      </w:r>
      <w:r w:rsidR="00431A90">
        <w:rPr>
          <w:rFonts w:ascii="Times New Roman" w:hAnsi="Times New Roman" w:cs="Simplified Arabic" w:hint="cs"/>
          <w:color w:val="000000" w:themeColor="text1"/>
          <w:sz w:val="24"/>
          <w:szCs w:val="28"/>
          <w:rtl/>
          <w:lang w:bidi="ar-EG"/>
        </w:rPr>
        <w:t>في</w:t>
      </w:r>
      <w:r w:rsidR="00431A90" w:rsidRPr="00431A90">
        <w:rPr>
          <w:rFonts w:ascii="Times New Roman" w:hAnsi="Times New Roman" w:cs="Simplified Arabic"/>
          <w:color w:val="000000" w:themeColor="text1"/>
          <w:sz w:val="24"/>
          <w:szCs w:val="28"/>
          <w:rtl/>
          <w:lang w:bidi="ar-EG"/>
        </w:rPr>
        <w:t xml:space="preserve"> دعم الابتكار الاستراتيجي</w:t>
      </w:r>
      <w:r w:rsidR="00431A90">
        <w:rPr>
          <w:rFonts w:ascii="Times New Roman" w:hAnsi="Times New Roman" w:cs="Simplified Arabic" w:hint="cs"/>
          <w:color w:val="000000" w:themeColor="text1"/>
          <w:sz w:val="24"/>
          <w:szCs w:val="28"/>
          <w:rtl/>
          <w:lang w:bidi="ar-EG"/>
        </w:rPr>
        <w:t>. و</w:t>
      </w:r>
      <w:r w:rsidR="00431A90" w:rsidRPr="00431A90">
        <w:rPr>
          <w:rFonts w:ascii="Times New Roman" w:hAnsi="Times New Roman" w:cs="Simplified Arabic"/>
          <w:color w:val="000000" w:themeColor="text1"/>
          <w:sz w:val="24"/>
          <w:szCs w:val="28"/>
          <w:rtl/>
          <w:lang w:bidi="ar-EG"/>
        </w:rPr>
        <w:t>دراسة الحواجرة والمري. (2021</w:t>
      </w:r>
      <w:r w:rsidR="00431A90">
        <w:rPr>
          <w:rFonts w:ascii="Times New Roman" w:hAnsi="Times New Roman" w:cs="Simplified Arabic" w:hint="cs"/>
          <w:color w:val="000000" w:themeColor="text1"/>
          <w:sz w:val="24"/>
          <w:szCs w:val="28"/>
          <w:rtl/>
          <w:lang w:bidi="ar-EG"/>
        </w:rPr>
        <w:t xml:space="preserve">) التي اشارت الى دور </w:t>
      </w:r>
      <w:r w:rsidR="00431A90" w:rsidRPr="00431A90">
        <w:rPr>
          <w:rFonts w:ascii="Times New Roman" w:hAnsi="Times New Roman" w:cs="Simplified Arabic"/>
          <w:color w:val="000000" w:themeColor="text1"/>
          <w:sz w:val="24"/>
          <w:szCs w:val="28"/>
          <w:rtl/>
          <w:lang w:bidi="ar-EG"/>
        </w:rPr>
        <w:t xml:space="preserve">القيادة الإبداعية في إدارة الأزمات. </w:t>
      </w:r>
      <w:r w:rsidR="00431A90">
        <w:rPr>
          <w:rFonts w:ascii="Times New Roman" w:hAnsi="Times New Roman" w:cs="Simplified Arabic" w:hint="cs"/>
          <w:color w:val="000000" w:themeColor="text1"/>
          <w:sz w:val="24"/>
          <w:szCs w:val="28"/>
          <w:rtl/>
          <w:lang w:bidi="ar-EG"/>
        </w:rPr>
        <w:t xml:space="preserve">ودراسة </w:t>
      </w:r>
      <w:r w:rsidR="00431A90" w:rsidRPr="00431A90">
        <w:rPr>
          <w:rFonts w:ascii="Times New Roman" w:hAnsi="Times New Roman" w:cs="Simplified Arabic"/>
          <w:color w:val="000000" w:themeColor="text1"/>
          <w:sz w:val="24"/>
          <w:szCs w:val="28"/>
          <w:rtl/>
          <w:lang w:bidi="ar-EG"/>
        </w:rPr>
        <w:t xml:space="preserve">نافع </w:t>
      </w:r>
      <w:r w:rsidR="00431A90" w:rsidRPr="00431A90">
        <w:rPr>
          <w:rFonts w:ascii="Times New Roman" w:hAnsi="Times New Roman" w:cs="Simplified Arabic" w:hint="cs"/>
          <w:color w:val="000000" w:themeColor="text1"/>
          <w:sz w:val="24"/>
          <w:szCs w:val="28"/>
          <w:rtl/>
          <w:lang w:bidi="ar-EG"/>
        </w:rPr>
        <w:t>ومحمد</w:t>
      </w:r>
      <w:r w:rsidR="00431A90" w:rsidRPr="00431A90">
        <w:rPr>
          <w:rFonts w:ascii="Times New Roman" w:hAnsi="Times New Roman" w:cs="Simplified Arabic"/>
          <w:color w:val="000000" w:themeColor="text1"/>
          <w:sz w:val="24"/>
          <w:szCs w:val="28"/>
          <w:rtl/>
          <w:lang w:bidi="ar-EG"/>
        </w:rPr>
        <w:t xml:space="preserve">. (2021). دراسة </w:t>
      </w:r>
      <w:r w:rsidR="00431A90" w:rsidRPr="00431A90">
        <w:rPr>
          <w:rFonts w:ascii="Times New Roman" w:hAnsi="Times New Roman" w:cs="Simplified Arabic" w:hint="cs"/>
          <w:color w:val="000000" w:themeColor="text1"/>
          <w:sz w:val="24"/>
          <w:szCs w:val="28"/>
          <w:rtl/>
          <w:lang w:bidi="ar-EG"/>
        </w:rPr>
        <w:t>الترك و</w:t>
      </w:r>
      <w:r w:rsidR="00431A90" w:rsidRPr="00431A90">
        <w:rPr>
          <w:rFonts w:ascii="Times New Roman" w:hAnsi="Times New Roman" w:cs="Simplified Arabic"/>
          <w:color w:val="000000" w:themeColor="text1"/>
          <w:sz w:val="24"/>
          <w:szCs w:val="28"/>
          <w:rtl/>
          <w:lang w:bidi="ar-EG"/>
        </w:rPr>
        <w:t xml:space="preserve">الجوازنة. (2020). دراسة الصومالي وآخرون. (2020). </w:t>
      </w:r>
      <w:r w:rsidR="00431A90">
        <w:rPr>
          <w:rFonts w:ascii="Times New Roman" w:hAnsi="Times New Roman" w:cs="Simplified Arabic" w:hint="cs"/>
          <w:color w:val="000000" w:themeColor="text1"/>
          <w:sz w:val="24"/>
          <w:szCs w:val="28"/>
          <w:rtl/>
          <w:lang w:bidi="ar-EG"/>
        </w:rPr>
        <w:t xml:space="preserve">التي أكدت على </w:t>
      </w:r>
      <w:r w:rsidR="00431A90" w:rsidRPr="00431A90">
        <w:rPr>
          <w:rFonts w:ascii="Times New Roman" w:hAnsi="Times New Roman" w:cs="Simplified Arabic"/>
          <w:color w:val="000000" w:themeColor="text1"/>
          <w:sz w:val="24"/>
          <w:szCs w:val="28"/>
          <w:rtl/>
          <w:lang w:bidi="ar-EG"/>
        </w:rPr>
        <w:t xml:space="preserve">دور القيادة الإبداعية في رفع كفاءة أداء العاملين بالتطبيق على شركة النيل </w:t>
      </w:r>
      <w:r w:rsidR="00431A90" w:rsidRPr="00431A90">
        <w:rPr>
          <w:rFonts w:ascii="Times New Roman" w:hAnsi="Times New Roman" w:cs="Simplified Arabic" w:hint="cs"/>
          <w:color w:val="000000" w:themeColor="text1"/>
          <w:sz w:val="24"/>
          <w:szCs w:val="28"/>
          <w:rtl/>
          <w:lang w:bidi="ar-EG"/>
        </w:rPr>
        <w:t>للبترول.</w:t>
      </w:r>
    </w:p>
    <w:p w14:paraId="3E068C4D" w14:textId="5219023F" w:rsidR="00431A90" w:rsidRDefault="00431A90" w:rsidP="00431A90">
      <w:pPr>
        <w:widowControl w:val="0"/>
        <w:spacing w:after="120" w:line="240" w:lineRule="auto"/>
        <w:ind w:firstLine="508"/>
        <w:jc w:val="both"/>
        <w:rPr>
          <w:rFonts w:ascii="Times New Roman" w:hAnsi="Times New Roman" w:cs="Simplified Arabic"/>
          <w:color w:val="000000" w:themeColor="text1"/>
          <w:sz w:val="24"/>
          <w:szCs w:val="28"/>
          <w:rtl/>
          <w:lang w:bidi="ar-EG"/>
        </w:rPr>
      </w:pPr>
      <w:r>
        <w:rPr>
          <w:rFonts w:ascii="Times New Roman" w:hAnsi="Times New Roman" w:cs="Simplified Arabic" w:hint="cs"/>
          <w:color w:val="000000" w:themeColor="text1"/>
          <w:sz w:val="24"/>
          <w:szCs w:val="28"/>
          <w:rtl/>
          <w:lang w:bidi="ar-EG"/>
        </w:rPr>
        <w:t>ومن العرض السابق يتبين فاعلية القيادة الإبداعية في تحقيق العديد من المتغيرات</w:t>
      </w:r>
      <w:r>
        <w:rPr>
          <w:rFonts w:ascii="Times New Roman" w:hAnsi="Times New Roman" w:cs="Simplified Arabic" w:hint="eastAsia"/>
          <w:color w:val="000000" w:themeColor="text1"/>
          <w:sz w:val="24"/>
          <w:szCs w:val="28"/>
          <w:rtl/>
          <w:lang w:bidi="ar-EG"/>
        </w:rPr>
        <w:t>،</w:t>
      </w:r>
      <w:r>
        <w:rPr>
          <w:rFonts w:ascii="Times New Roman" w:hAnsi="Times New Roman" w:cs="Simplified Arabic" w:hint="cs"/>
          <w:color w:val="000000" w:themeColor="text1"/>
          <w:sz w:val="24"/>
          <w:szCs w:val="28"/>
          <w:rtl/>
          <w:lang w:bidi="ar-EG"/>
        </w:rPr>
        <w:t xml:space="preserve"> ولكن </w:t>
      </w:r>
      <w:r>
        <w:rPr>
          <w:rFonts w:ascii="Times New Roman" w:hAnsi="Times New Roman" w:cs="Simplified Arabic"/>
          <w:color w:val="000000" w:themeColor="text1"/>
          <w:sz w:val="24"/>
          <w:szCs w:val="28"/>
          <w:rtl/>
          <w:lang w:bidi="ar-EG"/>
        </w:rPr>
        <w:t>–</w:t>
      </w:r>
      <w:r>
        <w:rPr>
          <w:rFonts w:ascii="Times New Roman" w:hAnsi="Times New Roman" w:cs="Simplified Arabic" w:hint="cs"/>
          <w:color w:val="000000" w:themeColor="text1"/>
          <w:sz w:val="24"/>
          <w:szCs w:val="28"/>
          <w:rtl/>
          <w:lang w:bidi="ar-EG"/>
        </w:rPr>
        <w:t xml:space="preserve"> على حد علم الباحثة- لم تتناول أي دراسة دور القيادة الإبداعية مع رضا العملاء. وترى الباحثة أنه بما أن القيادة الإبداعية تؤثر على أداء العاملين، فإنها قد تساعد على تحقيق رضا العملاء. وهنا يمكن صياغة مشكلة الدراسة في السؤال الرئيس التالي:</w:t>
      </w:r>
    </w:p>
    <w:p w14:paraId="6DD94B12" w14:textId="25146C1D" w:rsidR="00A86F1A" w:rsidRPr="00ED423B" w:rsidRDefault="00431A90" w:rsidP="00431A90">
      <w:pPr>
        <w:widowControl w:val="0"/>
        <w:spacing w:after="120" w:line="240" w:lineRule="auto"/>
        <w:ind w:firstLine="508"/>
        <w:jc w:val="both"/>
        <w:rPr>
          <w:rFonts w:ascii="Times New Roman" w:hAnsi="Times New Roman" w:cs="Simplified Arabic"/>
          <w:b/>
          <w:bCs/>
          <w:color w:val="000000" w:themeColor="text1"/>
          <w:sz w:val="24"/>
          <w:szCs w:val="36"/>
          <w:rtl/>
        </w:rPr>
      </w:pPr>
      <w:r>
        <w:rPr>
          <w:rFonts w:ascii="Times New Roman" w:hAnsi="Times New Roman" w:cs="Simplified Arabic" w:hint="cs"/>
          <w:color w:val="000000" w:themeColor="text1"/>
          <w:sz w:val="24"/>
          <w:szCs w:val="28"/>
          <w:rtl/>
          <w:lang w:bidi="ar-EG"/>
        </w:rPr>
        <w:lastRenderedPageBreak/>
        <w:t>ما أثر القيادة الإبداعية على رضا العملاء من خلال التطبيق على شركة هاف مليون.</w:t>
      </w:r>
      <w:bookmarkStart w:id="7" w:name="_Toc170253576"/>
      <w:bookmarkStart w:id="8" w:name="_Toc180484823"/>
    </w:p>
    <w:p w14:paraId="7E70EABC" w14:textId="5B6286C6" w:rsidR="00641C43" w:rsidRPr="00ED423B" w:rsidRDefault="00641C43" w:rsidP="00C0050C">
      <w:pPr>
        <w:widowControl w:val="0"/>
        <w:spacing w:after="120" w:line="240" w:lineRule="auto"/>
        <w:jc w:val="both"/>
        <w:outlineLvl w:val="0"/>
        <w:rPr>
          <w:rFonts w:ascii="Times New Roman" w:hAnsi="Times New Roman" w:cs="Simplified Arabic"/>
          <w:b/>
          <w:bCs/>
          <w:color w:val="000000" w:themeColor="text1"/>
          <w:sz w:val="24"/>
          <w:szCs w:val="36"/>
          <w:rtl/>
        </w:rPr>
      </w:pPr>
      <w:r w:rsidRPr="00ED423B">
        <w:rPr>
          <w:rFonts w:ascii="Times New Roman" w:hAnsi="Times New Roman" w:cs="Simplified Arabic"/>
          <w:b/>
          <w:bCs/>
          <w:color w:val="000000" w:themeColor="text1"/>
          <w:sz w:val="24"/>
          <w:szCs w:val="36"/>
          <w:rtl/>
        </w:rPr>
        <w:t>أهمية الدراسة:</w:t>
      </w:r>
      <w:bookmarkEnd w:id="7"/>
      <w:bookmarkEnd w:id="8"/>
    </w:p>
    <w:p w14:paraId="4CEA2103" w14:textId="611C479E" w:rsidR="00641C43" w:rsidRPr="00ED423B" w:rsidRDefault="00641C43" w:rsidP="00C0050C">
      <w:pPr>
        <w:widowControl w:val="0"/>
        <w:spacing w:after="120" w:line="240" w:lineRule="auto"/>
        <w:jc w:val="both"/>
        <w:rPr>
          <w:rFonts w:ascii="Times New Roman" w:hAnsi="Times New Roman" w:cs="Simplified Arabic"/>
          <w:b/>
          <w:bCs/>
          <w:color w:val="000000" w:themeColor="text1"/>
          <w:sz w:val="24"/>
          <w:szCs w:val="32"/>
          <w:rtl/>
        </w:rPr>
      </w:pPr>
      <w:r w:rsidRPr="00ED423B">
        <w:rPr>
          <w:rFonts w:ascii="Times New Roman" w:hAnsi="Times New Roman" w:cs="Simplified Arabic"/>
          <w:b/>
          <w:bCs/>
          <w:color w:val="000000" w:themeColor="text1"/>
          <w:sz w:val="24"/>
          <w:szCs w:val="32"/>
          <w:rtl/>
        </w:rPr>
        <w:t>ال</w:t>
      </w:r>
      <w:r w:rsidR="00A86F1A" w:rsidRPr="00ED423B">
        <w:rPr>
          <w:rFonts w:ascii="Times New Roman" w:hAnsi="Times New Roman" w:cs="Simplified Arabic" w:hint="cs"/>
          <w:b/>
          <w:bCs/>
          <w:color w:val="000000" w:themeColor="text1"/>
          <w:sz w:val="24"/>
          <w:szCs w:val="32"/>
          <w:rtl/>
        </w:rPr>
        <w:t>أ</w:t>
      </w:r>
      <w:r w:rsidRPr="00ED423B">
        <w:rPr>
          <w:rFonts w:ascii="Times New Roman" w:hAnsi="Times New Roman" w:cs="Simplified Arabic"/>
          <w:b/>
          <w:bCs/>
          <w:color w:val="000000" w:themeColor="text1"/>
          <w:sz w:val="24"/>
          <w:szCs w:val="32"/>
          <w:rtl/>
        </w:rPr>
        <w:t>همية العلمية:</w:t>
      </w:r>
    </w:p>
    <w:p w14:paraId="3B32297E" w14:textId="65C46E66" w:rsidR="00641C43" w:rsidRPr="00ED423B" w:rsidRDefault="007A44D5" w:rsidP="00C0050C">
      <w:pPr>
        <w:pStyle w:val="a5"/>
        <w:widowControl w:val="0"/>
        <w:numPr>
          <w:ilvl w:val="0"/>
          <w:numId w:val="1"/>
        </w:numPr>
        <w:spacing w:after="120" w:line="240" w:lineRule="auto"/>
        <w:jc w:val="both"/>
        <w:rPr>
          <w:rFonts w:ascii="Times New Roman" w:hAnsi="Times New Roman" w:cs="Simplified Arabic"/>
          <w:color w:val="000000" w:themeColor="text1"/>
          <w:szCs w:val="28"/>
        </w:rPr>
      </w:pPr>
      <w:r w:rsidRPr="00ED423B">
        <w:rPr>
          <w:rFonts w:ascii="Times New Roman" w:hAnsi="Times New Roman" w:cs="Simplified Arabic"/>
          <w:color w:val="000000" w:themeColor="text1"/>
          <w:szCs w:val="28"/>
          <w:rtl/>
        </w:rPr>
        <w:t>ترجع</w:t>
      </w:r>
      <w:r w:rsidR="003D2B93" w:rsidRPr="00ED423B">
        <w:rPr>
          <w:rFonts w:ascii="Times New Roman" w:hAnsi="Times New Roman" w:cs="Simplified Arabic" w:hint="cs"/>
          <w:color w:val="000000" w:themeColor="text1"/>
          <w:szCs w:val="28"/>
          <w:rtl/>
        </w:rPr>
        <w:t xml:space="preserve"> </w:t>
      </w:r>
      <w:r w:rsidR="003D2B93" w:rsidRPr="00ED423B">
        <w:rPr>
          <w:rFonts w:ascii="Times New Roman" w:hAnsi="Times New Roman" w:cs="Simplified Arabic" w:hint="cs"/>
          <w:color w:val="000000" w:themeColor="text1"/>
          <w:szCs w:val="28"/>
          <w:rtl/>
          <w:lang w:bidi="ar-KW"/>
        </w:rPr>
        <w:t>أهمية</w:t>
      </w:r>
      <w:r w:rsidRPr="00ED423B">
        <w:rPr>
          <w:rFonts w:ascii="Times New Roman" w:hAnsi="Times New Roman" w:cs="Simplified Arabic"/>
          <w:color w:val="000000" w:themeColor="text1"/>
          <w:szCs w:val="28"/>
          <w:rtl/>
        </w:rPr>
        <w:t xml:space="preserve"> الدراسة إلى اثراء البناء المعرفي وسد الفجوة المعرفية في مجال رضا العملاء والقيادة الإبداعية.</w:t>
      </w:r>
    </w:p>
    <w:p w14:paraId="42F680B4" w14:textId="2406974D" w:rsidR="007A44D5" w:rsidRPr="00ED423B" w:rsidRDefault="007A44D5" w:rsidP="00C0050C">
      <w:pPr>
        <w:pStyle w:val="a5"/>
        <w:widowControl w:val="0"/>
        <w:numPr>
          <w:ilvl w:val="0"/>
          <w:numId w:val="1"/>
        </w:numPr>
        <w:spacing w:after="120" w:line="240" w:lineRule="auto"/>
        <w:jc w:val="both"/>
        <w:rPr>
          <w:rFonts w:ascii="Times New Roman" w:hAnsi="Times New Roman" w:cs="Simplified Arabic"/>
          <w:color w:val="000000" w:themeColor="text1"/>
          <w:szCs w:val="28"/>
        </w:rPr>
      </w:pPr>
      <w:r w:rsidRPr="00ED423B">
        <w:rPr>
          <w:rFonts w:ascii="Times New Roman" w:hAnsi="Times New Roman" w:cs="Simplified Arabic"/>
          <w:color w:val="000000" w:themeColor="text1"/>
          <w:szCs w:val="28"/>
          <w:rtl/>
        </w:rPr>
        <w:t>إضافة مرجع حديث للمكتبات العربية عن القيادة الإبداعية ورضا العملاء.</w:t>
      </w:r>
    </w:p>
    <w:p w14:paraId="5E4DE6AB" w14:textId="7408F0CD" w:rsidR="007A44D5" w:rsidRPr="00ED423B" w:rsidRDefault="007A44D5" w:rsidP="00C0050C">
      <w:pPr>
        <w:pStyle w:val="a5"/>
        <w:widowControl w:val="0"/>
        <w:numPr>
          <w:ilvl w:val="0"/>
          <w:numId w:val="1"/>
        </w:numPr>
        <w:spacing w:after="120" w:line="240" w:lineRule="auto"/>
        <w:jc w:val="both"/>
        <w:rPr>
          <w:rFonts w:ascii="Times New Roman" w:hAnsi="Times New Roman" w:cs="Simplified Arabic"/>
          <w:color w:val="000000" w:themeColor="text1"/>
          <w:szCs w:val="28"/>
        </w:rPr>
      </w:pPr>
      <w:r w:rsidRPr="00ED423B">
        <w:rPr>
          <w:rFonts w:ascii="Times New Roman" w:hAnsi="Times New Roman" w:cs="Simplified Arabic"/>
          <w:color w:val="000000" w:themeColor="text1"/>
          <w:szCs w:val="28"/>
          <w:rtl/>
        </w:rPr>
        <w:t xml:space="preserve">فتح المجال أمام الباحثين لتناول متغيرات الدراسة من جوانب مختلفة </w:t>
      </w:r>
      <w:r w:rsidR="003D2B93" w:rsidRPr="00ED423B">
        <w:rPr>
          <w:rFonts w:ascii="Times New Roman" w:hAnsi="Times New Roman" w:cs="Simplified Arabic" w:hint="cs"/>
          <w:color w:val="000000" w:themeColor="text1"/>
          <w:szCs w:val="28"/>
          <w:rtl/>
        </w:rPr>
        <w:t>آخري</w:t>
      </w:r>
      <w:r w:rsidRPr="00ED423B">
        <w:rPr>
          <w:rFonts w:ascii="Times New Roman" w:hAnsi="Times New Roman" w:cs="Simplified Arabic"/>
          <w:color w:val="000000" w:themeColor="text1"/>
          <w:szCs w:val="28"/>
          <w:rtl/>
        </w:rPr>
        <w:t>.</w:t>
      </w:r>
    </w:p>
    <w:p w14:paraId="0E6EA6FC" w14:textId="5FD7F07E" w:rsidR="00641C43" w:rsidRPr="00ED423B" w:rsidRDefault="00641C43" w:rsidP="00C0050C">
      <w:pPr>
        <w:widowControl w:val="0"/>
        <w:spacing w:after="120" w:line="240" w:lineRule="auto"/>
        <w:jc w:val="both"/>
        <w:rPr>
          <w:rFonts w:ascii="Times New Roman" w:hAnsi="Times New Roman" w:cs="Simplified Arabic"/>
          <w:b/>
          <w:bCs/>
          <w:color w:val="000000" w:themeColor="text1"/>
          <w:sz w:val="24"/>
          <w:szCs w:val="32"/>
          <w:rtl/>
        </w:rPr>
      </w:pPr>
      <w:r w:rsidRPr="00ED423B">
        <w:rPr>
          <w:rFonts w:ascii="Times New Roman" w:hAnsi="Times New Roman" w:cs="Simplified Arabic"/>
          <w:b/>
          <w:bCs/>
          <w:color w:val="000000" w:themeColor="text1"/>
          <w:sz w:val="24"/>
          <w:szCs w:val="32"/>
          <w:rtl/>
        </w:rPr>
        <w:t>ال</w:t>
      </w:r>
      <w:r w:rsidR="00D40997">
        <w:rPr>
          <w:rFonts w:ascii="Times New Roman" w:hAnsi="Times New Roman" w:cs="Simplified Arabic" w:hint="cs"/>
          <w:b/>
          <w:bCs/>
          <w:color w:val="000000" w:themeColor="text1"/>
          <w:sz w:val="24"/>
          <w:szCs w:val="32"/>
          <w:rtl/>
        </w:rPr>
        <w:t>أ</w:t>
      </w:r>
      <w:r w:rsidRPr="00ED423B">
        <w:rPr>
          <w:rFonts w:ascii="Times New Roman" w:hAnsi="Times New Roman" w:cs="Simplified Arabic"/>
          <w:b/>
          <w:bCs/>
          <w:color w:val="000000" w:themeColor="text1"/>
          <w:sz w:val="24"/>
          <w:szCs w:val="32"/>
          <w:rtl/>
        </w:rPr>
        <w:t>همية الع</w:t>
      </w:r>
      <w:r w:rsidR="00D40997">
        <w:rPr>
          <w:rFonts w:ascii="Times New Roman" w:hAnsi="Times New Roman" w:cs="Simplified Arabic" w:hint="cs"/>
          <w:b/>
          <w:bCs/>
          <w:color w:val="000000" w:themeColor="text1"/>
          <w:sz w:val="24"/>
          <w:szCs w:val="32"/>
          <w:rtl/>
        </w:rPr>
        <w:t xml:space="preserve">ملية </w:t>
      </w:r>
      <w:r w:rsidRPr="00ED423B">
        <w:rPr>
          <w:rFonts w:ascii="Times New Roman" w:hAnsi="Times New Roman" w:cs="Simplified Arabic"/>
          <w:b/>
          <w:bCs/>
          <w:color w:val="000000" w:themeColor="text1"/>
          <w:sz w:val="24"/>
          <w:szCs w:val="32"/>
          <w:rtl/>
        </w:rPr>
        <w:t>:</w:t>
      </w:r>
    </w:p>
    <w:p w14:paraId="33CA2320" w14:textId="1859AC64" w:rsidR="00473D4D" w:rsidRPr="00ED423B" w:rsidRDefault="003D2B93" w:rsidP="00C0050C">
      <w:pPr>
        <w:pStyle w:val="a5"/>
        <w:widowControl w:val="0"/>
        <w:numPr>
          <w:ilvl w:val="0"/>
          <w:numId w:val="4"/>
        </w:numPr>
        <w:spacing w:after="120" w:line="240" w:lineRule="auto"/>
        <w:ind w:left="642"/>
        <w:jc w:val="both"/>
        <w:rPr>
          <w:rFonts w:ascii="Times New Roman" w:hAnsi="Times New Roman" w:cs="Simplified Arabic"/>
          <w:color w:val="000000" w:themeColor="text1"/>
          <w:szCs w:val="28"/>
        </w:rPr>
      </w:pPr>
      <w:r w:rsidRPr="00ED423B">
        <w:rPr>
          <w:rFonts w:ascii="Times New Roman" w:hAnsi="Times New Roman" w:cs="Simplified Arabic" w:hint="cs"/>
          <w:color w:val="000000" w:themeColor="text1"/>
          <w:szCs w:val="28"/>
          <w:rtl/>
        </w:rPr>
        <w:t>توجيه نظر أصحاب القرار في شركة هاف مليون نحو دور القيادة الإبداعية في تحقيق رضا العملاء.</w:t>
      </w:r>
    </w:p>
    <w:p w14:paraId="7E7431D4" w14:textId="77777777" w:rsidR="003D2B93" w:rsidRPr="00ED423B" w:rsidRDefault="003D2B93" w:rsidP="00C0050C">
      <w:pPr>
        <w:pStyle w:val="a5"/>
        <w:widowControl w:val="0"/>
        <w:numPr>
          <w:ilvl w:val="0"/>
          <w:numId w:val="4"/>
        </w:numPr>
        <w:spacing w:after="120" w:line="240" w:lineRule="auto"/>
        <w:ind w:left="642"/>
        <w:jc w:val="both"/>
        <w:rPr>
          <w:rFonts w:ascii="Times New Roman" w:hAnsi="Times New Roman" w:cs="Simplified Arabic"/>
          <w:color w:val="000000" w:themeColor="text1"/>
          <w:szCs w:val="28"/>
        </w:rPr>
      </w:pPr>
      <w:r w:rsidRPr="00ED423B">
        <w:rPr>
          <w:rFonts w:ascii="Times New Roman" w:hAnsi="Times New Roman" w:cs="Simplified Arabic" w:hint="cs"/>
          <w:color w:val="000000" w:themeColor="text1"/>
          <w:szCs w:val="28"/>
          <w:rtl/>
        </w:rPr>
        <w:t>تقديم استبانة للباحثين لاستخدامها في قياس تأثير القيادة الإبداعية على رضا العملاء.</w:t>
      </w:r>
    </w:p>
    <w:p w14:paraId="618EA7E6" w14:textId="72E65BFE" w:rsidR="00641C43" w:rsidRPr="00ED423B" w:rsidRDefault="003D2B93" w:rsidP="00C0050C">
      <w:pPr>
        <w:pStyle w:val="a5"/>
        <w:widowControl w:val="0"/>
        <w:numPr>
          <w:ilvl w:val="0"/>
          <w:numId w:val="4"/>
        </w:numPr>
        <w:spacing w:after="120" w:line="240" w:lineRule="auto"/>
        <w:ind w:left="642"/>
        <w:jc w:val="both"/>
        <w:rPr>
          <w:rFonts w:ascii="Times New Roman" w:hAnsi="Times New Roman" w:cs="Simplified Arabic"/>
          <w:color w:val="000000" w:themeColor="text1"/>
          <w:szCs w:val="28"/>
        </w:rPr>
      </w:pPr>
      <w:r w:rsidRPr="00ED423B">
        <w:rPr>
          <w:rFonts w:ascii="Times New Roman" w:hAnsi="Times New Roman" w:cs="Simplified Arabic" w:hint="cs"/>
          <w:color w:val="000000" w:themeColor="text1"/>
          <w:szCs w:val="28"/>
          <w:rtl/>
        </w:rPr>
        <w:t>تبصير المسؤولين بهاف مليون بواقع القيادة الإبداعية، لوقع البرامج التدريبة لتدريب قادتها على القيادة الابداعية</w:t>
      </w:r>
    </w:p>
    <w:p w14:paraId="38CC1C3D" w14:textId="77777777" w:rsidR="00641C43" w:rsidRPr="00ED423B" w:rsidRDefault="00641C43" w:rsidP="00C0050C">
      <w:pPr>
        <w:widowControl w:val="0"/>
        <w:spacing w:after="120" w:line="240" w:lineRule="auto"/>
        <w:jc w:val="both"/>
        <w:outlineLvl w:val="0"/>
        <w:rPr>
          <w:rFonts w:ascii="Times New Roman" w:hAnsi="Times New Roman" w:cs="Simplified Arabic"/>
          <w:b/>
          <w:bCs/>
          <w:color w:val="000000" w:themeColor="text1"/>
          <w:sz w:val="24"/>
          <w:szCs w:val="36"/>
          <w:rtl/>
        </w:rPr>
      </w:pPr>
      <w:bookmarkStart w:id="9" w:name="_Toc170253577"/>
      <w:bookmarkStart w:id="10" w:name="_Toc180484824"/>
      <w:r w:rsidRPr="00ED423B">
        <w:rPr>
          <w:rFonts w:ascii="Times New Roman" w:hAnsi="Times New Roman" w:cs="Simplified Arabic"/>
          <w:b/>
          <w:bCs/>
          <w:color w:val="000000" w:themeColor="text1"/>
          <w:sz w:val="24"/>
          <w:szCs w:val="36"/>
          <w:rtl/>
        </w:rPr>
        <w:t>أهداف الدراسة:</w:t>
      </w:r>
      <w:bookmarkEnd w:id="9"/>
      <w:bookmarkEnd w:id="10"/>
    </w:p>
    <w:p w14:paraId="09642967" w14:textId="77777777" w:rsidR="00641C43" w:rsidRPr="00ED423B" w:rsidRDefault="00641C43" w:rsidP="00C0050C">
      <w:pPr>
        <w:widowControl w:val="0"/>
        <w:spacing w:after="120" w:line="240" w:lineRule="auto"/>
        <w:jc w:val="both"/>
        <w:rPr>
          <w:rFonts w:ascii="Times New Roman" w:hAnsi="Times New Roman" w:cs="Simplified Arabic"/>
          <w:color w:val="000000" w:themeColor="text1"/>
          <w:sz w:val="24"/>
          <w:szCs w:val="28"/>
          <w:rtl/>
        </w:rPr>
      </w:pPr>
      <w:r w:rsidRPr="00ED423B">
        <w:rPr>
          <w:rFonts w:ascii="Times New Roman" w:hAnsi="Times New Roman" w:cs="Simplified Arabic"/>
          <w:color w:val="000000" w:themeColor="text1"/>
          <w:sz w:val="24"/>
          <w:szCs w:val="28"/>
          <w:rtl/>
        </w:rPr>
        <w:t xml:space="preserve">تسعى الدراسة الحالية لتحقيق الهدف الرئيس التالي: </w:t>
      </w:r>
    </w:p>
    <w:p w14:paraId="0C4837C1" w14:textId="47D3C96E" w:rsidR="00641C43" w:rsidRPr="00ED423B" w:rsidRDefault="00641C43" w:rsidP="00C0050C">
      <w:pPr>
        <w:widowControl w:val="0"/>
        <w:spacing w:after="120" w:line="240" w:lineRule="auto"/>
        <w:ind w:firstLine="720"/>
        <w:rPr>
          <w:rFonts w:ascii="Times New Roman" w:hAnsi="Times New Roman" w:cs="Simplified Arabic"/>
          <w:color w:val="000000" w:themeColor="text1"/>
          <w:sz w:val="24"/>
          <w:szCs w:val="28"/>
          <w:rtl/>
        </w:rPr>
      </w:pPr>
      <w:r w:rsidRPr="00ED423B">
        <w:rPr>
          <w:rFonts w:ascii="Times New Roman" w:hAnsi="Times New Roman" w:cs="Simplified Arabic"/>
          <w:color w:val="000000" w:themeColor="text1"/>
          <w:sz w:val="24"/>
          <w:szCs w:val="28"/>
          <w:rtl/>
        </w:rPr>
        <w:t xml:space="preserve">الكشف عن </w:t>
      </w:r>
      <w:bookmarkStart w:id="11" w:name="_Hlk180190258"/>
      <w:r w:rsidR="00473D4D" w:rsidRPr="00ED423B">
        <w:rPr>
          <w:rFonts w:ascii="Times New Roman" w:hAnsi="Times New Roman" w:cs="Simplified Arabic"/>
          <w:color w:val="000000" w:themeColor="text1"/>
          <w:sz w:val="24"/>
          <w:szCs w:val="28"/>
          <w:rtl/>
        </w:rPr>
        <w:t>أثر القيادة الإبداعية على رضا العملاء من وجهة نظر</w:t>
      </w:r>
      <w:r w:rsidR="00970B7A" w:rsidRPr="00ED423B">
        <w:rPr>
          <w:rFonts w:ascii="Times New Roman" w:hAnsi="Times New Roman" w:cs="Simplified Arabic"/>
          <w:color w:val="000000" w:themeColor="text1"/>
          <w:sz w:val="24"/>
          <w:szCs w:val="28"/>
          <w:rtl/>
        </w:rPr>
        <w:t xml:space="preserve"> العاملين</w:t>
      </w:r>
      <w:r w:rsidR="00473D4D" w:rsidRPr="00ED423B">
        <w:rPr>
          <w:rFonts w:ascii="Times New Roman" w:hAnsi="Times New Roman" w:cs="Simplified Arabic"/>
          <w:color w:val="000000" w:themeColor="text1"/>
          <w:sz w:val="24"/>
          <w:szCs w:val="28"/>
          <w:rtl/>
        </w:rPr>
        <w:t xml:space="preserve"> شركة هاف </w:t>
      </w:r>
      <w:r w:rsidR="00970B7A" w:rsidRPr="00ED423B">
        <w:rPr>
          <w:rFonts w:ascii="Times New Roman" w:hAnsi="Times New Roman" w:cs="Simplified Arabic"/>
          <w:color w:val="000000" w:themeColor="text1"/>
          <w:sz w:val="24"/>
          <w:szCs w:val="28"/>
          <w:rtl/>
        </w:rPr>
        <w:t>مليون</w:t>
      </w:r>
      <w:bookmarkEnd w:id="11"/>
      <w:r w:rsidR="00A86F1A" w:rsidRPr="00ED423B">
        <w:rPr>
          <w:rFonts w:ascii="Times New Roman" w:hAnsi="Times New Roman" w:cs="Simplified Arabic" w:hint="cs"/>
          <w:color w:val="000000" w:themeColor="text1"/>
          <w:sz w:val="24"/>
          <w:szCs w:val="28"/>
          <w:rtl/>
        </w:rPr>
        <w:t xml:space="preserve">، </w:t>
      </w:r>
      <w:r w:rsidRPr="00ED423B">
        <w:rPr>
          <w:rFonts w:ascii="Times New Roman" w:hAnsi="Times New Roman" w:cs="Simplified Arabic"/>
          <w:color w:val="000000" w:themeColor="text1"/>
          <w:sz w:val="24"/>
          <w:szCs w:val="28"/>
          <w:rtl/>
        </w:rPr>
        <w:t xml:space="preserve">وينبثق من هذا الهدف </w:t>
      </w:r>
      <w:r w:rsidR="00895FDE" w:rsidRPr="00ED423B">
        <w:rPr>
          <w:rFonts w:ascii="Times New Roman" w:hAnsi="Times New Roman" w:cs="Simplified Arabic"/>
          <w:color w:val="000000" w:themeColor="text1"/>
          <w:sz w:val="24"/>
          <w:szCs w:val="28"/>
          <w:rtl/>
        </w:rPr>
        <w:t>الأهداف الفرعية</w:t>
      </w:r>
      <w:r w:rsidRPr="00ED423B">
        <w:rPr>
          <w:rFonts w:ascii="Times New Roman" w:hAnsi="Times New Roman" w:cs="Simplified Arabic"/>
          <w:color w:val="000000" w:themeColor="text1"/>
          <w:sz w:val="24"/>
          <w:szCs w:val="28"/>
          <w:rtl/>
        </w:rPr>
        <w:t xml:space="preserve"> التالية:</w:t>
      </w:r>
    </w:p>
    <w:p w14:paraId="498F8BFA" w14:textId="6ABCF2DA" w:rsidR="00641C43" w:rsidRPr="00ED423B" w:rsidRDefault="00641C43" w:rsidP="00C0050C">
      <w:pPr>
        <w:pStyle w:val="a5"/>
        <w:widowControl w:val="0"/>
        <w:numPr>
          <w:ilvl w:val="3"/>
          <w:numId w:val="2"/>
        </w:numPr>
        <w:spacing w:after="120" w:line="240" w:lineRule="auto"/>
        <w:ind w:left="12"/>
        <w:jc w:val="center"/>
        <w:rPr>
          <w:rFonts w:ascii="Times New Roman" w:hAnsi="Times New Roman" w:cs="Simplified Arabic"/>
          <w:color w:val="000000" w:themeColor="text1"/>
          <w:szCs w:val="28"/>
          <w:rtl/>
        </w:rPr>
      </w:pPr>
      <w:r w:rsidRPr="00ED423B">
        <w:rPr>
          <w:rFonts w:ascii="Times New Roman" w:hAnsi="Times New Roman" w:cs="Simplified Arabic"/>
          <w:color w:val="000000" w:themeColor="text1"/>
          <w:szCs w:val="28"/>
          <w:rtl/>
        </w:rPr>
        <w:t xml:space="preserve">التعرف على </w:t>
      </w:r>
      <w:bookmarkStart w:id="12" w:name="_Hlk180190302"/>
      <w:r w:rsidRPr="00ED423B">
        <w:rPr>
          <w:rFonts w:ascii="Times New Roman" w:hAnsi="Times New Roman" w:cs="Simplified Arabic"/>
          <w:color w:val="000000" w:themeColor="text1"/>
          <w:szCs w:val="28"/>
          <w:rtl/>
        </w:rPr>
        <w:t xml:space="preserve">مستوى </w:t>
      </w:r>
      <w:r w:rsidR="00970B7A" w:rsidRPr="00ED423B">
        <w:rPr>
          <w:rFonts w:ascii="Times New Roman" w:hAnsi="Times New Roman" w:cs="Simplified Arabic"/>
          <w:color w:val="000000" w:themeColor="text1"/>
          <w:szCs w:val="28"/>
          <w:rtl/>
        </w:rPr>
        <w:t>القيادة الإبداعية بشركة هاف مليون من وجهة نظر العاملين بها</w:t>
      </w:r>
      <w:bookmarkEnd w:id="12"/>
      <w:r w:rsidR="00970B7A" w:rsidRPr="00ED423B">
        <w:rPr>
          <w:rFonts w:ascii="Times New Roman" w:hAnsi="Times New Roman" w:cs="Simplified Arabic"/>
          <w:color w:val="000000" w:themeColor="text1"/>
          <w:szCs w:val="28"/>
          <w:rtl/>
        </w:rPr>
        <w:t>.</w:t>
      </w:r>
    </w:p>
    <w:p w14:paraId="72152102" w14:textId="3E0EF18B" w:rsidR="00641C43" w:rsidRPr="00ED423B" w:rsidRDefault="00641C43" w:rsidP="00C0050C">
      <w:pPr>
        <w:pStyle w:val="a5"/>
        <w:widowControl w:val="0"/>
        <w:numPr>
          <w:ilvl w:val="0"/>
          <w:numId w:val="2"/>
        </w:numPr>
        <w:spacing w:after="120" w:line="240" w:lineRule="auto"/>
        <w:jc w:val="both"/>
        <w:rPr>
          <w:rFonts w:ascii="Times New Roman" w:hAnsi="Times New Roman" w:cs="Simplified Arabic"/>
          <w:color w:val="000000" w:themeColor="text1"/>
          <w:szCs w:val="28"/>
        </w:rPr>
      </w:pPr>
      <w:r w:rsidRPr="00ED423B">
        <w:rPr>
          <w:rFonts w:ascii="Times New Roman" w:hAnsi="Times New Roman" w:cs="Simplified Arabic"/>
          <w:color w:val="000000" w:themeColor="text1"/>
          <w:szCs w:val="28"/>
          <w:rtl/>
        </w:rPr>
        <w:t xml:space="preserve">الكشف عن </w:t>
      </w:r>
      <w:r w:rsidR="00970B7A" w:rsidRPr="00ED423B">
        <w:rPr>
          <w:rFonts w:ascii="Times New Roman" w:hAnsi="Times New Roman" w:cs="Simplified Arabic"/>
          <w:color w:val="000000" w:themeColor="text1"/>
          <w:szCs w:val="28"/>
          <w:rtl/>
        </w:rPr>
        <w:t>مستوى رضا العملاء عن خدمات شركة هاف مليون</w:t>
      </w:r>
      <w:r w:rsidRPr="00ED423B">
        <w:rPr>
          <w:rFonts w:ascii="Times New Roman" w:hAnsi="Times New Roman" w:cs="Simplified Arabic"/>
          <w:color w:val="000000" w:themeColor="text1"/>
          <w:szCs w:val="28"/>
          <w:rtl/>
        </w:rPr>
        <w:t>.</w:t>
      </w:r>
    </w:p>
    <w:p w14:paraId="2FA03806" w14:textId="77777777" w:rsidR="00641C43" w:rsidRPr="00ED423B" w:rsidRDefault="00641C43" w:rsidP="00C0050C">
      <w:pPr>
        <w:widowControl w:val="0"/>
        <w:spacing w:after="120" w:line="240" w:lineRule="auto"/>
        <w:jc w:val="both"/>
        <w:outlineLvl w:val="0"/>
        <w:rPr>
          <w:rFonts w:ascii="Times New Roman" w:hAnsi="Times New Roman" w:cs="Simplified Arabic"/>
          <w:b/>
          <w:bCs/>
          <w:color w:val="000000" w:themeColor="text1"/>
          <w:sz w:val="24"/>
          <w:szCs w:val="36"/>
          <w:rtl/>
        </w:rPr>
      </w:pPr>
      <w:bookmarkStart w:id="13" w:name="_Toc170253578"/>
      <w:bookmarkStart w:id="14" w:name="_Toc180484825"/>
      <w:r w:rsidRPr="00ED423B">
        <w:rPr>
          <w:rFonts w:ascii="Times New Roman" w:hAnsi="Times New Roman" w:cs="Simplified Arabic"/>
          <w:b/>
          <w:bCs/>
          <w:color w:val="000000" w:themeColor="text1"/>
          <w:sz w:val="24"/>
          <w:szCs w:val="36"/>
          <w:rtl/>
        </w:rPr>
        <w:t>تساؤلات الدراسة:</w:t>
      </w:r>
      <w:bookmarkEnd w:id="13"/>
      <w:bookmarkEnd w:id="14"/>
    </w:p>
    <w:p w14:paraId="4F674A2E" w14:textId="77777777" w:rsidR="00580E22" w:rsidRPr="00ED423B" w:rsidRDefault="00641C43" w:rsidP="00C0050C">
      <w:pPr>
        <w:widowControl w:val="0"/>
        <w:spacing w:after="120" w:line="240" w:lineRule="auto"/>
        <w:jc w:val="both"/>
        <w:rPr>
          <w:rFonts w:ascii="Times New Roman" w:hAnsi="Times New Roman" w:cs="Simplified Arabic"/>
          <w:color w:val="000000" w:themeColor="text1"/>
          <w:sz w:val="24"/>
          <w:szCs w:val="28"/>
          <w:rtl/>
          <w:lang w:bidi="ar-EG"/>
        </w:rPr>
      </w:pPr>
      <w:r w:rsidRPr="00ED423B">
        <w:rPr>
          <w:rFonts w:ascii="Times New Roman" w:hAnsi="Times New Roman" w:cs="Simplified Arabic"/>
          <w:color w:val="000000" w:themeColor="text1"/>
          <w:sz w:val="24"/>
          <w:szCs w:val="28"/>
          <w:rtl/>
          <w:lang w:bidi="ar-EG"/>
        </w:rPr>
        <w:t>تتحدد مشكلة الدراسة في السؤال الرئيس التالي:</w:t>
      </w:r>
    </w:p>
    <w:p w14:paraId="6C1872DF" w14:textId="3F2D7ED3" w:rsidR="00641C43" w:rsidRPr="00ED423B" w:rsidRDefault="00641C43" w:rsidP="00C0050C">
      <w:pPr>
        <w:widowControl w:val="0"/>
        <w:spacing w:after="120" w:line="240" w:lineRule="auto"/>
        <w:ind w:firstLine="720"/>
        <w:jc w:val="both"/>
        <w:rPr>
          <w:rFonts w:ascii="Times New Roman" w:hAnsi="Times New Roman" w:cs="Simplified Arabic"/>
          <w:color w:val="000000" w:themeColor="text1"/>
          <w:sz w:val="24"/>
          <w:szCs w:val="28"/>
          <w:rtl/>
          <w:lang w:bidi="ar-EG"/>
        </w:rPr>
      </w:pPr>
      <w:r w:rsidRPr="00ED423B">
        <w:rPr>
          <w:rFonts w:ascii="Times New Roman" w:hAnsi="Times New Roman" w:cs="Simplified Arabic"/>
          <w:color w:val="000000" w:themeColor="text1"/>
          <w:sz w:val="24"/>
          <w:szCs w:val="28"/>
          <w:rtl/>
          <w:lang w:bidi="ar-EG"/>
        </w:rPr>
        <w:t xml:space="preserve">ما </w:t>
      </w:r>
      <w:r w:rsidR="00970B7A" w:rsidRPr="00ED423B">
        <w:rPr>
          <w:rFonts w:ascii="Times New Roman" w:hAnsi="Times New Roman" w:cs="Simplified Arabic"/>
          <w:color w:val="000000" w:themeColor="text1"/>
          <w:sz w:val="24"/>
          <w:szCs w:val="28"/>
          <w:rtl/>
          <w:lang w:bidi="ar-EG"/>
        </w:rPr>
        <w:t>أثر القيادة الإبداعية على رضا العملاء من وجهة نظر العاملين شركة هاف مليون؟</w:t>
      </w:r>
    </w:p>
    <w:p w14:paraId="00FBBCCB" w14:textId="77777777" w:rsidR="00641C43" w:rsidRPr="00ED423B" w:rsidRDefault="00641C43" w:rsidP="00C0050C">
      <w:pPr>
        <w:widowControl w:val="0"/>
        <w:spacing w:after="120" w:line="240" w:lineRule="auto"/>
        <w:jc w:val="both"/>
        <w:rPr>
          <w:rFonts w:ascii="Times New Roman" w:hAnsi="Times New Roman" w:cs="Simplified Arabic"/>
          <w:b/>
          <w:bCs/>
          <w:color w:val="000000" w:themeColor="text1"/>
          <w:sz w:val="24"/>
          <w:szCs w:val="28"/>
          <w:rtl/>
          <w:lang w:bidi="ar-EG"/>
        </w:rPr>
      </w:pPr>
      <w:r w:rsidRPr="00ED423B">
        <w:rPr>
          <w:rFonts w:ascii="Times New Roman" w:hAnsi="Times New Roman" w:cs="Simplified Arabic"/>
          <w:b/>
          <w:bCs/>
          <w:color w:val="000000" w:themeColor="text1"/>
          <w:sz w:val="24"/>
          <w:szCs w:val="28"/>
          <w:rtl/>
          <w:lang w:bidi="ar-EG"/>
        </w:rPr>
        <w:t>ويتفرع منه الأسئلة الفرعية التالية:</w:t>
      </w:r>
    </w:p>
    <w:p w14:paraId="54865AE3" w14:textId="1C323A2F" w:rsidR="00641C43" w:rsidRPr="00ED423B" w:rsidRDefault="00641C43" w:rsidP="00C0050C">
      <w:pPr>
        <w:pStyle w:val="a5"/>
        <w:widowControl w:val="0"/>
        <w:numPr>
          <w:ilvl w:val="0"/>
          <w:numId w:val="3"/>
        </w:numPr>
        <w:spacing w:after="120" w:line="240" w:lineRule="auto"/>
        <w:jc w:val="both"/>
        <w:rPr>
          <w:rFonts w:ascii="Times New Roman" w:hAnsi="Times New Roman" w:cs="Simplified Arabic"/>
          <w:color w:val="000000" w:themeColor="text1"/>
          <w:szCs w:val="28"/>
          <w:rtl/>
        </w:rPr>
      </w:pPr>
      <w:r w:rsidRPr="00ED423B">
        <w:rPr>
          <w:rFonts w:ascii="Times New Roman" w:hAnsi="Times New Roman" w:cs="Simplified Arabic"/>
          <w:color w:val="000000" w:themeColor="text1"/>
          <w:szCs w:val="28"/>
          <w:rtl/>
        </w:rPr>
        <w:t xml:space="preserve">ما </w:t>
      </w:r>
      <w:bookmarkStart w:id="15" w:name="_Hlk180190413"/>
      <w:r w:rsidR="00970B7A" w:rsidRPr="00ED423B">
        <w:rPr>
          <w:rFonts w:ascii="Times New Roman" w:hAnsi="Times New Roman" w:cs="Simplified Arabic"/>
          <w:color w:val="000000" w:themeColor="text1"/>
          <w:szCs w:val="28"/>
          <w:rtl/>
        </w:rPr>
        <w:t>مستوى القيادة الإبداعية بشركة هاف مليون من وجهة نظر العاملين بها</w:t>
      </w:r>
      <w:bookmarkEnd w:id="15"/>
      <w:r w:rsidRPr="00ED423B">
        <w:rPr>
          <w:rFonts w:ascii="Times New Roman" w:hAnsi="Times New Roman" w:cs="Simplified Arabic"/>
          <w:color w:val="000000" w:themeColor="text1"/>
          <w:szCs w:val="28"/>
          <w:rtl/>
        </w:rPr>
        <w:t>؟</w:t>
      </w:r>
    </w:p>
    <w:p w14:paraId="41599793" w14:textId="1267B5F7" w:rsidR="00641C43" w:rsidRPr="00ED423B" w:rsidRDefault="00641C43" w:rsidP="00C0050C">
      <w:pPr>
        <w:pStyle w:val="a5"/>
        <w:widowControl w:val="0"/>
        <w:numPr>
          <w:ilvl w:val="0"/>
          <w:numId w:val="3"/>
        </w:numPr>
        <w:spacing w:after="120" w:line="240" w:lineRule="auto"/>
        <w:jc w:val="both"/>
        <w:rPr>
          <w:rFonts w:ascii="Times New Roman" w:hAnsi="Times New Roman" w:cs="Simplified Arabic"/>
          <w:color w:val="000000" w:themeColor="text1"/>
          <w:szCs w:val="28"/>
          <w:rtl/>
        </w:rPr>
      </w:pPr>
      <w:r w:rsidRPr="00ED423B">
        <w:rPr>
          <w:rFonts w:ascii="Times New Roman" w:hAnsi="Times New Roman" w:cs="Simplified Arabic"/>
          <w:color w:val="000000" w:themeColor="text1"/>
          <w:szCs w:val="28"/>
          <w:rtl/>
        </w:rPr>
        <w:t xml:space="preserve">ما </w:t>
      </w:r>
      <w:bookmarkStart w:id="16" w:name="_Hlk180190441"/>
      <w:r w:rsidR="00970B7A" w:rsidRPr="00ED423B">
        <w:rPr>
          <w:rFonts w:ascii="Times New Roman" w:hAnsi="Times New Roman" w:cs="Simplified Arabic"/>
          <w:color w:val="000000" w:themeColor="text1"/>
          <w:szCs w:val="28"/>
          <w:rtl/>
        </w:rPr>
        <w:t>مستوى رضا العملاء عن خدمات شركة هاف مليون</w:t>
      </w:r>
      <w:bookmarkEnd w:id="16"/>
      <w:r w:rsidRPr="00ED423B">
        <w:rPr>
          <w:rFonts w:ascii="Times New Roman" w:hAnsi="Times New Roman" w:cs="Simplified Arabic"/>
          <w:color w:val="000000" w:themeColor="text1"/>
          <w:szCs w:val="28"/>
          <w:rtl/>
        </w:rPr>
        <w:t>؟</w:t>
      </w:r>
    </w:p>
    <w:p w14:paraId="55F3AA10" w14:textId="77777777" w:rsidR="00641C43" w:rsidRPr="00ED423B" w:rsidRDefault="00641C43" w:rsidP="00C0050C">
      <w:pPr>
        <w:widowControl w:val="0"/>
        <w:spacing w:after="120" w:line="240" w:lineRule="auto"/>
        <w:jc w:val="both"/>
        <w:outlineLvl w:val="0"/>
        <w:rPr>
          <w:rFonts w:ascii="Times New Roman" w:hAnsi="Times New Roman" w:cs="Simplified Arabic"/>
          <w:b/>
          <w:bCs/>
          <w:color w:val="000000" w:themeColor="text1"/>
          <w:sz w:val="24"/>
          <w:szCs w:val="32"/>
          <w:rtl/>
        </w:rPr>
      </w:pPr>
      <w:bookmarkStart w:id="17" w:name="_Toc170253579"/>
      <w:bookmarkStart w:id="18" w:name="_Toc180484826"/>
      <w:r w:rsidRPr="00ED423B">
        <w:rPr>
          <w:rFonts w:ascii="Times New Roman" w:hAnsi="Times New Roman" w:cs="Simplified Arabic"/>
          <w:b/>
          <w:bCs/>
          <w:color w:val="000000" w:themeColor="text1"/>
          <w:sz w:val="24"/>
          <w:szCs w:val="36"/>
          <w:rtl/>
        </w:rPr>
        <w:lastRenderedPageBreak/>
        <w:t>فروض الدراسة:</w:t>
      </w:r>
      <w:bookmarkEnd w:id="17"/>
      <w:bookmarkEnd w:id="18"/>
    </w:p>
    <w:p w14:paraId="3AB62B3A" w14:textId="77777777" w:rsidR="003D2B93" w:rsidRPr="00ED423B" w:rsidRDefault="003D2B93" w:rsidP="00C0050C">
      <w:pPr>
        <w:pStyle w:val="a5"/>
        <w:widowControl w:val="0"/>
        <w:numPr>
          <w:ilvl w:val="0"/>
          <w:numId w:val="17"/>
        </w:numPr>
        <w:spacing w:after="120" w:line="240" w:lineRule="auto"/>
        <w:jc w:val="both"/>
        <w:rPr>
          <w:rFonts w:ascii="Times New Roman" w:hAnsi="Times New Roman" w:cs="Simplified Arabic"/>
          <w:color w:val="000000" w:themeColor="text1"/>
          <w:szCs w:val="28"/>
          <w:rtl/>
        </w:rPr>
      </w:pPr>
      <w:r w:rsidRPr="00ED423B">
        <w:rPr>
          <w:rFonts w:ascii="Times New Roman" w:hAnsi="Times New Roman" w:cs="Simplified Arabic"/>
          <w:color w:val="000000" w:themeColor="text1"/>
          <w:szCs w:val="28"/>
          <w:rtl/>
        </w:rPr>
        <w:t>لا يوجد أثر ذو دلاله إحصائية عند مستوى معنويه (0.005</w:t>
      </w:r>
      <w:r w:rsidRPr="00ED423B">
        <w:rPr>
          <w:rFonts w:ascii="Times New Roman" w:hAnsi="Times New Roman" w:cs="Cambria"/>
          <w:color w:val="000000" w:themeColor="text1"/>
          <w:szCs w:val="28"/>
        </w:rPr>
        <w:t>α</w:t>
      </w:r>
      <w:r w:rsidRPr="00ED423B">
        <w:rPr>
          <w:rFonts w:ascii="Times New Roman" w:hAnsi="Times New Roman" w:cs="Cambria Math" w:hint="cs"/>
          <w:color w:val="000000" w:themeColor="text1"/>
          <w:szCs w:val="28"/>
          <w:rtl/>
        </w:rPr>
        <w:t>≤</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للأصالة</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علي</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رضا</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عملاء</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شركة</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هاف</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مليون</w:t>
      </w:r>
    </w:p>
    <w:p w14:paraId="79A51C6B" w14:textId="77777777" w:rsidR="003D2B93" w:rsidRPr="00ED423B" w:rsidRDefault="003D2B93" w:rsidP="00C0050C">
      <w:pPr>
        <w:pStyle w:val="a5"/>
        <w:widowControl w:val="0"/>
        <w:numPr>
          <w:ilvl w:val="0"/>
          <w:numId w:val="17"/>
        </w:numPr>
        <w:spacing w:after="120" w:line="240" w:lineRule="auto"/>
        <w:jc w:val="both"/>
        <w:rPr>
          <w:rFonts w:ascii="Times New Roman" w:hAnsi="Times New Roman" w:cs="Simplified Arabic"/>
          <w:color w:val="000000" w:themeColor="text1"/>
          <w:szCs w:val="28"/>
          <w:rtl/>
        </w:rPr>
      </w:pPr>
      <w:r w:rsidRPr="00ED423B">
        <w:rPr>
          <w:rFonts w:ascii="Times New Roman" w:hAnsi="Times New Roman" w:cs="Simplified Arabic"/>
          <w:color w:val="000000" w:themeColor="text1"/>
          <w:szCs w:val="28"/>
          <w:rtl/>
        </w:rPr>
        <w:t>لا يوجد أثر ذو دلاله إحصائية عند مستوى معنويه (0.005</w:t>
      </w:r>
      <w:r w:rsidRPr="00ED423B">
        <w:rPr>
          <w:rFonts w:ascii="Times New Roman" w:hAnsi="Times New Roman" w:cs="Cambria"/>
          <w:color w:val="000000" w:themeColor="text1"/>
          <w:szCs w:val="28"/>
        </w:rPr>
        <w:t>α</w:t>
      </w:r>
      <w:r w:rsidRPr="00ED423B">
        <w:rPr>
          <w:rFonts w:ascii="Times New Roman" w:hAnsi="Times New Roman" w:cs="Cambria Math" w:hint="cs"/>
          <w:color w:val="000000" w:themeColor="text1"/>
          <w:szCs w:val="28"/>
          <w:rtl/>
        </w:rPr>
        <w:t>≤</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للمرونة</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الذهبية</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علي</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رضا</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عملاء</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شركة</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هاف</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مليون</w:t>
      </w:r>
    </w:p>
    <w:p w14:paraId="01AB1275" w14:textId="4E403898" w:rsidR="00970B7A" w:rsidRPr="00ED423B" w:rsidRDefault="003D2B93" w:rsidP="00C0050C">
      <w:pPr>
        <w:pStyle w:val="a5"/>
        <w:widowControl w:val="0"/>
        <w:numPr>
          <w:ilvl w:val="0"/>
          <w:numId w:val="17"/>
        </w:numPr>
        <w:spacing w:after="120" w:line="240" w:lineRule="auto"/>
        <w:jc w:val="both"/>
        <w:rPr>
          <w:rFonts w:ascii="Times New Roman" w:hAnsi="Times New Roman" w:cs="Simplified Arabic"/>
          <w:color w:val="000000" w:themeColor="text1"/>
          <w:szCs w:val="28"/>
          <w:rtl/>
        </w:rPr>
      </w:pPr>
      <w:r w:rsidRPr="00ED423B">
        <w:rPr>
          <w:rFonts w:ascii="Times New Roman" w:hAnsi="Times New Roman" w:cs="Simplified Arabic"/>
          <w:color w:val="000000" w:themeColor="text1"/>
          <w:szCs w:val="28"/>
          <w:rtl/>
        </w:rPr>
        <w:t>لا يوجد أثر ذو دلاله إحصائية عند مستوى معنويه (0.005</w:t>
      </w:r>
      <w:r w:rsidRPr="00ED423B">
        <w:rPr>
          <w:rFonts w:ascii="Times New Roman" w:hAnsi="Times New Roman" w:cs="Cambria"/>
          <w:color w:val="000000" w:themeColor="text1"/>
          <w:szCs w:val="28"/>
        </w:rPr>
        <w:t>α</w:t>
      </w:r>
      <w:r w:rsidRPr="00ED423B">
        <w:rPr>
          <w:rFonts w:ascii="Times New Roman" w:hAnsi="Times New Roman" w:cs="Cambria Math" w:hint="cs"/>
          <w:color w:val="000000" w:themeColor="text1"/>
          <w:szCs w:val="28"/>
          <w:rtl/>
        </w:rPr>
        <w:t>≤</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للطلاقة</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الفكرية</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علي</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رضا</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عملاء</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شركة</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هاف</w:t>
      </w:r>
      <w:r w:rsidRPr="00ED423B">
        <w:rPr>
          <w:rFonts w:ascii="Times New Roman" w:hAnsi="Times New Roman" w:cs="Simplified Arabic"/>
          <w:color w:val="000000" w:themeColor="text1"/>
          <w:szCs w:val="28"/>
          <w:rtl/>
        </w:rPr>
        <w:t xml:space="preserve"> </w:t>
      </w:r>
      <w:r w:rsidRPr="00ED423B">
        <w:rPr>
          <w:rFonts w:ascii="Times New Roman" w:hAnsi="Times New Roman" w:cs="Simplified Arabic" w:hint="cs"/>
          <w:color w:val="000000" w:themeColor="text1"/>
          <w:szCs w:val="28"/>
          <w:rtl/>
        </w:rPr>
        <w:t>مليو</w:t>
      </w:r>
      <w:r w:rsidRPr="00ED423B">
        <w:rPr>
          <w:rFonts w:ascii="Times New Roman" w:hAnsi="Times New Roman" w:cs="Simplified Arabic"/>
          <w:color w:val="000000" w:themeColor="text1"/>
          <w:szCs w:val="28"/>
          <w:rtl/>
        </w:rPr>
        <w:t>ن</w:t>
      </w:r>
    </w:p>
    <w:p w14:paraId="637A26D5" w14:textId="4895A545" w:rsidR="00580E22" w:rsidRDefault="00580E22" w:rsidP="00C0050C">
      <w:pPr>
        <w:widowControl w:val="0"/>
        <w:bidi w:val="0"/>
        <w:rPr>
          <w:rFonts w:ascii="Times New Roman" w:hAnsi="Times New Roman" w:cs="Simplified Arabic"/>
          <w:color w:val="000000" w:themeColor="text1"/>
          <w:sz w:val="24"/>
          <w:szCs w:val="28"/>
          <w:rtl/>
        </w:rPr>
      </w:pPr>
      <w:r w:rsidRPr="00ED423B">
        <w:rPr>
          <w:rFonts w:ascii="Times New Roman" w:hAnsi="Times New Roman" w:cs="Simplified Arabic"/>
          <w:color w:val="000000" w:themeColor="text1"/>
          <w:sz w:val="24"/>
          <w:szCs w:val="28"/>
          <w:rtl/>
        </w:rPr>
        <w:br w:type="page"/>
      </w:r>
    </w:p>
    <w:p w14:paraId="692AE005" w14:textId="77777777" w:rsidR="009F1DFE" w:rsidRPr="00ED423B" w:rsidRDefault="009F1DFE" w:rsidP="009F1DFE">
      <w:pPr>
        <w:widowControl w:val="0"/>
        <w:jc w:val="both"/>
        <w:rPr>
          <w:rFonts w:ascii="Times New Roman" w:hAnsi="Times New Roman" w:cs="Simplified Arabic"/>
          <w:b/>
          <w:bCs/>
          <w:color w:val="000000" w:themeColor="text1"/>
          <w:sz w:val="24"/>
          <w:szCs w:val="36"/>
          <w:rtl/>
        </w:rPr>
      </w:pPr>
      <w:r w:rsidRPr="00ED423B">
        <w:rPr>
          <w:rFonts w:ascii="Times New Roman" w:hAnsi="Times New Roman" w:cs="Simplified Arabic"/>
          <w:b/>
          <w:bCs/>
          <w:color w:val="000000" w:themeColor="text1"/>
          <w:sz w:val="24"/>
          <w:szCs w:val="36"/>
          <w:rtl/>
        </w:rPr>
        <w:lastRenderedPageBreak/>
        <w:t>الإطار النظري:</w:t>
      </w:r>
    </w:p>
    <w:p w14:paraId="2CE11468" w14:textId="77777777" w:rsidR="009F1DFE" w:rsidRPr="00ED423B" w:rsidRDefault="009F1DFE" w:rsidP="009F1DFE">
      <w:pPr>
        <w:widowControl w:val="0"/>
        <w:spacing w:after="120" w:line="240" w:lineRule="auto"/>
        <w:jc w:val="both"/>
        <w:outlineLvl w:val="0"/>
        <w:rPr>
          <w:rFonts w:ascii="Times New Roman" w:hAnsi="Times New Roman" w:cs="Simplified Arabic"/>
          <w:b/>
          <w:bCs/>
          <w:color w:val="000000" w:themeColor="text1"/>
          <w:sz w:val="24"/>
          <w:szCs w:val="36"/>
          <w:rtl/>
        </w:rPr>
      </w:pPr>
      <w:bookmarkStart w:id="19" w:name="_Toc180484832"/>
      <w:r w:rsidRPr="00ED423B">
        <w:rPr>
          <w:rFonts w:ascii="Times New Roman" w:hAnsi="Times New Roman" w:cs="Simplified Arabic"/>
          <w:b/>
          <w:bCs/>
          <w:color w:val="000000" w:themeColor="text1"/>
          <w:sz w:val="24"/>
          <w:szCs w:val="36"/>
          <w:rtl/>
        </w:rPr>
        <w:t>أولًا: القيادة الابداعية</w:t>
      </w:r>
      <w:bookmarkEnd w:id="19"/>
    </w:p>
    <w:p w14:paraId="51D8A588" w14:textId="77777777" w:rsidR="009F1DFE" w:rsidRPr="00ED423B" w:rsidRDefault="009F1DFE" w:rsidP="009F1DFE">
      <w:pPr>
        <w:widowControl w:val="0"/>
        <w:spacing w:after="120" w:line="240" w:lineRule="auto"/>
        <w:jc w:val="both"/>
        <w:outlineLvl w:val="0"/>
        <w:rPr>
          <w:rFonts w:ascii="Times New Roman" w:hAnsi="Times New Roman" w:cs="Simplified Arabic"/>
          <w:b/>
          <w:bCs/>
          <w:color w:val="000000" w:themeColor="text1"/>
          <w:sz w:val="24"/>
          <w:szCs w:val="32"/>
          <w:rtl/>
        </w:rPr>
      </w:pPr>
      <w:bookmarkStart w:id="20" w:name="_Toc180484833"/>
      <w:r w:rsidRPr="00ED423B">
        <w:rPr>
          <w:rFonts w:ascii="Times New Roman" w:hAnsi="Times New Roman" w:cs="Simplified Arabic"/>
          <w:b/>
          <w:bCs/>
          <w:color w:val="000000" w:themeColor="text1"/>
          <w:sz w:val="24"/>
          <w:szCs w:val="32"/>
          <w:rtl/>
        </w:rPr>
        <w:t>مفهوم القيادة الإبداعية:</w:t>
      </w:r>
      <w:bookmarkEnd w:id="20"/>
    </w:p>
    <w:p w14:paraId="7F5344BE"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hint="cs"/>
          <w:color w:val="000000" w:themeColor="text1"/>
          <w:sz w:val="24"/>
          <w:szCs w:val="28"/>
          <w:rtl/>
        </w:rPr>
        <w:t xml:space="preserve">تعددت التعريفات حول القيادة الإبداعية فقد عرفها </w:t>
      </w:r>
      <w:r w:rsidRPr="00ED423B">
        <w:rPr>
          <w:rFonts w:ascii="Times New Roman" w:hAnsi="Times New Roman" w:cs="Simplified Arabic"/>
          <w:color w:val="000000" w:themeColor="text1"/>
          <w:sz w:val="24"/>
          <w:szCs w:val="28"/>
          <w:rtl/>
        </w:rPr>
        <w:t>السبع</w:t>
      </w:r>
      <w:r w:rsidRPr="00ED423B">
        <w:rPr>
          <w:rFonts w:ascii="Times New Roman" w:hAnsi="Times New Roman" w:cs="Simplified Arabic" w:hint="cs"/>
          <w:color w:val="000000" w:themeColor="text1"/>
          <w:sz w:val="24"/>
          <w:szCs w:val="28"/>
          <w:rtl/>
        </w:rPr>
        <w:t xml:space="preserve"> وجوهر (2023، 383) بأنها</w:t>
      </w:r>
      <w:r w:rsidRPr="00ED423B">
        <w:rPr>
          <w:rFonts w:ascii="Times New Roman" w:hAnsi="Times New Roman" w:cs="Simplified Arabic"/>
          <w:color w:val="000000" w:themeColor="text1"/>
          <w:sz w:val="24"/>
          <w:szCs w:val="28"/>
          <w:rtl/>
        </w:rPr>
        <w:t xml:space="preserve"> "</w:t>
      </w:r>
      <w:r w:rsidRPr="00ED423B">
        <w:rPr>
          <w:rFonts w:ascii="Times New Roman" w:hAnsi="Times New Roman" w:cs="Simplified Arabic"/>
          <w:sz w:val="24"/>
          <w:rtl/>
        </w:rPr>
        <w:t xml:space="preserve"> </w:t>
      </w:r>
      <w:r w:rsidRPr="00ED423B">
        <w:rPr>
          <w:rFonts w:ascii="Times New Roman" w:hAnsi="Times New Roman" w:cs="Simplified Arabic"/>
          <w:color w:val="000000" w:themeColor="text1"/>
          <w:sz w:val="24"/>
          <w:szCs w:val="28"/>
          <w:rtl/>
        </w:rPr>
        <w:t xml:space="preserve">العمل باستمرار للتأثير في الأفراد وإقناعهم بقبول العمل من أجل تحقيق أهداف المؤسسة، وفقا للأسلوب الذي يحدده القائد الإداري الذي يستطيع عادة إذابة الخلافات والتناقض بين أهداف العاملين وأهداف المؤسسة" </w:t>
      </w:r>
    </w:p>
    <w:p w14:paraId="38813445"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hint="cs"/>
          <w:color w:val="000000" w:themeColor="text1"/>
          <w:sz w:val="24"/>
          <w:szCs w:val="28"/>
          <w:rtl/>
        </w:rPr>
        <w:t>و</w:t>
      </w:r>
      <w:r w:rsidRPr="00ED423B">
        <w:rPr>
          <w:rFonts w:ascii="Times New Roman" w:hAnsi="Times New Roman" w:cs="Simplified Arabic"/>
          <w:color w:val="000000" w:themeColor="text1"/>
          <w:sz w:val="24"/>
          <w:szCs w:val="28"/>
          <w:rtl/>
        </w:rPr>
        <w:t>يعرّف زرقوط وسامي</w:t>
      </w:r>
      <w:r w:rsidRPr="00ED423B">
        <w:rPr>
          <w:rFonts w:ascii="Times New Roman" w:hAnsi="Times New Roman" w:cs="Simplified Arabic" w:hint="cs"/>
          <w:color w:val="000000" w:themeColor="text1"/>
          <w:sz w:val="24"/>
          <w:szCs w:val="28"/>
          <w:rtl/>
        </w:rPr>
        <w:t>(</w:t>
      </w:r>
      <w:r w:rsidRPr="00ED423B">
        <w:rPr>
          <w:rFonts w:ascii="Times New Roman" w:hAnsi="Times New Roman" w:cs="Simplified Arabic"/>
          <w:color w:val="000000" w:themeColor="text1"/>
          <w:sz w:val="24"/>
          <w:szCs w:val="28"/>
          <w:rtl/>
        </w:rPr>
        <w:t>2021، 266) القيادة الإبداعية هي نهج إداري يسعى إلى جعل العلاقة بين القادة والتابعين أكثر مرونة، وبهذه الطريقة، يُسمح للموظفين بالمساهمة في اقتراحات لدعم قرارات الشركة. ومن خلال هذا النهج، يشعر الموظفون بمزيد من التحفيز للبقاء مع المنظمة أثناء تطوير مهاراتهم المهنية.</w:t>
      </w:r>
    </w:p>
    <w:p w14:paraId="4FBF0FA9"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color w:val="000000" w:themeColor="text1"/>
          <w:sz w:val="24"/>
          <w:szCs w:val="28"/>
          <w:rtl/>
        </w:rPr>
        <w:t xml:space="preserve">كما </w:t>
      </w:r>
      <w:r w:rsidRPr="00ED423B">
        <w:rPr>
          <w:rFonts w:ascii="Times New Roman" w:hAnsi="Times New Roman" w:cs="Simplified Arabic" w:hint="cs"/>
          <w:color w:val="000000" w:themeColor="text1"/>
          <w:sz w:val="24"/>
          <w:szCs w:val="28"/>
          <w:rtl/>
        </w:rPr>
        <w:t xml:space="preserve">يعرفها خميسي </w:t>
      </w:r>
      <w:r w:rsidRPr="00ED423B">
        <w:rPr>
          <w:rFonts w:ascii="Times New Roman" w:hAnsi="Times New Roman" w:cs="Simplified Arabic"/>
          <w:color w:val="000000" w:themeColor="text1"/>
          <w:sz w:val="24"/>
          <w:szCs w:val="28"/>
          <w:rtl/>
        </w:rPr>
        <w:t>(2020، 251</w:t>
      </w:r>
      <w:r w:rsidRPr="00ED423B">
        <w:rPr>
          <w:rFonts w:ascii="Times New Roman" w:hAnsi="Times New Roman" w:cs="Simplified Arabic" w:hint="cs"/>
          <w:color w:val="000000" w:themeColor="text1"/>
          <w:sz w:val="24"/>
          <w:szCs w:val="28"/>
          <w:rtl/>
        </w:rPr>
        <w:t xml:space="preserve"> ) بـ</w:t>
      </w:r>
      <w:r w:rsidRPr="00ED423B">
        <w:rPr>
          <w:rFonts w:ascii="Times New Roman" w:hAnsi="Times New Roman" w:cs="Simplified Arabic"/>
          <w:color w:val="000000" w:themeColor="text1"/>
          <w:sz w:val="24"/>
          <w:szCs w:val="28"/>
          <w:rtl/>
        </w:rPr>
        <w:t xml:space="preserve"> " قدرة الشخص على توجيه الآخرين وتحفيزهم والتأثير عليهم بطريقة مبتكرة ومبتكرة. يتعلق الأمر باستخدام الإبداع والتفكير غير التقليدي لحل المشكلات وتوليد أفكار جديدة وتعزيز الابتكار في الفريق أو المؤسسة" (</w:t>
      </w:r>
    </w:p>
    <w:p w14:paraId="6FC8A301" w14:textId="77777777" w:rsidR="009F1DFE"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hint="cs"/>
          <w:color w:val="000000" w:themeColor="text1"/>
          <w:sz w:val="24"/>
          <w:szCs w:val="28"/>
          <w:rtl/>
        </w:rPr>
        <w:t xml:space="preserve"> بينما عرفها (</w:t>
      </w:r>
      <w:r w:rsidRPr="00ED423B">
        <w:rPr>
          <w:rFonts w:ascii="Times New Roman" w:hAnsi="Times New Roman" w:cs="Simplified Arabic"/>
          <w:color w:val="000000" w:themeColor="text1"/>
          <w:sz w:val="24"/>
          <w:szCs w:val="28"/>
        </w:rPr>
        <w:t>2019, 371</w:t>
      </w:r>
      <w:r w:rsidRPr="00ED423B">
        <w:rPr>
          <w:rFonts w:ascii="Times New Roman" w:hAnsi="Times New Roman" w:cs="Simplified Arabic"/>
          <w:color w:val="000000" w:themeColor="text1"/>
          <w:sz w:val="24"/>
          <w:szCs w:val="28"/>
          <w:rtl/>
        </w:rPr>
        <w:t>,.</w:t>
      </w:r>
      <w:proofErr w:type="spellStart"/>
      <w:r w:rsidRPr="00ED423B">
        <w:rPr>
          <w:rFonts w:ascii="Times New Roman" w:hAnsi="Times New Roman" w:cs="Simplified Arabic"/>
          <w:color w:val="000000" w:themeColor="text1"/>
          <w:sz w:val="24"/>
          <w:szCs w:val="28"/>
        </w:rPr>
        <w:t>Husti</w:t>
      </w:r>
      <w:proofErr w:type="spellEnd"/>
      <w:r w:rsidRPr="00ED423B">
        <w:rPr>
          <w:rFonts w:ascii="Times New Roman" w:hAnsi="Times New Roman" w:cs="Simplified Arabic"/>
          <w:color w:val="000000" w:themeColor="text1"/>
          <w:sz w:val="24"/>
          <w:szCs w:val="28"/>
        </w:rPr>
        <w:t xml:space="preserve">, </w:t>
      </w:r>
      <w:proofErr w:type="spellStart"/>
      <w:r w:rsidRPr="00ED423B">
        <w:rPr>
          <w:rFonts w:ascii="Times New Roman" w:hAnsi="Times New Roman" w:cs="Simplified Arabic"/>
          <w:color w:val="000000" w:themeColor="text1"/>
          <w:sz w:val="24"/>
          <w:szCs w:val="28"/>
        </w:rPr>
        <w:t>Mahyarni</w:t>
      </w:r>
      <w:proofErr w:type="spellEnd"/>
      <w:r w:rsidRPr="00ED423B">
        <w:rPr>
          <w:rFonts w:ascii="Times New Roman" w:hAnsi="Times New Roman" w:cs="Simplified Arabic"/>
          <w:color w:val="000000" w:themeColor="text1"/>
          <w:sz w:val="24"/>
          <w:szCs w:val="28"/>
          <w:rtl/>
        </w:rPr>
        <w:t>)</w:t>
      </w:r>
      <w:r w:rsidRPr="00ED423B">
        <w:rPr>
          <w:rFonts w:ascii="Times New Roman" w:hAnsi="Times New Roman" w:cs="Simplified Arabic" w:hint="cs"/>
          <w:color w:val="000000" w:themeColor="text1"/>
          <w:sz w:val="24"/>
          <w:szCs w:val="28"/>
          <w:rtl/>
        </w:rPr>
        <w:t xml:space="preserve"> </w:t>
      </w:r>
      <w:r w:rsidRPr="00ED423B">
        <w:rPr>
          <w:rFonts w:ascii="Times New Roman" w:hAnsi="Times New Roman" w:cs="Simplified Arabic" w:hint="cs"/>
          <w:color w:val="000000" w:themeColor="text1"/>
          <w:sz w:val="24"/>
          <w:szCs w:val="28"/>
          <w:rtl/>
          <w:lang w:bidi="ar-KW"/>
        </w:rPr>
        <w:t>بـ "</w:t>
      </w:r>
      <w:r w:rsidRPr="00ED423B">
        <w:rPr>
          <w:rFonts w:ascii="Times New Roman" w:hAnsi="Times New Roman" w:cs="Simplified Arabic"/>
          <w:color w:val="000000" w:themeColor="text1"/>
          <w:sz w:val="24"/>
          <w:szCs w:val="28"/>
          <w:rtl/>
        </w:rPr>
        <w:t>تلك القيادة التي تنتهج نهجا غير تقليدي لإدارة وتغيير وتطوير المنظمة بما يحقق لها التكيف المستمر مع التغيرات المصاحبة لمجال العمل على المستويين المحلي والدولي، ويمتلك من يمارسها سمات ومهارات خاصة متميزة تتلاءم مع متطلبات تطبيق الاتجاهات الحديثة في الإدارة</w:t>
      </w:r>
      <w:r w:rsidRPr="00ED423B">
        <w:rPr>
          <w:rFonts w:ascii="Times New Roman" w:hAnsi="Times New Roman" w:cs="Simplified Arabic" w:hint="cs"/>
          <w:color w:val="000000" w:themeColor="text1"/>
          <w:sz w:val="24"/>
          <w:szCs w:val="28"/>
          <w:rtl/>
        </w:rPr>
        <w:t>".</w:t>
      </w:r>
    </w:p>
    <w:p w14:paraId="7F224AAE"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ويمكن تعريف القيادة الإبداعية اجرائيا بـ " هي قدرة قادة شركة هاف مليون على تحفيز وتشجيع العاملين بها على التفكير بطريقة مبتكرة وإيجاد حلول جديدة للتحديات التي تواجههم في العمل لتحقيق رضا العملاء".</w:t>
      </w:r>
    </w:p>
    <w:p w14:paraId="6197F603" w14:textId="77777777" w:rsidR="009F1DFE" w:rsidRPr="00ED423B" w:rsidRDefault="009F1DFE" w:rsidP="009F1DFE">
      <w:pPr>
        <w:widowControl w:val="0"/>
        <w:spacing w:after="120" w:line="240" w:lineRule="auto"/>
        <w:jc w:val="both"/>
        <w:outlineLvl w:val="0"/>
        <w:rPr>
          <w:rFonts w:ascii="Times New Roman" w:hAnsi="Times New Roman" w:cs="Simplified Arabic"/>
          <w:b/>
          <w:bCs/>
          <w:color w:val="000000" w:themeColor="text1"/>
          <w:sz w:val="24"/>
          <w:szCs w:val="32"/>
          <w:rtl/>
        </w:rPr>
      </w:pPr>
      <w:bookmarkStart w:id="21" w:name="_Toc180484834"/>
      <w:r w:rsidRPr="00ED423B">
        <w:rPr>
          <w:rFonts w:ascii="Times New Roman" w:hAnsi="Times New Roman" w:cs="Simplified Arabic"/>
          <w:b/>
          <w:bCs/>
          <w:color w:val="000000" w:themeColor="text1"/>
          <w:sz w:val="24"/>
          <w:szCs w:val="32"/>
          <w:rtl/>
        </w:rPr>
        <w:t>عناصر القيادة الإبداعية</w:t>
      </w:r>
      <w:bookmarkEnd w:id="21"/>
      <w:r w:rsidRPr="00ED423B">
        <w:rPr>
          <w:rFonts w:ascii="Times New Roman" w:hAnsi="Times New Roman" w:cs="Simplified Arabic" w:hint="cs"/>
          <w:b/>
          <w:bCs/>
          <w:color w:val="000000" w:themeColor="text1"/>
          <w:sz w:val="24"/>
          <w:szCs w:val="32"/>
          <w:rtl/>
        </w:rPr>
        <w:t>:</w:t>
      </w:r>
    </w:p>
    <w:p w14:paraId="1DC5B439" w14:textId="77777777" w:rsidR="009F1DFE" w:rsidRPr="00ED423B" w:rsidRDefault="009F1DFE" w:rsidP="009F1DFE">
      <w:pPr>
        <w:widowControl w:val="0"/>
        <w:spacing w:after="120" w:line="240" w:lineRule="auto"/>
        <w:jc w:val="both"/>
        <w:rPr>
          <w:rFonts w:ascii="Times New Roman" w:hAnsi="Times New Roman" w:cs="Simplified Arabic"/>
          <w:color w:val="000000" w:themeColor="text1"/>
          <w:sz w:val="24"/>
          <w:szCs w:val="28"/>
          <w:rtl/>
        </w:rPr>
      </w:pPr>
      <w:r w:rsidRPr="00ED423B">
        <w:rPr>
          <w:rFonts w:ascii="Times New Roman" w:hAnsi="Times New Roman" w:cs="Simplified Arabic"/>
          <w:color w:val="000000" w:themeColor="text1"/>
          <w:sz w:val="24"/>
          <w:szCs w:val="28"/>
          <w:rtl/>
        </w:rPr>
        <w:t xml:space="preserve">تتكون القيادة من ثلاثة عناصر هامة لتكتمل منظومة القيادة الفعالة في أي مؤسسة كالتالي : </w:t>
      </w:r>
    </w:p>
    <w:p w14:paraId="449FAE19"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t>الأفراد</w:t>
      </w:r>
      <w:r w:rsidRPr="00ED423B">
        <w:rPr>
          <w:rFonts w:ascii="Times New Roman" w:hAnsi="Times New Roman" w:cs="Simplified Arabic"/>
          <w:color w:val="000000" w:themeColor="text1"/>
          <w:sz w:val="24"/>
          <w:szCs w:val="28"/>
          <w:rtl/>
        </w:rPr>
        <w:t xml:space="preserve"> : حيث وجود مجموعة من الأفراد يعملون في تنظيم محدد حيث يمتلك الأفراد بالمنظمة خبرات متنوعة بتنوع شخصياتهم وتظهر بشكل سلوك فردي وسلوك جماعي، حيث يراد منهم تنفيذ المهام الموكلة إليهم من قاداتهم لتحقيق أهداف المنظمة</w:t>
      </w:r>
    </w:p>
    <w:p w14:paraId="3CE6C22F"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lastRenderedPageBreak/>
        <w:t>هدف مشترك</w:t>
      </w:r>
      <w:r w:rsidRPr="00ED423B">
        <w:rPr>
          <w:rFonts w:ascii="Times New Roman" w:hAnsi="Times New Roman" w:cs="Simplified Arabic"/>
          <w:color w:val="000000" w:themeColor="text1"/>
          <w:sz w:val="24"/>
          <w:szCs w:val="28"/>
          <w:rtl/>
        </w:rPr>
        <w:t xml:space="preserve"> : هو الإطار الذي تعمل من خلاله القيادة الإبداعية فهو تعبير عما هو موجود من موارد مادية ومعنوية أوما هو موجود من فرص وقيود.</w:t>
      </w:r>
    </w:p>
    <w:p w14:paraId="7BB45B63"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t>القائد</w:t>
      </w:r>
      <w:r w:rsidRPr="00ED423B">
        <w:rPr>
          <w:rFonts w:ascii="Times New Roman" w:hAnsi="Times New Roman" w:cs="Simplified Arabic"/>
          <w:color w:val="000000" w:themeColor="text1"/>
          <w:sz w:val="24"/>
          <w:szCs w:val="28"/>
          <w:rtl/>
        </w:rPr>
        <w:t xml:space="preserve"> : الذي يدير ويوجه الأفراد بحيث يعملوا على تنفيذ الهدف المشترك بينهم في إطار منظم حيث أن القائد بما يمتلكه من صفات وخبرات، وقدرات كبيرة تتطلب منه تنمية الأفراد لتكون لديهم القدرة على القيادة الذاتية</w:t>
      </w:r>
      <w:r w:rsidRPr="00ED423B">
        <w:rPr>
          <w:rFonts w:ascii="Times New Roman" w:hAnsi="Times New Roman" w:cs="Simplified Arabic" w:hint="cs"/>
          <w:color w:val="000000" w:themeColor="text1"/>
          <w:sz w:val="24"/>
          <w:szCs w:val="28"/>
          <w:rtl/>
        </w:rPr>
        <w:t>(أحمد، 2024)</w:t>
      </w:r>
      <w:r w:rsidRPr="00ED423B">
        <w:rPr>
          <w:rFonts w:ascii="Times New Roman" w:hAnsi="Times New Roman" w:cs="Simplified Arabic"/>
          <w:color w:val="000000" w:themeColor="text1"/>
          <w:sz w:val="24"/>
          <w:szCs w:val="28"/>
          <w:rtl/>
        </w:rPr>
        <w:t>.</w:t>
      </w:r>
    </w:p>
    <w:p w14:paraId="5122EEC2" w14:textId="77777777" w:rsidR="009F1DFE" w:rsidRPr="00ED423B" w:rsidRDefault="009F1DFE" w:rsidP="009F1DFE">
      <w:pPr>
        <w:widowControl w:val="0"/>
        <w:spacing w:after="120" w:line="240" w:lineRule="auto"/>
        <w:jc w:val="both"/>
        <w:outlineLvl w:val="0"/>
        <w:rPr>
          <w:rFonts w:ascii="Times New Roman" w:hAnsi="Times New Roman" w:cs="Simplified Arabic"/>
          <w:b/>
          <w:bCs/>
          <w:color w:val="000000" w:themeColor="text1"/>
          <w:sz w:val="24"/>
          <w:szCs w:val="32"/>
          <w:rtl/>
        </w:rPr>
      </w:pPr>
      <w:bookmarkStart w:id="22" w:name="_Toc180484835"/>
      <w:r w:rsidRPr="00ED423B">
        <w:rPr>
          <w:rFonts w:ascii="Times New Roman" w:hAnsi="Times New Roman" w:cs="Simplified Arabic"/>
          <w:b/>
          <w:bCs/>
          <w:color w:val="000000" w:themeColor="text1"/>
          <w:sz w:val="24"/>
          <w:szCs w:val="32"/>
          <w:rtl/>
        </w:rPr>
        <w:t>أهمية القيادة الإبداعية:</w:t>
      </w:r>
      <w:bookmarkEnd w:id="22"/>
    </w:p>
    <w:p w14:paraId="442E63D0"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color w:val="000000" w:themeColor="text1"/>
          <w:sz w:val="24"/>
          <w:szCs w:val="28"/>
          <w:rtl/>
        </w:rPr>
        <w:t>تمثل القيادة الإبداعية أكثر الحلول فعالية، لزيادة الإنتاجية، والاحتفاظ بالمواهب بشكل أكبر، وتحقيق رضا العملاء، حيث تتمثل أهميتها كما حددها زرقوط وسامي(2021):</w:t>
      </w:r>
    </w:p>
    <w:p w14:paraId="42B80C83"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t>مشاركة الموظف</w:t>
      </w:r>
      <w:r w:rsidRPr="00ED423B">
        <w:rPr>
          <w:rFonts w:ascii="Times New Roman" w:hAnsi="Times New Roman" w:cs="Simplified Arabic" w:hint="cs"/>
          <w:b/>
          <w:bCs/>
          <w:color w:val="000000" w:themeColor="text1"/>
          <w:sz w:val="24"/>
          <w:szCs w:val="28"/>
          <w:rtl/>
        </w:rPr>
        <w:t xml:space="preserve">: </w:t>
      </w:r>
      <w:r w:rsidRPr="00ED423B">
        <w:rPr>
          <w:rFonts w:ascii="Times New Roman" w:hAnsi="Times New Roman" w:cs="Simplified Arabic"/>
          <w:color w:val="000000" w:themeColor="text1"/>
          <w:sz w:val="24"/>
          <w:szCs w:val="28"/>
          <w:rtl/>
        </w:rPr>
        <w:t>من خلال القيادة الإبداعية، من الممكن تعزيز بيئة عمل يشعر فيها الموظفون بالتقدير والاستماع، ويتم تشجيعهم على المساهمة بأفكارهم ووجهات نظرهم، مما يزيد من شعورهم بالانتماء والمشاركة مع المنظمة، وهذا يؤدي إلى زيادة الدافع والإنتاجية في العمل.</w:t>
      </w:r>
    </w:p>
    <w:p w14:paraId="29C4D149"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t>الابتكار والحلول الإبداعية</w:t>
      </w:r>
      <w:r w:rsidRPr="00ED423B">
        <w:rPr>
          <w:rFonts w:ascii="Times New Roman" w:hAnsi="Times New Roman" w:cs="Simplified Arabic" w:hint="cs"/>
          <w:b/>
          <w:bCs/>
          <w:color w:val="000000" w:themeColor="text1"/>
          <w:sz w:val="24"/>
          <w:szCs w:val="28"/>
          <w:rtl/>
        </w:rPr>
        <w:t xml:space="preserve">: </w:t>
      </w:r>
      <w:r w:rsidRPr="00ED423B">
        <w:rPr>
          <w:rFonts w:ascii="Times New Roman" w:hAnsi="Times New Roman" w:cs="Simplified Arabic"/>
          <w:color w:val="000000" w:themeColor="text1"/>
          <w:sz w:val="24"/>
          <w:szCs w:val="28"/>
          <w:rtl/>
        </w:rPr>
        <w:t>ومن خلال تشجيع طرح الأسئلة والبحث عن معرفة جديدة، تدفع القيادة الإبداعية الابتكار داخل الشركة، ويتم تشجيع الموظفين على التفكير فيما وراء الحلول التقليدية، واستكشاف الأساليب الإبداعية والمبتكرة لحل المشكلات المعقدة، وهذا يمكن أن يؤدي إلى تحسينات في منتجات المنظمة وعملياتها واستراتيجياتها.</w:t>
      </w:r>
    </w:p>
    <w:p w14:paraId="7E9DB33C"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t>التعلم المستمر والتكيف مع التغيير</w:t>
      </w:r>
      <w:r w:rsidRPr="00ED423B">
        <w:rPr>
          <w:rFonts w:ascii="Times New Roman" w:hAnsi="Times New Roman" w:cs="Simplified Arabic" w:hint="cs"/>
          <w:b/>
          <w:bCs/>
          <w:color w:val="000000" w:themeColor="text1"/>
          <w:sz w:val="24"/>
          <w:szCs w:val="28"/>
          <w:rtl/>
        </w:rPr>
        <w:t xml:space="preserve">: </w:t>
      </w:r>
      <w:r w:rsidRPr="00ED423B">
        <w:rPr>
          <w:rFonts w:ascii="Times New Roman" w:hAnsi="Times New Roman" w:cs="Simplified Arabic"/>
          <w:color w:val="000000" w:themeColor="text1"/>
          <w:sz w:val="24"/>
          <w:szCs w:val="28"/>
          <w:rtl/>
        </w:rPr>
        <w:t>تدرك القيادة الإبداعية أهمية التكيف مع التحولات الاجتماعية والتكنولوجية، وتشجع الموظفون على تطوير عقلية التعلم المستمر ويكونون أكثر انفتاحًا على التغيير، ومن خلال هذا الموقف يتم رؤية التحديات على أنها فرص، مما يساعد في الحفاظ على الملاءمة والقدرة التنافسية في السوق المتطور باستمرار.</w:t>
      </w:r>
    </w:p>
    <w:p w14:paraId="02F1FD36"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t>التطوير الشخصي والمهني</w:t>
      </w:r>
      <w:r w:rsidRPr="00ED423B">
        <w:rPr>
          <w:rFonts w:ascii="Times New Roman" w:hAnsi="Times New Roman" w:cs="Simplified Arabic" w:hint="cs"/>
          <w:b/>
          <w:bCs/>
          <w:color w:val="000000" w:themeColor="text1"/>
          <w:sz w:val="24"/>
          <w:szCs w:val="28"/>
          <w:rtl/>
        </w:rPr>
        <w:t xml:space="preserve">: </w:t>
      </w:r>
      <w:r w:rsidRPr="00ED423B">
        <w:rPr>
          <w:rFonts w:ascii="Times New Roman" w:hAnsi="Times New Roman" w:cs="Simplified Arabic"/>
          <w:color w:val="000000" w:themeColor="text1"/>
          <w:sz w:val="24"/>
          <w:szCs w:val="28"/>
          <w:rtl/>
        </w:rPr>
        <w:t>تقدر القيادة الإبداعية تطوير الموظفين، وتشجع النمو الشخصي والمهني، ويدعم القادة المبدعون فرقهم ويوجهونها من خلال تقديم تعليقات بناءة وفرص التعلم، وهذا يخلق بيئة مواتية لتطوير المهارات والكفاءات، مما يسمح للموظفين بالوصول إلى أقصى إمكاناتهم.</w:t>
      </w:r>
    </w:p>
    <w:p w14:paraId="188BB033" w14:textId="77777777" w:rsidR="009F1DFE"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t>مشاركة المواهب</w:t>
      </w:r>
      <w:r w:rsidRPr="00ED423B">
        <w:rPr>
          <w:rFonts w:ascii="Times New Roman" w:hAnsi="Times New Roman" w:cs="Simplified Arabic" w:hint="cs"/>
          <w:b/>
          <w:bCs/>
          <w:color w:val="000000" w:themeColor="text1"/>
          <w:sz w:val="24"/>
          <w:szCs w:val="28"/>
          <w:rtl/>
        </w:rPr>
        <w:t xml:space="preserve">: </w:t>
      </w:r>
      <w:r w:rsidRPr="00ED423B">
        <w:rPr>
          <w:rFonts w:ascii="Times New Roman" w:hAnsi="Times New Roman" w:cs="Simplified Arabic"/>
          <w:color w:val="000000" w:themeColor="text1"/>
          <w:sz w:val="24"/>
          <w:szCs w:val="28"/>
          <w:rtl/>
        </w:rPr>
        <w:t>يبحث الجيل الجديد من المهنيين عن الشركات التي توفر بيئة عمل محفزة وتسمح لهم بتطوير مهاراتهم، وتوفر القيادة الإبداعية هذا الأمر، مما يجعل الشركة أكثر جاذبية لهذه المواهب، وبالتالي مع وجود موظفين أكثر رضا، تقلل الشركة من التكاليف والجهود المتعلقة بمعدل دوران الموظفين.</w:t>
      </w:r>
    </w:p>
    <w:p w14:paraId="41F3551E"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p>
    <w:p w14:paraId="2F154068" w14:textId="77777777" w:rsidR="009F1DFE" w:rsidRPr="00ED423B" w:rsidRDefault="009F1DFE" w:rsidP="009F1DFE">
      <w:pPr>
        <w:widowControl w:val="0"/>
        <w:spacing w:after="120" w:line="240" w:lineRule="auto"/>
        <w:jc w:val="both"/>
        <w:rPr>
          <w:rFonts w:ascii="Times New Roman" w:hAnsi="Times New Roman" w:cs="Simplified Arabic"/>
          <w:color w:val="000000" w:themeColor="text1"/>
          <w:sz w:val="24"/>
          <w:szCs w:val="28"/>
          <w:rtl/>
        </w:rPr>
      </w:pPr>
      <w:r w:rsidRPr="00ED423B">
        <w:rPr>
          <w:rFonts w:ascii="Times New Roman" w:hAnsi="Times New Roman" w:cs="Simplified Arabic"/>
          <w:color w:val="000000" w:themeColor="text1"/>
          <w:sz w:val="24"/>
          <w:szCs w:val="28"/>
          <w:rtl/>
        </w:rPr>
        <w:lastRenderedPageBreak/>
        <w:t>ولخصت دراسة السبع</w:t>
      </w:r>
      <w:r w:rsidRPr="00ED423B">
        <w:rPr>
          <w:rFonts w:ascii="Times New Roman" w:hAnsi="Times New Roman" w:cs="Simplified Arabic" w:hint="cs"/>
          <w:color w:val="000000" w:themeColor="text1"/>
          <w:sz w:val="24"/>
          <w:szCs w:val="28"/>
          <w:rtl/>
        </w:rPr>
        <w:t xml:space="preserve"> وجوهر</w:t>
      </w:r>
      <w:r w:rsidRPr="00ED423B">
        <w:rPr>
          <w:rFonts w:ascii="Times New Roman" w:hAnsi="Times New Roman" w:cs="Simplified Arabic"/>
          <w:color w:val="000000" w:themeColor="text1"/>
          <w:sz w:val="24"/>
          <w:szCs w:val="28"/>
          <w:rtl/>
        </w:rPr>
        <w:t xml:space="preserve"> (2023) أهمية القيادة الإبداعية في التالي: </w:t>
      </w:r>
    </w:p>
    <w:p w14:paraId="5D54ADD2"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t xml:space="preserve"> العمل على التطور والتحسين المستمر</w:t>
      </w:r>
      <w:r w:rsidRPr="00ED423B">
        <w:rPr>
          <w:rFonts w:ascii="Times New Roman" w:hAnsi="Times New Roman" w:cs="Simplified Arabic"/>
          <w:color w:val="000000" w:themeColor="text1"/>
          <w:sz w:val="24"/>
          <w:szCs w:val="28"/>
          <w:rtl/>
        </w:rPr>
        <w:t>، من خلال تشجيع وتدعيم طرح الأفكار الإبداعية.</w:t>
      </w:r>
    </w:p>
    <w:p w14:paraId="149D3B8A"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t>قراءة التوقعات بطريقة متميزة</w:t>
      </w:r>
      <w:r w:rsidRPr="00ED423B">
        <w:rPr>
          <w:rFonts w:ascii="Times New Roman" w:hAnsi="Times New Roman" w:cs="Simplified Arabic"/>
          <w:color w:val="000000" w:themeColor="text1"/>
          <w:sz w:val="24"/>
          <w:szCs w:val="28"/>
          <w:rtl/>
        </w:rPr>
        <w:t xml:space="preserve"> وتبني رؤية تدعم الإبداع، بالإضافة إلى القدرة على اكتشاف منتج أو خدمة جديدة تساهم في خلق طلب فعّال أو التعرف على سوق جديد لم يكن موجودًا، يعزز من قيمة الأفكار الإبداعية. تعمل القيادة الإبداعية على تحفيز وتشجيع المبادرات الإبداعية للأفراد المختلفة بالمؤسسة.</w:t>
      </w:r>
    </w:p>
    <w:p w14:paraId="6F01E656"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t>تيسير تواصل المؤسسة مع الجهات الخارجية</w:t>
      </w:r>
      <w:r w:rsidRPr="00ED423B">
        <w:rPr>
          <w:rFonts w:ascii="Times New Roman" w:hAnsi="Times New Roman" w:cs="Simplified Arabic"/>
          <w:color w:val="000000" w:themeColor="text1"/>
          <w:sz w:val="24"/>
          <w:szCs w:val="28"/>
          <w:rtl/>
        </w:rPr>
        <w:t>، حيث يمتلك القائد مهارات تتيح له التواصل والتفاهم مع جميع الأطراف المعنية، مما يساعد على الاستفادة من الخبرات واكتساب معارف جديدة.</w:t>
      </w:r>
    </w:p>
    <w:p w14:paraId="36EE5CD7"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color w:val="000000" w:themeColor="text1"/>
          <w:sz w:val="24"/>
          <w:szCs w:val="28"/>
          <w:rtl/>
        </w:rPr>
        <w:t>باختصار، القيادة الإبداعية هي شكل من أشكال الإدارة التي تسعى إلى تحفيز الإبداع والابتكار والتطوير لدى الموظفين، إنه يعزز بيئة عمل ديناميكية، حيث يتم تقدير الأفكار واحترام التنوع وتشجيع البحث عن حلول إبداعية، ومن خلال تنفيذ القيادة الإبداعية، تقوم الشركات بإشراك المتخصصين وتعزيز الإنتاجية وملاءمة السوق وإنشاء بيئة مواتية للنمو المهني والشخصي للموظفين.</w:t>
      </w:r>
    </w:p>
    <w:p w14:paraId="716C77A6" w14:textId="77777777" w:rsidR="009F1DFE" w:rsidRPr="00ED423B" w:rsidRDefault="009F1DFE" w:rsidP="009F1DFE">
      <w:pPr>
        <w:widowControl w:val="0"/>
        <w:spacing w:after="120" w:line="240" w:lineRule="auto"/>
        <w:jc w:val="both"/>
        <w:outlineLvl w:val="0"/>
        <w:rPr>
          <w:rFonts w:ascii="Times New Roman" w:hAnsi="Times New Roman" w:cs="Simplified Arabic"/>
          <w:b/>
          <w:bCs/>
          <w:color w:val="000000" w:themeColor="text1"/>
          <w:sz w:val="24"/>
          <w:szCs w:val="32"/>
          <w:rtl/>
        </w:rPr>
      </w:pPr>
      <w:bookmarkStart w:id="23" w:name="_Toc180484836"/>
      <w:r w:rsidRPr="00ED423B">
        <w:rPr>
          <w:rFonts w:ascii="Times New Roman" w:hAnsi="Times New Roman" w:cs="Simplified Arabic" w:hint="cs"/>
          <w:b/>
          <w:bCs/>
          <w:color w:val="000000" w:themeColor="text1"/>
          <w:sz w:val="24"/>
          <w:szCs w:val="32"/>
          <w:rtl/>
        </w:rPr>
        <w:t>أ</w:t>
      </w:r>
      <w:r w:rsidRPr="00ED423B">
        <w:rPr>
          <w:rFonts w:ascii="Times New Roman" w:hAnsi="Times New Roman" w:cs="Simplified Arabic"/>
          <w:b/>
          <w:bCs/>
          <w:color w:val="000000" w:themeColor="text1"/>
          <w:sz w:val="24"/>
          <w:szCs w:val="32"/>
          <w:rtl/>
        </w:rPr>
        <w:t>نماط القادة المبدعين</w:t>
      </w:r>
      <w:r w:rsidRPr="00ED423B">
        <w:rPr>
          <w:rFonts w:ascii="Times New Roman" w:hAnsi="Times New Roman" w:cs="Simplified Arabic" w:hint="cs"/>
          <w:b/>
          <w:bCs/>
          <w:color w:val="000000" w:themeColor="text1"/>
          <w:sz w:val="24"/>
          <w:szCs w:val="32"/>
          <w:rtl/>
        </w:rPr>
        <w:t>:</w:t>
      </w:r>
      <w:bookmarkEnd w:id="23"/>
    </w:p>
    <w:p w14:paraId="69370972" w14:textId="77777777" w:rsidR="009F1DFE" w:rsidRPr="00ED423B" w:rsidRDefault="009F1DFE" w:rsidP="009F1DFE">
      <w:pPr>
        <w:pStyle w:val="a5"/>
        <w:widowControl w:val="0"/>
        <w:numPr>
          <w:ilvl w:val="0"/>
          <w:numId w:val="18"/>
        </w:numPr>
        <w:spacing w:after="120" w:line="240" w:lineRule="auto"/>
        <w:jc w:val="both"/>
        <w:rPr>
          <w:rFonts w:ascii="Times New Roman" w:hAnsi="Times New Roman" w:cs="Simplified Arabic"/>
          <w:color w:val="000000" w:themeColor="text1"/>
          <w:szCs w:val="28"/>
          <w:rtl/>
          <w:lang w:bidi="ar-KW"/>
        </w:rPr>
      </w:pPr>
      <w:r w:rsidRPr="00ED423B">
        <w:rPr>
          <w:rFonts w:ascii="Times New Roman" w:hAnsi="Times New Roman" w:cs="Simplified Arabic"/>
          <w:b/>
          <w:bCs/>
          <w:color w:val="000000" w:themeColor="text1"/>
          <w:szCs w:val="28"/>
          <w:rtl/>
          <w:lang w:bidi="ar-KW"/>
        </w:rPr>
        <w:t>القائد الدكتاتور</w:t>
      </w:r>
      <w:r w:rsidRPr="00ED423B">
        <w:rPr>
          <w:rFonts w:ascii="Times New Roman" w:hAnsi="Times New Roman" w:cs="Simplified Arabic"/>
          <w:color w:val="000000" w:themeColor="text1"/>
          <w:szCs w:val="28"/>
          <w:rtl/>
          <w:lang w:bidi="ar-KW"/>
        </w:rPr>
        <w:t xml:space="preserve"> هذا مناسب في حالات الطوارئ والمواقف الشديدة</w:t>
      </w:r>
    </w:p>
    <w:p w14:paraId="7F725B36" w14:textId="77777777" w:rsidR="009F1DFE" w:rsidRPr="00ED423B" w:rsidRDefault="009F1DFE" w:rsidP="009F1DFE">
      <w:pPr>
        <w:pStyle w:val="a5"/>
        <w:widowControl w:val="0"/>
        <w:numPr>
          <w:ilvl w:val="0"/>
          <w:numId w:val="18"/>
        </w:numPr>
        <w:spacing w:after="120" w:line="240" w:lineRule="auto"/>
        <w:jc w:val="both"/>
        <w:rPr>
          <w:rFonts w:ascii="Times New Roman" w:hAnsi="Times New Roman" w:cs="Simplified Arabic"/>
          <w:color w:val="000000" w:themeColor="text1"/>
          <w:szCs w:val="28"/>
          <w:rtl/>
          <w:lang w:bidi="ar-KW"/>
        </w:rPr>
      </w:pPr>
      <w:r w:rsidRPr="00ED423B">
        <w:rPr>
          <w:rFonts w:ascii="Times New Roman" w:hAnsi="Times New Roman" w:cs="Simplified Arabic"/>
          <w:b/>
          <w:bCs/>
          <w:color w:val="000000" w:themeColor="text1"/>
          <w:szCs w:val="28"/>
          <w:rtl/>
          <w:lang w:bidi="ar-KW"/>
        </w:rPr>
        <w:t xml:space="preserve">القائد صاحب البصيرة </w:t>
      </w:r>
      <w:r w:rsidRPr="00ED423B">
        <w:rPr>
          <w:rFonts w:ascii="Times New Roman" w:hAnsi="Times New Roman" w:cs="Simplified Arabic"/>
          <w:color w:val="000000" w:themeColor="text1"/>
          <w:szCs w:val="28"/>
          <w:rtl/>
          <w:lang w:bidi="ar-KW"/>
        </w:rPr>
        <w:t>يركز هذا الأسلوب على الهدف أو الرؤية للمستقبل ويلهم الآخرين ليتبعوه، وهذا مناسب عندما يكون هناك حاجة إلى اتجاه جديد.</w:t>
      </w:r>
    </w:p>
    <w:p w14:paraId="61223009" w14:textId="77777777" w:rsidR="009F1DFE" w:rsidRPr="00ED423B" w:rsidRDefault="009F1DFE" w:rsidP="009F1DFE">
      <w:pPr>
        <w:pStyle w:val="a5"/>
        <w:widowControl w:val="0"/>
        <w:numPr>
          <w:ilvl w:val="0"/>
          <w:numId w:val="18"/>
        </w:numPr>
        <w:spacing w:after="120" w:line="240" w:lineRule="auto"/>
        <w:jc w:val="both"/>
        <w:rPr>
          <w:rFonts w:ascii="Times New Roman" w:hAnsi="Times New Roman" w:cs="Simplified Arabic"/>
          <w:color w:val="000000" w:themeColor="text1"/>
          <w:szCs w:val="28"/>
          <w:rtl/>
          <w:lang w:bidi="ar-KW"/>
        </w:rPr>
      </w:pPr>
      <w:r w:rsidRPr="00ED423B">
        <w:rPr>
          <w:rFonts w:ascii="Times New Roman" w:hAnsi="Times New Roman" w:cs="Simplified Arabic"/>
          <w:b/>
          <w:bCs/>
          <w:color w:val="000000" w:themeColor="text1"/>
          <w:szCs w:val="28"/>
          <w:rtl/>
          <w:lang w:bidi="ar-KW"/>
        </w:rPr>
        <w:t>القائد المستمع</w:t>
      </w:r>
      <w:r w:rsidRPr="00ED423B">
        <w:rPr>
          <w:rFonts w:ascii="Times New Roman" w:hAnsi="Times New Roman" w:cs="Simplified Arabic"/>
          <w:color w:val="000000" w:themeColor="text1"/>
          <w:szCs w:val="28"/>
          <w:rtl/>
          <w:lang w:bidi="ar-KW"/>
        </w:rPr>
        <w:t xml:space="preserve"> يعتمد هذا النمط عند الرغبة في إشراك مجموعة واسعة من الأشخاص في عملية صنع القرار أو بناء الإجماع، وتسمى القيادة التشاركية.</w:t>
      </w:r>
    </w:p>
    <w:p w14:paraId="7799A833" w14:textId="77777777" w:rsidR="009F1DFE" w:rsidRPr="00ED423B" w:rsidRDefault="009F1DFE" w:rsidP="009F1DFE">
      <w:pPr>
        <w:pStyle w:val="a5"/>
        <w:widowControl w:val="0"/>
        <w:numPr>
          <w:ilvl w:val="0"/>
          <w:numId w:val="18"/>
        </w:numPr>
        <w:spacing w:after="120" w:line="240" w:lineRule="auto"/>
        <w:jc w:val="both"/>
        <w:rPr>
          <w:rFonts w:ascii="Times New Roman" w:hAnsi="Times New Roman" w:cs="Simplified Arabic"/>
          <w:color w:val="000000" w:themeColor="text1"/>
          <w:szCs w:val="28"/>
          <w:rtl/>
          <w:lang w:bidi="ar-KW"/>
        </w:rPr>
      </w:pPr>
      <w:r w:rsidRPr="00ED423B">
        <w:rPr>
          <w:rFonts w:ascii="Times New Roman" w:hAnsi="Times New Roman" w:cs="Simplified Arabic"/>
          <w:b/>
          <w:bCs/>
          <w:color w:val="000000" w:themeColor="text1"/>
          <w:szCs w:val="28"/>
          <w:rtl/>
          <w:lang w:bidi="ar-KW"/>
        </w:rPr>
        <w:t xml:space="preserve">نمط القائد الخارق </w:t>
      </w:r>
      <w:r w:rsidRPr="00ED423B">
        <w:rPr>
          <w:rFonts w:ascii="Times New Roman" w:hAnsi="Times New Roman" w:cs="Simplified Arabic"/>
          <w:color w:val="000000" w:themeColor="text1"/>
          <w:szCs w:val="28"/>
          <w:rtl/>
          <w:lang w:bidi="ar-KW"/>
        </w:rPr>
        <w:t>يكون القائد قدوة من خلال العمل وفقا لمعايير عالية للغاية من الأداء، وهذا مفيد عندما يعمل فريق مختص ومتحمس بشكل جيد.</w:t>
      </w:r>
    </w:p>
    <w:p w14:paraId="5CD6B20C" w14:textId="77777777" w:rsidR="009F1DFE" w:rsidRPr="00ED423B" w:rsidRDefault="009F1DFE" w:rsidP="009F1DFE">
      <w:pPr>
        <w:pStyle w:val="a5"/>
        <w:widowControl w:val="0"/>
        <w:numPr>
          <w:ilvl w:val="0"/>
          <w:numId w:val="18"/>
        </w:numPr>
        <w:spacing w:after="120" w:line="240" w:lineRule="auto"/>
        <w:jc w:val="both"/>
        <w:rPr>
          <w:rFonts w:ascii="Times New Roman" w:hAnsi="Times New Roman" w:cs="Simplified Arabic"/>
          <w:color w:val="000000" w:themeColor="text1"/>
          <w:szCs w:val="28"/>
          <w:rtl/>
          <w:lang w:bidi="ar-KW"/>
        </w:rPr>
      </w:pPr>
      <w:r w:rsidRPr="00ED423B">
        <w:rPr>
          <w:rFonts w:ascii="Times New Roman" w:hAnsi="Times New Roman" w:cs="Simplified Arabic"/>
          <w:b/>
          <w:bCs/>
          <w:color w:val="000000" w:themeColor="text1"/>
          <w:szCs w:val="28"/>
          <w:rtl/>
          <w:lang w:bidi="ar-KW"/>
        </w:rPr>
        <w:t xml:space="preserve">نمط القائد المربي </w:t>
      </w:r>
      <w:r w:rsidRPr="00ED423B">
        <w:rPr>
          <w:rFonts w:ascii="Times New Roman" w:hAnsi="Times New Roman" w:cs="Simplified Arabic"/>
          <w:color w:val="000000" w:themeColor="text1"/>
          <w:szCs w:val="28"/>
          <w:rtl/>
          <w:lang w:bidi="ar-KW"/>
        </w:rPr>
        <w:t>يركز هذا الأسلوب على المساعدة في تحسين نقاط القوة لدى الأشخاص وتقليل نقاط الضعف، وهو مفيد في بناء المهارات اللازمة لتطوير المديرين وقادة المستقبل.</w:t>
      </w:r>
    </w:p>
    <w:p w14:paraId="33796A93" w14:textId="77777777" w:rsidR="009F1DFE"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lang w:bidi="ar-KW"/>
        </w:rPr>
      </w:pPr>
      <w:r w:rsidRPr="00ED423B">
        <w:rPr>
          <w:rFonts w:ascii="Times New Roman" w:hAnsi="Times New Roman" w:cs="Simplified Arabic"/>
          <w:color w:val="000000" w:themeColor="text1"/>
          <w:sz w:val="24"/>
          <w:szCs w:val="28"/>
          <w:rtl/>
          <w:lang w:bidi="ar-KW"/>
        </w:rPr>
        <w:t>الترابط والتحالف هنا يتم التركيز على الأشخاص وبناء الفريق والترابط وإقامة التحالفات</w:t>
      </w:r>
      <w:r w:rsidRPr="00ED423B">
        <w:rPr>
          <w:rFonts w:ascii="Times New Roman" w:hAnsi="Times New Roman" w:cs="Simplified Arabic" w:hint="cs"/>
          <w:color w:val="000000" w:themeColor="text1"/>
          <w:sz w:val="24"/>
          <w:szCs w:val="28"/>
          <w:rtl/>
          <w:lang w:bidi="ar-KW"/>
        </w:rPr>
        <w:t xml:space="preserve"> (بن غالية، 2024).</w:t>
      </w:r>
    </w:p>
    <w:p w14:paraId="53FA58AD" w14:textId="77777777" w:rsidR="009F1DFE"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lang w:bidi="ar-KW"/>
        </w:rPr>
      </w:pPr>
    </w:p>
    <w:p w14:paraId="4628C56E" w14:textId="77777777" w:rsidR="009F1DFE"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lang w:bidi="ar-KW"/>
        </w:rPr>
      </w:pPr>
    </w:p>
    <w:p w14:paraId="252AEBF9"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lang w:bidi="ar-KW"/>
        </w:rPr>
      </w:pPr>
    </w:p>
    <w:p w14:paraId="7AAB6F38" w14:textId="77777777" w:rsidR="009F1DFE" w:rsidRPr="00ED423B" w:rsidRDefault="009F1DFE" w:rsidP="009F1DFE">
      <w:pPr>
        <w:widowControl w:val="0"/>
        <w:spacing w:after="120" w:line="240" w:lineRule="auto"/>
        <w:jc w:val="both"/>
        <w:rPr>
          <w:rFonts w:ascii="Times New Roman" w:hAnsi="Times New Roman" w:cs="Simplified Arabic"/>
          <w:b/>
          <w:bCs/>
          <w:color w:val="000000" w:themeColor="text1"/>
          <w:sz w:val="24"/>
          <w:szCs w:val="32"/>
          <w:rtl/>
        </w:rPr>
      </w:pPr>
      <w:r w:rsidRPr="00ED423B">
        <w:rPr>
          <w:rFonts w:ascii="Times New Roman" w:hAnsi="Times New Roman" w:cs="Simplified Arabic"/>
          <w:b/>
          <w:bCs/>
          <w:color w:val="000000" w:themeColor="text1"/>
          <w:sz w:val="24"/>
          <w:szCs w:val="32"/>
          <w:rtl/>
        </w:rPr>
        <w:lastRenderedPageBreak/>
        <w:t>مقومات القيادة الإبداعية</w:t>
      </w:r>
      <w:r w:rsidRPr="00ED423B">
        <w:rPr>
          <w:rFonts w:ascii="Times New Roman" w:hAnsi="Times New Roman" w:cs="Simplified Arabic" w:hint="cs"/>
          <w:b/>
          <w:bCs/>
          <w:color w:val="000000" w:themeColor="text1"/>
          <w:sz w:val="24"/>
          <w:szCs w:val="32"/>
          <w:rtl/>
        </w:rPr>
        <w:t>:</w:t>
      </w:r>
    </w:p>
    <w:p w14:paraId="1DD6A74A" w14:textId="77777777" w:rsidR="009F1DFE" w:rsidRPr="00ED423B" w:rsidRDefault="009F1DFE" w:rsidP="009F1DFE">
      <w:pPr>
        <w:widowControl w:val="0"/>
        <w:spacing w:after="120" w:line="240" w:lineRule="auto"/>
        <w:ind w:firstLine="732"/>
        <w:jc w:val="both"/>
        <w:rPr>
          <w:rFonts w:ascii="Times New Roman" w:hAnsi="Times New Roman" w:cs="Simplified Arabic"/>
          <w:color w:val="000000" w:themeColor="text1"/>
          <w:sz w:val="24"/>
          <w:szCs w:val="28"/>
          <w:rtl/>
        </w:rPr>
      </w:pPr>
      <w:r w:rsidRPr="00ED423B">
        <w:rPr>
          <w:rFonts w:ascii="Times New Roman" w:hAnsi="Times New Roman" w:cs="Simplified Arabic"/>
          <w:color w:val="000000" w:themeColor="text1"/>
          <w:sz w:val="24"/>
          <w:szCs w:val="28"/>
          <w:rtl/>
        </w:rPr>
        <w:t>تتمثل مقومات القيادة الإبداعية في عدة خطوات هي: (السبع</w:t>
      </w:r>
      <w:r w:rsidRPr="00ED423B">
        <w:rPr>
          <w:rFonts w:ascii="Times New Roman" w:hAnsi="Times New Roman" w:cs="Simplified Arabic" w:hint="cs"/>
          <w:color w:val="000000" w:themeColor="text1"/>
          <w:sz w:val="24"/>
          <w:szCs w:val="28"/>
          <w:rtl/>
        </w:rPr>
        <w:t xml:space="preserve"> وجوهر</w:t>
      </w:r>
      <w:r w:rsidRPr="00ED423B">
        <w:rPr>
          <w:rFonts w:ascii="Times New Roman" w:hAnsi="Times New Roman" w:cs="Simplified Arabic"/>
          <w:color w:val="000000" w:themeColor="text1"/>
          <w:sz w:val="24"/>
          <w:szCs w:val="28"/>
          <w:rtl/>
        </w:rPr>
        <w:t>، 2023)</w:t>
      </w:r>
    </w:p>
    <w:p w14:paraId="4EDC83BF" w14:textId="77777777" w:rsidR="009F1DFE" w:rsidRPr="00ED423B" w:rsidRDefault="009F1DFE" w:rsidP="009F1DFE">
      <w:pPr>
        <w:pStyle w:val="a5"/>
        <w:widowControl w:val="0"/>
        <w:numPr>
          <w:ilvl w:val="0"/>
          <w:numId w:val="23"/>
        </w:numPr>
        <w:spacing w:after="120" w:line="240" w:lineRule="auto"/>
        <w:ind w:left="732"/>
        <w:jc w:val="both"/>
        <w:rPr>
          <w:rFonts w:ascii="Times New Roman" w:hAnsi="Times New Roman" w:cs="Simplified Arabic"/>
          <w:b/>
          <w:bCs/>
          <w:color w:val="000000" w:themeColor="text1"/>
          <w:szCs w:val="28"/>
          <w:rtl/>
        </w:rPr>
      </w:pPr>
      <w:r w:rsidRPr="00ED423B">
        <w:rPr>
          <w:rFonts w:ascii="Times New Roman" w:hAnsi="Times New Roman" w:cs="Simplified Arabic"/>
          <w:b/>
          <w:bCs/>
          <w:color w:val="000000" w:themeColor="text1"/>
          <w:szCs w:val="28"/>
          <w:rtl/>
        </w:rPr>
        <w:t>اختيار العاملين بشكل مناسب.</w:t>
      </w:r>
    </w:p>
    <w:p w14:paraId="7CB70343" w14:textId="77777777" w:rsidR="009F1DFE" w:rsidRPr="00ED423B" w:rsidRDefault="009F1DFE" w:rsidP="009F1DFE">
      <w:pPr>
        <w:pStyle w:val="a5"/>
        <w:widowControl w:val="0"/>
        <w:numPr>
          <w:ilvl w:val="0"/>
          <w:numId w:val="23"/>
        </w:numPr>
        <w:spacing w:after="120" w:line="240" w:lineRule="auto"/>
        <w:ind w:left="732"/>
        <w:jc w:val="both"/>
        <w:rPr>
          <w:rFonts w:ascii="Times New Roman" w:hAnsi="Times New Roman" w:cs="Simplified Arabic"/>
          <w:b/>
          <w:bCs/>
          <w:color w:val="000000" w:themeColor="text1"/>
          <w:szCs w:val="28"/>
          <w:rtl/>
        </w:rPr>
      </w:pPr>
      <w:r w:rsidRPr="00ED423B">
        <w:rPr>
          <w:rFonts w:ascii="Times New Roman" w:hAnsi="Times New Roman" w:cs="Simplified Arabic"/>
          <w:b/>
          <w:bCs/>
          <w:color w:val="000000" w:themeColor="text1"/>
          <w:szCs w:val="28"/>
          <w:rtl/>
        </w:rPr>
        <w:t>الإشادة بالعاملين والاعتراف بإنجازاتهم.</w:t>
      </w:r>
    </w:p>
    <w:p w14:paraId="1405091E" w14:textId="77777777" w:rsidR="009F1DFE" w:rsidRPr="00ED423B" w:rsidRDefault="009F1DFE" w:rsidP="009F1DFE">
      <w:pPr>
        <w:pStyle w:val="a5"/>
        <w:widowControl w:val="0"/>
        <w:numPr>
          <w:ilvl w:val="0"/>
          <w:numId w:val="23"/>
        </w:numPr>
        <w:spacing w:after="120" w:line="240" w:lineRule="auto"/>
        <w:ind w:left="732"/>
        <w:jc w:val="both"/>
        <w:rPr>
          <w:rFonts w:ascii="Times New Roman" w:hAnsi="Times New Roman" w:cs="Simplified Arabic"/>
          <w:color w:val="000000" w:themeColor="text1"/>
          <w:szCs w:val="28"/>
          <w:rtl/>
        </w:rPr>
      </w:pPr>
      <w:r w:rsidRPr="00ED423B">
        <w:rPr>
          <w:rFonts w:ascii="Times New Roman" w:hAnsi="Times New Roman" w:cs="Simplified Arabic"/>
          <w:b/>
          <w:bCs/>
          <w:color w:val="000000" w:themeColor="text1"/>
          <w:szCs w:val="28"/>
          <w:rtl/>
        </w:rPr>
        <w:t>التقمص:</w:t>
      </w:r>
      <w:r w:rsidRPr="00ED423B">
        <w:rPr>
          <w:rFonts w:ascii="Times New Roman" w:hAnsi="Times New Roman" w:cs="Simplified Arabic"/>
          <w:color w:val="000000" w:themeColor="text1"/>
          <w:szCs w:val="28"/>
          <w:rtl/>
        </w:rPr>
        <w:t xml:space="preserve"> يشير إلى القدرة على فحص المتغيرات المختلفة من منظور احتياجات ورغبات الآخرين.</w:t>
      </w:r>
    </w:p>
    <w:p w14:paraId="203B8D68" w14:textId="77777777" w:rsidR="009F1DFE" w:rsidRPr="00ED423B" w:rsidRDefault="009F1DFE" w:rsidP="009F1DFE">
      <w:pPr>
        <w:pStyle w:val="a5"/>
        <w:widowControl w:val="0"/>
        <w:numPr>
          <w:ilvl w:val="0"/>
          <w:numId w:val="23"/>
        </w:numPr>
        <w:spacing w:after="120" w:line="240" w:lineRule="auto"/>
        <w:ind w:left="732"/>
        <w:jc w:val="both"/>
        <w:rPr>
          <w:rFonts w:ascii="Times New Roman" w:hAnsi="Times New Roman" w:cs="Simplified Arabic"/>
          <w:color w:val="000000" w:themeColor="text1"/>
          <w:szCs w:val="28"/>
          <w:rtl/>
        </w:rPr>
      </w:pPr>
      <w:r w:rsidRPr="00ED423B">
        <w:rPr>
          <w:rFonts w:ascii="Times New Roman" w:hAnsi="Times New Roman" w:cs="Simplified Arabic"/>
          <w:b/>
          <w:bCs/>
          <w:color w:val="000000" w:themeColor="text1"/>
          <w:szCs w:val="28"/>
          <w:rtl/>
        </w:rPr>
        <w:t>الإدراك:</w:t>
      </w:r>
      <w:r w:rsidRPr="00ED423B">
        <w:rPr>
          <w:rFonts w:ascii="Times New Roman" w:hAnsi="Times New Roman" w:cs="Simplified Arabic"/>
          <w:color w:val="000000" w:themeColor="text1"/>
          <w:szCs w:val="28"/>
          <w:rtl/>
        </w:rPr>
        <w:t xml:space="preserve"> يعكس قدرة القائد على تقييم نفسه بدقة وفقاً لرؤية الآخرين.</w:t>
      </w:r>
    </w:p>
    <w:p w14:paraId="27AC8987" w14:textId="77777777" w:rsidR="009F1DFE" w:rsidRPr="00ED423B" w:rsidRDefault="009F1DFE" w:rsidP="009F1DFE">
      <w:pPr>
        <w:pStyle w:val="a5"/>
        <w:widowControl w:val="0"/>
        <w:numPr>
          <w:ilvl w:val="0"/>
          <w:numId w:val="23"/>
        </w:numPr>
        <w:spacing w:after="120" w:line="240" w:lineRule="auto"/>
        <w:ind w:left="732"/>
        <w:jc w:val="both"/>
        <w:rPr>
          <w:rFonts w:ascii="Times New Roman" w:hAnsi="Times New Roman" w:cs="Simplified Arabic"/>
          <w:color w:val="000000" w:themeColor="text1"/>
          <w:szCs w:val="28"/>
          <w:rtl/>
        </w:rPr>
      </w:pPr>
      <w:r w:rsidRPr="00ED423B">
        <w:rPr>
          <w:rFonts w:ascii="Times New Roman" w:hAnsi="Times New Roman" w:cs="Simplified Arabic"/>
          <w:b/>
          <w:bCs/>
          <w:color w:val="000000" w:themeColor="text1"/>
          <w:szCs w:val="28"/>
          <w:rtl/>
        </w:rPr>
        <w:t>الموضوعية</w:t>
      </w:r>
      <w:r w:rsidRPr="00ED423B">
        <w:rPr>
          <w:rFonts w:ascii="Times New Roman" w:hAnsi="Times New Roman" w:cs="Simplified Arabic"/>
          <w:color w:val="000000" w:themeColor="text1"/>
          <w:szCs w:val="28"/>
          <w:rtl/>
        </w:rPr>
        <w:t>: تعني قدرة القائد على تحليل الوضع الحالي بطريقة عقلانية.</w:t>
      </w:r>
    </w:p>
    <w:p w14:paraId="2124C31B" w14:textId="77777777" w:rsidR="009F1DFE" w:rsidRPr="00ED423B" w:rsidRDefault="009F1DFE" w:rsidP="009F1DFE">
      <w:pPr>
        <w:pStyle w:val="a5"/>
        <w:widowControl w:val="0"/>
        <w:numPr>
          <w:ilvl w:val="0"/>
          <w:numId w:val="23"/>
        </w:numPr>
        <w:spacing w:after="120" w:line="240" w:lineRule="auto"/>
        <w:ind w:left="732"/>
        <w:jc w:val="both"/>
        <w:rPr>
          <w:rFonts w:ascii="Times New Roman" w:hAnsi="Times New Roman" w:cs="Simplified Arabic"/>
          <w:color w:val="000000" w:themeColor="text1"/>
          <w:szCs w:val="28"/>
          <w:rtl/>
        </w:rPr>
      </w:pPr>
      <w:r w:rsidRPr="00ED423B">
        <w:rPr>
          <w:rFonts w:ascii="Times New Roman" w:hAnsi="Times New Roman" w:cs="Simplified Arabic"/>
          <w:b/>
          <w:bCs/>
          <w:color w:val="000000" w:themeColor="text1"/>
          <w:szCs w:val="28"/>
          <w:rtl/>
        </w:rPr>
        <w:t>التفكير الإبداعي</w:t>
      </w:r>
      <w:r w:rsidRPr="00ED423B">
        <w:rPr>
          <w:rFonts w:ascii="Times New Roman" w:hAnsi="Times New Roman" w:cs="Simplified Arabic"/>
          <w:color w:val="000000" w:themeColor="text1"/>
          <w:szCs w:val="28"/>
          <w:rtl/>
        </w:rPr>
        <w:t>: يتضمن استكشاف أعماق الظواهر التي يواجهها القائد، وفهم العلاقات بين المتغيرات المختلفة، وتحديد المتغيرات الأساسية التي تساهم في حل المشكلات.</w:t>
      </w:r>
    </w:p>
    <w:p w14:paraId="1A5DAC17" w14:textId="77777777" w:rsidR="009F1DFE" w:rsidRPr="00ED423B" w:rsidRDefault="009F1DFE" w:rsidP="009F1DFE">
      <w:pPr>
        <w:pStyle w:val="a5"/>
        <w:widowControl w:val="0"/>
        <w:numPr>
          <w:ilvl w:val="0"/>
          <w:numId w:val="23"/>
        </w:numPr>
        <w:spacing w:after="120" w:line="240" w:lineRule="auto"/>
        <w:ind w:left="732"/>
        <w:jc w:val="both"/>
        <w:rPr>
          <w:rFonts w:ascii="Times New Roman" w:hAnsi="Times New Roman" w:cs="Simplified Arabic"/>
          <w:color w:val="000000" w:themeColor="text1"/>
          <w:szCs w:val="28"/>
          <w:rtl/>
          <w:lang w:bidi="ar-KW"/>
        </w:rPr>
      </w:pPr>
      <w:r w:rsidRPr="00ED423B">
        <w:rPr>
          <w:rFonts w:ascii="Times New Roman" w:hAnsi="Times New Roman" w:cs="Simplified Arabic"/>
          <w:b/>
          <w:bCs/>
          <w:color w:val="000000" w:themeColor="text1"/>
          <w:szCs w:val="28"/>
          <w:rtl/>
        </w:rPr>
        <w:t>الذكاء العاطفي:</w:t>
      </w:r>
      <w:r w:rsidRPr="00ED423B">
        <w:rPr>
          <w:rFonts w:ascii="Times New Roman" w:hAnsi="Times New Roman" w:cs="Simplified Arabic"/>
          <w:color w:val="000000" w:themeColor="text1"/>
          <w:szCs w:val="28"/>
          <w:rtl/>
        </w:rPr>
        <w:t xml:space="preserve"> يشمل مهارات التعامل مع الآخرين، والتحفيز، والمهارات الاجتماعية، والتعاطف، والوعي الذاتي.</w:t>
      </w:r>
    </w:p>
    <w:p w14:paraId="169FBA8F" w14:textId="77777777" w:rsidR="009F1DFE" w:rsidRPr="00ED423B" w:rsidRDefault="009F1DFE" w:rsidP="009F1DFE">
      <w:pPr>
        <w:widowControl w:val="0"/>
        <w:spacing w:after="120" w:line="240" w:lineRule="auto"/>
        <w:jc w:val="both"/>
        <w:outlineLvl w:val="0"/>
        <w:rPr>
          <w:rFonts w:ascii="Times New Roman" w:hAnsi="Times New Roman" w:cs="Simplified Arabic"/>
          <w:b/>
          <w:bCs/>
          <w:color w:val="000000" w:themeColor="text1"/>
          <w:sz w:val="24"/>
          <w:szCs w:val="32"/>
          <w:rtl/>
        </w:rPr>
      </w:pPr>
      <w:bookmarkStart w:id="24" w:name="_Toc180484837"/>
      <w:r w:rsidRPr="00ED423B">
        <w:rPr>
          <w:rFonts w:ascii="Times New Roman" w:hAnsi="Times New Roman" w:cs="Simplified Arabic" w:hint="cs"/>
          <w:b/>
          <w:bCs/>
          <w:color w:val="000000" w:themeColor="text1"/>
          <w:sz w:val="24"/>
          <w:szCs w:val="32"/>
          <w:rtl/>
        </w:rPr>
        <w:t xml:space="preserve">أبعاد </w:t>
      </w:r>
      <w:r w:rsidRPr="00ED423B">
        <w:rPr>
          <w:rFonts w:ascii="Times New Roman" w:hAnsi="Times New Roman" w:cs="Simplified Arabic"/>
          <w:b/>
          <w:bCs/>
          <w:color w:val="000000" w:themeColor="text1"/>
          <w:sz w:val="24"/>
          <w:szCs w:val="32"/>
          <w:rtl/>
        </w:rPr>
        <w:t xml:space="preserve">القيادة </w:t>
      </w:r>
      <w:r w:rsidRPr="00ED423B">
        <w:rPr>
          <w:rFonts w:ascii="Times New Roman" w:hAnsi="Times New Roman" w:cs="Simplified Arabic" w:hint="cs"/>
          <w:b/>
          <w:bCs/>
          <w:color w:val="000000" w:themeColor="text1"/>
          <w:sz w:val="24"/>
          <w:szCs w:val="32"/>
          <w:rtl/>
        </w:rPr>
        <w:t>الإبداعي</w:t>
      </w:r>
      <w:r w:rsidRPr="00ED423B">
        <w:rPr>
          <w:rFonts w:ascii="Times New Roman" w:hAnsi="Times New Roman" w:cs="Simplified Arabic" w:hint="eastAsia"/>
          <w:b/>
          <w:bCs/>
          <w:color w:val="000000" w:themeColor="text1"/>
          <w:sz w:val="24"/>
          <w:szCs w:val="32"/>
          <w:rtl/>
        </w:rPr>
        <w:t>ة</w:t>
      </w:r>
      <w:r w:rsidRPr="00ED423B">
        <w:rPr>
          <w:rFonts w:ascii="Times New Roman" w:hAnsi="Times New Roman" w:cs="Simplified Arabic"/>
          <w:b/>
          <w:bCs/>
          <w:color w:val="000000" w:themeColor="text1"/>
          <w:sz w:val="24"/>
          <w:szCs w:val="32"/>
          <w:rtl/>
        </w:rPr>
        <w:t>:</w:t>
      </w:r>
      <w:bookmarkEnd w:id="24"/>
    </w:p>
    <w:p w14:paraId="08C4CF60" w14:textId="77777777" w:rsidR="009F1DFE" w:rsidRPr="00ED423B" w:rsidRDefault="009F1DFE" w:rsidP="009F1DFE">
      <w:pPr>
        <w:widowControl w:val="0"/>
        <w:spacing w:after="120" w:line="240" w:lineRule="auto"/>
        <w:ind w:firstLine="720"/>
        <w:jc w:val="both"/>
        <w:rPr>
          <w:rFonts w:ascii="Times New Roman" w:hAnsi="Times New Roman" w:cs="Simplified Arabic"/>
          <w:noProof/>
          <w:color w:val="000000" w:themeColor="text1"/>
          <w:sz w:val="24"/>
          <w:szCs w:val="28"/>
          <w:rtl/>
        </w:rPr>
      </w:pPr>
      <w:r w:rsidRPr="00ED423B">
        <w:rPr>
          <w:rFonts w:ascii="Times New Roman" w:hAnsi="Times New Roman" w:cs="Simplified Arabic"/>
          <w:b/>
          <w:bCs/>
          <w:noProof/>
          <w:color w:val="000000" w:themeColor="text1"/>
          <w:sz w:val="24"/>
          <w:szCs w:val="28"/>
          <w:rtl/>
        </w:rPr>
        <w:t>الحساسية تجاه المشكلات</w:t>
      </w:r>
      <w:r w:rsidRPr="00ED423B">
        <w:rPr>
          <w:rFonts w:ascii="Times New Roman" w:hAnsi="Times New Roman" w:cs="Simplified Arabic"/>
          <w:noProof/>
          <w:color w:val="000000" w:themeColor="text1"/>
          <w:sz w:val="24"/>
          <w:szCs w:val="28"/>
          <w:rtl/>
        </w:rPr>
        <w:t xml:space="preserve"> تشير إلى الوعي بوجود قضايا أو احتياجات أو نقاط ضعف في البيئة أو الموقف. بعض الأفراد يتمتعون بقدرة أكبر على ملاحظة المشكلات والتحقق من وجودها مقارنة بالآخرين. من المؤكد أن اكتشاف المشكلة يُعتبر الخطوة الأولى في رحلة البحث عن حلول، مما يؤدي إلى إضافة معرفة جديدة أو إجراء تحسينات وتعديلات على المعارف أو المنتجات الحالية. ترتبط هذه القدرة أيضًا بملاحظة الأمور غير العادية أو الشاذة أو المحيرة في محيط الفرد، بالإضافة إلى إعادة توظيفها أو استخدامها وإثارة تساؤلات حولها.</w:t>
      </w:r>
    </w:p>
    <w:p w14:paraId="01545E09" w14:textId="77777777" w:rsidR="009F1DFE" w:rsidRPr="00ED423B" w:rsidRDefault="009F1DFE" w:rsidP="009F1DFE">
      <w:pPr>
        <w:widowControl w:val="0"/>
        <w:spacing w:after="120" w:line="240" w:lineRule="auto"/>
        <w:ind w:firstLine="720"/>
        <w:jc w:val="both"/>
        <w:rPr>
          <w:rFonts w:ascii="Times New Roman" w:hAnsi="Times New Roman" w:cs="Simplified Arabic"/>
          <w:noProof/>
          <w:color w:val="000000" w:themeColor="text1"/>
          <w:sz w:val="24"/>
          <w:szCs w:val="28"/>
          <w:rtl/>
        </w:rPr>
      </w:pPr>
      <w:r w:rsidRPr="00ED423B">
        <w:rPr>
          <w:rFonts w:ascii="Times New Roman" w:hAnsi="Times New Roman" w:cs="Simplified Arabic"/>
          <w:b/>
          <w:bCs/>
          <w:noProof/>
          <w:color w:val="000000" w:themeColor="text1"/>
          <w:sz w:val="24"/>
          <w:szCs w:val="28"/>
          <w:rtl/>
        </w:rPr>
        <w:t>المثابرة</w:t>
      </w:r>
      <w:r w:rsidRPr="00ED423B">
        <w:rPr>
          <w:rFonts w:ascii="Times New Roman" w:hAnsi="Times New Roman" w:cs="Simplified Arabic"/>
          <w:noProof/>
          <w:color w:val="000000" w:themeColor="text1"/>
          <w:sz w:val="24"/>
          <w:szCs w:val="28"/>
          <w:rtl/>
        </w:rPr>
        <w:t>: قوة العزيمة والإرادة والإصرار على الإنجاز فضلاً عن تحمل المسؤولية والزيادة في النضج في الانفعالات المختلفة والاستمرار في الانجاز من أجل الوصول إلى حلول ابداعية للمشكلات فضلاً عن الميل للأعمال التي فيها تحدي.</w:t>
      </w:r>
    </w:p>
    <w:p w14:paraId="1CA82FAD" w14:textId="77777777" w:rsidR="009F1DFE" w:rsidRPr="00ED423B" w:rsidRDefault="009F1DFE" w:rsidP="009F1DFE">
      <w:pPr>
        <w:widowControl w:val="0"/>
        <w:spacing w:after="120" w:line="240" w:lineRule="auto"/>
        <w:ind w:firstLine="720"/>
        <w:jc w:val="both"/>
        <w:rPr>
          <w:rFonts w:ascii="Times New Roman" w:hAnsi="Times New Roman" w:cs="Simplified Arabic"/>
          <w:noProof/>
          <w:color w:val="000000" w:themeColor="text1"/>
          <w:sz w:val="24"/>
          <w:szCs w:val="28"/>
          <w:rtl/>
        </w:rPr>
      </w:pPr>
      <w:r w:rsidRPr="00ED423B">
        <w:rPr>
          <w:rFonts w:ascii="Times New Roman" w:hAnsi="Times New Roman" w:cs="Simplified Arabic"/>
          <w:b/>
          <w:bCs/>
          <w:noProof/>
          <w:color w:val="000000" w:themeColor="text1"/>
          <w:sz w:val="24"/>
          <w:szCs w:val="28"/>
          <w:rtl/>
        </w:rPr>
        <w:t>المبادرة</w:t>
      </w:r>
      <w:r w:rsidRPr="00ED423B">
        <w:rPr>
          <w:rFonts w:ascii="Times New Roman" w:hAnsi="Times New Roman" w:cs="Simplified Arabic"/>
          <w:noProof/>
          <w:color w:val="000000" w:themeColor="text1"/>
          <w:sz w:val="24"/>
          <w:szCs w:val="28"/>
          <w:rtl/>
        </w:rPr>
        <w:t xml:space="preserve">: القدرة على التصرف الواعي السريع في مختلف المواقف، والقائد المبدع المبادر يشجع روح المبادرة ويتبنى المبدعين ويعمل على إيجاد المنافسة الصحية ويشجع الحماس والإبداع ويبتعد كل البعد عن أساليب القمع والغيرة المهنية ويعمل على تحديد الفرص المتاحة ويبادر بالتصرف وتظهر مبادرته في اتخاذ القرار الأحداث تغيرات هامة </w:t>
      </w:r>
    </w:p>
    <w:p w14:paraId="7B39C05C" w14:textId="77777777" w:rsidR="009F1DFE" w:rsidRPr="00ED423B" w:rsidRDefault="009F1DFE" w:rsidP="009F1DFE">
      <w:pPr>
        <w:widowControl w:val="0"/>
        <w:spacing w:after="120" w:line="240" w:lineRule="auto"/>
        <w:ind w:firstLine="720"/>
        <w:jc w:val="both"/>
        <w:rPr>
          <w:rFonts w:ascii="Times New Roman" w:hAnsi="Times New Roman" w:cs="Simplified Arabic"/>
          <w:noProof/>
          <w:color w:val="000000" w:themeColor="text1"/>
          <w:sz w:val="24"/>
          <w:szCs w:val="28"/>
          <w:rtl/>
        </w:rPr>
      </w:pPr>
      <w:r w:rsidRPr="00ED423B">
        <w:rPr>
          <w:rFonts w:ascii="Times New Roman" w:hAnsi="Times New Roman" w:cs="Simplified Arabic"/>
          <w:b/>
          <w:bCs/>
          <w:noProof/>
          <w:color w:val="000000" w:themeColor="text1"/>
          <w:sz w:val="24"/>
          <w:szCs w:val="28"/>
          <w:rtl/>
        </w:rPr>
        <w:t>الأصالة</w:t>
      </w:r>
      <w:r w:rsidRPr="00ED423B">
        <w:rPr>
          <w:rFonts w:ascii="Times New Roman" w:hAnsi="Times New Roman" w:cs="Simplified Arabic"/>
          <w:noProof/>
          <w:color w:val="000000" w:themeColor="text1"/>
          <w:sz w:val="24"/>
          <w:szCs w:val="28"/>
          <w:rtl/>
        </w:rPr>
        <w:t xml:space="preserve">: هي من أكثر الخصائص ارتباطا بالإبداع، والأصالة هنا بمعنى الجدة والتفرد و تمثل </w:t>
      </w:r>
      <w:r w:rsidRPr="00ED423B">
        <w:rPr>
          <w:rFonts w:ascii="Times New Roman" w:hAnsi="Times New Roman" w:cs="Simplified Arabic"/>
          <w:noProof/>
          <w:color w:val="000000" w:themeColor="text1"/>
          <w:sz w:val="24"/>
          <w:szCs w:val="28"/>
          <w:rtl/>
        </w:rPr>
        <w:lastRenderedPageBreak/>
        <w:t>العامل المشترك بين معظم التعريفات التي تركز على النواتج الإبداعية، وتتمثل بالقدرة على الإتيان بالأفكار الجديدة و النادرة والمفيدة وغير المرتبطة بتكرار أفكار سابقة وهي إنتاج غير مألوف وبعيد المدى</w:t>
      </w:r>
      <w:r w:rsidRPr="00ED423B">
        <w:rPr>
          <w:rFonts w:ascii="Times New Roman" w:hAnsi="Times New Roman" w:cs="Simplified Arabic" w:hint="cs"/>
          <w:noProof/>
          <w:color w:val="000000" w:themeColor="text1"/>
          <w:sz w:val="24"/>
          <w:szCs w:val="28"/>
          <w:rtl/>
        </w:rPr>
        <w:t>(خضر وآخرون، 2023)</w:t>
      </w:r>
      <w:r w:rsidRPr="00ED423B">
        <w:rPr>
          <w:rFonts w:ascii="Times New Roman" w:hAnsi="Times New Roman" w:cs="Simplified Arabic"/>
          <w:noProof/>
          <w:color w:val="000000" w:themeColor="text1"/>
          <w:sz w:val="24"/>
          <w:szCs w:val="28"/>
          <w:rtl/>
        </w:rPr>
        <w:t>.</w:t>
      </w:r>
    </w:p>
    <w:p w14:paraId="71957DD2" w14:textId="77777777" w:rsidR="009F1DFE" w:rsidRPr="00ED423B" w:rsidRDefault="009F1DFE" w:rsidP="009F1DFE">
      <w:pPr>
        <w:widowControl w:val="0"/>
        <w:spacing w:after="120" w:line="240" w:lineRule="auto"/>
        <w:ind w:firstLine="720"/>
        <w:jc w:val="both"/>
        <w:rPr>
          <w:rFonts w:ascii="Times New Roman" w:hAnsi="Times New Roman" w:cs="Simplified Arabic"/>
          <w:noProof/>
          <w:color w:val="000000" w:themeColor="text1"/>
          <w:sz w:val="24"/>
          <w:szCs w:val="28"/>
          <w:rtl/>
        </w:rPr>
      </w:pPr>
      <w:r w:rsidRPr="00ED423B">
        <w:rPr>
          <w:rFonts w:ascii="Times New Roman" w:hAnsi="Times New Roman" w:cs="Simplified Arabic"/>
          <w:b/>
          <w:bCs/>
          <w:noProof/>
          <w:color w:val="000000" w:themeColor="text1"/>
          <w:sz w:val="24"/>
          <w:szCs w:val="28"/>
          <w:rtl/>
        </w:rPr>
        <w:t xml:space="preserve">المرونة والقدرة على </w:t>
      </w:r>
      <w:r w:rsidRPr="00ED423B">
        <w:rPr>
          <w:rFonts w:ascii="Times New Roman" w:hAnsi="Times New Roman" w:cs="Simplified Arabic" w:hint="cs"/>
          <w:b/>
          <w:bCs/>
          <w:noProof/>
          <w:color w:val="000000" w:themeColor="text1"/>
          <w:sz w:val="24"/>
          <w:szCs w:val="28"/>
          <w:rtl/>
        </w:rPr>
        <w:t>التغير</w:t>
      </w:r>
      <w:r w:rsidRPr="00ED423B">
        <w:rPr>
          <w:rFonts w:ascii="Times New Roman" w:hAnsi="Times New Roman" w:cs="Simplified Arabic"/>
          <w:noProof/>
          <w:color w:val="000000" w:themeColor="text1"/>
          <w:sz w:val="24"/>
          <w:szCs w:val="28"/>
          <w:rtl/>
        </w:rPr>
        <w:t>: هي مجموعة من الخصائص والمهارات المعرفية والخبرات التي يمتلكها القادة، مما يمكنهم من التفاعل مع التغيرات البيئية والمناهج والنظم والأساليب والتقنيات الحديثة، بالإضافة إلى التكيف مع التغيرات في رغبات واحتياجات العملاء، سواء الداخليين أو الخارجيين. تشمل هذه المرونة تقبل الفشل وتصحيحه، والاستفادة من التجارب السابقة، والقدرة على رؤية المواقف الجديدة كفرص للتغيير بدلاً من اعتبارها مشكلات. كما تتيح هذه المرونة للأفراد أداء مهامهم الوظيفية بحرية وتنوع كبير ضمن إطار القوانين والأنظمة والواجبات والمسؤوليات.</w:t>
      </w:r>
    </w:p>
    <w:p w14:paraId="0F08D535" w14:textId="77777777" w:rsidR="009F1DFE" w:rsidRPr="00ED423B" w:rsidRDefault="009F1DFE" w:rsidP="009F1DFE">
      <w:pPr>
        <w:widowControl w:val="0"/>
        <w:spacing w:after="120" w:line="240" w:lineRule="auto"/>
        <w:ind w:firstLine="720"/>
        <w:jc w:val="both"/>
        <w:rPr>
          <w:rFonts w:ascii="Times New Roman" w:hAnsi="Times New Roman" w:cs="Simplified Arabic"/>
          <w:noProof/>
          <w:color w:val="000000" w:themeColor="text1"/>
          <w:sz w:val="24"/>
          <w:szCs w:val="28"/>
          <w:rtl/>
        </w:rPr>
      </w:pPr>
      <w:r w:rsidRPr="00ED423B">
        <w:rPr>
          <w:rFonts w:ascii="Times New Roman" w:hAnsi="Times New Roman" w:cs="Simplified Arabic"/>
          <w:b/>
          <w:bCs/>
          <w:noProof/>
          <w:color w:val="000000" w:themeColor="text1"/>
          <w:sz w:val="24"/>
          <w:szCs w:val="28"/>
          <w:rtl/>
        </w:rPr>
        <w:t>تحفيز الإبداع</w:t>
      </w:r>
      <w:r w:rsidRPr="00ED423B">
        <w:rPr>
          <w:rFonts w:ascii="Times New Roman" w:hAnsi="Times New Roman" w:cs="Simplified Arabic"/>
          <w:noProof/>
          <w:color w:val="000000" w:themeColor="text1"/>
          <w:sz w:val="24"/>
          <w:szCs w:val="28"/>
          <w:rtl/>
        </w:rPr>
        <w:t xml:space="preserve">: القدرات والمهارات التي تمكن القادة على حث الأفراد في المنظمات على توليد، أو توضيح، أو تطبيق أفكار وتقنيات ووجهات نظر وأساليب عمل مبتكرة ضمن بيئة تعاونية تعمل على أزاله القيود على الطاقات الإبداعية بما يساهم في تطوير الأداء وتميزه </w:t>
      </w:r>
    </w:p>
    <w:p w14:paraId="60E805BA" w14:textId="77777777" w:rsidR="009F1DFE" w:rsidRPr="00ED423B" w:rsidRDefault="009F1DFE" w:rsidP="009F1DFE">
      <w:pPr>
        <w:widowControl w:val="0"/>
        <w:spacing w:after="120" w:line="240" w:lineRule="auto"/>
        <w:ind w:firstLine="720"/>
        <w:jc w:val="both"/>
        <w:rPr>
          <w:rFonts w:ascii="Times New Roman" w:hAnsi="Times New Roman" w:cs="Simplified Arabic"/>
          <w:noProof/>
          <w:color w:val="000000" w:themeColor="text1"/>
          <w:sz w:val="24"/>
          <w:szCs w:val="28"/>
          <w:rtl/>
        </w:rPr>
      </w:pPr>
      <w:r w:rsidRPr="00ED423B">
        <w:rPr>
          <w:rFonts w:ascii="Times New Roman" w:hAnsi="Times New Roman" w:cs="Simplified Arabic"/>
          <w:b/>
          <w:bCs/>
          <w:noProof/>
          <w:color w:val="000000" w:themeColor="text1"/>
          <w:sz w:val="24"/>
          <w:szCs w:val="28"/>
          <w:rtl/>
        </w:rPr>
        <w:t>تحمل المخاطر</w:t>
      </w:r>
      <w:r w:rsidRPr="00ED423B">
        <w:rPr>
          <w:rFonts w:ascii="Times New Roman" w:hAnsi="Times New Roman" w:cs="Simplified Arabic"/>
          <w:noProof/>
          <w:color w:val="000000" w:themeColor="text1"/>
          <w:sz w:val="24"/>
          <w:szCs w:val="28"/>
          <w:rtl/>
        </w:rPr>
        <w:t>: يتعلق بالممارسات والسلوكيات التي يتبناها القادة من أجل مواجهة المخاطر والمسؤوليات المرتبطة بإطلاق الأفكار والمشروعات الابتكارية. يتضمن ذلك القدرة على تحديد وقياس المخاطر، والسيطرة عليها، وتقليلها إلى مستويات مقبولة، بالإضافة إلى القدرة على المبادرة في تنفيذ الأفكار والأنشطة وتحمل المسؤولية الناتجة عن ذلك.</w:t>
      </w:r>
    </w:p>
    <w:p w14:paraId="4030A89B" w14:textId="77777777" w:rsidR="009F1DFE" w:rsidRPr="00ED423B" w:rsidRDefault="009F1DFE" w:rsidP="009F1DFE">
      <w:pPr>
        <w:widowControl w:val="0"/>
        <w:spacing w:after="120" w:line="240" w:lineRule="auto"/>
        <w:ind w:firstLine="720"/>
        <w:jc w:val="both"/>
        <w:rPr>
          <w:rFonts w:ascii="Times New Roman" w:hAnsi="Times New Roman" w:cs="Simplified Arabic"/>
          <w:noProof/>
          <w:color w:val="000000" w:themeColor="text1"/>
          <w:sz w:val="24"/>
          <w:szCs w:val="28"/>
        </w:rPr>
      </w:pPr>
      <w:r w:rsidRPr="00ED423B">
        <w:rPr>
          <w:rFonts w:ascii="Times New Roman" w:hAnsi="Times New Roman" w:cs="Simplified Arabic"/>
          <w:b/>
          <w:bCs/>
          <w:noProof/>
          <w:color w:val="000000" w:themeColor="text1"/>
          <w:sz w:val="24"/>
          <w:szCs w:val="28"/>
          <w:rtl/>
        </w:rPr>
        <w:t>القدرة على الاتصال</w:t>
      </w:r>
      <w:r w:rsidRPr="00ED423B">
        <w:rPr>
          <w:rFonts w:ascii="Times New Roman" w:hAnsi="Times New Roman" w:cs="Simplified Arabic"/>
          <w:noProof/>
          <w:color w:val="000000" w:themeColor="text1"/>
          <w:sz w:val="24"/>
          <w:szCs w:val="28"/>
          <w:rtl/>
        </w:rPr>
        <w:t>: تشير إلى القدرة التي يتمتع بها القادة في عملية إنشاء المعاني وإرسال أو استقبال المعلومات والأفكار والمشاعر حول ثقافة المنظمة ورسالتها وقيمها الأساسية من خلال القنوات المناسبة لبناء الثقة والتأثير الفعال في الأفراد نحو الإنجاز (</w:t>
      </w:r>
      <w:r w:rsidRPr="00ED423B">
        <w:rPr>
          <w:rFonts w:ascii="Times New Roman" w:hAnsi="Times New Roman" w:cs="Simplified Arabic"/>
          <w:noProof/>
          <w:color w:val="000000" w:themeColor="text1"/>
          <w:sz w:val="24"/>
          <w:szCs w:val="28"/>
        </w:rPr>
        <w:t>Karatepe, et.al,2020</w:t>
      </w:r>
      <w:r w:rsidRPr="00ED423B">
        <w:rPr>
          <w:rFonts w:ascii="Times New Roman" w:hAnsi="Times New Roman" w:cs="Simplified Arabic"/>
          <w:noProof/>
          <w:color w:val="000000" w:themeColor="text1"/>
          <w:sz w:val="24"/>
          <w:szCs w:val="28"/>
          <w:rtl/>
        </w:rPr>
        <w:t>).</w:t>
      </w:r>
    </w:p>
    <w:p w14:paraId="25C11BB3" w14:textId="77777777" w:rsidR="009F1DFE" w:rsidRPr="00ED423B" w:rsidRDefault="009F1DFE" w:rsidP="009F1DFE">
      <w:pPr>
        <w:widowControl w:val="0"/>
        <w:spacing w:after="120" w:line="240" w:lineRule="auto"/>
        <w:jc w:val="both"/>
        <w:outlineLvl w:val="0"/>
        <w:rPr>
          <w:rFonts w:ascii="Times New Roman" w:hAnsi="Times New Roman" w:cs="Simplified Arabic"/>
          <w:b/>
          <w:bCs/>
          <w:color w:val="000000" w:themeColor="text1"/>
          <w:sz w:val="24"/>
          <w:szCs w:val="32"/>
          <w:rtl/>
        </w:rPr>
      </w:pPr>
      <w:bookmarkStart w:id="25" w:name="_Toc180484838"/>
      <w:r w:rsidRPr="00ED423B">
        <w:rPr>
          <w:rFonts w:ascii="Times New Roman" w:hAnsi="Times New Roman" w:cs="Simplified Arabic"/>
          <w:b/>
          <w:bCs/>
          <w:color w:val="000000" w:themeColor="text1"/>
          <w:sz w:val="24"/>
          <w:szCs w:val="32"/>
          <w:rtl/>
        </w:rPr>
        <w:t>المتطلبات الرئيسية للقيادة الإبداعية</w:t>
      </w:r>
      <w:bookmarkEnd w:id="25"/>
      <w:r w:rsidRPr="00ED423B">
        <w:rPr>
          <w:rFonts w:ascii="Times New Roman" w:hAnsi="Times New Roman" w:cs="Simplified Arabic" w:hint="cs"/>
          <w:b/>
          <w:bCs/>
          <w:color w:val="000000" w:themeColor="text1"/>
          <w:sz w:val="24"/>
          <w:szCs w:val="32"/>
          <w:rtl/>
        </w:rPr>
        <w:t>:</w:t>
      </w:r>
    </w:p>
    <w:p w14:paraId="7C507040"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t xml:space="preserve"> القدرة على التعامل مع التقنيات الحديثة</w:t>
      </w:r>
      <w:r w:rsidRPr="00ED423B">
        <w:rPr>
          <w:rFonts w:ascii="Times New Roman" w:hAnsi="Times New Roman" w:cs="Simplified Arabic"/>
          <w:color w:val="000000" w:themeColor="text1"/>
          <w:sz w:val="24"/>
          <w:szCs w:val="28"/>
          <w:rtl/>
        </w:rPr>
        <w:t xml:space="preserve"> لمعرفة البيئة الراهنة ومتطلباتها بكفاءة وحرفية ولأنها لها دوراً كبيراً في تحليل الأزمات والمشكلات التي تتعرض لها المؤسسة بسرعة كما أنها تساعد على نحو كبير في تقليص وقت العملية وسهولة الوصول للمعلومات. </w:t>
      </w:r>
    </w:p>
    <w:p w14:paraId="34EF395E"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t>القدرة على التنبؤ بالتطورات المستقبلية</w:t>
      </w:r>
      <w:r w:rsidRPr="00ED423B">
        <w:rPr>
          <w:rFonts w:ascii="Times New Roman" w:hAnsi="Times New Roman" w:cs="Simplified Arabic"/>
          <w:color w:val="000000" w:themeColor="text1"/>
          <w:sz w:val="24"/>
          <w:szCs w:val="28"/>
          <w:rtl/>
        </w:rPr>
        <w:t xml:space="preserve"> والقادمة نتيجة المتابعة الجيدة للتطورات الحديثة ومحاولة التكيف معها ومع التحديات والمواقف المتغيرة.</w:t>
      </w:r>
    </w:p>
    <w:p w14:paraId="58789733"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t>القدرة على الإبداع</w:t>
      </w:r>
      <w:r w:rsidRPr="00ED423B">
        <w:rPr>
          <w:rFonts w:ascii="Times New Roman" w:hAnsi="Times New Roman" w:cs="Simplified Arabic"/>
          <w:color w:val="000000" w:themeColor="text1"/>
          <w:sz w:val="24"/>
          <w:szCs w:val="28"/>
          <w:rtl/>
        </w:rPr>
        <w:t xml:space="preserve"> ونجاحه في حل المشكلات التي قد تواجهها المؤسسة بسرعة وكفاءة بغية الوصول إلى تحقيق الهدف المؤسسي.</w:t>
      </w:r>
    </w:p>
    <w:p w14:paraId="254D6761"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rPr>
      </w:pPr>
      <w:r w:rsidRPr="00ED423B">
        <w:rPr>
          <w:rFonts w:ascii="Times New Roman" w:hAnsi="Times New Roman" w:cs="Simplified Arabic"/>
          <w:b/>
          <w:bCs/>
          <w:color w:val="000000" w:themeColor="text1"/>
          <w:sz w:val="24"/>
          <w:szCs w:val="28"/>
          <w:rtl/>
        </w:rPr>
        <w:lastRenderedPageBreak/>
        <w:t>وجود المرونة الكافية في الخطط والإستراتيجيات المختلفة</w:t>
      </w:r>
      <w:r w:rsidRPr="00ED423B">
        <w:rPr>
          <w:rFonts w:ascii="Times New Roman" w:hAnsi="Times New Roman" w:cs="Simplified Arabic"/>
          <w:color w:val="000000" w:themeColor="text1"/>
          <w:sz w:val="24"/>
          <w:szCs w:val="28"/>
          <w:rtl/>
        </w:rPr>
        <w:t xml:space="preserve"> وفقا للتطورات السريعة والمتلاحقة خصوصاً التكنولوجية منها في المجتمع</w:t>
      </w:r>
      <w:r w:rsidRPr="00ED423B">
        <w:rPr>
          <w:rFonts w:ascii="Times New Roman" w:hAnsi="Times New Roman" w:cs="Simplified Arabic" w:hint="cs"/>
          <w:color w:val="000000" w:themeColor="text1"/>
          <w:sz w:val="24"/>
          <w:szCs w:val="28"/>
          <w:rtl/>
        </w:rPr>
        <w:t xml:space="preserve"> (أحمد ـ 2024)</w:t>
      </w:r>
      <w:r w:rsidRPr="00ED423B">
        <w:rPr>
          <w:rFonts w:ascii="Times New Roman" w:hAnsi="Times New Roman" w:cs="Simplified Arabic"/>
          <w:color w:val="000000" w:themeColor="text1"/>
          <w:sz w:val="24"/>
          <w:szCs w:val="28"/>
          <w:rtl/>
        </w:rPr>
        <w:t>.</w:t>
      </w:r>
    </w:p>
    <w:p w14:paraId="2583C4A3" w14:textId="77777777" w:rsidR="009F1DFE" w:rsidRPr="00ED423B" w:rsidRDefault="009F1DFE" w:rsidP="009F1DFE">
      <w:pPr>
        <w:widowControl w:val="0"/>
        <w:spacing w:after="120" w:line="240" w:lineRule="auto"/>
        <w:jc w:val="both"/>
        <w:rPr>
          <w:rFonts w:ascii="Times New Roman" w:hAnsi="Times New Roman" w:cs="Simplified Arabic"/>
          <w:b/>
          <w:bCs/>
          <w:color w:val="000000" w:themeColor="text1"/>
          <w:sz w:val="24"/>
          <w:szCs w:val="32"/>
          <w:rtl/>
        </w:rPr>
      </w:pPr>
      <w:bookmarkStart w:id="26" w:name="_Toc180484839"/>
      <w:r w:rsidRPr="00ED423B">
        <w:rPr>
          <w:rFonts w:ascii="Times New Roman" w:hAnsi="Times New Roman" w:cs="Simplified Arabic"/>
          <w:b/>
          <w:bCs/>
          <w:color w:val="000000" w:themeColor="text1"/>
          <w:sz w:val="24"/>
          <w:szCs w:val="32"/>
          <w:rtl/>
        </w:rPr>
        <w:t>العوامل المساعدة على تحقيق القيادة الإبداعية:</w:t>
      </w:r>
      <w:bookmarkEnd w:id="26"/>
    </w:p>
    <w:p w14:paraId="4B1B773B"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lang w:bidi="ar-KW"/>
        </w:rPr>
      </w:pPr>
      <w:r w:rsidRPr="00ED423B">
        <w:rPr>
          <w:rFonts w:ascii="Times New Roman" w:hAnsi="Times New Roman" w:cs="Simplified Arabic"/>
          <w:b/>
          <w:bCs/>
          <w:color w:val="000000" w:themeColor="text1"/>
          <w:sz w:val="24"/>
          <w:szCs w:val="28"/>
          <w:rtl/>
          <w:lang w:bidi="ar-KW"/>
        </w:rPr>
        <w:t xml:space="preserve">التحدي </w:t>
      </w:r>
      <w:r w:rsidRPr="00ED423B">
        <w:rPr>
          <w:rFonts w:ascii="Times New Roman" w:hAnsi="Times New Roman" w:cs="Simplified Arabic"/>
          <w:color w:val="000000" w:themeColor="text1"/>
          <w:sz w:val="24"/>
          <w:szCs w:val="28"/>
          <w:rtl/>
          <w:lang w:bidi="ar-KW"/>
        </w:rPr>
        <w:t xml:space="preserve">يكمن في اختيار الشخص المناسب للوظيفة المناسبة. يجب على القائد أن يكون على دراية تامة بجميع المعلومات المتعلقة بالموظفين، مما يساعد في تحفيز الدوافع الأساسية لديهم ويعزز من قدرتهم على الإبداع والطاقة الابتكارية. </w:t>
      </w:r>
    </w:p>
    <w:p w14:paraId="77BA005A"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lang w:bidi="ar-KW"/>
        </w:rPr>
      </w:pPr>
      <w:r w:rsidRPr="00ED423B">
        <w:rPr>
          <w:rFonts w:ascii="Times New Roman" w:hAnsi="Times New Roman" w:cs="Simplified Arabic"/>
          <w:b/>
          <w:bCs/>
          <w:color w:val="000000" w:themeColor="text1"/>
          <w:sz w:val="24"/>
          <w:szCs w:val="28"/>
          <w:rtl/>
          <w:lang w:bidi="ar-KW"/>
        </w:rPr>
        <w:t xml:space="preserve">الحرية </w:t>
      </w:r>
      <w:r w:rsidRPr="00ED423B">
        <w:rPr>
          <w:rFonts w:ascii="Times New Roman" w:hAnsi="Times New Roman" w:cs="Simplified Arabic"/>
          <w:color w:val="000000" w:themeColor="text1"/>
          <w:sz w:val="24"/>
          <w:szCs w:val="28"/>
          <w:rtl/>
          <w:lang w:bidi="ar-KW"/>
        </w:rPr>
        <w:t>إذ تعد من العوامل الداخلية للشعور بحب العمل والانتماء إليه، وتحدث عند إنجاز العمل بالطريقة التي</w:t>
      </w:r>
      <w:r w:rsidRPr="00ED423B">
        <w:rPr>
          <w:rFonts w:ascii="Times New Roman" w:hAnsi="Times New Roman" w:cs="Simplified Arabic" w:hint="cs"/>
          <w:color w:val="000000" w:themeColor="text1"/>
          <w:sz w:val="24"/>
          <w:szCs w:val="28"/>
          <w:rtl/>
          <w:lang w:bidi="ar-KW"/>
        </w:rPr>
        <w:t xml:space="preserve"> </w:t>
      </w:r>
      <w:r w:rsidRPr="00ED423B">
        <w:rPr>
          <w:rFonts w:ascii="Times New Roman" w:hAnsi="Times New Roman" w:cs="Simplified Arabic"/>
          <w:color w:val="000000" w:themeColor="text1"/>
          <w:sz w:val="24"/>
          <w:szCs w:val="28"/>
          <w:rtl/>
          <w:lang w:bidi="ar-KW"/>
        </w:rPr>
        <w:t>تفضلها القيادة.</w:t>
      </w:r>
    </w:p>
    <w:p w14:paraId="35AC6871"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lang w:bidi="ar-KW"/>
        </w:rPr>
      </w:pPr>
      <w:r w:rsidRPr="00ED423B">
        <w:rPr>
          <w:rFonts w:ascii="Times New Roman" w:hAnsi="Times New Roman" w:cs="Simplified Arabic"/>
          <w:b/>
          <w:bCs/>
          <w:color w:val="000000" w:themeColor="text1"/>
          <w:sz w:val="24"/>
          <w:szCs w:val="28"/>
          <w:rtl/>
          <w:lang w:bidi="ar-KW"/>
        </w:rPr>
        <w:t xml:space="preserve">المصادر والموارد </w:t>
      </w:r>
      <w:r w:rsidRPr="00ED423B">
        <w:rPr>
          <w:rFonts w:ascii="Times New Roman" w:hAnsi="Times New Roman" w:cs="Simplified Arabic"/>
          <w:color w:val="000000" w:themeColor="text1"/>
          <w:sz w:val="24"/>
          <w:szCs w:val="28"/>
          <w:rtl/>
          <w:lang w:bidi="ar-KW"/>
        </w:rPr>
        <w:t>فالوقت والمال يدعمان القيادة الإبداعية.</w:t>
      </w:r>
    </w:p>
    <w:p w14:paraId="322F98AF"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lang w:bidi="ar-KW"/>
        </w:rPr>
      </w:pPr>
      <w:r w:rsidRPr="00ED423B">
        <w:rPr>
          <w:rFonts w:ascii="Times New Roman" w:hAnsi="Times New Roman" w:cs="Simplified Arabic"/>
          <w:b/>
          <w:bCs/>
          <w:color w:val="000000" w:themeColor="text1"/>
          <w:sz w:val="24"/>
          <w:szCs w:val="28"/>
          <w:rtl/>
          <w:lang w:bidi="ar-KW"/>
        </w:rPr>
        <w:t xml:space="preserve">خصائص وسمات فرق العمل </w:t>
      </w:r>
      <w:r w:rsidRPr="00ED423B">
        <w:rPr>
          <w:rFonts w:ascii="Times New Roman" w:hAnsi="Times New Roman" w:cs="Simplified Arabic"/>
          <w:color w:val="000000" w:themeColor="text1"/>
          <w:sz w:val="24"/>
          <w:szCs w:val="28"/>
          <w:rtl/>
          <w:lang w:bidi="ar-KW"/>
        </w:rPr>
        <w:t>تتطلب من القيادة تشكيل مجموعات عمل تتميز بالتنوع الذي يثري وجهات النظر. فكلما كانت هذه الفرق متنوعة ومختلفة، زادت فرص الأفراد في اكتساب رؤى جديدة وتطوير أفكار إبداعية.</w:t>
      </w:r>
    </w:p>
    <w:p w14:paraId="67013F0C"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lang w:bidi="ar-KW"/>
        </w:rPr>
      </w:pPr>
      <w:r w:rsidRPr="00ED423B">
        <w:rPr>
          <w:rFonts w:ascii="Times New Roman" w:hAnsi="Times New Roman" w:cs="Simplified Arabic"/>
          <w:b/>
          <w:bCs/>
          <w:color w:val="000000" w:themeColor="text1"/>
          <w:sz w:val="24"/>
          <w:szCs w:val="28"/>
          <w:rtl/>
          <w:lang w:bidi="ar-KW"/>
        </w:rPr>
        <w:t>التوجيه والإشراف التحفيزي</w:t>
      </w:r>
      <w:r w:rsidRPr="00ED423B">
        <w:rPr>
          <w:rFonts w:ascii="Times New Roman" w:hAnsi="Times New Roman" w:cs="Simplified Arabic"/>
          <w:color w:val="000000" w:themeColor="text1"/>
          <w:sz w:val="24"/>
          <w:szCs w:val="28"/>
          <w:rtl/>
          <w:lang w:bidi="ar-KW"/>
        </w:rPr>
        <w:t xml:space="preserve">: يحتاج الأفراد إلى الإحساس بقيمتهم وأهمية ما يقومون به، مع القدرة على التسامح مع الأخطاء، مما يتيح لهم الفرصة للعمل بنجاح. </w:t>
      </w:r>
    </w:p>
    <w:p w14:paraId="35DCA885" w14:textId="77777777" w:rsidR="009F1DFE" w:rsidRPr="00ED423B" w:rsidRDefault="009F1DFE" w:rsidP="009F1DFE">
      <w:pPr>
        <w:widowControl w:val="0"/>
        <w:spacing w:after="120" w:line="240" w:lineRule="auto"/>
        <w:ind w:firstLine="720"/>
        <w:jc w:val="both"/>
        <w:rPr>
          <w:rFonts w:ascii="Times New Roman" w:hAnsi="Times New Roman" w:cs="Simplified Arabic"/>
          <w:color w:val="000000" w:themeColor="text1"/>
          <w:sz w:val="24"/>
          <w:szCs w:val="28"/>
          <w:rtl/>
          <w:lang w:bidi="ar-KW"/>
        </w:rPr>
      </w:pPr>
      <w:r w:rsidRPr="00ED423B">
        <w:rPr>
          <w:rFonts w:ascii="Times New Roman" w:hAnsi="Times New Roman" w:cs="Simplified Arabic"/>
          <w:b/>
          <w:bCs/>
          <w:color w:val="000000" w:themeColor="text1"/>
          <w:sz w:val="24"/>
          <w:szCs w:val="28"/>
          <w:rtl/>
          <w:lang w:bidi="ar-KW"/>
        </w:rPr>
        <w:t>الدعم المنظمي:</w:t>
      </w:r>
      <w:r w:rsidRPr="00ED423B">
        <w:rPr>
          <w:rFonts w:ascii="Times New Roman" w:hAnsi="Times New Roman" w:cs="Simplified Arabic"/>
          <w:color w:val="000000" w:themeColor="text1"/>
          <w:sz w:val="24"/>
          <w:szCs w:val="28"/>
          <w:rtl/>
          <w:lang w:bidi="ar-KW"/>
        </w:rPr>
        <w:t xml:space="preserve"> أي الدعم الذي تقدمه المؤسسة للعاملين، سواء كان هذا الدعم في حالة تحقيق النجاح، أو حتى في</w:t>
      </w:r>
      <w:r w:rsidRPr="00ED423B">
        <w:rPr>
          <w:rFonts w:ascii="Times New Roman" w:hAnsi="Times New Roman" w:cs="Simplified Arabic" w:hint="cs"/>
          <w:color w:val="000000" w:themeColor="text1"/>
          <w:sz w:val="24"/>
          <w:szCs w:val="28"/>
          <w:rtl/>
          <w:lang w:bidi="ar-KW"/>
        </w:rPr>
        <w:t xml:space="preserve"> </w:t>
      </w:r>
      <w:r w:rsidRPr="00ED423B">
        <w:rPr>
          <w:rFonts w:ascii="Times New Roman" w:hAnsi="Times New Roman" w:cs="Simplified Arabic"/>
          <w:color w:val="000000" w:themeColor="text1"/>
          <w:sz w:val="24"/>
          <w:szCs w:val="28"/>
          <w:rtl/>
          <w:lang w:bidi="ar-KW"/>
        </w:rPr>
        <w:t>وجود الأخطاء، وهذا هو دور القادة الذين يدعمون الجهود الإبداعية</w:t>
      </w:r>
      <w:r w:rsidRPr="00ED423B">
        <w:rPr>
          <w:rFonts w:ascii="Times New Roman" w:hAnsi="Times New Roman" w:cs="Simplified Arabic" w:hint="cs"/>
          <w:color w:val="000000" w:themeColor="text1"/>
          <w:sz w:val="24"/>
          <w:szCs w:val="28"/>
          <w:rtl/>
          <w:lang w:bidi="ar-KW"/>
        </w:rPr>
        <w:t xml:space="preserve"> (حمد، 2022)</w:t>
      </w:r>
      <w:r w:rsidRPr="00ED423B">
        <w:rPr>
          <w:rFonts w:ascii="Times New Roman" w:hAnsi="Times New Roman" w:cs="Simplified Arabic"/>
          <w:color w:val="000000" w:themeColor="text1"/>
          <w:sz w:val="24"/>
          <w:szCs w:val="28"/>
          <w:rtl/>
          <w:lang w:bidi="ar-KW"/>
        </w:rPr>
        <w:t>.</w:t>
      </w:r>
      <w:r w:rsidRPr="00ED423B">
        <w:rPr>
          <w:rFonts w:ascii="Times New Roman" w:hAnsi="Times New Roman" w:cs="Simplified Arabic" w:hint="cs"/>
          <w:color w:val="000000" w:themeColor="text1"/>
          <w:sz w:val="24"/>
          <w:szCs w:val="28"/>
          <w:rtl/>
          <w:lang w:bidi="ar-KW"/>
        </w:rPr>
        <w:t xml:space="preserve"> </w:t>
      </w:r>
    </w:p>
    <w:p w14:paraId="6D39C523" w14:textId="77777777" w:rsidR="009F1DFE" w:rsidRPr="00ED423B" w:rsidRDefault="009F1DFE" w:rsidP="009F1DFE">
      <w:pPr>
        <w:widowControl w:val="0"/>
        <w:jc w:val="both"/>
        <w:rPr>
          <w:rFonts w:ascii="Times New Roman" w:hAnsi="Times New Roman" w:cs="Simplified Arabic"/>
          <w:b/>
          <w:bCs/>
          <w:color w:val="000000" w:themeColor="text1"/>
          <w:sz w:val="24"/>
          <w:szCs w:val="36"/>
          <w:rtl/>
        </w:rPr>
      </w:pPr>
      <w:bookmarkStart w:id="27" w:name="_Toc180484840"/>
      <w:r w:rsidRPr="00ED423B">
        <w:rPr>
          <w:rFonts w:ascii="Times New Roman" w:hAnsi="Times New Roman" w:cs="Simplified Arabic"/>
          <w:b/>
          <w:bCs/>
          <w:color w:val="000000" w:themeColor="text1"/>
          <w:sz w:val="24"/>
          <w:szCs w:val="36"/>
          <w:rtl/>
        </w:rPr>
        <w:t>ثانيًا: رضا العملاء</w:t>
      </w:r>
      <w:bookmarkEnd w:id="27"/>
    </w:p>
    <w:p w14:paraId="5C4CD336" w14:textId="77777777" w:rsidR="009F1DFE" w:rsidRPr="00ED423B" w:rsidRDefault="009F1DFE" w:rsidP="009F1DFE">
      <w:pPr>
        <w:widowControl w:val="0"/>
        <w:spacing w:after="120" w:line="240" w:lineRule="auto"/>
        <w:jc w:val="both"/>
        <w:outlineLvl w:val="0"/>
        <w:rPr>
          <w:rFonts w:ascii="Times New Roman" w:hAnsi="Times New Roman" w:cs="Simplified Arabic"/>
          <w:b/>
          <w:bCs/>
          <w:color w:val="000000" w:themeColor="text1"/>
          <w:sz w:val="24"/>
          <w:szCs w:val="32"/>
          <w:rtl/>
        </w:rPr>
      </w:pPr>
      <w:bookmarkStart w:id="28" w:name="_Toc180484841"/>
      <w:r w:rsidRPr="00ED423B">
        <w:rPr>
          <w:rFonts w:ascii="Times New Roman" w:hAnsi="Times New Roman" w:cs="Simplified Arabic"/>
          <w:b/>
          <w:bCs/>
          <w:color w:val="000000" w:themeColor="text1"/>
          <w:sz w:val="24"/>
          <w:szCs w:val="32"/>
          <w:rtl/>
        </w:rPr>
        <w:t>مفهوم رضا العملاء:</w:t>
      </w:r>
      <w:bookmarkEnd w:id="28"/>
    </w:p>
    <w:p w14:paraId="0A4FB66E"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sz w:val="24"/>
          <w:szCs w:val="28"/>
          <w:rtl/>
        </w:rPr>
        <w:t>تناولت العديد من الادبيات السابقة مفهوم رضا العملاء، ومنهم دراسة التي عرفته صالح (2024) بأنه "</w:t>
      </w:r>
      <w:r w:rsidRPr="00ED423B">
        <w:rPr>
          <w:rFonts w:ascii="Times New Roman" w:hAnsi="Times New Roman" w:cs="Simplified Arabic"/>
          <w:sz w:val="24"/>
          <w:rtl/>
        </w:rPr>
        <w:t xml:space="preserve"> </w:t>
      </w:r>
      <w:r w:rsidRPr="00ED423B">
        <w:rPr>
          <w:rFonts w:ascii="Times New Roman" w:hAnsi="Times New Roman" w:cs="Simplified Arabic"/>
          <w:sz w:val="24"/>
          <w:szCs w:val="28"/>
          <w:rtl/>
        </w:rPr>
        <w:t>درجة اقتناع العميل في إشباع حاجاته وتلبية متطلباته وتحقيق توقعاته من خلال ما تم تقديمه له من منتجات ذات جودة عالية" (ص. 268)</w:t>
      </w:r>
    </w:p>
    <w:p w14:paraId="2F165E72"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Pr>
      </w:pPr>
      <w:r w:rsidRPr="00ED423B">
        <w:rPr>
          <w:rFonts w:ascii="Times New Roman" w:hAnsi="Times New Roman" w:cs="Simplified Arabic"/>
          <w:sz w:val="24"/>
          <w:szCs w:val="28"/>
          <w:rtl/>
        </w:rPr>
        <w:t xml:space="preserve">وعرفته دراسة </w:t>
      </w:r>
      <w:r w:rsidRPr="00ED423B">
        <w:rPr>
          <w:rFonts w:ascii="Times New Roman" w:hAnsi="Times New Roman" w:cs="Simplified Arabic"/>
          <w:sz w:val="24"/>
          <w:szCs w:val="28"/>
        </w:rPr>
        <w:t xml:space="preserve"> </w:t>
      </w:r>
      <w:r w:rsidRPr="00ED423B">
        <w:rPr>
          <w:rFonts w:ascii="Times New Roman" w:hAnsi="Times New Roman" w:cs="Simplified Arabic"/>
          <w:sz w:val="24"/>
          <w:szCs w:val="28"/>
          <w:rtl/>
          <w:lang w:bidi="ar-KW"/>
        </w:rPr>
        <w:t>حجازي وآخرون (2024)</w:t>
      </w:r>
      <w:r w:rsidRPr="00ED423B">
        <w:rPr>
          <w:rFonts w:ascii="Times New Roman" w:hAnsi="Times New Roman" w:cs="Simplified Arabic"/>
          <w:sz w:val="24"/>
          <w:szCs w:val="28"/>
          <w:rtl/>
        </w:rPr>
        <w:t xml:space="preserve">  حالة نفسية بعد الشراء والاستهلاك للمنتج أو الخدمة، والتي تترجم إلى سلوك قصير المدة ناتج عن الاختلاف بين توقعات ( رغبات) العميل والأداء المتوقع والمحتمل : الرضا متوقف أيضاً على موقف العميل المسبق حول الخدمة أو علامة المنتج (ص. 507).</w:t>
      </w:r>
    </w:p>
    <w:p w14:paraId="08321602"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lang w:bidi="ar-KW"/>
        </w:rPr>
      </w:pPr>
      <w:r w:rsidRPr="00ED423B">
        <w:rPr>
          <w:rFonts w:ascii="Times New Roman" w:hAnsi="Times New Roman" w:cs="Simplified Arabic"/>
          <w:sz w:val="24"/>
          <w:szCs w:val="28"/>
          <w:rtl/>
          <w:lang w:bidi="ar-KW"/>
        </w:rPr>
        <w:lastRenderedPageBreak/>
        <w:t xml:space="preserve">  وعرفته دراسة عزيزة(2021)  "</w:t>
      </w:r>
      <w:r w:rsidRPr="00ED423B">
        <w:rPr>
          <w:rFonts w:ascii="Times New Roman" w:hAnsi="Times New Roman" w:cs="Simplified Arabic"/>
          <w:sz w:val="24"/>
          <w:rtl/>
        </w:rPr>
        <w:t xml:space="preserve"> </w:t>
      </w:r>
      <w:r w:rsidRPr="00ED423B">
        <w:rPr>
          <w:rFonts w:ascii="Times New Roman" w:hAnsi="Times New Roman" w:cs="Simplified Arabic"/>
          <w:sz w:val="24"/>
          <w:szCs w:val="28"/>
          <w:rtl/>
          <w:lang w:bidi="ar-KW"/>
        </w:rPr>
        <w:t>التقييم العام للعميل نحو المنتج بعد استخدامه، عن طريق مقارنة أداؤه الفعلي بالأداء المتوقع المبني على خبراته السابقة، فتكون محصلة هذا التقييم إما الرضا أو عدم الرضا عن هذا المنتج"(ص.25).</w:t>
      </w:r>
    </w:p>
    <w:p w14:paraId="0482EEFF"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lang w:bidi="ar-KW"/>
        </w:rPr>
      </w:pPr>
      <w:r w:rsidRPr="00ED423B">
        <w:rPr>
          <w:rFonts w:ascii="Times New Roman" w:hAnsi="Times New Roman" w:cs="Simplified Arabic"/>
          <w:sz w:val="24"/>
          <w:szCs w:val="28"/>
          <w:rtl/>
          <w:lang w:bidi="ar-KW"/>
        </w:rPr>
        <w:t>عرفت دراسة عبد الرحمان ومحمد(2022)  رضا العملاء بـ "إحساس الفرد بالمتعة أو الإحباط والناتج من أداء المنتج أو القيمة لمحصل عليها من استهلاك المنتج مقارنة بتوقعه أو القيمة قبل الاستخدام، وبالتالي فهو مجموعة من الأحاسيس التي تتعلق بالقبول، السعادة، الحماسة، البهجة" ( ص. 11).</w:t>
      </w:r>
    </w:p>
    <w:p w14:paraId="2E175CD1"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sz w:val="24"/>
          <w:szCs w:val="28"/>
          <w:rtl/>
        </w:rPr>
        <w:t xml:space="preserve">عرف 2024 </w:t>
      </w:r>
      <w:r w:rsidRPr="00ED423B">
        <w:rPr>
          <w:rFonts w:ascii="Times New Roman" w:hAnsi="Times New Roman" w:cs="Simplified Arabic"/>
          <w:sz w:val="24"/>
          <w:szCs w:val="28"/>
        </w:rPr>
        <w:t>Zhang</w:t>
      </w:r>
      <w:r w:rsidRPr="00ED423B">
        <w:rPr>
          <w:rFonts w:ascii="Times New Roman" w:hAnsi="Times New Roman" w:cs="Simplified Arabic"/>
          <w:sz w:val="24"/>
          <w:szCs w:val="28"/>
          <w:rtl/>
        </w:rPr>
        <w:t>) رضا العملاء بانه مدى تلبية توقعات العميل واحتياجاته من خلال منتج أو خدمة أو تفاعل مع الشركة فيعكس تجربة العميل الشاملة وإدراكه للقيمة المستلمة، غالبًا ما ترتبط المستويات العالية من رضا العملاء بتكرار عمليات الشراء والكلمة المنطوقة الإيجابية الشفهية وولاء العملاء.</w:t>
      </w:r>
    </w:p>
    <w:p w14:paraId="51508FE6"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sz w:val="24"/>
          <w:szCs w:val="28"/>
          <w:rtl/>
        </w:rPr>
        <w:t>ويمكن تعريف رضا العملاء إجرائيا بـ "مدى شعور عملاء شركة هاف مليون بالسعادة نتيجة مطابقة توقعاتهم عن خدمات الخدمات الشركة مع القيمة المدركة للشركة نتيجة تبني قيادات الشركة القيادة الإبداعية".</w:t>
      </w:r>
    </w:p>
    <w:p w14:paraId="1AAD3975" w14:textId="77777777" w:rsidR="009F1DFE" w:rsidRPr="00ED423B" w:rsidRDefault="009F1DFE" w:rsidP="009F1DFE">
      <w:pPr>
        <w:widowControl w:val="0"/>
        <w:spacing w:after="120" w:line="240" w:lineRule="auto"/>
        <w:jc w:val="both"/>
        <w:outlineLvl w:val="0"/>
        <w:rPr>
          <w:rFonts w:ascii="Times New Roman" w:hAnsi="Times New Roman" w:cs="Simplified Arabic"/>
          <w:b/>
          <w:bCs/>
          <w:color w:val="000000" w:themeColor="text1"/>
          <w:sz w:val="24"/>
          <w:szCs w:val="36"/>
          <w:rtl/>
        </w:rPr>
      </w:pPr>
      <w:bookmarkStart w:id="29" w:name="_Toc180484842"/>
      <w:r w:rsidRPr="00ED423B">
        <w:rPr>
          <w:rFonts w:ascii="Times New Roman" w:hAnsi="Times New Roman" w:cs="Simplified Arabic"/>
          <w:b/>
          <w:bCs/>
          <w:color w:val="000000" w:themeColor="text1"/>
          <w:sz w:val="24"/>
          <w:szCs w:val="36"/>
          <w:rtl/>
        </w:rPr>
        <w:t>أهمية رضا العملاء:</w:t>
      </w:r>
      <w:bookmarkEnd w:id="29"/>
    </w:p>
    <w:p w14:paraId="0281FB40" w14:textId="77777777" w:rsidR="009F1DFE" w:rsidRPr="00ED423B" w:rsidRDefault="009F1DFE" w:rsidP="009F1DFE">
      <w:pPr>
        <w:widowControl w:val="0"/>
        <w:spacing w:after="120" w:line="240" w:lineRule="auto"/>
        <w:jc w:val="both"/>
        <w:rPr>
          <w:rFonts w:ascii="Times New Roman" w:hAnsi="Times New Roman" w:cs="Simplified Arabic"/>
          <w:sz w:val="24"/>
          <w:szCs w:val="28"/>
          <w:rtl/>
        </w:rPr>
      </w:pPr>
      <w:r w:rsidRPr="00ED423B">
        <w:rPr>
          <w:rFonts w:ascii="Times New Roman" w:hAnsi="Times New Roman" w:cs="Simplified Arabic"/>
          <w:sz w:val="24"/>
          <w:szCs w:val="28"/>
          <w:rtl/>
        </w:rPr>
        <w:t>تتمثل أهمية رضا العملاء في التالي:</w:t>
      </w:r>
    </w:p>
    <w:p w14:paraId="4F906D23" w14:textId="77777777" w:rsidR="009F1DFE" w:rsidRPr="00ED423B" w:rsidRDefault="009F1DFE" w:rsidP="009F1DFE">
      <w:pPr>
        <w:pStyle w:val="a5"/>
        <w:widowControl w:val="0"/>
        <w:numPr>
          <w:ilvl w:val="0"/>
          <w:numId w:val="24"/>
        </w:numPr>
        <w:spacing w:after="120" w:line="240" w:lineRule="auto"/>
        <w:jc w:val="both"/>
        <w:rPr>
          <w:rFonts w:ascii="Times New Roman" w:hAnsi="Times New Roman" w:cs="Simplified Arabic"/>
          <w:szCs w:val="28"/>
          <w:rtl/>
        </w:rPr>
      </w:pPr>
      <w:r w:rsidRPr="00ED423B">
        <w:rPr>
          <w:rFonts w:ascii="Times New Roman" w:hAnsi="Times New Roman" w:cs="Simplified Arabic"/>
          <w:szCs w:val="28"/>
          <w:rtl/>
        </w:rPr>
        <w:t xml:space="preserve">إذا كان العميل يشعر بالرضا تجاه أداء المؤسسة، فسوف يشارك تجربته مع الآخرين، مما يسهم في جذب عملاء جدد. </w:t>
      </w:r>
    </w:p>
    <w:p w14:paraId="72B7BBF8" w14:textId="77777777" w:rsidR="009F1DFE" w:rsidRPr="00ED423B" w:rsidRDefault="009F1DFE" w:rsidP="009F1DFE">
      <w:pPr>
        <w:pStyle w:val="a5"/>
        <w:widowControl w:val="0"/>
        <w:numPr>
          <w:ilvl w:val="0"/>
          <w:numId w:val="24"/>
        </w:numPr>
        <w:spacing w:after="120" w:line="240" w:lineRule="auto"/>
        <w:jc w:val="both"/>
        <w:rPr>
          <w:rFonts w:ascii="Times New Roman" w:hAnsi="Times New Roman" w:cs="Simplified Arabic"/>
          <w:szCs w:val="28"/>
          <w:rtl/>
        </w:rPr>
      </w:pPr>
      <w:r w:rsidRPr="00ED423B">
        <w:rPr>
          <w:rFonts w:ascii="Times New Roman" w:hAnsi="Times New Roman" w:cs="Simplified Arabic"/>
          <w:szCs w:val="28"/>
          <w:rtl/>
        </w:rPr>
        <w:t>إن المؤسسة التي تسعى إلى قياس رضا العميل تتمكن من تحديد حصتها السوقية.</w:t>
      </w:r>
    </w:p>
    <w:p w14:paraId="0DB30B4A" w14:textId="77777777" w:rsidR="009F1DFE" w:rsidRPr="00ED423B" w:rsidRDefault="009F1DFE" w:rsidP="009F1DFE">
      <w:pPr>
        <w:pStyle w:val="a5"/>
        <w:widowControl w:val="0"/>
        <w:numPr>
          <w:ilvl w:val="0"/>
          <w:numId w:val="24"/>
        </w:numPr>
        <w:spacing w:after="120" w:line="240" w:lineRule="auto"/>
        <w:jc w:val="both"/>
        <w:rPr>
          <w:rFonts w:ascii="Times New Roman" w:hAnsi="Times New Roman" w:cs="Simplified Arabic"/>
          <w:szCs w:val="28"/>
          <w:rtl/>
        </w:rPr>
      </w:pPr>
      <w:r w:rsidRPr="00ED423B">
        <w:rPr>
          <w:rFonts w:ascii="Times New Roman" w:hAnsi="Times New Roman" w:cs="Simplified Arabic"/>
          <w:szCs w:val="28"/>
          <w:rtl/>
        </w:rPr>
        <w:t>إن المؤسسة التي تهتم برضا العميل ستكون لديها القدرة على حماية نفسها من المنافسين ولا سيما فيما يخص المنافسة السعرية.</w:t>
      </w:r>
    </w:p>
    <w:p w14:paraId="28C4C278" w14:textId="77777777" w:rsidR="009F1DFE" w:rsidRPr="00ED423B" w:rsidRDefault="009F1DFE" w:rsidP="009F1DFE">
      <w:pPr>
        <w:pStyle w:val="a5"/>
        <w:widowControl w:val="0"/>
        <w:numPr>
          <w:ilvl w:val="0"/>
          <w:numId w:val="24"/>
        </w:numPr>
        <w:spacing w:after="120" w:line="240" w:lineRule="auto"/>
        <w:jc w:val="both"/>
        <w:rPr>
          <w:rFonts w:ascii="Times New Roman" w:hAnsi="Times New Roman" w:cs="Simplified Arabic"/>
          <w:szCs w:val="28"/>
          <w:rtl/>
        </w:rPr>
      </w:pPr>
      <w:r w:rsidRPr="00ED423B">
        <w:rPr>
          <w:rFonts w:ascii="Times New Roman" w:hAnsi="Times New Roman" w:cs="Simplified Arabic"/>
          <w:szCs w:val="28"/>
          <w:rtl/>
        </w:rPr>
        <w:t>أن رضا العميل عن الخدمة المقدمة إليه سيقوده إلى التعامل مع المؤسسة في المستقبل مرة أخرى.</w:t>
      </w:r>
    </w:p>
    <w:p w14:paraId="1F652BFE" w14:textId="77777777" w:rsidR="009F1DFE" w:rsidRPr="00ED423B" w:rsidRDefault="009F1DFE" w:rsidP="009F1DFE">
      <w:pPr>
        <w:pStyle w:val="a5"/>
        <w:widowControl w:val="0"/>
        <w:numPr>
          <w:ilvl w:val="0"/>
          <w:numId w:val="24"/>
        </w:numPr>
        <w:spacing w:after="120" w:line="240" w:lineRule="auto"/>
        <w:jc w:val="both"/>
        <w:rPr>
          <w:rFonts w:ascii="Times New Roman" w:hAnsi="Times New Roman" w:cs="Simplified Arabic"/>
          <w:szCs w:val="28"/>
          <w:rtl/>
        </w:rPr>
      </w:pPr>
      <w:r w:rsidRPr="00ED423B">
        <w:rPr>
          <w:rFonts w:ascii="Times New Roman" w:hAnsi="Times New Roman" w:cs="Simplified Arabic"/>
          <w:szCs w:val="28"/>
          <w:rtl/>
        </w:rPr>
        <w:t>أن رضا العميل عن الخدمة المقدمة يقلل من احتمالية توجهه إلى مؤسسات منافسة أخرى.</w:t>
      </w:r>
    </w:p>
    <w:p w14:paraId="0755842C" w14:textId="77777777" w:rsidR="009F1DFE" w:rsidRPr="00ED423B" w:rsidRDefault="009F1DFE" w:rsidP="009F1DFE">
      <w:pPr>
        <w:pStyle w:val="a5"/>
        <w:widowControl w:val="0"/>
        <w:numPr>
          <w:ilvl w:val="0"/>
          <w:numId w:val="24"/>
        </w:numPr>
        <w:spacing w:after="120" w:line="240" w:lineRule="auto"/>
        <w:jc w:val="both"/>
        <w:rPr>
          <w:rFonts w:ascii="Times New Roman" w:hAnsi="Times New Roman" w:cs="Simplified Arabic"/>
          <w:szCs w:val="28"/>
          <w:rtl/>
        </w:rPr>
      </w:pPr>
      <w:r w:rsidRPr="00ED423B">
        <w:rPr>
          <w:rFonts w:ascii="Times New Roman" w:hAnsi="Times New Roman" w:cs="Simplified Arabic"/>
          <w:szCs w:val="28"/>
          <w:rtl/>
        </w:rPr>
        <w:t xml:space="preserve">إن كان العميل راضياً عن الخدمة التي حصل عليها، فإن قراره بالعودة سيكون سريعاً. </w:t>
      </w:r>
    </w:p>
    <w:p w14:paraId="76BC37BD" w14:textId="77777777" w:rsidR="009F1DFE" w:rsidRPr="00ED423B" w:rsidRDefault="009F1DFE" w:rsidP="009F1DFE">
      <w:pPr>
        <w:pStyle w:val="a5"/>
        <w:widowControl w:val="0"/>
        <w:numPr>
          <w:ilvl w:val="0"/>
          <w:numId w:val="24"/>
        </w:numPr>
        <w:spacing w:after="120" w:line="240" w:lineRule="auto"/>
        <w:jc w:val="both"/>
        <w:rPr>
          <w:rFonts w:ascii="Times New Roman" w:hAnsi="Times New Roman" w:cs="Simplified Arabic"/>
          <w:szCs w:val="28"/>
          <w:rtl/>
        </w:rPr>
      </w:pPr>
      <w:r w:rsidRPr="00ED423B">
        <w:rPr>
          <w:rFonts w:ascii="Times New Roman" w:hAnsi="Times New Roman" w:cs="Simplified Arabic"/>
          <w:szCs w:val="28"/>
          <w:rtl/>
        </w:rPr>
        <w:t>يعد رضا العميل مقياس الجودة الخدمة المقدمة.</w:t>
      </w:r>
    </w:p>
    <w:p w14:paraId="2DB350DC" w14:textId="77777777" w:rsidR="009F1DFE" w:rsidRPr="00ED423B" w:rsidRDefault="009F1DFE" w:rsidP="009F1DFE">
      <w:pPr>
        <w:pStyle w:val="a5"/>
        <w:widowControl w:val="0"/>
        <w:numPr>
          <w:ilvl w:val="0"/>
          <w:numId w:val="24"/>
        </w:numPr>
        <w:spacing w:after="120" w:line="240" w:lineRule="auto"/>
        <w:jc w:val="both"/>
        <w:rPr>
          <w:rFonts w:ascii="Times New Roman" w:hAnsi="Times New Roman" w:cs="Simplified Arabic"/>
          <w:szCs w:val="28"/>
          <w:rtl/>
        </w:rPr>
      </w:pPr>
      <w:r w:rsidRPr="00ED423B">
        <w:rPr>
          <w:rFonts w:ascii="Times New Roman" w:hAnsi="Times New Roman" w:cs="Simplified Arabic"/>
          <w:szCs w:val="28"/>
          <w:rtl/>
        </w:rPr>
        <w:t>يمثل رضا العميل تغذية عكسية للمؤسسة فيما يتعلق بالخدمة المقدمة إليه مما يقود المؤسسة إلى تطوير خدماتها المقدمة إلى المستهلك (عون، 2024).</w:t>
      </w:r>
    </w:p>
    <w:p w14:paraId="5331E3DC" w14:textId="77777777" w:rsidR="009F1DFE" w:rsidRPr="00ED423B" w:rsidRDefault="009F1DFE" w:rsidP="009F1DFE">
      <w:pPr>
        <w:widowControl w:val="0"/>
        <w:spacing w:after="120" w:line="240" w:lineRule="auto"/>
        <w:jc w:val="both"/>
        <w:outlineLvl w:val="0"/>
        <w:rPr>
          <w:rFonts w:ascii="Times New Roman" w:hAnsi="Times New Roman" w:cs="Simplified Arabic"/>
          <w:b/>
          <w:bCs/>
          <w:color w:val="000000" w:themeColor="text1"/>
          <w:sz w:val="24"/>
          <w:szCs w:val="32"/>
          <w:rtl/>
        </w:rPr>
      </w:pPr>
      <w:bookmarkStart w:id="30" w:name="_Toc180484843"/>
      <w:r w:rsidRPr="00ED423B">
        <w:rPr>
          <w:rFonts w:ascii="Times New Roman" w:hAnsi="Times New Roman" w:cs="Simplified Arabic"/>
          <w:b/>
          <w:bCs/>
          <w:color w:val="000000" w:themeColor="text1"/>
          <w:sz w:val="24"/>
          <w:szCs w:val="32"/>
          <w:rtl/>
        </w:rPr>
        <w:lastRenderedPageBreak/>
        <w:t>خصائص رضا العملاء</w:t>
      </w:r>
      <w:bookmarkEnd w:id="30"/>
      <w:r w:rsidRPr="00ED423B">
        <w:rPr>
          <w:rFonts w:ascii="Times New Roman" w:hAnsi="Times New Roman" w:cs="Simplified Arabic" w:hint="cs"/>
          <w:b/>
          <w:bCs/>
          <w:color w:val="000000" w:themeColor="text1"/>
          <w:sz w:val="24"/>
          <w:szCs w:val="32"/>
          <w:rtl/>
        </w:rPr>
        <w:t>:</w:t>
      </w:r>
    </w:p>
    <w:p w14:paraId="3BFF43E4" w14:textId="77777777" w:rsidR="009F1DFE" w:rsidRPr="00ED423B" w:rsidRDefault="009F1DFE" w:rsidP="009F1DFE">
      <w:pPr>
        <w:widowControl w:val="0"/>
        <w:spacing w:after="120" w:line="240" w:lineRule="auto"/>
        <w:jc w:val="both"/>
        <w:rPr>
          <w:rFonts w:ascii="Times New Roman" w:hAnsi="Times New Roman" w:cs="Simplified Arabic"/>
          <w:sz w:val="24"/>
          <w:szCs w:val="28"/>
          <w:rtl/>
        </w:rPr>
      </w:pPr>
      <w:r w:rsidRPr="00ED423B">
        <w:rPr>
          <w:rFonts w:ascii="Times New Roman" w:hAnsi="Times New Roman" w:cs="Simplified Arabic"/>
          <w:sz w:val="24"/>
          <w:szCs w:val="28"/>
          <w:rtl/>
        </w:rPr>
        <w:t xml:space="preserve">رضا العملاء أو المستفيدين له مجموعة من الخصائص، منها: </w:t>
      </w:r>
    </w:p>
    <w:p w14:paraId="4ADC5AEB" w14:textId="77777777" w:rsidR="009F1DFE" w:rsidRPr="00ED423B" w:rsidRDefault="009F1DFE" w:rsidP="009F1DFE">
      <w:pPr>
        <w:pStyle w:val="a5"/>
        <w:widowControl w:val="0"/>
        <w:numPr>
          <w:ilvl w:val="0"/>
          <w:numId w:val="12"/>
        </w:numPr>
        <w:spacing w:after="120" w:line="240" w:lineRule="auto"/>
        <w:jc w:val="both"/>
        <w:rPr>
          <w:rFonts w:ascii="Times New Roman" w:hAnsi="Times New Roman" w:cs="Simplified Arabic"/>
          <w:szCs w:val="28"/>
          <w:rtl/>
        </w:rPr>
      </w:pPr>
      <w:r w:rsidRPr="00ED423B">
        <w:rPr>
          <w:rFonts w:ascii="Times New Roman" w:hAnsi="Times New Roman" w:cs="Simplified Arabic"/>
          <w:szCs w:val="28"/>
          <w:rtl/>
        </w:rPr>
        <w:t>رضا العملاء هي حالة نسبية تختلف من فرد لآخر، ففي حالة وجود عميلان يستفيدان من نفس المنتج بنفس الشروط، يمكن أن يكون رأيهما مختلف.</w:t>
      </w:r>
    </w:p>
    <w:p w14:paraId="0298C217" w14:textId="77777777" w:rsidR="009F1DFE" w:rsidRPr="00ED423B" w:rsidRDefault="009F1DFE" w:rsidP="009F1DFE">
      <w:pPr>
        <w:pStyle w:val="a5"/>
        <w:widowControl w:val="0"/>
        <w:numPr>
          <w:ilvl w:val="0"/>
          <w:numId w:val="12"/>
        </w:numPr>
        <w:spacing w:after="120" w:line="240" w:lineRule="auto"/>
        <w:jc w:val="both"/>
        <w:rPr>
          <w:rFonts w:ascii="Times New Roman" w:hAnsi="Times New Roman" w:cs="Simplified Arabic"/>
          <w:szCs w:val="28"/>
          <w:rtl/>
        </w:rPr>
      </w:pPr>
      <w:r w:rsidRPr="00ED423B">
        <w:rPr>
          <w:rFonts w:ascii="Times New Roman" w:hAnsi="Times New Roman" w:cs="Simplified Arabic"/>
          <w:szCs w:val="28"/>
          <w:rtl/>
        </w:rPr>
        <w:t>الرضا تطوري، حيث يتغير رضا العميل من خلال تطور التوقعات والمنتجات والإدراكات....الخ</w:t>
      </w:r>
    </w:p>
    <w:p w14:paraId="395AA23B" w14:textId="77777777" w:rsidR="009F1DFE" w:rsidRPr="00ED423B" w:rsidRDefault="009F1DFE" w:rsidP="009F1DFE">
      <w:pPr>
        <w:pStyle w:val="a5"/>
        <w:widowControl w:val="0"/>
        <w:numPr>
          <w:ilvl w:val="0"/>
          <w:numId w:val="12"/>
        </w:numPr>
        <w:spacing w:after="120" w:line="240" w:lineRule="auto"/>
        <w:jc w:val="both"/>
        <w:rPr>
          <w:rFonts w:ascii="Times New Roman" w:hAnsi="Times New Roman" w:cs="Simplified Arabic"/>
          <w:szCs w:val="28"/>
          <w:rtl/>
        </w:rPr>
      </w:pPr>
      <w:r w:rsidRPr="00ED423B">
        <w:rPr>
          <w:rFonts w:ascii="Times New Roman" w:hAnsi="Times New Roman" w:cs="Simplified Arabic"/>
          <w:szCs w:val="28"/>
          <w:rtl/>
        </w:rPr>
        <w:t>الرضا يتميز بعدم الثبات تتغير حالة رضا العملاء من وقت لآخر ومن منتج إلي أخر ومن مقدم المنتج لآخر ومن منظمة الأخرى.</w:t>
      </w:r>
    </w:p>
    <w:p w14:paraId="650E7BEA" w14:textId="77777777" w:rsidR="009F1DFE" w:rsidRPr="00ED423B" w:rsidRDefault="009F1DFE" w:rsidP="009F1DFE">
      <w:pPr>
        <w:pStyle w:val="a5"/>
        <w:widowControl w:val="0"/>
        <w:numPr>
          <w:ilvl w:val="0"/>
          <w:numId w:val="12"/>
        </w:numPr>
        <w:spacing w:after="120" w:line="240" w:lineRule="auto"/>
        <w:jc w:val="both"/>
        <w:rPr>
          <w:rFonts w:ascii="Times New Roman" w:hAnsi="Times New Roman" w:cs="Simplified Arabic"/>
          <w:szCs w:val="28"/>
          <w:rtl/>
        </w:rPr>
      </w:pPr>
      <w:r w:rsidRPr="00ED423B">
        <w:rPr>
          <w:rFonts w:ascii="Times New Roman" w:hAnsi="Times New Roman" w:cs="Simplified Arabic"/>
          <w:szCs w:val="28"/>
          <w:rtl/>
        </w:rPr>
        <w:t>العملاء حالة نفسية، لأنه خبرة ذاتية ترتبط بتوقعات العملاء من جهة ومن إدراكهم الذاتي للخدمة التي تم الحصول عليها.</w:t>
      </w:r>
    </w:p>
    <w:p w14:paraId="77B49F9D" w14:textId="77777777" w:rsidR="009F1DFE" w:rsidRPr="00ED423B" w:rsidRDefault="009F1DFE" w:rsidP="009F1DFE">
      <w:pPr>
        <w:pStyle w:val="a5"/>
        <w:widowControl w:val="0"/>
        <w:numPr>
          <w:ilvl w:val="0"/>
          <w:numId w:val="12"/>
        </w:numPr>
        <w:spacing w:after="120" w:line="240" w:lineRule="auto"/>
        <w:jc w:val="both"/>
        <w:rPr>
          <w:rFonts w:ascii="Times New Roman" w:hAnsi="Times New Roman" w:cs="Simplified Arabic"/>
          <w:szCs w:val="28"/>
          <w:rtl/>
        </w:rPr>
      </w:pPr>
      <w:r w:rsidRPr="00ED423B">
        <w:rPr>
          <w:rFonts w:ascii="Times New Roman" w:hAnsi="Times New Roman" w:cs="Simplified Arabic"/>
          <w:szCs w:val="28"/>
          <w:rtl/>
        </w:rPr>
        <w:t>الغاية النهائية للمنظمة إسعاد العملاء، وهو مستوى أعلى من رضا العملاء ( من إرضاء العملاء.</w:t>
      </w:r>
    </w:p>
    <w:p w14:paraId="675C418B" w14:textId="77777777" w:rsidR="009F1DFE" w:rsidRPr="00ED423B" w:rsidRDefault="009F1DFE" w:rsidP="009F1DFE">
      <w:pPr>
        <w:pStyle w:val="a5"/>
        <w:widowControl w:val="0"/>
        <w:numPr>
          <w:ilvl w:val="0"/>
          <w:numId w:val="12"/>
        </w:numPr>
        <w:spacing w:after="120" w:line="240" w:lineRule="auto"/>
        <w:jc w:val="both"/>
        <w:rPr>
          <w:rFonts w:ascii="Times New Roman" w:hAnsi="Times New Roman" w:cs="Simplified Arabic"/>
          <w:szCs w:val="28"/>
        </w:rPr>
      </w:pPr>
      <w:r w:rsidRPr="00ED423B">
        <w:rPr>
          <w:rFonts w:ascii="Times New Roman" w:hAnsi="Times New Roman" w:cs="Simplified Arabic"/>
          <w:szCs w:val="28"/>
          <w:rtl/>
        </w:rPr>
        <w:t xml:space="preserve">ليس من السهل تحقيق رضا العملاء، ولكن يمكن تحقيقه بالتخطيط والابتكار في المنتج وتنويعه (صالح، 2024). </w:t>
      </w:r>
    </w:p>
    <w:p w14:paraId="594B66E8" w14:textId="77777777" w:rsidR="009F1DFE" w:rsidRPr="00ED423B" w:rsidRDefault="009F1DFE" w:rsidP="009F1DFE">
      <w:pPr>
        <w:widowControl w:val="0"/>
        <w:spacing w:after="120" w:line="240" w:lineRule="auto"/>
        <w:jc w:val="both"/>
        <w:outlineLvl w:val="0"/>
        <w:rPr>
          <w:rFonts w:ascii="Times New Roman" w:hAnsi="Times New Roman" w:cs="Simplified Arabic"/>
          <w:b/>
          <w:bCs/>
          <w:color w:val="000000" w:themeColor="text1"/>
          <w:sz w:val="24"/>
          <w:szCs w:val="32"/>
          <w:rtl/>
        </w:rPr>
      </w:pPr>
      <w:bookmarkStart w:id="31" w:name="_Toc180484844"/>
      <w:r w:rsidRPr="00ED423B">
        <w:rPr>
          <w:rFonts w:ascii="Times New Roman" w:hAnsi="Times New Roman" w:cs="Simplified Arabic"/>
          <w:b/>
          <w:bCs/>
          <w:color w:val="000000" w:themeColor="text1"/>
          <w:sz w:val="24"/>
          <w:szCs w:val="32"/>
          <w:rtl/>
        </w:rPr>
        <w:t>أبعاد رضا العملاء:</w:t>
      </w:r>
      <w:bookmarkEnd w:id="31"/>
      <w:r w:rsidRPr="00ED423B">
        <w:rPr>
          <w:rFonts w:ascii="Times New Roman" w:hAnsi="Times New Roman" w:cs="Simplified Arabic"/>
          <w:b/>
          <w:bCs/>
          <w:color w:val="000000" w:themeColor="text1"/>
          <w:sz w:val="24"/>
          <w:szCs w:val="32"/>
          <w:rtl/>
        </w:rPr>
        <w:t xml:space="preserve"> </w:t>
      </w:r>
    </w:p>
    <w:p w14:paraId="3CB7C453"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b/>
          <w:bCs/>
          <w:sz w:val="24"/>
          <w:szCs w:val="28"/>
          <w:rtl/>
        </w:rPr>
        <w:t>الاستجابة</w:t>
      </w:r>
      <w:r w:rsidRPr="00ED423B">
        <w:rPr>
          <w:rFonts w:ascii="Times New Roman" w:hAnsi="Times New Roman" w:cs="Simplified Arabic"/>
          <w:sz w:val="24"/>
          <w:szCs w:val="28"/>
          <w:rtl/>
        </w:rPr>
        <w:t>: تتعلق بسرعة استجابة الشركة لاحتياجات ومطالب العملاء وتجاوبها الفوري على أي استفسارات أو مشاكل قد تطرأ.</w:t>
      </w:r>
    </w:p>
    <w:p w14:paraId="70F36929"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b/>
          <w:bCs/>
          <w:sz w:val="24"/>
          <w:szCs w:val="28"/>
          <w:rtl/>
        </w:rPr>
        <w:t>التواصل</w:t>
      </w:r>
      <w:r w:rsidRPr="00ED423B">
        <w:rPr>
          <w:rFonts w:ascii="Times New Roman" w:hAnsi="Times New Roman" w:cs="Simplified Arabic" w:hint="cs"/>
          <w:b/>
          <w:bCs/>
          <w:sz w:val="24"/>
          <w:szCs w:val="28"/>
          <w:rtl/>
        </w:rPr>
        <w:t>:</w:t>
      </w:r>
      <w:r w:rsidRPr="00ED423B">
        <w:rPr>
          <w:rFonts w:ascii="Times New Roman" w:hAnsi="Times New Roman" w:cs="Simplified Arabic"/>
          <w:sz w:val="24"/>
          <w:szCs w:val="28"/>
          <w:rtl/>
        </w:rPr>
        <w:t xml:space="preserve"> يتعلق بمدى فعالية ووضوح التواصل مع العملاء وتوفير المعلومات المهمة والتوجيهات اللازمة.</w:t>
      </w:r>
    </w:p>
    <w:p w14:paraId="45162EE6"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b/>
          <w:bCs/>
          <w:sz w:val="24"/>
          <w:szCs w:val="28"/>
          <w:rtl/>
        </w:rPr>
        <w:t xml:space="preserve">الثقة: </w:t>
      </w:r>
      <w:r w:rsidRPr="00ED423B">
        <w:rPr>
          <w:rFonts w:ascii="Times New Roman" w:hAnsi="Times New Roman" w:cs="Simplified Arabic"/>
          <w:sz w:val="24"/>
          <w:szCs w:val="28"/>
          <w:rtl/>
        </w:rPr>
        <w:t>يتعلق بمدى ثقة العملاء في المنتج أو الخدمة المقدمة والشركة نفسها.</w:t>
      </w:r>
    </w:p>
    <w:p w14:paraId="7F1201B2"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b/>
          <w:bCs/>
          <w:sz w:val="24"/>
          <w:szCs w:val="28"/>
          <w:rtl/>
        </w:rPr>
        <w:t>الجودة:</w:t>
      </w:r>
      <w:r w:rsidRPr="00ED423B">
        <w:rPr>
          <w:rFonts w:ascii="Times New Roman" w:hAnsi="Times New Roman" w:cs="Simplified Arabic"/>
          <w:sz w:val="24"/>
          <w:szCs w:val="28"/>
          <w:rtl/>
        </w:rPr>
        <w:t xml:space="preserve"> تعبر عن مدى تميز المنتج أو الخدمة وقدرتها على تلبية احتياجات العملاء بشكل فعال.  </w:t>
      </w:r>
    </w:p>
    <w:p w14:paraId="70D80930"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b/>
          <w:bCs/>
          <w:sz w:val="24"/>
          <w:szCs w:val="28"/>
          <w:rtl/>
        </w:rPr>
        <w:t>الخدمة:</w:t>
      </w:r>
      <w:r w:rsidRPr="00ED423B">
        <w:rPr>
          <w:rFonts w:ascii="Times New Roman" w:hAnsi="Times New Roman" w:cs="Simplified Arabic"/>
          <w:sz w:val="24"/>
          <w:szCs w:val="28"/>
          <w:rtl/>
        </w:rPr>
        <w:t xml:space="preserve"> تشير إلى مدى استجابة الموظفين واهتمامهم بتلبية احتياجات العملاء وحل أي مشكلات قد تواجههم.</w:t>
      </w:r>
    </w:p>
    <w:p w14:paraId="2AE57CA3"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b/>
          <w:bCs/>
          <w:sz w:val="24"/>
          <w:szCs w:val="28"/>
          <w:rtl/>
        </w:rPr>
        <w:t xml:space="preserve">القيمة: </w:t>
      </w:r>
      <w:r w:rsidRPr="00ED423B">
        <w:rPr>
          <w:rFonts w:ascii="Times New Roman" w:hAnsi="Times New Roman" w:cs="Simplified Arabic"/>
          <w:sz w:val="24"/>
          <w:szCs w:val="28"/>
          <w:rtl/>
        </w:rPr>
        <w:t xml:space="preserve">تتعلق بالمنافع التي يحصل عليها العملاء من المنتج أو الخدمة مقارنةً بالسعر المدفوع.  </w:t>
      </w:r>
    </w:p>
    <w:p w14:paraId="40EB38FB"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b/>
          <w:bCs/>
          <w:sz w:val="24"/>
          <w:szCs w:val="28"/>
          <w:rtl/>
        </w:rPr>
        <w:t xml:space="preserve">الوفاء: </w:t>
      </w:r>
      <w:r w:rsidRPr="00ED423B">
        <w:rPr>
          <w:rFonts w:ascii="Times New Roman" w:hAnsi="Times New Roman" w:cs="Simplified Arabic"/>
          <w:sz w:val="24"/>
          <w:szCs w:val="28"/>
          <w:rtl/>
        </w:rPr>
        <w:t xml:space="preserve">يتعلق بمدى قدرة الشركة على تلبية وعودها والوفاء بالتزاماتها تجاه العملاء (عبد </w:t>
      </w:r>
      <w:r w:rsidRPr="00ED423B">
        <w:rPr>
          <w:rFonts w:ascii="Times New Roman" w:hAnsi="Times New Roman" w:cs="Simplified Arabic"/>
          <w:sz w:val="24"/>
          <w:szCs w:val="28"/>
          <w:rtl/>
        </w:rPr>
        <w:lastRenderedPageBreak/>
        <w:t>الرحيم، 2024).</w:t>
      </w:r>
    </w:p>
    <w:p w14:paraId="1AF5BEC4" w14:textId="77777777" w:rsidR="009F1DFE" w:rsidRPr="00ED423B" w:rsidRDefault="009F1DFE" w:rsidP="009F1DFE">
      <w:pPr>
        <w:widowControl w:val="0"/>
        <w:spacing w:after="120" w:line="240" w:lineRule="auto"/>
        <w:jc w:val="both"/>
        <w:outlineLvl w:val="0"/>
        <w:rPr>
          <w:rFonts w:ascii="Times New Roman" w:hAnsi="Times New Roman" w:cs="Simplified Arabic"/>
          <w:b/>
          <w:bCs/>
          <w:color w:val="000000" w:themeColor="text1"/>
          <w:sz w:val="24"/>
          <w:szCs w:val="32"/>
          <w:rtl/>
        </w:rPr>
      </w:pPr>
      <w:bookmarkStart w:id="32" w:name="_Toc180484845"/>
      <w:r w:rsidRPr="00ED423B">
        <w:rPr>
          <w:rFonts w:ascii="Times New Roman" w:hAnsi="Times New Roman" w:cs="Simplified Arabic"/>
          <w:b/>
          <w:bCs/>
          <w:color w:val="000000" w:themeColor="text1"/>
          <w:sz w:val="24"/>
          <w:szCs w:val="32"/>
          <w:rtl/>
        </w:rPr>
        <w:t>محددات رضا العملاء</w:t>
      </w:r>
      <w:bookmarkEnd w:id="32"/>
      <w:r w:rsidRPr="00ED423B">
        <w:rPr>
          <w:rFonts w:ascii="Times New Roman" w:hAnsi="Times New Roman" w:cs="Simplified Arabic" w:hint="cs"/>
          <w:b/>
          <w:bCs/>
          <w:color w:val="000000" w:themeColor="text1"/>
          <w:sz w:val="24"/>
          <w:szCs w:val="32"/>
          <w:rtl/>
        </w:rPr>
        <w:t>:</w:t>
      </w:r>
    </w:p>
    <w:p w14:paraId="60A426EA"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hint="cs"/>
          <w:sz w:val="24"/>
          <w:szCs w:val="28"/>
          <w:rtl/>
        </w:rPr>
        <w:t>و</w:t>
      </w:r>
      <w:r w:rsidRPr="00ED423B">
        <w:rPr>
          <w:rFonts w:ascii="Times New Roman" w:hAnsi="Times New Roman" w:cs="Simplified Arabic"/>
          <w:sz w:val="24"/>
          <w:szCs w:val="28"/>
          <w:rtl/>
        </w:rPr>
        <w:t>يمكن تصنيف محددات رضا العملاء وفق ثلاث عناصر</w:t>
      </w:r>
      <w:r w:rsidRPr="00ED423B">
        <w:rPr>
          <w:rFonts w:ascii="Times New Roman" w:hAnsi="Times New Roman" w:cs="Simplified Arabic" w:hint="cs"/>
          <w:sz w:val="24"/>
          <w:szCs w:val="28"/>
          <w:rtl/>
        </w:rPr>
        <w:t>،</w:t>
      </w:r>
      <w:r w:rsidRPr="00ED423B">
        <w:rPr>
          <w:rFonts w:ascii="Times New Roman" w:hAnsi="Times New Roman" w:cs="Simplified Arabic"/>
          <w:sz w:val="24"/>
          <w:szCs w:val="28"/>
          <w:rtl/>
        </w:rPr>
        <w:t xml:space="preserve"> وهي كالتالي عبد الرحمان(2022):</w:t>
      </w:r>
    </w:p>
    <w:p w14:paraId="1475C450"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b/>
          <w:bCs/>
          <w:sz w:val="24"/>
          <w:szCs w:val="28"/>
          <w:rtl/>
        </w:rPr>
        <w:t>التوقعات</w:t>
      </w:r>
      <w:r w:rsidRPr="00ED423B">
        <w:rPr>
          <w:rFonts w:ascii="Times New Roman" w:hAnsi="Times New Roman" w:cs="Simplified Arabic"/>
          <w:sz w:val="24"/>
          <w:szCs w:val="28"/>
          <w:rtl/>
        </w:rPr>
        <w:t>: تُعبر التوقعات عن مرحلة ما قبل تجربة المستهلك، حيث تشمل مجموعة من المعلومات غير المجردة مثل: الإعلانات، والتوصيات الشفوية. كما تتضمن توقعات حول قدرة المؤسسة على تقديم الجودة في المستقبل.</w:t>
      </w:r>
    </w:p>
    <w:p w14:paraId="04F8FAB9"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b/>
          <w:bCs/>
          <w:sz w:val="24"/>
          <w:szCs w:val="28"/>
          <w:rtl/>
        </w:rPr>
        <w:t>الأداء الفعلي</w:t>
      </w:r>
      <w:r w:rsidRPr="00ED423B">
        <w:rPr>
          <w:rFonts w:ascii="Times New Roman" w:hAnsi="Times New Roman" w:cs="Simplified Arabic"/>
          <w:sz w:val="24"/>
          <w:szCs w:val="28"/>
          <w:rtl/>
        </w:rPr>
        <w:t>: تتجلى جودة المنتج في المستوى المدرك بالنسبة للسعر المدفوع، حيث تُعتبر القيمة المدركة مقياسًا لجودة المنتج مقارنةً بالسعر. على الرغم من أن السعر قد يكون له أهمية كبيرة، خاصةً في مرحلة الشراء الأولى، إلا أن تأثيره يكون ضئيلاً على مستوى الرضا الذي يدفع المستهلك لإعادة الشراء.</w:t>
      </w:r>
    </w:p>
    <w:p w14:paraId="5EB72D86"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b/>
          <w:bCs/>
          <w:sz w:val="24"/>
          <w:szCs w:val="28"/>
          <w:rtl/>
        </w:rPr>
        <w:t>المطابقة وعدم المطابقة</w:t>
      </w:r>
      <w:r w:rsidRPr="00ED423B">
        <w:rPr>
          <w:rFonts w:ascii="Times New Roman" w:hAnsi="Times New Roman" w:cs="Simplified Arabic"/>
          <w:sz w:val="24"/>
          <w:szCs w:val="28"/>
          <w:rtl/>
        </w:rPr>
        <w:t>: تتم عملية المطابقة عندما يتناسق الأداء الفعلي للمنتج مع الأداء المتوقع. أما عدم المطابقة، فيُعرَّف بأنه مدى انحراف أداء المنتج عن المستوى المتوقع الذي يتم تحديده قبل الحصول عليه، وهنا توجد حالتين:</w:t>
      </w:r>
    </w:p>
    <w:p w14:paraId="345A4EDD" w14:textId="77777777" w:rsidR="009F1DFE" w:rsidRPr="00ED423B" w:rsidRDefault="009F1DFE" w:rsidP="009F1DFE">
      <w:pPr>
        <w:pStyle w:val="a5"/>
        <w:widowControl w:val="0"/>
        <w:numPr>
          <w:ilvl w:val="0"/>
          <w:numId w:val="20"/>
        </w:numPr>
        <w:spacing w:after="120" w:line="240" w:lineRule="auto"/>
        <w:jc w:val="both"/>
        <w:rPr>
          <w:rFonts w:ascii="Times New Roman" w:hAnsi="Times New Roman" w:cs="Simplified Arabic"/>
          <w:szCs w:val="28"/>
          <w:rtl/>
        </w:rPr>
      </w:pPr>
      <w:r w:rsidRPr="00ED423B">
        <w:rPr>
          <w:rFonts w:ascii="Times New Roman" w:hAnsi="Times New Roman" w:cs="Simplified Arabic"/>
          <w:b/>
          <w:bCs/>
          <w:szCs w:val="28"/>
          <w:rtl/>
        </w:rPr>
        <w:t>انحراف موجب</w:t>
      </w:r>
      <w:r w:rsidRPr="00ED423B">
        <w:rPr>
          <w:rFonts w:ascii="Times New Roman" w:hAnsi="Times New Roman" w:cs="Simplified Arabic"/>
          <w:szCs w:val="28"/>
          <w:rtl/>
        </w:rPr>
        <w:t xml:space="preserve"> اي أن الأداء الفعلي أكبر الاداء المتوقع.</w:t>
      </w:r>
    </w:p>
    <w:p w14:paraId="07903E51" w14:textId="77777777" w:rsidR="009F1DFE" w:rsidRPr="00ED423B" w:rsidRDefault="009F1DFE" w:rsidP="009F1DFE">
      <w:pPr>
        <w:pStyle w:val="a5"/>
        <w:widowControl w:val="0"/>
        <w:numPr>
          <w:ilvl w:val="0"/>
          <w:numId w:val="20"/>
        </w:numPr>
        <w:spacing w:after="120" w:line="240" w:lineRule="auto"/>
        <w:jc w:val="both"/>
        <w:rPr>
          <w:rFonts w:ascii="Times New Roman" w:hAnsi="Times New Roman" w:cs="Simplified Arabic"/>
          <w:szCs w:val="28"/>
          <w:rtl/>
        </w:rPr>
      </w:pPr>
      <w:r w:rsidRPr="00ED423B">
        <w:rPr>
          <w:rFonts w:ascii="Times New Roman" w:hAnsi="Times New Roman" w:cs="Simplified Arabic"/>
          <w:b/>
          <w:bCs/>
          <w:szCs w:val="28"/>
          <w:rtl/>
        </w:rPr>
        <w:t xml:space="preserve">انحراف سالب: </w:t>
      </w:r>
      <w:r w:rsidRPr="00ED423B">
        <w:rPr>
          <w:rFonts w:ascii="Times New Roman" w:hAnsi="Times New Roman" w:cs="Simplified Arabic"/>
          <w:szCs w:val="28"/>
          <w:rtl/>
        </w:rPr>
        <w:t xml:space="preserve">أي أن الفعلي أصغر من الأداء المتوقع. </w:t>
      </w:r>
    </w:p>
    <w:p w14:paraId="43B36E96" w14:textId="77777777" w:rsidR="009F1DFE" w:rsidRPr="00ED423B" w:rsidRDefault="009F1DFE" w:rsidP="009F1DFE">
      <w:pPr>
        <w:widowControl w:val="0"/>
        <w:bidi w:val="0"/>
        <w:rPr>
          <w:rFonts w:ascii="Times New Roman" w:hAnsi="Times New Roman" w:cs="Simplified Arabic"/>
          <w:sz w:val="24"/>
          <w:szCs w:val="28"/>
          <w:rtl/>
        </w:rPr>
      </w:pPr>
      <w:r w:rsidRPr="00ED423B">
        <w:rPr>
          <w:rFonts w:ascii="Times New Roman" w:hAnsi="Times New Roman" w:cs="Simplified Arabic"/>
          <w:sz w:val="24"/>
          <w:szCs w:val="28"/>
          <w:rtl/>
        </w:rPr>
        <w:br w:type="page"/>
      </w:r>
    </w:p>
    <w:p w14:paraId="55A63D11" w14:textId="77777777" w:rsidR="009F1DFE" w:rsidRPr="00ED423B" w:rsidRDefault="009F1DFE" w:rsidP="009F1DFE">
      <w:pPr>
        <w:widowControl w:val="0"/>
        <w:spacing w:after="120" w:line="240" w:lineRule="auto"/>
        <w:ind w:firstLine="720"/>
        <w:jc w:val="both"/>
        <w:rPr>
          <w:rFonts w:ascii="Times New Roman" w:hAnsi="Times New Roman" w:cs="Simplified Arabic"/>
          <w:sz w:val="24"/>
          <w:szCs w:val="28"/>
          <w:rtl/>
        </w:rPr>
      </w:pPr>
    </w:p>
    <w:p w14:paraId="08D8330B" w14:textId="77777777" w:rsidR="009F1DFE" w:rsidRPr="00ED423B" w:rsidRDefault="009F1DFE" w:rsidP="009F1DFE">
      <w:pPr>
        <w:widowControl w:val="0"/>
        <w:bidi w:val="0"/>
        <w:rPr>
          <w:rFonts w:ascii="Times New Roman" w:hAnsi="Times New Roman" w:cs="Simplified Arabic"/>
          <w:color w:val="000000" w:themeColor="text1"/>
          <w:sz w:val="24"/>
          <w:szCs w:val="28"/>
          <w:rtl/>
        </w:rPr>
      </w:pPr>
    </w:p>
    <w:p w14:paraId="2FF22AC0" w14:textId="77777777" w:rsidR="003D2B93" w:rsidRPr="00ED423B" w:rsidRDefault="003D2B93" w:rsidP="00C0050C">
      <w:pPr>
        <w:widowControl w:val="0"/>
        <w:spacing w:after="120" w:line="240" w:lineRule="auto"/>
        <w:jc w:val="both"/>
        <w:rPr>
          <w:rFonts w:ascii="Times New Roman" w:hAnsi="Times New Roman" w:cs="Simplified Arabic"/>
          <w:color w:val="000000" w:themeColor="text1"/>
          <w:sz w:val="24"/>
          <w:szCs w:val="28"/>
          <w:rtl/>
        </w:rPr>
      </w:pPr>
    </w:p>
    <w:p w14:paraId="66864320" w14:textId="77777777" w:rsidR="00580E22" w:rsidRPr="00ED423B" w:rsidRDefault="00580E22" w:rsidP="00C0050C">
      <w:pPr>
        <w:widowControl w:val="0"/>
        <w:spacing w:after="120" w:line="240" w:lineRule="auto"/>
        <w:jc w:val="both"/>
        <w:rPr>
          <w:rFonts w:ascii="Times New Roman" w:hAnsi="Times New Roman" w:cs="Simplified Arabic"/>
          <w:color w:val="000000" w:themeColor="text1"/>
          <w:sz w:val="24"/>
          <w:szCs w:val="28"/>
          <w:rtl/>
        </w:rPr>
      </w:pPr>
    </w:p>
    <w:p w14:paraId="2FCC7A84" w14:textId="77777777" w:rsidR="00580E22" w:rsidRPr="00ED423B" w:rsidRDefault="00580E22" w:rsidP="00C0050C">
      <w:pPr>
        <w:widowControl w:val="0"/>
        <w:spacing w:after="120" w:line="240" w:lineRule="auto"/>
        <w:jc w:val="both"/>
        <w:rPr>
          <w:rFonts w:ascii="Times New Roman" w:hAnsi="Times New Roman" w:cs="Simplified Arabic"/>
          <w:color w:val="000000" w:themeColor="text1"/>
          <w:sz w:val="24"/>
          <w:szCs w:val="28"/>
          <w:rtl/>
        </w:rPr>
      </w:pPr>
    </w:p>
    <w:p w14:paraId="43F9AC97" w14:textId="77777777" w:rsidR="003D2B93" w:rsidRPr="00ED423B" w:rsidRDefault="003D2B93" w:rsidP="00C0050C">
      <w:pPr>
        <w:widowControl w:val="0"/>
        <w:spacing w:after="120" w:line="240" w:lineRule="auto"/>
        <w:jc w:val="both"/>
        <w:rPr>
          <w:rFonts w:ascii="Times New Roman" w:hAnsi="Times New Roman" w:cs="Simplified Arabic"/>
          <w:color w:val="000000" w:themeColor="text1"/>
          <w:sz w:val="24"/>
          <w:szCs w:val="28"/>
          <w:rtl/>
        </w:rPr>
      </w:pPr>
    </w:p>
    <w:p w14:paraId="4427A572" w14:textId="77777777" w:rsidR="003D2B93" w:rsidRPr="00ED423B" w:rsidRDefault="003D2B93" w:rsidP="00C0050C">
      <w:pPr>
        <w:widowControl w:val="0"/>
        <w:spacing w:after="120" w:line="240" w:lineRule="auto"/>
        <w:jc w:val="both"/>
        <w:rPr>
          <w:rFonts w:ascii="Times New Roman" w:hAnsi="Times New Roman" w:cs="Simplified Arabic"/>
          <w:color w:val="000000" w:themeColor="text1"/>
          <w:sz w:val="24"/>
          <w:szCs w:val="28"/>
          <w:rtl/>
        </w:rPr>
      </w:pPr>
    </w:p>
    <w:p w14:paraId="493C90F7" w14:textId="77777777" w:rsidR="003D2B93" w:rsidRPr="00ED423B" w:rsidRDefault="003D2B93" w:rsidP="00C0050C">
      <w:pPr>
        <w:widowControl w:val="0"/>
        <w:spacing w:after="120" w:line="240" w:lineRule="auto"/>
        <w:jc w:val="both"/>
        <w:rPr>
          <w:rFonts w:ascii="Times New Roman" w:hAnsi="Times New Roman" w:cs="Simplified Arabic"/>
          <w:color w:val="000000" w:themeColor="text1"/>
          <w:sz w:val="24"/>
          <w:szCs w:val="28"/>
          <w:rtl/>
        </w:rPr>
      </w:pPr>
    </w:p>
    <w:p w14:paraId="0C21523D" w14:textId="77777777" w:rsidR="003D2B93" w:rsidRPr="00ED423B" w:rsidRDefault="003D2B93" w:rsidP="00C0050C">
      <w:pPr>
        <w:widowControl w:val="0"/>
        <w:spacing w:after="120" w:line="240" w:lineRule="auto"/>
        <w:jc w:val="both"/>
        <w:rPr>
          <w:rFonts w:ascii="Times New Roman" w:hAnsi="Times New Roman" w:cs="Simplified Arabic"/>
          <w:color w:val="000000" w:themeColor="text1"/>
          <w:sz w:val="24"/>
          <w:szCs w:val="28"/>
          <w:rtl/>
        </w:rPr>
      </w:pPr>
    </w:p>
    <w:p w14:paraId="00BE0663" w14:textId="77777777" w:rsidR="00970B7A" w:rsidRPr="00ED423B" w:rsidRDefault="00970B7A" w:rsidP="00C0050C">
      <w:pPr>
        <w:widowControl w:val="0"/>
        <w:spacing w:after="120" w:line="240" w:lineRule="auto"/>
        <w:jc w:val="both"/>
        <w:rPr>
          <w:rFonts w:ascii="Times New Roman" w:hAnsi="Times New Roman" w:cs="Simplified Arabic"/>
          <w:color w:val="000000" w:themeColor="text1"/>
          <w:sz w:val="24"/>
          <w:szCs w:val="28"/>
          <w:rtl/>
        </w:rPr>
      </w:pPr>
    </w:p>
    <w:p w14:paraId="68F4B2EC" w14:textId="77777777" w:rsidR="00970B7A" w:rsidRPr="00ED423B" w:rsidRDefault="00970B7A" w:rsidP="00C0050C">
      <w:pPr>
        <w:widowControl w:val="0"/>
        <w:spacing w:after="120" w:line="240" w:lineRule="auto"/>
        <w:jc w:val="center"/>
        <w:rPr>
          <w:rFonts w:ascii="Times New Roman" w:hAnsi="Times New Roman" w:cs="Simplified Arabic"/>
          <w:b/>
          <w:bCs/>
          <w:color w:val="000000" w:themeColor="text1"/>
          <w:sz w:val="24"/>
          <w:szCs w:val="32"/>
          <w:rtl/>
        </w:rPr>
      </w:pPr>
    </w:p>
    <w:p w14:paraId="2AB3A3C8" w14:textId="7E06E10D" w:rsidR="00F925D0" w:rsidRPr="00ED423B" w:rsidRDefault="00F925D0" w:rsidP="00C0050C">
      <w:pPr>
        <w:widowControl w:val="0"/>
        <w:spacing w:after="120" w:line="240" w:lineRule="auto"/>
        <w:jc w:val="center"/>
        <w:rPr>
          <w:rFonts w:ascii="Times New Roman" w:hAnsi="Times New Roman" w:cs="Simplified Arabic"/>
          <w:b/>
          <w:bCs/>
          <w:sz w:val="24"/>
          <w:szCs w:val="40"/>
          <w:rtl/>
        </w:rPr>
      </w:pPr>
      <w:r w:rsidRPr="00ED423B">
        <w:rPr>
          <w:rFonts w:ascii="Times New Roman" w:hAnsi="Times New Roman" w:cs="Simplified Arabic"/>
          <w:b/>
          <w:bCs/>
          <w:sz w:val="24"/>
          <w:szCs w:val="40"/>
          <w:rtl/>
        </w:rPr>
        <w:t>الفصل الثاني</w:t>
      </w:r>
    </w:p>
    <w:p w14:paraId="6AAFE107" w14:textId="54017FA4" w:rsidR="00F925D0" w:rsidRPr="00ED423B" w:rsidRDefault="00F925D0" w:rsidP="00C0050C">
      <w:pPr>
        <w:widowControl w:val="0"/>
        <w:spacing w:after="120" w:line="240" w:lineRule="auto"/>
        <w:jc w:val="center"/>
        <w:rPr>
          <w:rFonts w:ascii="Times New Roman" w:hAnsi="Times New Roman" w:cs="Simplified Arabic"/>
          <w:b/>
          <w:bCs/>
          <w:sz w:val="24"/>
          <w:szCs w:val="40"/>
          <w:rtl/>
        </w:rPr>
      </w:pPr>
      <w:r w:rsidRPr="00ED423B">
        <w:rPr>
          <w:rFonts w:ascii="Times New Roman" w:hAnsi="Times New Roman" w:cs="Simplified Arabic"/>
          <w:b/>
          <w:bCs/>
          <w:sz w:val="24"/>
          <w:szCs w:val="40"/>
          <w:rtl/>
        </w:rPr>
        <w:t>الدراسات السابقة</w:t>
      </w:r>
      <w:r w:rsidR="00A92EC6" w:rsidRPr="00ED423B">
        <w:rPr>
          <w:rFonts w:ascii="Times New Roman" w:hAnsi="Times New Roman" w:cs="Simplified Arabic"/>
          <w:b/>
          <w:bCs/>
          <w:sz w:val="24"/>
          <w:szCs w:val="40"/>
          <w:rtl/>
        </w:rPr>
        <w:t xml:space="preserve"> </w:t>
      </w:r>
    </w:p>
    <w:p w14:paraId="5269BA54" w14:textId="77777777" w:rsidR="00580E22" w:rsidRPr="00ED423B" w:rsidRDefault="00580E22" w:rsidP="00C0050C">
      <w:pPr>
        <w:widowControl w:val="0"/>
        <w:bidi w:val="0"/>
        <w:rPr>
          <w:rFonts w:ascii="Times New Roman" w:hAnsi="Times New Roman" w:cs="Simplified Arabic"/>
          <w:sz w:val="24"/>
          <w:szCs w:val="28"/>
          <w:rtl/>
        </w:rPr>
      </w:pPr>
      <w:bookmarkStart w:id="33" w:name="_Toc180484827"/>
      <w:r w:rsidRPr="00ED423B">
        <w:rPr>
          <w:rFonts w:ascii="Times New Roman" w:hAnsi="Times New Roman" w:cs="Simplified Arabic"/>
          <w:sz w:val="24"/>
          <w:szCs w:val="28"/>
          <w:rtl/>
        </w:rPr>
        <w:br w:type="page"/>
      </w:r>
    </w:p>
    <w:p w14:paraId="36E2D910" w14:textId="5284F9A3" w:rsidR="00A92EC6" w:rsidRPr="00ED423B" w:rsidRDefault="00A92EC6" w:rsidP="00C0050C">
      <w:pPr>
        <w:widowControl w:val="0"/>
        <w:spacing w:after="120" w:line="240" w:lineRule="auto"/>
        <w:jc w:val="center"/>
        <w:outlineLvl w:val="0"/>
        <w:rPr>
          <w:rFonts w:ascii="Times New Roman" w:hAnsi="Times New Roman" w:cs="Simplified Arabic"/>
          <w:b/>
          <w:bCs/>
          <w:sz w:val="24"/>
          <w:szCs w:val="40"/>
          <w:rtl/>
        </w:rPr>
      </w:pPr>
      <w:r w:rsidRPr="00ED423B">
        <w:rPr>
          <w:rFonts w:ascii="Times New Roman" w:hAnsi="Times New Roman" w:cs="Simplified Arabic"/>
          <w:b/>
          <w:bCs/>
          <w:sz w:val="24"/>
          <w:szCs w:val="40"/>
          <w:rtl/>
        </w:rPr>
        <w:lastRenderedPageBreak/>
        <w:t>الفصل الثاني</w:t>
      </w:r>
      <w:bookmarkEnd w:id="33"/>
    </w:p>
    <w:p w14:paraId="37AE14E1" w14:textId="588A8F84" w:rsidR="00A92EC6" w:rsidRPr="00ED423B" w:rsidRDefault="00A92EC6" w:rsidP="009F1DFE">
      <w:pPr>
        <w:widowControl w:val="0"/>
        <w:spacing w:after="120" w:line="240" w:lineRule="auto"/>
        <w:jc w:val="center"/>
        <w:outlineLvl w:val="0"/>
        <w:rPr>
          <w:rFonts w:ascii="Times New Roman" w:hAnsi="Times New Roman" w:cs="Simplified Arabic"/>
          <w:b/>
          <w:bCs/>
          <w:sz w:val="24"/>
          <w:szCs w:val="40"/>
          <w:rtl/>
        </w:rPr>
      </w:pPr>
      <w:bookmarkStart w:id="34" w:name="_Toc180484828"/>
      <w:r w:rsidRPr="00ED423B">
        <w:rPr>
          <w:rFonts w:ascii="Times New Roman" w:hAnsi="Times New Roman" w:cs="Simplified Arabic"/>
          <w:b/>
          <w:bCs/>
          <w:sz w:val="24"/>
          <w:szCs w:val="40"/>
          <w:rtl/>
        </w:rPr>
        <w:t xml:space="preserve">الدراسات السابقة </w:t>
      </w:r>
      <w:bookmarkEnd w:id="34"/>
    </w:p>
    <w:p w14:paraId="363260E8" w14:textId="67934EBF" w:rsidR="00F925D0" w:rsidRPr="00ED423B" w:rsidRDefault="00F925D0" w:rsidP="00C0050C">
      <w:pPr>
        <w:widowControl w:val="0"/>
        <w:spacing w:after="120" w:line="240" w:lineRule="auto"/>
        <w:outlineLvl w:val="0"/>
        <w:rPr>
          <w:rFonts w:ascii="Times New Roman" w:hAnsi="Times New Roman" w:cs="Simplified Arabic"/>
          <w:b/>
          <w:bCs/>
          <w:sz w:val="24"/>
          <w:szCs w:val="36"/>
          <w:rtl/>
        </w:rPr>
      </w:pPr>
      <w:bookmarkStart w:id="35" w:name="_Toc180484829"/>
      <w:r w:rsidRPr="00ED423B">
        <w:rPr>
          <w:rFonts w:ascii="Times New Roman" w:hAnsi="Times New Roman" w:cs="Simplified Arabic"/>
          <w:b/>
          <w:bCs/>
          <w:sz w:val="24"/>
          <w:szCs w:val="36"/>
          <w:rtl/>
        </w:rPr>
        <w:t>مقدمة</w:t>
      </w:r>
      <w:r w:rsidR="00A92EC6" w:rsidRPr="00ED423B">
        <w:rPr>
          <w:rFonts w:ascii="Times New Roman" w:hAnsi="Times New Roman" w:cs="Simplified Arabic"/>
          <w:b/>
          <w:bCs/>
          <w:sz w:val="24"/>
          <w:szCs w:val="36"/>
          <w:rtl/>
        </w:rPr>
        <w:t>:</w:t>
      </w:r>
      <w:bookmarkEnd w:id="35"/>
    </w:p>
    <w:p w14:paraId="51CEBCE6" w14:textId="456D751A" w:rsidR="00F925D0" w:rsidRPr="00ED423B" w:rsidRDefault="00A92EC6" w:rsidP="00C0050C">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sz w:val="24"/>
          <w:szCs w:val="28"/>
          <w:rtl/>
        </w:rPr>
        <w:t xml:space="preserve">لقد تعدد الدراسات التي تناولت موضوع </w:t>
      </w:r>
      <w:r w:rsidR="00970B7A" w:rsidRPr="00ED423B">
        <w:rPr>
          <w:rFonts w:ascii="Times New Roman" w:hAnsi="Times New Roman" w:cs="Simplified Arabic"/>
          <w:sz w:val="24"/>
          <w:szCs w:val="28"/>
          <w:rtl/>
        </w:rPr>
        <w:t>القيادة الإبداعية ورضا العملاء</w:t>
      </w:r>
      <w:r w:rsidRPr="00ED423B">
        <w:rPr>
          <w:rFonts w:ascii="Times New Roman" w:hAnsi="Times New Roman" w:cs="Simplified Arabic"/>
          <w:sz w:val="24"/>
          <w:szCs w:val="28"/>
          <w:rtl/>
        </w:rPr>
        <w:t xml:space="preserve">، وفي التالي عرض لبعض الدراسات السابقة المتعلقة بموضوع الدراسة، وقام الباحث بترتيبها من </w:t>
      </w:r>
      <w:r w:rsidR="00192B71" w:rsidRPr="00ED423B">
        <w:rPr>
          <w:rFonts w:ascii="Times New Roman" w:hAnsi="Times New Roman" w:cs="Simplified Arabic"/>
          <w:sz w:val="24"/>
          <w:szCs w:val="28"/>
          <w:rtl/>
        </w:rPr>
        <w:t xml:space="preserve">الأحدث </w:t>
      </w:r>
      <w:r w:rsidRPr="00ED423B">
        <w:rPr>
          <w:rFonts w:ascii="Times New Roman" w:hAnsi="Times New Roman" w:cs="Simplified Arabic"/>
          <w:sz w:val="24"/>
          <w:szCs w:val="28"/>
          <w:rtl/>
        </w:rPr>
        <w:t xml:space="preserve">إلى </w:t>
      </w:r>
      <w:r w:rsidR="00192B71" w:rsidRPr="00ED423B">
        <w:rPr>
          <w:rFonts w:ascii="Times New Roman" w:hAnsi="Times New Roman" w:cs="Simplified Arabic"/>
          <w:sz w:val="24"/>
          <w:szCs w:val="28"/>
          <w:rtl/>
        </w:rPr>
        <w:t>الأقدم</w:t>
      </w:r>
      <w:r w:rsidRPr="00ED423B">
        <w:rPr>
          <w:rFonts w:ascii="Times New Roman" w:hAnsi="Times New Roman" w:cs="Simplified Arabic"/>
          <w:sz w:val="24"/>
          <w:szCs w:val="28"/>
          <w:rtl/>
        </w:rPr>
        <w:t xml:space="preserve">: </w:t>
      </w:r>
    </w:p>
    <w:p w14:paraId="6F8A6CA3" w14:textId="407E9EFC" w:rsidR="00F925D0" w:rsidRPr="00ED423B" w:rsidRDefault="00F925D0" w:rsidP="00C0050C">
      <w:pPr>
        <w:widowControl w:val="0"/>
        <w:spacing w:after="120" w:line="240" w:lineRule="auto"/>
        <w:jc w:val="both"/>
        <w:outlineLvl w:val="0"/>
        <w:rPr>
          <w:rFonts w:ascii="Times New Roman" w:hAnsi="Times New Roman" w:cs="Simplified Arabic"/>
          <w:b/>
          <w:bCs/>
          <w:color w:val="000000" w:themeColor="text1"/>
          <w:sz w:val="24"/>
          <w:szCs w:val="36"/>
          <w:rtl/>
        </w:rPr>
      </w:pPr>
      <w:bookmarkStart w:id="36" w:name="_Toc180484830"/>
      <w:r w:rsidRPr="00ED423B">
        <w:rPr>
          <w:rFonts w:ascii="Times New Roman" w:hAnsi="Times New Roman" w:cs="Simplified Arabic"/>
          <w:b/>
          <w:bCs/>
          <w:color w:val="000000" w:themeColor="text1"/>
          <w:sz w:val="24"/>
          <w:szCs w:val="36"/>
          <w:rtl/>
        </w:rPr>
        <w:t>الدراسات السابقة</w:t>
      </w:r>
      <w:r w:rsidR="00A92EC6" w:rsidRPr="00ED423B">
        <w:rPr>
          <w:rFonts w:ascii="Times New Roman" w:hAnsi="Times New Roman" w:cs="Simplified Arabic"/>
          <w:b/>
          <w:bCs/>
          <w:color w:val="000000" w:themeColor="text1"/>
          <w:sz w:val="24"/>
          <w:szCs w:val="36"/>
          <w:rtl/>
        </w:rPr>
        <w:t>:</w:t>
      </w:r>
      <w:bookmarkEnd w:id="36"/>
      <w:r w:rsidR="00A92EC6" w:rsidRPr="00ED423B">
        <w:rPr>
          <w:rFonts w:ascii="Times New Roman" w:hAnsi="Times New Roman" w:cs="Simplified Arabic"/>
          <w:b/>
          <w:bCs/>
          <w:color w:val="000000" w:themeColor="text1"/>
          <w:sz w:val="24"/>
          <w:szCs w:val="36"/>
          <w:rtl/>
        </w:rPr>
        <w:t xml:space="preserve"> </w:t>
      </w:r>
    </w:p>
    <w:p w14:paraId="1CDA248E" w14:textId="77777777" w:rsidR="00F73BA9" w:rsidRPr="00ED423B" w:rsidRDefault="00F73BA9" w:rsidP="00C0050C">
      <w:pPr>
        <w:widowControl w:val="0"/>
        <w:spacing w:after="120" w:line="240" w:lineRule="auto"/>
        <w:jc w:val="both"/>
        <w:rPr>
          <w:rFonts w:ascii="Times New Roman" w:hAnsi="Times New Roman" w:cs="Simplified Arabic"/>
          <w:b/>
          <w:bCs/>
          <w:color w:val="000000" w:themeColor="text1"/>
          <w:sz w:val="24"/>
          <w:szCs w:val="32"/>
          <w:rtl/>
        </w:rPr>
      </w:pPr>
      <w:bookmarkStart w:id="37" w:name="_Hlk180281233"/>
      <w:r w:rsidRPr="00ED423B">
        <w:rPr>
          <w:rFonts w:ascii="Times New Roman" w:hAnsi="Times New Roman" w:cs="Simplified Arabic" w:hint="cs"/>
          <w:b/>
          <w:bCs/>
          <w:color w:val="000000" w:themeColor="text1"/>
          <w:sz w:val="24"/>
          <w:szCs w:val="32"/>
          <w:rtl/>
        </w:rPr>
        <w:t xml:space="preserve">الدراسات المرتبطة بالقيادة الإبداعية: </w:t>
      </w:r>
    </w:p>
    <w:p w14:paraId="18AE693E" w14:textId="759CD667" w:rsidR="00F73BA9" w:rsidRPr="00ED423B" w:rsidRDefault="00F73BA9" w:rsidP="00C0050C">
      <w:pPr>
        <w:widowControl w:val="0"/>
        <w:spacing w:after="120" w:line="240" w:lineRule="auto"/>
        <w:ind w:firstLine="720"/>
        <w:jc w:val="both"/>
        <w:rPr>
          <w:rFonts w:ascii="Times New Roman" w:hAnsi="Times New Roman" w:cs="Simplified Arabic"/>
          <w:b/>
          <w:bCs/>
          <w:color w:val="000000" w:themeColor="text1"/>
          <w:sz w:val="24"/>
          <w:szCs w:val="28"/>
          <w:rtl/>
        </w:rPr>
      </w:pPr>
      <w:r w:rsidRPr="00ED423B">
        <w:rPr>
          <w:rFonts w:ascii="Times New Roman" w:hAnsi="Times New Roman" w:cs="Simplified Arabic"/>
          <w:b/>
          <w:bCs/>
          <w:color w:val="000000" w:themeColor="text1"/>
          <w:sz w:val="24"/>
          <w:szCs w:val="28"/>
          <w:rtl/>
        </w:rPr>
        <w:t xml:space="preserve">دراسة الشيخي و مجلد. (2023). دور القيادة الإبداعية في تحقيق التميز المؤسسي: دراسة ميدانية على جامعة الملك عبدالعزيز بجدة "1444 هـ. - 2023 م.". </w:t>
      </w:r>
      <w:bookmarkEnd w:id="37"/>
    </w:p>
    <w:p w14:paraId="76082BEA" w14:textId="77777777" w:rsidR="00F73BA9" w:rsidRPr="00ED423B" w:rsidRDefault="00F73BA9" w:rsidP="00C0050C">
      <w:pPr>
        <w:widowControl w:val="0"/>
        <w:spacing w:after="120" w:line="240" w:lineRule="auto"/>
        <w:ind w:firstLine="720"/>
        <w:jc w:val="both"/>
        <w:rPr>
          <w:rFonts w:ascii="Times New Roman" w:hAnsi="Times New Roman" w:cs="Simplified Arabic"/>
          <w:color w:val="000000" w:themeColor="text1"/>
          <w:sz w:val="24"/>
          <w:szCs w:val="28"/>
          <w:rtl/>
        </w:rPr>
      </w:pPr>
      <w:r w:rsidRPr="00ED423B">
        <w:rPr>
          <w:rFonts w:ascii="Times New Roman" w:hAnsi="Times New Roman" w:cs="Simplified Arabic"/>
          <w:color w:val="000000" w:themeColor="text1"/>
          <w:sz w:val="24"/>
          <w:szCs w:val="28"/>
          <w:rtl/>
        </w:rPr>
        <w:t>هدفت هذه الدراسة إلى التعرف على دور القيادة الإبداعية بأبعادها (الحساسية بالمشكلات، الطلاقة، المرونة، الأصالة) في تحقيق التميز المؤسسي، ولتحقيق هذا الهدف فقد استخدم الباحث المنهج الوصفي التحليلي، من خلال توزيع استبانة على عينة عشوائية بسيطة مقدارها (80) من مجتمع الدراسة. وأظهرت نتائج الدراسة وجود دور للقيادة الإبداعية في كل بعد من أبعادها في تحقيق التميز المؤسسي، وفي ضوء النتائج السابقة أوصت الدراسة: تفعيل دور القيادة الإبداعية في تحقيق التميز المؤسسي، وضرورة النظر إلى التميز المؤسسي والاهتمام به وفق الفكر الإبداعي.</w:t>
      </w:r>
    </w:p>
    <w:p w14:paraId="32899949" w14:textId="77777777" w:rsidR="00F73BA9" w:rsidRPr="00ED423B" w:rsidRDefault="00F73BA9" w:rsidP="00C0050C">
      <w:pPr>
        <w:widowControl w:val="0"/>
        <w:spacing w:after="120" w:line="240" w:lineRule="auto"/>
        <w:ind w:firstLine="720"/>
        <w:jc w:val="both"/>
        <w:rPr>
          <w:rFonts w:ascii="Times New Roman" w:hAnsi="Times New Roman" w:cs="Simplified Arabic"/>
          <w:b/>
          <w:bCs/>
          <w:color w:val="000000" w:themeColor="text1"/>
          <w:sz w:val="24"/>
          <w:szCs w:val="28"/>
          <w:rtl/>
        </w:rPr>
      </w:pPr>
      <w:bookmarkStart w:id="38" w:name="_Hlk180281286"/>
      <w:r w:rsidRPr="00ED423B">
        <w:rPr>
          <w:rFonts w:ascii="Times New Roman" w:hAnsi="Times New Roman" w:cs="Simplified Arabic"/>
          <w:b/>
          <w:bCs/>
          <w:color w:val="000000" w:themeColor="text1"/>
          <w:sz w:val="24"/>
          <w:szCs w:val="28"/>
          <w:rtl/>
        </w:rPr>
        <w:t xml:space="preserve">دراسة الهيتي. (2023). القيادة الإبداعية ودورها في دعم الابتكار الاستراتيجي: دراسة تحليلية في مديرية تربية الأنبار. </w:t>
      </w:r>
    </w:p>
    <w:bookmarkEnd w:id="38"/>
    <w:p w14:paraId="63CA40F0" w14:textId="77777777" w:rsidR="00F73BA9" w:rsidRPr="00ED423B" w:rsidRDefault="00F73BA9" w:rsidP="00C0050C">
      <w:pPr>
        <w:widowControl w:val="0"/>
        <w:spacing w:after="120" w:line="240" w:lineRule="auto"/>
        <w:ind w:firstLine="720"/>
        <w:jc w:val="both"/>
        <w:rPr>
          <w:rFonts w:ascii="Times New Roman" w:hAnsi="Times New Roman" w:cs="Simplified Arabic"/>
          <w:color w:val="000000" w:themeColor="text1"/>
          <w:sz w:val="24"/>
          <w:szCs w:val="28"/>
          <w:rtl/>
        </w:rPr>
      </w:pPr>
      <w:r w:rsidRPr="00ED423B">
        <w:rPr>
          <w:rFonts w:ascii="Times New Roman" w:hAnsi="Times New Roman" w:cs="Simplified Arabic"/>
          <w:color w:val="000000" w:themeColor="text1"/>
          <w:sz w:val="24"/>
          <w:szCs w:val="28"/>
          <w:rtl/>
        </w:rPr>
        <w:t>هدفت الدراسة إلى التعرف على مدى توافر سمات القيادة الإبداعية لدى المسؤولين في مديرية تربية الأنبار. وتم استخدام الاستبانة كأداة رئيسية في جمع البيانات الأولية، واستخدام الباحث الأسلوب الوصفي التحليلي، وزعت الاستبيان على (٦٣) مديراً يشغلون مناصب إدارية في الإدارات الوسطى كمدير قسم ومدير وحدة ومدير شعبة في مديرية التربية الأنبار. خلصت الدراسة إلى العديد من النتائج وأظهرت النتائج أن هناك علاقة مباشرة ذات دلالة إحصائية بين القيادة الإبداعية بأبعادها المختلفة والدرجة الكلية للابتكار الاستراتيجي للمدراء في مديرية تربية الأنبار. فقد أوصت الدراسة بضرورة أن يعمل مديرو تربية الأنبار على تطوير الابتكار الاستراتيجي داخل المديرية من خلال توفير مناخ مريح للعمل وإقامة علاقات جيدة مع جميع الموظفين وخلق جو يشجع على الإنجاز والتميز.</w:t>
      </w:r>
    </w:p>
    <w:p w14:paraId="5DF56B03" w14:textId="0B29888B" w:rsidR="00A1197C" w:rsidRPr="00ED423B" w:rsidRDefault="003D2B93" w:rsidP="00C0050C">
      <w:pPr>
        <w:widowControl w:val="0"/>
        <w:spacing w:after="120" w:line="240" w:lineRule="auto"/>
        <w:ind w:firstLine="720"/>
        <w:jc w:val="both"/>
        <w:rPr>
          <w:rFonts w:ascii="Times New Roman" w:hAnsi="Times New Roman" w:cs="Simplified Arabic"/>
          <w:b/>
          <w:bCs/>
          <w:color w:val="000000" w:themeColor="text1"/>
          <w:sz w:val="24"/>
          <w:szCs w:val="28"/>
          <w:rtl/>
          <w:lang w:bidi="ar-KW"/>
        </w:rPr>
      </w:pPr>
      <w:r w:rsidRPr="00ED423B">
        <w:rPr>
          <w:rFonts w:ascii="Times New Roman" w:hAnsi="Times New Roman" w:cs="Simplified Arabic" w:hint="cs"/>
          <w:b/>
          <w:bCs/>
          <w:color w:val="000000" w:themeColor="text1"/>
          <w:sz w:val="24"/>
          <w:szCs w:val="28"/>
          <w:rtl/>
          <w:lang w:bidi="ar-KW"/>
        </w:rPr>
        <w:lastRenderedPageBreak/>
        <w:t xml:space="preserve">دراسة </w:t>
      </w:r>
      <w:r w:rsidR="00A1197C" w:rsidRPr="00ED423B">
        <w:rPr>
          <w:rFonts w:ascii="Times New Roman" w:hAnsi="Times New Roman" w:cs="Simplified Arabic" w:hint="cs"/>
          <w:b/>
          <w:bCs/>
          <w:color w:val="000000" w:themeColor="text1"/>
          <w:sz w:val="24"/>
          <w:szCs w:val="28"/>
          <w:rtl/>
          <w:lang w:bidi="ar-KW"/>
        </w:rPr>
        <w:t xml:space="preserve">إسماعيل (2023) أثر تنمية جدارات الموارد البشرية على تحسين التميز المؤسسي من خلال دور القيادة الإبداعية كمتغير وسيط: دراسة تطبيقية على شركات الحديد والصلب في مصر. </w:t>
      </w:r>
    </w:p>
    <w:p w14:paraId="3E2FBA4E" w14:textId="585F133F" w:rsidR="003E7E82" w:rsidRPr="00ED423B" w:rsidRDefault="003E7E82" w:rsidP="00C0050C">
      <w:pPr>
        <w:widowControl w:val="0"/>
        <w:spacing w:after="120" w:line="240" w:lineRule="auto"/>
        <w:ind w:firstLine="720"/>
        <w:jc w:val="both"/>
        <w:rPr>
          <w:rFonts w:ascii="Times New Roman" w:hAnsi="Times New Roman" w:cs="Simplified Arabic"/>
          <w:color w:val="000000" w:themeColor="text1"/>
          <w:sz w:val="24"/>
          <w:szCs w:val="28"/>
          <w:rtl/>
          <w:lang w:bidi="ar-KW"/>
        </w:rPr>
      </w:pPr>
      <w:r w:rsidRPr="00ED423B">
        <w:rPr>
          <w:rFonts w:ascii="Times New Roman" w:hAnsi="Times New Roman" w:cs="Simplified Arabic" w:hint="cs"/>
          <w:color w:val="000000" w:themeColor="text1"/>
          <w:sz w:val="24"/>
          <w:szCs w:val="28"/>
          <w:rtl/>
          <w:lang w:bidi="ar-KW"/>
        </w:rPr>
        <w:t>هدفت</w:t>
      </w:r>
      <w:r w:rsidR="00A1197C" w:rsidRPr="00ED423B">
        <w:rPr>
          <w:rFonts w:ascii="Times New Roman" w:hAnsi="Times New Roman" w:cs="Simplified Arabic" w:hint="cs"/>
          <w:color w:val="000000" w:themeColor="text1"/>
          <w:sz w:val="24"/>
          <w:szCs w:val="28"/>
          <w:rtl/>
          <w:lang w:bidi="ar-KW"/>
        </w:rPr>
        <w:t xml:space="preserve"> الدراسة</w:t>
      </w:r>
      <w:r w:rsidRPr="00ED423B">
        <w:rPr>
          <w:rFonts w:ascii="Times New Roman" w:hAnsi="Times New Roman" w:cs="Simplified Arabic"/>
          <w:color w:val="000000" w:themeColor="text1"/>
          <w:sz w:val="24"/>
          <w:szCs w:val="28"/>
          <w:rtl/>
          <w:lang w:bidi="ar-KW"/>
        </w:rPr>
        <w:t xml:space="preserve"> التعرف على التأثير المباشر وغير المباشر للقيادة الإبداعية في العلاقة بين تنمية جدارات الموارد البشرية وتحسين التميز المؤسسي بشركات الحديد والصلب في مصر، تم الاعتماد على العينة العشوائية الطبقية من العاملين بشركة الدلتا للصلب قطاع عام) وبين شركة حديد عز (قطاع خاص)، قد استخدم الباحث قائمة الاستقصاء كأداة لجمع البيانات الأولية من عينة البحث والتي بلغت 356 (مفردة)، وقد توصل البحث إلى مجموعة من النتائج تمثلت في وجود تمايز جوهري بين الشركات موضع البحث من حيث درجة توافر أبعاد متغيرات البحث، كما توصل إلى وجود علاقة ارتباط معنوية طردية بين القيادة الإبداعية، وتنمية جدارات الموارد البشرية وتحقيق التميز المؤسسي، كذلك هناك تأثير إيجابي مباشر معنوي للقيادة الإبداعية في العلاقة بين تنمية جدارات الموارد البشرية وتحقيق التميز المؤسسي</w:t>
      </w:r>
      <w:r w:rsidR="003D2B93" w:rsidRPr="00ED423B">
        <w:rPr>
          <w:rFonts w:ascii="Times New Roman" w:hAnsi="Times New Roman" w:cs="Simplified Arabic" w:hint="cs"/>
          <w:color w:val="000000" w:themeColor="text1"/>
          <w:sz w:val="24"/>
          <w:szCs w:val="28"/>
          <w:rtl/>
          <w:lang w:bidi="ar-KW"/>
        </w:rPr>
        <w:t>.</w:t>
      </w:r>
      <w:r w:rsidRPr="00ED423B">
        <w:rPr>
          <w:rFonts w:ascii="Times New Roman" w:hAnsi="Times New Roman" w:cs="Simplified Arabic"/>
          <w:color w:val="000000" w:themeColor="text1"/>
          <w:sz w:val="24"/>
          <w:szCs w:val="28"/>
          <w:rtl/>
          <w:lang w:bidi="ar-KW"/>
        </w:rPr>
        <w:t xml:space="preserve"> </w:t>
      </w:r>
    </w:p>
    <w:p w14:paraId="17DFBEA2" w14:textId="77777777" w:rsidR="00F73BA9" w:rsidRPr="00ED423B" w:rsidRDefault="00F73BA9" w:rsidP="00C0050C">
      <w:pPr>
        <w:widowControl w:val="0"/>
        <w:spacing w:after="120" w:line="240" w:lineRule="auto"/>
        <w:ind w:firstLine="720"/>
        <w:jc w:val="both"/>
        <w:rPr>
          <w:rFonts w:ascii="Times New Roman" w:hAnsi="Times New Roman" w:cs="Simplified Arabic"/>
          <w:b/>
          <w:bCs/>
          <w:color w:val="000000" w:themeColor="text1"/>
          <w:sz w:val="24"/>
          <w:szCs w:val="28"/>
          <w:rtl/>
          <w:lang w:bidi="ar-KW"/>
        </w:rPr>
      </w:pPr>
      <w:r w:rsidRPr="00ED423B">
        <w:rPr>
          <w:rFonts w:ascii="Times New Roman" w:hAnsi="Times New Roman" w:cs="Simplified Arabic" w:hint="cs"/>
          <w:b/>
          <w:bCs/>
          <w:color w:val="000000" w:themeColor="text1"/>
          <w:sz w:val="24"/>
          <w:szCs w:val="28"/>
          <w:rtl/>
          <w:lang w:bidi="ar-KW"/>
        </w:rPr>
        <w:t xml:space="preserve">دراسة خضر وآخرون (2023) دور رشاقة الموارد البشرية في العلاقة بين القيادة الإبداعية والإداء الريادي: دراسة استطلاعية لآراء عينة من الكوادر الوظيفية في الكليات / المعاهد </w:t>
      </w:r>
      <w:r w:rsidRPr="00ED423B">
        <w:rPr>
          <w:rFonts w:ascii="Times New Roman" w:hAnsi="Times New Roman" w:cs="Simplified Arabic"/>
          <w:b/>
          <w:bCs/>
          <w:color w:val="000000" w:themeColor="text1"/>
          <w:sz w:val="24"/>
          <w:szCs w:val="28"/>
          <w:rtl/>
          <w:lang w:bidi="ar-KW"/>
        </w:rPr>
        <w:t>–</w:t>
      </w:r>
      <w:r w:rsidRPr="00ED423B">
        <w:rPr>
          <w:rFonts w:ascii="Times New Roman" w:hAnsi="Times New Roman" w:cs="Simplified Arabic" w:hint="cs"/>
          <w:b/>
          <w:bCs/>
          <w:color w:val="000000" w:themeColor="text1"/>
          <w:sz w:val="24"/>
          <w:szCs w:val="28"/>
          <w:rtl/>
          <w:lang w:bidi="ar-KW"/>
        </w:rPr>
        <w:t xml:space="preserve"> جامعة دهوك. </w:t>
      </w:r>
    </w:p>
    <w:p w14:paraId="7DA108DE" w14:textId="77777777" w:rsidR="00F73BA9" w:rsidRPr="00ED423B" w:rsidRDefault="00F73BA9" w:rsidP="00C0050C">
      <w:pPr>
        <w:widowControl w:val="0"/>
        <w:spacing w:after="120" w:line="240" w:lineRule="auto"/>
        <w:ind w:firstLine="720"/>
        <w:jc w:val="both"/>
        <w:rPr>
          <w:rFonts w:ascii="Times New Roman" w:hAnsi="Times New Roman" w:cs="Simplified Arabic"/>
          <w:color w:val="000000" w:themeColor="text1"/>
          <w:sz w:val="24"/>
          <w:szCs w:val="28"/>
          <w:rtl/>
          <w:lang w:bidi="ar-KW"/>
        </w:rPr>
      </w:pPr>
      <w:r w:rsidRPr="00ED423B">
        <w:rPr>
          <w:rFonts w:ascii="Times New Roman" w:hAnsi="Times New Roman" w:cs="Simplified Arabic"/>
          <w:color w:val="000000" w:themeColor="text1"/>
          <w:sz w:val="24"/>
          <w:szCs w:val="28"/>
          <w:rtl/>
          <w:lang w:bidi="ar-KW"/>
        </w:rPr>
        <w:t xml:space="preserve">هدفت هذه الدراسة إلى التعرف على الدور الرشاقة الموارد البشرية في العلاقة بين القيادة الابداعية والاداء الريادي في جامعة دهوك التقنية، واعتمدت الدراسة على تطوير استبانة تألفت من (72) فقرة. وتم توزيع استمارة الاستبانة على الافراد المبحوثين وهم الكوادر الوظيفية وقد اختارت الدراسة عينة عشوائية بسيطة بلغ عددها (73) استمارة صالحة للتحليل أي أن نسبة الاستجابة كانت (94 %)، توصلت الدراسة إلى مجموعة من الاستنتاجات أهمها: وجود علاقة ارتباط وتاثير معنوية لابعاد القيادة الابداعية والاداء الريادي. ولكن لا توجد دور الرشاقة الموارد البشرية كمتغير معدل في العلاقة بين القيادة الابداعية والاداء الريادي، وقدمت الدراسة مجموعة من التوصيات من اهمها اختبار دور جودة الموارد البشرية كمتغير معدل في العلاقة بين القيادة الابداعية </w:t>
      </w:r>
      <w:r w:rsidRPr="00ED423B">
        <w:rPr>
          <w:rFonts w:ascii="Times New Roman" w:hAnsi="Times New Roman" w:cs="Simplified Arabic" w:hint="cs"/>
          <w:color w:val="000000" w:themeColor="text1"/>
          <w:sz w:val="24"/>
          <w:szCs w:val="28"/>
          <w:rtl/>
          <w:lang w:bidi="ar-KW"/>
        </w:rPr>
        <w:t xml:space="preserve">والأداء </w:t>
      </w:r>
      <w:r w:rsidRPr="00ED423B">
        <w:rPr>
          <w:rFonts w:ascii="Times New Roman" w:hAnsi="Times New Roman" w:cs="Simplified Arabic"/>
          <w:color w:val="000000" w:themeColor="text1"/>
          <w:sz w:val="24"/>
          <w:szCs w:val="28"/>
          <w:rtl/>
          <w:lang w:bidi="ar-KW"/>
        </w:rPr>
        <w:t>الريادي.</w:t>
      </w:r>
    </w:p>
    <w:p w14:paraId="113D7571" w14:textId="37C0E535" w:rsidR="006D46B7" w:rsidRPr="00ED423B" w:rsidRDefault="003D2B93" w:rsidP="00C0050C">
      <w:pPr>
        <w:widowControl w:val="0"/>
        <w:spacing w:after="120" w:line="240" w:lineRule="auto"/>
        <w:ind w:firstLine="720"/>
        <w:jc w:val="both"/>
        <w:rPr>
          <w:rFonts w:ascii="Times New Roman" w:hAnsi="Times New Roman" w:cs="Simplified Arabic"/>
          <w:b/>
          <w:bCs/>
          <w:color w:val="000000" w:themeColor="text1"/>
          <w:sz w:val="24"/>
          <w:szCs w:val="28"/>
          <w:rtl/>
          <w:lang w:bidi="ar-KW"/>
        </w:rPr>
      </w:pPr>
      <w:r w:rsidRPr="00ED423B">
        <w:rPr>
          <w:rFonts w:ascii="Times New Roman" w:hAnsi="Times New Roman" w:cs="Simplified Arabic" w:hint="cs"/>
          <w:b/>
          <w:bCs/>
          <w:color w:val="000000" w:themeColor="text1"/>
          <w:sz w:val="24"/>
          <w:szCs w:val="28"/>
          <w:rtl/>
          <w:lang w:bidi="ar-KW"/>
        </w:rPr>
        <w:t xml:space="preserve">دراسة </w:t>
      </w:r>
      <w:r w:rsidR="00126085" w:rsidRPr="00ED423B">
        <w:rPr>
          <w:rFonts w:ascii="Times New Roman" w:hAnsi="Times New Roman" w:cs="Simplified Arabic" w:hint="cs"/>
          <w:b/>
          <w:bCs/>
          <w:color w:val="000000" w:themeColor="text1"/>
          <w:sz w:val="24"/>
          <w:szCs w:val="28"/>
          <w:rtl/>
          <w:lang w:bidi="ar-KW"/>
        </w:rPr>
        <w:t xml:space="preserve">بوسماحة، عبلة (2021) اتجاهات موظفي المؤسسة العمومية للصحة الجوارية ونزة بتبسة نحو مستوى تطبيق القيادة الإبداعية. </w:t>
      </w:r>
    </w:p>
    <w:p w14:paraId="157EA48F" w14:textId="7E25E9F5" w:rsidR="006D46B7" w:rsidRPr="00ED423B" w:rsidRDefault="006D46B7" w:rsidP="00C0050C">
      <w:pPr>
        <w:widowControl w:val="0"/>
        <w:spacing w:after="120" w:line="240" w:lineRule="auto"/>
        <w:ind w:firstLine="720"/>
        <w:jc w:val="both"/>
        <w:rPr>
          <w:rFonts w:ascii="Times New Roman" w:hAnsi="Times New Roman" w:cs="Simplified Arabic"/>
          <w:color w:val="000000" w:themeColor="text1"/>
          <w:sz w:val="24"/>
          <w:szCs w:val="28"/>
          <w:rtl/>
          <w:lang w:bidi="ar-KW"/>
        </w:rPr>
      </w:pPr>
      <w:r w:rsidRPr="00ED423B">
        <w:rPr>
          <w:rFonts w:ascii="Times New Roman" w:hAnsi="Times New Roman" w:cs="Simplified Arabic"/>
          <w:color w:val="000000" w:themeColor="text1"/>
          <w:sz w:val="24"/>
          <w:szCs w:val="28"/>
          <w:rtl/>
          <w:lang w:bidi="ar-KW"/>
        </w:rPr>
        <w:t xml:space="preserve">هدفت هذه الدراسة إلى الكشف عن اتجاهات موظفي المؤسسة العمومية للصحة الجوارية ونزة نحو تطبيق القيادة الإبداعية ولتحقيق أهداف هذه الدراسة تم اختيار عينة تتكون من 40 موظفا من المؤسسة العمومية للصحة الجوارية ونزة بتبسة، تم اختيارهم عن طريق العينة الطبقية العشوائية ، وتم </w:t>
      </w:r>
      <w:r w:rsidRPr="00ED423B">
        <w:rPr>
          <w:rFonts w:ascii="Times New Roman" w:hAnsi="Times New Roman" w:cs="Simplified Arabic"/>
          <w:color w:val="000000" w:themeColor="text1"/>
          <w:sz w:val="24"/>
          <w:szCs w:val="28"/>
          <w:rtl/>
          <w:lang w:bidi="ar-KW"/>
        </w:rPr>
        <w:lastRenderedPageBreak/>
        <w:t>استخدام المنهج الوصفي بالاعتماد على الاستمارة كوسيلة لجمع البيانات تضمنت 25 بعدا. وقد أظهرت نتائج الدراسة أن الموظفون يملكون اتجاهات سلبية نحو تطبيق القائد للأصالة ، التحفيز و يملكون اتجاهات إيجابية نحو تطبيق القائد للاتصال الإبداعي، كما أظهرت الدراسة أن هناك فروقا ذات دلالة إحصائية بين اتجاهات موظفي</w:t>
      </w:r>
      <w:r w:rsidRPr="00ED423B">
        <w:rPr>
          <w:rFonts w:ascii="Times New Roman" w:hAnsi="Times New Roman" w:cs="Simplified Arabic" w:hint="cs"/>
          <w:color w:val="000000" w:themeColor="text1"/>
          <w:sz w:val="24"/>
          <w:szCs w:val="28"/>
          <w:rtl/>
          <w:lang w:bidi="ar-KW"/>
        </w:rPr>
        <w:t xml:space="preserve"> </w:t>
      </w:r>
      <w:r w:rsidRPr="00ED423B">
        <w:rPr>
          <w:rFonts w:ascii="Times New Roman" w:hAnsi="Times New Roman" w:cs="Simplified Arabic"/>
          <w:color w:val="000000" w:themeColor="text1"/>
          <w:sz w:val="24"/>
          <w:szCs w:val="28"/>
          <w:rtl/>
          <w:lang w:bidi="ar-KW"/>
        </w:rPr>
        <w:t>المؤسسة العمومية للصحة الجوارية ونزة .</w:t>
      </w:r>
    </w:p>
    <w:p w14:paraId="0C572D91" w14:textId="186DEB85" w:rsidR="004F006B" w:rsidRPr="00ED423B" w:rsidRDefault="00F73BA9" w:rsidP="00C0050C">
      <w:pPr>
        <w:widowControl w:val="0"/>
        <w:spacing w:after="120" w:line="240" w:lineRule="auto"/>
        <w:ind w:firstLine="720"/>
        <w:jc w:val="both"/>
        <w:rPr>
          <w:rFonts w:ascii="Times New Roman" w:hAnsi="Times New Roman" w:cs="Simplified Arabic"/>
          <w:b/>
          <w:bCs/>
          <w:color w:val="000000" w:themeColor="text1"/>
          <w:sz w:val="24"/>
          <w:szCs w:val="28"/>
          <w:rtl/>
          <w:lang w:bidi="ar-KW"/>
        </w:rPr>
      </w:pPr>
      <w:bookmarkStart w:id="39" w:name="_Hlk180281177"/>
      <w:r w:rsidRPr="00ED423B">
        <w:rPr>
          <w:rFonts w:ascii="Times New Roman" w:hAnsi="Times New Roman" w:cs="Simplified Arabic" w:hint="cs"/>
          <w:b/>
          <w:bCs/>
          <w:color w:val="000000" w:themeColor="text1"/>
          <w:sz w:val="24"/>
          <w:szCs w:val="28"/>
          <w:rtl/>
          <w:lang w:bidi="ar-KW"/>
        </w:rPr>
        <w:t xml:space="preserve">دراسة </w:t>
      </w:r>
      <w:r w:rsidR="004F006B" w:rsidRPr="00ED423B">
        <w:rPr>
          <w:rFonts w:ascii="Times New Roman" w:hAnsi="Times New Roman" w:cs="Simplified Arabic"/>
          <w:b/>
          <w:bCs/>
          <w:color w:val="000000" w:themeColor="text1"/>
          <w:sz w:val="24"/>
          <w:szCs w:val="28"/>
          <w:rtl/>
          <w:lang w:bidi="ar-KW"/>
        </w:rPr>
        <w:t>الحواجرة</w:t>
      </w:r>
      <w:r w:rsidR="00644A16" w:rsidRPr="00ED423B">
        <w:rPr>
          <w:rFonts w:ascii="Times New Roman" w:hAnsi="Times New Roman" w:cs="Simplified Arabic"/>
          <w:b/>
          <w:bCs/>
          <w:color w:val="000000" w:themeColor="text1"/>
          <w:sz w:val="24"/>
          <w:szCs w:val="28"/>
          <w:rtl/>
          <w:lang w:bidi="ar-KW"/>
        </w:rPr>
        <w:t xml:space="preserve"> </w:t>
      </w:r>
      <w:r w:rsidR="004F006B" w:rsidRPr="00ED423B">
        <w:rPr>
          <w:rFonts w:ascii="Times New Roman" w:hAnsi="Times New Roman" w:cs="Simplified Arabic"/>
          <w:b/>
          <w:bCs/>
          <w:color w:val="000000" w:themeColor="text1"/>
          <w:sz w:val="24"/>
          <w:szCs w:val="28"/>
          <w:rtl/>
          <w:lang w:bidi="ar-KW"/>
        </w:rPr>
        <w:t xml:space="preserve">والمري. (2021). أثر القيادة الإبداعية في استراتيجيات إدارة الأزمات في المؤسسات العامة في دولة قطر. </w:t>
      </w:r>
      <w:bookmarkEnd w:id="39"/>
    </w:p>
    <w:p w14:paraId="2207FF9F" w14:textId="1A5F116D" w:rsidR="004F006B" w:rsidRPr="00ED423B" w:rsidRDefault="004F006B" w:rsidP="00C0050C">
      <w:pPr>
        <w:widowControl w:val="0"/>
        <w:spacing w:after="120" w:line="240" w:lineRule="auto"/>
        <w:ind w:firstLine="720"/>
        <w:jc w:val="both"/>
        <w:rPr>
          <w:rFonts w:ascii="Times New Roman" w:hAnsi="Times New Roman" w:cs="Simplified Arabic"/>
          <w:color w:val="000000" w:themeColor="text1"/>
          <w:sz w:val="24"/>
          <w:szCs w:val="28"/>
          <w:rtl/>
          <w:lang w:bidi="ar-KW"/>
        </w:rPr>
      </w:pPr>
      <w:r w:rsidRPr="00ED423B">
        <w:rPr>
          <w:rFonts w:ascii="Times New Roman" w:hAnsi="Times New Roman" w:cs="Simplified Arabic"/>
          <w:color w:val="000000" w:themeColor="text1"/>
          <w:sz w:val="24"/>
          <w:szCs w:val="28"/>
          <w:rtl/>
          <w:lang w:bidi="ar-KW"/>
        </w:rPr>
        <w:t>هدفت الدراسة إلى بيان أثر القيادة الإبداعية في استراتيجيات إدارة الأزمات في المؤسسات العامة في دولة قطر، وتم اعتماد المنهج الوصفي التحليلي، وتكون مجتمع الدراسة من القيادات في المؤسسات العامة في دولة قطر، ممثلة بالمراكز الوظيفية (المديرون، ونوابهم ومساعديهم، ورؤساء الأقسام)، وتم سحب عينة عشوائية بسيطة من مجتمع الدراسة بلغت 327 عنصرا، وزعت عليهم استبانة الدراسة واسترجع ما نسبته (86.05%) من الاستبانات الصالحة للتحليل الإحصائي. وتم تطوير استبانة لجمع البيانات، وأظهرت الدراسة: أن تصورات المبحوثين لمستوى الأبعاد التي تقيس القيادة الإبداعية قد جاء بدرجة متوسطة. وأن تصورات المبحوثين لمستوى الأبعاد التي تقيس متغير استراتيجيات إدارة الأزمات قد جاء بدرجة متوسطة. ووجود أثر ذي دلالة إحصائية للقيادة الإبداعية في تطوير استراتيجيات إدارة الأزمات.</w:t>
      </w:r>
    </w:p>
    <w:p w14:paraId="4CED1B4D" w14:textId="77777777" w:rsidR="00F73BA9" w:rsidRPr="00ED423B" w:rsidRDefault="00F73BA9" w:rsidP="00C0050C">
      <w:pPr>
        <w:widowControl w:val="0"/>
        <w:spacing w:after="120" w:line="240" w:lineRule="auto"/>
        <w:ind w:firstLine="720"/>
        <w:jc w:val="both"/>
        <w:rPr>
          <w:rFonts w:ascii="Times New Roman" w:hAnsi="Times New Roman" w:cs="Simplified Arabic"/>
          <w:b/>
          <w:bCs/>
          <w:color w:val="000000" w:themeColor="text1"/>
          <w:sz w:val="24"/>
          <w:szCs w:val="28"/>
          <w:rtl/>
          <w:lang w:bidi="ar-KW"/>
        </w:rPr>
      </w:pPr>
      <w:r w:rsidRPr="00ED423B">
        <w:rPr>
          <w:rFonts w:ascii="Times New Roman" w:hAnsi="Times New Roman" w:cs="Simplified Arabic"/>
          <w:b/>
          <w:bCs/>
          <w:color w:val="000000" w:themeColor="text1"/>
          <w:sz w:val="24"/>
          <w:szCs w:val="28"/>
          <w:rtl/>
          <w:lang w:bidi="ar-KW"/>
        </w:rPr>
        <w:t>نافع و محمد. (2021). دور القيادة الإبداعية في رفع كفاءة أداء العاملين بالتطبيق على شركة النيل للبترول .</w:t>
      </w:r>
    </w:p>
    <w:p w14:paraId="3F3D42C6" w14:textId="77777777" w:rsidR="00F73BA9" w:rsidRPr="00ED423B" w:rsidRDefault="00F73BA9" w:rsidP="00C0050C">
      <w:pPr>
        <w:widowControl w:val="0"/>
        <w:spacing w:after="120" w:line="240" w:lineRule="auto"/>
        <w:ind w:firstLine="720"/>
        <w:jc w:val="both"/>
        <w:rPr>
          <w:rFonts w:ascii="Times New Roman" w:hAnsi="Times New Roman" w:cs="Simplified Arabic"/>
          <w:color w:val="000000" w:themeColor="text1"/>
          <w:sz w:val="24"/>
          <w:szCs w:val="28"/>
          <w:rtl/>
          <w:lang w:bidi="ar-KW"/>
        </w:rPr>
      </w:pPr>
      <w:r w:rsidRPr="00ED423B">
        <w:rPr>
          <w:rFonts w:ascii="Times New Roman" w:hAnsi="Times New Roman" w:cs="Simplified Arabic"/>
          <w:color w:val="000000" w:themeColor="text1"/>
          <w:sz w:val="24"/>
          <w:szCs w:val="28"/>
          <w:rtl/>
          <w:lang w:bidi="ar-KW"/>
        </w:rPr>
        <w:t xml:space="preserve">هدفت الدراسة إلى التعرف على أثر القيادة الإبداعية على أداء العاملين في شركة النيل للبترول، والتعرف على جوانب القصور في دور القيادة الإبداعية في أداء العاملين والتوصية بمعالجتها في شركة النيل للبترول. واعتمدت الدراسة على المنهج الوصفي التحليلي. وتمثلت أداة الدراسة الاستبانة، تم تطبيقها العاملين في شركة النيل للبترول. توصلت الدراسة إلى عدة نتائج منها بينت نتائج الدراسة بأن هناك تبني واضح للقادة لأسلوب القيادة الإبداعية لأداء العاملين حيث أظهرت نتائج الدراسة إلى أن الإدارة النشطة أكثرهم تأثيرا تليها المكافأة المشروط أما الإدارة الساكنة فإن أثرها ضعيف لقلة استخدام القادة لهذا الأسلوب القيادي في القطاع الخاص، وفيما يتعلق بالفروقات التي قد تعزى لخصائص القادة أوضحت نتائج الدراسة أنه لا يوجد فروقات ذات دلالة إحصائية ما بين القيادة الإبداعية وأداء العاملين تعزى (العمر، التخصص العلمي، عدد سنوات الخبرة، المركز الوظيفي). واوصت الدراسة بضرورة تعميم تجربة شركة النيل للبترول في تبني نمط القيادة الإبداعية على أداء العاملين بحيث تعمم نتائج هذه التجربة على قطاع الخدمات دعوة إدارة شركة النيل إلى تفعيل دور القيادة الإبداعية باعتبارها نافذة تمكن إدارة الشركة من تنمية رأس مالها البشري ومن رصد التغيرات </w:t>
      </w:r>
      <w:r w:rsidRPr="00ED423B">
        <w:rPr>
          <w:rFonts w:ascii="Times New Roman" w:hAnsi="Times New Roman" w:cs="Simplified Arabic"/>
          <w:color w:val="000000" w:themeColor="text1"/>
          <w:sz w:val="24"/>
          <w:szCs w:val="28"/>
          <w:rtl/>
          <w:lang w:bidi="ar-KW"/>
        </w:rPr>
        <w:lastRenderedPageBreak/>
        <w:t>الحاصلة في بيئتها، وكذلك الإسهام في تطوير أساليب عمل مرنة وفعالة تنسجم مع مستوى التغير الحالي والمستقبلي.</w:t>
      </w:r>
    </w:p>
    <w:p w14:paraId="62994B9A" w14:textId="2A803022" w:rsidR="00DE3B75" w:rsidRPr="00ED423B" w:rsidRDefault="00644A16" w:rsidP="00C0050C">
      <w:pPr>
        <w:widowControl w:val="0"/>
        <w:spacing w:after="120" w:line="240" w:lineRule="auto"/>
        <w:ind w:firstLine="720"/>
        <w:jc w:val="both"/>
        <w:rPr>
          <w:rFonts w:ascii="Times New Roman" w:hAnsi="Times New Roman" w:cs="Simplified Arabic"/>
          <w:b/>
          <w:bCs/>
          <w:color w:val="000000" w:themeColor="text1"/>
          <w:sz w:val="24"/>
          <w:szCs w:val="28"/>
          <w:rtl/>
        </w:rPr>
      </w:pPr>
      <w:bookmarkStart w:id="40" w:name="_Hlk180281319"/>
      <w:r w:rsidRPr="00ED423B">
        <w:rPr>
          <w:rFonts w:ascii="Times New Roman" w:hAnsi="Times New Roman" w:cs="Simplified Arabic"/>
          <w:b/>
          <w:bCs/>
          <w:color w:val="000000" w:themeColor="text1"/>
          <w:sz w:val="24"/>
          <w:szCs w:val="28"/>
          <w:rtl/>
        </w:rPr>
        <w:t xml:space="preserve">دراسة </w:t>
      </w:r>
      <w:r w:rsidR="00DE3B75" w:rsidRPr="00ED423B">
        <w:rPr>
          <w:rFonts w:ascii="Times New Roman" w:hAnsi="Times New Roman" w:cs="Simplified Arabic"/>
          <w:b/>
          <w:bCs/>
          <w:color w:val="000000" w:themeColor="text1"/>
          <w:sz w:val="24"/>
          <w:szCs w:val="28"/>
          <w:rtl/>
        </w:rPr>
        <w:t>المري</w:t>
      </w:r>
      <w:r w:rsidRPr="00ED423B">
        <w:rPr>
          <w:rFonts w:ascii="Times New Roman" w:hAnsi="Times New Roman" w:cs="Simplified Arabic"/>
          <w:b/>
          <w:bCs/>
          <w:color w:val="000000" w:themeColor="text1"/>
          <w:sz w:val="24"/>
          <w:szCs w:val="28"/>
          <w:rtl/>
        </w:rPr>
        <w:t xml:space="preserve"> </w:t>
      </w:r>
      <w:r w:rsidR="00DE3B75" w:rsidRPr="00ED423B">
        <w:rPr>
          <w:rFonts w:ascii="Times New Roman" w:hAnsi="Times New Roman" w:cs="Simplified Arabic"/>
          <w:b/>
          <w:bCs/>
          <w:color w:val="000000" w:themeColor="text1"/>
          <w:sz w:val="24"/>
          <w:szCs w:val="28"/>
          <w:rtl/>
        </w:rPr>
        <w:t>و الحواجرة. (2020). أثر القيادة الإبداعية في استراتيجيات إدارة الأزمات: الدور الوسيط للذكاء الاستراتيجي في المؤسسات العامة في دولة قطر</w:t>
      </w:r>
      <w:r w:rsidRPr="00ED423B">
        <w:rPr>
          <w:rFonts w:ascii="Times New Roman" w:hAnsi="Times New Roman" w:cs="Simplified Arabic"/>
          <w:b/>
          <w:bCs/>
          <w:color w:val="000000" w:themeColor="text1"/>
          <w:sz w:val="24"/>
          <w:szCs w:val="28"/>
          <w:rtl/>
        </w:rPr>
        <w:t>.</w:t>
      </w:r>
    </w:p>
    <w:bookmarkEnd w:id="40"/>
    <w:p w14:paraId="1CAE2F08" w14:textId="50DE8AB1" w:rsidR="00394C17" w:rsidRPr="00ED423B" w:rsidRDefault="00DE3B75" w:rsidP="00C0050C">
      <w:pPr>
        <w:widowControl w:val="0"/>
        <w:spacing w:after="120" w:line="240" w:lineRule="auto"/>
        <w:ind w:firstLine="720"/>
        <w:jc w:val="both"/>
        <w:rPr>
          <w:rFonts w:ascii="Times New Roman" w:hAnsi="Times New Roman" w:cs="Simplified Arabic"/>
          <w:color w:val="000000" w:themeColor="text1"/>
          <w:sz w:val="24"/>
          <w:szCs w:val="28"/>
          <w:rtl/>
        </w:rPr>
      </w:pPr>
      <w:r w:rsidRPr="00ED423B">
        <w:rPr>
          <w:rFonts w:ascii="Times New Roman" w:hAnsi="Times New Roman" w:cs="Simplified Arabic"/>
          <w:color w:val="000000" w:themeColor="text1"/>
          <w:sz w:val="24"/>
          <w:szCs w:val="28"/>
          <w:rtl/>
        </w:rPr>
        <w:t>هدفت الدراسة إلى بيان أثر ممارسات القيادة الإبداعية في استراتيجيات إدارة الأزمات من خلال الذكاء الاستراتيجي، وتم اعتماد المنهج الوصفي، وتكون عينة الدراسة من (327) عضو من المؤسسات العامة في دولة قطر ممثلة بـ (المديرون، ونوابهم ومساعديهم، ورؤساء الأقسام). وتمثلت أداة الدراسة في استبانة وأظهرت الدراسة: أن تصورات المبحوثين لمستويات الأبعاد لكل من القيادة الإبداعية واستراتيجيات إدارة الأزمات والذكاء الاستراتيجي قد جاءت بدرجة متوسطة. وجود أثر للقيادة الإبداعية بأبعادها في استراتيجيات إدارة الأزمات، ووجود أثر للقيادة الإبداعية بأبعادها في الذكاء الاستراتيجي، كما تبين أن هناك أثر للذكاء الاستراتيجي بأبعاده في استراتيجيات إدارة الأزمات، وأن هناك أثر للقيادة الإبداعية بأبعادها مجتمعة في استراتيجيات إدارة الأزمات من خلال الذكاء الاستراتيجي بأبعاده مجتمعة في المؤسسات العامة في دولة قطر. وأوصت الدراسة بالعمل على ضرورة اهتمام المؤسسات العامة في دولة قطر بإيجاد علاقات قوية مع الشركاء الاستراتيجيين في البيئة في دولة قطر الداخلية، والبيئة الخارجية. وضرورة الاهتمام باستراتيجيات التعلم والنمو من خلال تدريب الموظفين على طرق وأساليب العمل الجديدة وتوليد الأفكار الإبداعية، ومحاولة اطلاعهم على ما يستحدث من أساليب ومعرفة ريادية في مجال عمل المؤسسات.</w:t>
      </w:r>
      <w:r w:rsidR="00394C17" w:rsidRPr="00ED423B">
        <w:rPr>
          <w:rFonts w:ascii="Times New Roman" w:hAnsi="Times New Roman" w:cs="Simplified Arabic"/>
          <w:color w:val="000000" w:themeColor="text1"/>
          <w:sz w:val="24"/>
          <w:szCs w:val="28"/>
          <w:rtl/>
        </w:rPr>
        <w:t>.</w:t>
      </w:r>
    </w:p>
    <w:p w14:paraId="2C863CE1" w14:textId="4F9EF110" w:rsidR="00BF6EE4" w:rsidRPr="00ED423B" w:rsidRDefault="00644A16" w:rsidP="00C0050C">
      <w:pPr>
        <w:widowControl w:val="0"/>
        <w:spacing w:after="120" w:line="240" w:lineRule="auto"/>
        <w:ind w:firstLine="720"/>
        <w:jc w:val="both"/>
        <w:rPr>
          <w:rFonts w:ascii="Times New Roman" w:hAnsi="Times New Roman" w:cs="Simplified Arabic"/>
          <w:b/>
          <w:bCs/>
          <w:sz w:val="24"/>
          <w:szCs w:val="28"/>
          <w:rtl/>
        </w:rPr>
      </w:pPr>
      <w:r w:rsidRPr="00ED423B">
        <w:rPr>
          <w:rFonts w:ascii="Times New Roman" w:hAnsi="Times New Roman" w:cs="Simplified Arabic"/>
          <w:b/>
          <w:bCs/>
          <w:sz w:val="24"/>
          <w:szCs w:val="28"/>
          <w:rtl/>
        </w:rPr>
        <w:t xml:space="preserve">دراسة </w:t>
      </w:r>
      <w:bookmarkStart w:id="41" w:name="_Hlk180281376"/>
      <w:r w:rsidR="00BF6EE4" w:rsidRPr="00ED423B">
        <w:rPr>
          <w:rFonts w:ascii="Times New Roman" w:hAnsi="Times New Roman" w:cs="Simplified Arabic"/>
          <w:b/>
          <w:bCs/>
          <w:sz w:val="24"/>
          <w:szCs w:val="28"/>
          <w:rtl/>
        </w:rPr>
        <w:t>الترك</w:t>
      </w:r>
      <w:r w:rsidRPr="00ED423B">
        <w:rPr>
          <w:rFonts w:ascii="Times New Roman" w:hAnsi="Times New Roman" w:cs="Simplified Arabic"/>
          <w:b/>
          <w:bCs/>
          <w:sz w:val="24"/>
          <w:szCs w:val="28"/>
          <w:rtl/>
        </w:rPr>
        <w:t xml:space="preserve"> </w:t>
      </w:r>
      <w:r w:rsidR="00BF6EE4" w:rsidRPr="00ED423B">
        <w:rPr>
          <w:rFonts w:ascii="Times New Roman" w:hAnsi="Times New Roman" w:cs="Simplified Arabic"/>
          <w:b/>
          <w:bCs/>
          <w:sz w:val="24"/>
          <w:szCs w:val="28"/>
          <w:rtl/>
        </w:rPr>
        <w:t xml:space="preserve"> و الجوازنة. (2020). القيادة الإبداعية وأثرها على تطوير الأداء: دراسة حالة مجموعة طلال أبو غزالة </w:t>
      </w:r>
      <w:r w:rsidRPr="00ED423B">
        <w:rPr>
          <w:rFonts w:ascii="Times New Roman" w:hAnsi="Times New Roman" w:cs="Simplified Arabic"/>
          <w:b/>
          <w:bCs/>
          <w:sz w:val="24"/>
          <w:szCs w:val="28"/>
          <w:rtl/>
        </w:rPr>
        <w:t>.</w:t>
      </w:r>
    </w:p>
    <w:bookmarkEnd w:id="41"/>
    <w:p w14:paraId="6BF061CA" w14:textId="47229BC3" w:rsidR="00DE3B75" w:rsidRPr="00ED423B" w:rsidRDefault="00BF6EE4" w:rsidP="00C0050C">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sz w:val="24"/>
          <w:szCs w:val="28"/>
          <w:rtl/>
        </w:rPr>
        <w:t xml:space="preserve">هدفت هذه الدراسة التعرف إلى القيادة الإبداعية وأثرها على تطوير الأداء لدى فئة المسؤولين والإداريين في مجموعة طلال أبو غزالة العالمية في الأردن. وقد طبقت الدراسة على عينة عشوائية من الطاقم الإداري، حيث إن عدد المدراء والمسؤولين في مجموعة طلال أبو غزالة -فرع </w:t>
      </w:r>
      <w:r w:rsidRPr="00ED423B">
        <w:rPr>
          <w:rFonts w:ascii="Times New Roman" w:hAnsi="Times New Roman" w:cs="Simplified Arabic"/>
          <w:color w:val="000000" w:themeColor="text1"/>
          <w:sz w:val="24"/>
          <w:szCs w:val="28"/>
          <w:rtl/>
        </w:rPr>
        <w:t>الأردن</w:t>
      </w:r>
      <w:r w:rsidRPr="00ED423B">
        <w:rPr>
          <w:rFonts w:ascii="Times New Roman" w:hAnsi="Times New Roman" w:cs="Simplified Arabic"/>
          <w:sz w:val="24"/>
          <w:szCs w:val="28"/>
          <w:rtl/>
        </w:rPr>
        <w:t xml:space="preserve"> (88) شخصا، وتم اعتماد طريقة الاستبانة لجمع المعلومات، حيث تم الحصول على (88) استبانة من عينة الدراسة. </w:t>
      </w:r>
      <w:r w:rsidRPr="00ED423B">
        <w:rPr>
          <w:rFonts w:ascii="Times New Roman" w:hAnsi="Times New Roman" w:cs="Simplified Arabic"/>
          <w:color w:val="000000" w:themeColor="text1"/>
          <w:sz w:val="24"/>
          <w:szCs w:val="28"/>
          <w:rtl/>
        </w:rPr>
        <w:t>ولتحقيق</w:t>
      </w:r>
      <w:r w:rsidRPr="00ED423B">
        <w:rPr>
          <w:rFonts w:ascii="Times New Roman" w:hAnsi="Times New Roman" w:cs="Simplified Arabic"/>
          <w:sz w:val="24"/>
          <w:szCs w:val="28"/>
          <w:rtl/>
        </w:rPr>
        <w:t xml:space="preserve"> أهداف الدراسة. توصلت الدراسة إلى وجود أثر ذي دلالة إحصائية للقيادة الإبداعية من خلال البعدين (قوة وتأثير القائد، ومهارة القائد)، وعدم وجود أثر ذي دلالة إحصائية للمتغير (خبرة القائد) في تطوير الأداء في مجموعة طلال أبو غزالة العالمية في الأردن. </w:t>
      </w:r>
    </w:p>
    <w:p w14:paraId="0B7B117D" w14:textId="0CE40750" w:rsidR="000B2DA8" w:rsidRPr="00ED423B" w:rsidRDefault="00644A16" w:rsidP="00C0050C">
      <w:pPr>
        <w:widowControl w:val="0"/>
        <w:spacing w:after="120" w:line="240" w:lineRule="auto"/>
        <w:ind w:firstLine="720"/>
        <w:jc w:val="both"/>
        <w:rPr>
          <w:rFonts w:ascii="Times New Roman" w:hAnsi="Times New Roman" w:cs="Simplified Arabic"/>
          <w:b/>
          <w:bCs/>
          <w:sz w:val="24"/>
          <w:szCs w:val="28"/>
          <w:rtl/>
        </w:rPr>
      </w:pPr>
      <w:bookmarkStart w:id="42" w:name="_Hlk180281413"/>
      <w:r w:rsidRPr="00ED423B">
        <w:rPr>
          <w:rFonts w:ascii="Times New Roman" w:hAnsi="Times New Roman" w:cs="Simplified Arabic"/>
          <w:b/>
          <w:bCs/>
          <w:sz w:val="24"/>
          <w:szCs w:val="28"/>
          <w:rtl/>
        </w:rPr>
        <w:t xml:space="preserve">دراسة </w:t>
      </w:r>
      <w:r w:rsidR="000B2DA8" w:rsidRPr="00ED423B">
        <w:rPr>
          <w:rFonts w:ascii="Times New Roman" w:hAnsi="Times New Roman" w:cs="Simplified Arabic"/>
          <w:b/>
          <w:bCs/>
          <w:sz w:val="24"/>
          <w:szCs w:val="28"/>
          <w:rtl/>
        </w:rPr>
        <w:t>الصومالي</w:t>
      </w:r>
      <w:r w:rsidRPr="00ED423B">
        <w:rPr>
          <w:rFonts w:ascii="Times New Roman" w:hAnsi="Times New Roman" w:cs="Simplified Arabic"/>
          <w:b/>
          <w:bCs/>
          <w:sz w:val="24"/>
          <w:szCs w:val="28"/>
          <w:rtl/>
        </w:rPr>
        <w:t xml:space="preserve"> وآخرون</w:t>
      </w:r>
      <w:r w:rsidR="000B2DA8" w:rsidRPr="00ED423B">
        <w:rPr>
          <w:rFonts w:ascii="Times New Roman" w:hAnsi="Times New Roman" w:cs="Simplified Arabic"/>
          <w:b/>
          <w:bCs/>
          <w:sz w:val="24"/>
          <w:szCs w:val="28"/>
          <w:rtl/>
        </w:rPr>
        <w:t xml:space="preserve">. (2020). دور القيادة الإبداعية في تحسين أداء العاملين: دراسة تطبيقية على مستشفيات القطاع الخاص بمحافظة جدة بالمملكة العربية السعودية. </w:t>
      </w:r>
    </w:p>
    <w:bookmarkEnd w:id="42"/>
    <w:p w14:paraId="38D1AD9A" w14:textId="3EAE08C8" w:rsidR="00BF6EE4" w:rsidRPr="00ED423B" w:rsidRDefault="00BF6EE4" w:rsidP="00C0050C">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sz w:val="24"/>
          <w:szCs w:val="28"/>
          <w:rtl/>
        </w:rPr>
        <w:lastRenderedPageBreak/>
        <w:t>هدفت هذه الدراسة إلى التعرف على دور القيادة الإبداعية بأبعادها (الطلاقة الفكرية، المرونة الذهنية، الحساسية للمشكلات، قبول المخاطرة، القدرة على التحليل والربط) في تحسين أداء العاملين في المستشفيات الخاصة بمحافظة جدة بالمملكة العربية السعودية، ولتحقيق أهداف الدراسة استخدمت الباحثات المنهج الوصفي التحليلي من خلال توزيع استبانة على عينة عشوائية بسيطة مقدارها (350) من مجتمع الدراسة. وأظهرت نتائج الدراسة أن هناك علاقة طردية قوية بين القيادة الإبداعية وتحسين أداء العاملين، في كل بعد من أبعاد القيادة الإبداعية. وفي ضوء النتائج السابقة أوصت الدراسة: وضع استراتيجية مبنية على معايير دقيقة للكشف عن القادة المبدعين والموهوبين، والعمل على تدريبهم لتوفير قيادات إدارية مؤهلة قادرة على استثمار طاقاتها الإبداعية في تحسين أداء العاملين؛ لأن اكتشاف المبدعين يمثل الخطوة الأولى على طريق الإبداع، والعمل على تبسيط أنظمة وقواعد وإجراءات العمل، والابتعاد عن المركزية والحرفية والتشدد في تنفيذ المسائل الشكلية، وإتاحة الفرصة للموظفين بتطوير قواعد وإجراءات خاصة لإنجاز ما يوكل إليهم من مهام، فهذا من شأنه أن يوفر هامشا من الحرية للموظفين - وأولهم القادة - لإظهار إبداعاتهم.</w:t>
      </w:r>
    </w:p>
    <w:p w14:paraId="2BB1E20F" w14:textId="0815BD8D" w:rsidR="00F73BA9" w:rsidRPr="00ED423B" w:rsidRDefault="00F73BA9" w:rsidP="00C0050C">
      <w:pPr>
        <w:widowControl w:val="0"/>
        <w:spacing w:after="120" w:line="240" w:lineRule="auto"/>
        <w:jc w:val="both"/>
        <w:rPr>
          <w:rFonts w:ascii="Times New Roman" w:hAnsi="Times New Roman" w:cs="Simplified Arabic"/>
          <w:b/>
          <w:bCs/>
          <w:sz w:val="24"/>
          <w:szCs w:val="32"/>
          <w:rtl/>
        </w:rPr>
      </w:pPr>
      <w:bookmarkStart w:id="43" w:name="_Hlk180281456"/>
      <w:r w:rsidRPr="00ED423B">
        <w:rPr>
          <w:rFonts w:ascii="Times New Roman" w:hAnsi="Times New Roman" w:cs="Simplified Arabic" w:hint="cs"/>
          <w:b/>
          <w:bCs/>
          <w:sz w:val="24"/>
          <w:szCs w:val="32"/>
          <w:rtl/>
        </w:rPr>
        <w:t>الدراسات المرتبطة برضا العملاء:</w:t>
      </w:r>
    </w:p>
    <w:p w14:paraId="7B5C661B" w14:textId="61AE26A2" w:rsidR="000B2DA8" w:rsidRPr="00ED423B" w:rsidRDefault="00644A16" w:rsidP="00C0050C">
      <w:pPr>
        <w:widowControl w:val="0"/>
        <w:spacing w:after="120" w:line="240" w:lineRule="auto"/>
        <w:ind w:firstLine="720"/>
        <w:jc w:val="both"/>
        <w:rPr>
          <w:rFonts w:ascii="Times New Roman" w:hAnsi="Times New Roman" w:cs="Simplified Arabic"/>
          <w:b/>
          <w:bCs/>
          <w:sz w:val="24"/>
          <w:szCs w:val="28"/>
          <w:rtl/>
        </w:rPr>
      </w:pPr>
      <w:bookmarkStart w:id="44" w:name="_Hlk180281490"/>
      <w:bookmarkEnd w:id="43"/>
      <w:r w:rsidRPr="00ED423B">
        <w:rPr>
          <w:rFonts w:ascii="Times New Roman" w:hAnsi="Times New Roman" w:cs="Simplified Arabic"/>
          <w:b/>
          <w:bCs/>
          <w:sz w:val="24"/>
          <w:szCs w:val="28"/>
          <w:rtl/>
        </w:rPr>
        <w:t xml:space="preserve">دراسة </w:t>
      </w:r>
      <w:r w:rsidR="000B2DA8" w:rsidRPr="00ED423B">
        <w:rPr>
          <w:rFonts w:ascii="Times New Roman" w:hAnsi="Times New Roman" w:cs="Simplified Arabic"/>
          <w:b/>
          <w:bCs/>
          <w:sz w:val="24"/>
          <w:szCs w:val="28"/>
          <w:rtl/>
        </w:rPr>
        <w:t xml:space="preserve">ماخوس. (2023). تأثير تنشيط المبيعات على رضا العملاء: دراسة ميدانية على عملاء شركة إيما تيل لاتصالات في اللاذقية. </w:t>
      </w:r>
    </w:p>
    <w:bookmarkEnd w:id="44"/>
    <w:p w14:paraId="7345CDEB" w14:textId="6ED8AF9C" w:rsidR="000B2DA8" w:rsidRPr="00ED423B" w:rsidRDefault="000B2DA8" w:rsidP="00C0050C">
      <w:pPr>
        <w:widowControl w:val="0"/>
        <w:spacing w:after="120" w:line="240" w:lineRule="auto"/>
        <w:ind w:firstLine="720"/>
        <w:jc w:val="both"/>
        <w:rPr>
          <w:rFonts w:ascii="Times New Roman" w:hAnsi="Times New Roman" w:cs="Simplified Arabic"/>
          <w:sz w:val="24"/>
          <w:szCs w:val="28"/>
        </w:rPr>
      </w:pPr>
      <w:r w:rsidRPr="00ED423B">
        <w:rPr>
          <w:rFonts w:ascii="Times New Roman" w:hAnsi="Times New Roman" w:cs="Simplified Arabic"/>
          <w:sz w:val="24"/>
          <w:szCs w:val="28"/>
          <w:rtl/>
        </w:rPr>
        <w:t xml:space="preserve">هدفت الدراسة بشكل أساسي إلى تحديد تأثير تنشيط المبيعات بوسائلها (الحسم السعري والهدية المجانية والألعاب والمسابقات، والمنتج الإضافي (المجاني في رضا العملاء في شركة إيماتيل في محافظة اللاذقية. اتبعت </w:t>
      </w:r>
      <w:r w:rsidR="00644A16" w:rsidRPr="00ED423B">
        <w:rPr>
          <w:rFonts w:ascii="Times New Roman" w:hAnsi="Times New Roman" w:cs="Simplified Arabic"/>
          <w:sz w:val="24"/>
          <w:szCs w:val="28"/>
          <w:rtl/>
        </w:rPr>
        <w:t>الدراسة</w:t>
      </w:r>
      <w:r w:rsidRPr="00ED423B">
        <w:rPr>
          <w:rFonts w:ascii="Times New Roman" w:hAnsi="Times New Roman" w:cs="Simplified Arabic"/>
          <w:sz w:val="24"/>
          <w:szCs w:val="28"/>
          <w:rtl/>
        </w:rPr>
        <w:t xml:space="preserve"> المنهج الوصفي التحليلي في دراستها، ومجموعة طرائق منها الاعتماد على البيانات الثانوية، والأولية من خلال استبانة تم تصميمها، وتم توزيعها على (694) مبحوث من عملاء شركة إيماتيل في اللاذقية. توصلت النتائج ومنها النتيجة الرئيسة وجود تأثير ذو دلالة إحصائية لتنشيط المبيعات بوسائلها الحسم السعري والهدية المجانية والألعاب والمسابقات، والمنتج الإضافي المجاني) في رضا عملاء شركة إيماتيل للاتصالات في اللاذقية.</w:t>
      </w:r>
    </w:p>
    <w:p w14:paraId="333E4A5A" w14:textId="77777777" w:rsidR="00CE547E" w:rsidRPr="00ED423B" w:rsidRDefault="00CE547E" w:rsidP="00C0050C">
      <w:pPr>
        <w:widowControl w:val="0"/>
        <w:spacing w:after="120" w:line="240" w:lineRule="auto"/>
        <w:ind w:firstLine="720"/>
        <w:jc w:val="both"/>
        <w:rPr>
          <w:rFonts w:ascii="Times New Roman" w:hAnsi="Times New Roman" w:cs="Simplified Arabic"/>
          <w:b/>
          <w:bCs/>
          <w:sz w:val="24"/>
          <w:szCs w:val="28"/>
          <w:rtl/>
        </w:rPr>
      </w:pPr>
      <w:bookmarkStart w:id="45" w:name="_Hlk180453403"/>
      <w:r w:rsidRPr="00ED423B">
        <w:rPr>
          <w:rFonts w:ascii="Times New Roman" w:hAnsi="Times New Roman" w:cs="Simplified Arabic"/>
          <w:b/>
          <w:bCs/>
          <w:sz w:val="24"/>
          <w:szCs w:val="28"/>
          <w:rtl/>
        </w:rPr>
        <w:t>دراسة (</w:t>
      </w:r>
      <w:r w:rsidRPr="00ED423B">
        <w:rPr>
          <w:rFonts w:ascii="Times New Roman" w:hAnsi="Times New Roman" w:cs="Simplified Arabic"/>
          <w:b/>
          <w:bCs/>
          <w:sz w:val="24"/>
          <w:szCs w:val="28"/>
        </w:rPr>
        <w:t>Rane, et al.,2023</w:t>
      </w:r>
      <w:r w:rsidRPr="00ED423B">
        <w:rPr>
          <w:rFonts w:ascii="Times New Roman" w:hAnsi="Times New Roman" w:cs="Simplified Arabic"/>
          <w:b/>
          <w:bCs/>
          <w:sz w:val="24"/>
          <w:szCs w:val="28"/>
          <w:rtl/>
        </w:rPr>
        <w:t>) " تعزيز ولاء العملاء من خلال جودة الخدمة: استراتيجيات فعالة لتحسين رضا العملاء والخبرة والعلاقة والمشاركة".</w:t>
      </w:r>
    </w:p>
    <w:p w14:paraId="77B73D54" w14:textId="77777777" w:rsidR="00CE547E" w:rsidRPr="00ED423B" w:rsidRDefault="00CE547E" w:rsidP="00C0050C">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sz w:val="24"/>
          <w:szCs w:val="28"/>
          <w:rtl/>
        </w:rPr>
        <w:t xml:space="preserve">هدفت  الدراسة </w:t>
      </w:r>
      <w:r w:rsidRPr="00ED423B">
        <w:rPr>
          <w:rFonts w:ascii="Times New Roman" w:hAnsi="Times New Roman" w:cs="Simplified Arabic" w:hint="cs"/>
          <w:sz w:val="24"/>
          <w:szCs w:val="28"/>
          <w:rtl/>
        </w:rPr>
        <w:t xml:space="preserve">التعرف على </w:t>
      </w:r>
      <w:r w:rsidRPr="00ED423B">
        <w:rPr>
          <w:rFonts w:ascii="Times New Roman" w:hAnsi="Times New Roman" w:cs="Simplified Arabic"/>
          <w:sz w:val="24"/>
          <w:szCs w:val="28"/>
          <w:rtl/>
        </w:rPr>
        <w:t xml:space="preserve">استراتيجيات فعالة لتعزيز ولاء العملاء من خلال تحسين جودة الخدمة المقدمة. كما تناولت الدراسة معايير متنوعة لقياس رضا العملاء، بما في ذلك أنواع الاستطلاعات وتأثير رضا الموظفين على رضا العملاء. بالإضافة إلى ذلك، تم التركيز على دور التكنولوجيا في تعزيز رضا العملاء من خلال تحسين تجربتهم. اعتمدت الدراسة على تحليل البيانات </w:t>
      </w:r>
      <w:r w:rsidRPr="00ED423B">
        <w:rPr>
          <w:rFonts w:ascii="Times New Roman" w:hAnsi="Times New Roman" w:cs="Simplified Arabic"/>
          <w:sz w:val="24"/>
          <w:szCs w:val="28"/>
          <w:rtl/>
        </w:rPr>
        <w:lastRenderedPageBreak/>
        <w:t>والمعلومات المستمدة من الدراسات السابقة، وتوصلت إلى مجموعة من الاستراتيجيات الفعالة التي تسهم في تحقيق رضا العملاء وولائهم من خلال تقديم خدمة متميزة. تشمل هذه الاستراتيجيات تدريب وتمكين الموظفين، وتخصيص تجربة العملاء، والحفاظ على الاتساق عبر نقاط الاتصال، والتواصل الفعال في الوقت المناسب، والاستثمار في التكنولوجيا.</w:t>
      </w:r>
    </w:p>
    <w:p w14:paraId="667AFDAA" w14:textId="77777777" w:rsidR="00676680" w:rsidRPr="00ED423B" w:rsidRDefault="00676680" w:rsidP="00C0050C">
      <w:pPr>
        <w:widowControl w:val="0"/>
        <w:spacing w:after="120" w:line="240" w:lineRule="auto"/>
        <w:ind w:firstLine="720"/>
        <w:jc w:val="both"/>
        <w:rPr>
          <w:rFonts w:ascii="Times New Roman" w:hAnsi="Times New Roman" w:cs="Simplified Arabic"/>
          <w:b/>
          <w:bCs/>
          <w:sz w:val="24"/>
          <w:szCs w:val="28"/>
          <w:rtl/>
        </w:rPr>
      </w:pPr>
      <w:r w:rsidRPr="00ED423B">
        <w:rPr>
          <w:rFonts w:ascii="Times New Roman" w:hAnsi="Times New Roman" w:cs="Simplified Arabic"/>
          <w:b/>
          <w:bCs/>
          <w:sz w:val="24"/>
          <w:szCs w:val="28"/>
          <w:rtl/>
        </w:rPr>
        <w:t>دراسة عباس. (2023). أثر العلامة التجارية على رضاء العملاء: دراسة ميدانية على عينة من عملاء العلامة التجارية "</w:t>
      </w:r>
      <w:r w:rsidRPr="00ED423B">
        <w:rPr>
          <w:rFonts w:ascii="Times New Roman" w:hAnsi="Times New Roman" w:cs="Simplified Arabic"/>
          <w:b/>
          <w:bCs/>
          <w:sz w:val="24"/>
          <w:szCs w:val="28"/>
        </w:rPr>
        <w:t>HP</w:t>
      </w:r>
      <w:r w:rsidRPr="00ED423B">
        <w:rPr>
          <w:rFonts w:ascii="Times New Roman" w:hAnsi="Times New Roman" w:cs="Simplified Arabic"/>
          <w:b/>
          <w:bCs/>
          <w:sz w:val="24"/>
          <w:szCs w:val="28"/>
          <w:rtl/>
        </w:rPr>
        <w:t xml:space="preserve">" في جامعة طرطوس. </w:t>
      </w:r>
      <w:bookmarkEnd w:id="45"/>
    </w:p>
    <w:p w14:paraId="176259D2" w14:textId="77777777" w:rsidR="00676680" w:rsidRPr="00ED423B" w:rsidRDefault="00676680" w:rsidP="00C0050C">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sz w:val="24"/>
          <w:szCs w:val="28"/>
          <w:rtl/>
        </w:rPr>
        <w:t>هدفت الدراسة الكشف عن تأثير أبعاد العلامة التجارية (الوعي بالعلامة التجارية، الصورة الذهنية للعلامة التجارية، الجودة المدركة للعلامة التجارية، الولاء للعلامة التجارية) على رضا العملاء. واعتمدت الدراسة على المنهج الوصفي. وتمثلت أداة الدراسة في استبانة، تم تطبيقها على (211) فرد من طلاب وأعضاء الهيئة التدريسية في جامعة طرطوس. وتوصلت نتائج الدراسة إلى وجود تأثير معنوي لجميع أبعاد العلامة التجارية التي تناولها البحث على رضا عملاء العلامة التجارية (</w:t>
      </w:r>
      <w:r w:rsidRPr="00ED423B">
        <w:rPr>
          <w:rFonts w:ascii="Times New Roman" w:hAnsi="Times New Roman" w:cs="Simplified Arabic"/>
          <w:sz w:val="24"/>
          <w:szCs w:val="28"/>
        </w:rPr>
        <w:t>HP</w:t>
      </w:r>
      <w:r w:rsidRPr="00ED423B">
        <w:rPr>
          <w:rFonts w:ascii="Times New Roman" w:hAnsi="Times New Roman" w:cs="Simplified Arabic"/>
          <w:sz w:val="24"/>
          <w:szCs w:val="28"/>
          <w:rtl/>
        </w:rPr>
        <w:t>) في جامعة طرطوس بنسب تراوحت بين (29%-54%). وأوصت الدراسة بأنه يتوجب على الشركات أصحاب العلامة التجارية (</w:t>
      </w:r>
      <w:r w:rsidRPr="00ED423B">
        <w:rPr>
          <w:rFonts w:ascii="Times New Roman" w:hAnsi="Times New Roman" w:cs="Simplified Arabic"/>
          <w:sz w:val="24"/>
          <w:szCs w:val="28"/>
        </w:rPr>
        <w:t>HP</w:t>
      </w:r>
      <w:r w:rsidRPr="00ED423B">
        <w:rPr>
          <w:rFonts w:ascii="Times New Roman" w:hAnsi="Times New Roman" w:cs="Simplified Arabic"/>
          <w:sz w:val="24"/>
          <w:szCs w:val="28"/>
          <w:rtl/>
        </w:rPr>
        <w:t>) أن تبحث عن عوامل إضافية في سبيل إرضاء عملائها مثل تأمين مراكز خدمة للعملاء فيما يخص الصيانة وخدمات العروض وخدمات ما بعد البيع.  قيام الشركة ذات العلامة التجارية (</w:t>
      </w:r>
      <w:r w:rsidRPr="00ED423B">
        <w:rPr>
          <w:rFonts w:ascii="Times New Roman" w:hAnsi="Times New Roman" w:cs="Simplified Arabic"/>
          <w:sz w:val="24"/>
          <w:szCs w:val="28"/>
        </w:rPr>
        <w:t>HP</w:t>
      </w:r>
      <w:r w:rsidRPr="00ED423B">
        <w:rPr>
          <w:rFonts w:ascii="Times New Roman" w:hAnsi="Times New Roman" w:cs="Simplified Arabic"/>
          <w:sz w:val="24"/>
          <w:szCs w:val="28"/>
          <w:rtl/>
        </w:rPr>
        <w:t>) بالإعلان والترويج عن كافة الأنشطة الاجتماعية التي تمارسها حتى يتثنى للعميل الاطلاع عليها وهذا بدوره سيزيد من ثقته بالعلامة التجارية ذاتها.</w:t>
      </w:r>
    </w:p>
    <w:p w14:paraId="0E579991" w14:textId="77777777" w:rsidR="00676680" w:rsidRPr="00ED423B" w:rsidRDefault="00676680" w:rsidP="00C0050C">
      <w:pPr>
        <w:widowControl w:val="0"/>
        <w:spacing w:after="120" w:line="240" w:lineRule="auto"/>
        <w:ind w:firstLine="720"/>
        <w:jc w:val="both"/>
        <w:rPr>
          <w:rFonts w:ascii="Times New Roman" w:hAnsi="Times New Roman" w:cs="Simplified Arabic"/>
          <w:b/>
          <w:bCs/>
          <w:sz w:val="24"/>
          <w:szCs w:val="28"/>
        </w:rPr>
      </w:pPr>
      <w:r w:rsidRPr="00ED423B">
        <w:rPr>
          <w:rFonts w:ascii="Times New Roman" w:hAnsi="Times New Roman" w:cs="Simplified Arabic" w:hint="cs"/>
          <w:b/>
          <w:bCs/>
          <w:sz w:val="24"/>
          <w:szCs w:val="28"/>
          <w:rtl/>
        </w:rPr>
        <w:t xml:space="preserve">دراسة </w:t>
      </w:r>
      <w:r w:rsidRPr="00ED423B">
        <w:rPr>
          <w:rFonts w:ascii="Times New Roman" w:hAnsi="Times New Roman" w:cs="Simplified Arabic"/>
          <w:b/>
          <w:bCs/>
          <w:sz w:val="24"/>
          <w:szCs w:val="28"/>
          <w:rtl/>
        </w:rPr>
        <w:t xml:space="preserve">ناصر وآخرون (2022). قياس أثر تمكين العملاء على الابتكار ورضا العملاء بالتطبيق على صناعة الأغذية العراقية. </w:t>
      </w:r>
    </w:p>
    <w:p w14:paraId="51AB1A3B" w14:textId="77777777" w:rsidR="00676680" w:rsidRPr="00ED423B" w:rsidRDefault="00676680" w:rsidP="00C0050C">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sz w:val="24"/>
          <w:szCs w:val="28"/>
          <w:rtl/>
          <w:lang w:bidi="ar-KW"/>
        </w:rPr>
        <w:t xml:space="preserve">هدفت الدراسة </w:t>
      </w:r>
      <w:r w:rsidRPr="00ED423B">
        <w:rPr>
          <w:rFonts w:ascii="Times New Roman" w:hAnsi="Times New Roman" w:cs="Simplified Arabic"/>
          <w:sz w:val="24"/>
          <w:szCs w:val="28"/>
          <w:rtl/>
        </w:rPr>
        <w:t>قياس أثر تمكين العملاء على الابتكار ورضا العملاء بالتطبيق على صناعة الأغذية العراقية وذلك بغية مساعدة شركات الأعمال على تبني وتفعيل نهج تمكين العميل بما يساهم في تعزيز جودة علاقة المنضمة بعملائها وتنمية القيمة التي يضيفها العميل للمنضمة. تكونت عينة الدراسة (500) شركة  من شركات صناعه الأغذية في جمهورية العراق . وتوصلت الدراسة إلى صحة الفرض الرئيسي الأول (يوجد) تأثير إيجابي معنوي لتمكين العملاء فـــي الابتكار في صناعة الأغذية العراقية محل الدراسة وكما توصلت إلى صحة الفرض الرئيسي الثاني (يوجد تأثير إيجابي معنوي لتمكين العملاء في رضا العملاء في صناعة الأغذية العراقية محل الدراسة وصحة الفرض الرئيس الثالث (يوجد) تأثير إيجابي معنوي للابتكار في رضا العملاء في صناعة الأغذية العراقية محل الدراسة ولم يثبت صحة الفرض الرئيس الرابع (توجد فروق جوهرية لها دلالتها الإحصائية في إدراك العملاء لتمكينهم لكل من الابتكار ورضا العملاء تختلف باختلاف المتغيرات الديموغرافية).</w:t>
      </w:r>
    </w:p>
    <w:p w14:paraId="4BE0D9D4" w14:textId="59743940" w:rsidR="000D1673" w:rsidRPr="00ED423B" w:rsidRDefault="006B64CC" w:rsidP="00C0050C">
      <w:pPr>
        <w:widowControl w:val="0"/>
        <w:spacing w:after="120" w:line="240" w:lineRule="auto"/>
        <w:ind w:firstLine="720"/>
        <w:jc w:val="both"/>
        <w:rPr>
          <w:rFonts w:ascii="Times New Roman" w:hAnsi="Times New Roman" w:cs="Simplified Arabic"/>
          <w:b/>
          <w:bCs/>
          <w:sz w:val="24"/>
          <w:szCs w:val="28"/>
        </w:rPr>
      </w:pPr>
      <w:bookmarkStart w:id="46" w:name="_Hlk180453383"/>
      <w:r w:rsidRPr="00ED423B">
        <w:rPr>
          <w:rFonts w:ascii="Times New Roman" w:hAnsi="Times New Roman" w:cs="Simplified Arabic"/>
          <w:b/>
          <w:bCs/>
          <w:sz w:val="24"/>
          <w:szCs w:val="28"/>
          <w:rtl/>
        </w:rPr>
        <w:lastRenderedPageBreak/>
        <w:t xml:space="preserve">دراسة </w:t>
      </w:r>
      <w:r w:rsidR="000D1673" w:rsidRPr="00ED423B">
        <w:rPr>
          <w:rFonts w:ascii="Times New Roman" w:hAnsi="Times New Roman" w:cs="Simplified Arabic"/>
          <w:b/>
          <w:bCs/>
          <w:sz w:val="24"/>
          <w:szCs w:val="28"/>
          <w:rtl/>
        </w:rPr>
        <w:t>قاسم</w:t>
      </w:r>
      <w:r w:rsidRPr="00ED423B">
        <w:rPr>
          <w:rFonts w:ascii="Times New Roman" w:hAnsi="Times New Roman" w:cs="Simplified Arabic"/>
          <w:b/>
          <w:bCs/>
          <w:sz w:val="24"/>
          <w:szCs w:val="28"/>
          <w:rtl/>
        </w:rPr>
        <w:t xml:space="preserve"> وآخرون</w:t>
      </w:r>
      <w:r w:rsidR="000D1673" w:rsidRPr="00ED423B">
        <w:rPr>
          <w:rFonts w:ascii="Times New Roman" w:hAnsi="Times New Roman" w:cs="Simplified Arabic"/>
          <w:b/>
          <w:bCs/>
          <w:sz w:val="24"/>
          <w:szCs w:val="28"/>
          <w:rtl/>
        </w:rPr>
        <w:t xml:space="preserve">. (2021). دور التسويق المباشر في تحسين رضا العملاء: دراسة ميدانية في جامعة تشرين. </w:t>
      </w:r>
    </w:p>
    <w:bookmarkEnd w:id="46"/>
    <w:p w14:paraId="168370DD" w14:textId="50CF77D8" w:rsidR="000B2DA8" w:rsidRPr="00ED423B" w:rsidRDefault="000D1673" w:rsidP="00C0050C">
      <w:pPr>
        <w:widowControl w:val="0"/>
        <w:spacing w:after="120" w:line="240" w:lineRule="auto"/>
        <w:ind w:firstLine="720"/>
        <w:jc w:val="both"/>
        <w:rPr>
          <w:rFonts w:ascii="Times New Roman" w:hAnsi="Times New Roman" w:cs="Simplified Arabic"/>
          <w:sz w:val="24"/>
          <w:szCs w:val="28"/>
        </w:rPr>
      </w:pPr>
      <w:r w:rsidRPr="00ED423B">
        <w:rPr>
          <w:rFonts w:ascii="Times New Roman" w:hAnsi="Times New Roman" w:cs="Simplified Arabic"/>
          <w:sz w:val="24"/>
          <w:szCs w:val="28"/>
          <w:rtl/>
        </w:rPr>
        <w:t>هدفت الدراسة إلى تحديد دور التسويق المباشر بأدواته (البريد المباشر، الإنترنت، الكاتالوج، الهاتف) في تحسين رضا العملاء في جامعة تشرين في محافظة اللاذقية، اتبعت الدراسة المنهج الوصفي التحليلي. وتمثلت أداة الدراسة من استبانة، وتكونت عينة الدراسة من (171) عملاء جامعة تشرين في محافظة اللاذقية. وقد خلصت الدراسة إلى وجود علاقة ذات دلالة إحصائية بين أبعاد التسويق المباشر (البريد المباشر، الإنترنت، الكاتالوج، الهاتف) ورضا العملاء. وبلغ متوسط إجابات أفراد العينة لمتغير البريد المباشر 2.41، وهو يدل على أن الجامعة لا ترسل عروض خدماتها للعملاء عن طريق البريد المباشر، وأن الجامعة لا ترسل عروضها للعملاء الحاليين فقط، وأن الجامعة لا تقوم بصياغة الرسائل البريدية (العروض التسويقية) بصفة شخصية، وأن معدلات الاستجابة ليست عالية جدًا من جراء استخدام البريد المباشر.</w:t>
      </w:r>
    </w:p>
    <w:p w14:paraId="1EAE07AE" w14:textId="43AC6D73" w:rsidR="008F07BE" w:rsidRPr="00ED423B" w:rsidRDefault="008F07BE" w:rsidP="00C0050C">
      <w:pPr>
        <w:widowControl w:val="0"/>
        <w:spacing w:after="120" w:line="240" w:lineRule="auto"/>
        <w:ind w:firstLine="720"/>
        <w:jc w:val="both"/>
        <w:rPr>
          <w:rFonts w:ascii="Times New Roman" w:hAnsi="Times New Roman" w:cs="Simplified Arabic"/>
          <w:b/>
          <w:bCs/>
          <w:sz w:val="24"/>
          <w:szCs w:val="28"/>
          <w:rtl/>
        </w:rPr>
      </w:pPr>
      <w:r w:rsidRPr="00ED423B">
        <w:rPr>
          <w:rFonts w:ascii="Times New Roman" w:hAnsi="Times New Roman" w:cs="Simplified Arabic"/>
          <w:b/>
          <w:bCs/>
          <w:sz w:val="24"/>
          <w:szCs w:val="28"/>
          <w:rtl/>
        </w:rPr>
        <w:t>دراسة (</w:t>
      </w:r>
      <w:r w:rsidRPr="00ED423B">
        <w:rPr>
          <w:rFonts w:ascii="Times New Roman" w:hAnsi="Times New Roman" w:cs="Simplified Arabic"/>
          <w:b/>
          <w:bCs/>
          <w:sz w:val="24"/>
          <w:szCs w:val="28"/>
        </w:rPr>
        <w:t>Kurdi et al., 2020</w:t>
      </w:r>
      <w:r w:rsidRPr="00ED423B">
        <w:rPr>
          <w:rFonts w:ascii="Times New Roman" w:hAnsi="Times New Roman" w:cs="Simplified Arabic"/>
          <w:b/>
          <w:bCs/>
          <w:sz w:val="24"/>
          <w:szCs w:val="28"/>
          <w:rtl/>
        </w:rPr>
        <w:t>)</w:t>
      </w:r>
      <w:r w:rsidR="00676680" w:rsidRPr="00ED423B">
        <w:rPr>
          <w:rFonts w:ascii="Times New Roman" w:hAnsi="Times New Roman" w:cs="Simplified Arabic" w:hint="cs"/>
          <w:b/>
          <w:bCs/>
          <w:sz w:val="24"/>
          <w:szCs w:val="28"/>
          <w:rtl/>
        </w:rPr>
        <w:t xml:space="preserve"> "</w:t>
      </w:r>
      <w:r w:rsidRPr="00ED423B">
        <w:rPr>
          <w:rFonts w:ascii="Times New Roman" w:hAnsi="Times New Roman" w:cs="Simplified Arabic"/>
          <w:b/>
          <w:bCs/>
          <w:sz w:val="24"/>
          <w:szCs w:val="28"/>
          <w:rtl/>
        </w:rPr>
        <w:t>تأثير رضا الموظفين على رضا العملاء: الأساس النظري والتجريبي</w:t>
      </w:r>
      <w:r w:rsidR="00676680" w:rsidRPr="00ED423B">
        <w:rPr>
          <w:rFonts w:ascii="Times New Roman" w:hAnsi="Times New Roman" w:cs="Simplified Arabic" w:hint="cs"/>
          <w:b/>
          <w:bCs/>
          <w:sz w:val="24"/>
          <w:szCs w:val="28"/>
          <w:rtl/>
        </w:rPr>
        <w:t>".</w:t>
      </w:r>
      <w:r w:rsidRPr="00ED423B">
        <w:rPr>
          <w:rFonts w:ascii="Times New Roman" w:hAnsi="Times New Roman" w:cs="Simplified Arabic"/>
          <w:b/>
          <w:bCs/>
          <w:sz w:val="24"/>
          <w:szCs w:val="28"/>
          <w:rtl/>
        </w:rPr>
        <w:t xml:space="preserve"> </w:t>
      </w:r>
    </w:p>
    <w:p w14:paraId="2FF33F53" w14:textId="15695B48" w:rsidR="008F07BE" w:rsidRPr="00ED423B" w:rsidRDefault="008F07BE" w:rsidP="00C0050C">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sz w:val="24"/>
          <w:szCs w:val="28"/>
          <w:rtl/>
        </w:rPr>
        <w:t>هدفت الدراسة الكشف عن  العلاقة بين رضا الموظفين وتأثيرها على رضا العملاء يتطلب مناقشة خمسة متغيرات رئيسية تتعلق برضا الموظفين، وهي: التواصل، المكافآت، ولاء الموظفين، الاحتفاظ بهم، والتزامهم. اعتمدت الدراسة على جمع بيانات ثانوية من دراسات سابقة، بالإضافة إلى تحليل بيانات استبيانات تم توزيعها على 371 موظفًا من أصل 425، جميعهم يعملون في منظمات خدمات في الأردن. تراوحت أعمار المشاركين بين 24 و58 عامًا، حيث كان 78% منهم من الحاصلين على درجات البكالوريوس. أظهرت النتائج وجود علاقة سببية بين رضا العملاء ورضا الموظفين، مما يستدعي ضرورة فهم رضا الموظفين بشكل أعمق لتحقيق رضا العملاء. إذ أن توفير المكافآت والتواصل الفعال من قبل المنظمة يؤثر بشكل إيجابي على تفاعل الموظفين مع خدمة العملاء..</w:t>
      </w:r>
    </w:p>
    <w:p w14:paraId="79B6D7D3" w14:textId="77777777" w:rsidR="008F07BE" w:rsidRPr="00ED423B" w:rsidRDefault="008F07BE" w:rsidP="00C0050C">
      <w:pPr>
        <w:widowControl w:val="0"/>
        <w:spacing w:after="120" w:line="240" w:lineRule="auto"/>
        <w:ind w:firstLine="720"/>
        <w:jc w:val="both"/>
        <w:rPr>
          <w:rFonts w:ascii="Times New Roman" w:hAnsi="Times New Roman" w:cs="Simplified Arabic"/>
          <w:b/>
          <w:bCs/>
          <w:sz w:val="24"/>
          <w:szCs w:val="28"/>
          <w:rtl/>
        </w:rPr>
      </w:pPr>
      <w:r w:rsidRPr="00ED423B">
        <w:rPr>
          <w:rFonts w:ascii="Times New Roman" w:hAnsi="Times New Roman" w:cs="Simplified Arabic"/>
          <w:b/>
          <w:bCs/>
          <w:sz w:val="24"/>
          <w:szCs w:val="28"/>
          <w:rtl/>
        </w:rPr>
        <w:t>دراسة (</w:t>
      </w:r>
      <w:r w:rsidRPr="00ED423B">
        <w:rPr>
          <w:rFonts w:ascii="Times New Roman" w:hAnsi="Times New Roman" w:cs="Simplified Arabic"/>
          <w:b/>
          <w:bCs/>
          <w:sz w:val="24"/>
          <w:szCs w:val="28"/>
        </w:rPr>
        <w:t>Zhong M,oon,2020</w:t>
      </w:r>
      <w:r w:rsidRPr="00ED423B">
        <w:rPr>
          <w:rFonts w:ascii="Times New Roman" w:hAnsi="Times New Roman" w:cs="Simplified Arabic"/>
          <w:b/>
          <w:bCs/>
          <w:sz w:val="24"/>
          <w:szCs w:val="28"/>
          <w:rtl/>
        </w:rPr>
        <w:t>) "ما الذي يدفع رضا العملاء والولاء والسعادة في مطاعم الوجبات السريعة في الصين ؟ "</w:t>
      </w:r>
    </w:p>
    <w:p w14:paraId="3F9AFDBD" w14:textId="4AB7D95F" w:rsidR="00E97C49" w:rsidRPr="00ED423B" w:rsidRDefault="008F07BE" w:rsidP="00C0050C">
      <w:pPr>
        <w:widowControl w:val="0"/>
        <w:spacing w:after="120" w:line="240" w:lineRule="auto"/>
        <w:ind w:firstLine="720"/>
        <w:jc w:val="both"/>
        <w:rPr>
          <w:rFonts w:ascii="Times New Roman" w:hAnsi="Times New Roman" w:cs="Simplified Arabic"/>
          <w:sz w:val="24"/>
          <w:szCs w:val="28"/>
        </w:rPr>
      </w:pPr>
      <w:r w:rsidRPr="00ED423B">
        <w:rPr>
          <w:rFonts w:ascii="Times New Roman" w:hAnsi="Times New Roman" w:cs="Simplified Arabic"/>
          <w:sz w:val="24"/>
          <w:szCs w:val="28"/>
          <w:rtl/>
        </w:rPr>
        <w:t>هدفت الدراسة إلى التعرف على العوامل المؤثرة في رضا العملاء وسعادتهم وولائهم في قطاع الوجبات السريعة، مع التركيز بشكل خاص على تأثير الجنس كعامل معتدل. تم جمع البيانات من خلال استبيان تم توزيعه على عملاء مطاعم الوجبات السريعة مثل (</w:t>
      </w:r>
      <w:r w:rsidRPr="00ED423B">
        <w:rPr>
          <w:rFonts w:ascii="Times New Roman" w:hAnsi="Times New Roman" w:cs="Simplified Arabic"/>
          <w:sz w:val="24"/>
          <w:szCs w:val="28"/>
        </w:rPr>
        <w:t>KFC</w:t>
      </w:r>
      <w:r w:rsidRPr="00ED423B">
        <w:rPr>
          <w:rFonts w:ascii="Times New Roman" w:hAnsi="Times New Roman" w:cs="Simplified Arabic"/>
          <w:sz w:val="24"/>
          <w:szCs w:val="28"/>
          <w:rtl/>
        </w:rPr>
        <w:t xml:space="preserve"> و</w:t>
      </w:r>
      <w:r w:rsidRPr="00ED423B">
        <w:rPr>
          <w:rFonts w:ascii="Times New Roman" w:hAnsi="Times New Roman" w:cs="Simplified Arabic"/>
          <w:sz w:val="24"/>
          <w:szCs w:val="28"/>
        </w:rPr>
        <w:t>McDonald's</w:t>
      </w:r>
      <w:r w:rsidRPr="00ED423B">
        <w:rPr>
          <w:rFonts w:ascii="Times New Roman" w:hAnsi="Times New Roman" w:cs="Simplified Arabic"/>
          <w:sz w:val="24"/>
          <w:szCs w:val="28"/>
          <w:rtl/>
        </w:rPr>
        <w:t xml:space="preserve">) في الصين. وقد بلغ عدد الاستبيانات التي تم استكمالها 305 استبيانات، حيث كانت أعمار المشاركين </w:t>
      </w:r>
      <w:r w:rsidRPr="00ED423B">
        <w:rPr>
          <w:rFonts w:ascii="Times New Roman" w:hAnsi="Times New Roman" w:cs="Simplified Arabic"/>
          <w:sz w:val="24"/>
          <w:szCs w:val="28"/>
          <w:rtl/>
        </w:rPr>
        <w:lastRenderedPageBreak/>
        <w:t>تتراوح بين 21 و40 عامًا، وتم توزيع الاستبيانات عبر الإنترنت في سبتمبر 2019. أظهرت نتائج الدراسة أن رضا العملاء وسعادتهم يسهمان في تعزيز ولائهم للعلامة التجارية، مما يشير إلى أن السعادة تعمل كوسيط بين رضا العملاء وولائهم. كما كشفت النتائج عن وجود اختلافات ملحوظة بين الجنسين في تصورات العملاء لجودة الطعام بناءً على السعر ومستويات الرضا المرتبطة بجودة الخدمة.</w:t>
      </w:r>
    </w:p>
    <w:p w14:paraId="3B1C3E62" w14:textId="1295C49C" w:rsidR="00F925D0" w:rsidRPr="00ED423B" w:rsidRDefault="00027F62" w:rsidP="00C0050C">
      <w:pPr>
        <w:widowControl w:val="0"/>
        <w:spacing w:after="120" w:line="240" w:lineRule="auto"/>
        <w:jc w:val="both"/>
        <w:outlineLvl w:val="0"/>
        <w:rPr>
          <w:rFonts w:ascii="Times New Roman" w:hAnsi="Times New Roman" w:cs="Simplified Arabic"/>
          <w:b/>
          <w:bCs/>
          <w:color w:val="000000" w:themeColor="text1"/>
          <w:sz w:val="24"/>
          <w:szCs w:val="36"/>
          <w:rtl/>
        </w:rPr>
      </w:pPr>
      <w:bookmarkStart w:id="47" w:name="_Toc180484831"/>
      <w:r w:rsidRPr="00ED423B">
        <w:rPr>
          <w:rFonts w:ascii="Times New Roman" w:hAnsi="Times New Roman" w:cs="Simplified Arabic"/>
          <w:b/>
          <w:bCs/>
          <w:color w:val="000000" w:themeColor="text1"/>
          <w:sz w:val="24"/>
          <w:szCs w:val="36"/>
          <w:rtl/>
        </w:rPr>
        <w:t>التعليق على الدراسات السابقة:</w:t>
      </w:r>
      <w:bookmarkEnd w:id="47"/>
    </w:p>
    <w:p w14:paraId="0C7335BD" w14:textId="0EC31520" w:rsidR="00F925D0" w:rsidRPr="00ED423B" w:rsidRDefault="00F619D9" w:rsidP="00C0050C">
      <w:pPr>
        <w:widowControl w:val="0"/>
        <w:spacing w:after="120" w:line="240" w:lineRule="auto"/>
        <w:jc w:val="both"/>
        <w:rPr>
          <w:rFonts w:ascii="Times New Roman" w:hAnsi="Times New Roman" w:cs="Simplified Arabic"/>
          <w:b/>
          <w:bCs/>
          <w:sz w:val="24"/>
          <w:szCs w:val="32"/>
          <w:rtl/>
        </w:rPr>
      </w:pPr>
      <w:r w:rsidRPr="00ED423B">
        <w:rPr>
          <w:rFonts w:ascii="Times New Roman" w:hAnsi="Times New Roman" w:cs="Simplified Arabic"/>
          <w:b/>
          <w:bCs/>
          <w:sz w:val="24"/>
          <w:szCs w:val="32"/>
          <w:rtl/>
        </w:rPr>
        <w:t>أوجه التشابه مع الدراسات السابقة:</w:t>
      </w:r>
    </w:p>
    <w:p w14:paraId="5092A5A5" w14:textId="4943E32D" w:rsidR="00F619D9" w:rsidRPr="00ED423B" w:rsidRDefault="00285749" w:rsidP="00C0050C">
      <w:pPr>
        <w:widowControl w:val="0"/>
        <w:spacing w:after="120" w:line="240" w:lineRule="auto"/>
        <w:jc w:val="both"/>
        <w:rPr>
          <w:rFonts w:ascii="Times New Roman" w:hAnsi="Times New Roman" w:cs="Simplified Arabic"/>
          <w:sz w:val="24"/>
          <w:szCs w:val="28"/>
          <w:rtl/>
        </w:rPr>
      </w:pPr>
      <w:r>
        <w:rPr>
          <w:rFonts w:ascii="Times New Roman" w:hAnsi="Times New Roman" w:cs="Simplified Arabic" w:hint="cs"/>
          <w:sz w:val="24"/>
          <w:szCs w:val="28"/>
          <w:rtl/>
        </w:rPr>
        <w:t>تتحدد أوجه الشبة بين الدراسة الحالية والدراسات السابقة في استخدام المنهج الوصفي التحليلي كمنهج للدراسة. وكذلك استخدام الاستبانة كأداة لجمع البيانات والمعلومات من مجتمع الدراسة.</w:t>
      </w:r>
    </w:p>
    <w:p w14:paraId="30973BCD" w14:textId="085114C6" w:rsidR="00F619D9" w:rsidRPr="00ED423B" w:rsidRDefault="00F619D9" w:rsidP="00C0050C">
      <w:pPr>
        <w:widowControl w:val="0"/>
        <w:spacing w:after="120" w:line="240" w:lineRule="auto"/>
        <w:jc w:val="both"/>
        <w:rPr>
          <w:rFonts w:ascii="Times New Roman" w:hAnsi="Times New Roman" w:cs="Simplified Arabic"/>
          <w:b/>
          <w:bCs/>
          <w:sz w:val="24"/>
          <w:szCs w:val="32"/>
          <w:rtl/>
        </w:rPr>
      </w:pPr>
      <w:r w:rsidRPr="00ED423B">
        <w:rPr>
          <w:rFonts w:ascii="Times New Roman" w:hAnsi="Times New Roman" w:cs="Simplified Arabic"/>
          <w:b/>
          <w:bCs/>
          <w:sz w:val="24"/>
          <w:szCs w:val="32"/>
          <w:rtl/>
        </w:rPr>
        <w:t>أوجه الاختلاف مع الدراسات السابقة:</w:t>
      </w:r>
    </w:p>
    <w:p w14:paraId="5C04A3A3" w14:textId="7FAB9A35" w:rsidR="00875264" w:rsidRPr="00ED423B" w:rsidRDefault="00285749" w:rsidP="00C0050C">
      <w:pPr>
        <w:widowControl w:val="0"/>
        <w:spacing w:after="120" w:line="240" w:lineRule="auto"/>
        <w:jc w:val="both"/>
        <w:rPr>
          <w:rFonts w:ascii="Times New Roman" w:hAnsi="Times New Roman" w:cs="Simplified Arabic"/>
          <w:sz w:val="24"/>
          <w:szCs w:val="28"/>
          <w:rtl/>
        </w:rPr>
      </w:pPr>
      <w:r>
        <w:rPr>
          <w:rFonts w:ascii="Times New Roman" w:hAnsi="Times New Roman" w:cs="Simplified Arabic" w:hint="cs"/>
          <w:sz w:val="24"/>
          <w:szCs w:val="28"/>
          <w:rtl/>
        </w:rPr>
        <w:t>تتحدد أوجه الاختلاف بين الدراسة الحالية والدراسة السابقة في اختبار متغير القيادة الإبداعية مع رضا العملاء. وكذلك اختيار شركة هاف مليون كمجتمع للدراسة، وهي من الشركات التي تمكنت من تحقيق نجاح باهر وكسب رضا العملاء في المملكة العربية السعودية.</w:t>
      </w:r>
    </w:p>
    <w:p w14:paraId="083662A1" w14:textId="0C567A89" w:rsidR="00F619D9" w:rsidRPr="00ED423B" w:rsidRDefault="00F619D9" w:rsidP="00C0050C">
      <w:pPr>
        <w:widowControl w:val="0"/>
        <w:spacing w:after="120" w:line="240" w:lineRule="auto"/>
        <w:jc w:val="both"/>
        <w:rPr>
          <w:rFonts w:ascii="Times New Roman" w:hAnsi="Times New Roman" w:cs="Simplified Arabic"/>
          <w:b/>
          <w:bCs/>
          <w:sz w:val="24"/>
          <w:szCs w:val="32"/>
          <w:rtl/>
        </w:rPr>
      </w:pPr>
      <w:r w:rsidRPr="00ED423B">
        <w:rPr>
          <w:rFonts w:ascii="Times New Roman" w:hAnsi="Times New Roman" w:cs="Simplified Arabic"/>
          <w:b/>
          <w:bCs/>
          <w:sz w:val="24"/>
          <w:szCs w:val="32"/>
          <w:rtl/>
        </w:rPr>
        <w:t>أوجه الاستفادة من الدراسات السابقة:</w:t>
      </w:r>
    </w:p>
    <w:p w14:paraId="57AA8039" w14:textId="1E406754" w:rsidR="00F925D0" w:rsidRPr="00ED423B" w:rsidRDefault="00F619D9" w:rsidP="00C0050C">
      <w:pPr>
        <w:widowControl w:val="0"/>
        <w:spacing w:after="120" w:line="240" w:lineRule="auto"/>
        <w:ind w:firstLine="720"/>
        <w:jc w:val="both"/>
        <w:rPr>
          <w:rFonts w:ascii="Times New Roman" w:hAnsi="Times New Roman" w:cs="Simplified Arabic"/>
          <w:sz w:val="24"/>
          <w:szCs w:val="28"/>
          <w:rtl/>
        </w:rPr>
      </w:pPr>
      <w:r w:rsidRPr="00ED423B">
        <w:rPr>
          <w:rFonts w:ascii="Times New Roman" w:hAnsi="Times New Roman" w:cs="Simplified Arabic"/>
          <w:sz w:val="24"/>
          <w:szCs w:val="28"/>
          <w:rtl/>
        </w:rPr>
        <w:t xml:space="preserve">استفادت الدراسة الحالية من الدراسات السابقة في إعداد اطارها العام واطارها النظري، </w:t>
      </w:r>
      <w:r w:rsidR="00875264" w:rsidRPr="00ED423B">
        <w:rPr>
          <w:rFonts w:ascii="Times New Roman" w:hAnsi="Times New Roman" w:cs="Simplified Arabic"/>
          <w:sz w:val="24"/>
          <w:szCs w:val="28"/>
          <w:rtl/>
        </w:rPr>
        <w:t>وإعداد أداة الدراسة وصياغة مشكلتها وفروضها.</w:t>
      </w:r>
    </w:p>
    <w:p w14:paraId="459F99C1" w14:textId="321D97AB" w:rsidR="00A52239" w:rsidRPr="00ED423B" w:rsidRDefault="00580E22" w:rsidP="009F1DFE">
      <w:pPr>
        <w:widowControl w:val="0"/>
        <w:jc w:val="both"/>
        <w:rPr>
          <w:rFonts w:ascii="Times New Roman" w:hAnsi="Times New Roman" w:cstheme="majorBidi"/>
          <w:sz w:val="24"/>
          <w:szCs w:val="24"/>
          <w:rtl/>
        </w:rPr>
      </w:pPr>
      <w:r w:rsidRPr="00ED423B">
        <w:rPr>
          <w:rFonts w:ascii="Times New Roman" w:hAnsi="Times New Roman" w:cs="Simplified Arabic"/>
          <w:b/>
          <w:bCs/>
          <w:color w:val="000000" w:themeColor="text1"/>
          <w:sz w:val="24"/>
          <w:szCs w:val="36"/>
          <w:rtl/>
        </w:rPr>
        <w:br w:type="page"/>
      </w:r>
    </w:p>
    <w:p w14:paraId="6E52896B" w14:textId="1BDE2F36" w:rsidR="009125CE" w:rsidRPr="003F2BCB" w:rsidRDefault="009125CE" w:rsidP="00777974">
      <w:pPr>
        <w:bidi w:val="0"/>
        <w:rPr>
          <w:rFonts w:ascii="Times New Roman" w:hAnsi="Times New Roman" w:cstheme="majorBidi"/>
          <w:b/>
          <w:bCs/>
          <w:sz w:val="24"/>
          <w:szCs w:val="24"/>
          <w:rtl/>
          <w:lang w:val="en-GB"/>
        </w:rPr>
      </w:pPr>
    </w:p>
    <w:sectPr w:rsidR="009125CE" w:rsidRPr="003F2BCB" w:rsidSect="00EC0D6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C9C2FE" w14:textId="77777777" w:rsidR="00DD140F" w:rsidRDefault="00DD140F" w:rsidP="009125CE">
      <w:pPr>
        <w:spacing w:after="0" w:line="240" w:lineRule="auto"/>
      </w:pPr>
      <w:r>
        <w:separator/>
      </w:r>
    </w:p>
  </w:endnote>
  <w:endnote w:type="continuationSeparator" w:id="0">
    <w:p w14:paraId="3C3A0F56" w14:textId="77777777" w:rsidR="00DD140F" w:rsidRDefault="00DD140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T Bold Heading">
    <w:panose1 w:val="020B0604020202020204"/>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b/>
        <w:bCs/>
        <w:sz w:val="28"/>
        <w:szCs w:val="28"/>
        <w:rtl/>
      </w:rPr>
      <w:id w:val="1922913880"/>
      <w:docPartObj>
        <w:docPartGallery w:val="Page Numbers (Bottom of Page)"/>
        <w:docPartUnique/>
      </w:docPartObj>
    </w:sdtPr>
    <w:sdtEndPr>
      <w:rPr>
        <w:noProof/>
      </w:rPr>
    </w:sdtEndPr>
    <w:sdtContent>
      <w:p w14:paraId="63EE26B3" w14:textId="5D69A796" w:rsidR="00C768D6" w:rsidRPr="009E21AB" w:rsidRDefault="00C768D6">
        <w:pPr>
          <w:pStyle w:val="a4"/>
          <w:jc w:val="center"/>
          <w:rPr>
            <w:rFonts w:ascii="Simplified Arabic" w:hAnsi="Simplified Arabic" w:cs="Simplified Arabic"/>
            <w:b/>
            <w:bCs/>
            <w:sz w:val="28"/>
            <w:szCs w:val="28"/>
          </w:rPr>
        </w:pPr>
        <w:r w:rsidRPr="009E21AB">
          <w:rPr>
            <w:rFonts w:ascii="Simplified Arabic" w:hAnsi="Simplified Arabic" w:cs="Simplified Arabic"/>
            <w:b/>
            <w:bCs/>
            <w:sz w:val="28"/>
            <w:szCs w:val="28"/>
          </w:rPr>
          <w:fldChar w:fldCharType="begin"/>
        </w:r>
        <w:r w:rsidRPr="009E21AB">
          <w:rPr>
            <w:rFonts w:ascii="Simplified Arabic" w:hAnsi="Simplified Arabic" w:cs="Simplified Arabic"/>
            <w:b/>
            <w:bCs/>
            <w:sz w:val="28"/>
            <w:szCs w:val="28"/>
          </w:rPr>
          <w:instrText xml:space="preserve"> PAGE   \* MERGEFORMAT </w:instrText>
        </w:r>
        <w:r w:rsidRPr="009E21AB">
          <w:rPr>
            <w:rFonts w:ascii="Simplified Arabic" w:hAnsi="Simplified Arabic" w:cs="Simplified Arabic"/>
            <w:b/>
            <w:bCs/>
            <w:sz w:val="28"/>
            <w:szCs w:val="28"/>
          </w:rPr>
          <w:fldChar w:fldCharType="separate"/>
        </w:r>
        <w:r w:rsidR="009E21AB">
          <w:rPr>
            <w:rFonts w:ascii="Simplified Arabic" w:hAnsi="Simplified Arabic" w:cs="Simplified Arabic" w:hint="cs"/>
            <w:b/>
            <w:bCs/>
            <w:noProof/>
            <w:sz w:val="28"/>
            <w:szCs w:val="28"/>
            <w:rtl/>
          </w:rPr>
          <w:t>‌أ</w:t>
        </w:r>
        <w:r w:rsidRPr="009E21AB">
          <w:rPr>
            <w:rFonts w:ascii="Simplified Arabic" w:hAnsi="Simplified Arabic" w:cs="Simplified Arabic"/>
            <w:b/>
            <w:bCs/>
            <w:noProof/>
            <w:sz w:val="28"/>
            <w:szCs w:val="28"/>
          </w:rPr>
          <w:fldChar w:fldCharType="end"/>
        </w:r>
      </w:p>
    </w:sdtContent>
  </w:sdt>
  <w:p w14:paraId="64984AE7" w14:textId="77777777" w:rsidR="00C768D6" w:rsidRDefault="00C768D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24816028"/>
      <w:docPartObj>
        <w:docPartGallery w:val="Page Numbers (Bottom of Page)"/>
        <w:docPartUnique/>
      </w:docPartObj>
    </w:sdtPr>
    <w:sdtEndPr>
      <w:rPr>
        <w:noProof/>
      </w:rPr>
    </w:sdtEndPr>
    <w:sdtContent>
      <w:p w14:paraId="53E4129F" w14:textId="77777777" w:rsidR="00C768D6" w:rsidRDefault="00C768D6">
        <w:pPr>
          <w:pStyle w:val="a4"/>
          <w:jc w:val="center"/>
        </w:pPr>
        <w:r>
          <w:fldChar w:fldCharType="begin"/>
        </w:r>
        <w:r>
          <w:instrText xml:space="preserve"> PAGE   \* MERGEFORMAT </w:instrText>
        </w:r>
        <w:r>
          <w:fldChar w:fldCharType="separate"/>
        </w:r>
        <w:r w:rsidR="009E21AB">
          <w:rPr>
            <w:noProof/>
            <w:rtl/>
          </w:rPr>
          <w:t>1</w:t>
        </w:r>
        <w:r>
          <w:rPr>
            <w:noProof/>
          </w:rPr>
          <w:fldChar w:fldCharType="end"/>
        </w:r>
      </w:p>
    </w:sdtContent>
  </w:sdt>
  <w:p w14:paraId="6FAB3174" w14:textId="77777777" w:rsidR="00C768D6" w:rsidRDefault="00C768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D1CE0C" w14:textId="77777777" w:rsidR="00DD140F" w:rsidRDefault="00DD140F" w:rsidP="009125CE">
      <w:pPr>
        <w:spacing w:after="0" w:line="240" w:lineRule="auto"/>
      </w:pPr>
      <w:r>
        <w:separator/>
      </w:r>
    </w:p>
  </w:footnote>
  <w:footnote w:type="continuationSeparator" w:id="0">
    <w:p w14:paraId="71AB7DF2" w14:textId="77777777" w:rsidR="00DD140F" w:rsidRDefault="00DD140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14312"/>
    <w:multiLevelType w:val="hybridMultilevel"/>
    <w:tmpl w:val="B1CA3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836904"/>
    <w:multiLevelType w:val="hybridMultilevel"/>
    <w:tmpl w:val="7CA2F8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A25145"/>
    <w:multiLevelType w:val="hybridMultilevel"/>
    <w:tmpl w:val="01B6DA3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F17E4B"/>
    <w:multiLevelType w:val="hybridMultilevel"/>
    <w:tmpl w:val="99248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89722F"/>
    <w:multiLevelType w:val="hybridMultilevel"/>
    <w:tmpl w:val="78827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404E5F"/>
    <w:multiLevelType w:val="hybridMultilevel"/>
    <w:tmpl w:val="89307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2B357A"/>
    <w:multiLevelType w:val="hybridMultilevel"/>
    <w:tmpl w:val="ACBAED8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2FE40C0D"/>
    <w:multiLevelType w:val="hybridMultilevel"/>
    <w:tmpl w:val="EE3E4A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05B4044"/>
    <w:multiLevelType w:val="hybridMultilevel"/>
    <w:tmpl w:val="5FBAEA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EE216B"/>
    <w:multiLevelType w:val="hybridMultilevel"/>
    <w:tmpl w:val="5A6C3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C874AC"/>
    <w:multiLevelType w:val="hybridMultilevel"/>
    <w:tmpl w:val="84DE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8E707C"/>
    <w:multiLevelType w:val="hybridMultilevel"/>
    <w:tmpl w:val="3DAC6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13F628F"/>
    <w:multiLevelType w:val="hybridMultilevel"/>
    <w:tmpl w:val="91223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0D450E"/>
    <w:multiLevelType w:val="hybridMultilevel"/>
    <w:tmpl w:val="BC80EAA4"/>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5" w15:restartNumberingAfterBreak="0">
    <w:nsid w:val="52846A9E"/>
    <w:multiLevelType w:val="hybridMultilevel"/>
    <w:tmpl w:val="1E620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955D74"/>
    <w:multiLevelType w:val="hybridMultilevel"/>
    <w:tmpl w:val="CD106FA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5FF169E2"/>
    <w:multiLevelType w:val="hybridMultilevel"/>
    <w:tmpl w:val="35042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752722"/>
    <w:multiLevelType w:val="hybridMultilevel"/>
    <w:tmpl w:val="F12E0D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1913FD3"/>
    <w:multiLevelType w:val="hybridMultilevel"/>
    <w:tmpl w:val="9C783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AF1219"/>
    <w:multiLevelType w:val="hybridMultilevel"/>
    <w:tmpl w:val="4C6AD4DA"/>
    <w:lvl w:ilvl="0" w:tplc="462A2A6A">
      <w:numFmt w:val="bullet"/>
      <w:lvlText w:val=""/>
      <w:lvlJc w:val="left"/>
      <w:pPr>
        <w:ind w:left="720" w:hanging="360"/>
      </w:pPr>
      <w:rPr>
        <w:rFonts w:ascii="Wingdings" w:eastAsia="Calibri" w:hAnsi="Wingding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3406A15"/>
    <w:multiLevelType w:val="hybridMultilevel"/>
    <w:tmpl w:val="C4F696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3DA7B60"/>
    <w:multiLevelType w:val="hybridMultilevel"/>
    <w:tmpl w:val="65E8DF50"/>
    <w:lvl w:ilvl="0" w:tplc="0409000F">
      <w:start w:val="1"/>
      <w:numFmt w:val="decimal"/>
      <w:lvlText w:val="%1."/>
      <w:lvlJc w:val="left"/>
      <w:pPr>
        <w:ind w:left="720" w:hanging="360"/>
      </w:pPr>
    </w:lvl>
    <w:lvl w:ilvl="1" w:tplc="BEF8A6FA">
      <w:start w:val="2"/>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572969"/>
    <w:multiLevelType w:val="hybridMultilevel"/>
    <w:tmpl w:val="9C5CE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F259D8"/>
    <w:multiLevelType w:val="hybridMultilevel"/>
    <w:tmpl w:val="1D34C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2F1404"/>
    <w:multiLevelType w:val="hybridMultilevel"/>
    <w:tmpl w:val="15E2EF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ED52019"/>
    <w:multiLevelType w:val="hybridMultilevel"/>
    <w:tmpl w:val="31CA8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F36E5C"/>
    <w:multiLevelType w:val="hybridMultilevel"/>
    <w:tmpl w:val="575E308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986517312">
    <w:abstractNumId w:val="1"/>
  </w:num>
  <w:num w:numId="2" w16cid:durableId="1301766012">
    <w:abstractNumId w:val="17"/>
  </w:num>
  <w:num w:numId="3" w16cid:durableId="2036543282">
    <w:abstractNumId w:val="22"/>
  </w:num>
  <w:num w:numId="4" w16cid:durableId="1762988665">
    <w:abstractNumId w:val="2"/>
  </w:num>
  <w:num w:numId="5" w16cid:durableId="188643990">
    <w:abstractNumId w:val="3"/>
  </w:num>
  <w:num w:numId="6" w16cid:durableId="1945188607">
    <w:abstractNumId w:val="20"/>
  </w:num>
  <w:num w:numId="7" w16cid:durableId="335425316">
    <w:abstractNumId w:val="26"/>
  </w:num>
  <w:num w:numId="8" w16cid:durableId="884413582">
    <w:abstractNumId w:val="5"/>
  </w:num>
  <w:num w:numId="9" w16cid:durableId="626937956">
    <w:abstractNumId w:val="12"/>
  </w:num>
  <w:num w:numId="10" w16cid:durableId="2009478689">
    <w:abstractNumId w:val="0"/>
  </w:num>
  <w:num w:numId="11" w16cid:durableId="1937791152">
    <w:abstractNumId w:val="19"/>
  </w:num>
  <w:num w:numId="12" w16cid:durableId="1058742601">
    <w:abstractNumId w:val="10"/>
  </w:num>
  <w:num w:numId="13" w16cid:durableId="1434284408">
    <w:abstractNumId w:val="23"/>
  </w:num>
  <w:num w:numId="14" w16cid:durableId="1691907428">
    <w:abstractNumId w:val="4"/>
  </w:num>
  <w:num w:numId="15" w16cid:durableId="850946923">
    <w:abstractNumId w:val="27"/>
  </w:num>
  <w:num w:numId="16" w16cid:durableId="1452702153">
    <w:abstractNumId w:val="13"/>
  </w:num>
  <w:num w:numId="17" w16cid:durableId="1023677811">
    <w:abstractNumId w:val="24"/>
  </w:num>
  <w:num w:numId="18" w16cid:durableId="1931548236">
    <w:abstractNumId w:val="11"/>
  </w:num>
  <w:num w:numId="19" w16cid:durableId="1397892813">
    <w:abstractNumId w:val="14"/>
  </w:num>
  <w:num w:numId="20" w16cid:durableId="2014019233">
    <w:abstractNumId w:val="7"/>
  </w:num>
  <w:num w:numId="21" w16cid:durableId="816848758">
    <w:abstractNumId w:val="8"/>
  </w:num>
  <w:num w:numId="22" w16cid:durableId="145099664">
    <w:abstractNumId w:val="16"/>
  </w:num>
  <w:num w:numId="23" w16cid:durableId="2053536523">
    <w:abstractNumId w:val="6"/>
  </w:num>
  <w:num w:numId="24" w16cid:durableId="117458909">
    <w:abstractNumId w:val="9"/>
  </w:num>
  <w:num w:numId="25" w16cid:durableId="284968312">
    <w:abstractNumId w:val="15"/>
  </w:num>
  <w:num w:numId="26" w16cid:durableId="1478450965">
    <w:abstractNumId w:val="21"/>
  </w:num>
  <w:num w:numId="27" w16cid:durableId="471144181">
    <w:abstractNumId w:val="18"/>
  </w:num>
  <w:num w:numId="28" w16cid:durableId="442192004">
    <w:abstractNumId w:val="28"/>
  </w:num>
  <w:num w:numId="29" w16cid:durableId="1079983146">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3FDD"/>
    <w:rsid w:val="00027F62"/>
    <w:rsid w:val="00031699"/>
    <w:rsid w:val="00035560"/>
    <w:rsid w:val="000361FF"/>
    <w:rsid w:val="0004730D"/>
    <w:rsid w:val="00090F21"/>
    <w:rsid w:val="000A3DA5"/>
    <w:rsid w:val="000A6F2A"/>
    <w:rsid w:val="000B2DA8"/>
    <w:rsid w:val="000D1673"/>
    <w:rsid w:val="000F44B4"/>
    <w:rsid w:val="000F7318"/>
    <w:rsid w:val="0011641E"/>
    <w:rsid w:val="00126085"/>
    <w:rsid w:val="00143A43"/>
    <w:rsid w:val="00147318"/>
    <w:rsid w:val="00152957"/>
    <w:rsid w:val="0017726E"/>
    <w:rsid w:val="001902DB"/>
    <w:rsid w:val="00192B71"/>
    <w:rsid w:val="001C2162"/>
    <w:rsid w:val="001C4971"/>
    <w:rsid w:val="001F15A3"/>
    <w:rsid w:val="001F182D"/>
    <w:rsid w:val="001F3F18"/>
    <w:rsid w:val="001F4763"/>
    <w:rsid w:val="001F7E8D"/>
    <w:rsid w:val="00254342"/>
    <w:rsid w:val="00264BC8"/>
    <w:rsid w:val="00265109"/>
    <w:rsid w:val="00271DC6"/>
    <w:rsid w:val="00281BC3"/>
    <w:rsid w:val="00285749"/>
    <w:rsid w:val="002B580B"/>
    <w:rsid w:val="002D1863"/>
    <w:rsid w:val="002D3D36"/>
    <w:rsid w:val="002F50DD"/>
    <w:rsid w:val="003215A0"/>
    <w:rsid w:val="00327DD5"/>
    <w:rsid w:val="003466C1"/>
    <w:rsid w:val="0035185D"/>
    <w:rsid w:val="00360961"/>
    <w:rsid w:val="003610CF"/>
    <w:rsid w:val="00362694"/>
    <w:rsid w:val="0036525F"/>
    <w:rsid w:val="00377ECC"/>
    <w:rsid w:val="003861CA"/>
    <w:rsid w:val="00387C89"/>
    <w:rsid w:val="00394C17"/>
    <w:rsid w:val="003A6DB1"/>
    <w:rsid w:val="003D2B93"/>
    <w:rsid w:val="003E327C"/>
    <w:rsid w:val="003E33B5"/>
    <w:rsid w:val="003E7413"/>
    <w:rsid w:val="003E7E82"/>
    <w:rsid w:val="003F2BCB"/>
    <w:rsid w:val="004013CB"/>
    <w:rsid w:val="00406961"/>
    <w:rsid w:val="0040715F"/>
    <w:rsid w:val="00407A3F"/>
    <w:rsid w:val="004163C7"/>
    <w:rsid w:val="004303E8"/>
    <w:rsid w:val="00431A90"/>
    <w:rsid w:val="00434C0A"/>
    <w:rsid w:val="00446146"/>
    <w:rsid w:val="00456860"/>
    <w:rsid w:val="00473D4D"/>
    <w:rsid w:val="004B50A8"/>
    <w:rsid w:val="004C0BCF"/>
    <w:rsid w:val="004F006B"/>
    <w:rsid w:val="004F7559"/>
    <w:rsid w:val="005168B7"/>
    <w:rsid w:val="00557E2B"/>
    <w:rsid w:val="00575455"/>
    <w:rsid w:val="00580E22"/>
    <w:rsid w:val="0058150A"/>
    <w:rsid w:val="00594359"/>
    <w:rsid w:val="005A0AE1"/>
    <w:rsid w:val="005A5188"/>
    <w:rsid w:val="005B7ABE"/>
    <w:rsid w:val="005C52AB"/>
    <w:rsid w:val="005D0B3A"/>
    <w:rsid w:val="005D70A1"/>
    <w:rsid w:val="005E665E"/>
    <w:rsid w:val="0060739C"/>
    <w:rsid w:val="00623636"/>
    <w:rsid w:val="006256D6"/>
    <w:rsid w:val="00641C43"/>
    <w:rsid w:val="00644A16"/>
    <w:rsid w:val="00645F85"/>
    <w:rsid w:val="00676680"/>
    <w:rsid w:val="006878B6"/>
    <w:rsid w:val="00687DFF"/>
    <w:rsid w:val="006918A5"/>
    <w:rsid w:val="00692FD4"/>
    <w:rsid w:val="00693E21"/>
    <w:rsid w:val="006948DE"/>
    <w:rsid w:val="006A388C"/>
    <w:rsid w:val="006A51CF"/>
    <w:rsid w:val="006B64CC"/>
    <w:rsid w:val="006D2264"/>
    <w:rsid w:val="006D2882"/>
    <w:rsid w:val="006D46B7"/>
    <w:rsid w:val="006E5CFA"/>
    <w:rsid w:val="006E6AEC"/>
    <w:rsid w:val="007003CD"/>
    <w:rsid w:val="00704B77"/>
    <w:rsid w:val="007111CC"/>
    <w:rsid w:val="00715DE8"/>
    <w:rsid w:val="007449F5"/>
    <w:rsid w:val="00777974"/>
    <w:rsid w:val="00787F62"/>
    <w:rsid w:val="007A44D5"/>
    <w:rsid w:val="007A704C"/>
    <w:rsid w:val="007B0E54"/>
    <w:rsid w:val="007B39B1"/>
    <w:rsid w:val="007C46F2"/>
    <w:rsid w:val="007D28FF"/>
    <w:rsid w:val="007D7B6C"/>
    <w:rsid w:val="007E3A20"/>
    <w:rsid w:val="007E3C00"/>
    <w:rsid w:val="0080417E"/>
    <w:rsid w:val="00810819"/>
    <w:rsid w:val="00823DA8"/>
    <w:rsid w:val="00875264"/>
    <w:rsid w:val="00877AAC"/>
    <w:rsid w:val="00890A1A"/>
    <w:rsid w:val="00895FDE"/>
    <w:rsid w:val="00896A81"/>
    <w:rsid w:val="00896FE4"/>
    <w:rsid w:val="008A3B64"/>
    <w:rsid w:val="008F07BE"/>
    <w:rsid w:val="008F1EAE"/>
    <w:rsid w:val="00911F79"/>
    <w:rsid w:val="009125CE"/>
    <w:rsid w:val="00917CFF"/>
    <w:rsid w:val="00946F5F"/>
    <w:rsid w:val="00970B7A"/>
    <w:rsid w:val="009779F4"/>
    <w:rsid w:val="00990B04"/>
    <w:rsid w:val="009961E2"/>
    <w:rsid w:val="009B1DC2"/>
    <w:rsid w:val="009B6888"/>
    <w:rsid w:val="009C0161"/>
    <w:rsid w:val="009D108D"/>
    <w:rsid w:val="009E1436"/>
    <w:rsid w:val="009E21AB"/>
    <w:rsid w:val="009E5668"/>
    <w:rsid w:val="009F1DFE"/>
    <w:rsid w:val="00A1197C"/>
    <w:rsid w:val="00A20479"/>
    <w:rsid w:val="00A52239"/>
    <w:rsid w:val="00A53CA4"/>
    <w:rsid w:val="00A560C5"/>
    <w:rsid w:val="00A56C7E"/>
    <w:rsid w:val="00A63327"/>
    <w:rsid w:val="00A81A38"/>
    <w:rsid w:val="00A86F1A"/>
    <w:rsid w:val="00A87BB0"/>
    <w:rsid w:val="00A92EC6"/>
    <w:rsid w:val="00A9766E"/>
    <w:rsid w:val="00AA79E9"/>
    <w:rsid w:val="00AB0A70"/>
    <w:rsid w:val="00AD5CEC"/>
    <w:rsid w:val="00AD66D5"/>
    <w:rsid w:val="00AE2101"/>
    <w:rsid w:val="00B27250"/>
    <w:rsid w:val="00B448F7"/>
    <w:rsid w:val="00B45BE1"/>
    <w:rsid w:val="00B63B0F"/>
    <w:rsid w:val="00B7025E"/>
    <w:rsid w:val="00B703B3"/>
    <w:rsid w:val="00B7678A"/>
    <w:rsid w:val="00BB2DE6"/>
    <w:rsid w:val="00BC094B"/>
    <w:rsid w:val="00BD4ED2"/>
    <w:rsid w:val="00BF5155"/>
    <w:rsid w:val="00BF6EE4"/>
    <w:rsid w:val="00C0050C"/>
    <w:rsid w:val="00C27B02"/>
    <w:rsid w:val="00C402BB"/>
    <w:rsid w:val="00C42E48"/>
    <w:rsid w:val="00C568F2"/>
    <w:rsid w:val="00C72744"/>
    <w:rsid w:val="00C768D6"/>
    <w:rsid w:val="00C93112"/>
    <w:rsid w:val="00CB1C75"/>
    <w:rsid w:val="00CB2A44"/>
    <w:rsid w:val="00CC1B96"/>
    <w:rsid w:val="00CC6019"/>
    <w:rsid w:val="00CE547E"/>
    <w:rsid w:val="00D04F62"/>
    <w:rsid w:val="00D22171"/>
    <w:rsid w:val="00D3733E"/>
    <w:rsid w:val="00D40997"/>
    <w:rsid w:val="00D52480"/>
    <w:rsid w:val="00D528D3"/>
    <w:rsid w:val="00D55488"/>
    <w:rsid w:val="00D671F3"/>
    <w:rsid w:val="00DD140F"/>
    <w:rsid w:val="00DD5F52"/>
    <w:rsid w:val="00DE2D00"/>
    <w:rsid w:val="00DE3B75"/>
    <w:rsid w:val="00E461AE"/>
    <w:rsid w:val="00E62D72"/>
    <w:rsid w:val="00E80FD9"/>
    <w:rsid w:val="00E818C2"/>
    <w:rsid w:val="00E97C49"/>
    <w:rsid w:val="00EC0D6C"/>
    <w:rsid w:val="00EC4D95"/>
    <w:rsid w:val="00ED423B"/>
    <w:rsid w:val="00EF2325"/>
    <w:rsid w:val="00EF312F"/>
    <w:rsid w:val="00F12A18"/>
    <w:rsid w:val="00F546CE"/>
    <w:rsid w:val="00F619D9"/>
    <w:rsid w:val="00F73BA9"/>
    <w:rsid w:val="00F751C0"/>
    <w:rsid w:val="00F8014B"/>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1D94CA7-56BA-44FC-8219-A73BCB2C4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9"/>
    <w:qFormat/>
    <w:rsid w:val="00641C43"/>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41C43"/>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9"/>
    <w:unhideWhenUsed/>
    <w:qFormat/>
    <w:rsid w:val="00641C43"/>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41C43"/>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5">
    <w:name w:val="heading 5"/>
    <w:basedOn w:val="a"/>
    <w:next w:val="a"/>
    <w:link w:val="5Char"/>
    <w:uiPriority w:val="9"/>
    <w:semiHidden/>
    <w:unhideWhenUsed/>
    <w:qFormat/>
    <w:rsid w:val="00641C43"/>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641C43"/>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641C43"/>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641C43"/>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641C43"/>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641C43"/>
    <w:pPr>
      <w:spacing w:line="278" w:lineRule="auto"/>
      <w:ind w:left="720"/>
      <w:contextualSpacing/>
    </w:pPr>
    <w:rPr>
      <w:sz w:val="24"/>
      <w:szCs w:val="24"/>
    </w:rPr>
  </w:style>
  <w:style w:type="character" w:customStyle="1" w:styleId="1Char">
    <w:name w:val="العنوان 1 Char"/>
    <w:basedOn w:val="a0"/>
    <w:link w:val="1"/>
    <w:uiPriority w:val="9"/>
    <w:rsid w:val="00641C4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41C4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9"/>
    <w:rsid w:val="00641C4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41C43"/>
    <w:rPr>
      <w:rFonts w:eastAsiaTheme="majorEastAsia" w:cstheme="majorBidi"/>
      <w:i/>
      <w:iCs/>
      <w:color w:val="2F5496" w:themeColor="accent1" w:themeShade="BF"/>
      <w:sz w:val="24"/>
      <w:szCs w:val="24"/>
    </w:rPr>
  </w:style>
  <w:style w:type="character" w:customStyle="1" w:styleId="5Char">
    <w:name w:val="عنوان 5 Char"/>
    <w:basedOn w:val="a0"/>
    <w:link w:val="5"/>
    <w:uiPriority w:val="9"/>
    <w:semiHidden/>
    <w:rsid w:val="00641C43"/>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641C43"/>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641C43"/>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641C43"/>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641C43"/>
    <w:rPr>
      <w:rFonts w:eastAsiaTheme="majorEastAsia" w:cstheme="majorBidi"/>
      <w:color w:val="272727" w:themeColor="text1" w:themeTint="D8"/>
      <w:sz w:val="24"/>
      <w:szCs w:val="24"/>
    </w:rPr>
  </w:style>
  <w:style w:type="paragraph" w:styleId="a6">
    <w:name w:val="Title"/>
    <w:basedOn w:val="a"/>
    <w:next w:val="a"/>
    <w:link w:val="Char2"/>
    <w:qFormat/>
    <w:rsid w:val="00641C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6"/>
    <w:rsid w:val="00641C43"/>
    <w:rPr>
      <w:rFonts w:asciiTheme="majorHAnsi" w:eastAsiaTheme="majorEastAsia" w:hAnsiTheme="majorHAnsi" w:cstheme="majorBidi"/>
      <w:spacing w:val="-10"/>
      <w:kern w:val="28"/>
      <w:sz w:val="56"/>
      <w:szCs w:val="56"/>
    </w:rPr>
  </w:style>
  <w:style w:type="paragraph" w:styleId="a7">
    <w:name w:val="Subtitle"/>
    <w:basedOn w:val="a"/>
    <w:next w:val="a"/>
    <w:link w:val="Char3"/>
    <w:qFormat/>
    <w:rsid w:val="00641C43"/>
    <w:pPr>
      <w:numPr>
        <w:ilvl w:val="1"/>
      </w:numPr>
      <w:spacing w:line="278" w:lineRule="auto"/>
    </w:pPr>
    <w:rPr>
      <w:rFonts w:eastAsiaTheme="majorEastAsia" w:cstheme="majorBidi"/>
      <w:color w:val="595959" w:themeColor="text1" w:themeTint="A6"/>
      <w:spacing w:val="15"/>
      <w:sz w:val="28"/>
      <w:szCs w:val="28"/>
    </w:rPr>
  </w:style>
  <w:style w:type="character" w:customStyle="1" w:styleId="Char3">
    <w:name w:val="عنوان فرعي Char"/>
    <w:basedOn w:val="a0"/>
    <w:link w:val="a7"/>
    <w:rsid w:val="00641C43"/>
    <w:rPr>
      <w:rFonts w:eastAsiaTheme="majorEastAsia" w:cstheme="majorBidi"/>
      <w:color w:val="595959" w:themeColor="text1" w:themeTint="A6"/>
      <w:spacing w:val="15"/>
      <w:sz w:val="28"/>
      <w:szCs w:val="28"/>
    </w:rPr>
  </w:style>
  <w:style w:type="paragraph" w:styleId="a8">
    <w:name w:val="Quote"/>
    <w:basedOn w:val="a"/>
    <w:next w:val="a"/>
    <w:link w:val="Char4"/>
    <w:uiPriority w:val="29"/>
    <w:qFormat/>
    <w:rsid w:val="00641C43"/>
    <w:pPr>
      <w:spacing w:before="160" w:line="278" w:lineRule="auto"/>
      <w:jc w:val="center"/>
    </w:pPr>
    <w:rPr>
      <w:i/>
      <w:iCs/>
      <w:color w:val="404040" w:themeColor="text1" w:themeTint="BF"/>
      <w:sz w:val="24"/>
      <w:szCs w:val="24"/>
    </w:rPr>
  </w:style>
  <w:style w:type="character" w:customStyle="1" w:styleId="Char4">
    <w:name w:val="اقتباس Char"/>
    <w:basedOn w:val="a0"/>
    <w:link w:val="a8"/>
    <w:uiPriority w:val="29"/>
    <w:rsid w:val="00641C43"/>
    <w:rPr>
      <w:i/>
      <w:iCs/>
      <w:color w:val="404040" w:themeColor="text1" w:themeTint="BF"/>
      <w:sz w:val="24"/>
      <w:szCs w:val="24"/>
    </w:rPr>
  </w:style>
  <w:style w:type="character" w:styleId="a9">
    <w:name w:val="Intense Emphasis"/>
    <w:basedOn w:val="a0"/>
    <w:uiPriority w:val="21"/>
    <w:qFormat/>
    <w:rsid w:val="00641C43"/>
    <w:rPr>
      <w:i/>
      <w:iCs/>
      <w:color w:val="2F5496" w:themeColor="accent1" w:themeShade="BF"/>
    </w:rPr>
  </w:style>
  <w:style w:type="paragraph" w:styleId="aa">
    <w:name w:val="Intense Quote"/>
    <w:basedOn w:val="a"/>
    <w:next w:val="a"/>
    <w:link w:val="Char5"/>
    <w:uiPriority w:val="30"/>
    <w:qFormat/>
    <w:rsid w:val="00641C43"/>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Char5">
    <w:name w:val="اقتباس مكثف Char"/>
    <w:basedOn w:val="a0"/>
    <w:link w:val="aa"/>
    <w:uiPriority w:val="30"/>
    <w:rsid w:val="00641C43"/>
    <w:rPr>
      <w:i/>
      <w:iCs/>
      <w:color w:val="2F5496" w:themeColor="accent1" w:themeShade="BF"/>
      <w:sz w:val="24"/>
      <w:szCs w:val="24"/>
    </w:rPr>
  </w:style>
  <w:style w:type="character" w:styleId="ab">
    <w:name w:val="Intense Reference"/>
    <w:basedOn w:val="a0"/>
    <w:uiPriority w:val="32"/>
    <w:qFormat/>
    <w:rsid w:val="00641C43"/>
    <w:rPr>
      <w:b/>
      <w:bCs/>
      <w:smallCaps/>
      <w:color w:val="2F5496" w:themeColor="accent1" w:themeShade="BF"/>
      <w:spacing w:val="5"/>
    </w:rPr>
  </w:style>
  <w:style w:type="paragraph" w:styleId="ac">
    <w:name w:val="Balloon Text"/>
    <w:basedOn w:val="a"/>
    <w:link w:val="Char6"/>
    <w:uiPriority w:val="99"/>
    <w:semiHidden/>
    <w:unhideWhenUsed/>
    <w:rsid w:val="00641C43"/>
    <w:pPr>
      <w:spacing w:after="0" w:line="240" w:lineRule="auto"/>
    </w:pPr>
    <w:rPr>
      <w:rFonts w:ascii="Tahoma" w:hAnsi="Tahoma" w:cs="Tahoma"/>
      <w:kern w:val="0"/>
      <w:sz w:val="16"/>
      <w:szCs w:val="16"/>
      <w14:ligatures w14:val="none"/>
    </w:rPr>
  </w:style>
  <w:style w:type="character" w:customStyle="1" w:styleId="Char6">
    <w:name w:val="نص في بالون Char"/>
    <w:basedOn w:val="a0"/>
    <w:link w:val="ac"/>
    <w:uiPriority w:val="99"/>
    <w:semiHidden/>
    <w:rsid w:val="00641C43"/>
    <w:rPr>
      <w:rFonts w:ascii="Tahoma" w:hAnsi="Tahoma" w:cs="Tahoma"/>
      <w:kern w:val="0"/>
      <w:sz w:val="16"/>
      <w:szCs w:val="16"/>
      <w14:ligatures w14:val="none"/>
    </w:rPr>
  </w:style>
  <w:style w:type="character" w:styleId="Hyperlink">
    <w:name w:val="Hyperlink"/>
    <w:basedOn w:val="a0"/>
    <w:uiPriority w:val="99"/>
    <w:unhideWhenUsed/>
    <w:rsid w:val="00641C43"/>
    <w:rPr>
      <w:color w:val="0563C1" w:themeColor="hyperlink"/>
      <w:u w:val="single"/>
    </w:rPr>
  </w:style>
  <w:style w:type="character" w:styleId="ad">
    <w:name w:val="Subtle Emphasis"/>
    <w:basedOn w:val="a0"/>
    <w:uiPriority w:val="19"/>
    <w:qFormat/>
    <w:rsid w:val="00641C43"/>
    <w:rPr>
      <w:i/>
      <w:iCs/>
      <w:color w:val="808080" w:themeColor="text1" w:themeTint="7F"/>
    </w:rPr>
  </w:style>
  <w:style w:type="paragraph" w:styleId="ae">
    <w:name w:val="TOC Heading"/>
    <w:basedOn w:val="1"/>
    <w:next w:val="a"/>
    <w:uiPriority w:val="39"/>
    <w:unhideWhenUsed/>
    <w:qFormat/>
    <w:rsid w:val="00641C43"/>
    <w:pPr>
      <w:spacing w:before="240" w:after="0" w:line="259" w:lineRule="auto"/>
      <w:outlineLvl w:val="9"/>
    </w:pPr>
    <w:rPr>
      <w:kern w:val="0"/>
      <w:sz w:val="32"/>
      <w:szCs w:val="32"/>
      <w:rtl/>
      <w14:ligatures w14:val="none"/>
    </w:rPr>
  </w:style>
  <w:style w:type="paragraph" w:styleId="10">
    <w:name w:val="toc 1"/>
    <w:basedOn w:val="a"/>
    <w:next w:val="a"/>
    <w:autoRedefine/>
    <w:uiPriority w:val="39"/>
    <w:unhideWhenUsed/>
    <w:rsid w:val="00641C43"/>
    <w:pPr>
      <w:spacing w:after="100" w:line="278" w:lineRule="auto"/>
    </w:pPr>
    <w:rPr>
      <w:sz w:val="24"/>
      <w:szCs w:val="24"/>
    </w:rPr>
  </w:style>
  <w:style w:type="character" w:customStyle="1" w:styleId="UnresolvedMention1">
    <w:name w:val="Unresolved Mention1"/>
    <w:basedOn w:val="a0"/>
    <w:uiPriority w:val="99"/>
    <w:semiHidden/>
    <w:unhideWhenUsed/>
    <w:rsid w:val="00641C43"/>
    <w:rPr>
      <w:color w:val="605E5C"/>
      <w:shd w:val="clear" w:color="auto" w:fill="E1DFDD"/>
    </w:rPr>
  </w:style>
  <w:style w:type="paragraph" w:styleId="af">
    <w:name w:val="Normal (Web)"/>
    <w:basedOn w:val="a"/>
    <w:uiPriority w:val="99"/>
    <w:unhideWhenUsed/>
    <w:rsid w:val="005C52AB"/>
    <w:pPr>
      <w:bidi w:val="0"/>
      <w:spacing w:before="100" w:beforeAutospacing="1" w:after="100" w:afterAutospacing="1" w:line="240" w:lineRule="auto"/>
    </w:pPr>
    <w:rPr>
      <w:rFonts w:ascii="Tahoma" w:eastAsia="Times New Roman" w:hAnsi="Tahoma" w:cs="Tahoma"/>
      <w:kern w:val="0"/>
      <w:sz w:val="18"/>
      <w:szCs w:val="18"/>
      <w14:ligatures w14:val="none"/>
    </w:rPr>
  </w:style>
  <w:style w:type="table" w:styleId="af0">
    <w:name w:val="Table Grid"/>
    <w:basedOn w:val="a1"/>
    <w:uiPriority w:val="59"/>
    <w:rsid w:val="005C52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سرد الفقرات Char"/>
    <w:link w:val="a5"/>
    <w:uiPriority w:val="34"/>
    <w:rsid w:val="005C52AB"/>
    <w:rPr>
      <w:sz w:val="24"/>
      <w:szCs w:val="24"/>
    </w:rPr>
  </w:style>
  <w:style w:type="paragraph" w:styleId="af1">
    <w:name w:val="No Spacing"/>
    <w:link w:val="Char7"/>
    <w:uiPriority w:val="1"/>
    <w:qFormat/>
    <w:rsid w:val="00715DE8"/>
    <w:pPr>
      <w:bidi/>
      <w:spacing w:after="0" w:line="240" w:lineRule="auto"/>
    </w:pPr>
    <w:rPr>
      <w:kern w:val="0"/>
      <w14:ligatures w14:val="none"/>
    </w:rPr>
  </w:style>
  <w:style w:type="character" w:styleId="af2">
    <w:name w:val="Strong"/>
    <w:basedOn w:val="a0"/>
    <w:uiPriority w:val="22"/>
    <w:qFormat/>
    <w:rsid w:val="00715DE8"/>
    <w:rPr>
      <w:b/>
      <w:bCs/>
    </w:rPr>
  </w:style>
  <w:style w:type="character" w:customStyle="1" w:styleId="mw-cite-backlink">
    <w:name w:val="mw-cite-backlink"/>
    <w:basedOn w:val="a0"/>
    <w:rsid w:val="00715DE8"/>
  </w:style>
  <w:style w:type="character" w:customStyle="1" w:styleId="cite-accessibility-label1">
    <w:name w:val="cite-accessibility-label1"/>
    <w:basedOn w:val="a0"/>
    <w:rsid w:val="00715DE8"/>
    <w:rPr>
      <w:bdr w:val="none" w:sz="0" w:space="0" w:color="auto" w:frame="1"/>
    </w:rPr>
  </w:style>
  <w:style w:type="character" w:customStyle="1" w:styleId="reference-text">
    <w:name w:val="reference-text"/>
    <w:basedOn w:val="a0"/>
    <w:rsid w:val="00715DE8"/>
  </w:style>
  <w:style w:type="character" w:customStyle="1" w:styleId="navbar1">
    <w:name w:val="navbar1"/>
    <w:basedOn w:val="a0"/>
    <w:rsid w:val="00715DE8"/>
    <w:rPr>
      <w:rFonts w:ascii="Arial" w:hAnsi="Arial" w:cs="Arial" w:hint="default"/>
      <w:b/>
      <w:bCs/>
      <w:sz w:val="27"/>
      <w:szCs w:val="27"/>
    </w:rPr>
  </w:style>
  <w:style w:type="paragraph" w:styleId="af3">
    <w:name w:val="HTML Top of Form"/>
    <w:basedOn w:val="a"/>
    <w:next w:val="a"/>
    <w:link w:val="Char8"/>
    <w:hidden/>
    <w:uiPriority w:val="99"/>
    <w:semiHidden/>
    <w:unhideWhenUsed/>
    <w:rsid w:val="00715DE8"/>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8">
    <w:name w:val="أعلى النموذج Char"/>
    <w:basedOn w:val="a0"/>
    <w:link w:val="af3"/>
    <w:uiPriority w:val="99"/>
    <w:semiHidden/>
    <w:rsid w:val="00715DE8"/>
    <w:rPr>
      <w:rFonts w:ascii="Arial" w:eastAsia="Times New Roman" w:hAnsi="Arial" w:cs="Arial"/>
      <w:vanish/>
      <w:kern w:val="0"/>
      <w:sz w:val="16"/>
      <w:szCs w:val="16"/>
      <w14:ligatures w14:val="none"/>
    </w:rPr>
  </w:style>
  <w:style w:type="paragraph" w:styleId="af4">
    <w:name w:val="HTML Bottom of Form"/>
    <w:basedOn w:val="a"/>
    <w:next w:val="a"/>
    <w:link w:val="Char9"/>
    <w:hidden/>
    <w:uiPriority w:val="99"/>
    <w:unhideWhenUsed/>
    <w:rsid w:val="00715DE8"/>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9">
    <w:name w:val="أسفل النموذج Char"/>
    <w:basedOn w:val="a0"/>
    <w:link w:val="af4"/>
    <w:uiPriority w:val="99"/>
    <w:rsid w:val="00715DE8"/>
    <w:rPr>
      <w:rFonts w:ascii="Arial" w:eastAsia="Times New Roman" w:hAnsi="Arial" w:cs="Arial"/>
      <w:vanish/>
      <w:kern w:val="0"/>
      <w:sz w:val="16"/>
      <w:szCs w:val="16"/>
      <w14:ligatures w14:val="none"/>
    </w:rPr>
  </w:style>
  <w:style w:type="paragraph" w:customStyle="1" w:styleId="16">
    <w:name w:val="16"/>
    <w:basedOn w:val="a"/>
    <w:link w:val="16Char"/>
    <w:rsid w:val="00715DE8"/>
    <w:pPr>
      <w:spacing w:before="120" w:after="120" w:line="500" w:lineRule="atLeast"/>
      <w:jc w:val="lowKashida"/>
    </w:pPr>
    <w:rPr>
      <w:rFonts w:ascii="Times New Roman" w:eastAsia="Times New Roman" w:hAnsi="Times New Roman" w:cs="PT Bold Heading"/>
      <w:kern w:val="0"/>
      <w:sz w:val="32"/>
      <w:szCs w:val="32"/>
      <w:lang w:bidi="ar-EG"/>
      <w14:ligatures w14:val="none"/>
    </w:rPr>
  </w:style>
  <w:style w:type="character" w:customStyle="1" w:styleId="16Char">
    <w:name w:val="16 Char"/>
    <w:link w:val="16"/>
    <w:rsid w:val="00715DE8"/>
    <w:rPr>
      <w:rFonts w:ascii="Times New Roman" w:eastAsia="Times New Roman" w:hAnsi="Times New Roman" w:cs="PT Bold Heading"/>
      <w:kern w:val="0"/>
      <w:sz w:val="32"/>
      <w:szCs w:val="32"/>
      <w:lang w:bidi="ar-EG"/>
      <w14:ligatures w14:val="none"/>
    </w:rPr>
  </w:style>
  <w:style w:type="paragraph" w:customStyle="1" w:styleId="Default">
    <w:name w:val="Default"/>
    <w:rsid w:val="00715DE8"/>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Char7">
    <w:name w:val="بلا تباعد Char"/>
    <w:basedOn w:val="a0"/>
    <w:link w:val="af1"/>
    <w:uiPriority w:val="1"/>
    <w:rsid w:val="00715DE8"/>
    <w:rPr>
      <w:kern w:val="0"/>
      <w14:ligatures w14:val="none"/>
    </w:rPr>
  </w:style>
  <w:style w:type="character" w:styleId="af5">
    <w:name w:val="line number"/>
    <w:basedOn w:val="a0"/>
    <w:uiPriority w:val="99"/>
    <w:semiHidden/>
    <w:unhideWhenUsed/>
    <w:rsid w:val="00715DE8"/>
  </w:style>
  <w:style w:type="paragraph" w:customStyle="1" w:styleId="Huda-Head1">
    <w:name w:val="Huda-Head1"/>
    <w:basedOn w:val="1"/>
    <w:link w:val="Huda-Head1Char"/>
    <w:qFormat/>
    <w:rsid w:val="00715DE8"/>
    <w:pPr>
      <w:spacing w:before="240" w:after="0" w:line="259" w:lineRule="auto"/>
      <w:contextualSpacing/>
      <w:jc w:val="center"/>
    </w:pPr>
    <w:rPr>
      <w:rFonts w:ascii="Traditional Arabic" w:hAnsi="Traditional Arabic" w:cs="Traditional Arabic"/>
      <w:b/>
      <w:bCs/>
      <w:color w:val="auto"/>
      <w:kern w:val="0"/>
      <w:sz w:val="44"/>
      <w:szCs w:val="36"/>
      <w14:ligatures w14:val="none"/>
    </w:rPr>
  </w:style>
  <w:style w:type="character" w:customStyle="1" w:styleId="Huda-Head1Char">
    <w:name w:val="Huda-Head1 Char"/>
    <w:basedOn w:val="a0"/>
    <w:link w:val="Huda-Head1"/>
    <w:rsid w:val="00715DE8"/>
    <w:rPr>
      <w:rFonts w:ascii="Traditional Arabic" w:eastAsiaTheme="majorEastAsia" w:hAnsi="Traditional Arabic" w:cs="Traditional Arabic"/>
      <w:b/>
      <w:bCs/>
      <w:kern w:val="0"/>
      <w:sz w:val="44"/>
      <w:szCs w:val="36"/>
      <w14:ligatures w14:val="none"/>
    </w:rPr>
  </w:style>
  <w:style w:type="character" w:customStyle="1" w:styleId="cf01">
    <w:name w:val="cf01"/>
    <w:basedOn w:val="a0"/>
    <w:rsid w:val="00715DE8"/>
    <w:rPr>
      <w:rFonts w:ascii="Segoe UI" w:hAnsi="Segoe UI" w:cs="Segoe UI" w:hint="default"/>
      <w:sz w:val="18"/>
      <w:szCs w:val="18"/>
    </w:rPr>
  </w:style>
  <w:style w:type="paragraph" w:customStyle="1" w:styleId="pf0">
    <w:name w:val="pf0"/>
    <w:basedOn w:val="a"/>
    <w:rsid w:val="00715DE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11">
    <w:name w:val="cf11"/>
    <w:basedOn w:val="a0"/>
    <w:rsid w:val="00715DE8"/>
    <w:rPr>
      <w:rFonts w:ascii="Segoe UI" w:hAnsi="Segoe UI" w:cs="Segoe UI" w:hint="default"/>
      <w:sz w:val="18"/>
      <w:szCs w:val="18"/>
    </w:rPr>
  </w:style>
  <w:style w:type="paragraph" w:styleId="20">
    <w:name w:val="toc 2"/>
    <w:basedOn w:val="a"/>
    <w:next w:val="a"/>
    <w:autoRedefine/>
    <w:uiPriority w:val="39"/>
    <w:unhideWhenUsed/>
    <w:rsid w:val="006A388C"/>
    <w:pPr>
      <w:bidi w:val="0"/>
      <w:spacing w:after="100" w:line="278" w:lineRule="auto"/>
      <w:ind w:left="240"/>
    </w:pPr>
    <w:rPr>
      <w:rFonts w:eastAsiaTheme="minorEastAsia"/>
      <w:sz w:val="24"/>
      <w:szCs w:val="24"/>
    </w:rPr>
  </w:style>
  <w:style w:type="paragraph" w:styleId="30">
    <w:name w:val="toc 3"/>
    <w:basedOn w:val="a"/>
    <w:next w:val="a"/>
    <w:autoRedefine/>
    <w:uiPriority w:val="39"/>
    <w:unhideWhenUsed/>
    <w:rsid w:val="006A388C"/>
    <w:pPr>
      <w:bidi w:val="0"/>
      <w:spacing w:after="100" w:line="278" w:lineRule="auto"/>
      <w:ind w:left="480"/>
    </w:pPr>
    <w:rPr>
      <w:rFonts w:eastAsiaTheme="minorEastAsia"/>
      <w:sz w:val="24"/>
      <w:szCs w:val="24"/>
    </w:rPr>
  </w:style>
  <w:style w:type="paragraph" w:styleId="40">
    <w:name w:val="toc 4"/>
    <w:basedOn w:val="a"/>
    <w:next w:val="a"/>
    <w:autoRedefine/>
    <w:uiPriority w:val="39"/>
    <w:unhideWhenUsed/>
    <w:rsid w:val="006A388C"/>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6A388C"/>
    <w:pPr>
      <w:bidi w:val="0"/>
      <w:spacing w:after="100" w:line="278" w:lineRule="auto"/>
      <w:ind w:left="960"/>
    </w:pPr>
    <w:rPr>
      <w:rFonts w:eastAsiaTheme="minorEastAsia"/>
      <w:sz w:val="24"/>
      <w:szCs w:val="24"/>
    </w:rPr>
  </w:style>
  <w:style w:type="paragraph" w:styleId="60">
    <w:name w:val="toc 6"/>
    <w:basedOn w:val="a"/>
    <w:next w:val="a"/>
    <w:autoRedefine/>
    <w:uiPriority w:val="39"/>
    <w:unhideWhenUsed/>
    <w:rsid w:val="006A388C"/>
    <w:pPr>
      <w:bidi w:val="0"/>
      <w:spacing w:after="100" w:line="278" w:lineRule="auto"/>
      <w:ind w:left="1200"/>
    </w:pPr>
    <w:rPr>
      <w:rFonts w:eastAsiaTheme="minorEastAsia"/>
      <w:sz w:val="24"/>
      <w:szCs w:val="24"/>
    </w:rPr>
  </w:style>
  <w:style w:type="paragraph" w:styleId="70">
    <w:name w:val="toc 7"/>
    <w:basedOn w:val="a"/>
    <w:next w:val="a"/>
    <w:autoRedefine/>
    <w:uiPriority w:val="39"/>
    <w:unhideWhenUsed/>
    <w:rsid w:val="006A388C"/>
    <w:pPr>
      <w:bidi w:val="0"/>
      <w:spacing w:after="100" w:line="278" w:lineRule="auto"/>
      <w:ind w:left="1440"/>
    </w:pPr>
    <w:rPr>
      <w:rFonts w:eastAsiaTheme="minorEastAsia"/>
      <w:sz w:val="24"/>
      <w:szCs w:val="24"/>
    </w:rPr>
  </w:style>
  <w:style w:type="paragraph" w:styleId="80">
    <w:name w:val="toc 8"/>
    <w:basedOn w:val="a"/>
    <w:next w:val="a"/>
    <w:autoRedefine/>
    <w:uiPriority w:val="39"/>
    <w:unhideWhenUsed/>
    <w:rsid w:val="006A388C"/>
    <w:pPr>
      <w:bidi w:val="0"/>
      <w:spacing w:after="100" w:line="278" w:lineRule="auto"/>
      <w:ind w:left="1680"/>
    </w:pPr>
    <w:rPr>
      <w:rFonts w:eastAsiaTheme="minorEastAsia"/>
      <w:sz w:val="24"/>
      <w:szCs w:val="24"/>
    </w:rPr>
  </w:style>
  <w:style w:type="paragraph" w:styleId="90">
    <w:name w:val="toc 9"/>
    <w:basedOn w:val="a"/>
    <w:next w:val="a"/>
    <w:autoRedefine/>
    <w:uiPriority w:val="39"/>
    <w:unhideWhenUsed/>
    <w:rsid w:val="006A388C"/>
    <w:pPr>
      <w:bidi w:val="0"/>
      <w:spacing w:after="100" w:line="278" w:lineRule="auto"/>
      <w:ind w:left="1920"/>
    </w:pPr>
    <w:rPr>
      <w:rFonts w:eastAsiaTheme="minorEastAsia"/>
      <w:sz w:val="24"/>
      <w:szCs w:val="24"/>
    </w:rPr>
  </w:style>
  <w:style w:type="character" w:customStyle="1" w:styleId="UnresolvedMention2">
    <w:name w:val="Unresolved Mention2"/>
    <w:basedOn w:val="a0"/>
    <w:uiPriority w:val="99"/>
    <w:semiHidden/>
    <w:unhideWhenUsed/>
    <w:rsid w:val="006A38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43683">
      <w:bodyDiv w:val="1"/>
      <w:marLeft w:val="0"/>
      <w:marRight w:val="0"/>
      <w:marTop w:val="0"/>
      <w:marBottom w:val="0"/>
      <w:divBdr>
        <w:top w:val="none" w:sz="0" w:space="0" w:color="auto"/>
        <w:left w:val="none" w:sz="0" w:space="0" w:color="auto"/>
        <w:bottom w:val="none" w:sz="0" w:space="0" w:color="auto"/>
        <w:right w:val="none" w:sz="0" w:space="0" w:color="auto"/>
      </w:divBdr>
      <w:divsChild>
        <w:div w:id="1742873757">
          <w:marLeft w:val="0"/>
          <w:marRight w:val="0"/>
          <w:marTop w:val="0"/>
          <w:marBottom w:val="0"/>
          <w:divBdr>
            <w:top w:val="none" w:sz="0" w:space="0" w:color="auto"/>
            <w:left w:val="none" w:sz="0" w:space="0" w:color="auto"/>
            <w:bottom w:val="none" w:sz="0" w:space="0" w:color="auto"/>
            <w:right w:val="none" w:sz="0" w:space="0" w:color="auto"/>
          </w:divBdr>
          <w:divsChild>
            <w:div w:id="476074002">
              <w:marLeft w:val="0"/>
              <w:marRight w:val="0"/>
              <w:marTop w:val="0"/>
              <w:marBottom w:val="0"/>
              <w:divBdr>
                <w:top w:val="none" w:sz="0" w:space="0" w:color="auto"/>
                <w:left w:val="none" w:sz="0" w:space="0" w:color="auto"/>
                <w:bottom w:val="none" w:sz="0" w:space="0" w:color="auto"/>
                <w:right w:val="none" w:sz="0" w:space="0" w:color="auto"/>
              </w:divBdr>
              <w:divsChild>
                <w:div w:id="1192452881">
                  <w:marLeft w:val="0"/>
                  <w:marRight w:val="0"/>
                  <w:marTop w:val="450"/>
                  <w:marBottom w:val="450"/>
                  <w:divBdr>
                    <w:top w:val="none" w:sz="0" w:space="0" w:color="auto"/>
                    <w:left w:val="none" w:sz="0" w:space="0" w:color="auto"/>
                    <w:bottom w:val="none" w:sz="0" w:space="0" w:color="auto"/>
                    <w:right w:val="none" w:sz="0" w:space="0" w:color="auto"/>
                  </w:divBdr>
                  <w:divsChild>
                    <w:div w:id="1494565341">
                      <w:marLeft w:val="0"/>
                      <w:marRight w:val="0"/>
                      <w:marTop w:val="0"/>
                      <w:marBottom w:val="0"/>
                      <w:divBdr>
                        <w:top w:val="single" w:sz="24" w:space="0" w:color="333333"/>
                        <w:left w:val="none" w:sz="0" w:space="0" w:color="auto"/>
                        <w:bottom w:val="none" w:sz="0" w:space="0" w:color="auto"/>
                        <w:right w:val="none" w:sz="0" w:space="0" w:color="auto"/>
                      </w:divBdr>
                      <w:divsChild>
                        <w:div w:id="97741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175564">
      <w:bodyDiv w:val="1"/>
      <w:marLeft w:val="0"/>
      <w:marRight w:val="0"/>
      <w:marTop w:val="0"/>
      <w:marBottom w:val="0"/>
      <w:divBdr>
        <w:top w:val="none" w:sz="0" w:space="0" w:color="auto"/>
        <w:left w:val="none" w:sz="0" w:space="0" w:color="auto"/>
        <w:bottom w:val="none" w:sz="0" w:space="0" w:color="auto"/>
        <w:right w:val="none" w:sz="0" w:space="0" w:color="auto"/>
      </w:divBdr>
      <w:divsChild>
        <w:div w:id="179129898">
          <w:marLeft w:val="0"/>
          <w:marRight w:val="0"/>
          <w:marTop w:val="0"/>
          <w:marBottom w:val="0"/>
          <w:divBdr>
            <w:top w:val="none" w:sz="0" w:space="0" w:color="auto"/>
            <w:left w:val="none" w:sz="0" w:space="0" w:color="auto"/>
            <w:bottom w:val="none" w:sz="0" w:space="0" w:color="auto"/>
            <w:right w:val="none" w:sz="0" w:space="0" w:color="auto"/>
          </w:divBdr>
          <w:divsChild>
            <w:div w:id="394931817">
              <w:marLeft w:val="0"/>
              <w:marRight w:val="0"/>
              <w:marTop w:val="0"/>
              <w:marBottom w:val="0"/>
              <w:divBdr>
                <w:top w:val="none" w:sz="0" w:space="0" w:color="auto"/>
                <w:left w:val="none" w:sz="0" w:space="0" w:color="auto"/>
                <w:bottom w:val="none" w:sz="0" w:space="0" w:color="auto"/>
                <w:right w:val="none" w:sz="0" w:space="0" w:color="auto"/>
              </w:divBdr>
              <w:divsChild>
                <w:div w:id="408694845">
                  <w:marLeft w:val="0"/>
                  <w:marRight w:val="0"/>
                  <w:marTop w:val="450"/>
                  <w:marBottom w:val="450"/>
                  <w:divBdr>
                    <w:top w:val="none" w:sz="0" w:space="0" w:color="auto"/>
                    <w:left w:val="none" w:sz="0" w:space="0" w:color="auto"/>
                    <w:bottom w:val="none" w:sz="0" w:space="0" w:color="auto"/>
                    <w:right w:val="none" w:sz="0" w:space="0" w:color="auto"/>
                  </w:divBdr>
                  <w:divsChild>
                    <w:div w:id="2107455319">
                      <w:marLeft w:val="0"/>
                      <w:marRight w:val="0"/>
                      <w:marTop w:val="0"/>
                      <w:marBottom w:val="0"/>
                      <w:divBdr>
                        <w:top w:val="single" w:sz="24" w:space="0" w:color="333333"/>
                        <w:left w:val="none" w:sz="0" w:space="0" w:color="auto"/>
                        <w:bottom w:val="none" w:sz="0" w:space="0" w:color="auto"/>
                        <w:right w:val="none" w:sz="0" w:space="0" w:color="auto"/>
                      </w:divBdr>
                      <w:divsChild>
                        <w:div w:id="157400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DF403-1118-4F69-8C76-CFFC16CF84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5888</Words>
  <Characters>31612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razan sa</cp:lastModifiedBy>
  <cp:revision>2</cp:revision>
  <cp:lastPrinted>2024-10-22T12:07:00Z</cp:lastPrinted>
  <dcterms:created xsi:type="dcterms:W3CDTF">2024-11-12T18:28:00Z</dcterms:created>
  <dcterms:modified xsi:type="dcterms:W3CDTF">2024-11-12T18:28:00Z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