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99B124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4625DE">
        <w:rPr>
          <w:rFonts w:hint="cs"/>
          <w:b/>
          <w:bCs/>
          <w:sz w:val="28"/>
          <w:szCs w:val="28"/>
          <w:rtl/>
        </w:rPr>
        <w:t>مشعل حمد الراشد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8A853E5" w:rsidR="005436E0" w:rsidRPr="00970D46" w:rsidRDefault="00803E2D" w:rsidP="00803E2D">
            <w:pPr>
              <w:bidi/>
            </w:pPr>
            <w:r w:rsidRPr="00803E2D">
              <w:rPr>
                <w:rtl/>
              </w:rPr>
              <w:t>العنوان طويل وغير مركز؛ إذ يكرر "بحث ميداني" في صلب العنوان، والأفضل اختصاره إلى</w:t>
            </w:r>
            <w:r w:rsidRPr="00803E2D">
              <w:t>: "</w:t>
            </w:r>
            <w:r w:rsidRPr="00803E2D">
              <w:rPr>
                <w:rtl/>
              </w:rPr>
              <w:t>أثر الذكاء الاصطناعي في عمليات التوظيف وتعزيز المهارات: دراسة ميدانية على شركات صندوق الاستثمارات العامة بالرياض</w:t>
            </w:r>
            <w:r w:rsidRPr="00803E2D">
              <w:t>".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23459F" w:rsidR="00DA1C7C" w:rsidRPr="00803E2D" w:rsidRDefault="00803E2D" w:rsidP="00803E2D">
            <w:pPr>
              <w:bidi/>
            </w:pPr>
            <w:r w:rsidRPr="00803E2D">
              <w:rPr>
                <w:rtl/>
              </w:rPr>
              <w:t>المشكلة صيغت بشكل وصفي ("عدم وضوح التأثير") دون تقديم مبررات كمية، مثل نسب التوظيف التقليدية مقابل الرقمية، مما يجعل تحديد المشكلة غير دقيق</w:t>
            </w:r>
            <w:r w:rsidRPr="00803E2D">
              <w:t>.</w:t>
            </w:r>
          </w:p>
        </w:tc>
      </w:tr>
      <w:tr w:rsidR="00E15D7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15D76" w:rsidRDefault="00E15D76" w:rsidP="00970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8076372" w14:textId="77777777" w:rsidR="00970D46" w:rsidRPr="008D74D3" w:rsidRDefault="00970D46" w:rsidP="00970D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50847F" w14:textId="340D1535" w:rsidR="00970D46" w:rsidRPr="00970D46" w:rsidRDefault="00970D46" w:rsidP="00970D46">
            <w:pPr>
              <w:bidi/>
            </w:pPr>
            <w:r w:rsidRPr="00970D46">
              <w:rPr>
                <w:rtl/>
              </w:rPr>
              <w:t>صياغة المشكلة جاءت عامة وتفتقر إلى التساؤل الإشكالي المحكم؛ فهي تصف الواقع دون تقديم إشكالية قابلة للاختبار، مثل: "هل تؤثر تطبيقات الذكاء الاصطناعي في بيئة الأعمال بشكل إيجابي؟</w:t>
            </w:r>
            <w:r w:rsidRPr="00970D46">
              <w:t>".</w:t>
            </w:r>
          </w:p>
          <w:p w14:paraId="708368AB" w14:textId="74F3511E" w:rsidR="00E15D76" w:rsidRPr="00970D46" w:rsidRDefault="00970D46" w:rsidP="00970D46">
            <w:pPr>
              <w:bidi/>
            </w:pPr>
            <w:r w:rsidRPr="00970D46">
              <w:rPr>
                <w:rtl/>
              </w:rPr>
              <w:t>لم تذكر الدراسة مؤشرات كمية أو إحصائية تدعم وجود مشكلة فعلية (مثل تدني الإنتاجية، ضعف القرارات، نقص الابتكار في المؤسسات السعودية)</w:t>
            </w:r>
            <w:r w:rsidRPr="00970D46">
              <w:t>.</w:t>
            </w:r>
          </w:p>
        </w:tc>
      </w:tr>
      <w:tr w:rsidR="00E15D7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9163AD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392152" w:rsidR="00E15D76" w:rsidRPr="002E3635" w:rsidRDefault="00E15D76" w:rsidP="00E15D7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15D7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BF1BEB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1357632" w:rsidR="00E15D76" w:rsidRPr="00B44D2B" w:rsidRDefault="00CF78C8" w:rsidP="00CF78C8">
            <w:pPr>
              <w:bidi/>
            </w:pPr>
            <w:r w:rsidRPr="00CF78C8">
              <w:rPr>
                <w:rtl/>
              </w:rPr>
              <w:t xml:space="preserve">الهدفان (2 و3) يتعلقان </w:t>
            </w:r>
            <w:proofErr w:type="gramStart"/>
            <w:r w:rsidRPr="00CF78C8">
              <w:rPr>
                <w:rtl/>
              </w:rPr>
              <w:t>بـ"</w:t>
            </w:r>
            <w:proofErr w:type="gramEnd"/>
            <w:r w:rsidRPr="00CF78C8">
              <w:rPr>
                <w:rtl/>
              </w:rPr>
              <w:t>رفع كفاءة التوظيف" و"تطوير قدرات العاملين"، لكنهما يفتقران إلى مؤشرات قياس محددة (مثل: تقليل زمن التوظيف، أو زيادة دقة المفاضلة بين المرشحين، أو تحسين معدلات الاحتفاظ بالموظفين بعد التدريب)</w:t>
            </w:r>
            <w:r w:rsidRPr="00CF78C8">
              <w:t>.</w:t>
            </w:r>
          </w:p>
        </w:tc>
      </w:tr>
      <w:tr w:rsidR="00E15D7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69866F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046691" w:rsidR="00E15D76" w:rsidRDefault="00CF78C8" w:rsidP="00CF78C8">
            <w:pPr>
              <w:bidi/>
            </w:pPr>
            <w:r w:rsidRPr="00CF78C8">
              <w:rPr>
                <w:rtl/>
              </w:rPr>
              <w:t>صيغة السؤال الرئيسي غير دقيقة حيث ورد</w:t>
            </w:r>
            <w:r w:rsidRPr="00CF78C8">
              <w:t>: "</w:t>
            </w:r>
            <w:r w:rsidRPr="00CF78C8">
              <w:rPr>
                <w:rtl/>
              </w:rPr>
              <w:t>ما أثر الذكاء الاصطناعي في عمليات التوظيف وتنمية المهارات دراسة ميدانية</w:t>
            </w:r>
            <w:r w:rsidRPr="00CF78C8">
              <w:t>..."</w:t>
            </w:r>
            <w:r w:rsidRPr="00CF78C8">
              <w:rPr>
                <w:rtl/>
              </w:rPr>
              <w:t>، وكلمة "دراسة ميدانية" موضوعة في غير محلها، والأفضل</w:t>
            </w:r>
            <w:r w:rsidRPr="00CF78C8">
              <w:t>: "</w:t>
            </w:r>
            <w:r w:rsidRPr="00CF78C8">
              <w:rPr>
                <w:rtl/>
              </w:rPr>
              <w:t>ما أثر استخدام الذكاء الاصطناعي في عمليات التوظيف وتنمية المهارات في الشركات التابعة للصندوق؟</w:t>
            </w:r>
            <w:r w:rsidRPr="00CF78C8">
              <w:t>".</w:t>
            </w:r>
          </w:p>
        </w:tc>
      </w:tr>
      <w:tr w:rsidR="00E15D7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15D76" w:rsidRDefault="00E15D76" w:rsidP="00E15D7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2198B0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30B418" w14:textId="79AC5691" w:rsidR="00CF78C8" w:rsidRPr="00CF78C8" w:rsidRDefault="00CF78C8" w:rsidP="00CF78C8">
            <w:pPr>
              <w:bidi/>
            </w:pPr>
            <w:r w:rsidRPr="00CF78C8">
              <w:rPr>
                <w:b/>
                <w:bCs/>
                <w:rtl/>
              </w:rPr>
              <w:t>دخول متغير في الفروض الفرعية</w:t>
            </w:r>
            <w:r w:rsidRPr="00CF78C8">
              <w:rPr>
                <w:b/>
                <w:bCs/>
              </w:rPr>
              <w:t>:</w:t>
            </w:r>
            <w:r w:rsidRPr="00CF78C8">
              <w:t> </w:t>
            </w:r>
            <w:r w:rsidRPr="00CF78C8">
              <w:rPr>
                <w:rtl/>
              </w:rPr>
              <w:t>الفرضية الفرعية</w:t>
            </w:r>
            <w:r w:rsidRPr="00CF78C8">
              <w:t xml:space="preserve"> (H4) </w:t>
            </w:r>
            <w:r w:rsidRPr="00CF78C8">
              <w:rPr>
                <w:rtl/>
              </w:rPr>
              <w:t>تتحدث عن </w:t>
            </w:r>
            <w:r w:rsidRPr="00CF78C8">
              <w:rPr>
                <w:i/>
                <w:iCs/>
              </w:rPr>
              <w:t>"</w:t>
            </w:r>
            <w:r w:rsidRPr="00CF78C8">
              <w:rPr>
                <w:i/>
                <w:iCs/>
                <w:rtl/>
              </w:rPr>
              <w:t>جاهزية المؤسسة الرقمية</w:t>
            </w:r>
            <w:r w:rsidRPr="00CF78C8">
              <w:rPr>
                <w:i/>
                <w:iCs/>
              </w:rPr>
              <w:t>"</w:t>
            </w:r>
            <w:r w:rsidRPr="00CF78C8">
              <w:rPr>
                <w:rtl/>
              </w:rPr>
              <w:t>، وهذا المتغير لم يُذكر مطلقاً في المقدمة أو الأهداف أو التساؤلات أو الإطار المفاهيمي، مما يجعله دخيلاً على نموذج الدراسة ويضعف اتساق الفروض</w:t>
            </w:r>
          </w:p>
          <w:p w14:paraId="58B1FAF3" w14:textId="76DE9016" w:rsidR="00E15D76" w:rsidRDefault="00E15D76" w:rsidP="00CF78C8">
            <w:pPr>
              <w:bidi/>
            </w:pPr>
          </w:p>
        </w:tc>
      </w:tr>
      <w:tr w:rsidR="00E15D7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15D76" w:rsidRDefault="00E15D76" w:rsidP="005F3F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C0D5C9" w14:textId="77777777" w:rsidR="005F3F7A" w:rsidRPr="008D74D3" w:rsidRDefault="005F3F7A" w:rsidP="005F3F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F06097" w14:textId="3B399757" w:rsidR="00CF78C8" w:rsidRPr="00CF78C8" w:rsidRDefault="00CF78C8" w:rsidP="00CF78C8">
            <w:pPr>
              <w:bidi/>
            </w:pPr>
            <w:r w:rsidRPr="00CF78C8">
              <w:rPr>
                <w:rtl/>
              </w:rPr>
              <w:t>الدراسات المذكورة (4 دراسات) غير كافية لتشكيل خلفية نظرية متينة، خاصة في السياق السعودي</w:t>
            </w:r>
            <w:r w:rsidRPr="00CF78C8">
              <w:t>.</w:t>
            </w:r>
          </w:p>
          <w:p w14:paraId="3B61639C" w14:textId="77777777" w:rsidR="00CF78C8" w:rsidRPr="00CF78C8" w:rsidRDefault="00CF78C8" w:rsidP="00CF78C8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F78C8">
              <w:rPr>
                <w:rFonts w:ascii="Calibri" w:eastAsia="Calibri" w:hAnsi="Calibri" w:cs="Calibri"/>
                <w:sz w:val="22"/>
                <w:szCs w:val="22"/>
                <w:rtl/>
              </w:rPr>
              <w:t>الفجوة البحثية مختصرة جداً (سطر واحد فقط!)، وهذا غير مقبول في الخطة الأكاديمية؛ إذ كان يجب تفصيل أوجه القصور في الدراسات السابقة (منهجياً، جغرافياً، موضوعياً)</w:t>
            </w:r>
            <w:r w:rsidRPr="00CF78C8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2B6FAE30" w:rsidR="00E15D76" w:rsidRPr="00CF78C8" w:rsidRDefault="00CF78C8" w:rsidP="00CF78C8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F78C8">
              <w:rPr>
                <w:rFonts w:ascii="Calibri" w:eastAsia="Calibri" w:hAnsi="Calibri" w:cs="Calibri"/>
                <w:sz w:val="22"/>
                <w:szCs w:val="22"/>
                <w:rtl/>
              </w:rPr>
              <w:lastRenderedPageBreak/>
              <w:t>لم تشر الفجوة إلى الجانب التطبيقي المفقود في الشركات التابعة للصندوق تحديداً، واكتفت بذكر "الندرة" دون تبرير</w:t>
            </w:r>
            <w:r w:rsidRPr="00CF78C8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E15D7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845250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9EC7500" w:rsidR="00E15D76" w:rsidRPr="00CF78C8" w:rsidRDefault="00CF78C8" w:rsidP="00CF78C8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F78C8">
              <w:rPr>
                <w:rFonts w:ascii="Calibri" w:eastAsia="Calibri" w:hAnsi="Calibri" w:cs="Calibri"/>
                <w:sz w:val="22"/>
                <w:szCs w:val="22"/>
                <w:rtl/>
              </w:rPr>
              <w:t>غاب شرح كيف ستُستخدم النظريات في بناء النموذج الفرضي أو تفسير النتائج لاحقاً، وهو مطلب أساسي في الأطر النظرية</w:t>
            </w:r>
            <w:r w:rsidRPr="00CF78C8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E15D7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F3ED950" w14:textId="77777777" w:rsidR="005F3F7A" w:rsidRPr="005F3F7A" w:rsidRDefault="005F3F7A" w:rsidP="005F3F7A">
            <w:pPr>
              <w:bidi/>
            </w:pPr>
            <w:r w:rsidRPr="005F3F7A">
              <w:rPr>
                <w:rtl/>
              </w:rPr>
              <w:t>لم يُحدد مجتمع الدراسة بشكل دقيق (جميع المؤسسات السعودية؟ قطاع معين؟ منطقة معينة؟)، مما يجعل التعميم مستحيلاً</w:t>
            </w:r>
            <w:r w:rsidRPr="005F3F7A">
              <w:t>.</w:t>
            </w:r>
          </w:p>
          <w:p w14:paraId="2923DE8E" w14:textId="77777777" w:rsidR="005F3F7A" w:rsidRPr="005F3F7A" w:rsidRDefault="005F3F7A" w:rsidP="005F3F7A">
            <w:pPr>
              <w:bidi/>
            </w:pPr>
            <w:r w:rsidRPr="005F3F7A">
              <w:rPr>
                <w:rtl/>
              </w:rPr>
              <w:t>العينة وطريقة اختيارها غير مذكورتين بتاتاً، رغم أن هذا من أهم عناصر المنهجية، مما يشير إلى أن الخطة غير مكتملة</w:t>
            </w:r>
            <w:r w:rsidRPr="005F3F7A">
              <w:t>.</w:t>
            </w:r>
          </w:p>
          <w:p w14:paraId="64B67EB1" w14:textId="601DB73D" w:rsidR="00E15D76" w:rsidRDefault="005F3F7A" w:rsidP="005F3F7A">
            <w:pPr>
              <w:bidi/>
            </w:pPr>
            <w:r>
              <w:t xml:space="preserve"> </w:t>
            </w:r>
          </w:p>
        </w:tc>
      </w:tr>
      <w:tr w:rsidR="00E15D7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1D77098" w:rsidR="00E15D76" w:rsidRPr="005F3F7A" w:rsidRDefault="005F3F7A" w:rsidP="005F3F7A">
            <w:pPr>
              <w:bidi/>
            </w:pPr>
            <w:r w:rsidRPr="005F3F7A">
              <w:rPr>
                <w:rtl/>
              </w:rPr>
              <w:t>أداة الدراسة (الاستبانة) ذُكرت في الفهرس لكن النص يخلو من وصفها؛ فلا يوجد ذكر لعدد الفقرات، أو مقياس التدرج، أو مصدرها، أو كيفية التحقق من صدقها وثباتها</w:t>
            </w:r>
            <w:r w:rsidRPr="005F3F7A">
              <w:t>.</w:t>
            </w:r>
          </w:p>
        </w:tc>
      </w:tr>
      <w:tr w:rsidR="00E15D7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E15D76" w:rsidRDefault="00E15D76" w:rsidP="00332B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AE1A38" w14:textId="77777777" w:rsidR="00332BE2" w:rsidRPr="008D74D3" w:rsidRDefault="00332BE2" w:rsidP="00332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06DBE7" w:rsidR="00E15D76" w:rsidRDefault="00CF78C8" w:rsidP="00CF78C8">
            <w:pPr>
              <w:bidi/>
            </w:pPr>
            <w:r w:rsidRPr="00CF78C8">
              <w:rPr>
                <w:rtl/>
              </w:rPr>
              <w:t>الأداة (الاستبيان) مقسمة إلى 3 أجزاء، لكن عدد العبارات ذُكر دون ذكر مصدرها أو الأساس النظري لبناء هذه العبارات</w:t>
            </w:r>
            <w:r w:rsidRPr="00CF78C8">
              <w:t>.</w:t>
            </w:r>
          </w:p>
        </w:tc>
      </w:tr>
      <w:tr w:rsidR="00E15D7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62CA4E" w:rsidR="00E15D76" w:rsidRDefault="00E15D76" w:rsidP="00E15D76">
            <w:pPr>
              <w:jc w:val="center"/>
            </w:pPr>
            <w:r>
              <w:rPr>
                <w:rFonts w:hint="cs"/>
                <w:rtl/>
              </w:rPr>
              <w:t xml:space="preserve">توحيد طريقة توثيق المراجع </w:t>
            </w:r>
          </w:p>
        </w:tc>
      </w:tr>
      <w:tr w:rsidR="00E15D7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15D76" w:rsidRDefault="00E15D76" w:rsidP="00E15D7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2517"/>
    <w:multiLevelType w:val="multilevel"/>
    <w:tmpl w:val="50EE5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617EF"/>
    <w:multiLevelType w:val="multilevel"/>
    <w:tmpl w:val="A5DA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B600F"/>
    <w:multiLevelType w:val="multilevel"/>
    <w:tmpl w:val="D7E8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D1077"/>
    <w:multiLevelType w:val="multilevel"/>
    <w:tmpl w:val="8CA8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9441C9"/>
    <w:multiLevelType w:val="multilevel"/>
    <w:tmpl w:val="188C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A6627"/>
    <w:multiLevelType w:val="multilevel"/>
    <w:tmpl w:val="7914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F7763"/>
    <w:multiLevelType w:val="multilevel"/>
    <w:tmpl w:val="A808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95284C"/>
    <w:multiLevelType w:val="multilevel"/>
    <w:tmpl w:val="3176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02584D"/>
    <w:multiLevelType w:val="multilevel"/>
    <w:tmpl w:val="90EA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40DE2"/>
    <w:multiLevelType w:val="multilevel"/>
    <w:tmpl w:val="A5A6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B41A6B"/>
    <w:multiLevelType w:val="multilevel"/>
    <w:tmpl w:val="4554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5E62AD"/>
    <w:multiLevelType w:val="multilevel"/>
    <w:tmpl w:val="BB62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B97F60"/>
    <w:multiLevelType w:val="multilevel"/>
    <w:tmpl w:val="AC1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B93AE0"/>
    <w:multiLevelType w:val="multilevel"/>
    <w:tmpl w:val="B87CE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BD6137"/>
    <w:multiLevelType w:val="multilevel"/>
    <w:tmpl w:val="AFCA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C21BD5"/>
    <w:multiLevelType w:val="multilevel"/>
    <w:tmpl w:val="FD4A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8A7C35"/>
    <w:multiLevelType w:val="multilevel"/>
    <w:tmpl w:val="ACDE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A14569"/>
    <w:multiLevelType w:val="multilevel"/>
    <w:tmpl w:val="1312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0"/>
  </w:num>
  <w:num w:numId="3">
    <w:abstractNumId w:val="10"/>
  </w:num>
  <w:num w:numId="4">
    <w:abstractNumId w:val="7"/>
  </w:num>
  <w:num w:numId="5">
    <w:abstractNumId w:val="4"/>
  </w:num>
  <w:num w:numId="6">
    <w:abstractNumId w:val="11"/>
  </w:num>
  <w:num w:numId="7">
    <w:abstractNumId w:val="16"/>
  </w:num>
  <w:num w:numId="8">
    <w:abstractNumId w:val="19"/>
  </w:num>
  <w:num w:numId="9">
    <w:abstractNumId w:val="14"/>
  </w:num>
  <w:num w:numId="10">
    <w:abstractNumId w:val="5"/>
  </w:num>
  <w:num w:numId="11">
    <w:abstractNumId w:val="17"/>
  </w:num>
  <w:num w:numId="12">
    <w:abstractNumId w:val="12"/>
  </w:num>
  <w:num w:numId="13">
    <w:abstractNumId w:val="9"/>
  </w:num>
  <w:num w:numId="14">
    <w:abstractNumId w:val="1"/>
  </w:num>
  <w:num w:numId="15">
    <w:abstractNumId w:val="8"/>
  </w:num>
  <w:num w:numId="16">
    <w:abstractNumId w:val="2"/>
  </w:num>
  <w:num w:numId="17">
    <w:abstractNumId w:val="13"/>
  </w:num>
  <w:num w:numId="18">
    <w:abstractNumId w:val="18"/>
  </w:num>
  <w:num w:numId="19">
    <w:abstractNumId w:val="15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454D"/>
    <w:rsid w:val="002E3635"/>
    <w:rsid w:val="00332BE2"/>
    <w:rsid w:val="004625DE"/>
    <w:rsid w:val="0047187F"/>
    <w:rsid w:val="004E21BE"/>
    <w:rsid w:val="00542196"/>
    <w:rsid w:val="005436E0"/>
    <w:rsid w:val="00590027"/>
    <w:rsid w:val="005F3F7A"/>
    <w:rsid w:val="006C2FF5"/>
    <w:rsid w:val="007E4B35"/>
    <w:rsid w:val="007E4DCA"/>
    <w:rsid w:val="00803E2D"/>
    <w:rsid w:val="008239B5"/>
    <w:rsid w:val="008415DF"/>
    <w:rsid w:val="008D74D3"/>
    <w:rsid w:val="008D7A2A"/>
    <w:rsid w:val="00970D46"/>
    <w:rsid w:val="009B1DDC"/>
    <w:rsid w:val="00A629D4"/>
    <w:rsid w:val="00B44D2B"/>
    <w:rsid w:val="00C5027E"/>
    <w:rsid w:val="00C60C27"/>
    <w:rsid w:val="00CF78C8"/>
    <w:rsid w:val="00D34A3E"/>
    <w:rsid w:val="00D61470"/>
    <w:rsid w:val="00D87121"/>
    <w:rsid w:val="00DA1C7C"/>
    <w:rsid w:val="00E15D76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88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2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875FE80-8825-48A1-B392-19CBB8064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2026-07-25T21:37:00Z</dcterms:created>
  <dcterms:modified xsi:type="dcterms:W3CDTF">2026-07-25T22:02:00Z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