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3AF257" w:rsidR="00EA22ED" w:rsidRDefault="00EA22ED" w:rsidP="00EA22ED">
      <w:pPr>
        <w:rPr>
          <w:rtl/>
        </w:rPr>
      </w:pPr>
      <w:r w:rsidRPr="00EA22ED">
        <w:t xml:space="preserve">Leader Name: </w:t>
      </w:r>
      <w:r w:rsidR="00514230">
        <w:rPr>
          <w:rtl/>
        </w:rPr>
        <w:t>نايف علي زنيد آل زياد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16FC31C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9CB1F0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62F079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B012D8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CFCDD8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B18CE88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B802EE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556843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8D994C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3ED2FA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30768C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409568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0B06144" w:rsidR="00EA22ED" w:rsidRDefault="0051423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32A434E" w:rsidR="00EA22ED" w:rsidRDefault="00514230" w:rsidP="00CC5AD4">
            <w:pPr>
              <w:jc w:val="center"/>
              <w:rPr>
                <w:rtl/>
                <w:lang w:bidi="ar-SY"/>
              </w:rPr>
            </w:pPr>
            <w:r w:rsidRPr="00514230">
              <w:rPr>
                <w:rFonts w:cs="Arial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1423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2024-07-30T21:12:00Z</dcterms:created>
  <dcterms:modified xsi:type="dcterms:W3CDTF">2024-07-30T21:12:00Z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