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ED6F4C" w14:textId="77777777" w:rsidR="009A514F" w:rsidRPr="009A514F" w:rsidRDefault="009A514F" w:rsidP="009A514F">
      <w:pPr>
        <w:bidi/>
        <w:spacing w:after="0" w:line="276" w:lineRule="auto"/>
        <w:jc w:val="both"/>
        <w:rPr>
          <w:rFonts w:ascii="Sakkal Majalla" w:eastAsia="Calibri" w:hAnsi="Sakkal Majalla" w:cs="Sakkal Majalla"/>
          <w:sz w:val="24"/>
          <w:szCs w:val="24"/>
          <w:lang w:bidi="ar-EG"/>
        </w:rPr>
      </w:pPr>
      <w:r w:rsidRPr="009A514F">
        <w:rPr>
          <w:rFonts w:ascii="Sakkal Majalla" w:eastAsia="Calibri" w:hAnsi="Sakkal Majalla" w:cs="Sakkal Majalla"/>
          <w:noProof/>
          <w:sz w:val="20"/>
          <w:szCs w:val="20"/>
        </w:rPr>
        <w:drawing>
          <wp:anchor distT="0" distB="0" distL="114300" distR="114300" simplePos="0" relativeHeight="251659264" behindDoc="1" locked="0" layoutInCell="1" allowOverlap="1" wp14:anchorId="7C203042" wp14:editId="37667DCC">
            <wp:simplePos x="0" y="0"/>
            <wp:positionH relativeFrom="column">
              <wp:posOffset>184785</wp:posOffset>
            </wp:positionH>
            <wp:positionV relativeFrom="paragraph">
              <wp:posOffset>3810</wp:posOffset>
            </wp:positionV>
            <wp:extent cx="1732915" cy="769620"/>
            <wp:effectExtent l="0" t="0" r="635" b="0"/>
            <wp:wrapTight wrapText="bothSides">
              <wp:wrapPolygon edited="0">
                <wp:start x="0" y="0"/>
                <wp:lineTo x="0" y="20851"/>
                <wp:lineTo x="21370" y="20851"/>
                <wp:lineTo x="21370" y="0"/>
                <wp:lineTo x="0" y="0"/>
              </wp:wrapPolygon>
            </wp:wrapTight>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sidRPr="009A514F">
        <w:rPr>
          <w:rFonts w:ascii="Sakkal Majalla" w:eastAsia="Calibri" w:hAnsi="Sakkal Majalla" w:cs="Sakkal Majalla"/>
          <w:b/>
          <w:bCs/>
          <w:noProof/>
          <w:kern w:val="0"/>
          <w:sz w:val="28"/>
          <w:szCs w:val="28"/>
          <w:rtl/>
          <w:lang w:bidi="ar-SY"/>
          <w14:ligatures w14:val="none"/>
        </w:rPr>
        <w:t xml:space="preserve">جامعة ميد أوشن                                 </w:t>
      </w:r>
    </w:p>
    <w:p w14:paraId="61D3A7D3" w14:textId="53901F53" w:rsidR="009A514F" w:rsidRDefault="009A514F" w:rsidP="009A514F">
      <w:pPr>
        <w:bidi/>
        <w:spacing w:after="0" w:line="254" w:lineRule="auto"/>
        <w:rPr>
          <w:rFonts w:ascii="Sakkal Majalla" w:eastAsia="Calibri" w:hAnsi="Sakkal Majalla" w:cs="Sakkal Majalla"/>
          <w:b/>
          <w:bCs/>
          <w:noProof/>
          <w:kern w:val="0"/>
          <w:sz w:val="28"/>
          <w:szCs w:val="28"/>
          <w:rtl/>
          <w:lang w:bidi="ar-SY"/>
          <w14:ligatures w14:val="none"/>
        </w:rPr>
      </w:pPr>
      <w:r w:rsidRPr="009A514F">
        <w:rPr>
          <w:rFonts w:ascii="Sakkal Majalla" w:eastAsia="Calibri" w:hAnsi="Sakkal Majalla" w:cs="Sakkal Majalla"/>
          <w:b/>
          <w:bCs/>
          <w:color w:val="000000"/>
          <w:kern w:val="0"/>
          <w:sz w:val="28"/>
          <w:szCs w:val="28"/>
          <w:rtl/>
          <w14:ligatures w14:val="none"/>
        </w:rPr>
        <w:t>كليـــــــــــــ</w:t>
      </w:r>
      <w:r>
        <w:rPr>
          <w:rFonts w:ascii="Sakkal Majalla" w:eastAsia="Calibri" w:hAnsi="Sakkal Majalla" w:cs="Sakkal Majalla" w:hint="cs"/>
          <w:b/>
          <w:bCs/>
          <w:color w:val="000000"/>
          <w:kern w:val="0"/>
          <w:sz w:val="28"/>
          <w:szCs w:val="28"/>
          <w:rtl/>
          <w14:ligatures w14:val="none"/>
        </w:rPr>
        <w:t>ــــــــــــــــــــــــــ</w:t>
      </w:r>
      <w:r w:rsidRPr="009A514F">
        <w:rPr>
          <w:rFonts w:ascii="Sakkal Majalla" w:eastAsia="Calibri" w:hAnsi="Sakkal Majalla" w:cs="Sakkal Majalla"/>
          <w:b/>
          <w:bCs/>
          <w:color w:val="000000"/>
          <w:kern w:val="0"/>
          <w:sz w:val="28"/>
          <w:szCs w:val="28"/>
          <w:rtl/>
          <w14:ligatures w14:val="none"/>
        </w:rPr>
        <w:t>ــــة</w:t>
      </w:r>
      <w:r w:rsidRPr="009A514F">
        <w:rPr>
          <w:rFonts w:ascii="Sakkal Majalla" w:eastAsia="Calibri" w:hAnsi="Sakkal Majalla" w:cs="Sakkal Majalla"/>
          <w:b/>
          <w:bCs/>
          <w:noProof/>
          <w:kern w:val="0"/>
          <w:sz w:val="28"/>
          <w:szCs w:val="28"/>
          <w:rtl/>
          <w:lang w:bidi="ar-SY"/>
          <w14:ligatures w14:val="none"/>
        </w:rPr>
        <w:t xml:space="preserve"> الإدارة</w:t>
      </w:r>
    </w:p>
    <w:p w14:paraId="63FC3A85" w14:textId="1DAA8AA2" w:rsidR="009A514F" w:rsidRPr="009A514F" w:rsidRDefault="009A514F" w:rsidP="009A514F">
      <w:pPr>
        <w:bidi/>
        <w:spacing w:after="0" w:line="254" w:lineRule="auto"/>
        <w:rPr>
          <w:rFonts w:ascii="Sakkal Majalla" w:eastAsia="Calibri" w:hAnsi="Sakkal Majalla" w:cs="Sakkal Majalla"/>
          <w:b/>
          <w:bCs/>
          <w:noProof/>
          <w:kern w:val="0"/>
          <w:sz w:val="28"/>
          <w:szCs w:val="28"/>
          <w:lang w:bidi="ar-SY"/>
          <w14:ligatures w14:val="none"/>
        </w:rPr>
      </w:pPr>
      <w:r>
        <w:rPr>
          <w:rFonts w:ascii="Sakkal Majalla" w:eastAsia="Calibri" w:hAnsi="Sakkal Majalla" w:cs="Sakkal Majalla" w:hint="cs"/>
          <w:b/>
          <w:bCs/>
          <w:noProof/>
          <w:kern w:val="0"/>
          <w:sz w:val="28"/>
          <w:szCs w:val="28"/>
          <w:rtl/>
          <w:lang w:bidi="ar-SY"/>
          <w14:ligatures w14:val="none"/>
        </w:rPr>
        <w:t>قســـــــــــــــــــــــــــــم ...........</w:t>
      </w:r>
    </w:p>
    <w:p w14:paraId="4133EC0E" w14:textId="77777777" w:rsidR="009A514F" w:rsidRPr="009A514F" w:rsidRDefault="009A514F" w:rsidP="009A514F">
      <w:pPr>
        <w:spacing w:line="276" w:lineRule="auto"/>
        <w:rPr>
          <w:rFonts w:ascii="Traditional Arabic" w:eastAsia="Calibri" w:hAnsi="Traditional Arabic" w:cs="(AH) Manal Black"/>
          <w:bCs/>
          <w:color w:val="000000"/>
          <w:sz w:val="44"/>
          <w:szCs w:val="44"/>
          <w:rtl/>
        </w:rPr>
      </w:pPr>
    </w:p>
    <w:p w14:paraId="2D9435E8" w14:textId="77777777" w:rsidR="00625044" w:rsidRDefault="00625044" w:rsidP="00625044">
      <w:pPr>
        <w:bidi/>
        <w:spacing w:line="276" w:lineRule="auto"/>
        <w:jc w:val="center"/>
        <w:rPr>
          <w:rFonts w:ascii="Sakkal Majalla" w:eastAsia="Calibri" w:hAnsi="Sakkal Majalla" w:cs="Sakkal Majalla"/>
          <w:bCs/>
          <w:color w:val="000000"/>
          <w:sz w:val="36"/>
          <w:szCs w:val="36"/>
          <w:rtl/>
        </w:rPr>
      </w:pPr>
      <w:bookmarkStart w:id="0" w:name="_Hlk182438454"/>
    </w:p>
    <w:p w14:paraId="74B3AD7E" w14:textId="77777777" w:rsidR="00625044" w:rsidRPr="00625044" w:rsidRDefault="00625044" w:rsidP="00625044">
      <w:pPr>
        <w:bidi/>
        <w:spacing w:line="276" w:lineRule="auto"/>
        <w:jc w:val="center"/>
        <w:rPr>
          <w:rFonts w:ascii="Sakkal Majalla" w:eastAsia="Calibri" w:hAnsi="Sakkal Majalla" w:cs="Sakkal Majalla"/>
          <w:bCs/>
          <w:color w:val="000000"/>
          <w:sz w:val="36"/>
          <w:szCs w:val="36"/>
          <w:rtl/>
        </w:rPr>
      </w:pPr>
      <w:r w:rsidRPr="00625044">
        <w:rPr>
          <w:rFonts w:ascii="Sakkal Majalla" w:eastAsia="Calibri" w:hAnsi="Sakkal Majalla" w:cs="Sakkal Majalla"/>
          <w:bCs/>
          <w:color w:val="000000"/>
          <w:sz w:val="36"/>
          <w:szCs w:val="36"/>
          <w:rtl/>
        </w:rPr>
        <w:t>أثر الابتكار في تحسين أداء المؤسسات الصغيرة والمتوسطة في الدول العربية: دراسة تطبيقية على بنك الرياض بمدينة جدة في المملكة العربية السعودية</w:t>
      </w:r>
    </w:p>
    <w:bookmarkEnd w:id="0"/>
    <w:p w14:paraId="2C139F07" w14:textId="77777777" w:rsidR="00625044" w:rsidRPr="00625044" w:rsidRDefault="00625044" w:rsidP="00625044">
      <w:pPr>
        <w:bidi/>
        <w:spacing w:line="276" w:lineRule="auto"/>
        <w:jc w:val="center"/>
        <w:rPr>
          <w:rFonts w:ascii="Times New Roman" w:eastAsia="Calibri" w:hAnsi="Times New Roman" w:cs="Times New Roman"/>
          <w:b/>
          <w:bCs/>
          <w:i/>
          <w:iCs/>
          <w:color w:val="0F0F0F"/>
          <w:kern w:val="0"/>
          <w:sz w:val="28"/>
          <w:szCs w:val="28"/>
          <w:rtl/>
          <w14:ligatures w14:val="none"/>
        </w:rPr>
      </w:pPr>
      <w:r w:rsidRPr="00625044">
        <w:rPr>
          <w:rFonts w:ascii="Times New Roman" w:eastAsia="Calibri" w:hAnsi="Times New Roman" w:cs="Times New Roman"/>
          <w:b/>
          <w:bCs/>
          <w:i/>
          <w:iCs/>
          <w:color w:val="0F0F0F"/>
          <w:kern w:val="0"/>
          <w:sz w:val="28"/>
          <w:szCs w:val="28"/>
          <w14:ligatures w14:val="none"/>
        </w:rPr>
        <w:t>The impact of innovation in improving the performance of small and medium enterprises in Arab countries: an applied study on Riyad Bank in Jeddah in the Kingdom of Saudi Arabia</w:t>
      </w:r>
    </w:p>
    <w:p w14:paraId="121EB986" w14:textId="77777777" w:rsidR="009A514F" w:rsidRDefault="009A514F" w:rsidP="009A514F">
      <w:pPr>
        <w:bidi/>
        <w:spacing w:line="276" w:lineRule="auto"/>
        <w:jc w:val="center"/>
        <w:rPr>
          <w:rFonts w:ascii="Sakkal Majalla" w:eastAsia="Calibri" w:hAnsi="Sakkal Majalla" w:cs="(AH) Manal Black"/>
          <w:b/>
          <w:bCs/>
          <w:sz w:val="44"/>
          <w:szCs w:val="44"/>
          <w:u w:val="single"/>
          <w:lang w:bidi="ar-EG"/>
        </w:rPr>
      </w:pPr>
    </w:p>
    <w:p w14:paraId="4FE5A389" w14:textId="0F8D330A" w:rsidR="009A514F" w:rsidRPr="009A514F" w:rsidRDefault="009A514F" w:rsidP="009A514F">
      <w:pPr>
        <w:bidi/>
        <w:spacing w:line="276" w:lineRule="auto"/>
        <w:jc w:val="center"/>
        <w:rPr>
          <w:rFonts w:ascii="Sakkal Majalla" w:eastAsia="Calibri" w:hAnsi="Sakkal Majalla" w:cs="Sakkal Majalla"/>
          <w:b/>
          <w:bCs/>
          <w:sz w:val="36"/>
          <w:szCs w:val="36"/>
          <w:rtl/>
          <w:lang w:bidi="ar-EG"/>
        </w:rPr>
      </w:pPr>
      <w:r w:rsidRPr="009A514F">
        <w:rPr>
          <w:rFonts w:ascii="Sakkal Majalla" w:eastAsia="Calibri" w:hAnsi="Sakkal Majalla" w:cs="Sakkal Majalla"/>
          <w:b/>
          <w:bCs/>
          <w:sz w:val="36"/>
          <w:szCs w:val="36"/>
          <w:rtl/>
          <w:lang w:bidi="ar-EG"/>
        </w:rPr>
        <w:t>إعداد</w:t>
      </w:r>
      <w:r w:rsidRPr="009A514F">
        <w:rPr>
          <w:rFonts w:ascii="Sakkal Majalla" w:eastAsia="Calibri" w:hAnsi="Sakkal Majalla" w:cs="Sakkal Majalla" w:hint="cs"/>
          <w:b/>
          <w:bCs/>
          <w:sz w:val="36"/>
          <w:szCs w:val="36"/>
          <w:rtl/>
          <w:lang w:bidi="ar-EG"/>
        </w:rPr>
        <w:t xml:space="preserve"> الطالب</w:t>
      </w:r>
      <w:r w:rsidR="00625044">
        <w:rPr>
          <w:rFonts w:ascii="Sakkal Majalla" w:eastAsia="Calibri" w:hAnsi="Sakkal Majalla" w:cs="Sakkal Majalla" w:hint="cs"/>
          <w:b/>
          <w:bCs/>
          <w:sz w:val="36"/>
          <w:szCs w:val="36"/>
          <w:rtl/>
          <w:lang w:bidi="ar-EG"/>
        </w:rPr>
        <w:t>ة</w:t>
      </w:r>
    </w:p>
    <w:p w14:paraId="02A311AD" w14:textId="77777777" w:rsidR="00156003" w:rsidRPr="00156003" w:rsidRDefault="00156003" w:rsidP="00156003">
      <w:pPr>
        <w:bidi/>
        <w:spacing w:line="276" w:lineRule="auto"/>
        <w:jc w:val="center"/>
        <w:rPr>
          <w:rFonts w:ascii="Sakkal Majalla" w:eastAsia="Calibri" w:hAnsi="Sakkal Majalla" w:cs="Sakkal Majalla"/>
          <w:sz w:val="44"/>
          <w:szCs w:val="44"/>
        </w:rPr>
      </w:pPr>
      <w:r w:rsidRPr="00156003">
        <w:rPr>
          <w:rFonts w:ascii="Sakkal Majalla" w:eastAsia="Calibri" w:hAnsi="Sakkal Majalla" w:cs="Sakkal Majalla" w:hint="cs"/>
          <w:sz w:val="44"/>
          <w:szCs w:val="44"/>
          <w:rtl/>
        </w:rPr>
        <w:t>وعد</w:t>
      </w:r>
      <w:r w:rsidRPr="00156003">
        <w:rPr>
          <w:rFonts w:ascii="Sakkal Majalla" w:eastAsia="Calibri" w:hAnsi="Sakkal Majalla" w:cs="Sakkal Majalla"/>
          <w:sz w:val="44"/>
          <w:szCs w:val="44"/>
          <w:rtl/>
        </w:rPr>
        <w:t xml:space="preserve"> </w:t>
      </w:r>
      <w:r w:rsidRPr="00156003">
        <w:rPr>
          <w:rFonts w:ascii="Sakkal Majalla" w:eastAsia="Calibri" w:hAnsi="Sakkal Majalla" w:cs="Sakkal Majalla" w:hint="cs"/>
          <w:sz w:val="44"/>
          <w:szCs w:val="44"/>
          <w:rtl/>
        </w:rPr>
        <w:t>عبداللطيف</w:t>
      </w:r>
      <w:r w:rsidRPr="00156003">
        <w:rPr>
          <w:rFonts w:ascii="Sakkal Majalla" w:eastAsia="Calibri" w:hAnsi="Sakkal Majalla" w:cs="Sakkal Majalla"/>
          <w:sz w:val="44"/>
          <w:szCs w:val="44"/>
          <w:rtl/>
        </w:rPr>
        <w:t xml:space="preserve"> </w:t>
      </w:r>
      <w:r w:rsidRPr="00156003">
        <w:rPr>
          <w:rFonts w:ascii="Sakkal Majalla" w:eastAsia="Calibri" w:hAnsi="Sakkal Majalla" w:cs="Sakkal Majalla" w:hint="cs"/>
          <w:sz w:val="44"/>
          <w:szCs w:val="44"/>
          <w:rtl/>
        </w:rPr>
        <w:t>كابلي</w:t>
      </w:r>
      <w:r w:rsidRPr="00156003">
        <w:rPr>
          <w:rFonts w:ascii="Sakkal Majalla" w:eastAsia="Calibri" w:hAnsi="Sakkal Majalla" w:cs="Sakkal Majalla"/>
          <w:sz w:val="44"/>
          <w:szCs w:val="44"/>
          <w:rtl/>
        </w:rPr>
        <w:t xml:space="preserve"> </w:t>
      </w:r>
    </w:p>
    <w:p w14:paraId="4F7905E0" w14:textId="575467E3" w:rsidR="009A514F" w:rsidRPr="009A514F" w:rsidRDefault="009A514F" w:rsidP="00156003">
      <w:pPr>
        <w:bidi/>
        <w:spacing w:line="276" w:lineRule="auto"/>
        <w:jc w:val="center"/>
        <w:rPr>
          <w:rFonts w:ascii="Sakkal Majalla" w:eastAsia="Calibri" w:hAnsi="Sakkal Majalla" w:cs="Sakkal Majalla"/>
          <w:b/>
          <w:bCs/>
          <w:sz w:val="36"/>
          <w:szCs w:val="36"/>
          <w:rtl/>
        </w:rPr>
      </w:pPr>
      <w:r w:rsidRPr="009A514F">
        <w:rPr>
          <w:rFonts w:ascii="Sakkal Majalla" w:eastAsia="Calibri" w:hAnsi="Sakkal Majalla" w:cs="Sakkal Majalla"/>
          <w:b/>
          <w:bCs/>
          <w:sz w:val="36"/>
          <w:szCs w:val="36"/>
          <w:rtl/>
        </w:rPr>
        <w:t>رقم جامعي:</w:t>
      </w:r>
    </w:p>
    <w:p w14:paraId="31AD58A0" w14:textId="77777777" w:rsidR="00156003" w:rsidRPr="00156003" w:rsidRDefault="00156003" w:rsidP="00156003">
      <w:pPr>
        <w:bidi/>
        <w:spacing w:line="276" w:lineRule="auto"/>
        <w:jc w:val="center"/>
        <w:rPr>
          <w:rFonts w:ascii="Sakkal Majalla" w:eastAsia="Calibri" w:hAnsi="Sakkal Majalla" w:cs="Sakkal Majalla"/>
          <w:sz w:val="44"/>
          <w:szCs w:val="44"/>
        </w:rPr>
      </w:pPr>
      <w:r w:rsidRPr="00156003">
        <w:rPr>
          <w:rFonts w:ascii="Sakkal Majalla" w:eastAsia="Calibri" w:hAnsi="Sakkal Majalla" w:cs="Sakkal Majalla"/>
          <w:sz w:val="44"/>
          <w:szCs w:val="44"/>
          <w:rtl/>
        </w:rPr>
        <w:t>241000902</w:t>
      </w:r>
    </w:p>
    <w:p w14:paraId="5F7E1B81" w14:textId="77777777" w:rsidR="009A514F" w:rsidRDefault="009A514F" w:rsidP="009A514F">
      <w:pPr>
        <w:bidi/>
        <w:spacing w:after="0" w:line="276" w:lineRule="auto"/>
        <w:jc w:val="center"/>
        <w:rPr>
          <w:rFonts w:ascii="Sakkal Majalla" w:eastAsia="Calibri" w:hAnsi="Sakkal Majalla" w:cs="(AH) Manal Black"/>
          <w:b/>
          <w:bCs/>
          <w:sz w:val="44"/>
          <w:szCs w:val="44"/>
          <w:u w:val="single"/>
          <w:lang w:bidi="ar-EG"/>
        </w:rPr>
      </w:pPr>
    </w:p>
    <w:p w14:paraId="56C96FD3" w14:textId="3C0679DE" w:rsidR="009A514F" w:rsidRPr="009A514F" w:rsidRDefault="009A514F" w:rsidP="009A514F">
      <w:pPr>
        <w:bidi/>
        <w:spacing w:line="276" w:lineRule="auto"/>
        <w:jc w:val="center"/>
        <w:rPr>
          <w:rFonts w:ascii="Sakkal Majalla" w:eastAsia="Calibri" w:hAnsi="Sakkal Majalla" w:cs="Sakkal Majalla"/>
          <w:b/>
          <w:bCs/>
          <w:sz w:val="36"/>
          <w:szCs w:val="40"/>
          <w:rtl/>
          <w:lang w:bidi="ar-EG"/>
        </w:rPr>
      </w:pPr>
      <w:r w:rsidRPr="009A514F">
        <w:rPr>
          <w:rFonts w:ascii="Sakkal Majalla" w:eastAsia="Calibri" w:hAnsi="Sakkal Majalla" w:cs="Sakkal Majalla"/>
          <w:b/>
          <w:bCs/>
          <w:sz w:val="36"/>
          <w:szCs w:val="40"/>
          <w:rtl/>
          <w:lang w:bidi="ar-EG"/>
        </w:rPr>
        <w:t>إشراف</w:t>
      </w:r>
    </w:p>
    <w:p w14:paraId="5F3EC815" w14:textId="77777777" w:rsidR="00156003" w:rsidRDefault="00156003" w:rsidP="00156003">
      <w:pPr>
        <w:bidi/>
        <w:spacing w:line="276" w:lineRule="auto"/>
        <w:jc w:val="center"/>
        <w:rPr>
          <w:rFonts w:ascii="Sakkal Majalla" w:eastAsia="Calibri" w:hAnsi="Sakkal Majalla" w:cs="Sakkal Majalla"/>
          <w:sz w:val="44"/>
          <w:szCs w:val="44"/>
        </w:rPr>
      </w:pPr>
      <w:r>
        <w:rPr>
          <w:rFonts w:ascii="Sakkal Majalla" w:eastAsia="Calibri" w:hAnsi="Sakkal Majalla" w:cs="Sakkal Majalla" w:hint="cs"/>
          <w:sz w:val="44"/>
          <w:szCs w:val="44"/>
          <w:rtl/>
        </w:rPr>
        <w:t>د. الفيصل عبد الحميد محمد</w:t>
      </w:r>
      <w:r>
        <w:rPr>
          <w:rFonts w:ascii="Sakkal Majalla" w:eastAsia="Calibri" w:hAnsi="Sakkal Majalla" w:cs="Sakkal Majalla" w:hint="cs"/>
          <w:sz w:val="44"/>
          <w:szCs w:val="44"/>
          <w:rtl/>
        </w:rPr>
        <w:tab/>
      </w:r>
      <w:r>
        <w:rPr>
          <w:rFonts w:ascii="Sakkal Majalla" w:eastAsia="Calibri" w:hAnsi="Sakkal Majalla" w:cs="Sakkal Majalla" w:hint="cs"/>
          <w:sz w:val="44"/>
          <w:szCs w:val="44"/>
          <w:rtl/>
        </w:rPr>
        <w:tab/>
        <w:t>د. فايز على جراد</w:t>
      </w:r>
    </w:p>
    <w:p w14:paraId="3064D64D" w14:textId="36D63D8F" w:rsidR="009A514F" w:rsidRPr="009A514F" w:rsidRDefault="009A514F" w:rsidP="00625044">
      <w:pPr>
        <w:bidi/>
        <w:spacing w:line="276" w:lineRule="auto"/>
        <w:jc w:val="center"/>
        <w:rPr>
          <w:rFonts w:ascii="Sakkal Majalla" w:eastAsia="Calibri" w:hAnsi="Sakkal Majalla" w:cs="Sakkal Majalla"/>
          <w:bCs/>
          <w:color w:val="000000"/>
          <w:sz w:val="32"/>
          <w:szCs w:val="32"/>
          <w:rtl/>
          <w:lang w:bidi="ar-EG"/>
        </w:rPr>
        <w:sectPr w:rsidR="009A514F" w:rsidRPr="009A514F" w:rsidSect="009A514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r w:rsidRPr="009A514F">
        <w:rPr>
          <w:rFonts w:ascii="Sakkal Majalla" w:eastAsia="Calibri" w:hAnsi="Sakkal Majalla" w:cs="Sakkal Majalla"/>
          <w:bCs/>
          <w:color w:val="000000"/>
          <w:sz w:val="32"/>
          <w:szCs w:val="32"/>
          <w:rtl/>
        </w:rPr>
        <w:t>العام الجامع</w:t>
      </w:r>
      <w:r w:rsidRPr="009A514F">
        <w:rPr>
          <w:rFonts w:ascii="Sakkal Majalla" w:eastAsia="Calibri" w:hAnsi="Sakkal Majalla" w:cs="Sakkal Majalla" w:hint="cs"/>
          <w:bCs/>
          <w:color w:val="000000"/>
          <w:sz w:val="32"/>
          <w:szCs w:val="32"/>
          <w:rtl/>
          <w:lang w:bidi="ar-EG"/>
        </w:rPr>
        <w:t>ي (202</w:t>
      </w:r>
      <w:r w:rsidR="00625044">
        <w:rPr>
          <w:rFonts w:ascii="Sakkal Majalla" w:eastAsia="Calibri" w:hAnsi="Sakkal Majalla" w:cs="Sakkal Majalla" w:hint="cs"/>
          <w:bCs/>
          <w:color w:val="000000"/>
          <w:sz w:val="32"/>
          <w:szCs w:val="32"/>
          <w:rtl/>
          <w:lang w:bidi="ar-EG"/>
        </w:rPr>
        <w:t>4</w:t>
      </w:r>
      <w:r w:rsidRPr="009A514F">
        <w:rPr>
          <w:rFonts w:ascii="Sakkal Majalla" w:eastAsia="Calibri" w:hAnsi="Sakkal Majalla" w:cs="Sakkal Majalla" w:hint="cs"/>
          <w:bCs/>
          <w:color w:val="000000"/>
          <w:sz w:val="32"/>
          <w:szCs w:val="32"/>
          <w:rtl/>
          <w:lang w:bidi="ar-EG"/>
        </w:rPr>
        <w:t xml:space="preserve"> </w:t>
      </w:r>
      <w:r w:rsidRPr="009A514F">
        <w:rPr>
          <w:rFonts w:ascii="Sakkal Majalla" w:eastAsia="Calibri" w:hAnsi="Sakkal Majalla" w:cs="Sakkal Majalla"/>
          <w:bCs/>
          <w:color w:val="000000"/>
          <w:sz w:val="32"/>
          <w:szCs w:val="32"/>
          <w:rtl/>
          <w:lang w:bidi="ar-EG"/>
        </w:rPr>
        <w:t>–</w:t>
      </w:r>
      <w:r w:rsidRPr="009A514F">
        <w:rPr>
          <w:rFonts w:ascii="Sakkal Majalla" w:eastAsia="Calibri" w:hAnsi="Sakkal Majalla" w:cs="Sakkal Majalla" w:hint="cs"/>
          <w:bCs/>
          <w:color w:val="000000"/>
          <w:sz w:val="32"/>
          <w:szCs w:val="32"/>
          <w:rtl/>
          <w:lang w:bidi="ar-EG"/>
        </w:rPr>
        <w:t xml:space="preserve"> </w:t>
      </w:r>
      <w:r w:rsidR="00625044">
        <w:rPr>
          <w:rFonts w:ascii="Sakkal Majalla" w:eastAsia="Calibri" w:hAnsi="Sakkal Majalla" w:cs="Sakkal Majalla" w:hint="cs"/>
          <w:bCs/>
          <w:color w:val="000000"/>
          <w:sz w:val="32"/>
          <w:szCs w:val="32"/>
          <w:rtl/>
          <w:lang w:bidi="ar-EG"/>
        </w:rPr>
        <w:t>2025</w:t>
      </w:r>
      <w:r w:rsidRPr="009A514F">
        <w:rPr>
          <w:rFonts w:ascii="Sakkal Majalla" w:eastAsia="Calibri" w:hAnsi="Sakkal Majalla" w:cs="Sakkal Majalla" w:hint="cs"/>
          <w:bCs/>
          <w:color w:val="000000"/>
          <w:sz w:val="32"/>
          <w:szCs w:val="32"/>
          <w:rtl/>
          <w:lang w:bidi="ar-EG"/>
        </w:rPr>
        <w:t>)</w:t>
      </w:r>
    </w:p>
    <w:p w14:paraId="49DBCDF8" w14:textId="29CE6959" w:rsidR="00191B5A" w:rsidRPr="00191B5A" w:rsidRDefault="009A514F" w:rsidP="00191B5A">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1" w:name="_Toc184228796"/>
      <w:r w:rsidRPr="00D42501">
        <w:rPr>
          <w:rFonts w:ascii="Sakkal Majalla" w:hAnsi="Sakkal Majalla" w:cs="Sakkal Majalla" w:hint="cs"/>
          <w:b/>
          <w:bCs/>
          <w:color w:val="0D0D0D" w:themeColor="text1" w:themeTint="F2"/>
          <w:sz w:val="32"/>
          <w:szCs w:val="32"/>
          <w:rtl/>
          <w:lang w:bidi="ar-EG"/>
        </w:rPr>
        <w:lastRenderedPageBreak/>
        <w:t>فهرس المحتــــــــــــــــــــــــــــــــــــــويات</w:t>
      </w:r>
      <w:bookmarkEnd w:id="1"/>
    </w:p>
    <w:sdt>
      <w:sdtPr>
        <w:rPr>
          <w:rFonts w:ascii="Sakkal Majalla" w:eastAsiaTheme="minorHAnsi" w:hAnsi="Sakkal Majalla" w:cs="Sakkal Majalla"/>
          <w:b/>
          <w:bCs/>
          <w:color w:val="auto"/>
          <w:kern w:val="2"/>
          <w:sz w:val="40"/>
          <w:szCs w:val="40"/>
          <w14:ligatures w14:val="standardContextual"/>
        </w:rPr>
        <w:id w:val="46264030"/>
        <w:docPartObj>
          <w:docPartGallery w:val="Table of Contents"/>
          <w:docPartUnique/>
        </w:docPartObj>
      </w:sdtPr>
      <w:sdtEndPr>
        <w:rPr>
          <w:noProof/>
          <w:sz w:val="28"/>
          <w:szCs w:val="28"/>
        </w:rPr>
      </w:sdtEndPr>
      <w:sdtContent>
        <w:p w14:paraId="10799058" w14:textId="613E6DD5" w:rsidR="00191B5A" w:rsidRPr="00AD653B" w:rsidRDefault="00191B5A">
          <w:pPr>
            <w:pStyle w:val="TOCHeading"/>
            <w:rPr>
              <w:rFonts w:ascii="Sakkal Majalla" w:hAnsi="Sakkal Majalla" w:cs="Sakkal Majalla"/>
              <w:b/>
              <w:bCs/>
              <w:sz w:val="16"/>
              <w:szCs w:val="16"/>
            </w:rPr>
          </w:pPr>
        </w:p>
        <w:p w14:paraId="5909526E" w14:textId="51D78947" w:rsidR="00191B5A" w:rsidRPr="00AD653B" w:rsidRDefault="00191B5A" w:rsidP="00191B5A">
          <w:pPr>
            <w:pStyle w:val="TOC1"/>
            <w:rPr>
              <w:sz w:val="28"/>
              <w:szCs w:val="28"/>
            </w:rPr>
          </w:pPr>
          <w:r w:rsidRPr="00AD653B">
            <w:rPr>
              <w:sz w:val="28"/>
              <w:szCs w:val="28"/>
            </w:rPr>
            <w:fldChar w:fldCharType="begin"/>
          </w:r>
          <w:r w:rsidRPr="00AD653B">
            <w:rPr>
              <w:sz w:val="28"/>
              <w:szCs w:val="28"/>
            </w:rPr>
            <w:instrText xml:space="preserve"> TOC \o "1-3" \h \z \u </w:instrText>
          </w:r>
          <w:r w:rsidRPr="00AD653B">
            <w:rPr>
              <w:sz w:val="28"/>
              <w:szCs w:val="28"/>
            </w:rPr>
            <w:fldChar w:fldCharType="separate"/>
          </w:r>
          <w:hyperlink w:anchor="_Toc184228796" w:history="1">
            <w:r w:rsidRPr="00AD653B">
              <w:rPr>
                <w:rStyle w:val="Hyperlink"/>
                <w:color w:val="4B8090" w:themeColor="hyperlink" w:themeTint="F2"/>
                <w:sz w:val="28"/>
                <w:szCs w:val="28"/>
                <w:rtl/>
              </w:rPr>
              <w:t>فهرس المحتــــــــــــــــــــــــــــــــــــــويات</w:t>
            </w:r>
            <w:r w:rsidRPr="00AD653B">
              <w:rPr>
                <w:webHidden/>
                <w:sz w:val="28"/>
                <w:szCs w:val="28"/>
              </w:rPr>
              <w:tab/>
            </w:r>
            <w:r w:rsidRPr="00AD653B">
              <w:rPr>
                <w:webHidden/>
                <w:sz w:val="28"/>
                <w:szCs w:val="28"/>
              </w:rPr>
              <w:fldChar w:fldCharType="begin"/>
            </w:r>
            <w:r w:rsidRPr="00AD653B">
              <w:rPr>
                <w:webHidden/>
                <w:sz w:val="28"/>
                <w:szCs w:val="28"/>
              </w:rPr>
              <w:instrText xml:space="preserve"> PAGEREF _Toc184228796 \h </w:instrText>
            </w:r>
            <w:r w:rsidRPr="00AD653B">
              <w:rPr>
                <w:webHidden/>
                <w:sz w:val="28"/>
                <w:szCs w:val="28"/>
              </w:rPr>
            </w:r>
            <w:r w:rsidRPr="00AD653B">
              <w:rPr>
                <w:webHidden/>
                <w:sz w:val="28"/>
                <w:szCs w:val="28"/>
              </w:rPr>
              <w:fldChar w:fldCharType="separate"/>
            </w:r>
            <w:r w:rsidR="00582FE0">
              <w:rPr>
                <w:rFonts w:hint="eastAsia"/>
                <w:webHidden/>
                <w:sz w:val="28"/>
                <w:szCs w:val="28"/>
                <w:rtl/>
                <w:lang w:bidi="ar-SA"/>
              </w:rPr>
              <w:t>‌أ</w:t>
            </w:r>
            <w:r w:rsidRPr="00AD653B">
              <w:rPr>
                <w:webHidden/>
                <w:sz w:val="28"/>
                <w:szCs w:val="28"/>
              </w:rPr>
              <w:fldChar w:fldCharType="end"/>
            </w:r>
          </w:hyperlink>
        </w:p>
        <w:p w14:paraId="55AC35DE" w14:textId="13A25025" w:rsidR="00191B5A" w:rsidRPr="00AD653B" w:rsidRDefault="003F6C1E" w:rsidP="00191B5A">
          <w:pPr>
            <w:pStyle w:val="TOC1"/>
            <w:rPr>
              <w:sz w:val="28"/>
              <w:szCs w:val="28"/>
            </w:rPr>
          </w:pPr>
          <w:hyperlink w:anchor="_Toc184228797" w:history="1">
            <w:r w:rsidR="00191B5A" w:rsidRPr="00AD653B">
              <w:rPr>
                <w:rStyle w:val="Hyperlink"/>
                <w:color w:val="4B8090" w:themeColor="hyperlink" w:themeTint="F2"/>
                <w:sz w:val="28"/>
                <w:szCs w:val="28"/>
                <w:rtl/>
              </w:rPr>
              <w:t>قائمـــــــــــــــــــــــــــــــــــة الجداول</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_Toc184228797 \h </w:instrText>
            </w:r>
            <w:r w:rsidR="00191B5A" w:rsidRPr="00AD653B">
              <w:rPr>
                <w:webHidden/>
                <w:sz w:val="28"/>
                <w:szCs w:val="28"/>
              </w:rPr>
            </w:r>
            <w:r w:rsidR="00191B5A" w:rsidRPr="00AD653B">
              <w:rPr>
                <w:webHidden/>
                <w:sz w:val="28"/>
                <w:szCs w:val="28"/>
              </w:rPr>
              <w:fldChar w:fldCharType="separate"/>
            </w:r>
            <w:r w:rsidR="00582FE0">
              <w:rPr>
                <w:rFonts w:hint="eastAsia"/>
                <w:webHidden/>
                <w:sz w:val="28"/>
                <w:szCs w:val="28"/>
                <w:rtl/>
                <w:lang w:bidi="ar-SA"/>
              </w:rPr>
              <w:t>‌ج</w:t>
            </w:r>
            <w:r w:rsidR="00191B5A" w:rsidRPr="00AD653B">
              <w:rPr>
                <w:webHidden/>
                <w:sz w:val="28"/>
                <w:szCs w:val="28"/>
              </w:rPr>
              <w:fldChar w:fldCharType="end"/>
            </w:r>
          </w:hyperlink>
        </w:p>
        <w:p w14:paraId="4A9B5705" w14:textId="165FD538" w:rsidR="00191B5A" w:rsidRPr="00AD653B" w:rsidRDefault="003F6C1E" w:rsidP="00191B5A">
          <w:pPr>
            <w:pStyle w:val="TOC1"/>
            <w:rPr>
              <w:sz w:val="28"/>
              <w:szCs w:val="28"/>
            </w:rPr>
          </w:pPr>
          <w:hyperlink w:anchor="_Toc184228798" w:history="1">
            <w:r w:rsidR="00191B5A" w:rsidRPr="00AD653B">
              <w:rPr>
                <w:rStyle w:val="Hyperlink"/>
                <w:color w:val="4B8090" w:themeColor="hyperlink" w:themeTint="F2"/>
                <w:sz w:val="28"/>
                <w:szCs w:val="28"/>
                <w:rtl/>
              </w:rPr>
              <w:t>فهــــــــــــــــــــــــــــــــــــــــرس الاشكال</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_Toc184228798 \h </w:instrText>
            </w:r>
            <w:r w:rsidR="00191B5A" w:rsidRPr="00AD653B">
              <w:rPr>
                <w:webHidden/>
                <w:sz w:val="28"/>
                <w:szCs w:val="28"/>
              </w:rPr>
            </w:r>
            <w:r w:rsidR="00191B5A" w:rsidRPr="00AD653B">
              <w:rPr>
                <w:webHidden/>
                <w:sz w:val="28"/>
                <w:szCs w:val="28"/>
              </w:rPr>
              <w:fldChar w:fldCharType="separate"/>
            </w:r>
            <w:r w:rsidR="00582FE0">
              <w:rPr>
                <w:rFonts w:hint="eastAsia"/>
                <w:webHidden/>
                <w:sz w:val="28"/>
                <w:szCs w:val="28"/>
                <w:rtl/>
                <w:lang w:bidi="ar-SA"/>
              </w:rPr>
              <w:t>‌د</w:t>
            </w:r>
            <w:r w:rsidR="00191B5A" w:rsidRPr="00AD653B">
              <w:rPr>
                <w:webHidden/>
                <w:sz w:val="28"/>
                <w:szCs w:val="28"/>
              </w:rPr>
              <w:fldChar w:fldCharType="end"/>
            </w:r>
          </w:hyperlink>
        </w:p>
        <w:p w14:paraId="44663EB2" w14:textId="4EBC2D9A" w:rsidR="00191B5A" w:rsidRPr="00AD653B" w:rsidRDefault="003F6C1E" w:rsidP="00191B5A">
          <w:pPr>
            <w:pStyle w:val="TOC1"/>
            <w:rPr>
              <w:sz w:val="28"/>
              <w:szCs w:val="28"/>
            </w:rPr>
          </w:pPr>
          <w:hyperlink w:anchor="_Toc184228799" w:history="1">
            <w:r w:rsidR="00191B5A" w:rsidRPr="00AD653B">
              <w:rPr>
                <w:rStyle w:val="Hyperlink"/>
                <w:color w:val="4B8090" w:themeColor="hyperlink" w:themeTint="F2"/>
                <w:sz w:val="28"/>
                <w:szCs w:val="28"/>
                <w:rtl/>
              </w:rPr>
              <w:t>المستخلص العربي</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_Toc184228799 \h </w:instrText>
            </w:r>
            <w:r w:rsidR="00191B5A" w:rsidRPr="00AD653B">
              <w:rPr>
                <w:webHidden/>
                <w:sz w:val="28"/>
                <w:szCs w:val="28"/>
              </w:rPr>
            </w:r>
            <w:r w:rsidR="00191B5A" w:rsidRPr="00AD653B">
              <w:rPr>
                <w:webHidden/>
                <w:sz w:val="28"/>
                <w:szCs w:val="28"/>
              </w:rPr>
              <w:fldChar w:fldCharType="separate"/>
            </w:r>
            <w:r w:rsidR="00582FE0">
              <w:rPr>
                <w:rFonts w:hint="eastAsia"/>
                <w:webHidden/>
                <w:sz w:val="28"/>
                <w:szCs w:val="28"/>
                <w:rtl/>
                <w:lang w:bidi="ar-SA"/>
              </w:rPr>
              <w:t>‌ه</w:t>
            </w:r>
            <w:r w:rsidR="00191B5A" w:rsidRPr="00AD653B">
              <w:rPr>
                <w:webHidden/>
                <w:sz w:val="28"/>
                <w:szCs w:val="28"/>
              </w:rPr>
              <w:fldChar w:fldCharType="end"/>
            </w:r>
          </w:hyperlink>
        </w:p>
        <w:p w14:paraId="21801160" w14:textId="1C647575" w:rsidR="00191B5A" w:rsidRPr="00AD653B" w:rsidRDefault="003F6C1E" w:rsidP="00191B5A">
          <w:pPr>
            <w:pStyle w:val="TOC1"/>
            <w:rPr>
              <w:sz w:val="28"/>
              <w:szCs w:val="28"/>
            </w:rPr>
          </w:pPr>
          <w:hyperlink w:anchor="_Toc184228800" w:history="1">
            <w:r w:rsidR="00191B5A" w:rsidRPr="00AD653B">
              <w:rPr>
                <w:rStyle w:val="Hyperlink"/>
                <w:color w:val="4B8090" w:themeColor="hyperlink" w:themeTint="F2"/>
                <w:sz w:val="28"/>
                <w:szCs w:val="28"/>
                <w:rtl/>
              </w:rPr>
              <w:t xml:space="preserve">المستخلص الإنجليزي </w:t>
            </w:r>
            <w:r w:rsidR="00191B5A" w:rsidRPr="00AD653B">
              <w:rPr>
                <w:rStyle w:val="Hyperlink"/>
                <w:color w:val="4B8090" w:themeColor="hyperlink" w:themeTint="F2"/>
                <w:sz w:val="28"/>
                <w:szCs w:val="28"/>
              </w:rPr>
              <w:t>Abstract</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_Toc184228800 \h </w:instrText>
            </w:r>
            <w:r w:rsidR="00191B5A" w:rsidRPr="00AD653B">
              <w:rPr>
                <w:webHidden/>
                <w:sz w:val="28"/>
                <w:szCs w:val="28"/>
              </w:rPr>
            </w:r>
            <w:r w:rsidR="00191B5A" w:rsidRPr="00AD653B">
              <w:rPr>
                <w:webHidden/>
                <w:sz w:val="28"/>
                <w:szCs w:val="28"/>
              </w:rPr>
              <w:fldChar w:fldCharType="separate"/>
            </w:r>
            <w:r w:rsidR="00582FE0">
              <w:rPr>
                <w:rFonts w:hint="eastAsia"/>
                <w:webHidden/>
                <w:sz w:val="28"/>
                <w:szCs w:val="28"/>
                <w:rtl/>
                <w:lang w:bidi="ar-SA"/>
              </w:rPr>
              <w:t>‌و</w:t>
            </w:r>
            <w:r w:rsidR="00191B5A" w:rsidRPr="00AD653B">
              <w:rPr>
                <w:webHidden/>
                <w:sz w:val="28"/>
                <w:szCs w:val="28"/>
              </w:rPr>
              <w:fldChar w:fldCharType="end"/>
            </w:r>
          </w:hyperlink>
        </w:p>
        <w:p w14:paraId="49275A21" w14:textId="319581D7" w:rsidR="00191B5A" w:rsidRPr="00AD653B" w:rsidRDefault="003F6C1E" w:rsidP="00191B5A">
          <w:pPr>
            <w:pStyle w:val="TOC1"/>
            <w:rPr>
              <w:sz w:val="28"/>
              <w:szCs w:val="28"/>
            </w:rPr>
          </w:pPr>
          <w:hyperlink w:anchor="_Toc184228801" w:history="1">
            <w:r w:rsidR="00191B5A" w:rsidRPr="00AD653B">
              <w:rPr>
                <w:rStyle w:val="Hyperlink"/>
                <w:color w:val="4B8090" w:themeColor="hyperlink" w:themeTint="F2"/>
                <w:sz w:val="28"/>
                <w:szCs w:val="28"/>
                <w:rtl/>
              </w:rPr>
              <w:t>الفصل الأول</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_Toc184228801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2</w:t>
            </w:r>
            <w:r w:rsidR="00191B5A" w:rsidRPr="00AD653B">
              <w:rPr>
                <w:webHidden/>
                <w:sz w:val="28"/>
                <w:szCs w:val="28"/>
              </w:rPr>
              <w:fldChar w:fldCharType="end"/>
            </w:r>
          </w:hyperlink>
        </w:p>
        <w:p w14:paraId="05B97E0E" w14:textId="377F198E" w:rsidR="00191B5A" w:rsidRPr="00AD653B" w:rsidRDefault="003F6C1E" w:rsidP="00191B5A">
          <w:pPr>
            <w:pStyle w:val="TOC1"/>
            <w:rPr>
              <w:sz w:val="28"/>
              <w:szCs w:val="28"/>
            </w:rPr>
          </w:pPr>
          <w:hyperlink w:anchor="_Toc184228802" w:history="1">
            <w:r w:rsidR="00191B5A" w:rsidRPr="00AD653B">
              <w:rPr>
                <w:rStyle w:val="Hyperlink"/>
                <w:color w:val="4B8090" w:themeColor="hyperlink" w:themeTint="F2"/>
                <w:sz w:val="28"/>
                <w:szCs w:val="28"/>
                <w:rtl/>
              </w:rPr>
              <w:t>المقدمة</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_Toc184228802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2</w:t>
            </w:r>
            <w:r w:rsidR="00191B5A" w:rsidRPr="00AD653B">
              <w:rPr>
                <w:webHidden/>
                <w:sz w:val="28"/>
                <w:szCs w:val="28"/>
              </w:rPr>
              <w:fldChar w:fldCharType="end"/>
            </w:r>
          </w:hyperlink>
        </w:p>
        <w:p w14:paraId="38259F4D" w14:textId="144D206E" w:rsidR="00191B5A" w:rsidRPr="00AD653B" w:rsidRDefault="003F6C1E" w:rsidP="00191B5A">
          <w:pPr>
            <w:pStyle w:val="TOC2"/>
            <w:tabs>
              <w:tab w:val="right" w:leader="dot" w:pos="9350"/>
            </w:tabs>
            <w:bidi/>
            <w:rPr>
              <w:rFonts w:ascii="Sakkal Majalla" w:hAnsi="Sakkal Majalla" w:cs="Sakkal Majalla"/>
              <w:b/>
              <w:bCs/>
              <w:noProof/>
              <w:sz w:val="28"/>
              <w:szCs w:val="28"/>
            </w:rPr>
          </w:pPr>
          <w:hyperlink w:anchor="_Toc184228803" w:history="1">
            <w:r w:rsidR="00191B5A" w:rsidRPr="00AD653B">
              <w:rPr>
                <w:rStyle w:val="Hyperlink"/>
                <w:rFonts w:ascii="Sakkal Majalla" w:hAnsi="Sakkal Majalla" w:cs="Sakkal Majalla"/>
                <w:b/>
                <w:bCs/>
                <w:noProof/>
                <w:sz w:val="28"/>
                <w:szCs w:val="28"/>
                <w:rtl/>
                <w:lang w:bidi="ar-EG"/>
              </w:rPr>
              <w:t>المقدمـــــــــــــــــــــــــــــــــــة: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_Toc184228803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2</w:t>
            </w:r>
            <w:r w:rsidR="00191B5A" w:rsidRPr="00AD653B">
              <w:rPr>
                <w:rFonts w:ascii="Sakkal Majalla" w:hAnsi="Sakkal Majalla" w:cs="Sakkal Majalla"/>
                <w:b/>
                <w:bCs/>
                <w:noProof/>
                <w:webHidden/>
                <w:sz w:val="28"/>
                <w:szCs w:val="28"/>
              </w:rPr>
              <w:fldChar w:fldCharType="end"/>
            </w:r>
          </w:hyperlink>
        </w:p>
        <w:p w14:paraId="165D1A00" w14:textId="0E04A927" w:rsidR="00191B5A" w:rsidRPr="00AD653B" w:rsidRDefault="003F6C1E" w:rsidP="00191B5A">
          <w:pPr>
            <w:pStyle w:val="TOC2"/>
            <w:tabs>
              <w:tab w:val="right" w:leader="dot" w:pos="9350"/>
            </w:tabs>
            <w:bidi/>
            <w:rPr>
              <w:rFonts w:ascii="Sakkal Majalla" w:hAnsi="Sakkal Majalla" w:cs="Sakkal Majalla"/>
              <w:b/>
              <w:bCs/>
              <w:noProof/>
              <w:sz w:val="28"/>
              <w:szCs w:val="28"/>
            </w:rPr>
          </w:pPr>
          <w:hyperlink w:anchor="_Toc184228804" w:history="1">
            <w:r w:rsidR="00191B5A" w:rsidRPr="00AD653B">
              <w:rPr>
                <w:rStyle w:val="Hyperlink"/>
                <w:rFonts w:ascii="Sakkal Majalla" w:hAnsi="Sakkal Majalla" w:cs="Sakkal Majalla"/>
                <w:b/>
                <w:bCs/>
                <w:noProof/>
                <w:sz w:val="28"/>
                <w:szCs w:val="28"/>
                <w:rtl/>
                <w:lang w:bidi="ar-EG"/>
              </w:rPr>
              <w:t>مشكلة الدراسة: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_Toc184228804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5</w:t>
            </w:r>
            <w:r w:rsidR="00191B5A" w:rsidRPr="00AD653B">
              <w:rPr>
                <w:rFonts w:ascii="Sakkal Majalla" w:hAnsi="Sakkal Majalla" w:cs="Sakkal Majalla"/>
                <w:b/>
                <w:bCs/>
                <w:noProof/>
                <w:webHidden/>
                <w:sz w:val="28"/>
                <w:szCs w:val="28"/>
              </w:rPr>
              <w:fldChar w:fldCharType="end"/>
            </w:r>
          </w:hyperlink>
        </w:p>
        <w:p w14:paraId="0CBB415A" w14:textId="3A73414E" w:rsidR="00191B5A" w:rsidRPr="00AD653B" w:rsidRDefault="003F6C1E" w:rsidP="00191B5A">
          <w:pPr>
            <w:pStyle w:val="TOC2"/>
            <w:tabs>
              <w:tab w:val="right" w:leader="dot" w:pos="9350"/>
            </w:tabs>
            <w:bidi/>
            <w:rPr>
              <w:rFonts w:ascii="Sakkal Majalla" w:hAnsi="Sakkal Majalla" w:cs="Sakkal Majalla"/>
              <w:b/>
              <w:bCs/>
              <w:noProof/>
              <w:sz w:val="28"/>
              <w:szCs w:val="28"/>
            </w:rPr>
          </w:pPr>
          <w:hyperlink w:anchor="_Toc184228805" w:history="1">
            <w:r w:rsidR="00191B5A" w:rsidRPr="00AD653B">
              <w:rPr>
                <w:rStyle w:val="Hyperlink"/>
                <w:rFonts w:ascii="Sakkal Majalla" w:hAnsi="Sakkal Majalla" w:cs="Sakkal Majalla"/>
                <w:b/>
                <w:bCs/>
                <w:noProof/>
                <w:sz w:val="28"/>
                <w:szCs w:val="28"/>
                <w:rtl/>
                <w:lang w:bidi="ar-EG"/>
              </w:rPr>
              <w:t>أهميــــــــــــــــــــــــــــــــــــــــــــة الدراسة: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_Toc184228805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5</w:t>
            </w:r>
            <w:r w:rsidR="00191B5A" w:rsidRPr="00AD653B">
              <w:rPr>
                <w:rFonts w:ascii="Sakkal Majalla" w:hAnsi="Sakkal Majalla" w:cs="Sakkal Majalla"/>
                <w:b/>
                <w:bCs/>
                <w:noProof/>
                <w:webHidden/>
                <w:sz w:val="28"/>
                <w:szCs w:val="28"/>
              </w:rPr>
              <w:fldChar w:fldCharType="end"/>
            </w:r>
          </w:hyperlink>
        </w:p>
        <w:p w14:paraId="06C6DAE3" w14:textId="10510DE8" w:rsidR="00191B5A" w:rsidRPr="00AD653B" w:rsidRDefault="003F6C1E" w:rsidP="00191B5A">
          <w:pPr>
            <w:pStyle w:val="TOC2"/>
            <w:tabs>
              <w:tab w:val="right" w:leader="dot" w:pos="9350"/>
            </w:tabs>
            <w:bidi/>
            <w:rPr>
              <w:rFonts w:ascii="Sakkal Majalla" w:hAnsi="Sakkal Majalla" w:cs="Sakkal Majalla"/>
              <w:b/>
              <w:bCs/>
              <w:noProof/>
              <w:sz w:val="28"/>
              <w:szCs w:val="28"/>
            </w:rPr>
          </w:pPr>
          <w:hyperlink w:anchor="_Toc184228806" w:history="1">
            <w:r w:rsidR="00191B5A" w:rsidRPr="00AD653B">
              <w:rPr>
                <w:rStyle w:val="Hyperlink"/>
                <w:rFonts w:ascii="Sakkal Majalla" w:hAnsi="Sakkal Majalla" w:cs="Sakkal Majalla"/>
                <w:b/>
                <w:bCs/>
                <w:noProof/>
                <w:sz w:val="28"/>
                <w:szCs w:val="28"/>
                <w:rtl/>
                <w:lang w:bidi="ar-EG"/>
              </w:rPr>
              <w:t>أهداف الدراســـــــــــــــــــــــــــــــــــــــــة: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_Toc184228806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7</w:t>
            </w:r>
            <w:r w:rsidR="00191B5A" w:rsidRPr="00AD653B">
              <w:rPr>
                <w:rFonts w:ascii="Sakkal Majalla" w:hAnsi="Sakkal Majalla" w:cs="Sakkal Majalla"/>
                <w:b/>
                <w:bCs/>
                <w:noProof/>
                <w:webHidden/>
                <w:sz w:val="28"/>
                <w:szCs w:val="28"/>
              </w:rPr>
              <w:fldChar w:fldCharType="end"/>
            </w:r>
          </w:hyperlink>
        </w:p>
        <w:p w14:paraId="15C7EAFE" w14:textId="5E6B69E0" w:rsidR="00191B5A" w:rsidRPr="00AD653B" w:rsidRDefault="003F6C1E" w:rsidP="00191B5A">
          <w:pPr>
            <w:pStyle w:val="TOC2"/>
            <w:tabs>
              <w:tab w:val="right" w:leader="dot" w:pos="9350"/>
            </w:tabs>
            <w:bidi/>
            <w:rPr>
              <w:rFonts w:ascii="Sakkal Majalla" w:hAnsi="Sakkal Majalla" w:cs="Sakkal Majalla"/>
              <w:b/>
              <w:bCs/>
              <w:noProof/>
              <w:sz w:val="28"/>
              <w:szCs w:val="28"/>
            </w:rPr>
          </w:pPr>
          <w:hyperlink w:anchor="_Toc184228807" w:history="1">
            <w:r w:rsidR="00191B5A" w:rsidRPr="00AD653B">
              <w:rPr>
                <w:rStyle w:val="Hyperlink"/>
                <w:rFonts w:ascii="Sakkal Majalla" w:hAnsi="Sakkal Majalla" w:cs="Sakkal Majalla"/>
                <w:b/>
                <w:bCs/>
                <w:noProof/>
                <w:sz w:val="28"/>
                <w:szCs w:val="28"/>
                <w:rtl/>
                <w:lang w:bidi="ar-EG"/>
              </w:rPr>
              <w:t>تساؤلات الدراســــــــــــــــــــة: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_Toc184228807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8</w:t>
            </w:r>
            <w:r w:rsidR="00191B5A" w:rsidRPr="00AD653B">
              <w:rPr>
                <w:rFonts w:ascii="Sakkal Majalla" w:hAnsi="Sakkal Majalla" w:cs="Sakkal Majalla"/>
                <w:b/>
                <w:bCs/>
                <w:noProof/>
                <w:webHidden/>
                <w:sz w:val="28"/>
                <w:szCs w:val="28"/>
              </w:rPr>
              <w:fldChar w:fldCharType="end"/>
            </w:r>
          </w:hyperlink>
        </w:p>
        <w:p w14:paraId="318ED26A" w14:textId="24E21D54" w:rsidR="00191B5A" w:rsidRPr="00AD653B" w:rsidRDefault="003F6C1E" w:rsidP="00191B5A">
          <w:pPr>
            <w:pStyle w:val="TOC2"/>
            <w:tabs>
              <w:tab w:val="right" w:leader="dot" w:pos="9350"/>
            </w:tabs>
            <w:bidi/>
            <w:rPr>
              <w:rFonts w:ascii="Sakkal Majalla" w:hAnsi="Sakkal Majalla" w:cs="Sakkal Majalla"/>
              <w:b/>
              <w:bCs/>
              <w:noProof/>
              <w:sz w:val="28"/>
              <w:szCs w:val="28"/>
            </w:rPr>
          </w:pPr>
          <w:hyperlink w:anchor="_Toc184228808" w:history="1">
            <w:r w:rsidR="00191B5A" w:rsidRPr="00AD653B">
              <w:rPr>
                <w:rStyle w:val="Hyperlink"/>
                <w:rFonts w:ascii="Sakkal Majalla" w:hAnsi="Sakkal Majalla" w:cs="Sakkal Majalla"/>
                <w:b/>
                <w:bCs/>
                <w:noProof/>
                <w:sz w:val="28"/>
                <w:szCs w:val="28"/>
                <w:rtl/>
                <w:lang w:bidi="ar-EG"/>
              </w:rPr>
              <w:t>فروض الدراســــــــــــــــــــــــة: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_Toc184228808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9</w:t>
            </w:r>
            <w:r w:rsidR="00191B5A" w:rsidRPr="00AD653B">
              <w:rPr>
                <w:rFonts w:ascii="Sakkal Majalla" w:hAnsi="Sakkal Majalla" w:cs="Sakkal Majalla"/>
                <w:b/>
                <w:bCs/>
                <w:noProof/>
                <w:webHidden/>
                <w:sz w:val="28"/>
                <w:szCs w:val="28"/>
              </w:rPr>
              <w:fldChar w:fldCharType="end"/>
            </w:r>
          </w:hyperlink>
        </w:p>
        <w:p w14:paraId="4F2AF291" w14:textId="3C7AA853" w:rsidR="00191B5A" w:rsidRPr="00AD653B" w:rsidRDefault="003F6C1E" w:rsidP="00191B5A">
          <w:pPr>
            <w:pStyle w:val="TOC2"/>
            <w:tabs>
              <w:tab w:val="right" w:leader="dot" w:pos="9350"/>
            </w:tabs>
            <w:bidi/>
            <w:rPr>
              <w:rFonts w:ascii="Sakkal Majalla" w:hAnsi="Sakkal Majalla" w:cs="Sakkal Majalla"/>
              <w:b/>
              <w:bCs/>
              <w:noProof/>
              <w:sz w:val="28"/>
              <w:szCs w:val="28"/>
            </w:rPr>
          </w:pPr>
          <w:hyperlink w:anchor="_Toc184228809" w:history="1">
            <w:r w:rsidR="00191B5A" w:rsidRPr="00AD653B">
              <w:rPr>
                <w:rStyle w:val="Hyperlink"/>
                <w:rFonts w:ascii="Sakkal Majalla" w:hAnsi="Sakkal Majalla" w:cs="Sakkal Majalla"/>
                <w:b/>
                <w:bCs/>
                <w:noProof/>
                <w:sz w:val="28"/>
                <w:szCs w:val="28"/>
                <w:rtl/>
                <w:lang w:bidi="ar-EG"/>
              </w:rPr>
              <w:t>النظرية العلمية المتبعة لأعداد الدراسة: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_Toc184228809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10</w:t>
            </w:r>
            <w:r w:rsidR="00191B5A" w:rsidRPr="00AD653B">
              <w:rPr>
                <w:rFonts w:ascii="Sakkal Majalla" w:hAnsi="Sakkal Majalla" w:cs="Sakkal Majalla"/>
                <w:b/>
                <w:bCs/>
                <w:noProof/>
                <w:webHidden/>
                <w:sz w:val="28"/>
                <w:szCs w:val="28"/>
              </w:rPr>
              <w:fldChar w:fldCharType="end"/>
            </w:r>
          </w:hyperlink>
        </w:p>
        <w:p w14:paraId="3DA87825" w14:textId="1671903E" w:rsidR="00191B5A" w:rsidRPr="00AD653B" w:rsidRDefault="003F6C1E" w:rsidP="00191B5A">
          <w:pPr>
            <w:pStyle w:val="TOC1"/>
            <w:rPr>
              <w:sz w:val="28"/>
              <w:szCs w:val="28"/>
            </w:rPr>
          </w:pPr>
          <w:hyperlink w:anchor="_Toc184228810" w:history="1">
            <w:r w:rsidR="00191B5A" w:rsidRPr="00AD653B">
              <w:rPr>
                <w:rStyle w:val="Hyperlink"/>
                <w:color w:val="4B8090" w:themeColor="hyperlink" w:themeTint="F2"/>
                <w:sz w:val="28"/>
                <w:szCs w:val="28"/>
                <w:rtl/>
              </w:rPr>
              <w:t>الفصل الثاني</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_Toc184228810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11</w:t>
            </w:r>
            <w:r w:rsidR="00191B5A" w:rsidRPr="00AD653B">
              <w:rPr>
                <w:webHidden/>
                <w:sz w:val="28"/>
                <w:szCs w:val="28"/>
              </w:rPr>
              <w:fldChar w:fldCharType="end"/>
            </w:r>
          </w:hyperlink>
        </w:p>
        <w:p w14:paraId="03160A9F" w14:textId="1C942389" w:rsidR="00191B5A" w:rsidRPr="00AD653B" w:rsidRDefault="003F6C1E" w:rsidP="00191B5A">
          <w:pPr>
            <w:pStyle w:val="TOC1"/>
            <w:rPr>
              <w:sz w:val="28"/>
              <w:szCs w:val="28"/>
            </w:rPr>
          </w:pPr>
          <w:hyperlink w:anchor="_Toc184228811" w:history="1">
            <w:r w:rsidR="00191B5A" w:rsidRPr="00AD653B">
              <w:rPr>
                <w:rStyle w:val="Hyperlink"/>
                <w:color w:val="4B8090" w:themeColor="hyperlink" w:themeTint="F2"/>
                <w:sz w:val="28"/>
                <w:szCs w:val="28"/>
                <w:rtl/>
              </w:rPr>
              <w:t>الاطار النظـــــــــــــــــــــــــــــــــــــــــــــــــــــــري والدراسات السابقة</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_Toc184228811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11</w:t>
            </w:r>
            <w:r w:rsidR="00191B5A" w:rsidRPr="00AD653B">
              <w:rPr>
                <w:webHidden/>
                <w:sz w:val="28"/>
                <w:szCs w:val="28"/>
              </w:rPr>
              <w:fldChar w:fldCharType="end"/>
            </w:r>
          </w:hyperlink>
        </w:p>
        <w:p w14:paraId="7FA22DCE" w14:textId="47C91E49" w:rsidR="00191B5A" w:rsidRPr="00AD653B" w:rsidRDefault="003F6C1E" w:rsidP="002107A3">
          <w:pPr>
            <w:pStyle w:val="TOC2"/>
            <w:tabs>
              <w:tab w:val="right" w:leader="dot" w:pos="9350"/>
            </w:tabs>
            <w:bidi/>
            <w:rPr>
              <w:rFonts w:ascii="Sakkal Majalla" w:hAnsi="Sakkal Majalla" w:cs="Sakkal Majalla"/>
              <w:b/>
              <w:bCs/>
              <w:noProof/>
              <w:sz w:val="28"/>
              <w:szCs w:val="28"/>
            </w:rPr>
          </w:pPr>
          <w:hyperlink w:anchor="_Toc184228812" w:history="1">
            <w:r w:rsidR="00625044">
              <w:rPr>
                <w:rStyle w:val="Hyperlink"/>
                <w:rFonts w:ascii="Sakkal Majalla" w:hAnsi="Sakkal Majalla" w:cs="Sakkal Majalla" w:hint="cs"/>
                <w:b/>
                <w:bCs/>
                <w:noProof/>
                <w:sz w:val="28"/>
                <w:szCs w:val="28"/>
                <w:rtl/>
                <w:lang w:bidi="ar-EG"/>
              </w:rPr>
              <w:t>أولاً</w:t>
            </w:r>
            <w:r w:rsidR="00191B5A" w:rsidRPr="00AD653B">
              <w:rPr>
                <w:rStyle w:val="Hyperlink"/>
                <w:rFonts w:ascii="Sakkal Majalla" w:hAnsi="Sakkal Majalla" w:cs="Sakkal Majalla"/>
                <w:b/>
                <w:bCs/>
                <w:noProof/>
                <w:sz w:val="28"/>
                <w:szCs w:val="28"/>
                <w:rtl/>
                <w:lang w:bidi="ar-EG"/>
              </w:rPr>
              <w:t xml:space="preserve">: مفهوم </w:t>
            </w:r>
            <w:r w:rsidR="002107A3">
              <w:rPr>
                <w:rStyle w:val="Hyperlink"/>
                <w:rFonts w:ascii="Sakkal Majalla" w:hAnsi="Sakkal Majalla" w:cs="Sakkal Majalla" w:hint="cs"/>
                <w:b/>
                <w:bCs/>
                <w:noProof/>
                <w:sz w:val="28"/>
                <w:szCs w:val="28"/>
                <w:rtl/>
                <w:lang w:bidi="ar-EG"/>
              </w:rPr>
              <w:t>الإبتكار</w:t>
            </w:r>
            <w:r w:rsidR="00191B5A" w:rsidRPr="00AD653B">
              <w:rPr>
                <w:rStyle w:val="Hyperlink"/>
                <w:rFonts w:ascii="Sakkal Majalla" w:hAnsi="Sakkal Majalla" w:cs="Sakkal Majalla"/>
                <w:b/>
                <w:bCs/>
                <w:noProof/>
                <w:sz w:val="28"/>
                <w:szCs w:val="28"/>
                <w:rtl/>
                <w:lang w:bidi="ar-EG"/>
              </w:rPr>
              <w:t>:</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_Toc184228812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11</w:t>
            </w:r>
            <w:r w:rsidR="00191B5A" w:rsidRPr="00AD653B">
              <w:rPr>
                <w:rFonts w:ascii="Sakkal Majalla" w:hAnsi="Sakkal Majalla" w:cs="Sakkal Majalla"/>
                <w:b/>
                <w:bCs/>
                <w:noProof/>
                <w:webHidden/>
                <w:sz w:val="28"/>
                <w:szCs w:val="28"/>
              </w:rPr>
              <w:fldChar w:fldCharType="end"/>
            </w:r>
          </w:hyperlink>
        </w:p>
        <w:p w14:paraId="0BC432F3" w14:textId="3D9F21AE" w:rsidR="00191B5A" w:rsidRPr="00AD653B" w:rsidRDefault="003F6C1E" w:rsidP="002107A3">
          <w:pPr>
            <w:pStyle w:val="TOC2"/>
            <w:tabs>
              <w:tab w:val="right" w:leader="dot" w:pos="9350"/>
            </w:tabs>
            <w:bidi/>
            <w:rPr>
              <w:rFonts w:ascii="Sakkal Majalla" w:hAnsi="Sakkal Majalla" w:cs="Sakkal Majalla"/>
              <w:b/>
              <w:bCs/>
              <w:noProof/>
              <w:sz w:val="28"/>
              <w:szCs w:val="28"/>
            </w:rPr>
          </w:pPr>
          <w:hyperlink w:anchor="_Toc184228813" w:history="1">
            <w:r w:rsidR="00191B5A" w:rsidRPr="00AD653B">
              <w:rPr>
                <w:rStyle w:val="Hyperlink"/>
                <w:rFonts w:ascii="Sakkal Majalla" w:hAnsi="Sakkal Majalla" w:cs="Sakkal Majalla"/>
                <w:b/>
                <w:bCs/>
                <w:noProof/>
                <w:sz w:val="28"/>
                <w:szCs w:val="28"/>
                <w:rtl/>
                <w:lang w:bidi="ar-EG"/>
              </w:rPr>
              <w:t xml:space="preserve">ثانياً: </w:t>
            </w:r>
            <w:r w:rsidR="002107A3">
              <w:rPr>
                <w:rStyle w:val="Hyperlink"/>
                <w:rFonts w:ascii="Sakkal Majalla" w:hAnsi="Sakkal Majalla" w:cs="Sakkal Majalla" w:hint="cs"/>
                <w:b/>
                <w:bCs/>
                <w:noProof/>
                <w:sz w:val="28"/>
                <w:szCs w:val="28"/>
                <w:rtl/>
                <w:lang w:bidi="ar-EG"/>
              </w:rPr>
              <w:t>أداء الشركات</w:t>
            </w:r>
            <w:r w:rsidR="00191B5A" w:rsidRPr="00AD653B">
              <w:rPr>
                <w:rStyle w:val="Hyperlink"/>
                <w:rFonts w:ascii="Sakkal Majalla" w:hAnsi="Sakkal Majalla" w:cs="Sakkal Majalla"/>
                <w:b/>
                <w:bCs/>
                <w:noProof/>
                <w:sz w:val="28"/>
                <w:szCs w:val="28"/>
                <w:rtl/>
                <w:lang w:bidi="ar-EG"/>
              </w:rPr>
              <w:t>:</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_Toc184228813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12</w:t>
            </w:r>
            <w:r w:rsidR="00191B5A" w:rsidRPr="00AD653B">
              <w:rPr>
                <w:rFonts w:ascii="Sakkal Majalla" w:hAnsi="Sakkal Majalla" w:cs="Sakkal Majalla"/>
                <w:b/>
                <w:bCs/>
                <w:noProof/>
                <w:webHidden/>
                <w:sz w:val="28"/>
                <w:szCs w:val="28"/>
              </w:rPr>
              <w:fldChar w:fldCharType="end"/>
            </w:r>
          </w:hyperlink>
        </w:p>
        <w:p w14:paraId="00E3491B" w14:textId="1828AF03" w:rsidR="00191B5A" w:rsidRPr="00AD653B" w:rsidRDefault="003F6C1E" w:rsidP="002107A3">
          <w:pPr>
            <w:pStyle w:val="TOC2"/>
            <w:tabs>
              <w:tab w:val="right" w:leader="dot" w:pos="9350"/>
            </w:tabs>
            <w:bidi/>
            <w:rPr>
              <w:rFonts w:ascii="Sakkal Majalla" w:hAnsi="Sakkal Majalla" w:cs="Sakkal Majalla"/>
              <w:b/>
              <w:bCs/>
              <w:noProof/>
              <w:sz w:val="28"/>
              <w:szCs w:val="28"/>
            </w:rPr>
          </w:pPr>
          <w:hyperlink w:anchor="_Toc184228814" w:history="1">
            <w:r w:rsidR="00191B5A" w:rsidRPr="00AD653B">
              <w:rPr>
                <w:rStyle w:val="Hyperlink"/>
                <w:rFonts w:ascii="Sakkal Majalla" w:hAnsi="Sakkal Majalla" w:cs="Sakkal Majalla"/>
                <w:b/>
                <w:bCs/>
                <w:noProof/>
                <w:sz w:val="28"/>
                <w:szCs w:val="28"/>
                <w:rtl/>
                <w:lang w:bidi="ar-EG"/>
              </w:rPr>
              <w:t xml:space="preserve">ثالثاً: </w:t>
            </w:r>
            <w:r w:rsidR="002107A3">
              <w:rPr>
                <w:rStyle w:val="Hyperlink"/>
                <w:rFonts w:ascii="Sakkal Majalla" w:hAnsi="Sakkal Majalla" w:cs="Sakkal Majalla" w:hint="cs"/>
                <w:b/>
                <w:bCs/>
                <w:noProof/>
                <w:sz w:val="28"/>
                <w:szCs w:val="28"/>
                <w:rtl/>
                <w:lang w:bidi="ar-EG"/>
              </w:rPr>
              <w:t>الإبتكار وأداء الشركات</w:t>
            </w:r>
            <w:r w:rsidR="00191B5A" w:rsidRPr="00AD653B">
              <w:rPr>
                <w:rStyle w:val="Hyperlink"/>
                <w:rFonts w:ascii="Sakkal Majalla" w:hAnsi="Sakkal Majalla" w:cs="Sakkal Majalla"/>
                <w:b/>
                <w:bCs/>
                <w:noProof/>
                <w:sz w:val="28"/>
                <w:szCs w:val="28"/>
                <w:rtl/>
                <w:lang w:bidi="ar-EG"/>
              </w:rPr>
              <w:t>:</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_Toc184228814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14</w:t>
            </w:r>
            <w:r w:rsidR="00191B5A" w:rsidRPr="00AD653B">
              <w:rPr>
                <w:rFonts w:ascii="Sakkal Majalla" w:hAnsi="Sakkal Majalla" w:cs="Sakkal Majalla"/>
                <w:b/>
                <w:bCs/>
                <w:noProof/>
                <w:webHidden/>
                <w:sz w:val="28"/>
                <w:szCs w:val="28"/>
              </w:rPr>
              <w:fldChar w:fldCharType="end"/>
            </w:r>
          </w:hyperlink>
        </w:p>
        <w:p w14:paraId="561D1985" w14:textId="42464EDC" w:rsidR="00191B5A" w:rsidRPr="00AD653B" w:rsidRDefault="003F6C1E" w:rsidP="002107A3">
          <w:pPr>
            <w:pStyle w:val="TOC2"/>
            <w:tabs>
              <w:tab w:val="right" w:leader="dot" w:pos="9350"/>
            </w:tabs>
            <w:bidi/>
            <w:rPr>
              <w:rFonts w:ascii="Sakkal Majalla" w:hAnsi="Sakkal Majalla" w:cs="Sakkal Majalla"/>
              <w:b/>
              <w:bCs/>
              <w:noProof/>
              <w:sz w:val="28"/>
              <w:szCs w:val="28"/>
            </w:rPr>
          </w:pPr>
          <w:hyperlink w:anchor="_Toc184228817" w:history="1">
            <w:r w:rsidR="00191B5A" w:rsidRPr="00AD653B">
              <w:rPr>
                <w:rStyle w:val="Hyperlink"/>
                <w:rFonts w:ascii="Sakkal Majalla" w:hAnsi="Sakkal Majalla" w:cs="Sakkal Majalla"/>
                <w:b/>
                <w:bCs/>
                <w:noProof/>
                <w:sz w:val="28"/>
                <w:szCs w:val="28"/>
                <w:rtl/>
                <w:lang w:bidi="ar-EG"/>
              </w:rPr>
              <w:t xml:space="preserve">المبحث الثاني: </w:t>
            </w:r>
            <w:r w:rsidR="002107A3" w:rsidRPr="002107A3">
              <w:rPr>
                <w:rStyle w:val="Hyperlink"/>
                <w:rFonts w:hint="cs"/>
                <w:noProof/>
                <w:sz w:val="28"/>
                <w:szCs w:val="28"/>
                <w:rtl/>
              </w:rPr>
              <w:t xml:space="preserve">دور </w:t>
            </w:r>
            <w:r w:rsidR="002107A3" w:rsidRPr="002107A3">
              <w:rPr>
                <w:rStyle w:val="Hyperlink"/>
                <w:noProof/>
                <w:sz w:val="28"/>
                <w:szCs w:val="28"/>
                <w:rtl/>
              </w:rPr>
              <w:t>المؤسسات الصغيرة والمتوسطة في الدول العربية</w:t>
            </w:r>
            <w:r w:rsidR="00191B5A" w:rsidRPr="00AD653B">
              <w:rPr>
                <w:rStyle w:val="Hyperlink"/>
                <w:rFonts w:ascii="Sakkal Majalla" w:hAnsi="Sakkal Majalla" w:cs="Sakkal Majalla"/>
                <w:b/>
                <w:bCs/>
                <w:noProof/>
                <w:sz w:val="28"/>
                <w:szCs w:val="28"/>
                <w:rtl/>
                <w:lang w:bidi="ar-EG"/>
              </w:rPr>
              <w:t>:</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_Toc184228817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18</w:t>
            </w:r>
            <w:r w:rsidR="00191B5A" w:rsidRPr="00AD653B">
              <w:rPr>
                <w:rFonts w:ascii="Sakkal Majalla" w:hAnsi="Sakkal Majalla" w:cs="Sakkal Majalla"/>
                <w:b/>
                <w:bCs/>
                <w:noProof/>
                <w:webHidden/>
                <w:sz w:val="28"/>
                <w:szCs w:val="28"/>
              </w:rPr>
              <w:fldChar w:fldCharType="end"/>
            </w:r>
          </w:hyperlink>
        </w:p>
        <w:p w14:paraId="3568EB05" w14:textId="1C39ACF9" w:rsidR="00191B5A" w:rsidRPr="00AD653B" w:rsidRDefault="003F6C1E" w:rsidP="00191B5A">
          <w:pPr>
            <w:pStyle w:val="TOC2"/>
            <w:tabs>
              <w:tab w:val="right" w:leader="dot" w:pos="9350"/>
            </w:tabs>
            <w:bidi/>
            <w:rPr>
              <w:rFonts w:ascii="Sakkal Majalla" w:hAnsi="Sakkal Majalla" w:cs="Sakkal Majalla"/>
              <w:b/>
              <w:bCs/>
              <w:noProof/>
              <w:sz w:val="28"/>
              <w:szCs w:val="28"/>
            </w:rPr>
          </w:pPr>
          <w:hyperlink w:anchor="_Toc184228818" w:history="1">
            <w:r w:rsidR="00191B5A" w:rsidRPr="00AD653B">
              <w:rPr>
                <w:rStyle w:val="Hyperlink"/>
                <w:rFonts w:ascii="Sakkal Majalla" w:hAnsi="Sakkal Majalla" w:cs="Sakkal Majalla"/>
                <w:b/>
                <w:bCs/>
                <w:noProof/>
                <w:sz w:val="28"/>
                <w:szCs w:val="28"/>
                <w:rtl/>
                <w:lang w:bidi="ar-EG"/>
              </w:rPr>
              <w:t>الدراسات السابقة: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_Toc184228818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20</w:t>
            </w:r>
            <w:r w:rsidR="00191B5A" w:rsidRPr="00AD653B">
              <w:rPr>
                <w:rFonts w:ascii="Sakkal Majalla" w:hAnsi="Sakkal Majalla" w:cs="Sakkal Majalla"/>
                <w:b/>
                <w:bCs/>
                <w:noProof/>
                <w:webHidden/>
                <w:sz w:val="28"/>
                <w:szCs w:val="28"/>
              </w:rPr>
              <w:fldChar w:fldCharType="end"/>
            </w:r>
          </w:hyperlink>
        </w:p>
        <w:p w14:paraId="150CE148" w14:textId="7DA6BC3D" w:rsidR="00191B5A" w:rsidRPr="00AD653B" w:rsidRDefault="003F6C1E" w:rsidP="00191B5A">
          <w:pPr>
            <w:pStyle w:val="TOC1"/>
            <w:rPr>
              <w:sz w:val="28"/>
              <w:szCs w:val="28"/>
            </w:rPr>
          </w:pPr>
          <w:hyperlink w:anchor="_Toc184228819" w:history="1">
            <w:r w:rsidR="00191B5A" w:rsidRPr="00AD653B">
              <w:rPr>
                <w:rStyle w:val="Hyperlink"/>
                <w:color w:val="0D0D0D" w:themeColor="text1" w:themeTint="F2"/>
                <w:sz w:val="28"/>
                <w:szCs w:val="28"/>
                <w:rtl/>
              </w:rPr>
              <w:t>الفصل الثالث</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_Toc184228819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25</w:t>
            </w:r>
            <w:r w:rsidR="00191B5A" w:rsidRPr="00AD653B">
              <w:rPr>
                <w:webHidden/>
                <w:sz w:val="28"/>
                <w:szCs w:val="28"/>
              </w:rPr>
              <w:fldChar w:fldCharType="end"/>
            </w:r>
          </w:hyperlink>
        </w:p>
        <w:p w14:paraId="2A2B3F0E" w14:textId="3E9B43E6" w:rsidR="00191B5A" w:rsidRPr="00AD653B" w:rsidRDefault="003F6C1E" w:rsidP="00191B5A">
          <w:pPr>
            <w:pStyle w:val="TOC1"/>
            <w:rPr>
              <w:sz w:val="28"/>
              <w:szCs w:val="28"/>
            </w:rPr>
          </w:pPr>
          <w:hyperlink w:anchor="_Toc184228820" w:history="1">
            <w:r w:rsidR="00191B5A" w:rsidRPr="00AD653B">
              <w:rPr>
                <w:rStyle w:val="Hyperlink"/>
                <w:color w:val="4B8090" w:themeColor="hyperlink" w:themeTint="F2"/>
                <w:sz w:val="28"/>
                <w:szCs w:val="28"/>
                <w:rtl/>
              </w:rPr>
              <w:t>منهجية الدراسة</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_Toc184228820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25</w:t>
            </w:r>
            <w:r w:rsidR="00191B5A" w:rsidRPr="00AD653B">
              <w:rPr>
                <w:webHidden/>
                <w:sz w:val="28"/>
                <w:szCs w:val="28"/>
              </w:rPr>
              <w:fldChar w:fldCharType="end"/>
            </w:r>
          </w:hyperlink>
        </w:p>
        <w:p w14:paraId="581EC2E4" w14:textId="43610DFB" w:rsidR="00191B5A" w:rsidRPr="00AD653B" w:rsidRDefault="003F6C1E" w:rsidP="00191B5A">
          <w:pPr>
            <w:pStyle w:val="TOC2"/>
            <w:numPr>
              <w:ilvl w:val="0"/>
              <w:numId w:val="16"/>
            </w:numPr>
            <w:tabs>
              <w:tab w:val="left" w:pos="1680"/>
              <w:tab w:val="right" w:leader="dot" w:pos="9350"/>
            </w:tabs>
            <w:bidi/>
            <w:rPr>
              <w:rFonts w:ascii="Sakkal Majalla" w:hAnsi="Sakkal Majalla" w:cs="Sakkal Majalla"/>
              <w:b/>
              <w:bCs/>
              <w:noProof/>
              <w:sz w:val="28"/>
              <w:szCs w:val="28"/>
            </w:rPr>
          </w:pPr>
          <w:hyperlink w:anchor="_Toc184228821" w:history="1">
            <w:r w:rsidR="00191B5A" w:rsidRPr="00AD653B">
              <w:rPr>
                <w:rStyle w:val="Hyperlink"/>
                <w:rFonts w:ascii="Sakkal Majalla" w:eastAsiaTheme="majorEastAsia" w:hAnsi="Sakkal Majalla" w:cs="Sakkal Majalla"/>
                <w:b/>
                <w:bCs/>
                <w:noProof/>
                <w:sz w:val="28"/>
                <w:szCs w:val="28"/>
                <w:rtl/>
                <w:lang w:bidi="ar-EG"/>
              </w:rPr>
              <w:t>منهجية الدراسة: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_Toc184228821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25</w:t>
            </w:r>
            <w:r w:rsidR="00191B5A" w:rsidRPr="00AD653B">
              <w:rPr>
                <w:rFonts w:ascii="Sakkal Majalla" w:hAnsi="Sakkal Majalla" w:cs="Sakkal Majalla"/>
                <w:b/>
                <w:bCs/>
                <w:noProof/>
                <w:webHidden/>
                <w:sz w:val="28"/>
                <w:szCs w:val="28"/>
              </w:rPr>
              <w:fldChar w:fldCharType="end"/>
            </w:r>
          </w:hyperlink>
        </w:p>
        <w:p w14:paraId="2F27979F" w14:textId="37CB4B07" w:rsidR="00191B5A" w:rsidRPr="00AD653B" w:rsidRDefault="003F6C1E" w:rsidP="00191B5A">
          <w:pPr>
            <w:pStyle w:val="TOC2"/>
            <w:numPr>
              <w:ilvl w:val="0"/>
              <w:numId w:val="16"/>
            </w:numPr>
            <w:tabs>
              <w:tab w:val="left" w:pos="1936"/>
              <w:tab w:val="right" w:leader="dot" w:pos="9350"/>
            </w:tabs>
            <w:bidi/>
            <w:rPr>
              <w:rFonts w:ascii="Sakkal Majalla" w:hAnsi="Sakkal Majalla" w:cs="Sakkal Majalla"/>
              <w:b/>
              <w:bCs/>
              <w:noProof/>
              <w:sz w:val="28"/>
              <w:szCs w:val="28"/>
            </w:rPr>
          </w:pPr>
          <w:hyperlink w:anchor="_Toc184228822" w:history="1">
            <w:r w:rsidR="00191B5A" w:rsidRPr="00AD653B">
              <w:rPr>
                <w:rStyle w:val="Hyperlink"/>
                <w:rFonts w:ascii="Sakkal Majalla" w:eastAsiaTheme="majorEastAsia" w:hAnsi="Sakkal Majalla" w:cs="Sakkal Majalla"/>
                <w:b/>
                <w:bCs/>
                <w:noProof/>
                <w:sz w:val="28"/>
                <w:szCs w:val="28"/>
                <w:rtl/>
                <w:lang w:bidi="ar-EG"/>
              </w:rPr>
              <w:t>تصميم أداة الدراسة: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_Toc184228822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25</w:t>
            </w:r>
            <w:r w:rsidR="00191B5A" w:rsidRPr="00AD653B">
              <w:rPr>
                <w:rFonts w:ascii="Sakkal Majalla" w:hAnsi="Sakkal Majalla" w:cs="Sakkal Majalla"/>
                <w:b/>
                <w:bCs/>
                <w:noProof/>
                <w:webHidden/>
                <w:sz w:val="28"/>
                <w:szCs w:val="28"/>
              </w:rPr>
              <w:fldChar w:fldCharType="end"/>
            </w:r>
          </w:hyperlink>
        </w:p>
        <w:p w14:paraId="4E87FDBA" w14:textId="5A7F644E" w:rsidR="00191B5A" w:rsidRPr="00AD653B" w:rsidRDefault="003F6C1E" w:rsidP="00191B5A">
          <w:pPr>
            <w:pStyle w:val="TOC2"/>
            <w:numPr>
              <w:ilvl w:val="0"/>
              <w:numId w:val="16"/>
            </w:numPr>
            <w:tabs>
              <w:tab w:val="left" w:pos="3454"/>
              <w:tab w:val="right" w:leader="dot" w:pos="9350"/>
            </w:tabs>
            <w:bidi/>
            <w:rPr>
              <w:rFonts w:ascii="Sakkal Majalla" w:hAnsi="Sakkal Majalla" w:cs="Sakkal Majalla"/>
              <w:b/>
              <w:bCs/>
              <w:noProof/>
              <w:sz w:val="28"/>
              <w:szCs w:val="28"/>
            </w:rPr>
          </w:pPr>
          <w:hyperlink w:anchor="_Toc184228823" w:history="1">
            <w:r w:rsidR="00191B5A" w:rsidRPr="00AD653B">
              <w:rPr>
                <w:rStyle w:val="Hyperlink"/>
                <w:rFonts w:ascii="Sakkal Majalla" w:eastAsiaTheme="majorEastAsia" w:hAnsi="Sakkal Majalla" w:cs="Sakkal Majalla"/>
                <w:b/>
                <w:bCs/>
                <w:noProof/>
                <w:sz w:val="28"/>
                <w:szCs w:val="28"/>
                <w:rtl/>
                <w:lang w:bidi="ar-EG"/>
              </w:rPr>
              <w:t>الاطار النظري والمفاهيمي ونظريات الدراسة: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_Toc184228823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26</w:t>
            </w:r>
            <w:r w:rsidR="00191B5A" w:rsidRPr="00AD653B">
              <w:rPr>
                <w:rFonts w:ascii="Sakkal Majalla" w:hAnsi="Sakkal Majalla" w:cs="Sakkal Majalla"/>
                <w:b/>
                <w:bCs/>
                <w:noProof/>
                <w:webHidden/>
                <w:sz w:val="28"/>
                <w:szCs w:val="28"/>
              </w:rPr>
              <w:fldChar w:fldCharType="end"/>
            </w:r>
          </w:hyperlink>
          <w:r w:rsidR="00191B5A" w:rsidRPr="00AD653B">
            <w:rPr>
              <w:rStyle w:val="Hyperlink"/>
              <w:rFonts w:ascii="Sakkal Majalla" w:hAnsi="Sakkal Majalla" w:cs="Sakkal Majalla" w:hint="cs"/>
              <w:b/>
              <w:bCs/>
              <w:noProof/>
              <w:sz w:val="28"/>
              <w:szCs w:val="28"/>
              <w:rtl/>
            </w:rPr>
            <w:t xml:space="preserve"> </w:t>
          </w:r>
        </w:p>
        <w:p w14:paraId="521DA076" w14:textId="508C5C6A" w:rsidR="00191B5A" w:rsidRPr="00AD653B" w:rsidRDefault="003F6C1E" w:rsidP="00191B5A">
          <w:pPr>
            <w:pStyle w:val="TOC2"/>
            <w:numPr>
              <w:ilvl w:val="0"/>
              <w:numId w:val="16"/>
            </w:numPr>
            <w:tabs>
              <w:tab w:val="left" w:pos="2280"/>
              <w:tab w:val="right" w:leader="dot" w:pos="9350"/>
            </w:tabs>
            <w:bidi/>
            <w:rPr>
              <w:rFonts w:ascii="Sakkal Majalla" w:hAnsi="Sakkal Majalla" w:cs="Sakkal Majalla"/>
              <w:b/>
              <w:bCs/>
              <w:noProof/>
              <w:sz w:val="28"/>
              <w:szCs w:val="28"/>
            </w:rPr>
          </w:pPr>
          <w:hyperlink w:anchor="_Toc184228825" w:history="1">
            <w:r w:rsidR="00191B5A" w:rsidRPr="00AD653B">
              <w:rPr>
                <w:rStyle w:val="Hyperlink"/>
                <w:rFonts w:ascii="Sakkal Majalla" w:eastAsiaTheme="majorEastAsia" w:hAnsi="Sakkal Majalla" w:cs="Sakkal Majalla"/>
                <w:b/>
                <w:bCs/>
                <w:noProof/>
                <w:sz w:val="28"/>
                <w:szCs w:val="28"/>
                <w:rtl/>
                <w:lang w:bidi="ar-EG"/>
              </w:rPr>
              <w:t>التحليل الاحصائي للنتائج:</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_Toc184228825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27</w:t>
            </w:r>
            <w:r w:rsidR="00191B5A" w:rsidRPr="00AD653B">
              <w:rPr>
                <w:rFonts w:ascii="Sakkal Majalla" w:hAnsi="Sakkal Majalla" w:cs="Sakkal Majalla"/>
                <w:b/>
                <w:bCs/>
                <w:noProof/>
                <w:webHidden/>
                <w:sz w:val="28"/>
                <w:szCs w:val="28"/>
              </w:rPr>
              <w:fldChar w:fldCharType="end"/>
            </w:r>
          </w:hyperlink>
        </w:p>
        <w:p w14:paraId="55A1AB2E" w14:textId="38F4C2A1" w:rsidR="00191B5A" w:rsidRPr="00AD653B" w:rsidRDefault="003F6C1E" w:rsidP="00191B5A">
          <w:pPr>
            <w:pStyle w:val="TOC1"/>
            <w:rPr>
              <w:sz w:val="28"/>
              <w:szCs w:val="28"/>
            </w:rPr>
          </w:pPr>
          <w:hyperlink w:anchor="_Toc184228826" w:history="1">
            <w:r w:rsidR="00191B5A" w:rsidRPr="00AD653B">
              <w:rPr>
                <w:rStyle w:val="Hyperlink"/>
                <w:color w:val="4B8090" w:themeColor="hyperlink" w:themeTint="F2"/>
                <w:sz w:val="28"/>
                <w:szCs w:val="28"/>
                <w:rtl/>
              </w:rPr>
              <w:t>الفصل الرابع</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_Toc184228826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30</w:t>
            </w:r>
            <w:r w:rsidR="00191B5A" w:rsidRPr="00AD653B">
              <w:rPr>
                <w:webHidden/>
                <w:sz w:val="28"/>
                <w:szCs w:val="28"/>
              </w:rPr>
              <w:fldChar w:fldCharType="end"/>
            </w:r>
          </w:hyperlink>
        </w:p>
        <w:p w14:paraId="3630D529" w14:textId="1AEB7025" w:rsidR="00191B5A" w:rsidRPr="00AD653B" w:rsidRDefault="003F6C1E" w:rsidP="00191B5A">
          <w:pPr>
            <w:pStyle w:val="TOC1"/>
            <w:rPr>
              <w:sz w:val="28"/>
              <w:szCs w:val="28"/>
            </w:rPr>
          </w:pPr>
          <w:hyperlink w:anchor="_Toc184228827" w:history="1">
            <w:r w:rsidR="00191B5A" w:rsidRPr="00AD653B">
              <w:rPr>
                <w:rStyle w:val="Hyperlink"/>
                <w:color w:val="4B8090" w:themeColor="hyperlink" w:themeTint="F2"/>
                <w:sz w:val="28"/>
                <w:szCs w:val="28"/>
                <w:rtl/>
              </w:rPr>
              <w:t>تحليل النتائج ومناقشتها</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_Toc184228827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30</w:t>
            </w:r>
            <w:r w:rsidR="00191B5A" w:rsidRPr="00AD653B">
              <w:rPr>
                <w:webHidden/>
                <w:sz w:val="28"/>
                <w:szCs w:val="28"/>
              </w:rPr>
              <w:fldChar w:fldCharType="end"/>
            </w:r>
          </w:hyperlink>
        </w:p>
        <w:p w14:paraId="0A6E4A62" w14:textId="26249569" w:rsidR="00191B5A" w:rsidRPr="00AD653B" w:rsidRDefault="003F6C1E" w:rsidP="00625044">
          <w:pPr>
            <w:pStyle w:val="TOC2"/>
            <w:numPr>
              <w:ilvl w:val="0"/>
              <w:numId w:val="17"/>
            </w:numPr>
            <w:tabs>
              <w:tab w:val="left" w:pos="5745"/>
              <w:tab w:val="right" w:leader="dot" w:pos="9350"/>
            </w:tabs>
            <w:bidi/>
            <w:rPr>
              <w:rFonts w:ascii="Sakkal Majalla" w:hAnsi="Sakkal Majalla" w:cs="Sakkal Majalla"/>
              <w:b/>
              <w:bCs/>
              <w:noProof/>
              <w:sz w:val="28"/>
              <w:szCs w:val="28"/>
            </w:rPr>
          </w:pPr>
          <w:hyperlink w:anchor="_Toc184228828" w:history="1">
            <w:r w:rsidR="00191B5A" w:rsidRPr="00AD653B">
              <w:rPr>
                <w:rStyle w:val="Hyperlink"/>
                <w:rFonts w:ascii="Sakkal Majalla" w:eastAsiaTheme="majorEastAsia" w:hAnsi="Sakkal Majalla" w:cs="Sakkal Majalla"/>
                <w:b/>
                <w:bCs/>
                <w:noProof/>
                <w:sz w:val="28"/>
                <w:szCs w:val="28"/>
                <w:rtl/>
                <w:lang w:bidi="ar-EG"/>
              </w:rPr>
              <w:t xml:space="preserve">البيانات الديموغرافية للدراسة وعدد المشاركين في الدراسة </w:t>
            </w:r>
            <w:r w:rsidR="00625044">
              <w:rPr>
                <w:rStyle w:val="Hyperlink"/>
                <w:rFonts w:ascii="Sakkal Majalla" w:eastAsiaTheme="majorEastAsia" w:hAnsi="Sakkal Majalla" w:cs="Sakkal Majalla" w:hint="cs"/>
                <w:b/>
                <w:bCs/>
                <w:noProof/>
                <w:sz w:val="28"/>
                <w:szCs w:val="28"/>
                <w:rtl/>
                <w:lang w:bidi="ar-EG"/>
              </w:rPr>
              <w:t>من بنك الرياض</w:t>
            </w:r>
            <w:r w:rsidR="00191B5A" w:rsidRPr="00AD653B">
              <w:rPr>
                <w:rStyle w:val="Hyperlink"/>
                <w:rFonts w:ascii="Sakkal Majalla" w:eastAsiaTheme="majorEastAsia" w:hAnsi="Sakkal Majalla" w:cs="Sakkal Majalla"/>
                <w:b/>
                <w:bCs/>
                <w:noProof/>
                <w:sz w:val="28"/>
                <w:szCs w:val="28"/>
                <w:rtl/>
                <w:lang w:bidi="ar-EG"/>
              </w:rPr>
              <w:t>:</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_Toc184228828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30</w:t>
            </w:r>
            <w:r w:rsidR="00191B5A" w:rsidRPr="00AD653B">
              <w:rPr>
                <w:rFonts w:ascii="Sakkal Majalla" w:hAnsi="Sakkal Majalla" w:cs="Sakkal Majalla"/>
                <w:b/>
                <w:bCs/>
                <w:noProof/>
                <w:webHidden/>
                <w:sz w:val="28"/>
                <w:szCs w:val="28"/>
              </w:rPr>
              <w:fldChar w:fldCharType="end"/>
            </w:r>
          </w:hyperlink>
        </w:p>
        <w:p w14:paraId="442845D4" w14:textId="1241D361" w:rsidR="00191B5A" w:rsidRPr="00AD653B" w:rsidRDefault="003F6C1E" w:rsidP="00A43316">
          <w:pPr>
            <w:pStyle w:val="TOC2"/>
            <w:numPr>
              <w:ilvl w:val="0"/>
              <w:numId w:val="17"/>
            </w:numPr>
            <w:tabs>
              <w:tab w:val="left" w:pos="3780"/>
              <w:tab w:val="right" w:leader="dot" w:pos="9350"/>
            </w:tabs>
            <w:bidi/>
            <w:rPr>
              <w:rFonts w:ascii="Sakkal Majalla" w:hAnsi="Sakkal Majalla" w:cs="Sakkal Majalla"/>
              <w:b/>
              <w:bCs/>
              <w:noProof/>
              <w:sz w:val="28"/>
              <w:szCs w:val="28"/>
            </w:rPr>
          </w:pPr>
          <w:hyperlink w:anchor="_Toc184228829" w:history="1">
            <w:r w:rsidR="00A43316">
              <w:rPr>
                <w:rStyle w:val="Hyperlink"/>
                <w:rFonts w:ascii="Sakkal Majalla" w:eastAsiaTheme="majorEastAsia" w:hAnsi="Sakkal Majalla" w:cs="Sakkal Majalla" w:hint="cs"/>
                <w:b/>
                <w:bCs/>
                <w:noProof/>
                <w:sz w:val="28"/>
                <w:szCs w:val="28"/>
                <w:rtl/>
                <w:lang w:bidi="ar-EG"/>
              </w:rPr>
              <w:t xml:space="preserve">أثر الإبتكار على أداء المؤسسات :                     </w:t>
            </w:r>
            <w:r w:rsidR="00A43316" w:rsidRPr="00A43316">
              <w:rPr>
                <w:rStyle w:val="Hyperlink"/>
                <w:rFonts w:ascii="Sakkal Majalla" w:eastAsiaTheme="majorEastAsia" w:hAnsi="Sakkal Majalla" w:cs="Sakkal Majalla"/>
                <w:b/>
                <w:bCs/>
                <w:noProof/>
                <w:webHidden/>
                <w:sz w:val="28"/>
                <w:szCs w:val="28"/>
                <w:rtl/>
                <w:lang w:bidi="ar-EG"/>
              </w:rPr>
              <w:tab/>
            </w:r>
            <w:r w:rsidR="00A43316">
              <w:rPr>
                <w:rStyle w:val="Hyperlink"/>
                <w:rFonts w:ascii="Sakkal Majalla" w:eastAsiaTheme="majorEastAsia" w:hAnsi="Sakkal Majalla" w:cs="Sakkal Majalla" w:hint="cs"/>
                <w:b/>
                <w:bCs/>
                <w:noProof/>
                <w:sz w:val="28"/>
                <w:szCs w:val="28"/>
                <w:rtl/>
                <w:lang w:bidi="ar-EG"/>
              </w:rPr>
              <w:t xml:space="preserve"> </w:t>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_Toc184228829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35</w:t>
            </w:r>
            <w:r w:rsidR="00191B5A" w:rsidRPr="00AD653B">
              <w:rPr>
                <w:rFonts w:ascii="Sakkal Majalla" w:hAnsi="Sakkal Majalla" w:cs="Sakkal Majalla"/>
                <w:b/>
                <w:bCs/>
                <w:noProof/>
                <w:webHidden/>
                <w:sz w:val="28"/>
                <w:szCs w:val="28"/>
              </w:rPr>
              <w:fldChar w:fldCharType="end"/>
            </w:r>
          </w:hyperlink>
        </w:p>
        <w:p w14:paraId="580BA0A5" w14:textId="5FD0DBAC" w:rsidR="00191B5A" w:rsidRPr="00AD653B" w:rsidRDefault="003F6C1E" w:rsidP="00191B5A">
          <w:pPr>
            <w:pStyle w:val="TOC1"/>
            <w:rPr>
              <w:sz w:val="28"/>
              <w:szCs w:val="28"/>
            </w:rPr>
          </w:pPr>
          <w:hyperlink w:anchor="_Toc184228830" w:history="1">
            <w:r w:rsidR="00191B5A" w:rsidRPr="00AD653B">
              <w:rPr>
                <w:rStyle w:val="Hyperlink"/>
                <w:color w:val="4B8090" w:themeColor="hyperlink" w:themeTint="F2"/>
                <w:sz w:val="28"/>
                <w:szCs w:val="28"/>
                <w:rtl/>
              </w:rPr>
              <w:t>الفصل الخامس</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_Toc184228830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48</w:t>
            </w:r>
            <w:r w:rsidR="00191B5A" w:rsidRPr="00AD653B">
              <w:rPr>
                <w:webHidden/>
                <w:sz w:val="28"/>
                <w:szCs w:val="28"/>
              </w:rPr>
              <w:fldChar w:fldCharType="end"/>
            </w:r>
          </w:hyperlink>
        </w:p>
        <w:p w14:paraId="511EB07C" w14:textId="0843F588" w:rsidR="00191B5A" w:rsidRPr="00AD653B" w:rsidRDefault="003F6C1E" w:rsidP="00191B5A">
          <w:pPr>
            <w:pStyle w:val="TOC1"/>
            <w:rPr>
              <w:sz w:val="28"/>
              <w:szCs w:val="28"/>
            </w:rPr>
          </w:pPr>
          <w:hyperlink w:anchor="_Toc184228831" w:history="1">
            <w:r w:rsidR="00191B5A" w:rsidRPr="00AD653B">
              <w:rPr>
                <w:rStyle w:val="Hyperlink"/>
                <w:color w:val="4B8090" w:themeColor="hyperlink" w:themeTint="F2"/>
                <w:sz w:val="28"/>
                <w:szCs w:val="28"/>
                <w:rtl/>
              </w:rPr>
              <w:t>مناقشة النتائج والخاتمة والتوصيات</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_Toc184228831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48</w:t>
            </w:r>
            <w:r w:rsidR="00191B5A" w:rsidRPr="00AD653B">
              <w:rPr>
                <w:webHidden/>
                <w:sz w:val="28"/>
                <w:szCs w:val="28"/>
              </w:rPr>
              <w:fldChar w:fldCharType="end"/>
            </w:r>
          </w:hyperlink>
        </w:p>
        <w:p w14:paraId="47C829B7" w14:textId="116047C9" w:rsidR="00191B5A" w:rsidRPr="00AD653B" w:rsidRDefault="003F6C1E" w:rsidP="00A43316">
          <w:pPr>
            <w:pStyle w:val="TOC2"/>
            <w:numPr>
              <w:ilvl w:val="0"/>
              <w:numId w:val="18"/>
            </w:numPr>
            <w:tabs>
              <w:tab w:val="left" w:pos="3780"/>
              <w:tab w:val="right" w:leader="dot" w:pos="9350"/>
            </w:tabs>
            <w:bidi/>
            <w:rPr>
              <w:rFonts w:ascii="Sakkal Majalla" w:hAnsi="Sakkal Majalla" w:cs="Sakkal Majalla"/>
              <w:b/>
              <w:bCs/>
              <w:noProof/>
              <w:sz w:val="28"/>
              <w:szCs w:val="28"/>
            </w:rPr>
          </w:pPr>
          <w:hyperlink w:anchor="_Toc184228832" w:history="1">
            <w:r w:rsidR="00A43316">
              <w:rPr>
                <w:rStyle w:val="Hyperlink"/>
                <w:rFonts w:ascii="Sakkal Majalla" w:eastAsiaTheme="majorEastAsia" w:hAnsi="Sakkal Majalla" w:cs="Sakkal Majalla" w:hint="cs"/>
                <w:b/>
                <w:bCs/>
                <w:noProof/>
                <w:sz w:val="28"/>
                <w:szCs w:val="28"/>
                <w:rtl/>
                <w:lang w:bidi="ar-EG"/>
              </w:rPr>
              <w:t>مناقشة نتائج الدراسة</w:t>
            </w:r>
            <w:r w:rsidR="00191B5A" w:rsidRPr="00AD653B">
              <w:rPr>
                <w:rStyle w:val="Hyperlink"/>
                <w:rFonts w:ascii="Sakkal Majalla" w:eastAsiaTheme="majorEastAsia" w:hAnsi="Sakkal Majalla" w:cs="Sakkal Majalla"/>
                <w:b/>
                <w:bCs/>
                <w:noProof/>
                <w:sz w:val="28"/>
                <w:szCs w:val="28"/>
                <w:rtl/>
                <w:lang w:bidi="ar-EG"/>
              </w:rPr>
              <w:t>:</w:t>
            </w:r>
            <w:r w:rsidR="00A43316">
              <w:rPr>
                <w:rStyle w:val="Hyperlink"/>
                <w:rFonts w:ascii="Sakkal Majalla" w:eastAsiaTheme="majorEastAsia" w:hAnsi="Sakkal Majalla" w:cs="Sakkal Majalla" w:hint="cs"/>
                <w:b/>
                <w:bCs/>
                <w:noProof/>
                <w:sz w:val="28"/>
                <w:szCs w:val="28"/>
                <w:rtl/>
                <w:lang w:bidi="ar-EG"/>
              </w:rPr>
              <w:t xml:space="preserve">                                 </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_Toc184228832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48</w:t>
            </w:r>
            <w:r w:rsidR="00191B5A" w:rsidRPr="00AD653B">
              <w:rPr>
                <w:rFonts w:ascii="Sakkal Majalla" w:hAnsi="Sakkal Majalla" w:cs="Sakkal Majalla"/>
                <w:b/>
                <w:bCs/>
                <w:noProof/>
                <w:webHidden/>
                <w:sz w:val="28"/>
                <w:szCs w:val="28"/>
              </w:rPr>
              <w:fldChar w:fldCharType="end"/>
            </w:r>
          </w:hyperlink>
          <w:r w:rsidR="00191B5A" w:rsidRPr="00AD653B">
            <w:rPr>
              <w:rStyle w:val="Hyperlink"/>
              <w:rFonts w:ascii="Sakkal Majalla" w:hAnsi="Sakkal Majalla" w:cs="Sakkal Majalla" w:hint="cs"/>
              <w:b/>
              <w:bCs/>
              <w:noProof/>
              <w:sz w:val="28"/>
              <w:szCs w:val="28"/>
              <w:rtl/>
            </w:rPr>
            <w:t xml:space="preserve"> </w:t>
          </w:r>
        </w:p>
        <w:p w14:paraId="64F53595" w14:textId="2E45F834" w:rsidR="00191B5A" w:rsidRPr="00AD653B" w:rsidRDefault="003F6C1E" w:rsidP="00191B5A">
          <w:pPr>
            <w:pStyle w:val="TOC2"/>
            <w:numPr>
              <w:ilvl w:val="0"/>
              <w:numId w:val="18"/>
            </w:numPr>
            <w:tabs>
              <w:tab w:val="left" w:pos="1200"/>
              <w:tab w:val="right" w:leader="dot" w:pos="9350"/>
            </w:tabs>
            <w:bidi/>
            <w:rPr>
              <w:rFonts w:ascii="Sakkal Majalla" w:hAnsi="Sakkal Majalla" w:cs="Sakkal Majalla"/>
              <w:b/>
              <w:bCs/>
              <w:noProof/>
              <w:sz w:val="28"/>
              <w:szCs w:val="28"/>
            </w:rPr>
          </w:pPr>
          <w:hyperlink w:anchor="_Toc184228834" w:history="1">
            <w:r w:rsidR="00191B5A" w:rsidRPr="00AD653B">
              <w:rPr>
                <w:rFonts w:ascii="Sakkal Majalla" w:hAnsi="Sakkal Majalla" w:cs="Sakkal Majalla" w:hint="cs"/>
                <w:b/>
                <w:bCs/>
                <w:noProof/>
                <w:sz w:val="28"/>
                <w:szCs w:val="28"/>
                <w:rtl/>
              </w:rPr>
              <w:t xml:space="preserve"> </w:t>
            </w:r>
            <w:r w:rsidR="00191B5A" w:rsidRPr="00AD653B">
              <w:rPr>
                <w:rStyle w:val="Hyperlink"/>
                <w:rFonts w:ascii="Sakkal Majalla" w:eastAsiaTheme="majorEastAsia" w:hAnsi="Sakkal Majalla" w:cs="Sakkal Majalla"/>
                <w:b/>
                <w:bCs/>
                <w:noProof/>
                <w:sz w:val="28"/>
                <w:szCs w:val="28"/>
                <w:rtl/>
                <w:lang w:bidi="ar-EG"/>
              </w:rPr>
              <w:t>الخاتمة:</w:t>
            </w:r>
            <w:r w:rsidR="00191B5A" w:rsidRPr="00AD653B">
              <w:rPr>
                <w:rFonts w:ascii="Sakkal Majalla" w:hAnsi="Sakkal Majalla" w:cs="Sakkal Majalla"/>
                <w:b/>
                <w:bCs/>
                <w:noProof/>
                <w:webHidden/>
                <w:sz w:val="28"/>
                <w:szCs w:val="28"/>
              </w:rPr>
              <w:tab/>
            </w:r>
            <w:r w:rsidR="00191B5A" w:rsidRPr="00AD653B">
              <w:rPr>
                <w:rFonts w:ascii="Sakkal Majalla" w:hAnsi="Sakkal Majalla" w:cs="Sakkal Majalla"/>
                <w:b/>
                <w:bCs/>
                <w:noProof/>
                <w:webHidden/>
                <w:sz w:val="28"/>
                <w:szCs w:val="28"/>
              </w:rPr>
              <w:fldChar w:fldCharType="begin"/>
            </w:r>
            <w:r w:rsidR="00191B5A" w:rsidRPr="00AD653B">
              <w:rPr>
                <w:rFonts w:ascii="Sakkal Majalla" w:hAnsi="Sakkal Majalla" w:cs="Sakkal Majalla"/>
                <w:b/>
                <w:bCs/>
                <w:noProof/>
                <w:webHidden/>
                <w:sz w:val="28"/>
                <w:szCs w:val="28"/>
              </w:rPr>
              <w:instrText xml:space="preserve"> PAGEREF _Toc184228834 \h </w:instrText>
            </w:r>
            <w:r w:rsidR="00191B5A" w:rsidRPr="00AD653B">
              <w:rPr>
                <w:rFonts w:ascii="Sakkal Majalla" w:hAnsi="Sakkal Majalla" w:cs="Sakkal Majalla"/>
                <w:b/>
                <w:bCs/>
                <w:noProof/>
                <w:webHidden/>
                <w:sz w:val="28"/>
                <w:szCs w:val="28"/>
              </w:rPr>
            </w:r>
            <w:r w:rsidR="00191B5A" w:rsidRPr="00AD653B">
              <w:rPr>
                <w:rFonts w:ascii="Sakkal Majalla" w:hAnsi="Sakkal Majalla" w:cs="Sakkal Majalla"/>
                <w:b/>
                <w:bCs/>
                <w:noProof/>
                <w:webHidden/>
                <w:sz w:val="28"/>
                <w:szCs w:val="28"/>
              </w:rPr>
              <w:fldChar w:fldCharType="separate"/>
            </w:r>
            <w:r w:rsidR="00582FE0">
              <w:rPr>
                <w:rFonts w:ascii="Sakkal Majalla" w:hAnsi="Sakkal Majalla" w:cs="Sakkal Majalla"/>
                <w:b/>
                <w:bCs/>
                <w:noProof/>
                <w:webHidden/>
                <w:sz w:val="28"/>
                <w:szCs w:val="28"/>
                <w:rtl/>
              </w:rPr>
              <w:t>51</w:t>
            </w:r>
            <w:r w:rsidR="00191B5A" w:rsidRPr="00AD653B">
              <w:rPr>
                <w:rFonts w:ascii="Sakkal Majalla" w:hAnsi="Sakkal Majalla" w:cs="Sakkal Majalla"/>
                <w:b/>
                <w:bCs/>
                <w:noProof/>
                <w:webHidden/>
                <w:sz w:val="28"/>
                <w:szCs w:val="28"/>
              </w:rPr>
              <w:fldChar w:fldCharType="end"/>
            </w:r>
          </w:hyperlink>
        </w:p>
        <w:p w14:paraId="2E1588BF" w14:textId="0708239C" w:rsidR="00191B5A" w:rsidRPr="00AD653B" w:rsidRDefault="003F6C1E" w:rsidP="00191B5A">
          <w:pPr>
            <w:pStyle w:val="TOC1"/>
            <w:rPr>
              <w:sz w:val="28"/>
              <w:szCs w:val="28"/>
            </w:rPr>
          </w:pPr>
          <w:hyperlink w:anchor="_Toc184228835" w:history="1">
            <w:r w:rsidR="00191B5A" w:rsidRPr="00AD653B">
              <w:rPr>
                <w:rStyle w:val="Hyperlink"/>
                <w:color w:val="4B8090" w:themeColor="hyperlink" w:themeTint="F2"/>
                <w:sz w:val="28"/>
                <w:szCs w:val="28"/>
                <w:rtl/>
              </w:rPr>
              <w:t>المراجع:</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_Toc184228835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53</w:t>
            </w:r>
            <w:r w:rsidR="00191B5A" w:rsidRPr="00AD653B">
              <w:rPr>
                <w:webHidden/>
                <w:sz w:val="28"/>
                <w:szCs w:val="28"/>
              </w:rPr>
              <w:fldChar w:fldCharType="end"/>
            </w:r>
          </w:hyperlink>
        </w:p>
        <w:p w14:paraId="0B2BC548" w14:textId="764F0340" w:rsidR="00191B5A" w:rsidRPr="00AD653B" w:rsidRDefault="003F6C1E" w:rsidP="00191B5A">
          <w:pPr>
            <w:pStyle w:val="TOC1"/>
            <w:rPr>
              <w:sz w:val="28"/>
              <w:szCs w:val="28"/>
            </w:rPr>
          </w:pPr>
          <w:hyperlink w:anchor="_Toc184228836" w:history="1">
            <w:r w:rsidR="00191B5A" w:rsidRPr="00AD653B">
              <w:rPr>
                <w:rStyle w:val="Hyperlink"/>
                <w:color w:val="4B8090" w:themeColor="hyperlink" w:themeTint="F2"/>
                <w:sz w:val="28"/>
                <w:szCs w:val="28"/>
                <w:rtl/>
              </w:rPr>
              <w:t>الملاحق</w:t>
            </w:r>
            <w:r w:rsidR="00191B5A" w:rsidRPr="00AD653B">
              <w:rPr>
                <w:webHidden/>
                <w:sz w:val="28"/>
                <w:szCs w:val="28"/>
              </w:rPr>
              <w:tab/>
            </w:r>
            <w:r w:rsidR="00191B5A" w:rsidRPr="00AD653B">
              <w:rPr>
                <w:webHidden/>
                <w:sz w:val="28"/>
                <w:szCs w:val="28"/>
              </w:rPr>
              <w:fldChar w:fldCharType="begin"/>
            </w:r>
            <w:r w:rsidR="00191B5A" w:rsidRPr="00AD653B">
              <w:rPr>
                <w:webHidden/>
                <w:sz w:val="28"/>
                <w:szCs w:val="28"/>
              </w:rPr>
              <w:instrText xml:space="preserve"> PAGEREF _Toc184228836 \h </w:instrText>
            </w:r>
            <w:r w:rsidR="00191B5A" w:rsidRPr="00AD653B">
              <w:rPr>
                <w:webHidden/>
                <w:sz w:val="28"/>
                <w:szCs w:val="28"/>
              </w:rPr>
            </w:r>
            <w:r w:rsidR="00191B5A" w:rsidRPr="00AD653B">
              <w:rPr>
                <w:webHidden/>
                <w:sz w:val="28"/>
                <w:szCs w:val="28"/>
              </w:rPr>
              <w:fldChar w:fldCharType="separate"/>
            </w:r>
            <w:r w:rsidR="00582FE0">
              <w:rPr>
                <w:webHidden/>
                <w:sz w:val="28"/>
                <w:szCs w:val="28"/>
                <w:rtl/>
                <w:lang w:bidi="ar-SA"/>
              </w:rPr>
              <w:t>57</w:t>
            </w:r>
            <w:r w:rsidR="00191B5A" w:rsidRPr="00AD653B">
              <w:rPr>
                <w:webHidden/>
                <w:sz w:val="28"/>
                <w:szCs w:val="28"/>
              </w:rPr>
              <w:fldChar w:fldCharType="end"/>
            </w:r>
          </w:hyperlink>
        </w:p>
        <w:p w14:paraId="22A32D01" w14:textId="19E5FAC8" w:rsidR="00191B5A" w:rsidRPr="00AD653B" w:rsidRDefault="00191B5A">
          <w:pPr>
            <w:rPr>
              <w:rFonts w:ascii="Sakkal Majalla" w:hAnsi="Sakkal Majalla" w:cs="Sakkal Majalla"/>
              <w:b/>
              <w:bCs/>
              <w:sz w:val="28"/>
              <w:szCs w:val="28"/>
            </w:rPr>
          </w:pPr>
          <w:r w:rsidRPr="00AD653B">
            <w:rPr>
              <w:rFonts w:ascii="Sakkal Majalla" w:hAnsi="Sakkal Majalla" w:cs="Sakkal Majalla"/>
              <w:b/>
              <w:bCs/>
              <w:noProof/>
              <w:sz w:val="28"/>
              <w:szCs w:val="28"/>
            </w:rPr>
            <w:fldChar w:fldCharType="end"/>
          </w:r>
        </w:p>
      </w:sdtContent>
    </w:sdt>
    <w:p w14:paraId="6EBB2EF5" w14:textId="451B781D" w:rsidR="00E25B3B" w:rsidRDefault="00E25B3B">
      <w:pPr>
        <w:rPr>
          <w:rFonts w:ascii="Sakkal Majalla" w:eastAsia="Calibri" w:hAnsi="Sakkal Majalla" w:cs="Sakkal Majalla"/>
          <w:bCs/>
          <w:color w:val="000000"/>
          <w:sz w:val="32"/>
          <w:szCs w:val="32"/>
          <w:rtl/>
          <w:lang w:bidi="ar-EG"/>
        </w:rPr>
      </w:pPr>
    </w:p>
    <w:p w14:paraId="6B16C32E" w14:textId="77777777" w:rsidR="00191B5A" w:rsidRDefault="00191B5A">
      <w:pPr>
        <w:rPr>
          <w:rFonts w:ascii="Sakkal Majalla" w:eastAsia="Calibri" w:hAnsi="Sakkal Majalla" w:cs="Sakkal Majalla"/>
          <w:bCs/>
          <w:color w:val="000000"/>
          <w:sz w:val="32"/>
          <w:szCs w:val="32"/>
          <w:rtl/>
          <w:lang w:bidi="ar-EG"/>
        </w:rPr>
      </w:pPr>
    </w:p>
    <w:p w14:paraId="44151D65" w14:textId="77777777" w:rsidR="00191B5A" w:rsidRDefault="00191B5A">
      <w:pPr>
        <w:rPr>
          <w:rFonts w:ascii="Sakkal Majalla" w:eastAsia="Calibri" w:hAnsi="Sakkal Majalla" w:cs="Sakkal Majalla"/>
          <w:bCs/>
          <w:color w:val="000000"/>
          <w:sz w:val="32"/>
          <w:szCs w:val="32"/>
          <w:rtl/>
          <w:lang w:bidi="ar-EG"/>
        </w:rPr>
      </w:pPr>
    </w:p>
    <w:p w14:paraId="20C0A0FF" w14:textId="77777777" w:rsidR="00191B5A" w:rsidRDefault="00191B5A">
      <w:pPr>
        <w:rPr>
          <w:rFonts w:ascii="Sakkal Majalla" w:eastAsia="Calibri" w:hAnsi="Sakkal Majalla" w:cs="Sakkal Majalla"/>
          <w:bCs/>
          <w:color w:val="000000"/>
          <w:sz w:val="32"/>
          <w:szCs w:val="32"/>
          <w:rtl/>
          <w:lang w:bidi="ar-EG"/>
        </w:rPr>
      </w:pPr>
    </w:p>
    <w:p w14:paraId="09BE57FF" w14:textId="77777777" w:rsidR="00191B5A" w:rsidRDefault="00191B5A">
      <w:pPr>
        <w:rPr>
          <w:rFonts w:ascii="Sakkal Majalla" w:eastAsia="Calibri" w:hAnsi="Sakkal Majalla" w:cs="Sakkal Majalla"/>
          <w:bCs/>
          <w:color w:val="000000"/>
          <w:sz w:val="32"/>
          <w:szCs w:val="32"/>
          <w:rtl/>
          <w:lang w:bidi="ar-EG"/>
        </w:rPr>
      </w:pPr>
    </w:p>
    <w:p w14:paraId="6BCEB777" w14:textId="77777777" w:rsidR="002107A3" w:rsidRDefault="002107A3">
      <w:pPr>
        <w:rPr>
          <w:rFonts w:ascii="Sakkal Majalla" w:eastAsia="Calibri" w:hAnsi="Sakkal Majalla" w:cs="Sakkal Majalla"/>
          <w:bCs/>
          <w:color w:val="000000"/>
          <w:sz w:val="32"/>
          <w:szCs w:val="32"/>
          <w:rtl/>
          <w:lang w:bidi="ar-EG"/>
        </w:rPr>
      </w:pPr>
    </w:p>
    <w:p w14:paraId="54601D92" w14:textId="77777777" w:rsidR="002107A3" w:rsidRDefault="002107A3">
      <w:pPr>
        <w:rPr>
          <w:rFonts w:ascii="Sakkal Majalla" w:eastAsia="Calibri" w:hAnsi="Sakkal Majalla" w:cs="Sakkal Majalla"/>
          <w:bCs/>
          <w:color w:val="000000"/>
          <w:sz w:val="32"/>
          <w:szCs w:val="32"/>
          <w:rtl/>
          <w:lang w:bidi="ar-EG"/>
        </w:rPr>
      </w:pPr>
    </w:p>
    <w:p w14:paraId="140A9E9E" w14:textId="5F2377E3" w:rsidR="009A514F" w:rsidRPr="00D42501" w:rsidRDefault="009A514F" w:rsidP="00D42501">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2" w:name="_Toc184228797"/>
      <w:r w:rsidRPr="00D42501">
        <w:rPr>
          <w:rFonts w:ascii="Sakkal Majalla" w:hAnsi="Sakkal Majalla" w:cs="Sakkal Majalla" w:hint="cs"/>
          <w:b/>
          <w:bCs/>
          <w:color w:val="0D0D0D" w:themeColor="text1" w:themeTint="F2"/>
          <w:sz w:val="32"/>
          <w:szCs w:val="32"/>
          <w:rtl/>
          <w:lang w:bidi="ar-EG"/>
        </w:rPr>
        <w:lastRenderedPageBreak/>
        <w:t>قائمـــــــــــــــــــــــــــــــــــة الجداول</w:t>
      </w:r>
      <w:bookmarkEnd w:id="2"/>
    </w:p>
    <w:tbl>
      <w:tblPr>
        <w:tblStyle w:val="TableGrid1"/>
        <w:tblW w:w="0" w:type="auto"/>
        <w:tblLook w:val="04A0" w:firstRow="1" w:lastRow="0" w:firstColumn="1" w:lastColumn="0" w:noHBand="0" w:noVBand="1"/>
      </w:tblPr>
      <w:tblGrid>
        <w:gridCol w:w="1555"/>
        <w:gridCol w:w="6378"/>
        <w:gridCol w:w="1417"/>
      </w:tblGrid>
      <w:tr w:rsidR="00191B5A" w:rsidRPr="00191B5A" w14:paraId="095C84A2" w14:textId="77777777" w:rsidTr="00625044">
        <w:tc>
          <w:tcPr>
            <w:tcW w:w="1555" w:type="dxa"/>
          </w:tcPr>
          <w:p w14:paraId="0109BA18" w14:textId="77777777" w:rsidR="00191B5A" w:rsidRPr="00191B5A" w:rsidRDefault="00191B5A" w:rsidP="00191B5A">
            <w:pPr>
              <w:tabs>
                <w:tab w:val="center" w:pos="4680"/>
              </w:tabs>
              <w:jc w:val="center"/>
              <w:rPr>
                <w:rFonts w:ascii="Sakkal Majalla" w:hAnsi="Sakkal Majalla" w:cs="Sakkal Majalla"/>
                <w:b/>
                <w:bCs/>
                <w:sz w:val="32"/>
                <w:szCs w:val="32"/>
                <w:lang w:bidi="ar-EG"/>
              </w:rPr>
            </w:pPr>
            <w:bookmarkStart w:id="3" w:name="_Hlk184229080"/>
            <w:r w:rsidRPr="00191B5A">
              <w:rPr>
                <w:rFonts w:ascii="Sakkal Majalla" w:hAnsi="Sakkal Majalla" w:cs="Sakkal Majalla" w:hint="cs"/>
                <w:b/>
                <w:bCs/>
                <w:sz w:val="32"/>
                <w:szCs w:val="32"/>
                <w:rtl/>
                <w:lang w:bidi="ar-EG"/>
              </w:rPr>
              <w:t>رقم الصفحة</w:t>
            </w:r>
          </w:p>
        </w:tc>
        <w:tc>
          <w:tcPr>
            <w:tcW w:w="6378" w:type="dxa"/>
          </w:tcPr>
          <w:p w14:paraId="6D34D786" w14:textId="77777777" w:rsidR="00191B5A" w:rsidRPr="00191B5A" w:rsidRDefault="00191B5A" w:rsidP="00191B5A">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 xml:space="preserve">البيان </w:t>
            </w:r>
          </w:p>
        </w:tc>
        <w:tc>
          <w:tcPr>
            <w:tcW w:w="1417" w:type="dxa"/>
          </w:tcPr>
          <w:p w14:paraId="1F3D2FB9" w14:textId="77777777" w:rsidR="00191B5A" w:rsidRPr="00191B5A" w:rsidRDefault="00191B5A" w:rsidP="00191B5A">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رقم الجدول</w:t>
            </w:r>
          </w:p>
        </w:tc>
      </w:tr>
      <w:tr w:rsidR="00191B5A" w:rsidRPr="00191B5A" w14:paraId="670F7BEC" w14:textId="77777777" w:rsidTr="00625044">
        <w:tc>
          <w:tcPr>
            <w:tcW w:w="1555" w:type="dxa"/>
          </w:tcPr>
          <w:p w14:paraId="3D58E5B6" w14:textId="42662827" w:rsidR="00191B5A" w:rsidRPr="00191B5A" w:rsidRDefault="00191B5A" w:rsidP="00191B5A">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3</w:t>
            </w:r>
            <w:r w:rsidR="00D765B7">
              <w:rPr>
                <w:rFonts w:ascii="Sakkal Majalla" w:hAnsi="Sakkal Majalla" w:cs="Sakkal Majalla" w:hint="cs"/>
                <w:b/>
                <w:bCs/>
                <w:sz w:val="32"/>
                <w:szCs w:val="32"/>
                <w:rtl/>
                <w:lang w:bidi="ar-EG"/>
              </w:rPr>
              <w:t>1</w:t>
            </w:r>
          </w:p>
        </w:tc>
        <w:tc>
          <w:tcPr>
            <w:tcW w:w="6378" w:type="dxa"/>
          </w:tcPr>
          <w:p w14:paraId="16714D10" w14:textId="77777777" w:rsidR="00191B5A" w:rsidRPr="00191B5A" w:rsidRDefault="00191B5A" w:rsidP="00191B5A">
            <w:pPr>
              <w:tabs>
                <w:tab w:val="center" w:pos="4680"/>
              </w:tabs>
              <w:jc w:val="center"/>
              <w:rPr>
                <w:rFonts w:ascii="Sakkal Majalla" w:hAnsi="Sakkal Majalla" w:cs="Sakkal Majalla"/>
                <w:sz w:val="32"/>
                <w:szCs w:val="32"/>
                <w:lang w:bidi="ar-EG"/>
              </w:rPr>
            </w:pPr>
            <w:r w:rsidRPr="00191B5A">
              <w:rPr>
                <w:rFonts w:ascii="Sakkal Majalla" w:hAnsi="Sakkal Majalla" w:cs="Sakkal Majalla" w:hint="cs"/>
                <w:sz w:val="28"/>
                <w:szCs w:val="28"/>
                <w:rtl/>
                <w:lang w:bidi="ar-EG"/>
              </w:rPr>
              <w:t xml:space="preserve">البيانات الديموغرافية والعامة للمشاركين في الدراسة. </w:t>
            </w:r>
          </w:p>
        </w:tc>
        <w:tc>
          <w:tcPr>
            <w:tcW w:w="1417" w:type="dxa"/>
          </w:tcPr>
          <w:p w14:paraId="13A61F67" w14:textId="77777777" w:rsidR="00191B5A" w:rsidRPr="00191B5A" w:rsidRDefault="00191B5A" w:rsidP="00191B5A">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جدول-1</w:t>
            </w:r>
          </w:p>
        </w:tc>
      </w:tr>
      <w:tr w:rsidR="00191B5A" w:rsidRPr="00191B5A" w14:paraId="39BCF824" w14:textId="77777777" w:rsidTr="00625044">
        <w:tc>
          <w:tcPr>
            <w:tcW w:w="1555" w:type="dxa"/>
          </w:tcPr>
          <w:p w14:paraId="5811EDD7" w14:textId="613F0A46" w:rsidR="00191B5A" w:rsidRPr="00191B5A" w:rsidRDefault="00D765B7" w:rsidP="00191B5A">
            <w:pPr>
              <w:tabs>
                <w:tab w:val="center" w:pos="4680"/>
              </w:tabs>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39</w:t>
            </w:r>
          </w:p>
        </w:tc>
        <w:tc>
          <w:tcPr>
            <w:tcW w:w="6378" w:type="dxa"/>
          </w:tcPr>
          <w:p w14:paraId="42DE3A88" w14:textId="081828AE" w:rsidR="00191B5A" w:rsidRPr="00191B5A" w:rsidRDefault="00E86108" w:rsidP="00191B5A">
            <w:pPr>
              <w:tabs>
                <w:tab w:val="center" w:pos="4680"/>
              </w:tabs>
              <w:jc w:val="center"/>
              <w:rPr>
                <w:rFonts w:ascii="Sakkal Majalla" w:hAnsi="Sakkal Majalla" w:cs="Sakkal Majalla"/>
                <w:b/>
                <w:bCs/>
                <w:sz w:val="32"/>
                <w:szCs w:val="32"/>
                <w:lang w:bidi="ar-EG"/>
              </w:rPr>
            </w:pPr>
            <w:r>
              <w:rPr>
                <w:rFonts w:ascii="Sakkal Majalla" w:hAnsi="Sakkal Majalla" w:cs="Sakkal Majalla" w:hint="cs"/>
                <w:sz w:val="28"/>
                <w:szCs w:val="28"/>
                <w:rtl/>
                <w:lang w:bidi="ar-EG"/>
              </w:rPr>
              <w:t>أثر الإبتكار على أداء الشركات</w:t>
            </w:r>
          </w:p>
        </w:tc>
        <w:tc>
          <w:tcPr>
            <w:tcW w:w="1417" w:type="dxa"/>
          </w:tcPr>
          <w:p w14:paraId="62783CAF" w14:textId="77777777" w:rsidR="00191B5A" w:rsidRPr="00191B5A" w:rsidRDefault="00191B5A" w:rsidP="00191B5A">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جدول-2</w:t>
            </w:r>
          </w:p>
        </w:tc>
      </w:tr>
      <w:bookmarkEnd w:id="3"/>
    </w:tbl>
    <w:p w14:paraId="27D63106" w14:textId="77777777" w:rsidR="00E25B3B" w:rsidRDefault="00E25B3B" w:rsidP="00191B5A">
      <w:pPr>
        <w:bidi/>
        <w:rPr>
          <w:rFonts w:ascii="Sakkal Majalla" w:eastAsia="Calibri" w:hAnsi="Sakkal Majalla" w:cs="Sakkal Majalla"/>
          <w:bCs/>
          <w:color w:val="000000"/>
          <w:sz w:val="32"/>
          <w:szCs w:val="32"/>
          <w:rtl/>
          <w:lang w:bidi="ar-EG"/>
        </w:rPr>
      </w:pPr>
      <w:r>
        <w:rPr>
          <w:rFonts w:ascii="Sakkal Majalla" w:eastAsia="Calibri" w:hAnsi="Sakkal Majalla" w:cs="Sakkal Majalla"/>
          <w:bCs/>
          <w:color w:val="000000"/>
          <w:sz w:val="32"/>
          <w:szCs w:val="32"/>
          <w:rtl/>
          <w:lang w:bidi="ar-EG"/>
        </w:rPr>
        <w:br w:type="page"/>
      </w:r>
    </w:p>
    <w:p w14:paraId="6775E635" w14:textId="1BB5E41B" w:rsidR="00191B5A" w:rsidRPr="00191B5A" w:rsidRDefault="009A514F" w:rsidP="00191B5A">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4" w:name="_Toc184228798"/>
      <w:r w:rsidRPr="00D42501">
        <w:rPr>
          <w:rFonts w:ascii="Sakkal Majalla" w:hAnsi="Sakkal Majalla" w:cs="Sakkal Majalla" w:hint="cs"/>
          <w:b/>
          <w:bCs/>
          <w:color w:val="0D0D0D" w:themeColor="text1" w:themeTint="F2"/>
          <w:sz w:val="32"/>
          <w:szCs w:val="32"/>
          <w:rtl/>
          <w:lang w:bidi="ar-EG"/>
        </w:rPr>
        <w:lastRenderedPageBreak/>
        <w:t>فهــــــــــــــــــــــــــــــــــــــــرس الاشكال</w:t>
      </w:r>
      <w:bookmarkEnd w:id="4"/>
    </w:p>
    <w:tbl>
      <w:tblPr>
        <w:tblStyle w:val="TableGrid1"/>
        <w:tblW w:w="0" w:type="auto"/>
        <w:tblLook w:val="04A0" w:firstRow="1" w:lastRow="0" w:firstColumn="1" w:lastColumn="0" w:noHBand="0" w:noVBand="1"/>
      </w:tblPr>
      <w:tblGrid>
        <w:gridCol w:w="1555"/>
        <w:gridCol w:w="6378"/>
        <w:gridCol w:w="1417"/>
      </w:tblGrid>
      <w:tr w:rsidR="00191B5A" w:rsidRPr="00191B5A" w14:paraId="687769D8" w14:textId="77777777" w:rsidTr="00625044">
        <w:tc>
          <w:tcPr>
            <w:tcW w:w="1555" w:type="dxa"/>
          </w:tcPr>
          <w:p w14:paraId="310D76EA" w14:textId="77777777" w:rsidR="00191B5A" w:rsidRPr="00191B5A" w:rsidRDefault="00191B5A" w:rsidP="00625044">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رقم الصفحة</w:t>
            </w:r>
          </w:p>
        </w:tc>
        <w:tc>
          <w:tcPr>
            <w:tcW w:w="6378" w:type="dxa"/>
          </w:tcPr>
          <w:p w14:paraId="6C97CBEB" w14:textId="77777777" w:rsidR="00191B5A" w:rsidRPr="00191B5A" w:rsidRDefault="00191B5A" w:rsidP="00625044">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 xml:space="preserve">البيان </w:t>
            </w:r>
          </w:p>
        </w:tc>
        <w:tc>
          <w:tcPr>
            <w:tcW w:w="1417" w:type="dxa"/>
          </w:tcPr>
          <w:p w14:paraId="1676D934" w14:textId="77777777" w:rsidR="00191B5A" w:rsidRPr="00191B5A" w:rsidRDefault="00191B5A" w:rsidP="00625044">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رقم الجدول</w:t>
            </w:r>
          </w:p>
        </w:tc>
      </w:tr>
      <w:tr w:rsidR="00191B5A" w:rsidRPr="00191B5A" w14:paraId="1B869324" w14:textId="77777777" w:rsidTr="00625044">
        <w:tc>
          <w:tcPr>
            <w:tcW w:w="1555" w:type="dxa"/>
          </w:tcPr>
          <w:p w14:paraId="48246806" w14:textId="7F212048" w:rsidR="00191B5A" w:rsidRPr="00191B5A" w:rsidRDefault="00191B5A" w:rsidP="00625044">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3</w:t>
            </w:r>
            <w:r w:rsidR="00D765B7">
              <w:rPr>
                <w:rFonts w:ascii="Sakkal Majalla" w:hAnsi="Sakkal Majalla" w:cs="Sakkal Majalla" w:hint="cs"/>
                <w:b/>
                <w:bCs/>
                <w:sz w:val="32"/>
                <w:szCs w:val="32"/>
                <w:rtl/>
                <w:lang w:bidi="ar-EG"/>
              </w:rPr>
              <w:t>4</w:t>
            </w:r>
          </w:p>
        </w:tc>
        <w:tc>
          <w:tcPr>
            <w:tcW w:w="6378" w:type="dxa"/>
          </w:tcPr>
          <w:p w14:paraId="37B77EE1" w14:textId="77777777" w:rsidR="00191B5A" w:rsidRPr="00191B5A" w:rsidRDefault="00191B5A" w:rsidP="00625044">
            <w:pPr>
              <w:tabs>
                <w:tab w:val="center" w:pos="4680"/>
              </w:tabs>
              <w:jc w:val="center"/>
              <w:rPr>
                <w:rFonts w:ascii="Sakkal Majalla" w:hAnsi="Sakkal Majalla" w:cs="Sakkal Majalla"/>
                <w:sz w:val="32"/>
                <w:szCs w:val="32"/>
                <w:lang w:bidi="ar-EG"/>
              </w:rPr>
            </w:pPr>
            <w:r w:rsidRPr="00191B5A">
              <w:rPr>
                <w:rFonts w:ascii="Sakkal Majalla" w:hAnsi="Sakkal Majalla" w:cs="Sakkal Majalla" w:hint="cs"/>
                <w:sz w:val="28"/>
                <w:szCs w:val="28"/>
                <w:rtl/>
                <w:lang w:bidi="ar-EG"/>
              </w:rPr>
              <w:t xml:space="preserve">البيانات الديموغرافية والعامة للمشاركين في الدراسة. </w:t>
            </w:r>
          </w:p>
        </w:tc>
        <w:tc>
          <w:tcPr>
            <w:tcW w:w="1417" w:type="dxa"/>
          </w:tcPr>
          <w:p w14:paraId="158B4945" w14:textId="7198A30C" w:rsidR="00191B5A" w:rsidRPr="00191B5A" w:rsidRDefault="00191B5A" w:rsidP="00625044">
            <w:pPr>
              <w:tabs>
                <w:tab w:val="center" w:pos="4680"/>
              </w:tabs>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شكل-1</w:t>
            </w:r>
          </w:p>
        </w:tc>
      </w:tr>
      <w:tr w:rsidR="00191B5A" w:rsidRPr="00191B5A" w14:paraId="39F8CDE4" w14:textId="77777777" w:rsidTr="00625044">
        <w:tc>
          <w:tcPr>
            <w:tcW w:w="1555" w:type="dxa"/>
          </w:tcPr>
          <w:p w14:paraId="14C792F7" w14:textId="229EE31A" w:rsidR="00191B5A" w:rsidRPr="00191B5A" w:rsidRDefault="00191B5A" w:rsidP="00625044">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b/>
                <w:bCs/>
                <w:sz w:val="32"/>
                <w:szCs w:val="32"/>
                <w:rtl/>
                <w:lang w:bidi="ar-EG"/>
              </w:rPr>
              <w:t>4</w:t>
            </w:r>
            <w:r w:rsidR="00D765B7">
              <w:rPr>
                <w:rFonts w:ascii="Sakkal Majalla" w:hAnsi="Sakkal Majalla" w:cs="Sakkal Majalla" w:hint="cs"/>
                <w:b/>
                <w:bCs/>
                <w:sz w:val="32"/>
                <w:szCs w:val="32"/>
                <w:rtl/>
                <w:lang w:bidi="ar-EG"/>
              </w:rPr>
              <w:t>9</w:t>
            </w:r>
          </w:p>
        </w:tc>
        <w:tc>
          <w:tcPr>
            <w:tcW w:w="6378" w:type="dxa"/>
          </w:tcPr>
          <w:p w14:paraId="475DBAC3" w14:textId="77777777" w:rsidR="00191B5A" w:rsidRPr="00191B5A" w:rsidRDefault="00191B5A" w:rsidP="00625044">
            <w:pPr>
              <w:tabs>
                <w:tab w:val="center" w:pos="4680"/>
              </w:tabs>
              <w:jc w:val="center"/>
              <w:rPr>
                <w:rFonts w:ascii="Sakkal Majalla" w:hAnsi="Sakkal Majalla" w:cs="Sakkal Majalla"/>
                <w:b/>
                <w:bCs/>
                <w:sz w:val="32"/>
                <w:szCs w:val="32"/>
                <w:lang w:bidi="ar-EG"/>
              </w:rPr>
            </w:pPr>
            <w:r w:rsidRPr="00191B5A">
              <w:rPr>
                <w:rFonts w:ascii="Sakkal Majalla" w:hAnsi="Sakkal Majalla" w:cs="Sakkal Majalla" w:hint="cs"/>
                <w:sz w:val="28"/>
                <w:szCs w:val="28"/>
                <w:rtl/>
                <w:lang w:bidi="ar-EG"/>
              </w:rPr>
              <w:t>قياس</w:t>
            </w:r>
            <w:r w:rsidRPr="00191B5A">
              <w:rPr>
                <w:rFonts w:ascii="Sakkal Majalla" w:hAnsi="Sakkal Majalla" w:cs="Sakkal Majalla"/>
                <w:sz w:val="28"/>
                <w:szCs w:val="28"/>
                <w:rtl/>
                <w:lang w:bidi="ar-EG"/>
              </w:rPr>
              <w:t xml:space="preserve"> </w:t>
            </w:r>
            <w:r w:rsidRPr="00191B5A">
              <w:rPr>
                <w:rFonts w:ascii="Sakkal Majalla" w:hAnsi="Sakkal Majalla" w:cs="Sakkal Majalla" w:hint="cs"/>
                <w:sz w:val="28"/>
                <w:szCs w:val="28"/>
                <w:rtl/>
                <w:lang w:bidi="ar-EG"/>
              </w:rPr>
              <w:t xml:space="preserve">استراتيجيات </w:t>
            </w:r>
            <w:r>
              <w:rPr>
                <w:rFonts w:ascii="Sakkal Majalla" w:hAnsi="Sakkal Majalla" w:cs="Sakkal Majalla" w:hint="cs"/>
                <w:sz w:val="28"/>
                <w:szCs w:val="28"/>
                <w:rtl/>
                <w:lang w:bidi="ar-EG"/>
              </w:rPr>
              <w:t>ريادة الاعمال في الشركات النائشة.</w:t>
            </w:r>
          </w:p>
        </w:tc>
        <w:tc>
          <w:tcPr>
            <w:tcW w:w="1417" w:type="dxa"/>
          </w:tcPr>
          <w:p w14:paraId="71D2AB0C" w14:textId="5DC335ED" w:rsidR="00191B5A" w:rsidRPr="00191B5A" w:rsidRDefault="00191B5A" w:rsidP="00625044">
            <w:pPr>
              <w:tabs>
                <w:tab w:val="center" w:pos="4680"/>
              </w:tabs>
              <w:jc w:val="center"/>
              <w:rPr>
                <w:rFonts w:ascii="Sakkal Majalla" w:hAnsi="Sakkal Majalla" w:cs="Sakkal Majalla"/>
                <w:b/>
                <w:bCs/>
                <w:sz w:val="32"/>
                <w:szCs w:val="32"/>
                <w:lang w:bidi="ar-EG"/>
              </w:rPr>
            </w:pPr>
            <w:r>
              <w:rPr>
                <w:rFonts w:ascii="Sakkal Majalla" w:hAnsi="Sakkal Majalla" w:cs="Sakkal Majalla" w:hint="cs"/>
                <w:b/>
                <w:bCs/>
                <w:sz w:val="32"/>
                <w:szCs w:val="32"/>
                <w:rtl/>
                <w:lang w:bidi="ar-EG"/>
              </w:rPr>
              <w:t>شكل-2</w:t>
            </w:r>
          </w:p>
        </w:tc>
      </w:tr>
    </w:tbl>
    <w:p w14:paraId="6292704D" w14:textId="0A1D21BD" w:rsidR="00191B5A" w:rsidRDefault="00191B5A" w:rsidP="00191B5A">
      <w:pPr>
        <w:bidi/>
        <w:rPr>
          <w:rFonts w:ascii="Sakkal Majalla" w:eastAsia="Calibri" w:hAnsi="Sakkal Majalla" w:cs="Sakkal Majalla"/>
          <w:bCs/>
          <w:color w:val="000000"/>
          <w:sz w:val="32"/>
          <w:szCs w:val="32"/>
          <w:rtl/>
          <w:lang w:bidi="ar-EG"/>
        </w:rPr>
      </w:pPr>
    </w:p>
    <w:p w14:paraId="17D2B958" w14:textId="22E232D3" w:rsidR="00E25B3B" w:rsidRDefault="00191B5A" w:rsidP="00191B5A">
      <w:pPr>
        <w:rPr>
          <w:rFonts w:ascii="Sakkal Majalla" w:eastAsia="Calibri" w:hAnsi="Sakkal Majalla" w:cs="Sakkal Majalla"/>
          <w:bCs/>
          <w:color w:val="000000"/>
          <w:sz w:val="32"/>
          <w:szCs w:val="32"/>
          <w:rtl/>
          <w:lang w:bidi="ar-EG"/>
        </w:rPr>
      </w:pPr>
      <w:r>
        <w:rPr>
          <w:rFonts w:ascii="Sakkal Majalla" w:eastAsia="Calibri" w:hAnsi="Sakkal Majalla" w:cs="Sakkal Majalla"/>
          <w:bCs/>
          <w:color w:val="000000"/>
          <w:sz w:val="32"/>
          <w:szCs w:val="32"/>
          <w:rtl/>
          <w:lang w:bidi="ar-EG"/>
        </w:rPr>
        <w:br w:type="page"/>
      </w:r>
    </w:p>
    <w:p w14:paraId="4F9D0621" w14:textId="232F245B" w:rsidR="009A514F" w:rsidRPr="00D42501" w:rsidRDefault="009A514F" w:rsidP="00D42501">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5" w:name="_Toc184228799"/>
      <w:r w:rsidRPr="00D42501">
        <w:rPr>
          <w:rFonts w:ascii="Sakkal Majalla" w:hAnsi="Sakkal Majalla" w:cs="Sakkal Majalla" w:hint="cs"/>
          <w:b/>
          <w:bCs/>
          <w:color w:val="0D0D0D" w:themeColor="text1" w:themeTint="F2"/>
          <w:sz w:val="32"/>
          <w:szCs w:val="32"/>
          <w:rtl/>
          <w:lang w:bidi="ar-EG"/>
        </w:rPr>
        <w:lastRenderedPageBreak/>
        <w:t>المستخلص العربي</w:t>
      </w:r>
      <w:bookmarkEnd w:id="5"/>
    </w:p>
    <w:p w14:paraId="3132BD61" w14:textId="77777777" w:rsidR="00D17DD8" w:rsidRDefault="00D17DD8" w:rsidP="00D17DD8">
      <w:pPr>
        <w:pStyle w:val="NormalWeb"/>
        <w:bidi/>
        <w:jc w:val="both"/>
        <w:rPr>
          <w:rFonts w:ascii="Sakkal Majalla" w:hAnsi="Sakkal Majalla" w:cs="Sakkal Majalla"/>
          <w:sz w:val="28"/>
          <w:szCs w:val="28"/>
          <w:rtl/>
        </w:rPr>
      </w:pPr>
    </w:p>
    <w:p w14:paraId="0A837227" w14:textId="77777777" w:rsidR="00D17DD8" w:rsidRPr="00D17DD8" w:rsidRDefault="00D17DD8" w:rsidP="00D17DD8">
      <w:pPr>
        <w:pStyle w:val="NormalWeb"/>
        <w:bidi/>
        <w:ind w:left="851" w:firstLine="851"/>
        <w:jc w:val="both"/>
        <w:rPr>
          <w:rFonts w:ascii="Sakkal Majalla" w:hAnsi="Sakkal Majalla" w:cs="Sakkal Majalla"/>
          <w:sz w:val="28"/>
          <w:szCs w:val="28"/>
        </w:rPr>
      </w:pPr>
      <w:r w:rsidRPr="00D17DD8">
        <w:rPr>
          <w:rFonts w:ascii="Sakkal Majalla" w:hAnsi="Sakkal Majalla" w:cs="Sakkal Majalla"/>
          <w:sz w:val="28"/>
          <w:szCs w:val="28"/>
          <w:rtl/>
        </w:rPr>
        <w:t xml:space="preserve">تهدف هذه الدراسة إلى استكشاف </w:t>
      </w:r>
      <w:r w:rsidRPr="00D17DD8">
        <w:rPr>
          <w:rStyle w:val="Strong"/>
          <w:rFonts w:ascii="Sakkal Majalla" w:hAnsi="Sakkal Majalla" w:cs="Sakkal Majalla"/>
          <w:b w:val="0"/>
          <w:bCs w:val="0"/>
          <w:sz w:val="28"/>
          <w:szCs w:val="28"/>
          <w:rtl/>
        </w:rPr>
        <w:t>أثر الابتكار في تحسين أداء المؤسسات الصغيرة والمتوسطة</w:t>
      </w:r>
      <w:r w:rsidRPr="00D17DD8">
        <w:rPr>
          <w:rFonts w:ascii="Sakkal Majalla" w:hAnsi="Sakkal Majalla" w:cs="Sakkal Majalla"/>
          <w:sz w:val="28"/>
          <w:szCs w:val="28"/>
          <w:rtl/>
        </w:rPr>
        <w:t xml:space="preserve">، من خلال دراسة تطبيقية على </w:t>
      </w:r>
      <w:r w:rsidRPr="00D17DD8">
        <w:rPr>
          <w:rStyle w:val="Strong"/>
          <w:rFonts w:ascii="Sakkal Majalla" w:hAnsi="Sakkal Majalla" w:cs="Sakkal Majalla"/>
          <w:b w:val="0"/>
          <w:bCs w:val="0"/>
          <w:sz w:val="28"/>
          <w:szCs w:val="28"/>
          <w:rtl/>
        </w:rPr>
        <w:t>بنك الرياض في مدينة جدة بالمملكة العربية السعودية</w:t>
      </w:r>
      <w:r w:rsidRPr="00D17DD8">
        <w:rPr>
          <w:rFonts w:ascii="Sakkal Majalla" w:hAnsi="Sakkal Majalla" w:cs="Sakkal Majalla"/>
          <w:sz w:val="28"/>
          <w:szCs w:val="28"/>
        </w:rPr>
        <w:t xml:space="preserve">. </w:t>
      </w:r>
      <w:r w:rsidRPr="00D17DD8">
        <w:rPr>
          <w:rFonts w:ascii="Sakkal Majalla" w:hAnsi="Sakkal Majalla" w:cs="Sakkal Majalla"/>
          <w:sz w:val="28"/>
          <w:szCs w:val="28"/>
          <w:rtl/>
        </w:rPr>
        <w:t>يعتمد البحث على منهجية وصفية تحليلية، حيث تم جمع البيانات باستخدام استبيان موجه لموظفي البنك، وتحليلها باستخدام الأساليب الإحصائية المناسبة</w:t>
      </w:r>
      <w:r w:rsidRPr="00D17DD8">
        <w:rPr>
          <w:rFonts w:ascii="Sakkal Majalla" w:hAnsi="Sakkal Majalla" w:cs="Sakkal Majalla"/>
          <w:sz w:val="28"/>
          <w:szCs w:val="28"/>
        </w:rPr>
        <w:t>.</w:t>
      </w:r>
    </w:p>
    <w:p w14:paraId="6FBEF711" w14:textId="77777777" w:rsidR="00D17DD8" w:rsidRPr="00D17DD8" w:rsidRDefault="00D17DD8" w:rsidP="00D17DD8">
      <w:pPr>
        <w:pStyle w:val="NormalWeb"/>
        <w:bidi/>
        <w:ind w:left="851" w:firstLine="851"/>
        <w:jc w:val="both"/>
        <w:rPr>
          <w:rFonts w:ascii="Sakkal Majalla" w:hAnsi="Sakkal Majalla" w:cs="Sakkal Majalla"/>
          <w:sz w:val="28"/>
          <w:szCs w:val="28"/>
        </w:rPr>
      </w:pPr>
      <w:r w:rsidRPr="00D17DD8">
        <w:rPr>
          <w:rFonts w:ascii="Sakkal Majalla" w:hAnsi="Sakkal Majalla" w:cs="Sakkal Majalla"/>
          <w:sz w:val="28"/>
          <w:szCs w:val="28"/>
          <w:rtl/>
        </w:rPr>
        <w:t xml:space="preserve">أظهرت نتائج الدراسة أن </w:t>
      </w:r>
      <w:r w:rsidRPr="00D17DD8">
        <w:rPr>
          <w:rStyle w:val="Strong"/>
          <w:rFonts w:ascii="Sakkal Majalla" w:hAnsi="Sakkal Majalla" w:cs="Sakkal Majalla"/>
          <w:b w:val="0"/>
          <w:bCs w:val="0"/>
          <w:sz w:val="28"/>
          <w:szCs w:val="28"/>
          <w:rtl/>
        </w:rPr>
        <w:t>الابتكار يلعب دورًا جوهريًا في تعزيز الأداء المؤسسي</w:t>
      </w:r>
      <w:r w:rsidRPr="00D17DD8">
        <w:rPr>
          <w:rFonts w:ascii="Sakkal Majalla" w:hAnsi="Sakkal Majalla" w:cs="Sakkal Majalla"/>
          <w:sz w:val="28"/>
          <w:szCs w:val="28"/>
          <w:rtl/>
        </w:rPr>
        <w:t xml:space="preserve">، إذ يدعم </w:t>
      </w:r>
      <w:r w:rsidRPr="00D17DD8">
        <w:rPr>
          <w:rStyle w:val="Strong"/>
          <w:rFonts w:ascii="Sakkal Majalla" w:hAnsi="Sakkal Majalla" w:cs="Sakkal Majalla"/>
          <w:b w:val="0"/>
          <w:bCs w:val="0"/>
          <w:sz w:val="28"/>
          <w:szCs w:val="28"/>
          <w:rtl/>
        </w:rPr>
        <w:t>الكفاءة التشغيلية</w:t>
      </w:r>
      <w:r w:rsidRPr="00D17DD8">
        <w:rPr>
          <w:rFonts w:ascii="Sakkal Majalla" w:hAnsi="Sakkal Majalla" w:cs="Sakkal Majalla"/>
          <w:sz w:val="28"/>
          <w:szCs w:val="28"/>
          <w:rtl/>
        </w:rPr>
        <w:t xml:space="preserve">، ويسهم في </w:t>
      </w:r>
      <w:r w:rsidRPr="00D17DD8">
        <w:rPr>
          <w:rStyle w:val="Strong"/>
          <w:rFonts w:ascii="Sakkal Majalla" w:hAnsi="Sakkal Majalla" w:cs="Sakkal Majalla"/>
          <w:b w:val="0"/>
          <w:bCs w:val="0"/>
          <w:sz w:val="28"/>
          <w:szCs w:val="28"/>
          <w:rtl/>
        </w:rPr>
        <w:t>تحقيق التميز التنافسي</w:t>
      </w:r>
      <w:r w:rsidRPr="00D17DD8">
        <w:rPr>
          <w:rFonts w:ascii="Sakkal Majalla" w:hAnsi="Sakkal Majalla" w:cs="Sakkal Majalla"/>
          <w:sz w:val="28"/>
          <w:szCs w:val="28"/>
          <w:rtl/>
        </w:rPr>
        <w:t xml:space="preserve">، مما يساعد المؤسسات الصغيرة والمتوسطة على تحقيق </w:t>
      </w:r>
      <w:r w:rsidRPr="00D17DD8">
        <w:rPr>
          <w:rStyle w:val="Strong"/>
          <w:rFonts w:ascii="Sakkal Majalla" w:hAnsi="Sakkal Majalla" w:cs="Sakkal Majalla"/>
          <w:b w:val="0"/>
          <w:bCs w:val="0"/>
          <w:sz w:val="28"/>
          <w:szCs w:val="28"/>
          <w:rtl/>
        </w:rPr>
        <w:t>نمو مستدام</w:t>
      </w:r>
      <w:r w:rsidRPr="00D17DD8">
        <w:rPr>
          <w:rFonts w:ascii="Sakkal Majalla" w:hAnsi="Sakkal Majalla" w:cs="Sakkal Majalla"/>
          <w:sz w:val="28"/>
          <w:szCs w:val="28"/>
          <w:rtl/>
        </w:rPr>
        <w:t xml:space="preserve"> في بيئات الأعمال المتغيرة. وأكدت النتائج أن تبني الابتكار سواء من خلال </w:t>
      </w:r>
      <w:r w:rsidRPr="00D17DD8">
        <w:rPr>
          <w:rStyle w:val="Strong"/>
          <w:rFonts w:ascii="Sakkal Majalla" w:hAnsi="Sakkal Majalla" w:cs="Sakkal Majalla"/>
          <w:b w:val="0"/>
          <w:bCs w:val="0"/>
          <w:sz w:val="28"/>
          <w:szCs w:val="28"/>
          <w:rtl/>
        </w:rPr>
        <w:t>تطوير المنتجات والخدمات</w:t>
      </w:r>
      <w:r w:rsidRPr="00D17DD8">
        <w:rPr>
          <w:rFonts w:ascii="Sakkal Majalla" w:hAnsi="Sakkal Majalla" w:cs="Sakkal Majalla"/>
          <w:sz w:val="28"/>
          <w:szCs w:val="28"/>
          <w:rtl/>
        </w:rPr>
        <w:t xml:space="preserve"> أو </w:t>
      </w:r>
      <w:r w:rsidRPr="00D17DD8">
        <w:rPr>
          <w:rStyle w:val="Strong"/>
          <w:rFonts w:ascii="Sakkal Majalla" w:hAnsi="Sakkal Majalla" w:cs="Sakkal Majalla"/>
          <w:b w:val="0"/>
          <w:bCs w:val="0"/>
          <w:sz w:val="28"/>
          <w:szCs w:val="28"/>
          <w:rtl/>
        </w:rPr>
        <w:t>تحسين العمليات الداخلية</w:t>
      </w:r>
      <w:r w:rsidRPr="00D17DD8">
        <w:rPr>
          <w:rFonts w:ascii="Sakkal Majalla" w:hAnsi="Sakkal Majalla" w:cs="Sakkal Majalla"/>
          <w:sz w:val="28"/>
          <w:szCs w:val="28"/>
          <w:rtl/>
        </w:rPr>
        <w:t xml:space="preserve"> ينعكس إيجابيًا على مستوى الربحية والإيرادات، كما أن استخدام </w:t>
      </w:r>
      <w:r w:rsidRPr="00D17DD8">
        <w:rPr>
          <w:rStyle w:val="Strong"/>
          <w:rFonts w:ascii="Sakkal Majalla" w:hAnsi="Sakkal Majalla" w:cs="Sakkal Majalla"/>
          <w:b w:val="0"/>
          <w:bCs w:val="0"/>
          <w:sz w:val="28"/>
          <w:szCs w:val="28"/>
          <w:rtl/>
        </w:rPr>
        <w:t>المعرفة والتكنولوجيا الخارجية</w:t>
      </w:r>
      <w:r w:rsidRPr="00D17DD8">
        <w:rPr>
          <w:rFonts w:ascii="Sakkal Majalla" w:hAnsi="Sakkal Majalla" w:cs="Sakkal Majalla"/>
          <w:sz w:val="28"/>
          <w:szCs w:val="28"/>
          <w:rtl/>
        </w:rPr>
        <w:t xml:space="preserve"> يعزز من فرص هذه المؤسسات في مواجهة التحديات التنافسية</w:t>
      </w:r>
      <w:r w:rsidRPr="00D17DD8">
        <w:rPr>
          <w:rFonts w:ascii="Sakkal Majalla" w:hAnsi="Sakkal Majalla" w:cs="Sakkal Majalla"/>
          <w:sz w:val="28"/>
          <w:szCs w:val="28"/>
        </w:rPr>
        <w:t>.</w:t>
      </w:r>
    </w:p>
    <w:p w14:paraId="0C192A29" w14:textId="77777777" w:rsidR="00D17DD8" w:rsidRPr="00D17DD8" w:rsidRDefault="00D17DD8" w:rsidP="00D17DD8">
      <w:pPr>
        <w:pStyle w:val="NormalWeb"/>
        <w:bidi/>
        <w:ind w:left="851" w:firstLine="851"/>
        <w:jc w:val="both"/>
        <w:rPr>
          <w:rFonts w:ascii="Sakkal Majalla" w:hAnsi="Sakkal Majalla" w:cs="Sakkal Majalla"/>
          <w:sz w:val="28"/>
          <w:szCs w:val="28"/>
        </w:rPr>
      </w:pPr>
      <w:r w:rsidRPr="00D17DD8">
        <w:rPr>
          <w:rFonts w:ascii="Sakkal Majalla" w:hAnsi="Sakkal Majalla" w:cs="Sakkal Majalla"/>
          <w:sz w:val="28"/>
          <w:szCs w:val="28"/>
          <w:rtl/>
        </w:rPr>
        <w:t xml:space="preserve">بناءً على هذه النتائج، توصي الدراسة بضرورة </w:t>
      </w:r>
      <w:r w:rsidRPr="00D17DD8">
        <w:rPr>
          <w:rStyle w:val="Strong"/>
          <w:rFonts w:ascii="Sakkal Majalla" w:hAnsi="Sakkal Majalla" w:cs="Sakkal Majalla"/>
          <w:b w:val="0"/>
          <w:bCs w:val="0"/>
          <w:sz w:val="28"/>
          <w:szCs w:val="28"/>
          <w:rtl/>
        </w:rPr>
        <w:t>تعزيز ثقافة الابتكار</w:t>
      </w:r>
      <w:r w:rsidRPr="00D17DD8">
        <w:rPr>
          <w:rFonts w:ascii="Sakkal Majalla" w:hAnsi="Sakkal Majalla" w:cs="Sakkal Majalla"/>
          <w:sz w:val="28"/>
          <w:szCs w:val="28"/>
          <w:rtl/>
        </w:rPr>
        <w:t xml:space="preserve"> داخل المؤسسات الصغيرة والمتوسطة، وتبني </w:t>
      </w:r>
      <w:r w:rsidRPr="00D17DD8">
        <w:rPr>
          <w:rStyle w:val="Strong"/>
          <w:rFonts w:ascii="Sakkal Majalla" w:hAnsi="Sakkal Majalla" w:cs="Sakkal Majalla"/>
          <w:b w:val="0"/>
          <w:bCs w:val="0"/>
          <w:sz w:val="28"/>
          <w:szCs w:val="28"/>
          <w:rtl/>
        </w:rPr>
        <w:t>نماذج تعاون مع الجامعات ومراكز البحث</w:t>
      </w:r>
      <w:r w:rsidRPr="00D17DD8">
        <w:rPr>
          <w:rFonts w:ascii="Sakkal Majalla" w:hAnsi="Sakkal Majalla" w:cs="Sakkal Majalla"/>
          <w:sz w:val="28"/>
          <w:szCs w:val="28"/>
          <w:rtl/>
        </w:rPr>
        <w:t xml:space="preserve">، إضافة إلى </w:t>
      </w:r>
      <w:r w:rsidRPr="00D17DD8">
        <w:rPr>
          <w:rStyle w:val="Strong"/>
          <w:rFonts w:ascii="Sakkal Majalla" w:hAnsi="Sakkal Majalla" w:cs="Sakkal Majalla"/>
          <w:b w:val="0"/>
          <w:bCs w:val="0"/>
          <w:sz w:val="28"/>
          <w:szCs w:val="28"/>
          <w:rtl/>
        </w:rPr>
        <w:t>تحسين استراتيجيات الملكية الفكرية</w:t>
      </w:r>
      <w:r w:rsidRPr="00D17DD8">
        <w:rPr>
          <w:rFonts w:ascii="Sakkal Majalla" w:hAnsi="Sakkal Majalla" w:cs="Sakkal Majalla"/>
          <w:sz w:val="28"/>
          <w:szCs w:val="28"/>
          <w:rtl/>
        </w:rPr>
        <w:t xml:space="preserve"> والاستثمار في </w:t>
      </w:r>
      <w:r w:rsidRPr="00D17DD8">
        <w:rPr>
          <w:rStyle w:val="Strong"/>
          <w:rFonts w:ascii="Sakkal Majalla" w:hAnsi="Sakkal Majalla" w:cs="Sakkal Majalla"/>
          <w:b w:val="0"/>
          <w:bCs w:val="0"/>
          <w:sz w:val="28"/>
          <w:szCs w:val="28"/>
          <w:rtl/>
        </w:rPr>
        <w:t>البحث والتطوير</w:t>
      </w:r>
      <w:r w:rsidRPr="00D17DD8">
        <w:rPr>
          <w:rFonts w:ascii="Sakkal Majalla" w:hAnsi="Sakkal Majalla" w:cs="Sakkal Majalla"/>
          <w:sz w:val="28"/>
          <w:szCs w:val="28"/>
          <w:rtl/>
        </w:rPr>
        <w:t xml:space="preserve"> لضمان استدامة النمو والتفوق في الأسواق المحلية والدولية</w:t>
      </w:r>
      <w:r w:rsidRPr="00D17DD8">
        <w:rPr>
          <w:rFonts w:ascii="Sakkal Majalla" w:hAnsi="Sakkal Majalla" w:cs="Sakkal Majalla"/>
          <w:sz w:val="28"/>
          <w:szCs w:val="28"/>
        </w:rPr>
        <w:t>.</w:t>
      </w:r>
    </w:p>
    <w:p w14:paraId="3BD9BF19" w14:textId="065B4A67" w:rsidR="00E25B3B" w:rsidRPr="00B65AF3" w:rsidRDefault="00E25B3B" w:rsidP="00B65AF3">
      <w:pPr>
        <w:tabs>
          <w:tab w:val="left" w:pos="851"/>
        </w:tabs>
        <w:bidi/>
        <w:spacing w:line="360" w:lineRule="auto"/>
        <w:jc w:val="both"/>
        <w:rPr>
          <w:rFonts w:ascii="Sakkal Majalla" w:eastAsia="Calibri" w:hAnsi="Sakkal Majalla" w:cs="Sakkal Majalla"/>
          <w:b/>
          <w:color w:val="000000"/>
          <w:sz w:val="28"/>
          <w:szCs w:val="28"/>
          <w:rtl/>
          <w:lang w:bidi="ar-EG"/>
        </w:rPr>
      </w:pPr>
    </w:p>
    <w:p w14:paraId="0298020A" w14:textId="77777777" w:rsidR="00D17DD8" w:rsidRDefault="00D17DD8" w:rsidP="00D42501">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6" w:name="_Toc184228800"/>
    </w:p>
    <w:p w14:paraId="571F33D2" w14:textId="77777777" w:rsidR="00D17DD8" w:rsidRDefault="00D17DD8" w:rsidP="00D17DD8">
      <w:pPr>
        <w:pStyle w:val="Heading1"/>
        <w:bidi/>
        <w:spacing w:line="240" w:lineRule="auto"/>
        <w:jc w:val="center"/>
        <w:rPr>
          <w:rFonts w:ascii="Sakkal Majalla" w:hAnsi="Sakkal Majalla" w:cs="Sakkal Majalla"/>
          <w:b/>
          <w:bCs/>
          <w:color w:val="0D0D0D" w:themeColor="text1" w:themeTint="F2"/>
          <w:sz w:val="32"/>
          <w:szCs w:val="32"/>
          <w:rtl/>
          <w:lang w:bidi="ar-EG"/>
        </w:rPr>
      </w:pPr>
    </w:p>
    <w:p w14:paraId="6313F3E0" w14:textId="77777777" w:rsidR="00D17DD8" w:rsidRDefault="00D17DD8" w:rsidP="00D17DD8">
      <w:pPr>
        <w:pStyle w:val="Heading1"/>
        <w:bidi/>
        <w:spacing w:line="240" w:lineRule="auto"/>
        <w:jc w:val="center"/>
        <w:rPr>
          <w:rFonts w:ascii="Sakkal Majalla" w:hAnsi="Sakkal Majalla" w:cs="Sakkal Majalla"/>
          <w:b/>
          <w:bCs/>
          <w:color w:val="0D0D0D" w:themeColor="text1" w:themeTint="F2"/>
          <w:sz w:val="32"/>
          <w:szCs w:val="32"/>
          <w:rtl/>
          <w:lang w:bidi="ar-EG"/>
        </w:rPr>
      </w:pPr>
    </w:p>
    <w:p w14:paraId="0F7FCA7E" w14:textId="77777777" w:rsidR="00D17DD8" w:rsidRDefault="00D17DD8" w:rsidP="00D17DD8">
      <w:pPr>
        <w:pStyle w:val="Heading1"/>
        <w:bidi/>
        <w:spacing w:line="240" w:lineRule="auto"/>
        <w:jc w:val="center"/>
        <w:rPr>
          <w:rFonts w:ascii="Sakkal Majalla" w:hAnsi="Sakkal Majalla" w:cs="Sakkal Majalla"/>
          <w:b/>
          <w:bCs/>
          <w:color w:val="0D0D0D" w:themeColor="text1" w:themeTint="F2"/>
          <w:sz w:val="32"/>
          <w:szCs w:val="32"/>
          <w:rtl/>
          <w:lang w:bidi="ar-EG"/>
        </w:rPr>
      </w:pPr>
    </w:p>
    <w:p w14:paraId="34880FC0" w14:textId="77777777" w:rsidR="00D17DD8" w:rsidRDefault="00D17DD8" w:rsidP="00D17DD8">
      <w:pPr>
        <w:pStyle w:val="Heading1"/>
        <w:bidi/>
        <w:spacing w:line="240" w:lineRule="auto"/>
        <w:jc w:val="center"/>
        <w:rPr>
          <w:rFonts w:ascii="Sakkal Majalla" w:hAnsi="Sakkal Majalla" w:cs="Sakkal Majalla"/>
          <w:b/>
          <w:bCs/>
          <w:color w:val="0D0D0D" w:themeColor="text1" w:themeTint="F2"/>
          <w:sz w:val="32"/>
          <w:szCs w:val="32"/>
          <w:rtl/>
          <w:lang w:bidi="ar-EG"/>
        </w:rPr>
      </w:pPr>
    </w:p>
    <w:p w14:paraId="62D119A1" w14:textId="77777777" w:rsidR="00D17DD8" w:rsidRDefault="00D17DD8" w:rsidP="00D17DD8">
      <w:pPr>
        <w:pStyle w:val="Heading1"/>
        <w:bidi/>
        <w:spacing w:line="240" w:lineRule="auto"/>
        <w:jc w:val="center"/>
        <w:rPr>
          <w:rFonts w:ascii="Sakkal Majalla" w:hAnsi="Sakkal Majalla" w:cs="Sakkal Majalla"/>
          <w:b/>
          <w:bCs/>
          <w:color w:val="0D0D0D" w:themeColor="text1" w:themeTint="F2"/>
          <w:sz w:val="32"/>
          <w:szCs w:val="32"/>
          <w:rtl/>
          <w:lang w:bidi="ar-EG"/>
        </w:rPr>
      </w:pPr>
    </w:p>
    <w:p w14:paraId="5A477979" w14:textId="3743039C" w:rsidR="009A514F" w:rsidRPr="00D42501" w:rsidRDefault="009A514F" w:rsidP="00D17DD8">
      <w:pPr>
        <w:pStyle w:val="Heading1"/>
        <w:bidi/>
        <w:spacing w:line="240" w:lineRule="auto"/>
        <w:jc w:val="center"/>
        <w:rPr>
          <w:rFonts w:ascii="Sakkal Majalla" w:hAnsi="Sakkal Majalla" w:cs="Sakkal Majalla"/>
          <w:b/>
          <w:bCs/>
          <w:color w:val="0D0D0D" w:themeColor="text1" w:themeTint="F2"/>
          <w:sz w:val="32"/>
          <w:szCs w:val="32"/>
          <w:rtl/>
          <w:lang w:bidi="ar-EG"/>
        </w:rPr>
      </w:pPr>
      <w:r w:rsidRPr="00D42501">
        <w:rPr>
          <w:rFonts w:ascii="Sakkal Majalla" w:hAnsi="Sakkal Majalla" w:cs="Sakkal Majalla" w:hint="cs"/>
          <w:b/>
          <w:bCs/>
          <w:color w:val="0D0D0D" w:themeColor="text1" w:themeTint="F2"/>
          <w:sz w:val="32"/>
          <w:szCs w:val="32"/>
          <w:rtl/>
          <w:lang w:bidi="ar-EG"/>
        </w:rPr>
        <w:t xml:space="preserve">المستخلص الإنجليزي </w:t>
      </w:r>
      <w:r w:rsidRPr="00D42501">
        <w:rPr>
          <w:rFonts w:ascii="Sakkal Majalla" w:hAnsi="Sakkal Majalla" w:cs="Sakkal Majalla"/>
          <w:b/>
          <w:bCs/>
          <w:color w:val="0D0D0D" w:themeColor="text1" w:themeTint="F2"/>
          <w:sz w:val="32"/>
          <w:szCs w:val="32"/>
          <w:lang w:bidi="ar-EG"/>
        </w:rPr>
        <w:t>Abstract</w:t>
      </w:r>
      <w:bookmarkEnd w:id="6"/>
    </w:p>
    <w:p w14:paraId="680D1497" w14:textId="77777777" w:rsidR="00367A50" w:rsidRPr="00367A50" w:rsidRDefault="00367A50" w:rsidP="00367A50">
      <w:pPr>
        <w:bidi/>
        <w:rPr>
          <w:rFonts w:ascii="Sakkal Majalla" w:eastAsia="Calibri" w:hAnsi="Sakkal Majalla" w:cs="Sakkal Majalla"/>
          <w:sz w:val="32"/>
          <w:szCs w:val="32"/>
          <w:rtl/>
          <w:lang w:bidi="ar-EG"/>
        </w:rPr>
        <w:sectPr w:rsidR="00367A50" w:rsidRPr="00367A50" w:rsidSect="00191B5A">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20"/>
          <w:docGrid w:linePitch="360"/>
        </w:sectPr>
      </w:pPr>
    </w:p>
    <w:p w14:paraId="538F42E5" w14:textId="77777777" w:rsidR="00D17DD8" w:rsidRPr="00D17DD8" w:rsidRDefault="00D17DD8" w:rsidP="00D17DD8">
      <w:pPr>
        <w:pStyle w:val="NormalWeb"/>
        <w:jc w:val="both"/>
        <w:rPr>
          <w:rFonts w:asciiTheme="majorBidi" w:hAnsiTheme="majorBidi" w:cstheme="majorBidi"/>
          <w:sz w:val="28"/>
          <w:szCs w:val="28"/>
        </w:rPr>
      </w:pPr>
      <w:r w:rsidRPr="00D17DD8">
        <w:rPr>
          <w:rFonts w:asciiTheme="majorBidi" w:hAnsiTheme="majorBidi" w:cstheme="majorBidi"/>
          <w:sz w:val="28"/>
          <w:szCs w:val="28"/>
        </w:rPr>
        <w:lastRenderedPageBreak/>
        <w:t xml:space="preserve">This study aims to explore </w:t>
      </w:r>
      <w:r w:rsidRPr="00D17DD8">
        <w:rPr>
          <w:rStyle w:val="Strong"/>
          <w:rFonts w:asciiTheme="majorBidi" w:hAnsiTheme="majorBidi" w:cstheme="majorBidi"/>
          <w:b w:val="0"/>
          <w:bCs w:val="0"/>
          <w:sz w:val="28"/>
          <w:szCs w:val="28"/>
        </w:rPr>
        <w:t>the impact of innovation on improving the performance of small and medium enterprises (SMEs)</w:t>
      </w:r>
      <w:r w:rsidRPr="00D17DD8">
        <w:rPr>
          <w:rFonts w:asciiTheme="majorBidi" w:hAnsiTheme="majorBidi" w:cstheme="majorBidi"/>
          <w:b/>
          <w:bCs/>
          <w:sz w:val="28"/>
          <w:szCs w:val="28"/>
        </w:rPr>
        <w:t xml:space="preserve"> </w:t>
      </w:r>
      <w:r w:rsidRPr="00D17DD8">
        <w:rPr>
          <w:rFonts w:asciiTheme="majorBidi" w:hAnsiTheme="majorBidi" w:cstheme="majorBidi"/>
          <w:sz w:val="28"/>
          <w:szCs w:val="28"/>
        </w:rPr>
        <w:t>through an applied study on</w:t>
      </w:r>
      <w:r w:rsidRPr="00D17DD8">
        <w:rPr>
          <w:rFonts w:asciiTheme="majorBidi" w:hAnsiTheme="majorBidi" w:cstheme="majorBidi"/>
          <w:b/>
          <w:bCs/>
          <w:sz w:val="28"/>
          <w:szCs w:val="28"/>
        </w:rPr>
        <w:t xml:space="preserve"> </w:t>
      </w:r>
      <w:r w:rsidRPr="00D17DD8">
        <w:rPr>
          <w:rStyle w:val="Strong"/>
          <w:rFonts w:asciiTheme="majorBidi" w:hAnsiTheme="majorBidi" w:cstheme="majorBidi"/>
          <w:b w:val="0"/>
          <w:bCs w:val="0"/>
          <w:sz w:val="28"/>
          <w:szCs w:val="28"/>
        </w:rPr>
        <w:t>Riyad Bank in Jeddah, Saudi Arabia</w:t>
      </w:r>
      <w:r w:rsidRPr="00D17DD8">
        <w:rPr>
          <w:rFonts w:asciiTheme="majorBidi" w:hAnsiTheme="majorBidi" w:cstheme="majorBidi"/>
          <w:b/>
          <w:bCs/>
          <w:sz w:val="28"/>
          <w:szCs w:val="28"/>
        </w:rPr>
        <w:t>.</w:t>
      </w:r>
      <w:r w:rsidRPr="00D17DD8">
        <w:rPr>
          <w:rFonts w:asciiTheme="majorBidi" w:hAnsiTheme="majorBidi" w:cstheme="majorBidi"/>
          <w:sz w:val="28"/>
          <w:szCs w:val="28"/>
        </w:rPr>
        <w:t xml:space="preserve"> The research adopts a descriptive-analytical methodology, where data was collected through a questionnaire distributed to the bank’s employees and analyzed using appropriate statistical methods.</w:t>
      </w:r>
    </w:p>
    <w:p w14:paraId="3A06313F" w14:textId="77777777" w:rsidR="00D17DD8" w:rsidRPr="00D17DD8" w:rsidRDefault="00D17DD8" w:rsidP="00D17DD8">
      <w:pPr>
        <w:pStyle w:val="NormalWeb"/>
        <w:jc w:val="both"/>
        <w:rPr>
          <w:rFonts w:asciiTheme="majorBidi" w:hAnsiTheme="majorBidi" w:cstheme="majorBidi"/>
          <w:sz w:val="28"/>
          <w:szCs w:val="28"/>
        </w:rPr>
      </w:pPr>
      <w:r w:rsidRPr="00D17DD8">
        <w:rPr>
          <w:rFonts w:asciiTheme="majorBidi" w:hAnsiTheme="majorBidi" w:cstheme="majorBidi"/>
          <w:sz w:val="28"/>
          <w:szCs w:val="28"/>
        </w:rPr>
        <w:t xml:space="preserve">The findings indicate that </w:t>
      </w:r>
      <w:r w:rsidRPr="00D17DD8">
        <w:rPr>
          <w:sz w:val="28"/>
          <w:szCs w:val="28"/>
        </w:rPr>
        <w:t>innovation plays a crucial role in enhancing corporate performance</w:t>
      </w:r>
      <w:r w:rsidRPr="00D17DD8">
        <w:rPr>
          <w:rFonts w:asciiTheme="majorBidi" w:hAnsiTheme="majorBidi" w:cstheme="majorBidi"/>
          <w:sz w:val="28"/>
          <w:szCs w:val="28"/>
        </w:rPr>
        <w:t xml:space="preserve">, as it supports </w:t>
      </w:r>
      <w:r w:rsidRPr="00D17DD8">
        <w:rPr>
          <w:sz w:val="28"/>
          <w:szCs w:val="28"/>
        </w:rPr>
        <w:t>operational efficiency</w:t>
      </w:r>
      <w:r w:rsidRPr="00D17DD8">
        <w:rPr>
          <w:rFonts w:asciiTheme="majorBidi" w:hAnsiTheme="majorBidi" w:cstheme="majorBidi"/>
          <w:sz w:val="28"/>
          <w:szCs w:val="28"/>
        </w:rPr>
        <w:t xml:space="preserve"> and contributes to </w:t>
      </w:r>
      <w:r w:rsidRPr="00D17DD8">
        <w:rPr>
          <w:sz w:val="28"/>
          <w:szCs w:val="28"/>
        </w:rPr>
        <w:t>achieving competitive advantage</w:t>
      </w:r>
      <w:r w:rsidRPr="00D17DD8">
        <w:rPr>
          <w:rFonts w:asciiTheme="majorBidi" w:hAnsiTheme="majorBidi" w:cstheme="majorBidi"/>
          <w:sz w:val="28"/>
          <w:szCs w:val="28"/>
        </w:rPr>
        <w:t xml:space="preserve">, enabling SMEs to attain </w:t>
      </w:r>
      <w:r w:rsidRPr="00D17DD8">
        <w:rPr>
          <w:sz w:val="28"/>
          <w:szCs w:val="28"/>
        </w:rPr>
        <w:t>sustainable growth</w:t>
      </w:r>
      <w:r w:rsidRPr="00D17DD8">
        <w:rPr>
          <w:rFonts w:asciiTheme="majorBidi" w:hAnsiTheme="majorBidi" w:cstheme="majorBidi"/>
          <w:sz w:val="28"/>
          <w:szCs w:val="28"/>
        </w:rPr>
        <w:t xml:space="preserve"> in dynamic business environments. The results confirm that adopting innovation, whether through </w:t>
      </w:r>
      <w:r w:rsidRPr="00D17DD8">
        <w:rPr>
          <w:sz w:val="28"/>
          <w:szCs w:val="28"/>
        </w:rPr>
        <w:t>product and service development</w:t>
      </w:r>
      <w:r w:rsidRPr="00D17DD8">
        <w:rPr>
          <w:rFonts w:asciiTheme="majorBidi" w:hAnsiTheme="majorBidi" w:cstheme="majorBidi"/>
          <w:sz w:val="28"/>
          <w:szCs w:val="28"/>
        </w:rPr>
        <w:t xml:space="preserve"> or </w:t>
      </w:r>
      <w:r w:rsidRPr="00D17DD8">
        <w:rPr>
          <w:sz w:val="28"/>
          <w:szCs w:val="28"/>
        </w:rPr>
        <w:t>improving internal operations</w:t>
      </w:r>
      <w:r w:rsidRPr="00D17DD8">
        <w:rPr>
          <w:rFonts w:asciiTheme="majorBidi" w:hAnsiTheme="majorBidi" w:cstheme="majorBidi"/>
          <w:sz w:val="28"/>
          <w:szCs w:val="28"/>
        </w:rPr>
        <w:t xml:space="preserve">, positively impacts profitability and revenue. Additionally, leveraging </w:t>
      </w:r>
      <w:r w:rsidRPr="00D17DD8">
        <w:rPr>
          <w:sz w:val="28"/>
          <w:szCs w:val="28"/>
        </w:rPr>
        <w:t>external</w:t>
      </w:r>
      <w:r w:rsidRPr="00D17DD8">
        <w:rPr>
          <w:b/>
          <w:bCs/>
          <w:sz w:val="28"/>
          <w:szCs w:val="28"/>
        </w:rPr>
        <w:t xml:space="preserve"> </w:t>
      </w:r>
      <w:r w:rsidRPr="00D17DD8">
        <w:rPr>
          <w:sz w:val="28"/>
          <w:szCs w:val="28"/>
        </w:rPr>
        <w:t>knowledge and technology</w:t>
      </w:r>
      <w:r w:rsidRPr="00D17DD8">
        <w:rPr>
          <w:rFonts w:asciiTheme="majorBidi" w:hAnsiTheme="majorBidi" w:cstheme="majorBidi"/>
          <w:sz w:val="28"/>
          <w:szCs w:val="28"/>
        </w:rPr>
        <w:t xml:space="preserve"> enhances SMEs’ ability to address competitive challenges.</w:t>
      </w:r>
    </w:p>
    <w:p w14:paraId="1A9C0080" w14:textId="77777777" w:rsidR="00D17DD8" w:rsidRPr="00D17DD8" w:rsidRDefault="00D17DD8" w:rsidP="00D17DD8">
      <w:pPr>
        <w:pStyle w:val="NormalWeb"/>
        <w:jc w:val="both"/>
        <w:rPr>
          <w:rFonts w:asciiTheme="majorBidi" w:hAnsiTheme="majorBidi" w:cstheme="majorBidi"/>
          <w:sz w:val="28"/>
          <w:szCs w:val="28"/>
        </w:rPr>
      </w:pPr>
      <w:r w:rsidRPr="00D17DD8">
        <w:rPr>
          <w:rFonts w:asciiTheme="majorBidi" w:hAnsiTheme="majorBidi" w:cstheme="majorBidi"/>
          <w:sz w:val="28"/>
          <w:szCs w:val="28"/>
        </w:rPr>
        <w:t xml:space="preserve">Based on these findings, the study recommends </w:t>
      </w:r>
      <w:r w:rsidRPr="00D17DD8">
        <w:rPr>
          <w:sz w:val="28"/>
          <w:szCs w:val="28"/>
        </w:rPr>
        <w:t>promoting a culture of innovation</w:t>
      </w:r>
      <w:r w:rsidRPr="00D17DD8">
        <w:rPr>
          <w:rFonts w:asciiTheme="majorBidi" w:hAnsiTheme="majorBidi" w:cstheme="majorBidi"/>
          <w:sz w:val="28"/>
          <w:szCs w:val="28"/>
        </w:rPr>
        <w:t xml:space="preserve"> within SMEs, adopting </w:t>
      </w:r>
      <w:r w:rsidRPr="00D17DD8">
        <w:rPr>
          <w:sz w:val="28"/>
          <w:szCs w:val="28"/>
        </w:rPr>
        <w:t>collaborative models with universities and research</w:t>
      </w:r>
      <w:r w:rsidRPr="00D17DD8">
        <w:rPr>
          <w:b/>
          <w:bCs/>
          <w:sz w:val="28"/>
          <w:szCs w:val="28"/>
        </w:rPr>
        <w:t xml:space="preserve"> </w:t>
      </w:r>
      <w:r w:rsidRPr="00D17DD8">
        <w:rPr>
          <w:sz w:val="28"/>
          <w:szCs w:val="28"/>
        </w:rPr>
        <w:t>centers</w:t>
      </w:r>
      <w:r w:rsidRPr="00D17DD8">
        <w:rPr>
          <w:rFonts w:asciiTheme="majorBidi" w:hAnsiTheme="majorBidi" w:cstheme="majorBidi"/>
          <w:sz w:val="28"/>
          <w:szCs w:val="28"/>
        </w:rPr>
        <w:t xml:space="preserve">, improving </w:t>
      </w:r>
      <w:r w:rsidRPr="00D17DD8">
        <w:rPr>
          <w:sz w:val="28"/>
          <w:szCs w:val="28"/>
        </w:rPr>
        <w:t>intellectual property strategies</w:t>
      </w:r>
      <w:r w:rsidRPr="00D17DD8">
        <w:rPr>
          <w:rFonts w:asciiTheme="majorBidi" w:hAnsiTheme="majorBidi" w:cstheme="majorBidi"/>
          <w:sz w:val="28"/>
          <w:szCs w:val="28"/>
        </w:rPr>
        <w:t xml:space="preserve">, and investing in </w:t>
      </w:r>
      <w:r w:rsidRPr="00D17DD8">
        <w:rPr>
          <w:sz w:val="28"/>
          <w:szCs w:val="28"/>
        </w:rPr>
        <w:t>research and development</w:t>
      </w:r>
      <w:r w:rsidRPr="00D17DD8">
        <w:rPr>
          <w:rFonts w:asciiTheme="majorBidi" w:hAnsiTheme="majorBidi" w:cstheme="majorBidi"/>
          <w:sz w:val="28"/>
          <w:szCs w:val="28"/>
        </w:rPr>
        <w:t xml:space="preserve"> to ensure sustainable growth and market leadership.</w:t>
      </w:r>
    </w:p>
    <w:p w14:paraId="4D198B98" w14:textId="77777777" w:rsidR="00E25B3B" w:rsidRPr="00D17DD8" w:rsidRDefault="00E25B3B" w:rsidP="00D17DD8">
      <w:pPr>
        <w:pStyle w:val="NormalWeb"/>
        <w:jc w:val="both"/>
        <w:rPr>
          <w:rFonts w:asciiTheme="majorBidi" w:hAnsiTheme="majorBidi" w:cstheme="majorBidi"/>
          <w:sz w:val="28"/>
          <w:szCs w:val="28"/>
          <w:rtl/>
        </w:rPr>
      </w:pPr>
    </w:p>
    <w:p w14:paraId="06E98262"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5630CC7D"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0B8B8215"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580A3ECA"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53AB930D"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2E15F552" w14:textId="77777777" w:rsidR="00E25B3B" w:rsidRDefault="00E25B3B" w:rsidP="00E25B3B">
      <w:pPr>
        <w:bidi/>
        <w:spacing w:line="276" w:lineRule="auto"/>
        <w:jc w:val="center"/>
        <w:rPr>
          <w:rFonts w:ascii="Sakkal Majalla" w:eastAsia="Calibri" w:hAnsi="Sakkal Majalla" w:cs="Sakkal Majalla"/>
          <w:bCs/>
          <w:color w:val="000000"/>
          <w:sz w:val="32"/>
          <w:szCs w:val="32"/>
          <w:rtl/>
          <w:lang w:bidi="ar-EG"/>
        </w:rPr>
      </w:pPr>
    </w:p>
    <w:p w14:paraId="5D4B26E8" w14:textId="77777777" w:rsidR="00D17DD8" w:rsidRDefault="00D17DD8" w:rsidP="00E25B3B">
      <w:pPr>
        <w:bidi/>
        <w:spacing w:line="276" w:lineRule="auto"/>
        <w:jc w:val="center"/>
        <w:rPr>
          <w:rFonts w:ascii="Sakkal Majalla" w:eastAsia="Calibri" w:hAnsi="Sakkal Majalla" w:cs="Sakkal Majalla"/>
          <w:bCs/>
          <w:color w:val="000000"/>
          <w:sz w:val="48"/>
          <w:szCs w:val="48"/>
          <w:u w:val="single"/>
          <w:rtl/>
          <w:lang w:bidi="ar-EG"/>
        </w:rPr>
      </w:pPr>
    </w:p>
    <w:p w14:paraId="27206D65" w14:textId="77777777" w:rsidR="00D17DD8" w:rsidRDefault="00D17DD8" w:rsidP="00D17DD8">
      <w:pPr>
        <w:bidi/>
        <w:spacing w:line="276" w:lineRule="auto"/>
        <w:jc w:val="center"/>
        <w:rPr>
          <w:rFonts w:ascii="Sakkal Majalla" w:eastAsia="Calibri" w:hAnsi="Sakkal Majalla" w:cs="Sakkal Majalla"/>
          <w:bCs/>
          <w:color w:val="000000"/>
          <w:sz w:val="48"/>
          <w:szCs w:val="48"/>
          <w:u w:val="single"/>
          <w:rtl/>
          <w:lang w:bidi="ar-EG"/>
        </w:rPr>
      </w:pPr>
    </w:p>
    <w:p w14:paraId="221190BD" w14:textId="77777777" w:rsidR="00D17DD8" w:rsidRDefault="00D17DD8" w:rsidP="00D17DD8">
      <w:pPr>
        <w:bidi/>
        <w:spacing w:line="276" w:lineRule="auto"/>
        <w:jc w:val="center"/>
        <w:rPr>
          <w:rFonts w:ascii="Sakkal Majalla" w:eastAsia="Calibri" w:hAnsi="Sakkal Majalla" w:cs="Sakkal Majalla"/>
          <w:bCs/>
          <w:color w:val="000000"/>
          <w:sz w:val="48"/>
          <w:szCs w:val="48"/>
          <w:u w:val="single"/>
          <w:rtl/>
          <w:lang w:bidi="ar-EG"/>
        </w:rPr>
      </w:pPr>
    </w:p>
    <w:p w14:paraId="16EA5C5C" w14:textId="77777777" w:rsidR="00D17DD8" w:rsidRDefault="00D17DD8" w:rsidP="00D17DD8">
      <w:pPr>
        <w:bidi/>
        <w:spacing w:line="276" w:lineRule="auto"/>
        <w:jc w:val="center"/>
        <w:rPr>
          <w:rFonts w:ascii="Sakkal Majalla" w:eastAsia="Calibri" w:hAnsi="Sakkal Majalla" w:cs="Sakkal Majalla"/>
          <w:bCs/>
          <w:color w:val="000000"/>
          <w:sz w:val="48"/>
          <w:szCs w:val="48"/>
          <w:u w:val="single"/>
          <w:rtl/>
          <w:lang w:bidi="ar-EG"/>
        </w:rPr>
      </w:pPr>
    </w:p>
    <w:p w14:paraId="37E5E3A7" w14:textId="77777777" w:rsidR="00D17DD8" w:rsidRDefault="00D17DD8" w:rsidP="00D17DD8">
      <w:pPr>
        <w:bidi/>
        <w:spacing w:line="276" w:lineRule="auto"/>
        <w:jc w:val="center"/>
        <w:rPr>
          <w:rFonts w:ascii="Sakkal Majalla" w:eastAsia="Calibri" w:hAnsi="Sakkal Majalla" w:cs="Sakkal Majalla"/>
          <w:bCs/>
          <w:color w:val="000000"/>
          <w:sz w:val="48"/>
          <w:szCs w:val="48"/>
          <w:u w:val="single"/>
          <w:rtl/>
          <w:lang w:bidi="ar-EG"/>
        </w:rPr>
      </w:pPr>
    </w:p>
    <w:p w14:paraId="095B5A48" w14:textId="77777777" w:rsidR="00D17DD8" w:rsidRDefault="00D17DD8" w:rsidP="00D17DD8">
      <w:pPr>
        <w:bidi/>
        <w:spacing w:line="276" w:lineRule="auto"/>
        <w:jc w:val="center"/>
        <w:rPr>
          <w:rFonts w:ascii="Sakkal Majalla" w:eastAsia="Calibri" w:hAnsi="Sakkal Majalla" w:cs="Sakkal Majalla"/>
          <w:bCs/>
          <w:color w:val="000000"/>
          <w:sz w:val="48"/>
          <w:szCs w:val="48"/>
          <w:u w:val="single"/>
          <w:rtl/>
          <w:lang w:bidi="ar-EG"/>
        </w:rPr>
      </w:pPr>
    </w:p>
    <w:p w14:paraId="10A3431E" w14:textId="77777777" w:rsidR="00D17DD8" w:rsidRDefault="00D17DD8" w:rsidP="00D17DD8">
      <w:pPr>
        <w:bidi/>
        <w:spacing w:line="276" w:lineRule="auto"/>
        <w:jc w:val="center"/>
        <w:rPr>
          <w:rFonts w:ascii="Sakkal Majalla" w:eastAsia="Calibri" w:hAnsi="Sakkal Majalla" w:cs="Sakkal Majalla"/>
          <w:bCs/>
          <w:color w:val="000000"/>
          <w:sz w:val="48"/>
          <w:szCs w:val="48"/>
          <w:u w:val="single"/>
          <w:rtl/>
          <w:lang w:bidi="ar-EG"/>
        </w:rPr>
      </w:pPr>
    </w:p>
    <w:p w14:paraId="625289E6" w14:textId="77777777" w:rsidR="00D17DD8" w:rsidRDefault="00D17DD8" w:rsidP="00D17DD8">
      <w:pPr>
        <w:bidi/>
        <w:spacing w:line="276" w:lineRule="auto"/>
        <w:jc w:val="center"/>
        <w:rPr>
          <w:rFonts w:ascii="Sakkal Majalla" w:eastAsia="Calibri" w:hAnsi="Sakkal Majalla" w:cs="Sakkal Majalla"/>
          <w:bCs/>
          <w:color w:val="000000"/>
          <w:sz w:val="48"/>
          <w:szCs w:val="48"/>
          <w:u w:val="single"/>
          <w:rtl/>
          <w:lang w:bidi="ar-EG"/>
        </w:rPr>
      </w:pPr>
    </w:p>
    <w:p w14:paraId="18C09567" w14:textId="170BCBEC" w:rsidR="00E25B3B" w:rsidRPr="00E25B3B" w:rsidRDefault="00E25B3B" w:rsidP="00D17DD8">
      <w:pPr>
        <w:bidi/>
        <w:spacing w:line="276" w:lineRule="auto"/>
        <w:jc w:val="center"/>
        <w:rPr>
          <w:rFonts w:ascii="Sakkal Majalla" w:eastAsia="Calibri" w:hAnsi="Sakkal Majalla" w:cs="Sakkal Majalla"/>
          <w:bCs/>
          <w:color w:val="000000"/>
          <w:sz w:val="48"/>
          <w:szCs w:val="48"/>
          <w:u w:val="single"/>
          <w:rtl/>
          <w:lang w:bidi="ar-EG"/>
        </w:rPr>
      </w:pPr>
      <w:r w:rsidRPr="00E25B3B">
        <w:rPr>
          <w:rFonts w:ascii="Sakkal Majalla" w:eastAsia="Calibri" w:hAnsi="Sakkal Majalla" w:cs="Sakkal Majalla" w:hint="cs"/>
          <w:bCs/>
          <w:color w:val="000000"/>
          <w:sz w:val="48"/>
          <w:szCs w:val="48"/>
          <w:u w:val="single"/>
          <w:rtl/>
          <w:lang w:bidi="ar-EG"/>
        </w:rPr>
        <w:t>الفصـــــــــــــــــــــــــل الأول</w:t>
      </w:r>
    </w:p>
    <w:p w14:paraId="2A3C1703" w14:textId="77777777" w:rsidR="00E25B3B" w:rsidRDefault="00E25B3B" w:rsidP="00E25B3B">
      <w:pPr>
        <w:bidi/>
        <w:spacing w:line="276" w:lineRule="auto"/>
        <w:jc w:val="center"/>
        <w:rPr>
          <w:rFonts w:ascii="Sakkal Majalla" w:eastAsia="Calibri" w:hAnsi="Sakkal Majalla" w:cs="Sakkal Majalla"/>
          <w:bCs/>
          <w:color w:val="000000"/>
          <w:sz w:val="40"/>
          <w:szCs w:val="40"/>
          <w:u w:val="single"/>
          <w:rtl/>
          <w:lang w:bidi="ar-EG"/>
        </w:rPr>
      </w:pPr>
    </w:p>
    <w:p w14:paraId="5C2A0959" w14:textId="77777777" w:rsidR="00E25B3B" w:rsidRDefault="00E25B3B" w:rsidP="00E25B3B">
      <w:pPr>
        <w:bidi/>
        <w:spacing w:line="276" w:lineRule="auto"/>
        <w:jc w:val="center"/>
        <w:rPr>
          <w:rFonts w:ascii="Sakkal Majalla" w:eastAsia="Calibri" w:hAnsi="Sakkal Majalla" w:cs="Sakkal Majalla"/>
          <w:bCs/>
          <w:color w:val="000000"/>
          <w:sz w:val="40"/>
          <w:szCs w:val="40"/>
          <w:rtl/>
          <w:lang w:bidi="ar-EG"/>
        </w:rPr>
        <w:sectPr w:rsidR="00E25B3B" w:rsidSect="00191B5A">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pPr>
    </w:p>
    <w:p w14:paraId="5FFBDBBF" w14:textId="6469B412" w:rsidR="00E25B3B" w:rsidRDefault="00E25B3B" w:rsidP="00D42501">
      <w:pPr>
        <w:pStyle w:val="Heading1"/>
        <w:bidi/>
        <w:spacing w:line="240" w:lineRule="auto"/>
        <w:jc w:val="center"/>
        <w:rPr>
          <w:rFonts w:ascii="Sakkal Majalla" w:eastAsia="Calibri" w:hAnsi="Sakkal Majalla" w:cs="Sakkal Majalla"/>
          <w:bCs/>
          <w:color w:val="000000"/>
          <w:sz w:val="32"/>
          <w:szCs w:val="32"/>
          <w:rtl/>
          <w:lang w:bidi="ar-EG"/>
        </w:rPr>
      </w:pPr>
      <w:bookmarkStart w:id="7" w:name="_Toc184228801"/>
      <w:r w:rsidRPr="00D42501">
        <w:rPr>
          <w:rFonts w:ascii="Sakkal Majalla" w:hAnsi="Sakkal Majalla" w:cs="Sakkal Majalla" w:hint="cs"/>
          <w:b/>
          <w:bCs/>
          <w:color w:val="0D0D0D" w:themeColor="text1" w:themeTint="F2"/>
          <w:sz w:val="32"/>
          <w:szCs w:val="32"/>
          <w:rtl/>
          <w:lang w:bidi="ar-EG"/>
        </w:rPr>
        <w:lastRenderedPageBreak/>
        <w:t>الفصل الأول</w:t>
      </w:r>
      <w:bookmarkEnd w:id="7"/>
    </w:p>
    <w:p w14:paraId="037BB584" w14:textId="38A82A00" w:rsidR="00E25B3B" w:rsidRPr="00D42501" w:rsidRDefault="00E25B3B" w:rsidP="00D42501">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8" w:name="_Toc184228802"/>
      <w:r w:rsidRPr="00D42501">
        <w:rPr>
          <w:rFonts w:ascii="Sakkal Majalla" w:hAnsi="Sakkal Majalla" w:cs="Sakkal Majalla" w:hint="cs"/>
          <w:b/>
          <w:bCs/>
          <w:color w:val="0D0D0D" w:themeColor="text1" w:themeTint="F2"/>
          <w:sz w:val="32"/>
          <w:szCs w:val="32"/>
          <w:rtl/>
          <w:lang w:bidi="ar-EG"/>
        </w:rPr>
        <w:t>المقدمة</w:t>
      </w:r>
      <w:bookmarkEnd w:id="8"/>
      <w:r w:rsidRPr="00D42501">
        <w:rPr>
          <w:rFonts w:ascii="Sakkal Majalla" w:hAnsi="Sakkal Majalla" w:cs="Sakkal Majalla" w:hint="cs"/>
          <w:b/>
          <w:bCs/>
          <w:color w:val="0D0D0D" w:themeColor="text1" w:themeTint="F2"/>
          <w:sz w:val="32"/>
          <w:szCs w:val="32"/>
          <w:rtl/>
          <w:lang w:bidi="ar-EG"/>
        </w:rPr>
        <w:t xml:space="preserve"> </w:t>
      </w:r>
    </w:p>
    <w:p w14:paraId="5188C839" w14:textId="17BD9032" w:rsidR="00E25B3B" w:rsidRPr="00D42501" w:rsidRDefault="00E25B3B" w:rsidP="00D42501">
      <w:pPr>
        <w:pStyle w:val="Heading2"/>
        <w:bidi/>
        <w:spacing w:line="360" w:lineRule="auto"/>
        <w:ind w:left="360" w:hanging="360"/>
        <w:rPr>
          <w:rFonts w:ascii="Sakkal Majalla" w:hAnsi="Sakkal Majalla" w:cs="Sakkal Majalla"/>
          <w:b/>
          <w:bCs/>
          <w:color w:val="0D0D0D" w:themeColor="text1" w:themeTint="F2"/>
          <w:rtl/>
          <w:lang w:bidi="ar-EG"/>
        </w:rPr>
      </w:pPr>
      <w:bookmarkStart w:id="9" w:name="_Toc184228803"/>
      <w:r w:rsidRPr="00D42501">
        <w:rPr>
          <w:rFonts w:ascii="Sakkal Majalla" w:hAnsi="Sakkal Majalla" w:cs="Sakkal Majalla" w:hint="cs"/>
          <w:b/>
          <w:bCs/>
          <w:color w:val="0D0D0D" w:themeColor="text1" w:themeTint="F2"/>
          <w:rtl/>
          <w:lang w:bidi="ar-EG"/>
        </w:rPr>
        <w:t>المقدمـــــــــــــــــــــــــــــــــــة:</w:t>
      </w:r>
      <w:bookmarkEnd w:id="9"/>
      <w:r w:rsidRPr="00D42501">
        <w:rPr>
          <w:rFonts w:ascii="Sakkal Majalla" w:hAnsi="Sakkal Majalla" w:cs="Sakkal Majalla" w:hint="cs"/>
          <w:b/>
          <w:bCs/>
          <w:color w:val="0D0D0D" w:themeColor="text1" w:themeTint="F2"/>
          <w:rtl/>
          <w:lang w:bidi="ar-EG"/>
        </w:rPr>
        <w:t xml:space="preserve"> </w:t>
      </w:r>
    </w:p>
    <w:p w14:paraId="3AF7F2C8" w14:textId="77777777" w:rsidR="00625044" w:rsidRPr="00625044" w:rsidRDefault="00625044" w:rsidP="00625044">
      <w:pPr>
        <w:bidi/>
        <w:spacing w:line="300" w:lineRule="auto"/>
        <w:jc w:val="mediumKashida"/>
        <w:rPr>
          <w:rFonts w:ascii="Sakkal Majalla" w:hAnsi="Sakkal Majalla" w:cs="Sakkal Majalla"/>
          <w:sz w:val="28"/>
          <w:szCs w:val="28"/>
        </w:rPr>
      </w:pPr>
      <w:r w:rsidRPr="00625044">
        <w:rPr>
          <w:rFonts w:ascii="Sakkal Majalla" w:hAnsi="Sakkal Majalla" w:cs="Sakkal Majalla"/>
          <w:sz w:val="28"/>
          <w:szCs w:val="28"/>
          <w:rtl/>
        </w:rPr>
        <w:t>يشهد العالم المعاصر تغيرات جذرية تفرض على مؤسسات الأعمال، الكبيرة منها والصغيرة، مواكبة التحولات الاقتصادية والتكنولوجية السريعة التي أعادت تشكيل بيئة الأعمال العالمية. وفي ظل هذا الواقع المتغير، أصبح الابتكار ركيزة أساسية لتحقيق التفوق والنمو المستدام، ولم يعد خيارًا يمكن تجاوزه؛ بل أضحى ضرورة ملحة لتعزيز القدرات التنافسية وتوسيع نطاق الأعمال في بيئات تتسم بالتعقيد والتغير المستمرين. وتميز القدرة على ابتكار حلول جديدة واستجابة مرنة للتحديات العصرية المؤسسات القادرة على الاستمرار والنمو من تلك التي تتراجع في ظل الضغوط المتصاعدة</w:t>
      </w:r>
      <w:r w:rsidRPr="00625044">
        <w:rPr>
          <w:rFonts w:ascii="Sakkal Majalla" w:hAnsi="Sakkal Majalla" w:cs="Sakkal Majalla"/>
          <w:sz w:val="28"/>
          <w:szCs w:val="28"/>
        </w:rPr>
        <w:t>.</w:t>
      </w:r>
      <w:r w:rsidRPr="00625044">
        <w:rPr>
          <w:rFonts w:ascii="Sakkal Majalla" w:hAnsi="Sakkal Majalla" w:cs="Sakkal Majalla"/>
          <w:sz w:val="28"/>
          <w:szCs w:val="28"/>
          <w:rtl/>
        </w:rPr>
        <w:t xml:space="preserve"> (بروبي، 2011)</w:t>
      </w:r>
    </w:p>
    <w:p w14:paraId="5529B633" w14:textId="77777777" w:rsidR="00625044" w:rsidRPr="00625044" w:rsidRDefault="00625044" w:rsidP="00625044">
      <w:pPr>
        <w:bidi/>
        <w:jc w:val="mediumKashida"/>
        <w:rPr>
          <w:rFonts w:ascii="Sakkal Majalla" w:hAnsi="Sakkal Majalla" w:cs="Sakkal Majalla"/>
          <w:sz w:val="28"/>
          <w:szCs w:val="28"/>
          <w:rtl/>
        </w:rPr>
      </w:pPr>
      <w:r w:rsidRPr="00625044">
        <w:rPr>
          <w:rFonts w:ascii="Sakkal Majalla" w:hAnsi="Sakkal Majalla" w:cs="Sakkal Majalla"/>
          <w:sz w:val="28"/>
          <w:szCs w:val="28"/>
        </w:rPr>
        <w:t xml:space="preserve"> </w:t>
      </w:r>
      <w:r w:rsidRPr="00625044">
        <w:rPr>
          <w:rFonts w:ascii="Sakkal Majalla" w:hAnsi="Sakkal Majalla" w:cs="Sakkal Majalla"/>
          <w:sz w:val="28"/>
          <w:szCs w:val="28"/>
          <w:rtl/>
        </w:rPr>
        <w:t>ويُعد الابتكار العامل الأبرز في تحقيق التميز المؤسسي، حيث إن المؤسسات التي تتبنى الابتكار وتوظف تقنياته تعزز من كفاءتها التشغيلية وتوسع من نطاق تأثيرها في السوق، مما يفتح أمامها آفاقًا جديدة للنمو. ومع ازدياد المنافسة على المستوى الدولي، تحتدم الحاجة إلى الابتكار كوسيلة استراتيجية تُمكّن المؤسسات من تجاوز العوائق التي تفرضها محدودية الموارد الطبيعية والبشرية. وبفضل الابتكار، تصبح المؤسسات قادرة على تحسين عملياتها الداخلية، وتطوير منتجات وخدمات فريدة، وتقديم تجارب استثنائية لعملائها، ما يسهم في بناء سمعتها وتعزيز مركزها السوقي في مجتمع الأعمال العالمي.(</w:t>
      </w:r>
      <w:r w:rsidRPr="00625044">
        <w:rPr>
          <w:rFonts w:ascii="Sakkal Majalla" w:hAnsi="Sakkal Majalla" w:cs="Sakkal Majalla"/>
          <w:rtl/>
        </w:rPr>
        <w:t xml:space="preserve"> </w:t>
      </w:r>
      <w:r w:rsidRPr="00625044">
        <w:rPr>
          <w:rFonts w:ascii="Sakkal Majalla" w:hAnsi="Sakkal Majalla" w:cs="Sakkal Majalla"/>
          <w:sz w:val="28"/>
          <w:szCs w:val="28"/>
          <w:rtl/>
        </w:rPr>
        <w:t>الصادق، 2017)</w:t>
      </w:r>
    </w:p>
    <w:p w14:paraId="3C3FB0AC" w14:textId="77777777" w:rsidR="00625044" w:rsidRPr="00625044" w:rsidRDefault="00625044" w:rsidP="00625044">
      <w:pPr>
        <w:bidi/>
        <w:spacing w:line="300" w:lineRule="auto"/>
        <w:jc w:val="mediumKashida"/>
        <w:rPr>
          <w:rFonts w:ascii="Sakkal Majalla" w:hAnsi="Sakkal Majalla" w:cs="Sakkal Majalla"/>
          <w:sz w:val="28"/>
          <w:szCs w:val="28"/>
        </w:rPr>
      </w:pPr>
      <w:r w:rsidRPr="00625044">
        <w:rPr>
          <w:rFonts w:ascii="Sakkal Majalla" w:hAnsi="Sakkal Majalla" w:cs="Sakkal Majalla"/>
          <w:sz w:val="28"/>
          <w:szCs w:val="28"/>
          <w:rtl/>
        </w:rPr>
        <w:t>وفي ضوء ذلك تبرز المؤسسات الصغيرة والمتوسطة كأحد أهم محركات النمو الاقتصادي والاجتماعي، لما تقدمه من مساهمات فاعلة في توفير فرص العمل وتنمية المهارات والقدرات البشرية، وتعزيز الأنشطة الاقتصادية المحلية. ومع ذلك تواجه هذه المؤسسات في الدول العربية تحديات فريدة تتعلق ببيئة الأعمال الإقليمية وقيود الموارد والقدرة المحدودة على تبني التكنولوجيات الحديثة. وهنا يأتي دور الابتكار كحلّ أساسي لتعزيز أدائها ودعم قدرتها على التكيف مع التحولات السوقية. فالابتكار يمكّن هذه المؤسسات من تجاوز الصعوبات المتعلقة بالتمويل والنفاذ إلى الأسواق ويمنحها المرونة التي تحتاجها لتحقيق النمو المستدام في بيئات متغيرة</w:t>
      </w:r>
      <w:r w:rsidRPr="00625044">
        <w:rPr>
          <w:rFonts w:ascii="Sakkal Majalla" w:hAnsi="Sakkal Majalla" w:cs="Sakkal Majalla"/>
          <w:sz w:val="28"/>
          <w:szCs w:val="28"/>
        </w:rPr>
        <w:t>.</w:t>
      </w:r>
      <w:r w:rsidRPr="00625044">
        <w:rPr>
          <w:rFonts w:ascii="Sakkal Majalla" w:hAnsi="Sakkal Majalla" w:cs="Sakkal Majalla"/>
          <w:sz w:val="28"/>
          <w:szCs w:val="28"/>
          <w:rtl/>
        </w:rPr>
        <w:t xml:space="preserve"> (كورتل، 2016)</w:t>
      </w:r>
    </w:p>
    <w:p w14:paraId="726990C5" w14:textId="77777777" w:rsidR="00625044" w:rsidRPr="00625044" w:rsidRDefault="00625044" w:rsidP="00625044">
      <w:pPr>
        <w:bidi/>
        <w:spacing w:line="300" w:lineRule="auto"/>
        <w:jc w:val="mediumKashida"/>
        <w:rPr>
          <w:rFonts w:ascii="Sakkal Majalla" w:hAnsi="Sakkal Majalla" w:cs="Sakkal Majalla"/>
          <w:sz w:val="28"/>
          <w:szCs w:val="28"/>
          <w:rtl/>
        </w:rPr>
      </w:pPr>
      <w:r w:rsidRPr="00625044">
        <w:rPr>
          <w:rFonts w:ascii="Sakkal Majalla" w:hAnsi="Sakkal Majalla" w:cs="Sakkal Majalla"/>
          <w:sz w:val="28"/>
          <w:szCs w:val="28"/>
          <w:rtl/>
        </w:rPr>
        <w:t xml:space="preserve">وتعتبر الدول العربية بيئة خصبة تسعى لتطوير مؤسساتها الصغيرة والمتوسطة عبر تبني استراتيجيات تدعم الابتكار وترسخ ثقافة الإبداع. ومع ذلك، تواجه هذه المؤسسات تحديات تتعلق ببيئات الأعمال المحلية، مثل </w:t>
      </w:r>
      <w:r w:rsidRPr="00625044">
        <w:rPr>
          <w:rFonts w:ascii="Sakkal Majalla" w:hAnsi="Sakkal Majalla" w:cs="Sakkal Majalla"/>
          <w:sz w:val="28"/>
          <w:szCs w:val="28"/>
          <w:rtl/>
        </w:rPr>
        <w:lastRenderedPageBreak/>
        <w:t>محدودية البنية التحتية للابتكار، وغياب بعض التشريعات الداعمة، وندرة التمويل المخصص للأفكار الابتكارية. ومن هذا المنطلق يمثل الابتكار وسيلة فعالة للتغلب على هذه التحديات، حيث يمكن للمؤسسات الصغيرة والمتوسطة، من خلال الحلول المبتكرة، أن تحقق نقلة نوعية في أدائها، وتدعم دورها كمحرك رئيسي للنمو الاقتصادي في المنطقة العربية</w:t>
      </w:r>
      <w:r w:rsidRPr="00625044">
        <w:rPr>
          <w:rFonts w:ascii="Sakkal Majalla" w:hAnsi="Sakkal Majalla" w:cs="Sakkal Majalla"/>
          <w:sz w:val="28"/>
          <w:szCs w:val="28"/>
        </w:rPr>
        <w:t>.</w:t>
      </w:r>
    </w:p>
    <w:p w14:paraId="564CB743" w14:textId="56E3D10C" w:rsidR="008323E7" w:rsidRDefault="00625044" w:rsidP="00625044">
      <w:pPr>
        <w:bidi/>
        <w:rPr>
          <w:rFonts w:ascii="Sakkal Majalla" w:eastAsia="Calibri" w:hAnsi="Sakkal Majalla" w:cs="Sakkal Majalla"/>
          <w:b/>
          <w:color w:val="000000"/>
          <w:sz w:val="28"/>
          <w:szCs w:val="28"/>
          <w:rtl/>
          <w:lang w:bidi="ar-EG"/>
        </w:rPr>
      </w:pPr>
      <w:r w:rsidRPr="00625044">
        <w:rPr>
          <w:rFonts w:ascii="Sakkal Majalla" w:hAnsi="Sakkal Majalla" w:cs="Sakkal Majalla"/>
          <w:sz w:val="28"/>
          <w:szCs w:val="28"/>
          <w:rtl/>
        </w:rPr>
        <w:t>وتمثل المملكة العربية السعودية، بفضل موقعها الاقتصادي الحيوي وتنوعها التجاري، نموذجاً يحتذى في دعم الابتكار وتمكين المؤسسات الصغيرة والمتوسطة. وبالنظر إلى أهمية هذه المؤسسات في دعم النمو الاقتصادي، فإن التركيز على تعزيز الابتكار فيها يمكن أن يثمر في تحقيق نجاحات ملموسة تساهم في تعزيز الاقتصاد المحلي وتدعم تنافسية المؤسسات على المستويين المحلي والإقليمي حيث يمثل الابتكار عاملاً أساسياً في دعم المؤسسات الصغيرة والمتوسطة. وهذه المؤسسات التي تلعب دوراً رئيسياً في تحقيق رؤية المملكة 2030، تجد في الابتكار وسيلة لتحسين أدائها وتعزيز قدرتها التنافسية في الأسواق المحلية والدولية.</w:t>
      </w:r>
      <w:r w:rsidR="008323E7">
        <w:rPr>
          <w:rFonts w:ascii="Sakkal Majalla" w:eastAsia="Calibri" w:hAnsi="Sakkal Majalla" w:cs="Sakkal Majalla"/>
          <w:b/>
          <w:color w:val="000000"/>
          <w:sz w:val="28"/>
          <w:szCs w:val="28"/>
          <w:rtl/>
          <w:lang w:bidi="ar-EG"/>
        </w:rPr>
        <w:br w:type="page"/>
      </w:r>
    </w:p>
    <w:p w14:paraId="4853A535" w14:textId="3FD1757C" w:rsidR="008323E7" w:rsidRPr="00D42501" w:rsidRDefault="008323E7" w:rsidP="00D42501">
      <w:pPr>
        <w:pStyle w:val="Heading2"/>
        <w:bidi/>
        <w:spacing w:line="360" w:lineRule="auto"/>
        <w:ind w:left="360" w:hanging="360"/>
        <w:rPr>
          <w:rFonts w:ascii="Sakkal Majalla" w:hAnsi="Sakkal Majalla" w:cs="Sakkal Majalla"/>
          <w:b/>
          <w:bCs/>
          <w:color w:val="0D0D0D" w:themeColor="text1" w:themeTint="F2"/>
          <w:rtl/>
          <w:lang w:bidi="ar-EG"/>
        </w:rPr>
      </w:pPr>
      <w:bookmarkStart w:id="10" w:name="_Toc184228804"/>
      <w:r w:rsidRPr="00D42501">
        <w:rPr>
          <w:rFonts w:ascii="Sakkal Majalla" w:hAnsi="Sakkal Majalla" w:cs="Sakkal Majalla" w:hint="cs"/>
          <w:b/>
          <w:bCs/>
          <w:color w:val="0D0D0D" w:themeColor="text1" w:themeTint="F2"/>
          <w:rtl/>
          <w:lang w:bidi="ar-EG"/>
        </w:rPr>
        <w:lastRenderedPageBreak/>
        <w:t>مشكلة الدراسة:</w:t>
      </w:r>
      <w:bookmarkEnd w:id="10"/>
      <w:r w:rsidRPr="00D42501">
        <w:rPr>
          <w:rFonts w:ascii="Sakkal Majalla" w:hAnsi="Sakkal Majalla" w:cs="Sakkal Majalla" w:hint="cs"/>
          <w:b/>
          <w:bCs/>
          <w:color w:val="0D0D0D" w:themeColor="text1" w:themeTint="F2"/>
          <w:rtl/>
          <w:lang w:bidi="ar-EG"/>
        </w:rPr>
        <w:t xml:space="preserve"> </w:t>
      </w:r>
    </w:p>
    <w:p w14:paraId="696DF30F" w14:textId="77777777" w:rsidR="00134441" w:rsidRPr="00134441" w:rsidRDefault="00134441" w:rsidP="00134441">
      <w:pPr>
        <w:bidi/>
        <w:spacing w:line="360" w:lineRule="auto"/>
        <w:ind w:firstLine="720"/>
        <w:jc w:val="both"/>
        <w:rPr>
          <w:rFonts w:ascii="Sakkal Majalla" w:eastAsia="Calibri" w:hAnsi="Sakkal Majalla" w:cs="Sakkal Majalla"/>
          <w:b/>
          <w:color w:val="000000"/>
          <w:sz w:val="28"/>
          <w:szCs w:val="28"/>
        </w:rPr>
      </w:pPr>
      <w:r w:rsidRPr="00134441">
        <w:rPr>
          <w:rFonts w:ascii="Sakkal Majalla" w:eastAsia="Calibri" w:hAnsi="Sakkal Majalla" w:cs="Sakkal Majalla"/>
          <w:b/>
          <w:color w:val="000000"/>
          <w:sz w:val="28"/>
          <w:szCs w:val="28"/>
          <w:rtl/>
        </w:rPr>
        <w:t xml:space="preserve">تواجه المؤسسات الصغيرة والمتوسطة تحديات متزايدة في ظل التغيرات المتسارعة والتقلبات الاقتصادية العالمية التي تفرض عليها الاستجابة بمرونة وقدرة على التكيف من أجل البقاء والنمو. </w:t>
      </w:r>
      <w:r w:rsidRPr="00134441">
        <w:rPr>
          <w:rFonts w:ascii="Sakkal Majalla" w:eastAsia="Calibri" w:hAnsi="Sakkal Majalla" w:cs="Sakkal Majalla" w:hint="cs"/>
          <w:b/>
          <w:color w:val="000000"/>
          <w:sz w:val="28"/>
          <w:szCs w:val="28"/>
          <w:rtl/>
        </w:rPr>
        <w:t>و</w:t>
      </w:r>
      <w:r w:rsidRPr="00134441">
        <w:rPr>
          <w:rFonts w:ascii="Sakkal Majalla" w:eastAsia="Calibri" w:hAnsi="Sakkal Majalla" w:cs="Sakkal Majalla"/>
          <w:b/>
          <w:color w:val="000000"/>
          <w:sz w:val="28"/>
          <w:szCs w:val="28"/>
          <w:rtl/>
        </w:rPr>
        <w:t xml:space="preserve">ينعكس هذا التغير على المؤسسات في شكل ضغط متواصل لتحقيق مستويات عالية من الأداء مع الحفاظ على الكفاءة والقدرة التنافسية في السوق، وهو ما يجعلها أمام حاجة ملحة لتبني حلول ابتكارية تعزز من إمكانياتها. </w:t>
      </w:r>
      <w:r w:rsidRPr="00134441">
        <w:rPr>
          <w:rFonts w:ascii="Sakkal Majalla" w:eastAsia="Calibri" w:hAnsi="Sakkal Majalla" w:cs="Sakkal Majalla" w:hint="cs"/>
          <w:b/>
          <w:color w:val="000000"/>
          <w:sz w:val="28"/>
          <w:szCs w:val="28"/>
          <w:rtl/>
        </w:rPr>
        <w:t>و</w:t>
      </w:r>
      <w:r w:rsidRPr="00134441">
        <w:rPr>
          <w:rFonts w:ascii="Sakkal Majalla" w:eastAsia="Calibri" w:hAnsi="Sakkal Majalla" w:cs="Sakkal Majalla"/>
          <w:b/>
          <w:color w:val="000000"/>
          <w:sz w:val="28"/>
          <w:szCs w:val="28"/>
          <w:rtl/>
        </w:rPr>
        <w:t>لا يقتصر الابتكار هنا على تطوير المنتجات والخدمات فحسب، بل يمتد ليشمل عمليات التطوير المستدامة والإبداع في أساليب العمل التي تدعم التحسين المستمر للموارد وتعيد هيكلة العمليات التشغيلية، مما يعزز قدرتها على تقديم قيمة مضافة للعملاء ويضمن لها موقعًا متقدمًا في أسواق تشهد منافسة حادة</w:t>
      </w:r>
      <w:r w:rsidRPr="00134441">
        <w:rPr>
          <w:rFonts w:ascii="Sakkal Majalla" w:eastAsia="Calibri" w:hAnsi="Sakkal Majalla" w:cs="Sakkal Majalla"/>
          <w:b/>
          <w:color w:val="000000"/>
          <w:sz w:val="28"/>
          <w:szCs w:val="28"/>
        </w:rPr>
        <w:t>.</w:t>
      </w:r>
      <w:r w:rsidRPr="00134441">
        <w:rPr>
          <w:rFonts w:ascii="Sakkal Majalla" w:eastAsia="Calibri" w:hAnsi="Sakkal Majalla" w:cs="Sakkal Majalla" w:hint="cs"/>
          <w:b/>
          <w:color w:val="000000"/>
          <w:sz w:val="28"/>
          <w:szCs w:val="28"/>
          <w:rtl/>
        </w:rPr>
        <w:t xml:space="preserve"> (</w:t>
      </w:r>
      <w:r w:rsidRPr="00134441">
        <w:rPr>
          <w:rFonts w:ascii="Sakkal Majalla" w:eastAsia="Calibri" w:hAnsi="Sakkal Majalla" w:cs="Sakkal Majalla"/>
          <w:b/>
          <w:color w:val="000000"/>
          <w:sz w:val="28"/>
          <w:szCs w:val="28"/>
          <w:rtl/>
        </w:rPr>
        <w:t>غلوسي</w:t>
      </w:r>
      <w:r w:rsidRPr="00134441">
        <w:rPr>
          <w:rFonts w:ascii="Sakkal Majalla" w:eastAsia="Calibri" w:hAnsi="Sakkal Majalla" w:cs="Sakkal Majalla" w:hint="cs"/>
          <w:b/>
          <w:color w:val="000000"/>
          <w:sz w:val="28"/>
          <w:szCs w:val="28"/>
          <w:rtl/>
        </w:rPr>
        <w:t>، ومحمودي، 2022)</w:t>
      </w:r>
    </w:p>
    <w:p w14:paraId="3A126C81" w14:textId="77777777" w:rsidR="00134441" w:rsidRPr="00134441" w:rsidRDefault="00134441" w:rsidP="00134441">
      <w:pPr>
        <w:bidi/>
        <w:spacing w:line="360" w:lineRule="auto"/>
        <w:ind w:firstLine="720"/>
        <w:jc w:val="both"/>
        <w:rPr>
          <w:rFonts w:ascii="Sakkal Majalla" w:eastAsia="Calibri" w:hAnsi="Sakkal Majalla" w:cs="Sakkal Majalla"/>
          <w:b/>
          <w:color w:val="000000"/>
          <w:sz w:val="28"/>
          <w:szCs w:val="28"/>
        </w:rPr>
      </w:pPr>
      <w:r w:rsidRPr="00134441">
        <w:rPr>
          <w:rFonts w:ascii="Sakkal Majalla" w:eastAsia="Calibri" w:hAnsi="Sakkal Majalla" w:cs="Sakkal Majalla" w:hint="cs"/>
          <w:b/>
          <w:color w:val="000000"/>
          <w:sz w:val="28"/>
          <w:szCs w:val="28"/>
          <w:rtl/>
        </w:rPr>
        <w:t>و</w:t>
      </w:r>
      <w:r w:rsidRPr="00134441">
        <w:rPr>
          <w:rFonts w:ascii="Sakkal Majalla" w:eastAsia="Calibri" w:hAnsi="Sakkal Majalla" w:cs="Sakkal Majalla"/>
          <w:b/>
          <w:color w:val="000000"/>
          <w:sz w:val="28"/>
          <w:szCs w:val="28"/>
          <w:rtl/>
        </w:rPr>
        <w:t xml:space="preserve">تعتبر الموارد المحدودة من أبرز التحديات التي تواجه المؤسسات الصغيرة والمتوسطة، إذ غالبًا ما تعاني من قيود على صعيد رأس المال، والتكنولوجيا، والكفاءات البشرية، ما يجعل قدرتها على الابتكار وتحقيق التفوق مقيدة بهذه العقبات. وفي حين أن المؤسسات الكبيرة قد تتمكن من التوسع وإجراء التجارب والاختبارات على أفكار جديدة بفضل مواردها الواسعة، تجد المؤسسات الصغيرة والمتوسطة نفسها في موقع يتطلب منها اتخاذ خطوات محسوبة وفعالة في ابتكاراتها لضمان تحقيق أقصى استفادة من إمكانياتها المحدودة. </w:t>
      </w:r>
      <w:r w:rsidRPr="00134441">
        <w:rPr>
          <w:rFonts w:ascii="Sakkal Majalla" w:eastAsia="Calibri" w:hAnsi="Sakkal Majalla" w:cs="Sakkal Majalla" w:hint="cs"/>
          <w:b/>
          <w:color w:val="000000"/>
          <w:sz w:val="28"/>
          <w:szCs w:val="28"/>
          <w:rtl/>
        </w:rPr>
        <w:t>و</w:t>
      </w:r>
      <w:r w:rsidRPr="00134441">
        <w:rPr>
          <w:rFonts w:ascii="Sakkal Majalla" w:eastAsia="Calibri" w:hAnsi="Sakkal Majalla" w:cs="Sakkal Majalla"/>
          <w:b/>
          <w:color w:val="000000"/>
          <w:sz w:val="28"/>
          <w:szCs w:val="28"/>
          <w:rtl/>
        </w:rPr>
        <w:t>يفرض عليها هذا الواقع البحث عن حلول مبتكرة تكفل لها تحسين الأداء وزيادة الفعالية التشغيلية بما يتلاءم مع قدراتها واحتياجاتها</w:t>
      </w:r>
      <w:r w:rsidRPr="00134441">
        <w:rPr>
          <w:rFonts w:ascii="Sakkal Majalla" w:eastAsia="Calibri" w:hAnsi="Sakkal Majalla" w:cs="Sakkal Majalla"/>
          <w:b/>
          <w:color w:val="000000"/>
          <w:sz w:val="28"/>
          <w:szCs w:val="28"/>
        </w:rPr>
        <w:t>.</w:t>
      </w:r>
      <w:r w:rsidRPr="00134441">
        <w:rPr>
          <w:rFonts w:ascii="Sakkal Majalla" w:eastAsia="Calibri" w:hAnsi="Sakkal Majalla" w:cs="Sakkal Majalla" w:hint="cs"/>
          <w:b/>
          <w:color w:val="000000"/>
          <w:sz w:val="28"/>
          <w:szCs w:val="28"/>
          <w:rtl/>
        </w:rPr>
        <w:t xml:space="preserve"> (</w:t>
      </w:r>
      <w:r w:rsidRPr="00134441">
        <w:rPr>
          <w:rFonts w:ascii="Sakkal Majalla" w:eastAsia="Calibri" w:hAnsi="Sakkal Majalla" w:cs="Sakkal Majalla"/>
          <w:b/>
          <w:color w:val="000000"/>
          <w:sz w:val="28"/>
          <w:szCs w:val="28"/>
          <w:rtl/>
        </w:rPr>
        <w:t>عبد الوهاب</w:t>
      </w:r>
      <w:r w:rsidRPr="00134441">
        <w:rPr>
          <w:rFonts w:ascii="Sakkal Majalla" w:eastAsia="Calibri" w:hAnsi="Sakkal Majalla" w:cs="Sakkal Majalla" w:hint="cs"/>
          <w:b/>
          <w:color w:val="000000"/>
          <w:sz w:val="28"/>
          <w:szCs w:val="28"/>
          <w:rtl/>
        </w:rPr>
        <w:t>، 2012)</w:t>
      </w:r>
    </w:p>
    <w:p w14:paraId="6FD95379" w14:textId="77777777" w:rsidR="00134441" w:rsidRPr="00134441" w:rsidRDefault="00134441" w:rsidP="00134441">
      <w:pPr>
        <w:bidi/>
        <w:spacing w:line="360" w:lineRule="auto"/>
        <w:ind w:firstLine="720"/>
        <w:jc w:val="both"/>
        <w:rPr>
          <w:rFonts w:ascii="Sakkal Majalla" w:eastAsia="Calibri" w:hAnsi="Sakkal Majalla" w:cs="Sakkal Majalla"/>
          <w:b/>
          <w:color w:val="000000"/>
          <w:sz w:val="28"/>
          <w:szCs w:val="28"/>
        </w:rPr>
      </w:pPr>
      <w:r w:rsidRPr="00134441">
        <w:rPr>
          <w:rFonts w:ascii="Sakkal Majalla" w:eastAsia="Calibri" w:hAnsi="Sakkal Majalla" w:cs="Sakkal Majalla"/>
          <w:b/>
          <w:color w:val="000000"/>
          <w:sz w:val="28"/>
          <w:szCs w:val="28"/>
          <w:rtl/>
        </w:rPr>
        <w:t>وعلى صعيد آخر تواجه المؤسسات الصغيرة والمتوسطة تحديات تتعلق بسرعة التغيرات التقنية واحتياجات العملاء المتزايدة، ما يضيف عبئًا إضافيًا عليها للاستجابة لهذه المتطلبات وتحقيق التوافق مع الاتجاهات العالمية والمحلية التي تعتمد على الابتكار كأساس للتطوير. إذ إن الانفتاح المتزايد على الأسواق العالمية أدى إلى رفع مستوى التوقعات لدى العملاء، الذين باتوا يبحثون عن خدمات ومنتجات متجددة ومتميزة. ولذلك، تحتاج المؤسسات إلى بناء قدرات ابتكارية تتيح لها تحسين وتطوير خدماتها بما يتماشى مع تطلعات العملاء ويوفر لهم قيمة استثنائية، مما يعزز من قدرتها على الاستمرار والنمو في بيئة تنافسية شديدة</w:t>
      </w:r>
      <w:r w:rsidRPr="00134441">
        <w:rPr>
          <w:rFonts w:ascii="Sakkal Majalla" w:eastAsia="Calibri" w:hAnsi="Sakkal Majalla" w:cs="Sakkal Majalla"/>
          <w:b/>
          <w:color w:val="000000"/>
          <w:sz w:val="28"/>
          <w:szCs w:val="28"/>
        </w:rPr>
        <w:t>.</w:t>
      </w:r>
      <w:r w:rsidRPr="00134441">
        <w:rPr>
          <w:rFonts w:ascii="Sakkal Majalla" w:eastAsia="Calibri" w:hAnsi="Sakkal Majalla" w:cs="Sakkal Majalla" w:hint="cs"/>
          <w:b/>
          <w:color w:val="000000"/>
          <w:sz w:val="28"/>
          <w:szCs w:val="28"/>
          <w:rtl/>
        </w:rPr>
        <w:t xml:space="preserve"> (</w:t>
      </w:r>
      <w:r w:rsidRPr="00134441">
        <w:rPr>
          <w:rFonts w:ascii="Sakkal Majalla" w:eastAsia="Calibri" w:hAnsi="Sakkal Majalla" w:cs="Sakkal Majalla"/>
          <w:b/>
          <w:color w:val="000000"/>
          <w:sz w:val="28"/>
          <w:szCs w:val="28"/>
          <w:rtl/>
        </w:rPr>
        <w:t>عسيري</w:t>
      </w:r>
      <w:r w:rsidRPr="00134441">
        <w:rPr>
          <w:rFonts w:ascii="Sakkal Majalla" w:eastAsia="Calibri" w:hAnsi="Sakkal Majalla" w:cs="Sakkal Majalla" w:hint="cs"/>
          <w:b/>
          <w:color w:val="000000"/>
          <w:sz w:val="28"/>
          <w:szCs w:val="28"/>
          <w:rtl/>
        </w:rPr>
        <w:t>، واخرون، 2023)</w:t>
      </w:r>
    </w:p>
    <w:p w14:paraId="7F643526" w14:textId="77777777" w:rsidR="00134441" w:rsidRPr="00134441" w:rsidRDefault="00134441" w:rsidP="00134441">
      <w:pPr>
        <w:bidi/>
        <w:spacing w:line="360" w:lineRule="auto"/>
        <w:ind w:firstLine="720"/>
        <w:jc w:val="both"/>
        <w:rPr>
          <w:rFonts w:ascii="Sakkal Majalla" w:eastAsia="Calibri" w:hAnsi="Sakkal Majalla" w:cs="Sakkal Majalla"/>
          <w:b/>
          <w:color w:val="000000"/>
          <w:sz w:val="28"/>
          <w:szCs w:val="28"/>
        </w:rPr>
      </w:pPr>
      <w:r w:rsidRPr="00134441">
        <w:rPr>
          <w:rFonts w:ascii="Sakkal Majalla" w:eastAsia="Calibri" w:hAnsi="Sakkal Majalla" w:cs="Sakkal Majalla" w:hint="cs"/>
          <w:b/>
          <w:color w:val="000000"/>
          <w:sz w:val="28"/>
          <w:szCs w:val="28"/>
          <w:rtl/>
        </w:rPr>
        <w:lastRenderedPageBreak/>
        <w:t>و</w:t>
      </w:r>
      <w:r w:rsidRPr="00134441">
        <w:rPr>
          <w:rFonts w:ascii="Sakkal Majalla" w:eastAsia="Calibri" w:hAnsi="Sakkal Majalla" w:cs="Sakkal Majalla"/>
          <w:b/>
          <w:color w:val="000000"/>
          <w:sz w:val="28"/>
          <w:szCs w:val="28"/>
          <w:rtl/>
        </w:rPr>
        <w:t>تأتي هذه العوامل لتضع المؤسسات الصغيرة والمتوسطة أمام مشكلة رئيسية تتمثل في كيفية تبني الابتكار بفعالية ليكون محركاً أساسياً لتحسين أدائها وتطوير إمكانياتها، ما يطرح تساؤلات حول قدرة هذه المؤسسات على تحقيق مستويات أداء متميزة عبر الابتكار وتحويله إلى ميزة تنافسية تساعدها على مواجهة التحديات وتحقيق التفوق في بيئة العمل</w:t>
      </w:r>
      <w:r w:rsidRPr="00134441">
        <w:rPr>
          <w:rFonts w:ascii="Sakkal Majalla" w:eastAsia="Calibri" w:hAnsi="Sakkal Majalla" w:cs="Sakkal Majalla"/>
          <w:b/>
          <w:color w:val="000000"/>
          <w:sz w:val="28"/>
          <w:szCs w:val="28"/>
        </w:rPr>
        <w:t>.</w:t>
      </w:r>
    </w:p>
    <w:p w14:paraId="4257FE19" w14:textId="77777777" w:rsidR="00134441" w:rsidRPr="00134441" w:rsidRDefault="00134441" w:rsidP="00134441">
      <w:pPr>
        <w:bidi/>
        <w:spacing w:line="360" w:lineRule="auto"/>
        <w:ind w:firstLine="720"/>
        <w:jc w:val="both"/>
        <w:rPr>
          <w:rFonts w:ascii="Sakkal Majalla" w:eastAsia="Calibri" w:hAnsi="Sakkal Majalla" w:cs="Sakkal Majalla"/>
          <w:b/>
          <w:color w:val="000000"/>
          <w:sz w:val="28"/>
          <w:szCs w:val="28"/>
          <w:rtl/>
        </w:rPr>
      </w:pPr>
      <w:r w:rsidRPr="00134441">
        <w:rPr>
          <w:rFonts w:ascii="Sakkal Majalla" w:eastAsia="Calibri" w:hAnsi="Sakkal Majalla" w:cs="Sakkal Majalla" w:hint="cs"/>
          <w:b/>
          <w:color w:val="000000"/>
          <w:sz w:val="28"/>
          <w:szCs w:val="28"/>
          <w:rtl/>
        </w:rPr>
        <w:t>ومما سبق يمكن صياغة مشكلة الدراسة في التساؤل الرئيسي التالي:</w:t>
      </w:r>
    </w:p>
    <w:p w14:paraId="047A7883" w14:textId="44BBD255" w:rsidR="00134441" w:rsidRDefault="00134441" w:rsidP="00134441">
      <w:pPr>
        <w:bidi/>
        <w:spacing w:line="360" w:lineRule="auto"/>
        <w:ind w:firstLine="720"/>
        <w:jc w:val="both"/>
        <w:rPr>
          <w:rFonts w:ascii="Sakkal Majalla" w:eastAsia="Calibri" w:hAnsi="Sakkal Majalla" w:cs="Sakkal Majalla"/>
          <w:b/>
          <w:color w:val="000000"/>
          <w:sz w:val="28"/>
          <w:szCs w:val="28"/>
          <w:rtl/>
        </w:rPr>
      </w:pPr>
      <w:r w:rsidRPr="00134441">
        <w:rPr>
          <w:rFonts w:ascii="Sakkal Majalla" w:eastAsia="Calibri" w:hAnsi="Sakkal Majalla" w:cs="Sakkal Majalla" w:hint="cs"/>
          <w:b/>
          <w:color w:val="000000"/>
          <w:sz w:val="28"/>
          <w:szCs w:val="28"/>
          <w:rtl/>
        </w:rPr>
        <w:t xml:space="preserve">ما هو </w:t>
      </w:r>
      <w:r w:rsidRPr="00134441">
        <w:rPr>
          <w:rFonts w:ascii="Sakkal Majalla" w:eastAsia="Calibri" w:hAnsi="Sakkal Majalla" w:cs="Sakkal Majalla"/>
          <w:b/>
          <w:color w:val="000000"/>
          <w:sz w:val="28"/>
          <w:szCs w:val="28"/>
          <w:rtl/>
        </w:rPr>
        <w:t xml:space="preserve">أثر الابتكار في تحسين أداء المؤسسات الصغيرة والمتوسطة </w:t>
      </w:r>
      <w:r w:rsidRPr="00134441">
        <w:rPr>
          <w:rFonts w:ascii="Sakkal Majalla" w:eastAsia="Calibri" w:hAnsi="Sakkal Majalla" w:cs="Sakkal Majalla" w:hint="cs"/>
          <w:b/>
          <w:color w:val="000000"/>
          <w:sz w:val="28"/>
          <w:szCs w:val="28"/>
          <w:rtl/>
        </w:rPr>
        <w:t>؟</w:t>
      </w:r>
    </w:p>
    <w:p w14:paraId="2BFCCF88" w14:textId="22AEA10C" w:rsidR="008323E7" w:rsidRPr="00D42501" w:rsidRDefault="00465D00" w:rsidP="00D42501">
      <w:pPr>
        <w:pStyle w:val="Heading2"/>
        <w:bidi/>
        <w:spacing w:line="360" w:lineRule="auto"/>
        <w:ind w:left="360" w:hanging="360"/>
        <w:rPr>
          <w:rFonts w:ascii="Sakkal Majalla" w:hAnsi="Sakkal Majalla" w:cs="Sakkal Majalla"/>
          <w:b/>
          <w:bCs/>
          <w:color w:val="0D0D0D" w:themeColor="text1" w:themeTint="F2"/>
          <w:rtl/>
          <w:lang w:bidi="ar-EG"/>
        </w:rPr>
      </w:pPr>
      <w:bookmarkStart w:id="11" w:name="_Toc184228805"/>
      <w:r w:rsidRPr="00D42501">
        <w:rPr>
          <w:rFonts w:ascii="Sakkal Majalla" w:hAnsi="Sakkal Majalla" w:cs="Sakkal Majalla" w:hint="cs"/>
          <w:b/>
          <w:bCs/>
          <w:color w:val="0D0D0D" w:themeColor="text1" w:themeTint="F2"/>
          <w:rtl/>
          <w:lang w:bidi="ar-EG"/>
        </w:rPr>
        <w:t>أهميــــــــــــــــــــــــــــــــــــــــــــة الدراسة:</w:t>
      </w:r>
      <w:bookmarkEnd w:id="11"/>
    </w:p>
    <w:p w14:paraId="037597F3" w14:textId="77777777" w:rsidR="00465D00" w:rsidRPr="00465D00" w:rsidRDefault="00465D00" w:rsidP="00465D00">
      <w:pPr>
        <w:bidi/>
        <w:spacing w:line="360" w:lineRule="auto"/>
        <w:jc w:val="both"/>
        <w:rPr>
          <w:rFonts w:ascii="Sakkal Majalla" w:eastAsia="Calibri" w:hAnsi="Sakkal Majalla" w:cs="Sakkal Majalla"/>
          <w:b/>
          <w:bCs/>
          <w:color w:val="000000"/>
          <w:sz w:val="28"/>
          <w:szCs w:val="28"/>
          <w:u w:val="single"/>
          <w:lang w:bidi="ar-EG"/>
        </w:rPr>
      </w:pPr>
      <w:r w:rsidRPr="00465D00">
        <w:rPr>
          <w:rFonts w:ascii="Sakkal Majalla" w:eastAsia="Calibri" w:hAnsi="Sakkal Majalla" w:cs="Sakkal Majalla"/>
          <w:b/>
          <w:bCs/>
          <w:color w:val="000000"/>
          <w:sz w:val="28"/>
          <w:szCs w:val="28"/>
          <w:u w:val="single"/>
          <w:rtl/>
        </w:rPr>
        <w:t>الأهمية العلمية</w:t>
      </w:r>
      <w:r w:rsidR="008C39B0" w:rsidRPr="008C39B0">
        <w:rPr>
          <w:rFonts w:ascii="Sakkal Majalla" w:eastAsia="Calibri" w:hAnsi="Sakkal Majalla" w:cs="Sakkal Majalla" w:hint="cs"/>
          <w:b/>
          <w:bCs/>
          <w:color w:val="000000"/>
          <w:sz w:val="28"/>
          <w:szCs w:val="28"/>
          <w:u w:val="single"/>
          <w:rtl/>
        </w:rPr>
        <w:t xml:space="preserve"> والنظرية:</w:t>
      </w:r>
    </w:p>
    <w:p w14:paraId="08B16826" w14:textId="25BB0D38" w:rsidR="00134441" w:rsidRPr="00134441" w:rsidRDefault="00465D00" w:rsidP="00134441">
      <w:pPr>
        <w:numPr>
          <w:ilvl w:val="0"/>
          <w:numId w:val="1"/>
        </w:numPr>
        <w:bidi/>
        <w:spacing w:line="360" w:lineRule="auto"/>
        <w:jc w:val="both"/>
        <w:rPr>
          <w:rFonts w:ascii="Sakkal Majalla" w:eastAsia="Calibri" w:hAnsi="Sakkal Majalla" w:cs="Sakkal Majalla"/>
          <w:b/>
          <w:color w:val="000000"/>
          <w:sz w:val="28"/>
          <w:szCs w:val="28"/>
          <w:rtl/>
        </w:rPr>
      </w:pPr>
      <w:r w:rsidRPr="00134441">
        <w:rPr>
          <w:rFonts w:ascii="Sakkal Majalla" w:eastAsia="Calibri" w:hAnsi="Sakkal Majalla" w:cs="Sakkal Majalla"/>
          <w:b/>
          <w:color w:val="000000"/>
          <w:sz w:val="28"/>
          <w:szCs w:val="28"/>
          <w:rtl/>
        </w:rPr>
        <w:t xml:space="preserve">تسهم هذه الدراسة </w:t>
      </w:r>
      <w:r w:rsidRPr="00134441">
        <w:rPr>
          <w:rFonts w:ascii="Sakkal Majalla" w:eastAsia="Calibri" w:hAnsi="Sakkal Majalla" w:cs="Sakkal Majalla" w:hint="cs"/>
          <w:b/>
          <w:color w:val="000000"/>
          <w:sz w:val="28"/>
          <w:szCs w:val="28"/>
          <w:rtl/>
        </w:rPr>
        <w:t xml:space="preserve">بشكل كبير جدا </w:t>
      </w:r>
      <w:r w:rsidRPr="00134441">
        <w:rPr>
          <w:rFonts w:ascii="Sakkal Majalla" w:eastAsia="Calibri" w:hAnsi="Sakkal Majalla" w:cs="Sakkal Majalla"/>
          <w:b/>
          <w:color w:val="000000"/>
          <w:sz w:val="28"/>
          <w:szCs w:val="28"/>
          <w:rtl/>
        </w:rPr>
        <w:t xml:space="preserve">في إثراء الأدبيات العلمية المتعلقة </w:t>
      </w:r>
      <w:r w:rsidR="00134441">
        <w:rPr>
          <w:rFonts w:ascii="Sakkal Majalla" w:eastAsia="Calibri" w:hAnsi="Sakkal Majalla" w:cs="Sakkal Majalla" w:hint="cs"/>
          <w:b/>
          <w:color w:val="000000"/>
          <w:sz w:val="28"/>
          <w:szCs w:val="28"/>
          <w:rtl/>
        </w:rPr>
        <w:t>ب</w:t>
      </w:r>
      <w:r w:rsidR="00134441" w:rsidRPr="00134441">
        <w:rPr>
          <w:rFonts w:ascii="Sakkal Majalla" w:eastAsia="Calibri" w:hAnsi="Sakkal Majalla" w:cs="Sakkal Majalla"/>
          <w:b/>
          <w:color w:val="000000"/>
          <w:sz w:val="28"/>
          <w:szCs w:val="28"/>
          <w:rtl/>
        </w:rPr>
        <w:t>موضوع البحث ذاته، حيث يتناول البحث موضوعًا حديثًا نسبيًا يفتقر إلى الدراسات الموسعة. تُعد قلة الدراسات التي تناولت هذا الموضوع عاملًا دافعًا لتعزيز الفهم والبحث فيه بشكل أعمق. وعلاوة على ذلك، تُعتبر هذه الدراسة امتدادًا لأحدث الدراسات التي تطرقت إلى هذا الموضوع، مما يُضفي عليها قيمة إضافية عبر المساهمة في بناء المعرفة وتطويرها في هذا المجال.</w:t>
      </w:r>
    </w:p>
    <w:p w14:paraId="18F525CA" w14:textId="13F6E4D4" w:rsidR="00134441" w:rsidRPr="00134441" w:rsidRDefault="00134441" w:rsidP="00134441">
      <w:pPr>
        <w:numPr>
          <w:ilvl w:val="0"/>
          <w:numId w:val="1"/>
        </w:numPr>
        <w:bidi/>
        <w:spacing w:line="360" w:lineRule="auto"/>
        <w:jc w:val="both"/>
        <w:rPr>
          <w:rFonts w:ascii="Sakkal Majalla" w:eastAsia="Calibri" w:hAnsi="Sakkal Majalla" w:cs="Sakkal Majalla"/>
          <w:b/>
          <w:color w:val="000000"/>
          <w:sz w:val="28"/>
          <w:szCs w:val="28"/>
          <w:rtl/>
        </w:rPr>
      </w:pPr>
      <w:r w:rsidRPr="00134441">
        <w:rPr>
          <w:rFonts w:ascii="Sakkal Majalla" w:eastAsia="Calibri" w:hAnsi="Sakkal Majalla" w:cs="Sakkal Majalla"/>
          <w:b/>
          <w:color w:val="000000"/>
          <w:sz w:val="28"/>
          <w:szCs w:val="28"/>
          <w:rtl/>
        </w:rPr>
        <w:t xml:space="preserve">تسهم الدراسة في إثراء المجتمع الأكاديمي بمعلومات جديدة وقيمة، ما يساعد الباحثين الآخرين على بناء دراساتهم المستقبلية على أساس معرفي متين. </w:t>
      </w:r>
    </w:p>
    <w:p w14:paraId="6058EF84" w14:textId="1ACA524D" w:rsidR="00465D00" w:rsidRPr="00465D00" w:rsidRDefault="00465D00" w:rsidP="00134441">
      <w:pPr>
        <w:numPr>
          <w:ilvl w:val="0"/>
          <w:numId w:val="1"/>
        </w:numPr>
        <w:bidi/>
        <w:spacing w:line="360" w:lineRule="auto"/>
        <w:jc w:val="both"/>
        <w:rPr>
          <w:rFonts w:ascii="Sakkal Majalla" w:eastAsia="Calibri" w:hAnsi="Sakkal Majalla" w:cs="Sakkal Majalla"/>
          <w:b/>
          <w:color w:val="000000"/>
          <w:sz w:val="28"/>
          <w:szCs w:val="28"/>
          <w:lang w:bidi="ar-EG"/>
        </w:rPr>
      </w:pPr>
      <w:r w:rsidRPr="00465D00">
        <w:rPr>
          <w:rFonts w:ascii="Sakkal Majalla" w:eastAsia="Calibri" w:hAnsi="Sakkal Majalla" w:cs="Sakkal Majalla"/>
          <w:b/>
          <w:color w:val="000000"/>
          <w:sz w:val="28"/>
          <w:szCs w:val="28"/>
          <w:rtl/>
        </w:rPr>
        <w:t xml:space="preserve">تسلط الضوء على العوامل الرئيسية التي تؤثر في </w:t>
      </w:r>
      <w:r w:rsidR="00134441">
        <w:rPr>
          <w:rFonts w:ascii="Sakkal Majalla" w:eastAsia="Calibri" w:hAnsi="Sakkal Majalla" w:cs="Sakkal Majalla" w:hint="cs"/>
          <w:b/>
          <w:color w:val="000000"/>
          <w:sz w:val="28"/>
          <w:szCs w:val="28"/>
          <w:rtl/>
        </w:rPr>
        <w:t>تحسين أداء</w:t>
      </w:r>
      <w:r w:rsidRPr="00465D00">
        <w:rPr>
          <w:rFonts w:ascii="Sakkal Majalla" w:eastAsia="Calibri" w:hAnsi="Sakkal Majalla" w:cs="Sakkal Majalla"/>
          <w:b/>
          <w:color w:val="000000"/>
          <w:sz w:val="28"/>
          <w:szCs w:val="28"/>
          <w:rtl/>
        </w:rPr>
        <w:t xml:space="preserve"> الشركات الناشئة، مثل استراتيجيات الابتكار، مما يعزز من قدرة الباحثين على تطوير نظريات جديدة في هذا المجال</w:t>
      </w:r>
      <w:r w:rsidRPr="00465D00">
        <w:rPr>
          <w:rFonts w:ascii="Sakkal Majalla" w:eastAsia="Calibri" w:hAnsi="Sakkal Majalla" w:cs="Sakkal Majalla"/>
          <w:b/>
          <w:color w:val="000000"/>
          <w:sz w:val="28"/>
          <w:szCs w:val="28"/>
          <w:lang w:bidi="ar-EG"/>
        </w:rPr>
        <w:t>.</w:t>
      </w:r>
      <w:r>
        <w:rPr>
          <w:rFonts w:ascii="Sakkal Majalla" w:eastAsia="Calibri" w:hAnsi="Sakkal Majalla" w:cs="Sakkal Majalla" w:hint="cs"/>
          <w:b/>
          <w:color w:val="000000"/>
          <w:sz w:val="28"/>
          <w:szCs w:val="28"/>
          <w:rtl/>
          <w:lang w:bidi="ar-EG"/>
        </w:rPr>
        <w:t xml:space="preserve"> توفر الدراسة مجموعة من العوامل التي قد تسبب نجاح او فشل الشركات الناشئة. </w:t>
      </w:r>
    </w:p>
    <w:p w14:paraId="4EE98F2B" w14:textId="11A651CD" w:rsidR="00465D00" w:rsidRPr="00465D00" w:rsidRDefault="00465D00" w:rsidP="00134441">
      <w:pPr>
        <w:numPr>
          <w:ilvl w:val="0"/>
          <w:numId w:val="1"/>
        </w:numPr>
        <w:bidi/>
        <w:spacing w:line="360" w:lineRule="auto"/>
        <w:jc w:val="both"/>
        <w:rPr>
          <w:rFonts w:ascii="Sakkal Majalla" w:eastAsia="Calibri" w:hAnsi="Sakkal Majalla" w:cs="Sakkal Majalla"/>
          <w:b/>
          <w:color w:val="000000"/>
          <w:sz w:val="28"/>
          <w:szCs w:val="28"/>
          <w:lang w:bidi="ar-EG"/>
        </w:rPr>
      </w:pPr>
      <w:r w:rsidRPr="00465D00">
        <w:rPr>
          <w:rFonts w:ascii="Sakkal Majalla" w:eastAsia="Calibri" w:hAnsi="Sakkal Majalla" w:cs="Sakkal Majalla"/>
          <w:b/>
          <w:color w:val="000000"/>
          <w:sz w:val="28"/>
          <w:szCs w:val="28"/>
          <w:rtl/>
        </w:rPr>
        <w:t xml:space="preserve">توفر </w:t>
      </w:r>
      <w:r>
        <w:rPr>
          <w:rFonts w:ascii="Sakkal Majalla" w:eastAsia="Calibri" w:hAnsi="Sakkal Majalla" w:cs="Sakkal Majalla" w:hint="cs"/>
          <w:b/>
          <w:color w:val="000000"/>
          <w:sz w:val="28"/>
          <w:szCs w:val="28"/>
          <w:rtl/>
        </w:rPr>
        <w:t xml:space="preserve">هذه </w:t>
      </w:r>
      <w:r w:rsidRPr="00465D00">
        <w:rPr>
          <w:rFonts w:ascii="Sakkal Majalla" w:eastAsia="Calibri" w:hAnsi="Sakkal Majalla" w:cs="Sakkal Majalla"/>
          <w:b/>
          <w:color w:val="000000"/>
          <w:sz w:val="28"/>
          <w:szCs w:val="28"/>
          <w:rtl/>
        </w:rPr>
        <w:t xml:space="preserve">الدراسة استنتاجات قائمة على الأدلة تدعم الفرضيات حول العلاقة بين </w:t>
      </w:r>
      <w:r w:rsidR="00134441">
        <w:rPr>
          <w:rFonts w:ascii="Sakkal Majalla" w:eastAsia="Calibri" w:hAnsi="Sakkal Majalla" w:cs="Sakkal Majalla" w:hint="cs"/>
          <w:b/>
          <w:color w:val="000000"/>
          <w:sz w:val="28"/>
          <w:szCs w:val="28"/>
          <w:rtl/>
        </w:rPr>
        <w:t>الإبتكار</w:t>
      </w:r>
      <w:r w:rsidRPr="00465D00">
        <w:rPr>
          <w:rFonts w:ascii="Sakkal Majalla" w:eastAsia="Calibri" w:hAnsi="Sakkal Majalla" w:cs="Sakkal Majalla"/>
          <w:b/>
          <w:color w:val="000000"/>
          <w:sz w:val="28"/>
          <w:szCs w:val="28"/>
          <w:rtl/>
        </w:rPr>
        <w:t xml:space="preserve"> ونمو الشركات الناشئة</w:t>
      </w:r>
      <w:r w:rsidR="00912CB2">
        <w:rPr>
          <w:rFonts w:ascii="Sakkal Majalla" w:eastAsia="Calibri" w:hAnsi="Sakkal Majalla" w:cs="Sakkal Majalla" w:hint="cs"/>
          <w:b/>
          <w:color w:val="000000"/>
          <w:sz w:val="28"/>
          <w:szCs w:val="28"/>
          <w:rtl/>
        </w:rPr>
        <w:t xml:space="preserve"> واستدامتها</w:t>
      </w:r>
      <w:r w:rsidRPr="00465D00">
        <w:rPr>
          <w:rFonts w:ascii="Sakkal Majalla" w:eastAsia="Calibri" w:hAnsi="Sakkal Majalla" w:cs="Sakkal Majalla"/>
          <w:b/>
          <w:color w:val="000000"/>
          <w:sz w:val="28"/>
          <w:szCs w:val="28"/>
          <w:rtl/>
        </w:rPr>
        <w:t>، مما يساعد في بناء نماذج نظرية جديدة</w:t>
      </w:r>
      <w:r w:rsidRPr="00465D00">
        <w:rPr>
          <w:rFonts w:ascii="Sakkal Majalla" w:eastAsia="Calibri" w:hAnsi="Sakkal Majalla" w:cs="Sakkal Majalla"/>
          <w:b/>
          <w:color w:val="000000"/>
          <w:sz w:val="28"/>
          <w:szCs w:val="28"/>
          <w:lang w:bidi="ar-EG"/>
        </w:rPr>
        <w:t>.</w:t>
      </w:r>
    </w:p>
    <w:p w14:paraId="712633E4" w14:textId="4ACEEBC5" w:rsidR="00465D00" w:rsidRPr="00465D00" w:rsidRDefault="00465D00" w:rsidP="00465D00">
      <w:pPr>
        <w:bidi/>
        <w:spacing w:line="360" w:lineRule="auto"/>
        <w:jc w:val="both"/>
        <w:rPr>
          <w:rFonts w:ascii="Sakkal Majalla" w:eastAsia="Calibri" w:hAnsi="Sakkal Majalla" w:cs="Sakkal Majalla"/>
          <w:b/>
          <w:bCs/>
          <w:color w:val="000000"/>
          <w:sz w:val="28"/>
          <w:szCs w:val="28"/>
          <w:u w:val="single"/>
          <w:lang w:bidi="ar-EG"/>
        </w:rPr>
      </w:pPr>
      <w:r w:rsidRPr="00465D00">
        <w:rPr>
          <w:rFonts w:ascii="Sakkal Majalla" w:eastAsia="Calibri" w:hAnsi="Sakkal Majalla" w:cs="Sakkal Majalla"/>
          <w:b/>
          <w:bCs/>
          <w:color w:val="000000"/>
          <w:sz w:val="28"/>
          <w:szCs w:val="28"/>
          <w:u w:val="single"/>
          <w:rtl/>
        </w:rPr>
        <w:t>الأهمية العملية</w:t>
      </w:r>
      <w:r w:rsidR="008C39B0" w:rsidRPr="008C39B0">
        <w:rPr>
          <w:rFonts w:ascii="Sakkal Majalla" w:eastAsia="Calibri" w:hAnsi="Sakkal Majalla" w:cs="Sakkal Majalla" w:hint="cs"/>
          <w:b/>
          <w:bCs/>
          <w:color w:val="000000"/>
          <w:sz w:val="28"/>
          <w:szCs w:val="28"/>
          <w:u w:val="single"/>
          <w:rtl/>
        </w:rPr>
        <w:t>:</w:t>
      </w:r>
    </w:p>
    <w:p w14:paraId="43A72D54" w14:textId="77777777" w:rsidR="00134441" w:rsidRPr="00134441" w:rsidRDefault="00134441" w:rsidP="00134441">
      <w:pPr>
        <w:numPr>
          <w:ilvl w:val="0"/>
          <w:numId w:val="2"/>
        </w:numPr>
        <w:bidi/>
        <w:spacing w:line="360" w:lineRule="auto"/>
        <w:jc w:val="both"/>
        <w:rPr>
          <w:rFonts w:ascii="Sakkal Majalla" w:eastAsia="Calibri" w:hAnsi="Sakkal Majalla" w:cs="Sakkal Majalla"/>
          <w:b/>
          <w:color w:val="000000"/>
          <w:sz w:val="28"/>
          <w:szCs w:val="28"/>
          <w:rtl/>
        </w:rPr>
      </w:pPr>
      <w:r w:rsidRPr="00134441">
        <w:rPr>
          <w:rFonts w:ascii="Sakkal Majalla" w:eastAsia="Calibri" w:hAnsi="Sakkal Majalla" w:cs="Sakkal Majalla"/>
          <w:b/>
          <w:color w:val="000000"/>
          <w:sz w:val="28"/>
          <w:szCs w:val="28"/>
          <w:rtl/>
        </w:rPr>
        <w:lastRenderedPageBreak/>
        <w:t>تسهم الدراسة في توضيح دور الابتكار في تحسين الكفاءة التشغيلية وتطوير آليات العمل في المؤسسات الصغيرة والمتوسطة.</w:t>
      </w:r>
    </w:p>
    <w:p w14:paraId="7F82CDD9" w14:textId="77777777" w:rsidR="00134441" w:rsidRPr="00134441" w:rsidRDefault="00134441" w:rsidP="00134441">
      <w:pPr>
        <w:numPr>
          <w:ilvl w:val="0"/>
          <w:numId w:val="2"/>
        </w:numPr>
        <w:bidi/>
        <w:spacing w:line="360" w:lineRule="auto"/>
        <w:jc w:val="both"/>
        <w:rPr>
          <w:rFonts w:ascii="Sakkal Majalla" w:eastAsia="Calibri" w:hAnsi="Sakkal Majalla" w:cs="Sakkal Majalla"/>
          <w:b/>
          <w:color w:val="000000"/>
          <w:sz w:val="28"/>
          <w:szCs w:val="28"/>
          <w:rtl/>
        </w:rPr>
      </w:pPr>
      <w:r w:rsidRPr="00134441">
        <w:rPr>
          <w:rFonts w:ascii="Sakkal Majalla" w:eastAsia="Calibri" w:hAnsi="Sakkal Majalla" w:cs="Sakkal Majalla"/>
          <w:b/>
          <w:color w:val="000000"/>
          <w:sz w:val="28"/>
          <w:szCs w:val="28"/>
          <w:rtl/>
        </w:rPr>
        <w:t>تساعد الدراسة المؤسسات على فهم كيفية استخدام الابتكار لتعزيز قدرتها على المنافسة في الأسواق المحلية والدولية.</w:t>
      </w:r>
    </w:p>
    <w:p w14:paraId="581FF1F8" w14:textId="77777777" w:rsidR="00134441" w:rsidRPr="00134441" w:rsidRDefault="00134441" w:rsidP="00134441">
      <w:pPr>
        <w:numPr>
          <w:ilvl w:val="0"/>
          <w:numId w:val="2"/>
        </w:numPr>
        <w:bidi/>
        <w:spacing w:line="360" w:lineRule="auto"/>
        <w:jc w:val="both"/>
        <w:rPr>
          <w:rFonts w:ascii="Sakkal Majalla" w:eastAsia="Calibri" w:hAnsi="Sakkal Majalla" w:cs="Sakkal Majalla"/>
          <w:b/>
          <w:color w:val="000000"/>
          <w:sz w:val="28"/>
          <w:szCs w:val="28"/>
          <w:rtl/>
        </w:rPr>
      </w:pPr>
      <w:r w:rsidRPr="00134441">
        <w:rPr>
          <w:rFonts w:ascii="Sakkal Majalla" w:eastAsia="Calibri" w:hAnsi="Sakkal Majalla" w:cs="Sakkal Majalla"/>
          <w:b/>
          <w:color w:val="000000"/>
          <w:sz w:val="28"/>
          <w:szCs w:val="28"/>
          <w:rtl/>
        </w:rPr>
        <w:t>تساهم الدراسة في تقديم استراتيجيات مبتكرة تضمن تحقيق النمو المستدام لهذه المؤسسات، مما يعزز من استمراريتها ونجاحها في بيئات العمل المتغيرة.</w:t>
      </w:r>
    </w:p>
    <w:p w14:paraId="5C92A5E9" w14:textId="77777777" w:rsidR="00134441" w:rsidRPr="00134441" w:rsidRDefault="00134441" w:rsidP="00134441">
      <w:pPr>
        <w:numPr>
          <w:ilvl w:val="0"/>
          <w:numId w:val="2"/>
        </w:numPr>
        <w:bidi/>
        <w:spacing w:line="360" w:lineRule="auto"/>
        <w:jc w:val="both"/>
        <w:rPr>
          <w:rFonts w:ascii="Sakkal Majalla" w:eastAsia="Calibri" w:hAnsi="Sakkal Majalla" w:cs="Sakkal Majalla"/>
          <w:b/>
          <w:color w:val="000000"/>
          <w:sz w:val="28"/>
          <w:szCs w:val="28"/>
          <w:rtl/>
        </w:rPr>
      </w:pPr>
      <w:r w:rsidRPr="00134441">
        <w:rPr>
          <w:rFonts w:ascii="Sakkal Majalla" w:eastAsia="Calibri" w:hAnsi="Sakkal Majalla" w:cs="Sakkal Majalla"/>
          <w:b/>
          <w:color w:val="000000"/>
          <w:sz w:val="28"/>
          <w:szCs w:val="28"/>
          <w:rtl/>
        </w:rPr>
        <w:t>توفر الدراسة إرشادات عملية للمسؤولين وأصحاب القرار في المؤسسات الصغيرة والمتوسطة حول كيفية تطبيق الابتكار بشكل فعّال لتحسين الأداء العام.</w:t>
      </w:r>
    </w:p>
    <w:p w14:paraId="00F3CE4A" w14:textId="77777777" w:rsidR="00134441" w:rsidRPr="00134441" w:rsidRDefault="00134441" w:rsidP="00134441">
      <w:pPr>
        <w:numPr>
          <w:ilvl w:val="0"/>
          <w:numId w:val="2"/>
        </w:numPr>
        <w:bidi/>
        <w:spacing w:line="360" w:lineRule="auto"/>
        <w:jc w:val="both"/>
        <w:rPr>
          <w:rFonts w:ascii="Sakkal Majalla" w:eastAsia="Calibri" w:hAnsi="Sakkal Majalla" w:cs="Sakkal Majalla"/>
          <w:b/>
          <w:color w:val="000000"/>
          <w:sz w:val="28"/>
          <w:szCs w:val="28"/>
          <w:rtl/>
        </w:rPr>
      </w:pPr>
      <w:r w:rsidRPr="00134441">
        <w:rPr>
          <w:rFonts w:ascii="Sakkal Majalla" w:eastAsia="Calibri" w:hAnsi="Sakkal Majalla" w:cs="Sakkal Majalla"/>
          <w:b/>
          <w:color w:val="000000"/>
          <w:sz w:val="28"/>
          <w:szCs w:val="28"/>
          <w:rtl/>
        </w:rPr>
        <w:t>تقدم الدراسة رؤى قابلة للتطبيق لصانعي السياسات لتطوير برامج ومبادرات تدعم الابتكار في المؤسسات الصغيرة والمتوسطة، مما يساهم في تعزيز الاقتصاد المحلي والنمو المستدام.</w:t>
      </w:r>
    </w:p>
    <w:p w14:paraId="1D5A8DBD" w14:textId="699865A3" w:rsidR="008323E7" w:rsidRPr="008323E7" w:rsidRDefault="00134441" w:rsidP="00134441">
      <w:pPr>
        <w:numPr>
          <w:ilvl w:val="0"/>
          <w:numId w:val="2"/>
        </w:numPr>
        <w:bidi/>
        <w:spacing w:line="360" w:lineRule="auto"/>
        <w:jc w:val="both"/>
        <w:rPr>
          <w:rFonts w:ascii="Sakkal Majalla" w:eastAsia="Calibri" w:hAnsi="Sakkal Majalla" w:cs="Sakkal Majalla"/>
          <w:b/>
          <w:color w:val="000000"/>
          <w:sz w:val="28"/>
          <w:szCs w:val="28"/>
          <w:rtl/>
        </w:rPr>
      </w:pPr>
      <w:r w:rsidRPr="00134441">
        <w:rPr>
          <w:rFonts w:ascii="Sakkal Majalla" w:eastAsia="Calibri" w:hAnsi="Sakkal Majalla" w:cs="Sakkal Majalla"/>
          <w:b/>
          <w:color w:val="000000"/>
          <w:sz w:val="28"/>
          <w:szCs w:val="28"/>
          <w:rtl/>
        </w:rPr>
        <w:t>تسهم الدراسة في تطوير قطاع المؤسسات الصغيرة والمتوسطة الذي يُعد من أهم محركات النمو الاقتصادي، مما يعزز من فرص توفير وظائف جديدة وتعزيز الاستقلالية الاقتصادية.</w:t>
      </w:r>
      <w:r w:rsidRPr="008323E7">
        <w:rPr>
          <w:rFonts w:ascii="Sakkal Majalla" w:eastAsia="Calibri" w:hAnsi="Sakkal Majalla" w:cs="Sakkal Majalla"/>
          <w:b/>
          <w:color w:val="000000"/>
          <w:sz w:val="28"/>
          <w:szCs w:val="28"/>
          <w:rtl/>
        </w:rPr>
        <w:t xml:space="preserve"> </w:t>
      </w:r>
    </w:p>
    <w:p w14:paraId="303109AA" w14:textId="3980F317" w:rsidR="008E7D8E" w:rsidRPr="00D42501" w:rsidRDefault="00133571" w:rsidP="00D42501">
      <w:pPr>
        <w:pStyle w:val="Heading2"/>
        <w:bidi/>
        <w:spacing w:line="360" w:lineRule="auto"/>
        <w:ind w:left="360" w:hanging="360"/>
        <w:rPr>
          <w:rFonts w:ascii="Sakkal Majalla" w:hAnsi="Sakkal Majalla" w:cs="Sakkal Majalla"/>
          <w:b/>
          <w:bCs/>
          <w:color w:val="0D0D0D" w:themeColor="text1" w:themeTint="F2"/>
          <w:rtl/>
          <w:lang w:bidi="ar-EG"/>
        </w:rPr>
      </w:pPr>
      <w:bookmarkStart w:id="12" w:name="_Toc184228806"/>
      <w:r w:rsidRPr="00D42501">
        <w:rPr>
          <w:rFonts w:ascii="Sakkal Majalla" w:hAnsi="Sakkal Majalla" w:cs="Sakkal Majalla" w:hint="cs"/>
          <w:b/>
          <w:bCs/>
          <w:color w:val="0D0D0D" w:themeColor="text1" w:themeTint="F2"/>
          <w:rtl/>
          <w:lang w:bidi="ar-EG"/>
        </w:rPr>
        <w:t>أهداف الدراســـــــــــــــــــــــــــــــــــــــــة:</w:t>
      </w:r>
      <w:bookmarkEnd w:id="12"/>
      <w:r w:rsidRPr="00D42501">
        <w:rPr>
          <w:rFonts w:ascii="Sakkal Majalla" w:hAnsi="Sakkal Majalla" w:cs="Sakkal Majalla" w:hint="cs"/>
          <w:b/>
          <w:bCs/>
          <w:color w:val="0D0D0D" w:themeColor="text1" w:themeTint="F2"/>
          <w:rtl/>
          <w:lang w:bidi="ar-EG"/>
        </w:rPr>
        <w:t xml:space="preserve"> </w:t>
      </w:r>
    </w:p>
    <w:p w14:paraId="4B718241" w14:textId="77777777" w:rsidR="00802A85" w:rsidRPr="00802A85" w:rsidRDefault="00802A85" w:rsidP="00802A85">
      <w:pPr>
        <w:bidi/>
        <w:spacing w:line="300" w:lineRule="auto"/>
        <w:jc w:val="both"/>
        <w:rPr>
          <w:rFonts w:ascii="Sakkal Majalla" w:hAnsi="Sakkal Majalla" w:cs="Sakkal Majalla"/>
          <w:sz w:val="28"/>
          <w:szCs w:val="28"/>
          <w:rtl/>
        </w:rPr>
      </w:pPr>
      <w:r w:rsidRPr="00802A85">
        <w:rPr>
          <w:rFonts w:ascii="Sakkal Majalla" w:hAnsi="Sakkal Majalla" w:cs="Sakkal Majalla"/>
          <w:sz w:val="28"/>
          <w:szCs w:val="28"/>
          <w:rtl/>
        </w:rPr>
        <w:t>يتمثل الهدف الرئيسي للدراسة في الهدف التالي:</w:t>
      </w:r>
    </w:p>
    <w:p w14:paraId="5C9ED98B" w14:textId="77777777" w:rsidR="00802A85" w:rsidRPr="00802A85" w:rsidRDefault="00802A85" w:rsidP="00802A85">
      <w:pPr>
        <w:bidi/>
        <w:jc w:val="both"/>
        <w:rPr>
          <w:rFonts w:ascii="Sakkal Majalla" w:hAnsi="Sakkal Majalla" w:cs="Sakkal Majalla"/>
          <w:sz w:val="28"/>
          <w:szCs w:val="28"/>
          <w:rtl/>
        </w:rPr>
      </w:pPr>
      <w:r w:rsidRPr="00802A85">
        <w:rPr>
          <w:rFonts w:ascii="Sakkal Majalla" w:hAnsi="Sakkal Majalla" w:cs="Sakkal Majalla"/>
          <w:sz w:val="28"/>
          <w:szCs w:val="28"/>
          <w:rtl/>
        </w:rPr>
        <w:t>الهدف الرئيسي : التعرف على أثر الابتكار في تحسين أداء المؤسسات الصغيرة والمتوسطة.</w:t>
      </w:r>
    </w:p>
    <w:p w14:paraId="550C92D8" w14:textId="77777777" w:rsidR="00802A85" w:rsidRPr="00802A85" w:rsidRDefault="00802A85" w:rsidP="00802A85">
      <w:pPr>
        <w:bidi/>
        <w:spacing w:line="300" w:lineRule="auto"/>
        <w:jc w:val="both"/>
        <w:rPr>
          <w:rFonts w:ascii="Sakkal Majalla" w:hAnsi="Sakkal Majalla" w:cs="Sakkal Majalla"/>
          <w:sz w:val="28"/>
          <w:szCs w:val="28"/>
          <w:rtl/>
        </w:rPr>
      </w:pPr>
      <w:r w:rsidRPr="00802A85">
        <w:rPr>
          <w:rFonts w:ascii="Sakkal Majalla" w:hAnsi="Sakkal Majalla" w:cs="Sakkal Majalla"/>
          <w:sz w:val="28"/>
          <w:szCs w:val="28"/>
          <w:rtl/>
        </w:rPr>
        <w:t>ويتفرع من الهدف الرئيسي الأهداف الفرعية التالية:</w:t>
      </w:r>
    </w:p>
    <w:p w14:paraId="5E6A5124" w14:textId="77777777" w:rsidR="00802A85" w:rsidRPr="00802A85" w:rsidRDefault="00802A85" w:rsidP="00802A85">
      <w:pPr>
        <w:bidi/>
        <w:spacing w:line="300" w:lineRule="auto"/>
        <w:jc w:val="both"/>
        <w:rPr>
          <w:rFonts w:ascii="Sakkal Majalla" w:hAnsi="Sakkal Majalla" w:cs="Sakkal Majalla"/>
          <w:sz w:val="28"/>
          <w:szCs w:val="28"/>
          <w:rtl/>
        </w:rPr>
      </w:pPr>
      <w:r w:rsidRPr="00802A85">
        <w:rPr>
          <w:rFonts w:ascii="Sakkal Majalla" w:hAnsi="Sakkal Majalla" w:cs="Sakkal Majalla"/>
          <w:sz w:val="28"/>
          <w:szCs w:val="28"/>
          <w:rtl/>
        </w:rPr>
        <w:t>الأهداف الفرعية:</w:t>
      </w:r>
    </w:p>
    <w:p w14:paraId="2FB7C8C4" w14:textId="1754A544" w:rsidR="00802A85" w:rsidRPr="00802A85" w:rsidRDefault="00802A85" w:rsidP="00802A85">
      <w:pPr>
        <w:pStyle w:val="ListParagraph"/>
        <w:numPr>
          <w:ilvl w:val="0"/>
          <w:numId w:val="20"/>
        </w:numPr>
        <w:bidi/>
        <w:spacing w:line="300" w:lineRule="auto"/>
        <w:jc w:val="both"/>
        <w:rPr>
          <w:rFonts w:ascii="Sakkal Majalla" w:hAnsi="Sakkal Majalla" w:cs="Sakkal Majalla"/>
          <w:sz w:val="28"/>
          <w:szCs w:val="28"/>
          <w:rtl/>
        </w:rPr>
      </w:pPr>
      <w:r>
        <w:rPr>
          <w:rFonts w:ascii="Sakkal Majalla" w:hAnsi="Sakkal Majalla" w:cs="Sakkal Majalla" w:hint="cs"/>
          <w:sz w:val="28"/>
          <w:szCs w:val="28"/>
          <w:rtl/>
        </w:rPr>
        <w:t>ت</w:t>
      </w:r>
      <w:r w:rsidRPr="00802A85">
        <w:rPr>
          <w:rFonts w:ascii="Sakkal Majalla" w:hAnsi="Sakkal Majalla" w:cs="Sakkal Majalla"/>
          <w:sz w:val="28"/>
          <w:szCs w:val="28"/>
          <w:rtl/>
        </w:rPr>
        <w:t>حديد تأثير الابتكار في تطوير الكفاءة التشغيلية للمؤسسات الصغيرة والمتوسطة.</w:t>
      </w:r>
    </w:p>
    <w:p w14:paraId="389DD641" w14:textId="77777777" w:rsidR="00802A85" w:rsidRPr="00802A85" w:rsidRDefault="00802A85" w:rsidP="00802A85">
      <w:pPr>
        <w:pStyle w:val="ListParagraph"/>
        <w:numPr>
          <w:ilvl w:val="0"/>
          <w:numId w:val="20"/>
        </w:numPr>
        <w:bidi/>
        <w:spacing w:line="300" w:lineRule="auto"/>
        <w:jc w:val="both"/>
        <w:rPr>
          <w:rFonts w:ascii="Sakkal Majalla" w:hAnsi="Sakkal Majalla" w:cs="Sakkal Majalla"/>
          <w:sz w:val="28"/>
          <w:szCs w:val="28"/>
          <w:rtl/>
        </w:rPr>
      </w:pPr>
      <w:r w:rsidRPr="00802A85">
        <w:rPr>
          <w:rFonts w:ascii="Sakkal Majalla" w:hAnsi="Sakkal Majalla" w:cs="Sakkal Majalla"/>
          <w:sz w:val="28"/>
          <w:szCs w:val="28"/>
          <w:rtl/>
        </w:rPr>
        <w:t>استكشاف دور الابتكار في تعزيز القدرة التنافسية للمؤسسات الصغيرة والمتوسطة في السوقين المحلي والدولي.</w:t>
      </w:r>
    </w:p>
    <w:p w14:paraId="676FEA04" w14:textId="1A31474B" w:rsidR="00802A85" w:rsidRPr="00802A85" w:rsidRDefault="00802A85" w:rsidP="00802A85">
      <w:pPr>
        <w:bidi/>
        <w:spacing w:line="360" w:lineRule="auto"/>
        <w:ind w:firstLine="720"/>
        <w:jc w:val="both"/>
        <w:rPr>
          <w:rFonts w:ascii="Sakkal Majalla" w:eastAsia="Calibri" w:hAnsi="Sakkal Majalla" w:cs="Sakkal Majalla"/>
          <w:color w:val="000000"/>
          <w:sz w:val="28"/>
          <w:szCs w:val="28"/>
          <w:rtl/>
        </w:rPr>
      </w:pPr>
      <w:r w:rsidRPr="00802A85">
        <w:rPr>
          <w:rFonts w:ascii="Sakkal Majalla" w:hAnsi="Sakkal Majalla" w:cs="Sakkal Majalla"/>
          <w:sz w:val="28"/>
          <w:szCs w:val="28"/>
          <w:rtl/>
        </w:rPr>
        <w:t>توضيح كيفية إسهام الابتكار في تحقيق النمو المستدام للمؤسسات الصغيرة والمتوسطة.</w:t>
      </w:r>
    </w:p>
    <w:p w14:paraId="6C648A49" w14:textId="2554CD9D" w:rsidR="008E7D8E" w:rsidRPr="00802A85" w:rsidRDefault="0087432E" w:rsidP="00802A85">
      <w:pPr>
        <w:bidi/>
        <w:spacing w:line="360" w:lineRule="auto"/>
        <w:jc w:val="both"/>
        <w:rPr>
          <w:rFonts w:ascii="Sakkal Majalla" w:eastAsia="Calibri" w:hAnsi="Sakkal Majalla" w:cs="Sakkal Majalla"/>
          <w:b/>
          <w:bCs/>
          <w:color w:val="000000"/>
          <w:sz w:val="28"/>
          <w:szCs w:val="28"/>
          <w:rtl/>
        </w:rPr>
      </w:pPr>
      <w:r>
        <w:rPr>
          <w:rFonts w:ascii="Sakkal Majalla" w:eastAsia="Calibri" w:hAnsi="Sakkal Majalla" w:cs="Sakkal Majalla"/>
          <w:b/>
          <w:color w:val="000000"/>
          <w:sz w:val="28"/>
          <w:szCs w:val="28"/>
          <w:rtl/>
          <w:lang w:bidi="ar-EG"/>
        </w:rPr>
        <w:br w:type="page"/>
      </w:r>
      <w:bookmarkStart w:id="13" w:name="_Toc184228807"/>
      <w:r w:rsidRPr="00802A85">
        <w:rPr>
          <w:rFonts w:ascii="Sakkal Majalla" w:eastAsia="Calibri" w:hAnsi="Sakkal Majalla" w:cs="Sakkal Majalla" w:hint="cs"/>
          <w:b/>
          <w:bCs/>
          <w:color w:val="000000"/>
          <w:sz w:val="28"/>
          <w:szCs w:val="28"/>
          <w:rtl/>
        </w:rPr>
        <w:lastRenderedPageBreak/>
        <w:t>تساؤلات الدراســــــــــــــــــــة:</w:t>
      </w:r>
      <w:bookmarkEnd w:id="13"/>
    </w:p>
    <w:p w14:paraId="6079B93D" w14:textId="479A3C7B" w:rsidR="00C86309" w:rsidRPr="00802A85" w:rsidRDefault="00C86309" w:rsidP="00802A85">
      <w:pPr>
        <w:bidi/>
        <w:spacing w:line="360" w:lineRule="auto"/>
        <w:ind w:firstLine="720"/>
        <w:jc w:val="both"/>
        <w:rPr>
          <w:rFonts w:ascii="Sakkal Majalla" w:eastAsia="Calibri" w:hAnsi="Sakkal Majalla" w:cs="Sakkal Majalla"/>
          <w:b/>
          <w:bCs/>
          <w:color w:val="000000"/>
          <w:sz w:val="28"/>
          <w:szCs w:val="28"/>
          <w:rtl/>
        </w:rPr>
      </w:pPr>
      <w:r>
        <w:rPr>
          <w:rFonts w:ascii="Sakkal Majalla" w:eastAsia="Calibri" w:hAnsi="Sakkal Majalla" w:cs="Sakkal Majalla" w:hint="cs"/>
          <w:color w:val="000000"/>
          <w:sz w:val="28"/>
          <w:szCs w:val="28"/>
          <w:rtl/>
        </w:rPr>
        <w:t>توفر الدراسة الحالية الإجابة على سؤال الدراسة الرئيسي الا وهو "</w:t>
      </w:r>
      <w:r w:rsidR="00802A85" w:rsidRPr="00802A85">
        <w:rPr>
          <w:rFonts w:ascii="Sakkal Majalla" w:eastAsia="Calibri" w:hAnsi="Sakkal Majalla" w:cs="Sakkal Majalla"/>
          <w:b/>
          <w:bCs/>
          <w:color w:val="000000"/>
          <w:sz w:val="28"/>
          <w:szCs w:val="28"/>
          <w:rtl/>
        </w:rPr>
        <w:t xml:space="preserve"> ما هو أثر الابتكار في تحسين أداء المؤسسات الصغيرة </w:t>
      </w:r>
      <w:r w:rsidR="00802A85" w:rsidRPr="00802A85">
        <w:rPr>
          <w:rFonts w:ascii="Sakkal Majalla" w:eastAsia="Calibri" w:hAnsi="Sakkal Majalla" w:cs="Sakkal Majalla" w:hint="cs"/>
          <w:b/>
          <w:bCs/>
          <w:color w:val="000000"/>
          <w:sz w:val="28"/>
          <w:szCs w:val="28"/>
          <w:rtl/>
        </w:rPr>
        <w:t>والمتوسطة؟</w:t>
      </w:r>
      <w:r>
        <w:rPr>
          <w:rFonts w:ascii="Sakkal Majalla" w:eastAsia="Calibri" w:hAnsi="Sakkal Majalla" w:cs="Sakkal Majalla" w:hint="cs"/>
          <w:color w:val="000000"/>
          <w:sz w:val="28"/>
          <w:szCs w:val="28"/>
          <w:rtl/>
        </w:rPr>
        <w:t xml:space="preserve">". مع إجابة بعض الأسئلة الفرعية يمكننا فهم الموضوع البحثي بشكل أوضح مما يوفر إجابة مفصلة للسؤال الرئيسي، ويمكن تلخيص الأسئلة الفرعية للدراسة تماشيا مع اهداف الدراسة كالتالي: </w:t>
      </w:r>
    </w:p>
    <w:p w14:paraId="38C43CD1" w14:textId="06CB51DB" w:rsidR="00C86309" w:rsidRDefault="00C86309" w:rsidP="00C86309">
      <w:pPr>
        <w:bidi/>
        <w:spacing w:line="360" w:lineRule="auto"/>
        <w:jc w:val="both"/>
        <w:rPr>
          <w:rFonts w:ascii="Sakkal Majalla" w:eastAsia="Calibri" w:hAnsi="Sakkal Majalla" w:cs="Sakkal Majalla"/>
          <w:b/>
          <w:bCs/>
          <w:color w:val="000000"/>
          <w:sz w:val="28"/>
          <w:szCs w:val="28"/>
          <w:rtl/>
        </w:rPr>
      </w:pPr>
      <w:r w:rsidRPr="00C86309">
        <w:rPr>
          <w:rFonts w:ascii="Sakkal Majalla" w:eastAsia="Calibri" w:hAnsi="Sakkal Majalla" w:cs="Sakkal Majalla"/>
          <w:b/>
          <w:bCs/>
          <w:color w:val="000000"/>
          <w:sz w:val="28"/>
          <w:szCs w:val="28"/>
          <w:rtl/>
        </w:rPr>
        <w:t>التساؤلات الفرعية</w:t>
      </w:r>
      <w:r w:rsidR="00802A85">
        <w:rPr>
          <w:rFonts w:ascii="Sakkal Majalla" w:eastAsia="Calibri" w:hAnsi="Sakkal Majalla" w:cs="Sakkal Majalla" w:hint="cs"/>
          <w:b/>
          <w:bCs/>
          <w:color w:val="000000"/>
          <w:sz w:val="28"/>
          <w:szCs w:val="28"/>
          <w:rtl/>
        </w:rPr>
        <w:t>:</w:t>
      </w:r>
    </w:p>
    <w:p w14:paraId="4110001F" w14:textId="77777777" w:rsidR="00802A85" w:rsidRPr="00802A85" w:rsidRDefault="00802A85" w:rsidP="00802A85">
      <w:pPr>
        <w:numPr>
          <w:ilvl w:val="0"/>
          <w:numId w:val="4"/>
        </w:numPr>
        <w:bidi/>
        <w:spacing w:line="360" w:lineRule="auto"/>
        <w:jc w:val="both"/>
        <w:rPr>
          <w:rFonts w:ascii="Sakkal Majalla" w:eastAsia="Calibri" w:hAnsi="Sakkal Majalla" w:cs="Sakkal Majalla"/>
          <w:color w:val="000000"/>
          <w:sz w:val="28"/>
          <w:szCs w:val="28"/>
          <w:rtl/>
        </w:rPr>
      </w:pPr>
      <w:r w:rsidRPr="00802A85">
        <w:rPr>
          <w:rFonts w:ascii="Sakkal Majalla" w:eastAsia="Calibri" w:hAnsi="Sakkal Majalla" w:cs="Sakkal Majalla"/>
          <w:color w:val="000000"/>
          <w:sz w:val="28"/>
          <w:szCs w:val="28"/>
          <w:rtl/>
        </w:rPr>
        <w:t>كيف يؤثر الابتكار في تطوير الكفاءة التشغيلية للمؤسسات الصغيرة والمتوسطة؟</w:t>
      </w:r>
    </w:p>
    <w:p w14:paraId="1DE17CA1" w14:textId="77777777" w:rsidR="00802A85" w:rsidRPr="00802A85" w:rsidRDefault="00802A85" w:rsidP="00802A85">
      <w:pPr>
        <w:numPr>
          <w:ilvl w:val="0"/>
          <w:numId w:val="4"/>
        </w:numPr>
        <w:bidi/>
        <w:spacing w:line="360" w:lineRule="auto"/>
        <w:jc w:val="both"/>
        <w:rPr>
          <w:rFonts w:ascii="Sakkal Majalla" w:eastAsia="Calibri" w:hAnsi="Sakkal Majalla" w:cs="Sakkal Majalla"/>
          <w:color w:val="000000"/>
          <w:sz w:val="28"/>
          <w:szCs w:val="28"/>
          <w:rtl/>
        </w:rPr>
      </w:pPr>
      <w:r w:rsidRPr="00802A85">
        <w:rPr>
          <w:rFonts w:ascii="Sakkal Majalla" w:eastAsia="Calibri" w:hAnsi="Sakkal Majalla" w:cs="Sakkal Majalla"/>
          <w:color w:val="000000"/>
          <w:sz w:val="28"/>
          <w:szCs w:val="28"/>
          <w:rtl/>
        </w:rPr>
        <w:t>ما هو دور الابتكار في تعزيز القدرة التنافسية للمؤسسات الصغيرة والمتوسطة في السوق المحلي والدولي؟</w:t>
      </w:r>
    </w:p>
    <w:p w14:paraId="4A2EF720" w14:textId="6E76FE62" w:rsidR="00802A85" w:rsidRPr="00802A85" w:rsidRDefault="00802A85" w:rsidP="00802A85">
      <w:pPr>
        <w:numPr>
          <w:ilvl w:val="0"/>
          <w:numId w:val="4"/>
        </w:numPr>
        <w:bidi/>
        <w:spacing w:line="360" w:lineRule="auto"/>
        <w:jc w:val="both"/>
        <w:rPr>
          <w:rFonts w:ascii="Sakkal Majalla" w:eastAsia="Calibri" w:hAnsi="Sakkal Majalla" w:cs="Sakkal Majalla"/>
          <w:color w:val="000000"/>
          <w:sz w:val="28"/>
          <w:szCs w:val="28"/>
        </w:rPr>
      </w:pPr>
      <w:r w:rsidRPr="00802A85">
        <w:rPr>
          <w:rFonts w:ascii="Sakkal Majalla" w:eastAsia="Calibri" w:hAnsi="Sakkal Majalla" w:cs="Sakkal Majalla"/>
          <w:color w:val="000000"/>
          <w:sz w:val="28"/>
          <w:szCs w:val="28"/>
          <w:rtl/>
        </w:rPr>
        <w:t>كيف يسهم الابتكار في تحقيق النمو المستدام للمؤسسات الصغيرة والمتوسطة؟</w:t>
      </w:r>
    </w:p>
    <w:p w14:paraId="61BA8FF9" w14:textId="3FFE00E8" w:rsidR="0087432E" w:rsidRPr="00D42501" w:rsidRDefault="00C86309" w:rsidP="00D42501">
      <w:pPr>
        <w:pStyle w:val="Heading2"/>
        <w:bidi/>
        <w:spacing w:line="360" w:lineRule="auto"/>
        <w:ind w:left="360" w:hanging="360"/>
        <w:rPr>
          <w:rFonts w:ascii="Sakkal Majalla" w:hAnsi="Sakkal Majalla" w:cs="Sakkal Majalla"/>
          <w:b/>
          <w:bCs/>
          <w:color w:val="0D0D0D" w:themeColor="text1" w:themeTint="F2"/>
          <w:rtl/>
          <w:lang w:bidi="ar-EG"/>
        </w:rPr>
      </w:pPr>
      <w:bookmarkStart w:id="14" w:name="_Toc184228808"/>
      <w:r w:rsidRPr="00D42501">
        <w:rPr>
          <w:rFonts w:ascii="Sakkal Majalla" w:hAnsi="Sakkal Majalla" w:cs="Sakkal Majalla" w:hint="cs"/>
          <w:b/>
          <w:bCs/>
          <w:color w:val="0D0D0D" w:themeColor="text1" w:themeTint="F2"/>
          <w:rtl/>
          <w:lang w:bidi="ar-EG"/>
        </w:rPr>
        <w:t>فروض الدراســــــــــــــــــــــــة:</w:t>
      </w:r>
      <w:bookmarkEnd w:id="14"/>
    </w:p>
    <w:p w14:paraId="0BA08BE2" w14:textId="3AAD15EA" w:rsidR="00C86309" w:rsidRDefault="00C86309" w:rsidP="00C86309">
      <w:pPr>
        <w:bidi/>
        <w:spacing w:line="360" w:lineRule="auto"/>
        <w:jc w:val="both"/>
        <w:rPr>
          <w:rFonts w:ascii="Sakkal Majalla" w:eastAsia="Calibri" w:hAnsi="Sakkal Majalla" w:cs="Sakkal Majalla"/>
          <w:b/>
          <w:color w:val="000000"/>
          <w:sz w:val="28"/>
          <w:szCs w:val="28"/>
          <w:rtl/>
          <w:lang w:bidi="ar-EG"/>
        </w:rPr>
      </w:pPr>
      <w:r w:rsidRPr="00C86309">
        <w:rPr>
          <w:rFonts w:ascii="Sakkal Majalla" w:eastAsia="Calibri" w:hAnsi="Sakkal Majalla" w:cs="Sakkal Majalla"/>
          <w:b/>
          <w:bCs/>
          <w:color w:val="000000"/>
          <w:sz w:val="28"/>
          <w:szCs w:val="28"/>
          <w:rtl/>
        </w:rPr>
        <w:t>الفرضية الرئيسية</w:t>
      </w:r>
      <w:r>
        <w:rPr>
          <w:rFonts w:ascii="Sakkal Majalla" w:eastAsia="Calibri" w:hAnsi="Sakkal Majalla" w:cs="Sakkal Majalla" w:hint="cs"/>
          <w:b/>
          <w:bCs/>
          <w:color w:val="000000"/>
          <w:sz w:val="28"/>
          <w:szCs w:val="28"/>
          <w:rtl/>
        </w:rPr>
        <w:t xml:space="preserve"> للدراسة</w:t>
      </w:r>
      <w:r w:rsidRPr="00C86309">
        <w:rPr>
          <w:rFonts w:ascii="Sakkal Majalla" w:eastAsia="Calibri" w:hAnsi="Sakkal Majalla" w:cs="Sakkal Majalla"/>
          <w:b/>
          <w:color w:val="000000"/>
          <w:sz w:val="28"/>
          <w:szCs w:val="28"/>
          <w:lang w:bidi="ar-EG"/>
        </w:rPr>
        <w:t>:</w:t>
      </w:r>
    </w:p>
    <w:p w14:paraId="3F59D93C" w14:textId="77777777" w:rsidR="00802A85" w:rsidRPr="00802A85" w:rsidRDefault="00802A85" w:rsidP="00802A85">
      <w:pPr>
        <w:bidi/>
        <w:spacing w:line="300" w:lineRule="auto"/>
        <w:jc w:val="both"/>
        <w:rPr>
          <w:rFonts w:ascii="Sakkal Majalla" w:hAnsi="Sakkal Majalla" w:cs="Sakkal Majalla"/>
          <w:sz w:val="28"/>
          <w:szCs w:val="28"/>
          <w:u w:val="single"/>
          <w:rtl/>
        </w:rPr>
      </w:pPr>
      <w:r w:rsidRPr="00802A85">
        <w:rPr>
          <w:rFonts w:ascii="Sakkal Majalla" w:hAnsi="Sakkal Majalla" w:cs="Sakkal Majalla"/>
          <w:sz w:val="28"/>
          <w:szCs w:val="28"/>
          <w:u w:val="single"/>
          <w:rtl/>
        </w:rPr>
        <w:t>الفرض الرئيسي:</w:t>
      </w:r>
    </w:p>
    <w:p w14:paraId="74EFB613" w14:textId="77777777" w:rsidR="00802A85" w:rsidRPr="00802A85" w:rsidRDefault="00802A85" w:rsidP="00802A85">
      <w:pPr>
        <w:bidi/>
        <w:spacing w:line="300" w:lineRule="auto"/>
        <w:jc w:val="both"/>
        <w:rPr>
          <w:rFonts w:ascii="Sakkal Majalla" w:hAnsi="Sakkal Majalla" w:cs="Sakkal Majalla"/>
          <w:sz w:val="28"/>
          <w:szCs w:val="28"/>
          <w:rtl/>
        </w:rPr>
      </w:pPr>
      <w:r w:rsidRPr="00802A85">
        <w:rPr>
          <w:rFonts w:ascii="Sakkal Majalla" w:hAnsi="Sakkal Majalla" w:cs="Sakkal Majalla"/>
          <w:sz w:val="28"/>
          <w:szCs w:val="28"/>
          <w:rtl/>
        </w:rPr>
        <w:t>يوجد تأثير إيجابي للابتكار في تحسين أداء المؤسسات الصغيرة والمتوسطة.</w:t>
      </w:r>
    </w:p>
    <w:p w14:paraId="2B28EA98" w14:textId="77777777" w:rsidR="00802A85" w:rsidRPr="00802A85" w:rsidRDefault="00802A85" w:rsidP="00802A85">
      <w:pPr>
        <w:bidi/>
        <w:spacing w:line="300" w:lineRule="auto"/>
        <w:jc w:val="both"/>
        <w:rPr>
          <w:rFonts w:ascii="Sakkal Majalla" w:hAnsi="Sakkal Majalla" w:cs="Sakkal Majalla"/>
          <w:sz w:val="28"/>
          <w:szCs w:val="28"/>
          <w:u w:val="single"/>
          <w:rtl/>
        </w:rPr>
      </w:pPr>
      <w:r w:rsidRPr="00802A85">
        <w:rPr>
          <w:rFonts w:ascii="Sakkal Majalla" w:hAnsi="Sakkal Majalla" w:cs="Sakkal Majalla"/>
          <w:sz w:val="28"/>
          <w:szCs w:val="28"/>
          <w:u w:val="single"/>
          <w:rtl/>
        </w:rPr>
        <w:t xml:space="preserve">ويتفرع من الفرض الرئيسي فرضين فرعيين </w:t>
      </w:r>
    </w:p>
    <w:p w14:paraId="5BBC8E14" w14:textId="77777777" w:rsidR="00802A85" w:rsidRPr="00802A85" w:rsidRDefault="00802A85" w:rsidP="00802A85">
      <w:pPr>
        <w:pStyle w:val="ListParagraph"/>
        <w:numPr>
          <w:ilvl w:val="0"/>
          <w:numId w:val="22"/>
        </w:numPr>
        <w:bidi/>
        <w:spacing w:line="300" w:lineRule="auto"/>
        <w:jc w:val="both"/>
        <w:rPr>
          <w:rFonts w:ascii="Sakkal Majalla" w:hAnsi="Sakkal Majalla" w:cs="Sakkal Majalla"/>
          <w:sz w:val="28"/>
          <w:szCs w:val="28"/>
          <w:rtl/>
        </w:rPr>
      </w:pPr>
      <w:r w:rsidRPr="00802A85">
        <w:rPr>
          <w:rFonts w:ascii="Sakkal Majalla" w:hAnsi="Sakkal Majalla" w:cs="Sakkal Majalla"/>
          <w:sz w:val="28"/>
          <w:szCs w:val="28"/>
          <w:rtl/>
        </w:rPr>
        <w:t>يؤثر الابتكار بشكل إيجابي في تطوير الكفاءة التشغيلية للمؤسسات الصغيرة والمتوسطة.</w:t>
      </w:r>
    </w:p>
    <w:p w14:paraId="6BA36C54" w14:textId="77777777" w:rsidR="00802A85" w:rsidRPr="00802A85" w:rsidRDefault="00802A85" w:rsidP="00802A85">
      <w:pPr>
        <w:pStyle w:val="ListParagraph"/>
        <w:numPr>
          <w:ilvl w:val="0"/>
          <w:numId w:val="22"/>
        </w:numPr>
        <w:bidi/>
        <w:spacing w:line="300" w:lineRule="auto"/>
        <w:jc w:val="both"/>
        <w:rPr>
          <w:rFonts w:ascii="Sakkal Majalla" w:hAnsi="Sakkal Majalla" w:cs="Sakkal Majalla"/>
          <w:sz w:val="28"/>
          <w:szCs w:val="28"/>
          <w:rtl/>
        </w:rPr>
      </w:pPr>
      <w:r w:rsidRPr="00802A85">
        <w:rPr>
          <w:rFonts w:ascii="Sakkal Majalla" w:hAnsi="Sakkal Majalla" w:cs="Sakkal Majalla"/>
          <w:sz w:val="28"/>
          <w:szCs w:val="28"/>
          <w:rtl/>
        </w:rPr>
        <w:t xml:space="preserve">يسهم الابتكار في تعزيز القدرة التنافسية للمؤسسات الصغيرة والمتوسطة في السوق المحلي والدولي. </w:t>
      </w:r>
    </w:p>
    <w:p w14:paraId="54182B4F" w14:textId="77777777" w:rsidR="00526F25" w:rsidRDefault="00526F25" w:rsidP="00526F25">
      <w:pPr>
        <w:bidi/>
        <w:spacing w:line="276" w:lineRule="auto"/>
        <w:ind w:firstLine="720"/>
        <w:jc w:val="both"/>
        <w:rPr>
          <w:rFonts w:ascii="Sakkal Majalla" w:eastAsia="Calibri" w:hAnsi="Sakkal Majalla" w:cs="Sakkal Majalla"/>
          <w:b/>
          <w:color w:val="000000"/>
          <w:sz w:val="28"/>
          <w:szCs w:val="28"/>
          <w:rtl/>
          <w:lang w:bidi="ar-EG"/>
        </w:rPr>
      </w:pPr>
    </w:p>
    <w:p w14:paraId="7C67C791" w14:textId="77777777" w:rsidR="00802A85" w:rsidRDefault="00802A85" w:rsidP="00802A85">
      <w:pPr>
        <w:bidi/>
        <w:spacing w:line="276" w:lineRule="auto"/>
        <w:ind w:firstLine="720"/>
        <w:jc w:val="both"/>
        <w:rPr>
          <w:rFonts w:ascii="Sakkal Majalla" w:eastAsia="Calibri" w:hAnsi="Sakkal Majalla" w:cs="Sakkal Majalla"/>
          <w:b/>
          <w:color w:val="000000"/>
          <w:sz w:val="28"/>
          <w:szCs w:val="28"/>
          <w:rtl/>
          <w:lang w:bidi="ar-EG"/>
        </w:rPr>
      </w:pPr>
    </w:p>
    <w:p w14:paraId="346009ED" w14:textId="77777777" w:rsidR="00802A85" w:rsidRPr="00526F25" w:rsidRDefault="00802A85" w:rsidP="00802A85">
      <w:pPr>
        <w:bidi/>
        <w:spacing w:line="276" w:lineRule="auto"/>
        <w:ind w:firstLine="720"/>
        <w:jc w:val="both"/>
        <w:rPr>
          <w:rFonts w:ascii="Sakkal Majalla" w:eastAsia="Calibri" w:hAnsi="Sakkal Majalla" w:cs="Sakkal Majalla"/>
          <w:b/>
          <w:color w:val="000000"/>
          <w:sz w:val="28"/>
          <w:szCs w:val="28"/>
          <w:rtl/>
          <w:lang w:bidi="ar-EG"/>
        </w:rPr>
      </w:pPr>
    </w:p>
    <w:p w14:paraId="5F7A5B5A" w14:textId="2D3FA97B" w:rsidR="00090126" w:rsidRPr="00D42501" w:rsidRDefault="00DE17D0" w:rsidP="00D42501">
      <w:pPr>
        <w:pStyle w:val="Heading2"/>
        <w:bidi/>
        <w:spacing w:line="360" w:lineRule="auto"/>
        <w:ind w:left="360" w:hanging="360"/>
        <w:rPr>
          <w:rFonts w:ascii="Sakkal Majalla" w:hAnsi="Sakkal Majalla" w:cs="Sakkal Majalla"/>
          <w:b/>
          <w:bCs/>
          <w:color w:val="0D0D0D" w:themeColor="text1" w:themeTint="F2"/>
          <w:rtl/>
          <w:lang w:bidi="ar-EG"/>
        </w:rPr>
      </w:pPr>
      <w:bookmarkStart w:id="15" w:name="_Toc184228809"/>
      <w:r w:rsidRPr="00D42501">
        <w:rPr>
          <w:rFonts w:ascii="Sakkal Majalla" w:hAnsi="Sakkal Majalla" w:cs="Sakkal Majalla" w:hint="cs"/>
          <w:b/>
          <w:bCs/>
          <w:color w:val="0D0D0D" w:themeColor="text1" w:themeTint="F2"/>
          <w:rtl/>
          <w:lang w:bidi="ar-EG"/>
        </w:rPr>
        <w:lastRenderedPageBreak/>
        <w:t>النظرية العلمية المتبعة لأعداد الدراسة:</w:t>
      </w:r>
      <w:bookmarkEnd w:id="15"/>
    </w:p>
    <w:p w14:paraId="18133537" w14:textId="2622477E" w:rsidR="00DE17D0" w:rsidRDefault="00AE2B0D" w:rsidP="0014476B">
      <w:pPr>
        <w:bidi/>
        <w:spacing w:line="276" w:lineRule="auto"/>
        <w:ind w:firstLine="720"/>
        <w:jc w:val="both"/>
        <w:rPr>
          <w:rFonts w:ascii="Sakkal Majalla" w:eastAsia="Calibri" w:hAnsi="Sakkal Majalla" w:cs="Sakkal Majalla"/>
          <w:b/>
          <w:color w:val="000000"/>
          <w:sz w:val="28"/>
          <w:szCs w:val="28"/>
          <w:lang w:bidi="ar-EG"/>
        </w:rPr>
      </w:pPr>
      <w:bookmarkStart w:id="16" w:name="_Hlk184213420"/>
      <w:r>
        <w:rPr>
          <w:rFonts w:ascii="Sakkal Majalla" w:eastAsia="Calibri" w:hAnsi="Sakkal Majalla" w:cs="Sakkal Majalla" w:hint="cs"/>
          <w:b/>
          <w:color w:val="000000"/>
          <w:sz w:val="28"/>
          <w:szCs w:val="28"/>
          <w:rtl/>
          <w:lang w:bidi="ar-EG"/>
        </w:rPr>
        <w:t xml:space="preserve">تستند الدراسة الى عدة نظريات علمية يمكن شرح تفاصيلها بشكل من الايجاز في الفصل الحالي مع </w:t>
      </w:r>
      <w:r w:rsidR="0014476B">
        <w:rPr>
          <w:rFonts w:ascii="Sakkal Majalla" w:eastAsia="Calibri" w:hAnsi="Sakkal Majalla" w:cs="Sakkal Majalla" w:hint="cs"/>
          <w:b/>
          <w:color w:val="000000"/>
          <w:sz w:val="28"/>
          <w:szCs w:val="28"/>
          <w:rtl/>
          <w:lang w:bidi="ar-EG"/>
        </w:rPr>
        <w:t xml:space="preserve">شرح تفصيلي مع الاطار النظري للبحث، ومن اهم النظريات المستخدمة في الدراسة التالي: </w:t>
      </w:r>
    </w:p>
    <w:p w14:paraId="3F84C910" w14:textId="77777777" w:rsidR="007D23C1" w:rsidRPr="007D23C1" w:rsidRDefault="007D23C1" w:rsidP="007D23C1">
      <w:pPr>
        <w:bidi/>
        <w:spacing w:line="276" w:lineRule="auto"/>
        <w:jc w:val="both"/>
        <w:rPr>
          <w:rFonts w:ascii="Sakkal Majalla" w:eastAsia="Calibri" w:hAnsi="Sakkal Majalla" w:cs="Sakkal Majalla"/>
          <w:bCs/>
          <w:color w:val="000000"/>
          <w:sz w:val="28"/>
          <w:szCs w:val="28"/>
          <w:u w:val="single"/>
          <w:rtl/>
          <w:lang w:bidi="ar-EG"/>
        </w:rPr>
      </w:pPr>
      <w:r w:rsidRPr="007D23C1">
        <w:rPr>
          <w:rFonts w:ascii="Sakkal Majalla" w:eastAsia="Calibri" w:hAnsi="Sakkal Majalla" w:cs="Sakkal Majalla"/>
          <w:bCs/>
          <w:color w:val="000000"/>
          <w:sz w:val="28"/>
          <w:szCs w:val="28"/>
          <w:u w:val="single"/>
          <w:rtl/>
          <w:lang w:bidi="ar-EG"/>
        </w:rPr>
        <w:t>نظرية القدرات الديناميكية</w:t>
      </w:r>
      <w:r w:rsidRPr="007D23C1">
        <w:rPr>
          <w:rFonts w:ascii="Sakkal Majalla" w:eastAsia="Calibri" w:hAnsi="Sakkal Majalla" w:cs="Sakkal Majalla"/>
          <w:bCs/>
          <w:color w:val="000000"/>
          <w:sz w:val="28"/>
          <w:szCs w:val="28"/>
          <w:u w:val="single"/>
          <w:lang w:bidi="ar-EG"/>
        </w:rPr>
        <w:t xml:space="preserve"> (Dynamic Capabilities Theory)</w:t>
      </w:r>
      <w:r w:rsidRPr="007D23C1">
        <w:rPr>
          <w:rFonts w:ascii="Sakkal Majalla" w:eastAsia="Calibri" w:hAnsi="Sakkal Majalla" w:cs="Sakkal Majalla" w:hint="cs"/>
          <w:bCs/>
          <w:color w:val="000000"/>
          <w:sz w:val="28"/>
          <w:szCs w:val="28"/>
          <w:u w:val="single"/>
          <w:rtl/>
          <w:lang w:bidi="ar-EG"/>
        </w:rPr>
        <w:t>:</w:t>
      </w:r>
    </w:p>
    <w:p w14:paraId="134A76A2" w14:textId="642253A3" w:rsidR="007D23C1" w:rsidRPr="007D23C1" w:rsidRDefault="007D23C1" w:rsidP="007D23C1">
      <w:pPr>
        <w:bidi/>
        <w:spacing w:line="360" w:lineRule="auto"/>
        <w:ind w:firstLine="720"/>
        <w:jc w:val="both"/>
        <w:rPr>
          <w:rFonts w:ascii="Sakkal Majalla" w:eastAsia="Calibri" w:hAnsi="Sakkal Majalla" w:cs="Sakkal Majalla"/>
          <w:b/>
          <w:color w:val="000000"/>
          <w:sz w:val="28"/>
          <w:szCs w:val="28"/>
        </w:rPr>
      </w:pPr>
      <w:r w:rsidRPr="007D23C1">
        <w:rPr>
          <w:rFonts w:ascii="Sakkal Majalla" w:eastAsia="Calibri" w:hAnsi="Sakkal Majalla" w:cs="Sakkal Majalla"/>
          <w:b/>
          <w:color w:val="000000"/>
          <w:sz w:val="28"/>
          <w:szCs w:val="28"/>
        </w:rPr>
        <w:t xml:space="preserve"> </w:t>
      </w:r>
      <w:r w:rsidRPr="007D23C1">
        <w:rPr>
          <w:rFonts w:ascii="Sakkal Majalla" w:eastAsia="Calibri" w:hAnsi="Sakkal Majalla" w:cs="Sakkal Majalla"/>
          <w:b/>
          <w:color w:val="000000"/>
          <w:sz w:val="28"/>
          <w:szCs w:val="28"/>
          <w:rtl/>
        </w:rPr>
        <w:t>هي إطار نظري طوّره ديفيد تيز</w:t>
      </w:r>
      <w:r w:rsidRPr="007D23C1">
        <w:rPr>
          <w:rFonts w:ascii="Sakkal Majalla" w:eastAsia="Calibri" w:hAnsi="Sakkal Majalla" w:cs="Sakkal Majalla"/>
          <w:b/>
          <w:color w:val="000000"/>
          <w:sz w:val="28"/>
          <w:szCs w:val="28"/>
        </w:rPr>
        <w:t xml:space="preserve"> (David Teece) </w:t>
      </w:r>
      <w:r w:rsidRPr="007D23C1">
        <w:rPr>
          <w:rFonts w:ascii="Sakkal Majalla" w:eastAsia="Calibri" w:hAnsi="Sakkal Majalla" w:cs="Sakkal Majalla"/>
          <w:b/>
          <w:color w:val="000000"/>
          <w:sz w:val="28"/>
          <w:szCs w:val="28"/>
          <w:rtl/>
        </w:rPr>
        <w:t>وآخرون، ويؤكد على أن قدرة الشركات على الابتكار والتكيف مع التغيرات البيئية تُعدّ من العوامل الحاسمة لتحقيق ميزة تنافسية مستدامة. تفترض هذه النظرية أن الشركات لا تحقق النجاح فقط بناءً على مواردها الحالية، ولكن أيضًا من خلال تطوير قدرات ديناميكية تُمكّنها من إعادة تشكيل مواردها واستراتيجياتها بما يتناسب مع التغيرات في بيئة الأعمال. تشمل هذه القدرات عمليات التعلم التنظيمي، وإدارة المعرفة، وإعادة تشكيل الهيكل الداخلي للشركة، وتبني استراتيجيات مبتكرة. وفقًا لهذه النظرية، فإن الشركات التي تمتلك قدرات ديناميكية قوية تستطيع الاستجابة بسرعة للتحديات، واستغلال الفرص الجديدة، وتحقيق أداء متفوق مقارنة بالمنافسين الذين يفتقرون إلى هذه المرونة الاستراتيجية. بالتالي، فإن الابتكار المستمر وتطوير العمليات يعدّان عنصرين أساسيين في تحسين الأداء وضمان النمو المستدام للشركات في الأسواق التنافسية</w:t>
      </w:r>
      <w:r w:rsidRPr="007D23C1">
        <w:rPr>
          <w:rFonts w:ascii="Sakkal Majalla" w:eastAsia="Calibri" w:hAnsi="Sakkal Majalla" w:cs="Sakkal Majalla"/>
          <w:b/>
          <w:color w:val="000000"/>
          <w:sz w:val="28"/>
          <w:szCs w:val="28"/>
        </w:rPr>
        <w:t>.</w:t>
      </w:r>
    </w:p>
    <w:p w14:paraId="6727F5C9" w14:textId="77777777" w:rsidR="007D23C1" w:rsidRPr="007D23C1" w:rsidRDefault="007D23C1" w:rsidP="007D23C1">
      <w:pPr>
        <w:bidi/>
        <w:spacing w:line="276" w:lineRule="auto"/>
        <w:jc w:val="both"/>
        <w:rPr>
          <w:rFonts w:ascii="Sakkal Majalla" w:eastAsia="Calibri" w:hAnsi="Sakkal Majalla" w:cs="Sakkal Majalla"/>
          <w:bCs/>
          <w:color w:val="000000"/>
          <w:sz w:val="28"/>
          <w:szCs w:val="28"/>
          <w:u w:val="single"/>
          <w:rtl/>
          <w:lang w:bidi="ar-EG"/>
        </w:rPr>
      </w:pPr>
      <w:r w:rsidRPr="007D23C1">
        <w:rPr>
          <w:rFonts w:ascii="Sakkal Majalla" w:eastAsia="Calibri" w:hAnsi="Sakkal Majalla" w:cs="Sakkal Majalla"/>
          <w:bCs/>
          <w:color w:val="000000"/>
          <w:sz w:val="28"/>
          <w:szCs w:val="28"/>
          <w:u w:val="single"/>
          <w:rtl/>
          <w:lang w:bidi="ar-EG"/>
        </w:rPr>
        <w:t>نظرية الموارد القائمة</w:t>
      </w:r>
      <w:r w:rsidRPr="007D23C1">
        <w:rPr>
          <w:rFonts w:ascii="Sakkal Majalla" w:eastAsia="Calibri" w:hAnsi="Sakkal Majalla" w:cs="Sakkal Majalla"/>
          <w:bCs/>
          <w:color w:val="000000"/>
          <w:sz w:val="28"/>
          <w:szCs w:val="28"/>
          <w:u w:val="single"/>
          <w:lang w:bidi="ar-EG"/>
        </w:rPr>
        <w:t xml:space="preserve"> (Resource-Based View - RBV)</w:t>
      </w:r>
      <w:r w:rsidRPr="007D23C1">
        <w:rPr>
          <w:rFonts w:ascii="Sakkal Majalla" w:eastAsia="Calibri" w:hAnsi="Sakkal Majalla" w:cs="Sakkal Majalla" w:hint="cs"/>
          <w:bCs/>
          <w:color w:val="000000"/>
          <w:sz w:val="28"/>
          <w:szCs w:val="28"/>
          <w:u w:val="single"/>
          <w:rtl/>
          <w:lang w:bidi="ar-EG"/>
        </w:rPr>
        <w:t>:</w:t>
      </w:r>
    </w:p>
    <w:p w14:paraId="2358565A" w14:textId="030CFC69" w:rsidR="007D23C1" w:rsidRPr="007D23C1" w:rsidRDefault="007D23C1" w:rsidP="007D23C1">
      <w:pPr>
        <w:bidi/>
        <w:spacing w:line="360" w:lineRule="auto"/>
        <w:ind w:firstLine="720"/>
        <w:jc w:val="both"/>
        <w:rPr>
          <w:rFonts w:ascii="Sakkal Majalla" w:eastAsia="Calibri" w:hAnsi="Sakkal Majalla" w:cs="Sakkal Majalla"/>
          <w:b/>
          <w:color w:val="000000"/>
          <w:sz w:val="28"/>
          <w:szCs w:val="28"/>
        </w:rPr>
      </w:pPr>
      <w:r w:rsidRPr="007D23C1">
        <w:rPr>
          <w:rFonts w:ascii="Sakkal Majalla" w:eastAsia="Calibri" w:hAnsi="Sakkal Majalla" w:cs="Sakkal Majalla"/>
          <w:b/>
          <w:color w:val="000000"/>
          <w:sz w:val="28"/>
          <w:szCs w:val="28"/>
        </w:rPr>
        <w:t xml:space="preserve"> </w:t>
      </w:r>
      <w:r w:rsidRPr="007D23C1">
        <w:rPr>
          <w:rFonts w:ascii="Sakkal Majalla" w:eastAsia="Calibri" w:hAnsi="Sakkal Majalla" w:cs="Sakkal Majalla"/>
          <w:b/>
          <w:color w:val="000000"/>
          <w:sz w:val="28"/>
          <w:szCs w:val="28"/>
          <w:rtl/>
        </w:rPr>
        <w:t>تعد من النظريات الأساسية في مجال الإدارة الاستراتيجية، حيث تركز على أن الميزة التنافسية المستدامة للشركات تعتمد على امتلاكها لموارد فريدة يصعب تقليدها أو استبدالها. طُورت هذه النظرية بواسطة بارني</w:t>
      </w:r>
      <w:r w:rsidRPr="007D23C1">
        <w:rPr>
          <w:rFonts w:ascii="Sakkal Majalla" w:eastAsia="Calibri" w:hAnsi="Sakkal Majalla" w:cs="Sakkal Majalla"/>
          <w:b/>
          <w:color w:val="000000"/>
          <w:sz w:val="28"/>
          <w:szCs w:val="28"/>
        </w:rPr>
        <w:t xml:space="preserve"> (Jay Barney) </w:t>
      </w:r>
      <w:r w:rsidRPr="007D23C1">
        <w:rPr>
          <w:rFonts w:ascii="Sakkal Majalla" w:eastAsia="Calibri" w:hAnsi="Sakkal Majalla" w:cs="Sakkal Majalla"/>
          <w:b/>
          <w:color w:val="000000"/>
          <w:sz w:val="28"/>
          <w:szCs w:val="28"/>
          <w:rtl/>
        </w:rPr>
        <w:t>وآخرين، وتفترض أن الشركات التي تمتلك موارد نادرة، وقيمة، وغير قابلة للتقليد أو الاستبدال</w:t>
      </w:r>
      <w:r w:rsidRPr="007D23C1">
        <w:rPr>
          <w:rFonts w:ascii="Sakkal Majalla" w:eastAsia="Calibri" w:hAnsi="Sakkal Majalla" w:cs="Sakkal Majalla"/>
          <w:b/>
          <w:color w:val="000000"/>
          <w:sz w:val="28"/>
          <w:szCs w:val="28"/>
        </w:rPr>
        <w:t xml:space="preserve"> (VRIN: Valuable, Rare, Inimitable, Non-substitutable) </w:t>
      </w:r>
      <w:r w:rsidRPr="007D23C1">
        <w:rPr>
          <w:rFonts w:ascii="Sakkal Majalla" w:eastAsia="Calibri" w:hAnsi="Sakkal Majalla" w:cs="Sakkal Majalla"/>
          <w:b/>
          <w:color w:val="000000"/>
          <w:sz w:val="28"/>
          <w:szCs w:val="28"/>
          <w:rtl/>
        </w:rPr>
        <w:t>تكون أكثر قدرة على تحقيق أداء متميز ومستدام. تشمل هذه الموارد الأصول المادية، والمعرفة، والعلامة التجارية، والقدرات التنظيمية، والملكية الفكرية، والعلاقات مع العملاء. ووفقًا لهذه النظرية، فإن الابتكار يمكن أن يكون أحد أهم الموارد التي تعزز التفوق التنافسي، حيث يساعد الشركات على تطوير منتجات وخدمات جديدة وتحسين كفاءتها التشغيلية. لذلك، تعتمد الشركات الناجحة على استراتيجية فعالة في إدارة مواردها وتعزيز قدراتها الداخلية لتحقيق ميزة تنافسية طويلة الأمد</w:t>
      </w:r>
      <w:r w:rsidRPr="007D23C1">
        <w:rPr>
          <w:rFonts w:ascii="Sakkal Majalla" w:eastAsia="Calibri" w:hAnsi="Sakkal Majalla" w:cs="Sakkal Majalla"/>
          <w:b/>
          <w:color w:val="000000"/>
          <w:sz w:val="28"/>
          <w:szCs w:val="28"/>
        </w:rPr>
        <w:t>.</w:t>
      </w:r>
    </w:p>
    <w:p w14:paraId="243BFA33" w14:textId="77777777" w:rsidR="007D23C1" w:rsidRPr="007D23C1" w:rsidRDefault="007D23C1" w:rsidP="007D23C1">
      <w:pPr>
        <w:bidi/>
        <w:spacing w:line="276" w:lineRule="auto"/>
        <w:jc w:val="both"/>
        <w:rPr>
          <w:rFonts w:ascii="Sakkal Majalla" w:eastAsia="Calibri" w:hAnsi="Sakkal Majalla" w:cs="Sakkal Majalla"/>
          <w:bCs/>
          <w:color w:val="000000"/>
          <w:sz w:val="28"/>
          <w:szCs w:val="28"/>
          <w:u w:val="single"/>
          <w:rtl/>
          <w:lang w:bidi="ar-EG"/>
        </w:rPr>
      </w:pPr>
      <w:r w:rsidRPr="007D23C1">
        <w:rPr>
          <w:rFonts w:ascii="Sakkal Majalla" w:eastAsia="Calibri" w:hAnsi="Sakkal Majalla" w:cs="Sakkal Majalla"/>
          <w:bCs/>
          <w:color w:val="000000"/>
          <w:sz w:val="28"/>
          <w:szCs w:val="28"/>
          <w:u w:val="single"/>
          <w:rtl/>
          <w:lang w:bidi="ar-EG"/>
        </w:rPr>
        <w:lastRenderedPageBreak/>
        <w:t>نظرية نظم الابتكار</w:t>
      </w:r>
      <w:r w:rsidRPr="007D23C1">
        <w:rPr>
          <w:rFonts w:ascii="Sakkal Majalla" w:eastAsia="Calibri" w:hAnsi="Sakkal Majalla" w:cs="Sakkal Majalla"/>
          <w:bCs/>
          <w:color w:val="000000"/>
          <w:sz w:val="28"/>
          <w:szCs w:val="28"/>
          <w:u w:val="single"/>
          <w:lang w:bidi="ar-EG"/>
        </w:rPr>
        <w:t xml:space="preserve"> (Innovation Systems Theory)</w:t>
      </w:r>
      <w:r w:rsidRPr="007D23C1">
        <w:rPr>
          <w:rFonts w:ascii="Sakkal Majalla" w:eastAsia="Calibri" w:hAnsi="Sakkal Majalla" w:cs="Sakkal Majalla" w:hint="cs"/>
          <w:bCs/>
          <w:color w:val="000000"/>
          <w:sz w:val="28"/>
          <w:szCs w:val="28"/>
          <w:u w:val="single"/>
          <w:rtl/>
          <w:lang w:bidi="ar-EG"/>
        </w:rPr>
        <w:t>:</w:t>
      </w:r>
    </w:p>
    <w:p w14:paraId="6DC297F7" w14:textId="2BFA36E5" w:rsidR="007D23C1" w:rsidRPr="007D23C1" w:rsidRDefault="007D23C1" w:rsidP="007D23C1">
      <w:pPr>
        <w:bidi/>
        <w:spacing w:line="360" w:lineRule="auto"/>
        <w:ind w:firstLine="720"/>
        <w:jc w:val="both"/>
        <w:rPr>
          <w:rFonts w:ascii="Sakkal Majalla" w:eastAsia="Calibri" w:hAnsi="Sakkal Majalla" w:cs="Sakkal Majalla"/>
          <w:b/>
          <w:color w:val="000000"/>
          <w:sz w:val="28"/>
          <w:szCs w:val="28"/>
        </w:rPr>
      </w:pPr>
      <w:r w:rsidRPr="007D23C1">
        <w:rPr>
          <w:rFonts w:ascii="Sakkal Majalla" w:eastAsia="Calibri" w:hAnsi="Sakkal Majalla" w:cs="Sakkal Majalla"/>
          <w:b/>
          <w:color w:val="000000"/>
          <w:sz w:val="28"/>
          <w:szCs w:val="28"/>
        </w:rPr>
        <w:t xml:space="preserve"> </w:t>
      </w:r>
      <w:r w:rsidRPr="007D23C1">
        <w:rPr>
          <w:rFonts w:ascii="Sakkal Majalla" w:eastAsia="Calibri" w:hAnsi="Sakkal Majalla" w:cs="Sakkal Majalla"/>
          <w:b/>
          <w:color w:val="000000"/>
          <w:sz w:val="28"/>
          <w:szCs w:val="28"/>
          <w:rtl/>
        </w:rPr>
        <w:t>تعد من النظريات الحديثة التي تؤكد أن الابتكار ليس مجرد نشاط داخلي تقوم به الشركات، بل هو عملية ديناميكية تتأثر بشبكة واسعة من العوامل المؤسسية والاقتصادية والاجتماعية. تفترض هذه النظرية أن الابتكار يحدث ضمن نظام متكامل يتكون من الشركات، والجامعات، والمراكز البحثية، والحكومة، والأسواق، والمؤسسات الداعمة، حيث تتفاعل هذه الأطراف لتسهيل تبادل المعرفة والتكنولوجيا وتعزيز البيئة الداعمة للابتكار. يعتمد نجاح الابتكار وفقًا لهذه النظرية على قوة الترابط بين هذه العناصر ومدى توفر السياسات والتشريعات والبنى التحتية التي تحفز الابتكار وتدعمه. ولذلك، فإن الدول والمنظمات التي تستثمر في بناء بيئة ابتكارية قوية، من خلال تمويل البحث والتطوير، وتعزيز التعاون بين القطاعات المختلفة، وتوفير الحوافز للشركات الناشئة، تكون أكثر قدرة على تحقيق نمو اقتصادي مستدام وتحسين أداء الشركات داخل هذا النظام التفاعلي</w:t>
      </w:r>
      <w:r w:rsidRPr="007D23C1">
        <w:rPr>
          <w:rFonts w:ascii="Sakkal Majalla" w:eastAsia="Calibri" w:hAnsi="Sakkal Majalla" w:cs="Sakkal Majalla"/>
          <w:b/>
          <w:color w:val="000000"/>
          <w:sz w:val="28"/>
          <w:szCs w:val="28"/>
        </w:rPr>
        <w:t>.</w:t>
      </w:r>
    </w:p>
    <w:p w14:paraId="5FB3C4E4" w14:textId="77777777" w:rsidR="007D23C1" w:rsidRDefault="007D23C1" w:rsidP="0090702F">
      <w:pPr>
        <w:bidi/>
        <w:spacing w:line="360" w:lineRule="auto"/>
        <w:ind w:firstLine="720"/>
        <w:jc w:val="both"/>
        <w:rPr>
          <w:rFonts w:ascii="Sakkal Majalla" w:eastAsia="Calibri" w:hAnsi="Sakkal Majalla" w:cs="Sakkal Majalla"/>
          <w:b/>
          <w:color w:val="000000"/>
          <w:sz w:val="28"/>
          <w:szCs w:val="28"/>
          <w:rtl/>
        </w:rPr>
      </w:pPr>
    </w:p>
    <w:bookmarkEnd w:id="16"/>
    <w:p w14:paraId="243A54EB" w14:textId="2B5E9738" w:rsidR="0090702F" w:rsidRDefault="0090702F">
      <w:pPr>
        <w:rPr>
          <w:rFonts w:ascii="Sakkal Majalla" w:eastAsia="Calibri" w:hAnsi="Sakkal Majalla" w:cs="Sakkal Majalla"/>
          <w:b/>
          <w:color w:val="000000"/>
          <w:sz w:val="28"/>
          <w:szCs w:val="28"/>
          <w:rtl/>
          <w:lang w:bidi="ar-EG"/>
        </w:rPr>
      </w:pPr>
      <w:r>
        <w:rPr>
          <w:rFonts w:ascii="Sakkal Majalla" w:eastAsia="Calibri" w:hAnsi="Sakkal Majalla" w:cs="Sakkal Majalla"/>
          <w:b/>
          <w:color w:val="000000"/>
          <w:sz w:val="28"/>
          <w:szCs w:val="28"/>
          <w:rtl/>
          <w:lang w:bidi="ar-EG"/>
        </w:rPr>
        <w:br w:type="page"/>
      </w:r>
    </w:p>
    <w:p w14:paraId="66DC12E4" w14:textId="4EBE5B25" w:rsidR="0090702F" w:rsidRPr="00D42501" w:rsidRDefault="0090702F" w:rsidP="00D42501">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17" w:name="_Toc184228810"/>
      <w:r w:rsidRPr="00D42501">
        <w:rPr>
          <w:rFonts w:ascii="Sakkal Majalla" w:hAnsi="Sakkal Majalla" w:cs="Sakkal Majalla" w:hint="cs"/>
          <w:b/>
          <w:bCs/>
          <w:color w:val="0D0D0D" w:themeColor="text1" w:themeTint="F2"/>
          <w:sz w:val="32"/>
          <w:szCs w:val="32"/>
          <w:rtl/>
          <w:lang w:bidi="ar-EG"/>
        </w:rPr>
        <w:lastRenderedPageBreak/>
        <w:t>الفصل الثاني</w:t>
      </w:r>
      <w:bookmarkEnd w:id="17"/>
      <w:r w:rsidRPr="00D42501">
        <w:rPr>
          <w:rFonts w:ascii="Sakkal Majalla" w:hAnsi="Sakkal Majalla" w:cs="Sakkal Majalla" w:hint="cs"/>
          <w:b/>
          <w:bCs/>
          <w:color w:val="0D0D0D" w:themeColor="text1" w:themeTint="F2"/>
          <w:sz w:val="32"/>
          <w:szCs w:val="32"/>
          <w:rtl/>
          <w:lang w:bidi="ar-EG"/>
        </w:rPr>
        <w:t xml:space="preserve"> </w:t>
      </w:r>
    </w:p>
    <w:p w14:paraId="6D323949" w14:textId="0D60B557" w:rsidR="0090702F" w:rsidRPr="00D42501" w:rsidRDefault="0090702F" w:rsidP="00D42501">
      <w:pPr>
        <w:pStyle w:val="Heading1"/>
        <w:bidi/>
        <w:spacing w:line="240" w:lineRule="auto"/>
        <w:jc w:val="center"/>
        <w:rPr>
          <w:rFonts w:ascii="Sakkal Majalla" w:hAnsi="Sakkal Majalla" w:cs="Sakkal Majalla"/>
          <w:b/>
          <w:bCs/>
          <w:color w:val="0D0D0D" w:themeColor="text1" w:themeTint="F2"/>
          <w:sz w:val="32"/>
          <w:szCs w:val="32"/>
          <w:rtl/>
          <w:lang w:bidi="ar-EG"/>
        </w:rPr>
      </w:pPr>
      <w:bookmarkStart w:id="18" w:name="_Toc184228811"/>
      <w:r w:rsidRPr="00D42501">
        <w:rPr>
          <w:rFonts w:ascii="Sakkal Majalla" w:hAnsi="Sakkal Majalla" w:cs="Sakkal Majalla" w:hint="cs"/>
          <w:b/>
          <w:bCs/>
          <w:color w:val="0D0D0D" w:themeColor="text1" w:themeTint="F2"/>
          <w:sz w:val="32"/>
          <w:szCs w:val="32"/>
          <w:rtl/>
          <w:lang w:bidi="ar-EG"/>
        </w:rPr>
        <w:t>الاطار النظـــــــــــــــــــــــــــــــــــــــــــــــــــــــري والدراسات السابقة</w:t>
      </w:r>
      <w:bookmarkEnd w:id="18"/>
    </w:p>
    <w:p w14:paraId="3709B42D" w14:textId="77777777" w:rsidR="0090702F" w:rsidRDefault="0090702F" w:rsidP="0090702F">
      <w:pPr>
        <w:bidi/>
        <w:spacing w:line="276" w:lineRule="auto"/>
        <w:rPr>
          <w:rFonts w:ascii="Sakkal Majalla" w:eastAsia="Calibri" w:hAnsi="Sakkal Majalla" w:cs="Sakkal Majalla"/>
          <w:b/>
          <w:color w:val="000000"/>
          <w:sz w:val="28"/>
          <w:szCs w:val="28"/>
          <w:rtl/>
          <w:lang w:bidi="ar-EG"/>
        </w:rPr>
      </w:pPr>
    </w:p>
    <w:p w14:paraId="043966A7" w14:textId="02B7CE5A" w:rsidR="0090702F" w:rsidRDefault="001A5FE1" w:rsidP="0049702C">
      <w:pPr>
        <w:pStyle w:val="Heading2"/>
        <w:bidi/>
        <w:spacing w:line="360" w:lineRule="auto"/>
        <w:ind w:left="360" w:hanging="360"/>
        <w:rPr>
          <w:rFonts w:ascii="Sakkal Majalla" w:hAnsi="Sakkal Majalla" w:cs="Sakkal Majalla"/>
          <w:b/>
          <w:bCs/>
          <w:color w:val="0D0D0D" w:themeColor="text1" w:themeTint="F2"/>
          <w:rtl/>
          <w:lang w:bidi="ar-EG"/>
        </w:rPr>
      </w:pPr>
      <w:bookmarkStart w:id="19" w:name="_Toc184228812"/>
      <w:r w:rsidRPr="00D42501">
        <w:rPr>
          <w:rFonts w:ascii="Sakkal Majalla" w:hAnsi="Sakkal Majalla" w:cs="Sakkal Majalla" w:hint="cs"/>
          <w:b/>
          <w:bCs/>
          <w:color w:val="0D0D0D" w:themeColor="text1" w:themeTint="F2"/>
          <w:rtl/>
          <w:lang w:bidi="ar-EG"/>
        </w:rPr>
        <w:t xml:space="preserve">المبحث الأول: مفهوم </w:t>
      </w:r>
      <w:r w:rsidR="0049702C">
        <w:rPr>
          <w:rFonts w:ascii="Sakkal Majalla" w:hAnsi="Sakkal Majalla" w:cs="Sakkal Majalla" w:hint="cs"/>
          <w:b/>
          <w:bCs/>
          <w:color w:val="0D0D0D" w:themeColor="text1" w:themeTint="F2"/>
          <w:rtl/>
          <w:lang w:bidi="ar-EG"/>
        </w:rPr>
        <w:t>الابتكار</w:t>
      </w:r>
      <w:r w:rsidRPr="00D42501">
        <w:rPr>
          <w:rFonts w:ascii="Sakkal Majalla" w:hAnsi="Sakkal Majalla" w:cs="Sakkal Majalla" w:hint="cs"/>
          <w:b/>
          <w:bCs/>
          <w:color w:val="0D0D0D" w:themeColor="text1" w:themeTint="F2"/>
          <w:rtl/>
          <w:lang w:bidi="ar-EG"/>
        </w:rPr>
        <w:t>:</w:t>
      </w:r>
      <w:bookmarkEnd w:id="19"/>
    </w:p>
    <w:p w14:paraId="5B1444FF" w14:textId="506BD16D" w:rsidR="0049702C" w:rsidRPr="0049702C" w:rsidRDefault="0049702C" w:rsidP="0049702C">
      <w:pPr>
        <w:bidi/>
        <w:spacing w:line="360" w:lineRule="auto"/>
        <w:ind w:firstLine="720"/>
        <w:jc w:val="both"/>
        <w:rPr>
          <w:rFonts w:ascii="Sakkal Majalla" w:eastAsia="Calibri" w:hAnsi="Sakkal Majalla" w:cs="Sakkal Majalla"/>
          <w:b/>
          <w:color w:val="000000"/>
          <w:sz w:val="28"/>
          <w:szCs w:val="28"/>
        </w:rPr>
      </w:pPr>
      <w:r>
        <w:rPr>
          <w:rFonts w:ascii="Sakkal Majalla" w:eastAsia="Calibri" w:hAnsi="Sakkal Majalla" w:cs="Sakkal Majalla" w:hint="cs"/>
          <w:b/>
          <w:color w:val="000000"/>
          <w:sz w:val="28"/>
          <w:szCs w:val="28"/>
          <w:rtl/>
        </w:rPr>
        <w:t xml:space="preserve">أحدث </w:t>
      </w:r>
      <w:r w:rsidRPr="0049702C">
        <w:rPr>
          <w:rFonts w:ascii="Sakkal Majalla" w:eastAsia="Calibri" w:hAnsi="Sakkal Majalla" w:cs="Sakkal Majalla"/>
          <w:b/>
          <w:color w:val="000000"/>
          <w:sz w:val="28"/>
          <w:szCs w:val="28"/>
          <w:rtl/>
        </w:rPr>
        <w:t>تكامل الذكاء الاصطناعي مع التقنيات الحديثة، مثل هندسة البرمجيات، والبيانات الضخمة، وإنترنت الأشياء، تحولًا جوهريًا في بيئة الأعمال المعاصرة، حيث عزز التطور التكنولوجي ودعم الابتكار المفتوح وبناء أنظمة تعاونية</w:t>
      </w:r>
      <w:r w:rsidRPr="0049702C">
        <w:rPr>
          <w:rFonts w:ascii="Sakkal Majalla" w:eastAsia="Calibri" w:hAnsi="Sakkal Majalla" w:cs="Sakkal Majalla"/>
          <w:b/>
          <w:color w:val="000000"/>
          <w:sz w:val="28"/>
          <w:szCs w:val="28"/>
        </w:rPr>
        <w:t xml:space="preserve"> (Yun et al., 2021).</w:t>
      </w:r>
      <w:r>
        <w:rPr>
          <w:rFonts w:ascii="Sakkal Majalla" w:eastAsia="Calibri" w:hAnsi="Sakkal Majalla" w:cs="Sakkal Majalla" w:hint="cs"/>
          <w:b/>
          <w:color w:val="000000"/>
          <w:sz w:val="28"/>
          <w:szCs w:val="28"/>
          <w:rtl/>
        </w:rPr>
        <w:t xml:space="preserve"> </w:t>
      </w:r>
      <w:r w:rsidRPr="0049702C">
        <w:rPr>
          <w:rFonts w:ascii="Sakkal Majalla" w:eastAsia="Calibri" w:hAnsi="Sakkal Majalla" w:cs="Sakkal Majalla"/>
          <w:b/>
          <w:color w:val="000000"/>
          <w:sz w:val="28"/>
          <w:szCs w:val="28"/>
        </w:rPr>
        <w:t xml:space="preserve"> </w:t>
      </w:r>
      <w:r w:rsidRPr="0049702C">
        <w:rPr>
          <w:rFonts w:ascii="Sakkal Majalla" w:eastAsia="Calibri" w:hAnsi="Sakkal Majalla" w:cs="Sakkal Majalla"/>
          <w:b/>
          <w:color w:val="000000"/>
          <w:sz w:val="28"/>
          <w:szCs w:val="28"/>
          <w:rtl/>
        </w:rPr>
        <w:t>ومع ذلك، فإن تحقيق أقصى استفادة من التقنيات العامة يواجه تحديات متعددة. وأشارت دراسة يانغ وزملائه</w:t>
      </w:r>
      <w:r w:rsidRPr="0049702C">
        <w:rPr>
          <w:rFonts w:ascii="Sakkal Majalla" w:eastAsia="Calibri" w:hAnsi="Sakkal Majalla" w:cs="Sakkal Majalla"/>
          <w:b/>
          <w:color w:val="000000"/>
          <w:sz w:val="28"/>
          <w:szCs w:val="28"/>
        </w:rPr>
        <w:t xml:space="preserve"> (Yang et al., 2022) </w:t>
      </w:r>
      <w:r w:rsidRPr="0049702C">
        <w:rPr>
          <w:rFonts w:ascii="Sakkal Majalla" w:eastAsia="Calibri" w:hAnsi="Sakkal Majalla" w:cs="Sakkal Majalla"/>
          <w:b/>
          <w:color w:val="000000"/>
          <w:sz w:val="28"/>
          <w:szCs w:val="28"/>
          <w:rtl/>
        </w:rPr>
        <w:t>إلى أن تطوير إطار قوي ضمن منظومة الابتكار المفتوح يسهم بشكل كبير في تعزيز القدرة على استخلاص القيمة من هذه التقنيات</w:t>
      </w:r>
      <w:r w:rsidRPr="0049702C">
        <w:rPr>
          <w:rFonts w:ascii="Sakkal Majalla" w:eastAsia="Calibri" w:hAnsi="Sakkal Majalla" w:cs="Sakkal Majalla"/>
          <w:b/>
          <w:color w:val="000000"/>
          <w:sz w:val="28"/>
          <w:szCs w:val="28"/>
        </w:rPr>
        <w:t>.</w:t>
      </w:r>
    </w:p>
    <w:p w14:paraId="33A7E346" w14:textId="77777777" w:rsidR="0049702C" w:rsidRPr="0049702C" w:rsidRDefault="0049702C" w:rsidP="0049702C">
      <w:pPr>
        <w:bidi/>
        <w:spacing w:line="360" w:lineRule="auto"/>
        <w:ind w:firstLine="720"/>
        <w:jc w:val="both"/>
        <w:rPr>
          <w:rFonts w:ascii="Sakkal Majalla" w:eastAsia="Calibri" w:hAnsi="Sakkal Majalla" w:cs="Sakkal Majalla"/>
          <w:b/>
          <w:color w:val="000000"/>
          <w:sz w:val="28"/>
          <w:szCs w:val="28"/>
        </w:rPr>
      </w:pPr>
      <w:r w:rsidRPr="0049702C">
        <w:rPr>
          <w:rFonts w:ascii="Sakkal Majalla" w:eastAsia="Calibri" w:hAnsi="Sakkal Majalla" w:cs="Sakkal Majalla"/>
          <w:b/>
          <w:color w:val="000000"/>
          <w:sz w:val="28"/>
          <w:szCs w:val="28"/>
          <w:rtl/>
        </w:rPr>
        <w:t>صاغ هنري تشيسبرو</w:t>
      </w:r>
      <w:r w:rsidRPr="0049702C">
        <w:rPr>
          <w:rFonts w:ascii="Sakkal Majalla" w:eastAsia="Calibri" w:hAnsi="Sakkal Majalla" w:cs="Sakkal Majalla"/>
          <w:b/>
          <w:color w:val="000000"/>
          <w:sz w:val="28"/>
          <w:szCs w:val="28"/>
        </w:rPr>
        <w:t xml:space="preserve"> (Henry Chesbrough) </w:t>
      </w:r>
      <w:r w:rsidRPr="0049702C">
        <w:rPr>
          <w:rFonts w:ascii="Sakkal Majalla" w:eastAsia="Calibri" w:hAnsi="Sakkal Majalla" w:cs="Sakkal Majalla"/>
          <w:b/>
          <w:color w:val="000000"/>
          <w:sz w:val="28"/>
          <w:szCs w:val="28"/>
          <w:rtl/>
        </w:rPr>
        <w:t>مفهوم "الابتكار المفتوح" في كتابه "الابتكار المفتوح: المسار الجديد لتحقيق العوائد من التكنولوجيا"، حيث عرفه بأنه "عملية ابتكارية تعتمد على التدفق المنهجي للمعرفة عبر الحدود التنظيمية، وذلك باستخدام وسائل متنوعة تتوافق مع نموذج أعمال كل مؤسسة". ومع تزايد التحديات الراهنة والمستقبلية التي تتطلب مستويات غير مسبوقة من الابتكار، أصبح الابتكار المفتوح عنصرًا حيويًا لمواجهتها. غير أن نجاح هذه الاستراتيجية يستلزم إدارة واعية وفعالة، وهو ما تناولته الأبحاث الأكاديمية بشكل مكثف</w:t>
      </w:r>
      <w:r w:rsidRPr="0049702C">
        <w:rPr>
          <w:rFonts w:ascii="Sakkal Majalla" w:eastAsia="Calibri" w:hAnsi="Sakkal Majalla" w:cs="Sakkal Majalla"/>
          <w:b/>
          <w:color w:val="000000"/>
          <w:sz w:val="28"/>
          <w:szCs w:val="28"/>
        </w:rPr>
        <w:t xml:space="preserve"> (Holgersson et al., 2024).</w:t>
      </w:r>
    </w:p>
    <w:p w14:paraId="4AC6B8D7" w14:textId="77777777" w:rsidR="0049702C" w:rsidRPr="0049702C" w:rsidRDefault="0049702C" w:rsidP="0049702C">
      <w:pPr>
        <w:bidi/>
        <w:spacing w:line="360" w:lineRule="auto"/>
        <w:ind w:firstLine="720"/>
        <w:jc w:val="both"/>
        <w:rPr>
          <w:rFonts w:ascii="Sakkal Majalla" w:eastAsia="Calibri" w:hAnsi="Sakkal Majalla" w:cs="Sakkal Majalla"/>
          <w:b/>
          <w:color w:val="000000"/>
          <w:sz w:val="28"/>
          <w:szCs w:val="28"/>
        </w:rPr>
      </w:pPr>
      <w:r w:rsidRPr="0049702C">
        <w:rPr>
          <w:rFonts w:ascii="Sakkal Majalla" w:eastAsia="Calibri" w:hAnsi="Sakkal Majalla" w:cs="Sakkal Majalla"/>
          <w:b/>
          <w:color w:val="000000"/>
          <w:sz w:val="28"/>
          <w:szCs w:val="28"/>
          <w:rtl/>
        </w:rPr>
        <w:t>يُعد الابتكار المفتوح نهجًا أساسيًا في بيئات الأعمال الحديثة، حيث يمكّن المؤسسات من الاستفادة من مصادر المعرفة الداخلية والخارجية لتطوير منتجات وخدمات مبتكرة ذات قيمة مضافة. ووفقًا لما ذكره لينغيان وزملاؤه</w:t>
      </w:r>
      <w:r w:rsidRPr="0049702C">
        <w:rPr>
          <w:rFonts w:ascii="Sakkal Majalla" w:eastAsia="Calibri" w:hAnsi="Sakkal Majalla" w:cs="Sakkal Majalla"/>
          <w:b/>
          <w:color w:val="000000"/>
          <w:sz w:val="28"/>
          <w:szCs w:val="28"/>
        </w:rPr>
        <w:t xml:space="preserve"> (Lingyan et al., 2021)</w:t>
      </w:r>
      <w:r w:rsidRPr="0049702C">
        <w:rPr>
          <w:rFonts w:ascii="Sakkal Majalla" w:eastAsia="Calibri" w:hAnsi="Sakkal Majalla" w:cs="Sakkal Majalla"/>
          <w:b/>
          <w:color w:val="000000"/>
          <w:sz w:val="28"/>
          <w:szCs w:val="28"/>
          <w:rtl/>
        </w:rPr>
        <w:t>، يمثل الابتكار المفتوح إطارًا تستخدمه الشركات لدمج الأفكار الداخلية والخارجية، إلى جانب قنوات تسويقية متعددة، بهدف تطوير التكنولوجيا. وعلى الرغم من التباين في النتائج، إلا أن الأبحاث تؤكد أن الشركات يمكنها تحقيق النجاح عبر نماذج أعمال قائمة على هذا المفهوم</w:t>
      </w:r>
      <w:r w:rsidRPr="0049702C">
        <w:rPr>
          <w:rFonts w:ascii="Sakkal Majalla" w:eastAsia="Calibri" w:hAnsi="Sakkal Majalla" w:cs="Sakkal Majalla"/>
          <w:b/>
          <w:color w:val="000000"/>
          <w:sz w:val="28"/>
          <w:szCs w:val="28"/>
        </w:rPr>
        <w:t>.</w:t>
      </w:r>
    </w:p>
    <w:p w14:paraId="44ADE3BA" w14:textId="77777777" w:rsidR="0049702C" w:rsidRPr="0049702C" w:rsidRDefault="0049702C" w:rsidP="0049702C">
      <w:pPr>
        <w:bidi/>
        <w:spacing w:line="360" w:lineRule="auto"/>
        <w:ind w:firstLine="720"/>
        <w:jc w:val="both"/>
        <w:rPr>
          <w:rFonts w:ascii="Sakkal Majalla" w:eastAsia="Calibri" w:hAnsi="Sakkal Majalla" w:cs="Sakkal Majalla"/>
          <w:b/>
          <w:color w:val="000000"/>
          <w:sz w:val="28"/>
          <w:szCs w:val="28"/>
        </w:rPr>
      </w:pPr>
      <w:r w:rsidRPr="0049702C">
        <w:rPr>
          <w:rFonts w:ascii="Sakkal Majalla" w:eastAsia="Calibri" w:hAnsi="Sakkal Majalla" w:cs="Sakkal Majalla"/>
          <w:b/>
          <w:color w:val="000000"/>
          <w:sz w:val="28"/>
          <w:szCs w:val="28"/>
          <w:rtl/>
        </w:rPr>
        <w:t xml:space="preserve">يؤثر الابتكار المفتوح بشكل مباشر على الأداء المؤسسي، حيث يعزز الميزة التنافسية على المدى الطويل ويدعم نمو الشركات الصغيرة والمتوسطة. ومع تسارع العولمة، وتطور التكنولوجيا، وظهور نماذج عمل جديدة، ازدادت أهمية هذا النهج. </w:t>
      </w:r>
      <w:r w:rsidRPr="0049702C">
        <w:rPr>
          <w:rFonts w:ascii="Sakkal Majalla" w:eastAsia="Calibri" w:hAnsi="Sakkal Majalla" w:cs="Sakkal Majalla"/>
          <w:b/>
          <w:color w:val="000000"/>
          <w:sz w:val="28"/>
          <w:szCs w:val="28"/>
          <w:rtl/>
        </w:rPr>
        <w:lastRenderedPageBreak/>
        <w:t>وينقسم الابتكار المفتوح إلى مسارين: الأول يعتمد على استقطاب الابتكارات الجذرية من مصادر خارجية، بينما يركز الثاني على تعزيز الابتكارات التدريجية داخل المؤسسة، وكلاهما له دور حيوي في تحسين أداء الابتكار لدى الشركات الصغيرة والمتوسطة</w:t>
      </w:r>
      <w:r w:rsidRPr="0049702C">
        <w:rPr>
          <w:rFonts w:ascii="Sakkal Majalla" w:eastAsia="Calibri" w:hAnsi="Sakkal Majalla" w:cs="Sakkal Majalla"/>
          <w:b/>
          <w:color w:val="000000"/>
          <w:sz w:val="28"/>
          <w:szCs w:val="28"/>
        </w:rPr>
        <w:t xml:space="preserve"> (Rumanti et al., 2023).</w:t>
      </w:r>
    </w:p>
    <w:p w14:paraId="5E062552" w14:textId="77777777" w:rsidR="0049702C" w:rsidRPr="0049702C" w:rsidRDefault="0049702C" w:rsidP="0049702C">
      <w:pPr>
        <w:bidi/>
        <w:spacing w:line="360" w:lineRule="auto"/>
        <w:ind w:firstLine="720"/>
        <w:jc w:val="both"/>
        <w:rPr>
          <w:rFonts w:ascii="Sakkal Majalla" w:eastAsia="Calibri" w:hAnsi="Sakkal Majalla" w:cs="Sakkal Majalla"/>
          <w:b/>
          <w:color w:val="000000"/>
          <w:sz w:val="28"/>
          <w:szCs w:val="28"/>
        </w:rPr>
      </w:pPr>
      <w:r w:rsidRPr="0049702C">
        <w:rPr>
          <w:rFonts w:ascii="Sakkal Majalla" w:eastAsia="Calibri" w:hAnsi="Sakkal Majalla" w:cs="Sakkal Majalla"/>
          <w:b/>
          <w:color w:val="000000"/>
          <w:sz w:val="28"/>
          <w:szCs w:val="28"/>
          <w:rtl/>
        </w:rPr>
        <w:t>تعتمد فعالية التعاون في الابتكار على طبيعة التكنولوجيا المستخدمة؛ فكلما زادت درجة التكامل بين التقنيات، زادت الحاجة إلى التنسيق الفعّال، بينما تسهم التقنيات النمطية في تقليل هذه الحاجة، مما يتيح لعدة أطراف المشاركة في الابتكار. وتُعد هذه العلاقة تبادلية، حيث لا يقتصر دور التقنيات الحديثة، مثل الذكاء الاصطناعي، على توفير فرص جديدة للابتكار، بل يعزز أيضًا ممارسات الابتكار المفتوح. فالذكاء الاصطناعي يسرّع الوصول إلى المعرفة عبر أدوات مثل تحليل اللغة الطبيعية، والتحليلات التنبؤية، والتوائم الرقمية، مما يسمح بمحاكاة الأفكار وتقييمها بسرعة. كما يسهم في تحسين الابتكار المفتوح من خلال تحليل براءات الاختراع وتحديد المستخدمين المحتملين، إلى جانب تمكين نماذج جديدة تعتمد على الذكاء الاصطناعي، حيث تعمل الأنظمة الذكية بشكل مستقل. علاوة على ذلك، قد يؤدي الاعتماد المتزايد على الذكاء الاصطناعي إلى استبدال بعض أساليب الابتكار التقليدية، مثل التعهيد الجماعي والشراكات، مما يوفر بدائل أكثر كفاءة وقد يسهم في إعادة تشكيل أو حتى إلغاء بعض الممارسات التقليدية للابتكار المفتوح</w:t>
      </w:r>
      <w:r w:rsidRPr="0049702C">
        <w:rPr>
          <w:rFonts w:ascii="Sakkal Majalla" w:eastAsia="Calibri" w:hAnsi="Sakkal Majalla" w:cs="Sakkal Majalla"/>
          <w:b/>
          <w:color w:val="000000"/>
          <w:sz w:val="28"/>
          <w:szCs w:val="28"/>
        </w:rPr>
        <w:t xml:space="preserve"> (Holgersson et al., 2024).</w:t>
      </w:r>
    </w:p>
    <w:p w14:paraId="6449D0D5" w14:textId="41296B73" w:rsidR="001A5FE1" w:rsidRPr="007276D7" w:rsidRDefault="001A5FE1" w:rsidP="0049702C">
      <w:pPr>
        <w:pStyle w:val="Heading3"/>
        <w:bidi/>
        <w:jc w:val="both"/>
        <w:rPr>
          <w:rFonts w:ascii="Sakkal Majalla" w:hAnsi="Sakkal Majalla" w:cs="Sakkal Majalla"/>
          <w:b/>
          <w:bCs/>
          <w:color w:val="0D0D0D" w:themeColor="text1" w:themeTint="F2"/>
          <w:sz w:val="32"/>
          <w:szCs w:val="32"/>
          <w:rtl/>
          <w:lang w:bidi="ar-EG"/>
        </w:rPr>
      </w:pPr>
      <w:bookmarkStart w:id="20" w:name="_Toc184228813"/>
      <w:r w:rsidRPr="007276D7">
        <w:rPr>
          <w:rFonts w:ascii="Sakkal Majalla" w:hAnsi="Sakkal Majalla" w:cs="Sakkal Majalla" w:hint="cs"/>
          <w:b/>
          <w:bCs/>
          <w:color w:val="0D0D0D" w:themeColor="text1" w:themeTint="F2"/>
          <w:sz w:val="32"/>
          <w:szCs w:val="32"/>
          <w:rtl/>
          <w:lang w:bidi="ar-EG"/>
        </w:rPr>
        <w:t xml:space="preserve">ثانياً: </w:t>
      </w:r>
      <w:r w:rsidR="0049702C" w:rsidRPr="007276D7">
        <w:rPr>
          <w:rFonts w:ascii="Sakkal Majalla" w:hAnsi="Sakkal Majalla" w:cs="Sakkal Majalla"/>
          <w:b/>
          <w:bCs/>
          <w:color w:val="0D0D0D" w:themeColor="text1" w:themeTint="F2"/>
          <w:sz w:val="32"/>
          <w:szCs w:val="32"/>
          <w:rtl/>
          <w:lang w:bidi="ar-EG"/>
        </w:rPr>
        <w:t>الأداء المؤسسي</w:t>
      </w:r>
      <w:r w:rsidRPr="007276D7">
        <w:rPr>
          <w:rFonts w:ascii="Sakkal Majalla" w:hAnsi="Sakkal Majalla" w:cs="Sakkal Majalla" w:hint="cs"/>
          <w:b/>
          <w:bCs/>
          <w:color w:val="0D0D0D" w:themeColor="text1" w:themeTint="F2"/>
          <w:sz w:val="32"/>
          <w:szCs w:val="32"/>
          <w:rtl/>
          <w:lang w:bidi="ar-EG"/>
        </w:rPr>
        <w:t>:</w:t>
      </w:r>
      <w:bookmarkEnd w:id="20"/>
    </w:p>
    <w:p w14:paraId="53B3F0F4" w14:textId="77777777" w:rsidR="0049702C" w:rsidRPr="0049702C" w:rsidRDefault="0049702C" w:rsidP="0049702C">
      <w:pPr>
        <w:bidi/>
        <w:spacing w:line="360" w:lineRule="auto"/>
        <w:ind w:firstLine="720"/>
        <w:jc w:val="both"/>
        <w:rPr>
          <w:rFonts w:ascii="Sakkal Majalla" w:eastAsia="Calibri" w:hAnsi="Sakkal Majalla" w:cs="Sakkal Majalla"/>
          <w:b/>
          <w:color w:val="000000"/>
          <w:sz w:val="28"/>
          <w:szCs w:val="28"/>
        </w:rPr>
      </w:pPr>
      <w:r w:rsidRPr="0049702C">
        <w:rPr>
          <w:rFonts w:ascii="Sakkal Majalla" w:eastAsia="Calibri" w:hAnsi="Sakkal Majalla" w:cs="Sakkal Majalla"/>
          <w:b/>
          <w:color w:val="000000"/>
          <w:sz w:val="28"/>
          <w:szCs w:val="28"/>
          <w:rtl/>
        </w:rPr>
        <w:t>أصبح تأثير الأداء البيئي والاجتماعي والحوكمي</w:t>
      </w:r>
      <w:r w:rsidRPr="0049702C">
        <w:rPr>
          <w:rFonts w:ascii="Sakkal Majalla" w:eastAsia="Calibri" w:hAnsi="Sakkal Majalla" w:cs="Sakkal Majalla"/>
          <w:b/>
          <w:color w:val="000000"/>
          <w:sz w:val="28"/>
          <w:szCs w:val="28"/>
        </w:rPr>
        <w:t xml:space="preserve"> (ESG) </w:t>
      </w:r>
      <w:r w:rsidRPr="0049702C">
        <w:rPr>
          <w:rFonts w:ascii="Sakkal Majalla" w:eastAsia="Calibri" w:hAnsi="Sakkal Majalla" w:cs="Sakkal Majalla"/>
          <w:b/>
          <w:color w:val="000000"/>
          <w:sz w:val="28"/>
          <w:szCs w:val="28"/>
          <w:rtl/>
        </w:rPr>
        <w:t>للشركات محور اهتمام واسع في أبحاث الإدارة المالية العالمية</w:t>
      </w:r>
      <w:r w:rsidRPr="0049702C">
        <w:rPr>
          <w:rFonts w:ascii="Sakkal Majalla" w:eastAsia="Calibri" w:hAnsi="Sakkal Majalla" w:cs="Sakkal Majalla"/>
          <w:b/>
          <w:color w:val="000000"/>
          <w:sz w:val="28"/>
          <w:szCs w:val="28"/>
        </w:rPr>
        <w:t xml:space="preserve"> (Gao et al., 2023). </w:t>
      </w:r>
      <w:r w:rsidRPr="0049702C">
        <w:rPr>
          <w:rFonts w:ascii="Sakkal Majalla" w:eastAsia="Calibri" w:hAnsi="Sakkal Majalla" w:cs="Sakkal Majalla"/>
          <w:b/>
          <w:color w:val="000000"/>
          <w:sz w:val="28"/>
          <w:szCs w:val="28"/>
          <w:rtl/>
        </w:rPr>
        <w:t>ويُعد قياس الأداء المؤسسي عنصرًا أساسيًا في صياغة الاستراتيجيات، حيث يساعد في تقييم مدى تحقيق الأهداف التنظيمية وتحديد أسس التعويضات الإدارية. ويتم تحليل أداء الشركات من خلال مؤشرات مالية، مثل الأرباح وهوامش الربح، ومؤشرات غير مالية، مثل رضا العملاء وحصة السوق</w:t>
      </w:r>
      <w:r w:rsidRPr="0049702C">
        <w:rPr>
          <w:rFonts w:ascii="Sakkal Majalla" w:eastAsia="Calibri" w:hAnsi="Sakkal Majalla" w:cs="Sakkal Majalla"/>
          <w:b/>
          <w:color w:val="000000"/>
          <w:sz w:val="28"/>
          <w:szCs w:val="28"/>
        </w:rPr>
        <w:t xml:space="preserve"> (Prieto et al., 2020).</w:t>
      </w:r>
    </w:p>
    <w:p w14:paraId="392F9EE7" w14:textId="77777777" w:rsidR="0049702C" w:rsidRPr="0049702C" w:rsidRDefault="0049702C" w:rsidP="0049702C">
      <w:pPr>
        <w:bidi/>
        <w:spacing w:line="360" w:lineRule="auto"/>
        <w:ind w:firstLine="720"/>
        <w:jc w:val="both"/>
        <w:rPr>
          <w:rFonts w:ascii="Sakkal Majalla" w:eastAsia="Calibri" w:hAnsi="Sakkal Majalla" w:cs="Sakkal Majalla"/>
          <w:b/>
          <w:color w:val="000000"/>
          <w:sz w:val="28"/>
          <w:szCs w:val="28"/>
        </w:rPr>
      </w:pPr>
      <w:r w:rsidRPr="0049702C">
        <w:rPr>
          <w:rFonts w:ascii="Sakkal Majalla" w:eastAsia="Calibri" w:hAnsi="Sakkal Majalla" w:cs="Sakkal Majalla"/>
          <w:b/>
          <w:color w:val="000000"/>
          <w:sz w:val="28"/>
          <w:szCs w:val="28"/>
          <w:rtl/>
        </w:rPr>
        <w:t xml:space="preserve">يمثل الأداء المؤسسي عاملًا رئيسيًا في تحقيق الأهداف الاستراتيجية وضمان القدرة التنافسية، حيث يشمل مختلف الأنشطة داخل المنظمة، من عمليات الإنتاج إلى تقديم الخدمات، ويعكس الرؤية والرسالة وأهداف التنفيذ. ويُعد الابتكار، وخاصة الابتكار المفتوح، محركًا أساسيًا لتعزيز الأداء المؤسسي، حيث يسرّع التطورات ويعزز تطوير المنتجات والخدمات </w:t>
      </w:r>
      <w:r w:rsidRPr="0049702C">
        <w:rPr>
          <w:rFonts w:ascii="Sakkal Majalla" w:eastAsia="Calibri" w:hAnsi="Sakkal Majalla" w:cs="Sakkal Majalla"/>
          <w:b/>
          <w:color w:val="000000"/>
          <w:sz w:val="28"/>
          <w:szCs w:val="28"/>
          <w:rtl/>
        </w:rPr>
        <w:lastRenderedPageBreak/>
        <w:t>الجديدة. وتؤكد الأبحاث أن القدرة على الابتكار، لا سيما من خلال التعاون الخارجي، تُحسن الأداء المؤسسي بشكل كبير، مما يجعلها موضوعًا رئيسيًا في دراسات الإدارة الحديثة</w:t>
      </w:r>
      <w:r w:rsidRPr="0049702C">
        <w:rPr>
          <w:rFonts w:ascii="Sakkal Majalla" w:eastAsia="Calibri" w:hAnsi="Sakkal Majalla" w:cs="Sakkal Majalla"/>
          <w:b/>
          <w:color w:val="000000"/>
          <w:sz w:val="28"/>
          <w:szCs w:val="28"/>
        </w:rPr>
        <w:t xml:space="preserve"> (Rumanti et al., 2023).</w:t>
      </w:r>
    </w:p>
    <w:p w14:paraId="5C3DA6DB" w14:textId="2735AB16" w:rsidR="0049702C" w:rsidRPr="0049702C" w:rsidRDefault="00A659CA" w:rsidP="0049702C">
      <w:pPr>
        <w:pStyle w:val="Heading2"/>
        <w:bidi/>
        <w:spacing w:line="360" w:lineRule="auto"/>
        <w:ind w:left="360" w:hanging="360"/>
        <w:rPr>
          <w:rFonts w:ascii="Sakkal Majalla" w:hAnsi="Sakkal Majalla" w:cs="Sakkal Majalla"/>
          <w:b/>
          <w:bCs/>
          <w:color w:val="0D0D0D" w:themeColor="text1" w:themeTint="F2"/>
          <w:lang w:bidi="ar-EG"/>
        </w:rPr>
      </w:pPr>
      <w:bookmarkStart w:id="21" w:name="_Toc184228814"/>
      <w:r w:rsidRPr="00D42501">
        <w:rPr>
          <w:rFonts w:ascii="Sakkal Majalla" w:hAnsi="Sakkal Majalla" w:cs="Sakkal Majalla" w:hint="cs"/>
          <w:b/>
          <w:bCs/>
          <w:color w:val="0D0D0D" w:themeColor="text1" w:themeTint="F2"/>
          <w:rtl/>
          <w:lang w:bidi="ar-EG"/>
        </w:rPr>
        <w:t>ثالثاً:</w:t>
      </w:r>
      <w:bookmarkEnd w:id="21"/>
      <w:r w:rsidR="0049702C">
        <w:rPr>
          <w:rFonts w:ascii="Sakkal Majalla" w:hAnsi="Sakkal Majalla" w:cs="Sakkal Majalla" w:hint="cs"/>
          <w:b/>
          <w:bCs/>
          <w:color w:val="0D0D0D" w:themeColor="text1" w:themeTint="F2"/>
          <w:rtl/>
          <w:lang w:bidi="ar-EG"/>
        </w:rPr>
        <w:t xml:space="preserve"> </w:t>
      </w:r>
      <w:r w:rsidR="0049702C" w:rsidRPr="0049702C">
        <w:rPr>
          <w:rFonts w:ascii="Sakkal Majalla" w:hAnsi="Sakkal Majalla" w:cs="Sakkal Majalla"/>
          <w:b/>
          <w:bCs/>
          <w:color w:val="0D0D0D" w:themeColor="text1" w:themeTint="F2"/>
          <w:rtl/>
          <w:lang w:bidi="ar-EG"/>
        </w:rPr>
        <w:t>الابتكار المفتوح والأداء المؤسسي</w:t>
      </w:r>
      <w:r w:rsidR="0049702C">
        <w:rPr>
          <w:rFonts w:ascii="Sakkal Majalla" w:hAnsi="Sakkal Majalla" w:cs="Sakkal Majalla" w:hint="cs"/>
          <w:b/>
          <w:bCs/>
          <w:color w:val="0D0D0D" w:themeColor="text1" w:themeTint="F2"/>
          <w:rtl/>
          <w:lang w:bidi="ar-EG"/>
        </w:rPr>
        <w:t>:</w:t>
      </w:r>
    </w:p>
    <w:p w14:paraId="44371845" w14:textId="77777777" w:rsidR="0049702C" w:rsidRPr="0049702C" w:rsidRDefault="0049702C" w:rsidP="0049702C">
      <w:pPr>
        <w:bidi/>
        <w:spacing w:line="360" w:lineRule="auto"/>
        <w:ind w:firstLine="720"/>
        <w:jc w:val="both"/>
        <w:rPr>
          <w:rFonts w:ascii="Sakkal Majalla" w:eastAsia="Calibri" w:hAnsi="Sakkal Majalla" w:cs="Sakkal Majalla"/>
          <w:b/>
          <w:color w:val="000000"/>
          <w:sz w:val="28"/>
          <w:szCs w:val="28"/>
        </w:rPr>
      </w:pPr>
      <w:r w:rsidRPr="0049702C">
        <w:rPr>
          <w:rFonts w:ascii="Sakkal Majalla" w:eastAsia="Calibri" w:hAnsi="Sakkal Majalla" w:cs="Sakkal Majalla"/>
          <w:b/>
          <w:color w:val="000000"/>
          <w:sz w:val="28"/>
          <w:szCs w:val="28"/>
          <w:rtl/>
        </w:rPr>
        <w:t>يُعد الابتكار المفتوح من الموضوعات الحديثة في مجالات علوم الأعمال وإدارة الابتكار، حيث يعتمد هذا النهج على الجمع بين المعرفة الداخلية والخارجية لتعزيز القدرات الابتكارية داخل المؤسسة وزيادة تنافسيتها. وتوضح الدراسات أن التحالفات الاستراتيجية تلعب دورًا محوريًا في تطوير القدرات التكنولوجية وتحسين تصميم المنتجات، مما ينعكس إيجابيًا على الأداء المالي والاقتصادي. كما أن الإدارة الفعالة للمعرفة الداخلية والخارجية، بمشاركة مختلف الأطراف المعنية مثل الحكومات، والجامعات، والعملاء، والموردين، والمجتمع، تسهم في تحسين عمليات الإنتاج وزيادة المبيعات وتعزيز الأداء المؤسسي</w:t>
      </w:r>
      <w:r w:rsidRPr="0049702C">
        <w:rPr>
          <w:rFonts w:ascii="Sakkal Majalla" w:eastAsia="Calibri" w:hAnsi="Sakkal Majalla" w:cs="Sakkal Majalla"/>
          <w:b/>
          <w:color w:val="000000"/>
          <w:sz w:val="28"/>
          <w:szCs w:val="28"/>
        </w:rPr>
        <w:t xml:space="preserve"> (Valdez-Juárez &amp; Castillo-Vergara, 2021).</w:t>
      </w:r>
    </w:p>
    <w:p w14:paraId="10AADA73" w14:textId="77777777" w:rsidR="0049702C" w:rsidRPr="0049702C" w:rsidRDefault="0049702C" w:rsidP="0049702C">
      <w:pPr>
        <w:bidi/>
        <w:spacing w:line="360" w:lineRule="auto"/>
        <w:ind w:firstLine="720"/>
        <w:jc w:val="both"/>
        <w:rPr>
          <w:rFonts w:ascii="Sakkal Majalla" w:eastAsia="Calibri" w:hAnsi="Sakkal Majalla" w:cs="Sakkal Majalla"/>
          <w:b/>
          <w:color w:val="000000"/>
          <w:sz w:val="28"/>
          <w:szCs w:val="28"/>
        </w:rPr>
      </w:pPr>
      <w:r w:rsidRPr="0049702C">
        <w:rPr>
          <w:rFonts w:ascii="Sakkal Majalla" w:eastAsia="Calibri" w:hAnsi="Sakkal Majalla" w:cs="Sakkal Majalla"/>
          <w:b/>
          <w:color w:val="000000"/>
          <w:sz w:val="28"/>
          <w:szCs w:val="28"/>
          <w:rtl/>
        </w:rPr>
        <w:t>في عصر الثورة الصناعية الرابعة، تعتمد العديد من الشركات على الابتكار المفتوح للحفاظ على قدرتها التنافسية في الأسواق المتغيرة باستمرار. ويعمل هذا النهج على تعزيز مؤشرات الأداء، وتطوير القدرات التكنولوجية، وتسهيل دخول الشركات الصغيرة والمتوسطة إلى الأسواق، مع تسريع عملية إطلاق المنتجات الجديدة</w:t>
      </w:r>
      <w:r w:rsidRPr="0049702C">
        <w:rPr>
          <w:rFonts w:ascii="Sakkal Majalla" w:eastAsia="Calibri" w:hAnsi="Sakkal Majalla" w:cs="Sakkal Majalla"/>
          <w:b/>
          <w:color w:val="000000"/>
          <w:sz w:val="28"/>
          <w:szCs w:val="28"/>
        </w:rPr>
        <w:t xml:space="preserve"> (Van Tran et al., 2024). </w:t>
      </w:r>
      <w:r w:rsidRPr="0049702C">
        <w:rPr>
          <w:rFonts w:ascii="Sakkal Majalla" w:eastAsia="Calibri" w:hAnsi="Sakkal Majalla" w:cs="Sakkal Majalla"/>
          <w:b/>
          <w:color w:val="000000"/>
          <w:sz w:val="28"/>
          <w:szCs w:val="28"/>
          <w:rtl/>
        </w:rPr>
        <w:t>ويساهم بناء علاقات قوية مع الأطراف الخارجية في تحسين الابتكار المفتوح القائم على الاستفادة من المعرفة الخارجية لتطوير الابتكار واقتناص الفرص السوقية، بينما يساعد الابتكار المفتوح القائم على تصدير المعرفة الداخلية في تحقيق مكاسب مالية وغير مالية وتقليل مخاطر التقادم التكنولوجي</w:t>
      </w:r>
      <w:r w:rsidRPr="0049702C">
        <w:rPr>
          <w:rFonts w:ascii="Sakkal Majalla" w:eastAsia="Calibri" w:hAnsi="Sakkal Majalla" w:cs="Sakkal Majalla"/>
          <w:b/>
          <w:color w:val="000000"/>
          <w:sz w:val="28"/>
          <w:szCs w:val="28"/>
        </w:rPr>
        <w:t xml:space="preserve"> (C. L. Wang et al., 2015). </w:t>
      </w:r>
      <w:r w:rsidRPr="0049702C">
        <w:rPr>
          <w:rFonts w:ascii="Sakkal Majalla" w:eastAsia="Calibri" w:hAnsi="Sakkal Majalla" w:cs="Sakkal Majalla"/>
          <w:b/>
          <w:color w:val="000000"/>
          <w:sz w:val="28"/>
          <w:szCs w:val="28"/>
          <w:rtl/>
        </w:rPr>
        <w:t>ومن خلال هذا النموذج، تستطيع الشركات تلبية احتياجات العملاء والتفوق على المنافسين. كما أن تبني الابتكار المفتوح يعزز الأداء الابتكاري، ويرفع معدلات الإنتاجية، ويحفّز توليد أفكار إبداعية، مما يسهم في تحقيق نمو الأعمال والمحافظة على القدرة التنافسية</w:t>
      </w:r>
      <w:r w:rsidRPr="0049702C">
        <w:rPr>
          <w:rFonts w:ascii="Sakkal Majalla" w:eastAsia="Calibri" w:hAnsi="Sakkal Majalla" w:cs="Sakkal Majalla"/>
          <w:b/>
          <w:color w:val="000000"/>
          <w:sz w:val="28"/>
          <w:szCs w:val="28"/>
        </w:rPr>
        <w:t xml:space="preserve"> (Singh et al., 2021).</w:t>
      </w:r>
    </w:p>
    <w:p w14:paraId="058B16EB" w14:textId="77777777" w:rsidR="0049702C" w:rsidRPr="0049702C" w:rsidRDefault="0049702C" w:rsidP="0049702C">
      <w:pPr>
        <w:bidi/>
        <w:spacing w:line="360" w:lineRule="auto"/>
        <w:ind w:firstLine="720"/>
        <w:jc w:val="both"/>
        <w:rPr>
          <w:rFonts w:ascii="Sakkal Majalla" w:eastAsia="Calibri" w:hAnsi="Sakkal Majalla" w:cs="Sakkal Majalla"/>
          <w:b/>
          <w:color w:val="000000"/>
          <w:sz w:val="28"/>
          <w:szCs w:val="28"/>
        </w:rPr>
      </w:pPr>
      <w:r w:rsidRPr="0049702C">
        <w:rPr>
          <w:rFonts w:ascii="Sakkal Majalla" w:eastAsia="Calibri" w:hAnsi="Sakkal Majalla" w:cs="Sakkal Majalla"/>
          <w:b/>
          <w:color w:val="000000"/>
          <w:sz w:val="28"/>
          <w:szCs w:val="28"/>
          <w:rtl/>
        </w:rPr>
        <w:t>ورغم الفوائد المتعددة لهذا النموذج، لا تزال هناك تساؤلات أكاديمية حول مدى تأثيره الفعلي على الأداء المؤسسي، والآليات التي يتم من خلالها تحقيق هذا التأثير. وتوصلت دراسة أجراها تشانغ وتشو</w:t>
      </w:r>
      <w:r w:rsidRPr="0049702C">
        <w:rPr>
          <w:rFonts w:ascii="Sakkal Majalla" w:eastAsia="Calibri" w:hAnsi="Sakkal Majalla" w:cs="Sakkal Majalla"/>
          <w:b/>
          <w:color w:val="000000"/>
          <w:sz w:val="28"/>
          <w:szCs w:val="28"/>
        </w:rPr>
        <w:t xml:space="preserve"> (Zhang &amp; Zhu, 2024) </w:t>
      </w:r>
      <w:r w:rsidRPr="0049702C">
        <w:rPr>
          <w:rFonts w:ascii="Sakkal Majalla" w:eastAsia="Calibri" w:hAnsi="Sakkal Majalla" w:cs="Sakkal Majalla"/>
          <w:b/>
          <w:color w:val="000000"/>
          <w:sz w:val="28"/>
          <w:szCs w:val="28"/>
          <w:rtl/>
        </w:rPr>
        <w:t>إلى أن تبني الابتكار المفتوح يسهم في تحسين الأداء المؤسسي بفاعلية. وتبين من نتائج الدراسة أن هذا النموذج يعزز الأداء التشغيلي للشركات من خلال تقوية قدراتها على التكامل الداخلي، مما يؤدي بدوره إلى رفع كفاءتها وتعزيز تنافسيتها</w:t>
      </w:r>
      <w:r w:rsidRPr="0049702C">
        <w:rPr>
          <w:rFonts w:ascii="Sakkal Majalla" w:eastAsia="Calibri" w:hAnsi="Sakkal Majalla" w:cs="Sakkal Majalla"/>
          <w:b/>
          <w:color w:val="000000"/>
          <w:sz w:val="28"/>
          <w:szCs w:val="28"/>
        </w:rPr>
        <w:t>.</w:t>
      </w:r>
    </w:p>
    <w:p w14:paraId="26E88440" w14:textId="3C739E6D" w:rsidR="007276D7" w:rsidRPr="007276D7" w:rsidRDefault="00D24465" w:rsidP="007276D7">
      <w:pPr>
        <w:pStyle w:val="Heading2"/>
        <w:bidi/>
        <w:spacing w:line="360" w:lineRule="auto"/>
        <w:ind w:left="360" w:hanging="360"/>
        <w:rPr>
          <w:rFonts w:ascii="Sakkal Majalla" w:hAnsi="Sakkal Majalla" w:cs="Sakkal Majalla"/>
          <w:b/>
          <w:bCs/>
          <w:color w:val="0D0D0D" w:themeColor="text1" w:themeTint="F2"/>
          <w:rtl/>
          <w:lang w:bidi="ar-EG"/>
        </w:rPr>
      </w:pPr>
      <w:bookmarkStart w:id="22" w:name="_Toc184228817"/>
      <w:r w:rsidRPr="00D42501">
        <w:rPr>
          <w:rFonts w:ascii="Sakkal Majalla" w:hAnsi="Sakkal Majalla" w:cs="Sakkal Majalla" w:hint="cs"/>
          <w:b/>
          <w:bCs/>
          <w:color w:val="0D0D0D" w:themeColor="text1" w:themeTint="F2"/>
          <w:rtl/>
          <w:lang w:bidi="ar-EG"/>
        </w:rPr>
        <w:lastRenderedPageBreak/>
        <w:t xml:space="preserve">المبحث الثاني: </w:t>
      </w:r>
      <w:bookmarkEnd w:id="22"/>
      <w:r w:rsidR="00CE7094">
        <w:rPr>
          <w:rFonts w:ascii="Sakkal Majalla" w:hAnsi="Sakkal Majalla" w:cs="Sakkal Majalla" w:hint="cs"/>
          <w:b/>
          <w:bCs/>
          <w:color w:val="0D0D0D" w:themeColor="text1" w:themeTint="F2"/>
          <w:rtl/>
          <w:lang w:bidi="ar-EG"/>
        </w:rPr>
        <w:t xml:space="preserve">دور </w:t>
      </w:r>
      <w:r w:rsidR="007276D7" w:rsidRPr="007276D7">
        <w:rPr>
          <w:rFonts w:ascii="Sakkal Majalla" w:hAnsi="Sakkal Majalla" w:cs="Sakkal Majalla"/>
          <w:b/>
          <w:bCs/>
          <w:color w:val="0D0D0D" w:themeColor="text1" w:themeTint="F2"/>
          <w:rtl/>
          <w:lang w:bidi="ar-EG"/>
        </w:rPr>
        <w:t>المؤسسات الصغيرة والمتوسطة في الدول العربية</w:t>
      </w:r>
      <w:r w:rsidR="007276D7">
        <w:rPr>
          <w:rFonts w:ascii="Sakkal Majalla" w:hAnsi="Sakkal Majalla" w:cs="Sakkal Majalla" w:hint="cs"/>
          <w:b/>
          <w:bCs/>
          <w:color w:val="0D0D0D" w:themeColor="text1" w:themeTint="F2"/>
          <w:rtl/>
          <w:lang w:bidi="ar-EG"/>
        </w:rPr>
        <w:t>:</w:t>
      </w:r>
    </w:p>
    <w:p w14:paraId="190E2040" w14:textId="72924EF6" w:rsidR="00CE7094" w:rsidRPr="00CE7094" w:rsidRDefault="00CE7094" w:rsidP="00CE7094">
      <w:pPr>
        <w:bidi/>
        <w:spacing w:line="360" w:lineRule="auto"/>
        <w:ind w:firstLine="720"/>
        <w:jc w:val="both"/>
        <w:rPr>
          <w:rFonts w:ascii="Sakkal Majalla" w:eastAsia="Calibri" w:hAnsi="Sakkal Majalla" w:cs="Sakkal Majalla"/>
          <w:b/>
          <w:color w:val="000000"/>
          <w:sz w:val="28"/>
          <w:szCs w:val="28"/>
        </w:rPr>
      </w:pPr>
      <w:r w:rsidRPr="00CE7094">
        <w:rPr>
          <w:rFonts w:ascii="Sakkal Majalla" w:eastAsia="Calibri" w:hAnsi="Sakkal Majalla" w:cs="Sakkal Majalla"/>
          <w:b/>
          <w:color w:val="000000"/>
          <w:sz w:val="28"/>
          <w:szCs w:val="28"/>
          <w:rtl/>
        </w:rPr>
        <w:t xml:space="preserve">تُعد المؤسسات الصغيرة والمتوسطة عنصرًا رئيسيًا في تعزيز الاقتصادات العربية، حيث تمثل النسبة الأكبر من إجمالي الشركات العاملة في مختلف القطاعات. وتشير التقديرات الاقتصادية إلى أن هذه المؤسسات تشكل ما بين </w:t>
      </w:r>
      <w:r>
        <w:rPr>
          <w:rFonts w:ascii="Sakkal Majalla" w:eastAsia="Calibri" w:hAnsi="Sakkal Majalla" w:cs="Sakkal Majalla" w:hint="cs"/>
          <w:b/>
          <w:color w:val="000000"/>
          <w:sz w:val="28"/>
          <w:szCs w:val="28"/>
          <w:rtl/>
        </w:rPr>
        <w:t xml:space="preserve"> </w:t>
      </w:r>
      <w:r w:rsidRPr="00CE7094">
        <w:rPr>
          <w:rFonts w:ascii="Sakkal Majalla" w:eastAsia="Calibri" w:hAnsi="Sakkal Majalla" w:cs="Sakkal Majalla"/>
          <w:b/>
          <w:color w:val="000000"/>
          <w:sz w:val="28"/>
          <w:szCs w:val="28"/>
        </w:rPr>
        <w:t xml:space="preserve">80% </w:t>
      </w:r>
      <w:r>
        <w:rPr>
          <w:rFonts w:ascii="Sakkal Majalla" w:eastAsia="Calibri" w:hAnsi="Sakkal Majalla" w:cs="Sakkal Majalla" w:hint="cs"/>
          <w:b/>
          <w:color w:val="000000"/>
          <w:sz w:val="28"/>
          <w:szCs w:val="28"/>
          <w:rtl/>
        </w:rPr>
        <w:t xml:space="preserve">  الى </w:t>
      </w:r>
      <w:r w:rsidRPr="00CE7094">
        <w:rPr>
          <w:rFonts w:ascii="Sakkal Majalla" w:eastAsia="Calibri" w:hAnsi="Sakkal Majalla" w:cs="Sakkal Majalla"/>
          <w:b/>
          <w:color w:val="000000"/>
          <w:sz w:val="28"/>
          <w:szCs w:val="28"/>
          <w:rtl/>
        </w:rPr>
        <w:t>90</w:t>
      </w:r>
      <w:r w:rsidRPr="00CE7094">
        <w:rPr>
          <w:rFonts w:ascii="Sakkal Majalla" w:eastAsia="Calibri" w:hAnsi="Sakkal Majalla" w:cs="Sakkal Majalla"/>
          <w:b/>
          <w:color w:val="000000"/>
          <w:sz w:val="28"/>
          <w:szCs w:val="28"/>
        </w:rPr>
        <w:t xml:space="preserve">% </w:t>
      </w:r>
      <w:r w:rsidRPr="00CE7094">
        <w:rPr>
          <w:rFonts w:ascii="Sakkal Majalla" w:eastAsia="Calibri" w:hAnsi="Sakkal Majalla" w:cs="Sakkal Majalla"/>
          <w:b/>
          <w:color w:val="000000"/>
          <w:sz w:val="28"/>
          <w:szCs w:val="28"/>
          <w:rtl/>
        </w:rPr>
        <w:t xml:space="preserve">من إجمالي المنشآت المسجلة في العديد من الدول العربية، وتسهم بما يتراوح بين </w:t>
      </w:r>
      <w:r w:rsidRPr="00CE7094">
        <w:rPr>
          <w:rFonts w:ascii="Sakkal Majalla" w:eastAsia="Calibri" w:hAnsi="Sakkal Majalla" w:cs="Sakkal Majalla"/>
          <w:b/>
          <w:color w:val="000000"/>
          <w:sz w:val="28"/>
          <w:szCs w:val="28"/>
        </w:rPr>
        <w:t xml:space="preserve">30% </w:t>
      </w:r>
      <w:r>
        <w:rPr>
          <w:rFonts w:ascii="Sakkal Majalla" w:eastAsia="Calibri" w:hAnsi="Sakkal Majalla" w:cs="Sakkal Majalla" w:hint="cs"/>
          <w:b/>
          <w:color w:val="000000"/>
          <w:sz w:val="28"/>
          <w:szCs w:val="28"/>
          <w:rtl/>
        </w:rPr>
        <w:t xml:space="preserve"> </w:t>
      </w:r>
      <w:r w:rsidRPr="00CE7094">
        <w:rPr>
          <w:rFonts w:ascii="Sakkal Majalla" w:eastAsia="Calibri" w:hAnsi="Sakkal Majalla" w:cs="Sakkal Majalla"/>
          <w:b/>
          <w:color w:val="000000"/>
          <w:sz w:val="28"/>
          <w:szCs w:val="28"/>
          <w:rtl/>
        </w:rPr>
        <w:t>و40</w:t>
      </w:r>
      <w:r w:rsidRPr="00CE7094">
        <w:rPr>
          <w:rFonts w:ascii="Sakkal Majalla" w:eastAsia="Calibri" w:hAnsi="Sakkal Majalla" w:cs="Sakkal Majalla"/>
          <w:b/>
          <w:color w:val="000000"/>
          <w:sz w:val="28"/>
          <w:szCs w:val="28"/>
        </w:rPr>
        <w:t xml:space="preserve">% </w:t>
      </w:r>
      <w:r w:rsidRPr="00CE7094">
        <w:rPr>
          <w:rFonts w:ascii="Sakkal Majalla" w:eastAsia="Calibri" w:hAnsi="Sakkal Majalla" w:cs="Sakkal Majalla"/>
          <w:b/>
          <w:color w:val="000000"/>
          <w:sz w:val="28"/>
          <w:szCs w:val="28"/>
          <w:rtl/>
        </w:rPr>
        <w:t xml:space="preserve">من الناتج المحلي الإجمالي في بعض البلدان. إضافةً إلى ذلك، تعد هذه المؤسسات مصدرًا رئيسيًا لتوفير فرص العمل، حيث تستوعب أكثر من </w:t>
      </w:r>
      <w:r w:rsidRPr="00CE7094">
        <w:rPr>
          <w:rFonts w:ascii="Sakkal Majalla" w:eastAsia="Calibri" w:hAnsi="Sakkal Majalla" w:cs="Sakkal Majalla"/>
          <w:b/>
          <w:color w:val="000000"/>
          <w:sz w:val="28"/>
          <w:szCs w:val="28"/>
        </w:rPr>
        <w:t xml:space="preserve">50% </w:t>
      </w:r>
      <w:r>
        <w:rPr>
          <w:rFonts w:ascii="Sakkal Majalla" w:eastAsia="Calibri" w:hAnsi="Sakkal Majalla" w:cs="Sakkal Majalla" w:hint="cs"/>
          <w:b/>
          <w:color w:val="000000"/>
          <w:sz w:val="28"/>
          <w:szCs w:val="28"/>
          <w:rtl/>
        </w:rPr>
        <w:t xml:space="preserve"> </w:t>
      </w:r>
      <w:r w:rsidRPr="00CE7094">
        <w:rPr>
          <w:rFonts w:ascii="Sakkal Majalla" w:eastAsia="Calibri" w:hAnsi="Sakkal Majalla" w:cs="Sakkal Majalla"/>
          <w:b/>
          <w:color w:val="000000"/>
          <w:sz w:val="28"/>
          <w:szCs w:val="28"/>
          <w:rtl/>
        </w:rPr>
        <w:t>من القوى العاملة في القطاع الخاص، مما يجعلها محركًا أساسيًا للنمو الاقتصادي</w:t>
      </w:r>
      <w:r w:rsidRPr="00CE7094">
        <w:rPr>
          <w:rFonts w:ascii="Sakkal Majalla" w:eastAsia="Calibri" w:hAnsi="Sakkal Majalla" w:cs="Sakkal Majalla"/>
          <w:b/>
          <w:color w:val="000000"/>
          <w:sz w:val="28"/>
          <w:szCs w:val="28"/>
        </w:rPr>
        <w:t>.</w:t>
      </w:r>
    </w:p>
    <w:p w14:paraId="3CE5FCDF" w14:textId="71EC1AB1" w:rsidR="00CE7094" w:rsidRPr="00CE7094" w:rsidRDefault="00CE7094" w:rsidP="00CE7094">
      <w:pPr>
        <w:bidi/>
        <w:spacing w:line="360" w:lineRule="auto"/>
        <w:ind w:firstLine="720"/>
        <w:jc w:val="both"/>
        <w:rPr>
          <w:rFonts w:ascii="Sakkal Majalla" w:eastAsia="Calibri" w:hAnsi="Sakkal Majalla" w:cs="Sakkal Majalla"/>
          <w:b/>
          <w:color w:val="000000"/>
          <w:sz w:val="28"/>
          <w:szCs w:val="28"/>
        </w:rPr>
      </w:pPr>
      <w:r>
        <w:rPr>
          <w:rFonts w:ascii="Sakkal Majalla" w:eastAsia="Calibri" w:hAnsi="Sakkal Majalla" w:cs="Sakkal Majalla" w:hint="cs"/>
          <w:b/>
          <w:color w:val="000000"/>
          <w:sz w:val="28"/>
          <w:szCs w:val="28"/>
          <w:rtl/>
        </w:rPr>
        <w:t>و</w:t>
      </w:r>
      <w:r w:rsidRPr="00CE7094">
        <w:rPr>
          <w:rFonts w:ascii="Sakkal Majalla" w:eastAsia="Calibri" w:hAnsi="Sakkal Majalla" w:cs="Sakkal Majalla"/>
          <w:b/>
          <w:color w:val="000000"/>
          <w:sz w:val="28"/>
          <w:szCs w:val="28"/>
          <w:rtl/>
        </w:rPr>
        <w:t>تلعب هذه المؤسسات دورًا محوريًا في تعزيز التنمية الاقتصادية من خلال عدة محاور رئيسية، من بينها</w:t>
      </w:r>
      <w:r w:rsidRPr="00CE7094">
        <w:rPr>
          <w:rFonts w:ascii="Sakkal Majalla" w:eastAsia="Calibri" w:hAnsi="Sakkal Majalla" w:cs="Sakkal Majalla"/>
          <w:b/>
          <w:color w:val="000000"/>
          <w:sz w:val="28"/>
          <w:szCs w:val="28"/>
        </w:rPr>
        <w:t>:</w:t>
      </w:r>
    </w:p>
    <w:p w14:paraId="5E22B9FF" w14:textId="77777777" w:rsidR="00CE7094" w:rsidRPr="00CE7094" w:rsidRDefault="00CE7094" w:rsidP="00CE7094">
      <w:pPr>
        <w:bidi/>
        <w:spacing w:line="360" w:lineRule="auto"/>
        <w:ind w:firstLine="720"/>
        <w:jc w:val="both"/>
        <w:rPr>
          <w:rFonts w:ascii="Sakkal Majalla" w:eastAsia="Calibri" w:hAnsi="Sakkal Majalla" w:cs="Sakkal Majalla"/>
          <w:b/>
          <w:color w:val="000000"/>
          <w:sz w:val="28"/>
          <w:szCs w:val="28"/>
        </w:rPr>
      </w:pPr>
      <w:r w:rsidRPr="00CE7094">
        <w:rPr>
          <w:rFonts w:ascii="Sakkal Majalla" w:eastAsia="Calibri" w:hAnsi="Sakkal Majalla" w:cs="Sakkal Majalla"/>
          <w:bCs/>
          <w:color w:val="000000"/>
          <w:sz w:val="28"/>
          <w:szCs w:val="28"/>
          <w:rtl/>
        </w:rPr>
        <w:t>توفير فرص العمل</w:t>
      </w:r>
      <w:r w:rsidRPr="00CE7094">
        <w:rPr>
          <w:rFonts w:ascii="Sakkal Majalla" w:eastAsia="Calibri" w:hAnsi="Sakkal Majalla" w:cs="Sakkal Majalla"/>
          <w:bCs/>
          <w:color w:val="000000"/>
          <w:sz w:val="28"/>
          <w:szCs w:val="28"/>
        </w:rPr>
        <w:t>:</w:t>
      </w:r>
      <w:r w:rsidRPr="00CE7094">
        <w:rPr>
          <w:rFonts w:ascii="Sakkal Majalla" w:eastAsia="Calibri" w:hAnsi="Sakkal Majalla" w:cs="Sakkal Majalla"/>
          <w:b/>
          <w:color w:val="000000"/>
          <w:sz w:val="28"/>
          <w:szCs w:val="28"/>
        </w:rPr>
        <w:t xml:space="preserve"> </w:t>
      </w:r>
      <w:r w:rsidRPr="00CE7094">
        <w:rPr>
          <w:rFonts w:ascii="Sakkal Majalla" w:eastAsia="Calibri" w:hAnsi="Sakkal Majalla" w:cs="Sakkal Majalla"/>
          <w:b/>
          <w:color w:val="000000"/>
          <w:sz w:val="28"/>
          <w:szCs w:val="28"/>
          <w:rtl/>
        </w:rPr>
        <w:t xml:space="preserve">تسهم المؤسسات الصغيرة والمتوسطة في تقليل معدلات البطالة، خاصة في الدول التي تعاني من ارتفاع نسبة العاطلين عن العمل. في دول مثل مصر وتونس والأردن، تشكل هذه المؤسسات أكثر من </w:t>
      </w:r>
      <w:r w:rsidRPr="00CE7094">
        <w:rPr>
          <w:rFonts w:ascii="Sakkal Majalla" w:eastAsia="Calibri" w:hAnsi="Sakkal Majalla" w:cs="Sakkal Majalla"/>
          <w:bCs/>
          <w:color w:val="000000"/>
          <w:sz w:val="28"/>
          <w:szCs w:val="28"/>
        </w:rPr>
        <w:t>60%</w:t>
      </w:r>
      <w:r w:rsidRPr="00CE7094">
        <w:rPr>
          <w:rFonts w:ascii="Sakkal Majalla" w:eastAsia="Calibri" w:hAnsi="Sakkal Majalla" w:cs="Sakkal Majalla"/>
          <w:b/>
          <w:color w:val="000000"/>
          <w:sz w:val="28"/>
          <w:szCs w:val="28"/>
        </w:rPr>
        <w:t xml:space="preserve"> </w:t>
      </w:r>
      <w:r w:rsidRPr="00CE7094">
        <w:rPr>
          <w:rFonts w:ascii="Sakkal Majalla" w:eastAsia="Calibri" w:hAnsi="Sakkal Majalla" w:cs="Sakkal Majalla"/>
          <w:b/>
          <w:color w:val="000000"/>
          <w:sz w:val="28"/>
          <w:szCs w:val="28"/>
          <w:rtl/>
        </w:rPr>
        <w:t>من إجمالي التوظيف في بعض القطاعات الاقتصادية</w:t>
      </w:r>
      <w:r w:rsidRPr="00CE7094">
        <w:rPr>
          <w:rFonts w:ascii="Sakkal Majalla" w:eastAsia="Calibri" w:hAnsi="Sakkal Majalla" w:cs="Sakkal Majalla"/>
          <w:b/>
          <w:color w:val="000000"/>
          <w:sz w:val="28"/>
          <w:szCs w:val="28"/>
        </w:rPr>
        <w:t>.</w:t>
      </w:r>
    </w:p>
    <w:p w14:paraId="7546544F" w14:textId="77777777" w:rsidR="00CE7094" w:rsidRPr="00CE7094" w:rsidRDefault="00CE7094" w:rsidP="00CE7094">
      <w:pPr>
        <w:bidi/>
        <w:spacing w:line="360" w:lineRule="auto"/>
        <w:ind w:firstLine="720"/>
        <w:jc w:val="both"/>
        <w:rPr>
          <w:rFonts w:ascii="Sakkal Majalla" w:eastAsia="Calibri" w:hAnsi="Sakkal Majalla" w:cs="Sakkal Majalla"/>
          <w:b/>
          <w:color w:val="000000"/>
          <w:sz w:val="28"/>
          <w:szCs w:val="28"/>
        </w:rPr>
      </w:pPr>
      <w:r w:rsidRPr="00CE7094">
        <w:rPr>
          <w:rFonts w:ascii="Sakkal Majalla" w:eastAsia="Calibri" w:hAnsi="Sakkal Majalla" w:cs="Sakkal Majalla"/>
          <w:bCs/>
          <w:color w:val="000000"/>
          <w:sz w:val="28"/>
          <w:szCs w:val="28"/>
          <w:rtl/>
        </w:rPr>
        <w:t>دعم الابتكار وريادة الأعمال</w:t>
      </w:r>
      <w:r w:rsidRPr="00CE7094">
        <w:rPr>
          <w:rFonts w:ascii="Sakkal Majalla" w:eastAsia="Calibri" w:hAnsi="Sakkal Majalla" w:cs="Sakkal Majalla"/>
          <w:bCs/>
          <w:color w:val="000000"/>
          <w:sz w:val="28"/>
          <w:szCs w:val="28"/>
        </w:rPr>
        <w:t>:</w:t>
      </w:r>
      <w:r w:rsidRPr="00CE7094">
        <w:rPr>
          <w:rFonts w:ascii="Sakkal Majalla" w:eastAsia="Calibri" w:hAnsi="Sakkal Majalla" w:cs="Sakkal Majalla"/>
          <w:b/>
          <w:color w:val="000000"/>
          <w:sz w:val="28"/>
          <w:szCs w:val="28"/>
        </w:rPr>
        <w:t xml:space="preserve"> </w:t>
      </w:r>
      <w:r w:rsidRPr="00CE7094">
        <w:rPr>
          <w:rFonts w:ascii="Sakkal Majalla" w:eastAsia="Calibri" w:hAnsi="Sakkal Majalla" w:cs="Sakkal Majalla"/>
          <w:b/>
          <w:color w:val="000000"/>
          <w:sz w:val="28"/>
          <w:szCs w:val="28"/>
          <w:rtl/>
        </w:rPr>
        <w:t>توفر هذه المؤسسات بيئة ملائمة لرواد الأعمال، حيث تتيح الفرصة لتطوير منتجات وخدمات مبتكرة تلبي الاحتياجات المتزايدة للأسواق المحلية والعالمية</w:t>
      </w:r>
      <w:r w:rsidRPr="00CE7094">
        <w:rPr>
          <w:rFonts w:ascii="Sakkal Majalla" w:eastAsia="Calibri" w:hAnsi="Sakkal Majalla" w:cs="Sakkal Majalla"/>
          <w:b/>
          <w:color w:val="000000"/>
          <w:sz w:val="28"/>
          <w:szCs w:val="28"/>
        </w:rPr>
        <w:t>.</w:t>
      </w:r>
    </w:p>
    <w:p w14:paraId="261D5163" w14:textId="77777777" w:rsidR="00CE7094" w:rsidRPr="00CE7094" w:rsidRDefault="00CE7094" w:rsidP="00CE7094">
      <w:pPr>
        <w:bidi/>
        <w:spacing w:line="360" w:lineRule="auto"/>
        <w:ind w:firstLine="720"/>
        <w:jc w:val="both"/>
        <w:rPr>
          <w:rFonts w:ascii="Sakkal Majalla" w:eastAsia="Calibri" w:hAnsi="Sakkal Majalla" w:cs="Sakkal Majalla"/>
          <w:b/>
          <w:color w:val="000000"/>
          <w:sz w:val="28"/>
          <w:szCs w:val="28"/>
        </w:rPr>
      </w:pPr>
      <w:r w:rsidRPr="00CE7094">
        <w:rPr>
          <w:rFonts w:ascii="Sakkal Majalla" w:eastAsia="Calibri" w:hAnsi="Sakkal Majalla" w:cs="Sakkal Majalla"/>
          <w:bCs/>
          <w:color w:val="000000"/>
          <w:sz w:val="28"/>
          <w:szCs w:val="28"/>
          <w:rtl/>
        </w:rPr>
        <w:t>تنويع الاقتصاد وتقليل الاعتماد على القطاعات التقليدية</w:t>
      </w:r>
      <w:r w:rsidRPr="00CE7094">
        <w:rPr>
          <w:rFonts w:ascii="Sakkal Majalla" w:eastAsia="Calibri" w:hAnsi="Sakkal Majalla" w:cs="Sakkal Majalla"/>
          <w:bCs/>
          <w:color w:val="000000"/>
          <w:sz w:val="28"/>
          <w:szCs w:val="28"/>
        </w:rPr>
        <w:t>:</w:t>
      </w:r>
      <w:r w:rsidRPr="00CE7094">
        <w:rPr>
          <w:rFonts w:ascii="Sakkal Majalla" w:eastAsia="Calibri" w:hAnsi="Sakkal Majalla" w:cs="Sakkal Majalla"/>
          <w:b/>
          <w:color w:val="000000"/>
          <w:sz w:val="28"/>
          <w:szCs w:val="28"/>
        </w:rPr>
        <w:t xml:space="preserve"> </w:t>
      </w:r>
      <w:r w:rsidRPr="00CE7094">
        <w:rPr>
          <w:rFonts w:ascii="Sakkal Majalla" w:eastAsia="Calibri" w:hAnsi="Sakkal Majalla" w:cs="Sakkal Majalla"/>
          <w:b/>
          <w:color w:val="000000"/>
          <w:sz w:val="28"/>
          <w:szCs w:val="28"/>
          <w:rtl/>
        </w:rPr>
        <w:t>من خلال دعم الأنشطة غير النفطية، مثل التكنولوجيا، والصناعات التحويلية، والزراعة، والخدمات الرقمية، تساهم هذه المؤسسات في خلق اقتصاد أكثر تنوعًا واستدامة</w:t>
      </w:r>
      <w:r w:rsidRPr="00CE7094">
        <w:rPr>
          <w:rFonts w:ascii="Sakkal Majalla" w:eastAsia="Calibri" w:hAnsi="Sakkal Majalla" w:cs="Sakkal Majalla"/>
          <w:b/>
          <w:color w:val="000000"/>
          <w:sz w:val="28"/>
          <w:szCs w:val="28"/>
        </w:rPr>
        <w:t>.</w:t>
      </w:r>
    </w:p>
    <w:p w14:paraId="4DC81204" w14:textId="77777777" w:rsidR="00CE7094" w:rsidRPr="00CE7094" w:rsidRDefault="00CE7094" w:rsidP="00CE7094">
      <w:pPr>
        <w:bidi/>
        <w:spacing w:line="360" w:lineRule="auto"/>
        <w:ind w:firstLine="720"/>
        <w:jc w:val="both"/>
        <w:rPr>
          <w:rFonts w:ascii="Sakkal Majalla" w:eastAsia="Calibri" w:hAnsi="Sakkal Majalla" w:cs="Sakkal Majalla"/>
          <w:b/>
          <w:color w:val="000000"/>
          <w:sz w:val="28"/>
          <w:szCs w:val="28"/>
        </w:rPr>
      </w:pPr>
      <w:r w:rsidRPr="00CE7094">
        <w:rPr>
          <w:rFonts w:ascii="Sakkal Majalla" w:eastAsia="Calibri" w:hAnsi="Sakkal Majalla" w:cs="Sakkal Majalla"/>
          <w:bCs/>
          <w:color w:val="000000"/>
          <w:sz w:val="28"/>
          <w:szCs w:val="28"/>
          <w:rtl/>
        </w:rPr>
        <w:t>تعزيز الصادرات ودعم التكامل الاقتصادي</w:t>
      </w:r>
      <w:r w:rsidRPr="00CE7094">
        <w:rPr>
          <w:rFonts w:ascii="Sakkal Majalla" w:eastAsia="Calibri" w:hAnsi="Sakkal Majalla" w:cs="Sakkal Majalla"/>
          <w:bCs/>
          <w:color w:val="000000"/>
          <w:sz w:val="28"/>
          <w:szCs w:val="28"/>
        </w:rPr>
        <w:t>:</w:t>
      </w:r>
      <w:r w:rsidRPr="00CE7094">
        <w:rPr>
          <w:rFonts w:ascii="Sakkal Majalla" w:eastAsia="Calibri" w:hAnsi="Sakkal Majalla" w:cs="Sakkal Majalla"/>
          <w:b/>
          <w:color w:val="000000"/>
          <w:sz w:val="28"/>
          <w:szCs w:val="28"/>
        </w:rPr>
        <w:t xml:space="preserve"> </w:t>
      </w:r>
      <w:r w:rsidRPr="00CE7094">
        <w:rPr>
          <w:rFonts w:ascii="Sakkal Majalla" w:eastAsia="Calibri" w:hAnsi="Sakkal Majalla" w:cs="Sakkal Majalla"/>
          <w:b/>
          <w:color w:val="000000"/>
          <w:sz w:val="28"/>
          <w:szCs w:val="28"/>
          <w:rtl/>
        </w:rPr>
        <w:t>تلعب المؤسسات الصغيرة والمتوسطة دورًا في دعم الاقتصاد الوطني من خلال زيادة الصادرات، خصوصًا في الصناعات القائمة على الإنتاج المحلي والحرف اليدوية، مما يعزز من قدرة الدول العربية على المنافسة في الأسواق الإقليمية والدولية</w:t>
      </w:r>
      <w:r w:rsidRPr="00CE7094">
        <w:rPr>
          <w:rFonts w:ascii="Sakkal Majalla" w:eastAsia="Calibri" w:hAnsi="Sakkal Majalla" w:cs="Sakkal Majalla"/>
          <w:b/>
          <w:color w:val="000000"/>
          <w:sz w:val="28"/>
          <w:szCs w:val="28"/>
        </w:rPr>
        <w:t>.</w:t>
      </w:r>
    </w:p>
    <w:p w14:paraId="2246F842" w14:textId="77777777" w:rsidR="00CE7094" w:rsidRDefault="00CE7094" w:rsidP="00D24465">
      <w:pPr>
        <w:bidi/>
        <w:spacing w:line="360" w:lineRule="auto"/>
        <w:ind w:firstLine="720"/>
        <w:jc w:val="both"/>
        <w:rPr>
          <w:rFonts w:ascii="Sakkal Majalla" w:eastAsia="Calibri" w:hAnsi="Sakkal Majalla" w:cs="Sakkal Majalla"/>
          <w:b/>
          <w:color w:val="000000"/>
          <w:sz w:val="28"/>
          <w:szCs w:val="28"/>
          <w:rtl/>
        </w:rPr>
      </w:pPr>
    </w:p>
    <w:p w14:paraId="5FB86A2E" w14:textId="7AFB60C0" w:rsidR="00D24465" w:rsidRDefault="00D24465" w:rsidP="00CE7094">
      <w:pPr>
        <w:bidi/>
        <w:spacing w:line="360" w:lineRule="auto"/>
        <w:jc w:val="both"/>
        <w:rPr>
          <w:rFonts w:ascii="Sakkal Majalla" w:eastAsia="Calibri" w:hAnsi="Sakkal Majalla" w:cs="Sakkal Majalla"/>
          <w:b/>
          <w:color w:val="000000"/>
          <w:sz w:val="28"/>
          <w:szCs w:val="28"/>
          <w:rtl/>
          <w:lang w:bidi="ar-EG"/>
        </w:rPr>
      </w:pPr>
    </w:p>
    <w:p w14:paraId="4B0FD9C2" w14:textId="18BB93E6" w:rsidR="00D24465" w:rsidRPr="00CE7094" w:rsidRDefault="00D24465" w:rsidP="00CE7094">
      <w:pPr>
        <w:bidi/>
        <w:jc w:val="both"/>
        <w:rPr>
          <w:rFonts w:ascii="Sakkal Majalla" w:hAnsi="Sakkal Majalla" w:cs="Sakkal Majalla"/>
          <w:b/>
          <w:bCs/>
          <w:color w:val="0D0D0D" w:themeColor="text1" w:themeTint="F2"/>
          <w:sz w:val="32"/>
          <w:szCs w:val="32"/>
          <w:rtl/>
          <w:lang w:bidi="ar-EG"/>
        </w:rPr>
      </w:pPr>
      <w:r>
        <w:rPr>
          <w:rFonts w:ascii="Sakkal Majalla" w:eastAsia="Calibri" w:hAnsi="Sakkal Majalla" w:cs="Sakkal Majalla"/>
          <w:b/>
          <w:color w:val="000000"/>
          <w:sz w:val="28"/>
          <w:szCs w:val="28"/>
          <w:rtl/>
          <w:lang w:bidi="ar-EG"/>
        </w:rPr>
        <w:br w:type="page"/>
      </w:r>
      <w:bookmarkStart w:id="23" w:name="_Toc184228818"/>
      <w:r w:rsidRPr="00CE7094">
        <w:rPr>
          <w:rFonts w:ascii="Sakkal Majalla" w:hAnsi="Sakkal Majalla" w:cs="Sakkal Majalla" w:hint="cs"/>
          <w:b/>
          <w:bCs/>
          <w:color w:val="0D0D0D" w:themeColor="text1" w:themeTint="F2"/>
          <w:sz w:val="32"/>
          <w:szCs w:val="32"/>
          <w:rtl/>
          <w:lang w:bidi="ar-EG"/>
        </w:rPr>
        <w:lastRenderedPageBreak/>
        <w:t>الدراسات السابقة:</w:t>
      </w:r>
      <w:bookmarkEnd w:id="23"/>
    </w:p>
    <w:p w14:paraId="1A3804F4" w14:textId="77777777" w:rsidR="00CE7094" w:rsidRPr="00CE7094" w:rsidRDefault="00CE7094" w:rsidP="00CE7094">
      <w:pPr>
        <w:bidi/>
        <w:spacing w:line="300" w:lineRule="auto"/>
        <w:jc w:val="both"/>
        <w:rPr>
          <w:rFonts w:ascii="Sakkal Majalla" w:hAnsi="Sakkal Majalla" w:cs="Sakkal Majalla"/>
          <w:b/>
          <w:bCs/>
          <w:sz w:val="28"/>
          <w:szCs w:val="28"/>
          <w:u w:val="single"/>
          <w:rtl/>
        </w:rPr>
      </w:pPr>
      <w:r w:rsidRPr="00CE7094">
        <w:rPr>
          <w:rFonts w:ascii="Sakkal Majalla" w:hAnsi="Sakkal Majalla" w:cs="Sakkal Majalla"/>
          <w:b/>
          <w:bCs/>
          <w:sz w:val="28"/>
          <w:szCs w:val="28"/>
          <w:u w:val="single"/>
          <w:rtl/>
        </w:rPr>
        <w:t>دراسة (كورتل &amp; خنطيط، ، 2016)</w:t>
      </w:r>
    </w:p>
    <w:p w14:paraId="7222D004" w14:textId="77777777" w:rsidR="00CE7094" w:rsidRPr="00CE7094" w:rsidRDefault="00CE7094" w:rsidP="00CE7094">
      <w:pPr>
        <w:bidi/>
        <w:spacing w:line="300" w:lineRule="auto"/>
        <w:jc w:val="both"/>
        <w:rPr>
          <w:rFonts w:ascii="Sakkal Majalla" w:hAnsi="Sakkal Majalla" w:cs="Sakkal Majalla"/>
          <w:sz w:val="28"/>
          <w:szCs w:val="28"/>
          <w:rtl/>
        </w:rPr>
      </w:pPr>
      <w:r w:rsidRPr="00CE7094">
        <w:rPr>
          <w:rFonts w:ascii="Sakkal Majalla" w:hAnsi="Sakkal Majalla" w:cs="Sakkal Majalla"/>
          <w:sz w:val="28"/>
          <w:szCs w:val="28"/>
          <w:rtl/>
        </w:rPr>
        <w:t xml:space="preserve"> تهدف هذه الدراسة إلى التعرف على مدى توفر الإبداع في المؤسسات الصغيرة والمتوسطة الجزائرية وكيف يساهم هذا الأخير في تحسين تنافسيتها خاصة وأن المؤسسات الصغيرة و المتوسطة تعيش في بيئة معقدة وشديدة التغيير، لذلك ينبغي على هذه المؤسسات أن تتكيف وأن تندمج مع ما يحدث من تغيرات، و يعد الإبداع مفتاح ذلك فهو أداة لتحسين تنافسية المؤسسات الصغيرة والمتوسطة واحتلال موقع تنافسي مهم في السوق المحلية والدولية، فالإبداع عامل أساسي لنقل المؤسسات الصغيرة والمتوسطة من واقع معتاد إلى واقع أفضل. لذلك جاءت هذه الدراسة للكشف عن العلاقة بين الإبداع بأنواعه المختلفة و ولقد اعتمدت هذه الدراسة على المنهج الوصفي، أما مجتمع الدراسة فيتكون من المؤسسات الصغيرة والمتوسطة الجزائرية، وتم أخد عينة عشوائية احتمالية قوامها 22 مؤسسة و لقد تم توزيع 50 استبيان على مديري ورؤساء أقسام هذه المؤسسات، و قد تم تحليل 48 استبيان باستخدام البرنامج الإحصائي</w:t>
      </w:r>
      <w:r w:rsidRPr="00CE7094">
        <w:rPr>
          <w:rFonts w:ascii="Sakkal Majalla" w:hAnsi="Sakkal Majalla" w:cs="Sakkal Majalla"/>
          <w:sz w:val="28"/>
          <w:szCs w:val="28"/>
        </w:rPr>
        <w:t>spss</w:t>
      </w:r>
      <w:r w:rsidRPr="00CE7094">
        <w:rPr>
          <w:rFonts w:ascii="Sakkal Majalla" w:hAnsi="Sakkal Majalla" w:cs="Sakkal Majalla"/>
          <w:sz w:val="28"/>
          <w:szCs w:val="28"/>
          <w:rtl/>
        </w:rPr>
        <w:t xml:space="preserve"> ، و استخدمت العديد من الأساليب الإحصائية لاختبار الفرضيات واستخلاص النتائج. الكلمات المفتاحية: المؤسسات الصغيرة والمتوسطة، الإبداع، التنافسية.</w:t>
      </w:r>
    </w:p>
    <w:p w14:paraId="3C931F51" w14:textId="77777777" w:rsidR="00CE7094" w:rsidRPr="00CE7094" w:rsidRDefault="00CE7094" w:rsidP="00CE7094">
      <w:pPr>
        <w:bidi/>
        <w:spacing w:line="300" w:lineRule="auto"/>
        <w:jc w:val="both"/>
        <w:rPr>
          <w:rFonts w:ascii="Sakkal Majalla" w:hAnsi="Sakkal Majalla" w:cs="Sakkal Majalla"/>
          <w:b/>
          <w:bCs/>
          <w:sz w:val="28"/>
          <w:szCs w:val="28"/>
          <w:u w:val="single"/>
          <w:rtl/>
        </w:rPr>
      </w:pPr>
      <w:r w:rsidRPr="00CE7094">
        <w:rPr>
          <w:rFonts w:ascii="Sakkal Majalla" w:hAnsi="Sakkal Majalla" w:cs="Sakkal Majalla"/>
          <w:b/>
          <w:bCs/>
          <w:sz w:val="28"/>
          <w:szCs w:val="28"/>
          <w:u w:val="single"/>
          <w:rtl/>
        </w:rPr>
        <w:t>دراسة (شريف، 2023)</w:t>
      </w:r>
    </w:p>
    <w:p w14:paraId="7325359F" w14:textId="77777777" w:rsidR="00CE7094" w:rsidRPr="00CE7094" w:rsidRDefault="00CE7094" w:rsidP="00CE7094">
      <w:pPr>
        <w:bidi/>
        <w:spacing w:line="300" w:lineRule="auto"/>
        <w:jc w:val="both"/>
        <w:rPr>
          <w:rFonts w:ascii="Sakkal Majalla" w:hAnsi="Sakkal Majalla" w:cs="Sakkal Majalla"/>
          <w:sz w:val="28"/>
          <w:szCs w:val="28"/>
          <w:rtl/>
        </w:rPr>
      </w:pPr>
      <w:r w:rsidRPr="00CE7094">
        <w:rPr>
          <w:rFonts w:ascii="Sakkal Majalla" w:hAnsi="Sakkal Majalla" w:cs="Sakkal Majalla"/>
          <w:sz w:val="28"/>
          <w:szCs w:val="28"/>
          <w:rtl/>
        </w:rPr>
        <w:t>تهدف هذه الدراسة الى التعرف على اهمية الابتكار ودوره في تحسين اداء المؤسسة ، وقد تمحور الإطار النظري حول المفاهيم الاساسية للابتكار ، أنواعه ، اهميته ، كما تم التعرف على مختلف المفاهيم المقدمة للأداء تقييم الاداء ، تحسين الاداء في المؤسسة . اما الجانب التطبيقي فقد تم اجراؤه من خلال دراسة حالة مديرية توزيع الكهرباء و الغاز عين تموشنت اذ اعتمدنا على اداة المقابلة والملاحظة من خلال جمع المعلومات والبيانات بمقابلة اطارات المؤسسة ، و ذلك بعد طرح الاشكالية و اختيار الفرضيات . و توصلت الدراسة الى وجود دور للابتكار في تحسين اداء المؤسسة من خلال تحسين اداء الموارد البشرية ، و ان مؤسسة سونلغاز عين تموشنت تشجع الافكار الابتكارية كما تدعم الاطارات و الخبرات من خلال التكوين و التدريب وتحديث انظمة المعلومات . و في الاخير تم تقديم اقتراحات وتوصيات لزيادة تفعيل دور الابتكار باعتباره حلا جوهريا لتطبيق الافكار الابداعية .</w:t>
      </w:r>
    </w:p>
    <w:p w14:paraId="758714BC" w14:textId="77777777" w:rsidR="00CE7094" w:rsidRPr="00CE7094" w:rsidRDefault="00CE7094" w:rsidP="00CE7094">
      <w:pPr>
        <w:bidi/>
        <w:spacing w:line="300" w:lineRule="auto"/>
        <w:jc w:val="both"/>
        <w:rPr>
          <w:rFonts w:ascii="Sakkal Majalla" w:hAnsi="Sakkal Majalla" w:cs="Sakkal Majalla"/>
          <w:b/>
          <w:bCs/>
          <w:sz w:val="28"/>
          <w:szCs w:val="28"/>
          <w:u w:val="single"/>
          <w:rtl/>
        </w:rPr>
      </w:pPr>
      <w:r w:rsidRPr="00CE7094">
        <w:rPr>
          <w:rFonts w:ascii="Sakkal Majalla" w:hAnsi="Sakkal Majalla" w:cs="Sakkal Majalla"/>
          <w:b/>
          <w:bCs/>
          <w:sz w:val="28"/>
          <w:szCs w:val="28"/>
          <w:u w:val="single"/>
          <w:rtl/>
        </w:rPr>
        <w:t>دراسة (غلوسي&amp; محمودي، 2022)</w:t>
      </w:r>
    </w:p>
    <w:p w14:paraId="5A3379CA" w14:textId="77777777" w:rsidR="00CE7094" w:rsidRPr="00CE7094" w:rsidRDefault="00CE7094" w:rsidP="00CE7094">
      <w:pPr>
        <w:bidi/>
        <w:spacing w:line="300" w:lineRule="auto"/>
        <w:jc w:val="both"/>
        <w:rPr>
          <w:rFonts w:ascii="Sakkal Majalla" w:hAnsi="Sakkal Majalla" w:cs="Sakkal Majalla"/>
          <w:sz w:val="28"/>
          <w:szCs w:val="28"/>
          <w:rtl/>
        </w:rPr>
      </w:pPr>
      <w:r w:rsidRPr="00CE7094">
        <w:rPr>
          <w:rFonts w:ascii="Sakkal Majalla" w:hAnsi="Sakkal Majalla" w:cs="Sakkal Majalla"/>
          <w:sz w:val="28"/>
          <w:szCs w:val="28"/>
          <w:rtl/>
        </w:rPr>
        <w:t xml:space="preserve">هدفت هذه الدراسة إلى تسليط الضوء على دور الإبداع والابتكار في تعزيز الميزة التنافسية في المؤسسة محل الدراسة،وقد قدمت الدراسة تعريفا لكل من المتغير التابع (الميزة التنافسية) والمتغير المستقل (الإبداع والابتكار)، وتوضيح العلاقة بينهما، ولتحقيق أهداف الدراسة تم استخدام المنهج الوصفي التحليلي والمنهج الإحصائي، حيث تم تصميم استبيان لجمع البيانات، </w:t>
      </w:r>
      <w:r w:rsidRPr="00CE7094">
        <w:rPr>
          <w:rFonts w:ascii="Sakkal Majalla" w:hAnsi="Sakkal Majalla" w:cs="Sakkal Majalla"/>
          <w:sz w:val="28"/>
          <w:szCs w:val="28"/>
          <w:rtl/>
        </w:rPr>
        <w:lastRenderedPageBreak/>
        <w:t xml:space="preserve">وقد وزعت على عينة حجمها 30 فردا وتم استردادها بالكامل وكانت صالحة للتحليل، كما استخدم البرنامج الإحصائي </w:t>
      </w:r>
      <w:r w:rsidRPr="00CE7094">
        <w:rPr>
          <w:rFonts w:ascii="Sakkal Majalla" w:hAnsi="Sakkal Majalla" w:cs="Sakkal Majalla"/>
          <w:sz w:val="28"/>
          <w:szCs w:val="28"/>
        </w:rPr>
        <w:t>SPSS</w:t>
      </w:r>
      <w:r w:rsidRPr="00CE7094">
        <w:rPr>
          <w:rFonts w:ascii="Sakkal Majalla" w:hAnsi="Sakkal Majalla" w:cs="Sakkal Majalla"/>
          <w:sz w:val="28"/>
          <w:szCs w:val="28"/>
          <w:rtl/>
        </w:rPr>
        <w:t xml:space="preserve"> في التحليل الإحصائي للبيانات. وقد توصلت الدراسة إلى مجموعة من النتائج أهمها أن متغير الدراسة المستقل له دور معنوي في التأثير على المتغير التابع، كما أوضحت الدراسة عدم وجود اختلاف بين أفراد العينة حول مساهمة الإبداع والابتكار في تعزيز الميزة التنافسية حسب المستوى التعليمي. وفي نهاية الدراسة توصلنا إلى العديد من التوصيات أهمها: ضرورة جعل كل من الإبداع والابتكار الركيزة الأساسية التي تقوم عليها المؤسسات.</w:t>
      </w:r>
    </w:p>
    <w:p w14:paraId="03D42037" w14:textId="77777777" w:rsidR="00CE7094" w:rsidRPr="00CE7094" w:rsidRDefault="00CE7094" w:rsidP="00CE7094">
      <w:pPr>
        <w:bidi/>
        <w:spacing w:line="300" w:lineRule="auto"/>
        <w:jc w:val="both"/>
        <w:rPr>
          <w:rFonts w:ascii="Sakkal Majalla" w:hAnsi="Sakkal Majalla" w:cs="Sakkal Majalla"/>
          <w:b/>
          <w:bCs/>
          <w:sz w:val="28"/>
          <w:szCs w:val="28"/>
          <w:u w:val="single"/>
          <w:rtl/>
        </w:rPr>
      </w:pPr>
      <w:r w:rsidRPr="00CE7094">
        <w:rPr>
          <w:rFonts w:ascii="Sakkal Majalla" w:hAnsi="Sakkal Majalla" w:cs="Sakkal Majalla"/>
          <w:b/>
          <w:bCs/>
          <w:sz w:val="28"/>
          <w:szCs w:val="28"/>
          <w:u w:val="single"/>
          <w:rtl/>
        </w:rPr>
        <w:t>دراسة (عسيري، واخرون، 2024)</w:t>
      </w:r>
    </w:p>
    <w:p w14:paraId="7BE48BAF" w14:textId="77777777" w:rsidR="00CE7094" w:rsidRPr="00CE7094" w:rsidRDefault="00CE7094" w:rsidP="00CE7094">
      <w:pPr>
        <w:bidi/>
        <w:spacing w:line="300" w:lineRule="auto"/>
        <w:jc w:val="both"/>
        <w:rPr>
          <w:rFonts w:ascii="Sakkal Majalla" w:hAnsi="Sakkal Majalla" w:cs="Sakkal Majalla"/>
          <w:sz w:val="28"/>
          <w:szCs w:val="28"/>
          <w:rtl/>
        </w:rPr>
      </w:pPr>
      <w:r w:rsidRPr="00CE7094">
        <w:rPr>
          <w:rFonts w:ascii="Sakkal Majalla" w:hAnsi="Sakkal Majalla" w:cs="Sakkal Majalla"/>
          <w:sz w:val="28"/>
          <w:szCs w:val="28"/>
          <w:rtl/>
        </w:rPr>
        <w:t xml:space="preserve">هدفت الدراسة إلى التعرف على أهمية ودور الشركات الصغيرة والمتوسطة داخل الاقتصاد السعودي، والتعرف على ممارسات إدارة الموارد البشرية داخل الشركات الصغيرة والمتوسطة، وتوضيح أهمية دور ممارسات إدارة الموارد البشرية في تعزيز الإبداع والابتكار الإداري داخل الشركات الصغيرة والمتوسطة، معرفة دور عملية الاستقطاب والتعيين على الإبداع والابتكار الإداري داخل الشركات الصغيرة والمتوسطة، توضيح أهمية التدريب والتطوير على الإبداع والابتكار الإداري داخل الشركات الصغيرة والمتوسطة، دور تقييم أداء العاملين على الإبداع والابتكار الإداري داخل الشركات الصغيرة والمتوسطة، تقديم مجموعة من التوصيات لمتخذي القرار داخل الشركات الصغيرة والمتوسطة، من خلال التطبيق على مجموعة من الشركات الصغيرة والمتوسطة بمنطقة عسير. تم استخدام المنهج الوصفي التحليلي حيث تم جمع وتحليل البيانات واختبار الفرضيات باستخدام برنامج </w:t>
      </w:r>
      <w:r w:rsidRPr="00CE7094">
        <w:rPr>
          <w:rFonts w:ascii="Sakkal Majalla" w:hAnsi="Sakkal Majalla" w:cs="Sakkal Majalla"/>
          <w:sz w:val="28"/>
          <w:szCs w:val="28"/>
        </w:rPr>
        <w:t>SPSS</w:t>
      </w:r>
      <w:r w:rsidRPr="00CE7094">
        <w:rPr>
          <w:rFonts w:ascii="Sakkal Majalla" w:hAnsi="Sakkal Majalla" w:cs="Sakkal Majalla"/>
          <w:sz w:val="28"/>
          <w:szCs w:val="28"/>
          <w:rtl/>
        </w:rPr>
        <w:t>. بلغ عدد أفراد عينة الدراسة الذين يمثلون (22) شركة محل الدراسة (110) مبحوثا من أصحاب المصلحة ومتخذي القرار وجميع العاملين ذوي المستويات الإدارية العليا والمتوسطة (مدير عام، مدير، مدير فرع، رئيس قسم). توصلت الدراسة إلى عدد من النتائج من وجهة نظر أفراد عينة الدراسة أهمها أن مستوى تقييم الإبداع الإداري كان متوسطا، وأن مستوى الابتكار الإداري كان مرتفعا، كما أثبتت الدراسة وجود أثر ذو دلالة إحصائية بين الاستقطاب والتعيين والتدريب والتطوير وتقييم أداء العاملين على الإبداع والابتكار الإداري داخل المنظمات في المملكة العربية السعودية عند مستوى دلالة معنوية (0.05≥</w:t>
      </w:r>
      <w:r w:rsidRPr="00CE7094">
        <w:rPr>
          <w:rFonts w:ascii="Cambria" w:hAnsi="Cambria" w:cs="Cambria"/>
          <w:sz w:val="28"/>
          <w:szCs w:val="28"/>
        </w:rPr>
        <w:t>α</w:t>
      </w:r>
      <w:r w:rsidRPr="00CE7094">
        <w:rPr>
          <w:rFonts w:ascii="Sakkal Majalla" w:hAnsi="Sakkal Majalla" w:cs="Sakkal Majalla"/>
          <w:sz w:val="28"/>
          <w:szCs w:val="28"/>
          <w:rtl/>
        </w:rPr>
        <w:t>). أوصت الدراسة بضرورة وضع استراتيجيات دقيقة وواضحة للأساليب التنموية التي يمكن إتباعها وذلك حسب ظروف وإمكانيات كل شركة على حدى، و استخدام أساليب ممارسات الموارد البشرية وغيرها من الأساليب بطريقة واعية ومسؤولة تؤدي إلى تحقيق غايتها بالشكل الأمثل.</w:t>
      </w:r>
    </w:p>
    <w:p w14:paraId="09CFB123" w14:textId="77777777" w:rsidR="00CE7094" w:rsidRPr="00CE7094" w:rsidRDefault="00CE7094" w:rsidP="00CE7094">
      <w:pPr>
        <w:bidi/>
        <w:spacing w:line="300" w:lineRule="auto"/>
        <w:jc w:val="both"/>
        <w:rPr>
          <w:rFonts w:ascii="Sakkal Majalla" w:hAnsi="Sakkal Majalla" w:cs="Sakkal Majalla"/>
          <w:b/>
          <w:bCs/>
          <w:sz w:val="28"/>
          <w:szCs w:val="28"/>
          <w:u w:val="single"/>
          <w:rtl/>
        </w:rPr>
      </w:pPr>
      <w:r w:rsidRPr="00CE7094">
        <w:rPr>
          <w:rFonts w:ascii="Sakkal Majalla" w:hAnsi="Sakkal Majalla" w:cs="Sakkal Majalla"/>
          <w:b/>
          <w:bCs/>
          <w:sz w:val="28"/>
          <w:szCs w:val="28"/>
          <w:u w:val="single"/>
          <w:rtl/>
        </w:rPr>
        <w:t>دراسة (حديد، 2016)</w:t>
      </w:r>
    </w:p>
    <w:p w14:paraId="7FCB493A" w14:textId="77777777" w:rsidR="00CE7094" w:rsidRPr="00CE7094" w:rsidRDefault="00CE7094" w:rsidP="00CE7094">
      <w:pPr>
        <w:bidi/>
        <w:spacing w:line="300" w:lineRule="auto"/>
        <w:jc w:val="both"/>
        <w:rPr>
          <w:rFonts w:ascii="Sakkal Majalla" w:hAnsi="Sakkal Majalla" w:cs="Sakkal Majalla"/>
          <w:sz w:val="28"/>
          <w:szCs w:val="28"/>
          <w:rtl/>
        </w:rPr>
      </w:pPr>
      <w:r w:rsidRPr="00CE7094">
        <w:rPr>
          <w:rFonts w:ascii="Sakkal Majalla" w:hAnsi="Sakkal Majalla" w:cs="Sakkal Majalla"/>
          <w:sz w:val="28"/>
          <w:szCs w:val="28"/>
          <w:rtl/>
        </w:rPr>
        <w:t xml:space="preserve">هدفت هذه الدراسة إلى تقدم المرتكزات النظرية للابتكار والأداء وهذا بالتركيز على مقياس حديث لتقييم أداء المؤسسات وهو بطاقة الأداء المتوازن، كما هدفت الدراسة إلى توضيح الدور الذي يلعبه الابتكار في تحسين أداء مؤسسة </w:t>
      </w:r>
      <w:r w:rsidRPr="00CE7094">
        <w:rPr>
          <w:rFonts w:ascii="Sakkal Majalla" w:hAnsi="Sakkal Majalla" w:cs="Sakkal Majalla"/>
          <w:sz w:val="28"/>
          <w:szCs w:val="28"/>
        </w:rPr>
        <w:t>BIFA</w:t>
      </w:r>
      <w:r w:rsidRPr="00CE7094">
        <w:rPr>
          <w:rFonts w:ascii="Sakkal Majalla" w:hAnsi="Sakkal Majalla" w:cs="Sakkal Majalla"/>
          <w:sz w:val="28"/>
          <w:szCs w:val="28"/>
          <w:rtl/>
        </w:rPr>
        <w:t xml:space="preserve"> للصناعة الغذائية من منظور بطاقة الأداء المتوازن وتصورات الفئة المستهدفة حول مستوى كل من الابتكار والأداء وفيما اذا كانت هناك </w:t>
      </w:r>
      <w:r w:rsidRPr="00CE7094">
        <w:rPr>
          <w:rFonts w:ascii="Sakkal Majalla" w:hAnsi="Sakkal Majalla" w:cs="Sakkal Majalla"/>
          <w:sz w:val="28"/>
          <w:szCs w:val="28"/>
          <w:rtl/>
        </w:rPr>
        <w:lastRenderedPageBreak/>
        <w:t xml:space="preserve">فروقات في تصوراتهم تبعا لمتغيراتهم الشخصية والوظيفية، ولتحقيق أغراض الدراسة اعتمدنا على الاستبانة كأداة بحث أساسية لجمع البيانات اللازمة حيث تم توزيع 100 استبانة واسترجعنا 87 استبانة وكان العدد الصالح للتحليل هو 86 استبانة وبغرض التأكيد والتفصيل في بعض العبارات الواردة في الاستبيان قمنا بإجراء مقابلة مباشرة مع بعض الإطارات في مؤسسة </w:t>
      </w:r>
      <w:r w:rsidRPr="00CE7094">
        <w:rPr>
          <w:rFonts w:ascii="Sakkal Majalla" w:hAnsi="Sakkal Majalla" w:cs="Sakkal Majalla"/>
          <w:sz w:val="28"/>
          <w:szCs w:val="28"/>
        </w:rPr>
        <w:t>BIFA</w:t>
      </w:r>
      <w:r w:rsidRPr="00CE7094">
        <w:rPr>
          <w:rFonts w:ascii="Sakkal Majalla" w:hAnsi="Sakkal Majalla" w:cs="Sakkal Majalla"/>
          <w:sz w:val="28"/>
          <w:szCs w:val="28"/>
          <w:rtl/>
        </w:rPr>
        <w:t xml:space="preserve"> للصناعة الغذائية، ولتحليل البيانات المجموعة اعتمدنا على البرنامج الإحصائي </w:t>
      </w:r>
      <w:r w:rsidRPr="00CE7094">
        <w:rPr>
          <w:rFonts w:ascii="Sakkal Majalla" w:hAnsi="Sakkal Majalla" w:cs="Sakkal Majalla"/>
          <w:sz w:val="28"/>
          <w:szCs w:val="28"/>
        </w:rPr>
        <w:t>SPSS.V17</w:t>
      </w:r>
      <w:r w:rsidRPr="00CE7094">
        <w:rPr>
          <w:rFonts w:ascii="Sakkal Majalla" w:hAnsi="Sakkal Majalla" w:cs="Sakkal Majalla"/>
          <w:sz w:val="28"/>
          <w:szCs w:val="28"/>
          <w:rtl/>
        </w:rPr>
        <w:t xml:space="preserve"> باستخدام مجموعة من الأساليب الإحصائية هي: مقاييس الإحصاء الوصفي، تحليل الانحدار البسيط (</w:t>
      </w:r>
      <w:r w:rsidRPr="00CE7094">
        <w:rPr>
          <w:rFonts w:ascii="Sakkal Majalla" w:hAnsi="Sakkal Majalla" w:cs="Sakkal Majalla"/>
          <w:sz w:val="28"/>
          <w:szCs w:val="28"/>
        </w:rPr>
        <w:t>Regression</w:t>
      </w:r>
      <w:r w:rsidRPr="00CE7094">
        <w:rPr>
          <w:rFonts w:ascii="Sakkal Majalla" w:hAnsi="Sakkal Majalla" w:cs="Sakkal Majalla"/>
          <w:sz w:val="28"/>
          <w:szCs w:val="28"/>
          <w:rtl/>
        </w:rPr>
        <w:t>)، تحليل التباين الأحادي (</w:t>
      </w:r>
      <w:r w:rsidRPr="00CE7094">
        <w:rPr>
          <w:rFonts w:ascii="Sakkal Majalla" w:hAnsi="Sakkal Majalla" w:cs="Sakkal Majalla"/>
          <w:sz w:val="28"/>
          <w:szCs w:val="28"/>
        </w:rPr>
        <w:t>One Way ANOVA</w:t>
      </w:r>
      <w:r w:rsidRPr="00CE7094">
        <w:rPr>
          <w:rFonts w:ascii="Sakkal Majalla" w:hAnsi="Sakkal Majalla" w:cs="Sakkal Majalla"/>
          <w:sz w:val="28"/>
          <w:szCs w:val="28"/>
          <w:rtl/>
        </w:rPr>
        <w:t xml:space="preserve">)، اختبار </w:t>
      </w:r>
      <w:r w:rsidRPr="00CE7094">
        <w:rPr>
          <w:rFonts w:ascii="Sakkal Majalla" w:hAnsi="Sakkal Majalla" w:cs="Sakkal Majalla"/>
          <w:sz w:val="28"/>
          <w:szCs w:val="28"/>
        </w:rPr>
        <w:t>T</w:t>
      </w:r>
      <w:r w:rsidRPr="00CE7094">
        <w:rPr>
          <w:rFonts w:ascii="Sakkal Majalla" w:hAnsi="Sakkal Majalla" w:cs="Sakkal Majalla"/>
          <w:sz w:val="28"/>
          <w:szCs w:val="28"/>
          <w:rtl/>
        </w:rPr>
        <w:t xml:space="preserve"> للعينات المستقلة (</w:t>
      </w:r>
      <w:r w:rsidRPr="00CE7094">
        <w:rPr>
          <w:rFonts w:ascii="Sakkal Majalla" w:hAnsi="Sakkal Majalla" w:cs="Sakkal Majalla"/>
          <w:sz w:val="28"/>
          <w:szCs w:val="28"/>
        </w:rPr>
        <w:t>Idependent Sample-T-Test</w:t>
      </w:r>
      <w:r w:rsidRPr="00CE7094">
        <w:rPr>
          <w:rFonts w:ascii="Sakkal Majalla" w:hAnsi="Sakkal Majalla" w:cs="Sakkal Majalla"/>
          <w:sz w:val="28"/>
          <w:szCs w:val="28"/>
          <w:rtl/>
        </w:rPr>
        <w:t xml:space="preserve"> )</w:t>
      </w:r>
    </w:p>
    <w:p w14:paraId="34C53B25" w14:textId="77777777" w:rsidR="00CE7094" w:rsidRPr="00CE7094" w:rsidRDefault="00CE7094" w:rsidP="00CE7094">
      <w:pPr>
        <w:bidi/>
        <w:spacing w:line="300" w:lineRule="auto"/>
        <w:jc w:val="both"/>
        <w:rPr>
          <w:rFonts w:ascii="Sakkal Majalla" w:hAnsi="Sakkal Majalla" w:cs="Sakkal Majalla"/>
          <w:b/>
          <w:bCs/>
          <w:sz w:val="28"/>
          <w:szCs w:val="28"/>
          <w:u w:val="single"/>
          <w:rtl/>
        </w:rPr>
      </w:pPr>
      <w:r w:rsidRPr="00CE7094">
        <w:rPr>
          <w:rFonts w:ascii="Sakkal Majalla" w:hAnsi="Sakkal Majalla" w:cs="Sakkal Majalla"/>
          <w:b/>
          <w:bCs/>
          <w:sz w:val="28"/>
          <w:szCs w:val="28"/>
          <w:u w:val="single"/>
          <w:rtl/>
        </w:rPr>
        <w:t>دراسة (الهاجري، 2011)</w:t>
      </w:r>
    </w:p>
    <w:p w14:paraId="0D7AC4B3" w14:textId="77777777" w:rsidR="00CE7094" w:rsidRPr="00CE7094" w:rsidRDefault="00CE7094" w:rsidP="00CE7094">
      <w:pPr>
        <w:bidi/>
        <w:spacing w:line="300" w:lineRule="auto"/>
        <w:jc w:val="both"/>
        <w:rPr>
          <w:rFonts w:ascii="Sakkal Majalla" w:hAnsi="Sakkal Majalla" w:cs="Sakkal Majalla"/>
          <w:sz w:val="28"/>
          <w:szCs w:val="28"/>
          <w:rtl/>
        </w:rPr>
      </w:pPr>
      <w:r w:rsidRPr="00CE7094">
        <w:rPr>
          <w:rFonts w:ascii="Sakkal Majalla" w:hAnsi="Sakkal Majalla" w:cs="Sakkal Majalla"/>
          <w:sz w:val="28"/>
          <w:szCs w:val="28"/>
          <w:rtl/>
        </w:rPr>
        <w:t xml:space="preserve">هدفت الدراسة إلى التعرف على أثر التمكين والإبداع في تحسين أداء العاملين بالهيئة  العامة للصناعة في دولة الكويت.  ولتحقيق أهداف الدراسة قامت الباحثة بتصميم استبانة شملت (32) فقرة لجمع  المعلومات الأولية من عينة الدراسة المكونة من (205) موظفين. وفي ضوء ذلك جرى جمع  وتحليل البيانات واختبار الفرضيات باستخدام الحزمة الاحصائية للعلوم الاجتماعية </w:t>
      </w:r>
      <w:r w:rsidRPr="00CE7094">
        <w:rPr>
          <w:rFonts w:ascii="Sakkal Majalla" w:hAnsi="Sakkal Majalla" w:cs="Sakkal Majalla"/>
          <w:sz w:val="28"/>
          <w:szCs w:val="28"/>
        </w:rPr>
        <w:t>SPSS</w:t>
      </w:r>
      <w:r w:rsidRPr="00CE7094">
        <w:rPr>
          <w:rFonts w:ascii="Sakkal Majalla" w:hAnsi="Sakkal Majalla" w:cs="Sakkal Majalla"/>
          <w:sz w:val="28"/>
          <w:szCs w:val="28"/>
          <w:rtl/>
        </w:rPr>
        <w:t xml:space="preserve">.  وتم استخدام العديد من الأساليب الإحصائية لتحقيق أهداف الدراسة، ومنها تحليل معامل  ارتباط بيرسون والانحدار البسيط. وبعد إجراء عملية التحليل لبيانات الدراسة وفرضياتها  توصلت الدراسة إلى عدد من النتائج أبرزها: </w:t>
      </w:r>
    </w:p>
    <w:p w14:paraId="39D8BABB" w14:textId="77777777" w:rsidR="00CE7094" w:rsidRPr="00CE7094" w:rsidRDefault="00CE7094" w:rsidP="00CE7094">
      <w:pPr>
        <w:bidi/>
        <w:spacing w:line="300" w:lineRule="auto"/>
        <w:jc w:val="both"/>
        <w:rPr>
          <w:rFonts w:ascii="Sakkal Majalla" w:hAnsi="Sakkal Majalla" w:cs="Sakkal Majalla"/>
          <w:sz w:val="28"/>
          <w:szCs w:val="28"/>
          <w:rtl/>
        </w:rPr>
      </w:pPr>
      <w:r w:rsidRPr="00CE7094">
        <w:rPr>
          <w:rFonts w:ascii="Sakkal Majalla" w:hAnsi="Sakkal Majalla" w:cs="Sakkal Majalla"/>
          <w:sz w:val="28"/>
          <w:szCs w:val="28"/>
          <w:rtl/>
        </w:rPr>
        <w:t>1. وجود علاقة ذات دلالة إحصائية بين التمكين والإبداع بالهيئة العامة للصناعة في دولة  الكويت عند مستوى دلالة (0.05).</w:t>
      </w:r>
    </w:p>
    <w:p w14:paraId="4A805826" w14:textId="77777777" w:rsidR="00CE7094" w:rsidRPr="00CE7094" w:rsidRDefault="00CE7094" w:rsidP="00CE7094">
      <w:pPr>
        <w:bidi/>
        <w:spacing w:line="300" w:lineRule="auto"/>
        <w:jc w:val="both"/>
        <w:rPr>
          <w:rFonts w:ascii="Sakkal Majalla" w:hAnsi="Sakkal Majalla" w:cs="Sakkal Majalla"/>
          <w:sz w:val="28"/>
          <w:szCs w:val="28"/>
          <w:rtl/>
        </w:rPr>
      </w:pPr>
      <w:r w:rsidRPr="00CE7094">
        <w:rPr>
          <w:rFonts w:ascii="Sakkal Majalla" w:hAnsi="Sakkal Majalla" w:cs="Sakkal Majalla"/>
          <w:sz w:val="28"/>
          <w:szCs w:val="28"/>
          <w:rtl/>
        </w:rPr>
        <w:t xml:space="preserve">2. وجود أثر ذي دلالة إحصائية للتمكين على تحسين أداء العاملين بالهيئة العامة للصناعة  في دولة الكويت عند مستوى دلالة (0.05). </w:t>
      </w:r>
    </w:p>
    <w:p w14:paraId="38C276D5" w14:textId="77777777" w:rsidR="00CE7094" w:rsidRPr="00CE7094" w:rsidRDefault="00CE7094" w:rsidP="00CE7094">
      <w:pPr>
        <w:bidi/>
        <w:spacing w:line="300" w:lineRule="auto"/>
        <w:jc w:val="both"/>
        <w:rPr>
          <w:rFonts w:ascii="Sakkal Majalla" w:hAnsi="Sakkal Majalla" w:cs="Sakkal Majalla"/>
          <w:sz w:val="28"/>
          <w:szCs w:val="28"/>
          <w:rtl/>
        </w:rPr>
      </w:pPr>
      <w:r w:rsidRPr="00CE7094">
        <w:rPr>
          <w:rFonts w:ascii="Sakkal Majalla" w:hAnsi="Sakkal Majalla" w:cs="Sakkal Majalla"/>
          <w:sz w:val="28"/>
          <w:szCs w:val="28"/>
          <w:rtl/>
        </w:rPr>
        <w:t xml:space="preserve">3. وجود أثر ذي دلالة إحصائية للإبداع على تحسين أداء العاملين بالهيئة العامة للصناعة في  دولة الكويت عند مستوى دلالة (0.05). </w:t>
      </w:r>
    </w:p>
    <w:p w14:paraId="175598BB" w14:textId="77777777" w:rsidR="00CE7094" w:rsidRPr="00CE7094" w:rsidRDefault="00CE7094" w:rsidP="00CE7094">
      <w:pPr>
        <w:bidi/>
        <w:spacing w:line="300" w:lineRule="auto"/>
        <w:jc w:val="both"/>
        <w:rPr>
          <w:rFonts w:ascii="Sakkal Majalla" w:hAnsi="Sakkal Majalla" w:cs="Sakkal Majalla"/>
          <w:sz w:val="28"/>
          <w:szCs w:val="28"/>
          <w:rtl/>
        </w:rPr>
      </w:pPr>
      <w:r w:rsidRPr="00CE7094">
        <w:rPr>
          <w:rFonts w:ascii="Sakkal Majalla" w:hAnsi="Sakkal Majalla" w:cs="Sakkal Majalla"/>
          <w:sz w:val="28"/>
          <w:szCs w:val="28"/>
          <w:rtl/>
        </w:rPr>
        <w:t>وقد أوصت الدراسة بما يلي:</w:t>
      </w:r>
    </w:p>
    <w:p w14:paraId="49D0FF1F" w14:textId="77777777" w:rsidR="00CE7094" w:rsidRPr="00CE7094" w:rsidRDefault="00CE7094" w:rsidP="00CE7094">
      <w:pPr>
        <w:bidi/>
        <w:spacing w:line="300" w:lineRule="auto"/>
        <w:jc w:val="both"/>
        <w:rPr>
          <w:rFonts w:ascii="Sakkal Majalla" w:hAnsi="Sakkal Majalla" w:cs="Sakkal Majalla"/>
          <w:sz w:val="28"/>
          <w:szCs w:val="28"/>
          <w:rtl/>
        </w:rPr>
      </w:pPr>
      <w:r w:rsidRPr="00CE7094">
        <w:rPr>
          <w:rFonts w:ascii="Sakkal Majalla" w:hAnsi="Sakkal Majalla" w:cs="Sakkal Majalla"/>
          <w:sz w:val="28"/>
          <w:szCs w:val="28"/>
          <w:rtl/>
        </w:rPr>
        <w:t xml:space="preserve">1. إيضاح مفهوم التمكين لمسؤولي وأفراد الهيئة العامة للصناعة، من خلال اللقاءات  والاجتماعات، والبرامج التدريبية، وورش العمل التي توضح ذلك. </w:t>
      </w:r>
    </w:p>
    <w:p w14:paraId="71D82326" w14:textId="77777777" w:rsidR="00CE7094" w:rsidRPr="00CE7094" w:rsidRDefault="00CE7094" w:rsidP="00CE7094">
      <w:pPr>
        <w:bidi/>
        <w:spacing w:line="300" w:lineRule="auto"/>
        <w:jc w:val="both"/>
        <w:rPr>
          <w:rFonts w:ascii="Sakkal Majalla" w:hAnsi="Sakkal Majalla" w:cs="Sakkal Majalla"/>
          <w:sz w:val="28"/>
          <w:szCs w:val="28"/>
          <w:rtl/>
        </w:rPr>
      </w:pPr>
      <w:r w:rsidRPr="00CE7094">
        <w:rPr>
          <w:rFonts w:ascii="Sakkal Majalla" w:hAnsi="Sakkal Majalla" w:cs="Sakkal Majalla"/>
          <w:sz w:val="28"/>
          <w:szCs w:val="28"/>
          <w:rtl/>
        </w:rPr>
        <w:t>2. إنشاء إدارة حاضنة للإبداع أو إنشاء ما يسمى (بنك الأفكار) في الهيئة العامة للصناعة  تكون مسوؤلة عن دعم وتشجيع المبدعين والمتميزين والعمل على تنمية مهارات التفكير  الإبداعي لديهم.</w:t>
      </w:r>
    </w:p>
    <w:p w14:paraId="0BC94F4F" w14:textId="2366289E" w:rsidR="00CE7094" w:rsidRPr="00CE7094" w:rsidRDefault="00CE7094" w:rsidP="00CE7094">
      <w:pPr>
        <w:bidi/>
        <w:spacing w:line="300" w:lineRule="auto"/>
        <w:jc w:val="both"/>
        <w:rPr>
          <w:rFonts w:ascii="Sakkal Majalla" w:hAnsi="Sakkal Majalla" w:cs="Sakkal Majalla"/>
          <w:b/>
          <w:bCs/>
          <w:sz w:val="28"/>
          <w:szCs w:val="28"/>
          <w:u w:val="single"/>
          <w:rtl/>
        </w:rPr>
      </w:pPr>
      <w:r w:rsidRPr="00CE7094">
        <w:rPr>
          <w:rFonts w:ascii="Sakkal Majalla" w:hAnsi="Sakkal Majalla" w:cs="Sakkal Majalla"/>
          <w:b/>
          <w:bCs/>
          <w:sz w:val="28"/>
          <w:szCs w:val="28"/>
          <w:u w:val="single"/>
          <w:rtl/>
        </w:rPr>
        <w:lastRenderedPageBreak/>
        <w:t>التعقيب على الدراسات السابقة</w:t>
      </w:r>
      <w:r>
        <w:rPr>
          <w:rFonts w:ascii="Sakkal Majalla" w:hAnsi="Sakkal Majalla" w:cs="Sakkal Majalla" w:hint="cs"/>
          <w:b/>
          <w:bCs/>
          <w:sz w:val="28"/>
          <w:szCs w:val="28"/>
          <w:u w:val="single"/>
          <w:rtl/>
        </w:rPr>
        <w:t>:</w:t>
      </w:r>
    </w:p>
    <w:p w14:paraId="15E0FCA5" w14:textId="1E0E1843" w:rsidR="00E66A84" w:rsidRPr="00E66A84" w:rsidRDefault="00CE7094" w:rsidP="00F54A2A">
      <w:pPr>
        <w:bidi/>
        <w:spacing w:line="360" w:lineRule="auto"/>
        <w:ind w:firstLine="720"/>
        <w:jc w:val="both"/>
        <w:rPr>
          <w:rFonts w:ascii="Sakkal Majalla" w:hAnsi="Sakkal Majalla" w:cs="Sakkal Majalla"/>
          <w:b/>
          <w:bCs/>
          <w:sz w:val="28"/>
          <w:szCs w:val="28"/>
        </w:rPr>
      </w:pPr>
      <w:r w:rsidRPr="00CE7094">
        <w:rPr>
          <w:rFonts w:ascii="Sakkal Majalla" w:hAnsi="Sakkal Majalla" w:cs="Sakkal Majalla"/>
          <w:sz w:val="28"/>
          <w:szCs w:val="28"/>
          <w:rtl/>
        </w:rPr>
        <w:t>على الرغم من قيمة الدراسات السابقة في استعراض متغيرات الدراسة الحالية، إلا أنها لم تتطرق الى تسليط الضوء على دراسة أثر الابتكار في تحسين أداء المؤسسات الصغيرة والمتوسطة وبشكل خاص بنك الرياض بمدينة جدة في المملكة العربية السعودية  وهو ما يمثل فجوة بين، مما يستلزم المزيد من البحث والدراسة عنها، وهو ما سيتناوله الباحث لمحاولة سد هذه الفجوة.</w:t>
      </w:r>
      <w:r w:rsidR="00DB0CC1" w:rsidRPr="00CE7094">
        <w:rPr>
          <w:rFonts w:ascii="Sakkal Majalla" w:eastAsia="Calibri" w:hAnsi="Sakkal Majalla" w:cs="Sakkal Majalla"/>
          <w:sz w:val="28"/>
          <w:szCs w:val="28"/>
          <w:rtl/>
          <w:lang w:bidi="ar-EG"/>
        </w:rPr>
        <w:t xml:space="preserve"> </w:t>
      </w:r>
      <w:bookmarkStart w:id="24" w:name="_GoBack"/>
      <w:bookmarkEnd w:id="24"/>
    </w:p>
    <w:sectPr w:rsidR="00E66A84" w:rsidRPr="00E66A84" w:rsidSect="009A514F">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82E1A7" w14:textId="77777777" w:rsidR="003F6C1E" w:rsidRDefault="003F6C1E" w:rsidP="003D6803">
      <w:pPr>
        <w:spacing w:after="0" w:line="240" w:lineRule="auto"/>
      </w:pPr>
      <w:r>
        <w:separator/>
      </w:r>
    </w:p>
  </w:endnote>
  <w:endnote w:type="continuationSeparator" w:id="0">
    <w:p w14:paraId="39F8B160" w14:textId="77777777" w:rsidR="003F6C1E" w:rsidRDefault="003F6C1E" w:rsidP="003D6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H) Manal Black">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2809009"/>
      <w:docPartObj>
        <w:docPartGallery w:val="Page Numbers (Bottom of Page)"/>
        <w:docPartUnique/>
      </w:docPartObj>
    </w:sdtPr>
    <w:sdtEndPr>
      <w:rPr>
        <w:b/>
        <w:bCs/>
        <w:noProof/>
        <w:sz w:val="24"/>
        <w:szCs w:val="24"/>
      </w:rPr>
    </w:sdtEndPr>
    <w:sdtContent>
      <w:p w14:paraId="2210005B" w14:textId="1D9304EF" w:rsidR="00400B1A" w:rsidRPr="00191B5A" w:rsidRDefault="00400B1A">
        <w:pPr>
          <w:pStyle w:val="Footer"/>
          <w:jc w:val="center"/>
          <w:rPr>
            <w:b/>
            <w:bCs/>
            <w:sz w:val="24"/>
            <w:szCs w:val="24"/>
          </w:rPr>
        </w:pPr>
        <w:r w:rsidRPr="00191B5A">
          <w:rPr>
            <w:b/>
            <w:bCs/>
            <w:sz w:val="24"/>
            <w:szCs w:val="24"/>
          </w:rPr>
          <w:fldChar w:fldCharType="begin"/>
        </w:r>
        <w:r w:rsidRPr="00191B5A">
          <w:rPr>
            <w:b/>
            <w:bCs/>
            <w:sz w:val="24"/>
            <w:szCs w:val="24"/>
          </w:rPr>
          <w:instrText xml:space="preserve"> PAGE   \* MERGEFORMAT </w:instrText>
        </w:r>
        <w:r w:rsidRPr="00191B5A">
          <w:rPr>
            <w:b/>
            <w:bCs/>
            <w:sz w:val="24"/>
            <w:szCs w:val="24"/>
          </w:rPr>
          <w:fldChar w:fldCharType="separate"/>
        </w:r>
        <w:r w:rsidR="00F54A2A">
          <w:rPr>
            <w:rFonts w:hint="cs"/>
            <w:b/>
            <w:bCs/>
            <w:noProof/>
            <w:sz w:val="24"/>
            <w:szCs w:val="24"/>
            <w:rtl/>
          </w:rPr>
          <w:t>‌ه</w:t>
        </w:r>
        <w:r w:rsidRPr="00191B5A">
          <w:rPr>
            <w:b/>
            <w:bCs/>
            <w:noProof/>
            <w:sz w:val="24"/>
            <w:szCs w:val="24"/>
          </w:rPr>
          <w:fldChar w:fldCharType="end"/>
        </w:r>
      </w:p>
    </w:sdtContent>
  </w:sdt>
  <w:p w14:paraId="11B7AE74" w14:textId="77777777" w:rsidR="00400B1A" w:rsidRDefault="00400B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6682024"/>
      <w:docPartObj>
        <w:docPartGallery w:val="Page Numbers (Bottom of Page)"/>
        <w:docPartUnique/>
      </w:docPartObj>
    </w:sdtPr>
    <w:sdtEndPr>
      <w:rPr>
        <w:b/>
        <w:bCs/>
        <w:noProof/>
        <w:sz w:val="24"/>
        <w:szCs w:val="24"/>
      </w:rPr>
    </w:sdtEndPr>
    <w:sdtContent>
      <w:p w14:paraId="0116BC64" w14:textId="77777777" w:rsidR="00400B1A" w:rsidRPr="00191B5A" w:rsidRDefault="00400B1A">
        <w:pPr>
          <w:pStyle w:val="Footer"/>
          <w:jc w:val="center"/>
          <w:rPr>
            <w:b/>
            <w:bCs/>
            <w:sz w:val="24"/>
            <w:szCs w:val="24"/>
          </w:rPr>
        </w:pPr>
        <w:r w:rsidRPr="00191B5A">
          <w:rPr>
            <w:b/>
            <w:bCs/>
            <w:sz w:val="24"/>
            <w:szCs w:val="24"/>
          </w:rPr>
          <w:fldChar w:fldCharType="begin"/>
        </w:r>
        <w:r w:rsidRPr="00191B5A">
          <w:rPr>
            <w:b/>
            <w:bCs/>
            <w:sz w:val="24"/>
            <w:szCs w:val="24"/>
          </w:rPr>
          <w:instrText xml:space="preserve"> PAGE   \* MERGEFORMAT </w:instrText>
        </w:r>
        <w:r w:rsidRPr="00191B5A">
          <w:rPr>
            <w:b/>
            <w:bCs/>
            <w:sz w:val="24"/>
            <w:szCs w:val="24"/>
          </w:rPr>
          <w:fldChar w:fldCharType="separate"/>
        </w:r>
        <w:r w:rsidR="00F54A2A">
          <w:rPr>
            <w:b/>
            <w:bCs/>
            <w:noProof/>
            <w:sz w:val="24"/>
            <w:szCs w:val="24"/>
          </w:rPr>
          <w:t>17</w:t>
        </w:r>
        <w:r w:rsidRPr="00191B5A">
          <w:rPr>
            <w:b/>
            <w:bCs/>
            <w:noProof/>
            <w:sz w:val="24"/>
            <w:szCs w:val="24"/>
          </w:rPr>
          <w:fldChar w:fldCharType="end"/>
        </w:r>
      </w:p>
    </w:sdtContent>
  </w:sdt>
  <w:p w14:paraId="6045F12A" w14:textId="77777777" w:rsidR="00400B1A" w:rsidRDefault="00400B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C1D75D" w14:textId="77777777" w:rsidR="003F6C1E" w:rsidRDefault="003F6C1E" w:rsidP="003D6803">
      <w:pPr>
        <w:spacing w:after="0" w:line="240" w:lineRule="auto"/>
      </w:pPr>
      <w:r>
        <w:separator/>
      </w:r>
    </w:p>
  </w:footnote>
  <w:footnote w:type="continuationSeparator" w:id="0">
    <w:p w14:paraId="6E5EA7F5" w14:textId="77777777" w:rsidR="003F6C1E" w:rsidRDefault="003F6C1E" w:rsidP="003D68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D59E7"/>
    <w:multiLevelType w:val="hybridMultilevel"/>
    <w:tmpl w:val="A944165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nsid w:val="06F062AA"/>
    <w:multiLevelType w:val="multilevel"/>
    <w:tmpl w:val="E42AB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DD34E2"/>
    <w:multiLevelType w:val="multilevel"/>
    <w:tmpl w:val="16E6C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D577814"/>
    <w:multiLevelType w:val="multilevel"/>
    <w:tmpl w:val="AD6EC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A32265"/>
    <w:multiLevelType w:val="hybridMultilevel"/>
    <w:tmpl w:val="7B88B152"/>
    <w:lvl w:ilvl="0" w:tplc="7520DA7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E560B2"/>
    <w:multiLevelType w:val="multilevel"/>
    <w:tmpl w:val="D16CC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58668B0"/>
    <w:multiLevelType w:val="multilevel"/>
    <w:tmpl w:val="0BD6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FE0566"/>
    <w:multiLevelType w:val="hybridMultilevel"/>
    <w:tmpl w:val="AC142F02"/>
    <w:lvl w:ilvl="0" w:tplc="90CC7A64">
      <w:start w:val="1"/>
      <w:numFmt w:val="decimal"/>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9B437DA"/>
    <w:multiLevelType w:val="hybridMultilevel"/>
    <w:tmpl w:val="B864771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nsid w:val="1A8F0EB4"/>
    <w:multiLevelType w:val="multilevel"/>
    <w:tmpl w:val="749E5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B469E3"/>
    <w:multiLevelType w:val="hybridMultilevel"/>
    <w:tmpl w:val="ED00A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5951162"/>
    <w:multiLevelType w:val="multilevel"/>
    <w:tmpl w:val="12CC8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9AF52F3"/>
    <w:multiLevelType w:val="multilevel"/>
    <w:tmpl w:val="F0A6B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A704D50"/>
    <w:multiLevelType w:val="hybridMultilevel"/>
    <w:tmpl w:val="9AF645C6"/>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2311FC"/>
    <w:multiLevelType w:val="multilevel"/>
    <w:tmpl w:val="306AC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462636A"/>
    <w:multiLevelType w:val="multilevel"/>
    <w:tmpl w:val="2620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69A7E67"/>
    <w:multiLevelType w:val="multilevel"/>
    <w:tmpl w:val="0548F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E36698"/>
    <w:multiLevelType w:val="multilevel"/>
    <w:tmpl w:val="3BDA9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B12CE5"/>
    <w:multiLevelType w:val="multilevel"/>
    <w:tmpl w:val="2B6E9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AB316AB"/>
    <w:multiLevelType w:val="hybridMultilevel"/>
    <w:tmpl w:val="91EA5B54"/>
    <w:lvl w:ilvl="0" w:tplc="0B66A954">
      <w:start w:val="1"/>
      <w:numFmt w:val="decimal"/>
      <w:lvlText w:val="%1."/>
      <w:lvlJc w:val="left"/>
      <w:pPr>
        <w:ind w:left="580" w:hanging="360"/>
      </w:pPr>
      <w:rPr>
        <w:rFonts w:eastAsiaTheme="majorEastAsia" w:hint="default"/>
        <w:color w:val="0D0D0D" w:themeColor="text1" w:themeTint="F2"/>
        <w:u w:val="non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20">
    <w:nsid w:val="3DAB0341"/>
    <w:multiLevelType w:val="hybridMultilevel"/>
    <w:tmpl w:val="2A58E5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6C9528D"/>
    <w:multiLevelType w:val="multilevel"/>
    <w:tmpl w:val="46B4C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743E72"/>
    <w:multiLevelType w:val="hybridMultilevel"/>
    <w:tmpl w:val="6AC2ED5C"/>
    <w:lvl w:ilvl="0" w:tplc="A358DEF4">
      <w:start w:val="1"/>
      <w:numFmt w:val="decimal"/>
      <w:lvlText w:val="%1."/>
      <w:lvlJc w:val="left"/>
      <w:pPr>
        <w:ind w:left="580" w:hanging="360"/>
      </w:pPr>
      <w:rPr>
        <w:rFonts w:eastAsiaTheme="majorEastAsia" w:hint="default"/>
        <w:color w:val="0D0D0D" w:themeColor="text1" w:themeTint="F2"/>
        <w:u w:val="non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23">
    <w:nsid w:val="4D5453D5"/>
    <w:multiLevelType w:val="hybridMultilevel"/>
    <w:tmpl w:val="B83E99A6"/>
    <w:lvl w:ilvl="0" w:tplc="7520DA7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A1E7406"/>
    <w:multiLevelType w:val="hybridMultilevel"/>
    <w:tmpl w:val="ED2C65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C9E6CBD"/>
    <w:multiLevelType w:val="hybridMultilevel"/>
    <w:tmpl w:val="A2CABDCE"/>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5B66FE"/>
    <w:multiLevelType w:val="hybridMultilevel"/>
    <w:tmpl w:val="ED2C65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FEC1DBE"/>
    <w:multiLevelType w:val="hybridMultilevel"/>
    <w:tmpl w:val="68A03100"/>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6066C4"/>
    <w:multiLevelType w:val="multilevel"/>
    <w:tmpl w:val="73FAC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5BE068F"/>
    <w:multiLevelType w:val="multilevel"/>
    <w:tmpl w:val="B8DA0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B641DFA"/>
    <w:multiLevelType w:val="multilevel"/>
    <w:tmpl w:val="5B64A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BFA21AC"/>
    <w:multiLevelType w:val="hybridMultilevel"/>
    <w:tmpl w:val="FC32C3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F79407E"/>
    <w:multiLevelType w:val="hybridMultilevel"/>
    <w:tmpl w:val="108C07D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nsid w:val="6FD91965"/>
    <w:multiLevelType w:val="multilevel"/>
    <w:tmpl w:val="EF2C1D2E"/>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07334C3"/>
    <w:multiLevelType w:val="hybridMultilevel"/>
    <w:tmpl w:val="1F265E6C"/>
    <w:lvl w:ilvl="0" w:tplc="C2CC876A">
      <w:start w:val="1"/>
      <w:numFmt w:val="decimal"/>
      <w:lvlText w:val="%1."/>
      <w:lvlJc w:val="left"/>
      <w:pPr>
        <w:ind w:left="580" w:hanging="360"/>
      </w:pPr>
      <w:rPr>
        <w:rFonts w:eastAsiaTheme="majorEastAsia" w:hint="default"/>
        <w:color w:val="0D0D0D" w:themeColor="text1" w:themeTint="F2"/>
        <w:u w:val="non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35">
    <w:nsid w:val="723D554C"/>
    <w:multiLevelType w:val="multilevel"/>
    <w:tmpl w:val="009A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0B29C3"/>
    <w:multiLevelType w:val="multilevel"/>
    <w:tmpl w:val="77B257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5743CF3"/>
    <w:multiLevelType w:val="hybridMultilevel"/>
    <w:tmpl w:val="ED2C65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9"/>
  </w:num>
  <w:num w:numId="3">
    <w:abstractNumId w:val="11"/>
  </w:num>
  <w:num w:numId="4">
    <w:abstractNumId w:val="21"/>
  </w:num>
  <w:num w:numId="5">
    <w:abstractNumId w:val="1"/>
  </w:num>
  <w:num w:numId="6">
    <w:abstractNumId w:val="36"/>
  </w:num>
  <w:num w:numId="7">
    <w:abstractNumId w:val="6"/>
  </w:num>
  <w:num w:numId="8">
    <w:abstractNumId w:val="2"/>
  </w:num>
  <w:num w:numId="9">
    <w:abstractNumId w:val="5"/>
  </w:num>
  <w:num w:numId="10">
    <w:abstractNumId w:val="32"/>
  </w:num>
  <w:num w:numId="11">
    <w:abstractNumId w:val="20"/>
  </w:num>
  <w:num w:numId="12">
    <w:abstractNumId w:val="14"/>
  </w:num>
  <w:num w:numId="13">
    <w:abstractNumId w:val="0"/>
  </w:num>
  <w:num w:numId="14">
    <w:abstractNumId w:val="8"/>
  </w:num>
  <w:num w:numId="15">
    <w:abstractNumId w:val="7"/>
  </w:num>
  <w:num w:numId="16">
    <w:abstractNumId w:val="22"/>
  </w:num>
  <w:num w:numId="17">
    <w:abstractNumId w:val="19"/>
  </w:num>
  <w:num w:numId="18">
    <w:abstractNumId w:val="34"/>
  </w:num>
  <w:num w:numId="19">
    <w:abstractNumId w:val="28"/>
  </w:num>
  <w:num w:numId="20">
    <w:abstractNumId w:val="10"/>
  </w:num>
  <w:num w:numId="21">
    <w:abstractNumId w:val="31"/>
  </w:num>
  <w:num w:numId="22">
    <w:abstractNumId w:val="26"/>
  </w:num>
  <w:num w:numId="23">
    <w:abstractNumId w:val="3"/>
  </w:num>
  <w:num w:numId="24">
    <w:abstractNumId w:val="23"/>
  </w:num>
  <w:num w:numId="25">
    <w:abstractNumId w:val="4"/>
  </w:num>
  <w:num w:numId="26">
    <w:abstractNumId w:val="24"/>
  </w:num>
  <w:num w:numId="27">
    <w:abstractNumId w:val="13"/>
  </w:num>
  <w:num w:numId="28">
    <w:abstractNumId w:val="27"/>
  </w:num>
  <w:num w:numId="29">
    <w:abstractNumId w:val="25"/>
  </w:num>
  <w:num w:numId="30">
    <w:abstractNumId w:val="16"/>
  </w:num>
  <w:num w:numId="31">
    <w:abstractNumId w:val="9"/>
  </w:num>
  <w:num w:numId="32">
    <w:abstractNumId w:val="35"/>
  </w:num>
  <w:num w:numId="33">
    <w:abstractNumId w:val="17"/>
  </w:num>
  <w:num w:numId="34">
    <w:abstractNumId w:val="12"/>
  </w:num>
  <w:num w:numId="35">
    <w:abstractNumId w:val="37"/>
  </w:num>
  <w:num w:numId="36">
    <w:abstractNumId w:val="15"/>
  </w:num>
  <w:num w:numId="37">
    <w:abstractNumId w:val="18"/>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85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2A6"/>
    <w:rsid w:val="000051EA"/>
    <w:rsid w:val="00027463"/>
    <w:rsid w:val="00090126"/>
    <w:rsid w:val="001158AC"/>
    <w:rsid w:val="00133571"/>
    <w:rsid w:val="00134441"/>
    <w:rsid w:val="00140A32"/>
    <w:rsid w:val="0014476B"/>
    <w:rsid w:val="00155A6E"/>
    <w:rsid w:val="00156003"/>
    <w:rsid w:val="0016058C"/>
    <w:rsid w:val="00191B5A"/>
    <w:rsid w:val="001A5FE1"/>
    <w:rsid w:val="00204FAC"/>
    <w:rsid w:val="002107A3"/>
    <w:rsid w:val="00246CA1"/>
    <w:rsid w:val="00287382"/>
    <w:rsid w:val="002B081B"/>
    <w:rsid w:val="002B72D7"/>
    <w:rsid w:val="00367A50"/>
    <w:rsid w:val="003D6803"/>
    <w:rsid w:val="003F6C1E"/>
    <w:rsid w:val="00400463"/>
    <w:rsid w:val="00400B1A"/>
    <w:rsid w:val="00422B69"/>
    <w:rsid w:val="00433EEE"/>
    <w:rsid w:val="004351A4"/>
    <w:rsid w:val="00465D00"/>
    <w:rsid w:val="0047562A"/>
    <w:rsid w:val="004763F4"/>
    <w:rsid w:val="0048790F"/>
    <w:rsid w:val="0049702C"/>
    <w:rsid w:val="004A7D9B"/>
    <w:rsid w:val="00526F25"/>
    <w:rsid w:val="00551534"/>
    <w:rsid w:val="00582FE0"/>
    <w:rsid w:val="005D20EC"/>
    <w:rsid w:val="006155D5"/>
    <w:rsid w:val="00625044"/>
    <w:rsid w:val="006A35BD"/>
    <w:rsid w:val="006B7F5B"/>
    <w:rsid w:val="006F41C1"/>
    <w:rsid w:val="007276D7"/>
    <w:rsid w:val="00765AC4"/>
    <w:rsid w:val="007722A6"/>
    <w:rsid w:val="00776923"/>
    <w:rsid w:val="00782FC8"/>
    <w:rsid w:val="007D23C1"/>
    <w:rsid w:val="007D7B58"/>
    <w:rsid w:val="008017F9"/>
    <w:rsid w:val="00802A85"/>
    <w:rsid w:val="00810DEE"/>
    <w:rsid w:val="00826783"/>
    <w:rsid w:val="008323E7"/>
    <w:rsid w:val="00840CE2"/>
    <w:rsid w:val="008657D6"/>
    <w:rsid w:val="0087432E"/>
    <w:rsid w:val="008774C5"/>
    <w:rsid w:val="008C39B0"/>
    <w:rsid w:val="008E7D8E"/>
    <w:rsid w:val="0090702F"/>
    <w:rsid w:val="00912CB2"/>
    <w:rsid w:val="009A514F"/>
    <w:rsid w:val="00A43316"/>
    <w:rsid w:val="00A6320D"/>
    <w:rsid w:val="00A659CA"/>
    <w:rsid w:val="00A72F6A"/>
    <w:rsid w:val="00AA5EDE"/>
    <w:rsid w:val="00AB5F89"/>
    <w:rsid w:val="00AD653B"/>
    <w:rsid w:val="00AE2B0D"/>
    <w:rsid w:val="00B2583B"/>
    <w:rsid w:val="00B44D58"/>
    <w:rsid w:val="00B65AF3"/>
    <w:rsid w:val="00BE12C5"/>
    <w:rsid w:val="00BF3878"/>
    <w:rsid w:val="00BF648D"/>
    <w:rsid w:val="00C51913"/>
    <w:rsid w:val="00C51DE2"/>
    <w:rsid w:val="00C86309"/>
    <w:rsid w:val="00C904C1"/>
    <w:rsid w:val="00CD4CA5"/>
    <w:rsid w:val="00CE7094"/>
    <w:rsid w:val="00D17DD8"/>
    <w:rsid w:val="00D24465"/>
    <w:rsid w:val="00D42501"/>
    <w:rsid w:val="00D7104F"/>
    <w:rsid w:val="00D765B7"/>
    <w:rsid w:val="00DB0CC1"/>
    <w:rsid w:val="00DB4588"/>
    <w:rsid w:val="00DB6D29"/>
    <w:rsid w:val="00DE17D0"/>
    <w:rsid w:val="00E03703"/>
    <w:rsid w:val="00E25B3B"/>
    <w:rsid w:val="00E66A84"/>
    <w:rsid w:val="00E86108"/>
    <w:rsid w:val="00E947EC"/>
    <w:rsid w:val="00EB11B1"/>
    <w:rsid w:val="00EB2C63"/>
    <w:rsid w:val="00F54A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5EBA73"/>
  <w15:chartTrackingRefBased/>
  <w15:docId w15:val="{94C2A5F4-36ED-4C24-A390-FC6EC2276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22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22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22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22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22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22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2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2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2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2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22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22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22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22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22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2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2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2A6"/>
    <w:rPr>
      <w:rFonts w:eastAsiaTheme="majorEastAsia" w:cstheme="majorBidi"/>
      <w:color w:val="272727" w:themeColor="text1" w:themeTint="D8"/>
    </w:rPr>
  </w:style>
  <w:style w:type="paragraph" w:styleId="Title">
    <w:name w:val="Title"/>
    <w:basedOn w:val="Normal"/>
    <w:next w:val="Normal"/>
    <w:link w:val="TitleChar"/>
    <w:uiPriority w:val="10"/>
    <w:qFormat/>
    <w:rsid w:val="007722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2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2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2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2A6"/>
    <w:pPr>
      <w:spacing w:before="160"/>
      <w:jc w:val="center"/>
    </w:pPr>
    <w:rPr>
      <w:i/>
      <w:iCs/>
      <w:color w:val="404040" w:themeColor="text1" w:themeTint="BF"/>
    </w:rPr>
  </w:style>
  <w:style w:type="character" w:customStyle="1" w:styleId="QuoteChar">
    <w:name w:val="Quote Char"/>
    <w:basedOn w:val="DefaultParagraphFont"/>
    <w:link w:val="Quote"/>
    <w:uiPriority w:val="29"/>
    <w:rsid w:val="007722A6"/>
    <w:rPr>
      <w:i/>
      <w:iCs/>
      <w:color w:val="404040" w:themeColor="text1" w:themeTint="BF"/>
    </w:rPr>
  </w:style>
  <w:style w:type="paragraph" w:styleId="ListParagraph">
    <w:name w:val="List Paragraph"/>
    <w:basedOn w:val="Normal"/>
    <w:uiPriority w:val="34"/>
    <w:qFormat/>
    <w:rsid w:val="007722A6"/>
    <w:pPr>
      <w:ind w:left="720"/>
      <w:contextualSpacing/>
    </w:pPr>
  </w:style>
  <w:style w:type="character" w:styleId="IntenseEmphasis">
    <w:name w:val="Intense Emphasis"/>
    <w:basedOn w:val="DefaultParagraphFont"/>
    <w:uiPriority w:val="21"/>
    <w:qFormat/>
    <w:rsid w:val="007722A6"/>
    <w:rPr>
      <w:i/>
      <w:iCs/>
      <w:color w:val="0F4761" w:themeColor="accent1" w:themeShade="BF"/>
    </w:rPr>
  </w:style>
  <w:style w:type="paragraph" w:styleId="IntenseQuote">
    <w:name w:val="Intense Quote"/>
    <w:basedOn w:val="Normal"/>
    <w:next w:val="Normal"/>
    <w:link w:val="IntenseQuoteChar"/>
    <w:uiPriority w:val="30"/>
    <w:qFormat/>
    <w:rsid w:val="007722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22A6"/>
    <w:rPr>
      <w:i/>
      <w:iCs/>
      <w:color w:val="0F4761" w:themeColor="accent1" w:themeShade="BF"/>
    </w:rPr>
  </w:style>
  <w:style w:type="character" w:styleId="IntenseReference">
    <w:name w:val="Intense Reference"/>
    <w:basedOn w:val="DefaultParagraphFont"/>
    <w:uiPriority w:val="32"/>
    <w:qFormat/>
    <w:rsid w:val="007722A6"/>
    <w:rPr>
      <w:b/>
      <w:bCs/>
      <w:smallCaps/>
      <w:color w:val="0F4761" w:themeColor="accent1" w:themeShade="BF"/>
      <w:spacing w:val="5"/>
    </w:rPr>
  </w:style>
  <w:style w:type="character" w:styleId="Hyperlink">
    <w:name w:val="Hyperlink"/>
    <w:basedOn w:val="DefaultParagraphFont"/>
    <w:uiPriority w:val="99"/>
    <w:unhideWhenUsed/>
    <w:rsid w:val="00BF648D"/>
    <w:rPr>
      <w:color w:val="467886" w:themeColor="hyperlink"/>
      <w:u w:val="single"/>
    </w:rPr>
  </w:style>
  <w:style w:type="character" w:customStyle="1" w:styleId="UnresolvedMention">
    <w:name w:val="Unresolved Mention"/>
    <w:basedOn w:val="DefaultParagraphFont"/>
    <w:uiPriority w:val="99"/>
    <w:semiHidden/>
    <w:unhideWhenUsed/>
    <w:rsid w:val="00BF648D"/>
    <w:rPr>
      <w:color w:val="605E5C"/>
      <w:shd w:val="clear" w:color="auto" w:fill="E1DFDD"/>
    </w:rPr>
  </w:style>
  <w:style w:type="table" w:customStyle="1" w:styleId="TableGrid2">
    <w:name w:val="Table Grid2"/>
    <w:basedOn w:val="TableNormal"/>
    <w:next w:val="TableGrid"/>
    <w:uiPriority w:val="39"/>
    <w:rsid w:val="00782F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782F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D68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6803"/>
  </w:style>
  <w:style w:type="paragraph" w:styleId="Footer">
    <w:name w:val="footer"/>
    <w:basedOn w:val="Normal"/>
    <w:link w:val="FooterChar"/>
    <w:uiPriority w:val="99"/>
    <w:unhideWhenUsed/>
    <w:rsid w:val="003D68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6803"/>
  </w:style>
  <w:style w:type="paragraph" w:styleId="TOCHeading">
    <w:name w:val="TOC Heading"/>
    <w:basedOn w:val="Heading1"/>
    <w:next w:val="Normal"/>
    <w:uiPriority w:val="39"/>
    <w:unhideWhenUsed/>
    <w:qFormat/>
    <w:rsid w:val="00191B5A"/>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191B5A"/>
    <w:pPr>
      <w:tabs>
        <w:tab w:val="right" w:leader="dot" w:pos="9350"/>
      </w:tabs>
      <w:bidi/>
      <w:spacing w:after="100"/>
    </w:pPr>
    <w:rPr>
      <w:rFonts w:ascii="Sakkal Majalla" w:eastAsia="Calibri" w:hAnsi="Sakkal Majalla" w:cs="Sakkal Majalla"/>
      <w:b/>
      <w:bCs/>
      <w:noProof/>
      <w:color w:val="0D0D0D" w:themeColor="text1" w:themeTint="F2"/>
      <w:sz w:val="24"/>
      <w:szCs w:val="24"/>
      <w:lang w:bidi="ar-EG"/>
    </w:rPr>
  </w:style>
  <w:style w:type="paragraph" w:styleId="TOC2">
    <w:name w:val="toc 2"/>
    <w:basedOn w:val="Normal"/>
    <w:next w:val="Normal"/>
    <w:autoRedefine/>
    <w:uiPriority w:val="39"/>
    <w:unhideWhenUsed/>
    <w:rsid w:val="00191B5A"/>
    <w:pPr>
      <w:spacing w:after="100"/>
      <w:ind w:left="220"/>
    </w:pPr>
  </w:style>
  <w:style w:type="table" w:customStyle="1" w:styleId="TableGrid1">
    <w:name w:val="Table Grid1"/>
    <w:basedOn w:val="TableNormal"/>
    <w:next w:val="TableGrid"/>
    <w:uiPriority w:val="39"/>
    <w:rsid w:val="00191B5A"/>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65AF3"/>
    <w:rPr>
      <w:rFonts w:ascii="Times New Roman" w:hAnsi="Times New Roman" w:cs="Times New Roman"/>
      <w:sz w:val="24"/>
      <w:szCs w:val="24"/>
    </w:rPr>
  </w:style>
  <w:style w:type="character" w:styleId="Strong">
    <w:name w:val="Strong"/>
    <w:basedOn w:val="DefaultParagraphFont"/>
    <w:uiPriority w:val="22"/>
    <w:qFormat/>
    <w:rsid w:val="007D23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96398">
      <w:bodyDiv w:val="1"/>
      <w:marLeft w:val="0"/>
      <w:marRight w:val="0"/>
      <w:marTop w:val="0"/>
      <w:marBottom w:val="0"/>
      <w:divBdr>
        <w:top w:val="none" w:sz="0" w:space="0" w:color="auto"/>
        <w:left w:val="none" w:sz="0" w:space="0" w:color="auto"/>
        <w:bottom w:val="none" w:sz="0" w:space="0" w:color="auto"/>
        <w:right w:val="none" w:sz="0" w:space="0" w:color="auto"/>
      </w:divBdr>
      <w:divsChild>
        <w:div w:id="1688173858">
          <w:marLeft w:val="0"/>
          <w:marRight w:val="0"/>
          <w:marTop w:val="0"/>
          <w:marBottom w:val="0"/>
          <w:divBdr>
            <w:top w:val="none" w:sz="0" w:space="0" w:color="auto"/>
            <w:left w:val="none" w:sz="0" w:space="0" w:color="auto"/>
            <w:bottom w:val="none" w:sz="0" w:space="0" w:color="auto"/>
            <w:right w:val="none" w:sz="0" w:space="0" w:color="auto"/>
          </w:divBdr>
          <w:divsChild>
            <w:div w:id="1544904646">
              <w:marLeft w:val="0"/>
              <w:marRight w:val="0"/>
              <w:marTop w:val="0"/>
              <w:marBottom w:val="0"/>
              <w:divBdr>
                <w:top w:val="none" w:sz="0" w:space="0" w:color="auto"/>
                <w:left w:val="none" w:sz="0" w:space="0" w:color="auto"/>
                <w:bottom w:val="none" w:sz="0" w:space="0" w:color="auto"/>
                <w:right w:val="none" w:sz="0" w:space="0" w:color="auto"/>
              </w:divBdr>
              <w:divsChild>
                <w:div w:id="1987779024">
                  <w:marLeft w:val="0"/>
                  <w:marRight w:val="0"/>
                  <w:marTop w:val="0"/>
                  <w:marBottom w:val="0"/>
                  <w:divBdr>
                    <w:top w:val="none" w:sz="0" w:space="0" w:color="auto"/>
                    <w:left w:val="none" w:sz="0" w:space="0" w:color="auto"/>
                    <w:bottom w:val="none" w:sz="0" w:space="0" w:color="auto"/>
                    <w:right w:val="none" w:sz="0" w:space="0" w:color="auto"/>
                  </w:divBdr>
                  <w:divsChild>
                    <w:div w:id="5821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903681">
          <w:marLeft w:val="0"/>
          <w:marRight w:val="0"/>
          <w:marTop w:val="0"/>
          <w:marBottom w:val="0"/>
          <w:divBdr>
            <w:top w:val="none" w:sz="0" w:space="0" w:color="auto"/>
            <w:left w:val="none" w:sz="0" w:space="0" w:color="auto"/>
            <w:bottom w:val="none" w:sz="0" w:space="0" w:color="auto"/>
            <w:right w:val="none" w:sz="0" w:space="0" w:color="auto"/>
          </w:divBdr>
          <w:divsChild>
            <w:div w:id="573708589">
              <w:marLeft w:val="0"/>
              <w:marRight w:val="0"/>
              <w:marTop w:val="0"/>
              <w:marBottom w:val="0"/>
              <w:divBdr>
                <w:top w:val="none" w:sz="0" w:space="0" w:color="auto"/>
                <w:left w:val="none" w:sz="0" w:space="0" w:color="auto"/>
                <w:bottom w:val="none" w:sz="0" w:space="0" w:color="auto"/>
                <w:right w:val="none" w:sz="0" w:space="0" w:color="auto"/>
              </w:divBdr>
              <w:divsChild>
                <w:div w:id="2126190698">
                  <w:marLeft w:val="0"/>
                  <w:marRight w:val="0"/>
                  <w:marTop w:val="0"/>
                  <w:marBottom w:val="0"/>
                  <w:divBdr>
                    <w:top w:val="none" w:sz="0" w:space="0" w:color="auto"/>
                    <w:left w:val="none" w:sz="0" w:space="0" w:color="auto"/>
                    <w:bottom w:val="none" w:sz="0" w:space="0" w:color="auto"/>
                    <w:right w:val="none" w:sz="0" w:space="0" w:color="auto"/>
                  </w:divBdr>
                  <w:divsChild>
                    <w:div w:id="108842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58773">
      <w:bodyDiv w:val="1"/>
      <w:marLeft w:val="0"/>
      <w:marRight w:val="0"/>
      <w:marTop w:val="0"/>
      <w:marBottom w:val="0"/>
      <w:divBdr>
        <w:top w:val="none" w:sz="0" w:space="0" w:color="auto"/>
        <w:left w:val="none" w:sz="0" w:space="0" w:color="auto"/>
        <w:bottom w:val="none" w:sz="0" w:space="0" w:color="auto"/>
        <w:right w:val="none" w:sz="0" w:space="0" w:color="auto"/>
      </w:divBdr>
    </w:div>
    <w:div w:id="158425519">
      <w:bodyDiv w:val="1"/>
      <w:marLeft w:val="0"/>
      <w:marRight w:val="0"/>
      <w:marTop w:val="0"/>
      <w:marBottom w:val="0"/>
      <w:divBdr>
        <w:top w:val="none" w:sz="0" w:space="0" w:color="auto"/>
        <w:left w:val="none" w:sz="0" w:space="0" w:color="auto"/>
        <w:bottom w:val="none" w:sz="0" w:space="0" w:color="auto"/>
        <w:right w:val="none" w:sz="0" w:space="0" w:color="auto"/>
      </w:divBdr>
    </w:div>
    <w:div w:id="171143885">
      <w:bodyDiv w:val="1"/>
      <w:marLeft w:val="0"/>
      <w:marRight w:val="0"/>
      <w:marTop w:val="0"/>
      <w:marBottom w:val="0"/>
      <w:divBdr>
        <w:top w:val="none" w:sz="0" w:space="0" w:color="auto"/>
        <w:left w:val="none" w:sz="0" w:space="0" w:color="auto"/>
        <w:bottom w:val="none" w:sz="0" w:space="0" w:color="auto"/>
        <w:right w:val="none" w:sz="0" w:space="0" w:color="auto"/>
      </w:divBdr>
    </w:div>
    <w:div w:id="266011798">
      <w:bodyDiv w:val="1"/>
      <w:marLeft w:val="0"/>
      <w:marRight w:val="0"/>
      <w:marTop w:val="0"/>
      <w:marBottom w:val="0"/>
      <w:divBdr>
        <w:top w:val="none" w:sz="0" w:space="0" w:color="auto"/>
        <w:left w:val="none" w:sz="0" w:space="0" w:color="auto"/>
        <w:bottom w:val="none" w:sz="0" w:space="0" w:color="auto"/>
        <w:right w:val="none" w:sz="0" w:space="0" w:color="auto"/>
      </w:divBdr>
    </w:div>
    <w:div w:id="274531354">
      <w:bodyDiv w:val="1"/>
      <w:marLeft w:val="0"/>
      <w:marRight w:val="0"/>
      <w:marTop w:val="0"/>
      <w:marBottom w:val="0"/>
      <w:divBdr>
        <w:top w:val="none" w:sz="0" w:space="0" w:color="auto"/>
        <w:left w:val="none" w:sz="0" w:space="0" w:color="auto"/>
        <w:bottom w:val="none" w:sz="0" w:space="0" w:color="auto"/>
        <w:right w:val="none" w:sz="0" w:space="0" w:color="auto"/>
      </w:divBdr>
    </w:div>
    <w:div w:id="302659398">
      <w:bodyDiv w:val="1"/>
      <w:marLeft w:val="0"/>
      <w:marRight w:val="0"/>
      <w:marTop w:val="0"/>
      <w:marBottom w:val="0"/>
      <w:divBdr>
        <w:top w:val="none" w:sz="0" w:space="0" w:color="auto"/>
        <w:left w:val="none" w:sz="0" w:space="0" w:color="auto"/>
        <w:bottom w:val="none" w:sz="0" w:space="0" w:color="auto"/>
        <w:right w:val="none" w:sz="0" w:space="0" w:color="auto"/>
      </w:divBdr>
    </w:div>
    <w:div w:id="394208210">
      <w:bodyDiv w:val="1"/>
      <w:marLeft w:val="0"/>
      <w:marRight w:val="0"/>
      <w:marTop w:val="0"/>
      <w:marBottom w:val="0"/>
      <w:divBdr>
        <w:top w:val="none" w:sz="0" w:space="0" w:color="auto"/>
        <w:left w:val="none" w:sz="0" w:space="0" w:color="auto"/>
        <w:bottom w:val="none" w:sz="0" w:space="0" w:color="auto"/>
        <w:right w:val="none" w:sz="0" w:space="0" w:color="auto"/>
      </w:divBdr>
    </w:div>
    <w:div w:id="449280759">
      <w:bodyDiv w:val="1"/>
      <w:marLeft w:val="0"/>
      <w:marRight w:val="0"/>
      <w:marTop w:val="0"/>
      <w:marBottom w:val="0"/>
      <w:divBdr>
        <w:top w:val="none" w:sz="0" w:space="0" w:color="auto"/>
        <w:left w:val="none" w:sz="0" w:space="0" w:color="auto"/>
        <w:bottom w:val="none" w:sz="0" w:space="0" w:color="auto"/>
        <w:right w:val="none" w:sz="0" w:space="0" w:color="auto"/>
      </w:divBdr>
    </w:div>
    <w:div w:id="461532873">
      <w:bodyDiv w:val="1"/>
      <w:marLeft w:val="0"/>
      <w:marRight w:val="0"/>
      <w:marTop w:val="0"/>
      <w:marBottom w:val="0"/>
      <w:divBdr>
        <w:top w:val="none" w:sz="0" w:space="0" w:color="auto"/>
        <w:left w:val="none" w:sz="0" w:space="0" w:color="auto"/>
        <w:bottom w:val="none" w:sz="0" w:space="0" w:color="auto"/>
        <w:right w:val="none" w:sz="0" w:space="0" w:color="auto"/>
      </w:divBdr>
    </w:div>
    <w:div w:id="570382768">
      <w:bodyDiv w:val="1"/>
      <w:marLeft w:val="0"/>
      <w:marRight w:val="0"/>
      <w:marTop w:val="0"/>
      <w:marBottom w:val="0"/>
      <w:divBdr>
        <w:top w:val="none" w:sz="0" w:space="0" w:color="auto"/>
        <w:left w:val="none" w:sz="0" w:space="0" w:color="auto"/>
        <w:bottom w:val="none" w:sz="0" w:space="0" w:color="auto"/>
        <w:right w:val="none" w:sz="0" w:space="0" w:color="auto"/>
      </w:divBdr>
      <w:divsChild>
        <w:div w:id="1114717684">
          <w:marLeft w:val="0"/>
          <w:marRight w:val="0"/>
          <w:marTop w:val="0"/>
          <w:marBottom w:val="0"/>
          <w:divBdr>
            <w:top w:val="none" w:sz="0" w:space="0" w:color="auto"/>
            <w:left w:val="none" w:sz="0" w:space="0" w:color="auto"/>
            <w:bottom w:val="none" w:sz="0" w:space="0" w:color="auto"/>
            <w:right w:val="none" w:sz="0" w:space="0" w:color="auto"/>
          </w:divBdr>
          <w:divsChild>
            <w:div w:id="79451234">
              <w:marLeft w:val="0"/>
              <w:marRight w:val="0"/>
              <w:marTop w:val="0"/>
              <w:marBottom w:val="0"/>
              <w:divBdr>
                <w:top w:val="none" w:sz="0" w:space="0" w:color="auto"/>
                <w:left w:val="none" w:sz="0" w:space="0" w:color="auto"/>
                <w:bottom w:val="none" w:sz="0" w:space="0" w:color="auto"/>
                <w:right w:val="none" w:sz="0" w:space="0" w:color="auto"/>
              </w:divBdr>
              <w:divsChild>
                <w:div w:id="1622765519">
                  <w:marLeft w:val="0"/>
                  <w:marRight w:val="0"/>
                  <w:marTop w:val="0"/>
                  <w:marBottom w:val="0"/>
                  <w:divBdr>
                    <w:top w:val="none" w:sz="0" w:space="0" w:color="auto"/>
                    <w:left w:val="none" w:sz="0" w:space="0" w:color="auto"/>
                    <w:bottom w:val="none" w:sz="0" w:space="0" w:color="auto"/>
                    <w:right w:val="none" w:sz="0" w:space="0" w:color="auto"/>
                  </w:divBdr>
                  <w:divsChild>
                    <w:div w:id="183653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174432">
          <w:marLeft w:val="0"/>
          <w:marRight w:val="0"/>
          <w:marTop w:val="0"/>
          <w:marBottom w:val="0"/>
          <w:divBdr>
            <w:top w:val="none" w:sz="0" w:space="0" w:color="auto"/>
            <w:left w:val="none" w:sz="0" w:space="0" w:color="auto"/>
            <w:bottom w:val="none" w:sz="0" w:space="0" w:color="auto"/>
            <w:right w:val="none" w:sz="0" w:space="0" w:color="auto"/>
          </w:divBdr>
          <w:divsChild>
            <w:div w:id="1757747111">
              <w:marLeft w:val="0"/>
              <w:marRight w:val="0"/>
              <w:marTop w:val="0"/>
              <w:marBottom w:val="0"/>
              <w:divBdr>
                <w:top w:val="none" w:sz="0" w:space="0" w:color="auto"/>
                <w:left w:val="none" w:sz="0" w:space="0" w:color="auto"/>
                <w:bottom w:val="none" w:sz="0" w:space="0" w:color="auto"/>
                <w:right w:val="none" w:sz="0" w:space="0" w:color="auto"/>
              </w:divBdr>
              <w:divsChild>
                <w:div w:id="2021154251">
                  <w:marLeft w:val="0"/>
                  <w:marRight w:val="0"/>
                  <w:marTop w:val="0"/>
                  <w:marBottom w:val="0"/>
                  <w:divBdr>
                    <w:top w:val="none" w:sz="0" w:space="0" w:color="auto"/>
                    <w:left w:val="none" w:sz="0" w:space="0" w:color="auto"/>
                    <w:bottom w:val="none" w:sz="0" w:space="0" w:color="auto"/>
                    <w:right w:val="none" w:sz="0" w:space="0" w:color="auto"/>
                  </w:divBdr>
                  <w:divsChild>
                    <w:div w:id="164380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555796">
      <w:bodyDiv w:val="1"/>
      <w:marLeft w:val="0"/>
      <w:marRight w:val="0"/>
      <w:marTop w:val="0"/>
      <w:marBottom w:val="0"/>
      <w:divBdr>
        <w:top w:val="none" w:sz="0" w:space="0" w:color="auto"/>
        <w:left w:val="none" w:sz="0" w:space="0" w:color="auto"/>
        <w:bottom w:val="none" w:sz="0" w:space="0" w:color="auto"/>
        <w:right w:val="none" w:sz="0" w:space="0" w:color="auto"/>
      </w:divBdr>
    </w:div>
    <w:div w:id="695081812">
      <w:bodyDiv w:val="1"/>
      <w:marLeft w:val="0"/>
      <w:marRight w:val="0"/>
      <w:marTop w:val="0"/>
      <w:marBottom w:val="0"/>
      <w:divBdr>
        <w:top w:val="none" w:sz="0" w:space="0" w:color="auto"/>
        <w:left w:val="none" w:sz="0" w:space="0" w:color="auto"/>
        <w:bottom w:val="none" w:sz="0" w:space="0" w:color="auto"/>
        <w:right w:val="none" w:sz="0" w:space="0" w:color="auto"/>
      </w:divBdr>
    </w:div>
    <w:div w:id="727455305">
      <w:bodyDiv w:val="1"/>
      <w:marLeft w:val="0"/>
      <w:marRight w:val="0"/>
      <w:marTop w:val="0"/>
      <w:marBottom w:val="0"/>
      <w:divBdr>
        <w:top w:val="none" w:sz="0" w:space="0" w:color="auto"/>
        <w:left w:val="none" w:sz="0" w:space="0" w:color="auto"/>
        <w:bottom w:val="none" w:sz="0" w:space="0" w:color="auto"/>
        <w:right w:val="none" w:sz="0" w:space="0" w:color="auto"/>
      </w:divBdr>
    </w:div>
    <w:div w:id="825129899">
      <w:bodyDiv w:val="1"/>
      <w:marLeft w:val="0"/>
      <w:marRight w:val="0"/>
      <w:marTop w:val="0"/>
      <w:marBottom w:val="0"/>
      <w:divBdr>
        <w:top w:val="none" w:sz="0" w:space="0" w:color="auto"/>
        <w:left w:val="none" w:sz="0" w:space="0" w:color="auto"/>
        <w:bottom w:val="none" w:sz="0" w:space="0" w:color="auto"/>
        <w:right w:val="none" w:sz="0" w:space="0" w:color="auto"/>
      </w:divBdr>
    </w:div>
    <w:div w:id="933560348">
      <w:bodyDiv w:val="1"/>
      <w:marLeft w:val="0"/>
      <w:marRight w:val="0"/>
      <w:marTop w:val="0"/>
      <w:marBottom w:val="0"/>
      <w:divBdr>
        <w:top w:val="none" w:sz="0" w:space="0" w:color="auto"/>
        <w:left w:val="none" w:sz="0" w:space="0" w:color="auto"/>
        <w:bottom w:val="none" w:sz="0" w:space="0" w:color="auto"/>
        <w:right w:val="none" w:sz="0" w:space="0" w:color="auto"/>
      </w:divBdr>
      <w:divsChild>
        <w:div w:id="2083604187">
          <w:marLeft w:val="0"/>
          <w:marRight w:val="0"/>
          <w:marTop w:val="0"/>
          <w:marBottom w:val="0"/>
          <w:divBdr>
            <w:top w:val="none" w:sz="0" w:space="0" w:color="auto"/>
            <w:left w:val="none" w:sz="0" w:space="0" w:color="auto"/>
            <w:bottom w:val="none" w:sz="0" w:space="0" w:color="auto"/>
            <w:right w:val="none" w:sz="0" w:space="0" w:color="auto"/>
          </w:divBdr>
          <w:divsChild>
            <w:div w:id="1131483294">
              <w:marLeft w:val="0"/>
              <w:marRight w:val="0"/>
              <w:marTop w:val="0"/>
              <w:marBottom w:val="0"/>
              <w:divBdr>
                <w:top w:val="none" w:sz="0" w:space="0" w:color="auto"/>
                <w:left w:val="none" w:sz="0" w:space="0" w:color="auto"/>
                <w:bottom w:val="none" w:sz="0" w:space="0" w:color="auto"/>
                <w:right w:val="none" w:sz="0" w:space="0" w:color="auto"/>
              </w:divBdr>
              <w:divsChild>
                <w:div w:id="896626958">
                  <w:marLeft w:val="0"/>
                  <w:marRight w:val="0"/>
                  <w:marTop w:val="0"/>
                  <w:marBottom w:val="0"/>
                  <w:divBdr>
                    <w:top w:val="none" w:sz="0" w:space="0" w:color="auto"/>
                    <w:left w:val="none" w:sz="0" w:space="0" w:color="auto"/>
                    <w:bottom w:val="none" w:sz="0" w:space="0" w:color="auto"/>
                    <w:right w:val="none" w:sz="0" w:space="0" w:color="auto"/>
                  </w:divBdr>
                  <w:divsChild>
                    <w:div w:id="1955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460037">
          <w:marLeft w:val="0"/>
          <w:marRight w:val="0"/>
          <w:marTop w:val="0"/>
          <w:marBottom w:val="0"/>
          <w:divBdr>
            <w:top w:val="none" w:sz="0" w:space="0" w:color="auto"/>
            <w:left w:val="none" w:sz="0" w:space="0" w:color="auto"/>
            <w:bottom w:val="none" w:sz="0" w:space="0" w:color="auto"/>
            <w:right w:val="none" w:sz="0" w:space="0" w:color="auto"/>
          </w:divBdr>
          <w:divsChild>
            <w:div w:id="1961255118">
              <w:marLeft w:val="0"/>
              <w:marRight w:val="0"/>
              <w:marTop w:val="0"/>
              <w:marBottom w:val="0"/>
              <w:divBdr>
                <w:top w:val="none" w:sz="0" w:space="0" w:color="auto"/>
                <w:left w:val="none" w:sz="0" w:space="0" w:color="auto"/>
                <w:bottom w:val="none" w:sz="0" w:space="0" w:color="auto"/>
                <w:right w:val="none" w:sz="0" w:space="0" w:color="auto"/>
              </w:divBdr>
              <w:divsChild>
                <w:div w:id="144125461">
                  <w:marLeft w:val="0"/>
                  <w:marRight w:val="0"/>
                  <w:marTop w:val="0"/>
                  <w:marBottom w:val="0"/>
                  <w:divBdr>
                    <w:top w:val="none" w:sz="0" w:space="0" w:color="auto"/>
                    <w:left w:val="none" w:sz="0" w:space="0" w:color="auto"/>
                    <w:bottom w:val="none" w:sz="0" w:space="0" w:color="auto"/>
                    <w:right w:val="none" w:sz="0" w:space="0" w:color="auto"/>
                  </w:divBdr>
                  <w:divsChild>
                    <w:div w:id="142260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996983">
      <w:bodyDiv w:val="1"/>
      <w:marLeft w:val="0"/>
      <w:marRight w:val="0"/>
      <w:marTop w:val="0"/>
      <w:marBottom w:val="0"/>
      <w:divBdr>
        <w:top w:val="none" w:sz="0" w:space="0" w:color="auto"/>
        <w:left w:val="none" w:sz="0" w:space="0" w:color="auto"/>
        <w:bottom w:val="none" w:sz="0" w:space="0" w:color="auto"/>
        <w:right w:val="none" w:sz="0" w:space="0" w:color="auto"/>
      </w:divBdr>
    </w:div>
    <w:div w:id="1055010054">
      <w:bodyDiv w:val="1"/>
      <w:marLeft w:val="0"/>
      <w:marRight w:val="0"/>
      <w:marTop w:val="0"/>
      <w:marBottom w:val="0"/>
      <w:divBdr>
        <w:top w:val="none" w:sz="0" w:space="0" w:color="auto"/>
        <w:left w:val="none" w:sz="0" w:space="0" w:color="auto"/>
        <w:bottom w:val="none" w:sz="0" w:space="0" w:color="auto"/>
        <w:right w:val="none" w:sz="0" w:space="0" w:color="auto"/>
      </w:divBdr>
    </w:div>
    <w:div w:id="1113286667">
      <w:bodyDiv w:val="1"/>
      <w:marLeft w:val="0"/>
      <w:marRight w:val="0"/>
      <w:marTop w:val="0"/>
      <w:marBottom w:val="0"/>
      <w:divBdr>
        <w:top w:val="none" w:sz="0" w:space="0" w:color="auto"/>
        <w:left w:val="none" w:sz="0" w:space="0" w:color="auto"/>
        <w:bottom w:val="none" w:sz="0" w:space="0" w:color="auto"/>
        <w:right w:val="none" w:sz="0" w:space="0" w:color="auto"/>
      </w:divBdr>
    </w:div>
    <w:div w:id="1145464333">
      <w:bodyDiv w:val="1"/>
      <w:marLeft w:val="0"/>
      <w:marRight w:val="0"/>
      <w:marTop w:val="0"/>
      <w:marBottom w:val="0"/>
      <w:divBdr>
        <w:top w:val="none" w:sz="0" w:space="0" w:color="auto"/>
        <w:left w:val="none" w:sz="0" w:space="0" w:color="auto"/>
        <w:bottom w:val="none" w:sz="0" w:space="0" w:color="auto"/>
        <w:right w:val="none" w:sz="0" w:space="0" w:color="auto"/>
      </w:divBdr>
    </w:div>
    <w:div w:id="1150747972">
      <w:bodyDiv w:val="1"/>
      <w:marLeft w:val="0"/>
      <w:marRight w:val="0"/>
      <w:marTop w:val="0"/>
      <w:marBottom w:val="0"/>
      <w:divBdr>
        <w:top w:val="none" w:sz="0" w:space="0" w:color="auto"/>
        <w:left w:val="none" w:sz="0" w:space="0" w:color="auto"/>
        <w:bottom w:val="none" w:sz="0" w:space="0" w:color="auto"/>
        <w:right w:val="none" w:sz="0" w:space="0" w:color="auto"/>
      </w:divBdr>
    </w:div>
    <w:div w:id="1271744108">
      <w:bodyDiv w:val="1"/>
      <w:marLeft w:val="0"/>
      <w:marRight w:val="0"/>
      <w:marTop w:val="0"/>
      <w:marBottom w:val="0"/>
      <w:divBdr>
        <w:top w:val="none" w:sz="0" w:space="0" w:color="auto"/>
        <w:left w:val="none" w:sz="0" w:space="0" w:color="auto"/>
        <w:bottom w:val="none" w:sz="0" w:space="0" w:color="auto"/>
        <w:right w:val="none" w:sz="0" w:space="0" w:color="auto"/>
      </w:divBdr>
    </w:div>
    <w:div w:id="1303995778">
      <w:bodyDiv w:val="1"/>
      <w:marLeft w:val="0"/>
      <w:marRight w:val="0"/>
      <w:marTop w:val="0"/>
      <w:marBottom w:val="0"/>
      <w:divBdr>
        <w:top w:val="none" w:sz="0" w:space="0" w:color="auto"/>
        <w:left w:val="none" w:sz="0" w:space="0" w:color="auto"/>
        <w:bottom w:val="none" w:sz="0" w:space="0" w:color="auto"/>
        <w:right w:val="none" w:sz="0" w:space="0" w:color="auto"/>
      </w:divBdr>
    </w:div>
    <w:div w:id="1384602725">
      <w:bodyDiv w:val="1"/>
      <w:marLeft w:val="0"/>
      <w:marRight w:val="0"/>
      <w:marTop w:val="0"/>
      <w:marBottom w:val="0"/>
      <w:divBdr>
        <w:top w:val="none" w:sz="0" w:space="0" w:color="auto"/>
        <w:left w:val="none" w:sz="0" w:space="0" w:color="auto"/>
        <w:bottom w:val="none" w:sz="0" w:space="0" w:color="auto"/>
        <w:right w:val="none" w:sz="0" w:space="0" w:color="auto"/>
      </w:divBdr>
      <w:divsChild>
        <w:div w:id="806321591">
          <w:marLeft w:val="0"/>
          <w:marRight w:val="0"/>
          <w:marTop w:val="0"/>
          <w:marBottom w:val="0"/>
          <w:divBdr>
            <w:top w:val="none" w:sz="0" w:space="0" w:color="auto"/>
            <w:left w:val="none" w:sz="0" w:space="0" w:color="auto"/>
            <w:bottom w:val="none" w:sz="0" w:space="0" w:color="auto"/>
            <w:right w:val="none" w:sz="0" w:space="0" w:color="auto"/>
          </w:divBdr>
          <w:divsChild>
            <w:div w:id="503591040">
              <w:marLeft w:val="0"/>
              <w:marRight w:val="0"/>
              <w:marTop w:val="0"/>
              <w:marBottom w:val="0"/>
              <w:divBdr>
                <w:top w:val="none" w:sz="0" w:space="0" w:color="auto"/>
                <w:left w:val="none" w:sz="0" w:space="0" w:color="auto"/>
                <w:bottom w:val="none" w:sz="0" w:space="0" w:color="auto"/>
                <w:right w:val="none" w:sz="0" w:space="0" w:color="auto"/>
              </w:divBdr>
              <w:divsChild>
                <w:div w:id="38942805">
                  <w:marLeft w:val="0"/>
                  <w:marRight w:val="0"/>
                  <w:marTop w:val="0"/>
                  <w:marBottom w:val="0"/>
                  <w:divBdr>
                    <w:top w:val="none" w:sz="0" w:space="0" w:color="auto"/>
                    <w:left w:val="none" w:sz="0" w:space="0" w:color="auto"/>
                    <w:bottom w:val="none" w:sz="0" w:space="0" w:color="auto"/>
                    <w:right w:val="none" w:sz="0" w:space="0" w:color="auto"/>
                  </w:divBdr>
                  <w:divsChild>
                    <w:div w:id="1108084500">
                      <w:marLeft w:val="0"/>
                      <w:marRight w:val="0"/>
                      <w:marTop w:val="0"/>
                      <w:marBottom w:val="0"/>
                      <w:divBdr>
                        <w:top w:val="none" w:sz="0" w:space="0" w:color="auto"/>
                        <w:left w:val="none" w:sz="0" w:space="0" w:color="auto"/>
                        <w:bottom w:val="none" w:sz="0" w:space="0" w:color="auto"/>
                        <w:right w:val="none" w:sz="0" w:space="0" w:color="auto"/>
                      </w:divBdr>
                      <w:divsChild>
                        <w:div w:id="1323124032">
                          <w:marLeft w:val="0"/>
                          <w:marRight w:val="0"/>
                          <w:marTop w:val="0"/>
                          <w:marBottom w:val="0"/>
                          <w:divBdr>
                            <w:top w:val="none" w:sz="0" w:space="0" w:color="auto"/>
                            <w:left w:val="none" w:sz="0" w:space="0" w:color="auto"/>
                            <w:bottom w:val="none" w:sz="0" w:space="0" w:color="auto"/>
                            <w:right w:val="none" w:sz="0" w:space="0" w:color="auto"/>
                          </w:divBdr>
                          <w:divsChild>
                            <w:div w:id="1195923217">
                              <w:marLeft w:val="0"/>
                              <w:marRight w:val="0"/>
                              <w:marTop w:val="0"/>
                              <w:marBottom w:val="0"/>
                              <w:divBdr>
                                <w:top w:val="none" w:sz="0" w:space="0" w:color="auto"/>
                                <w:left w:val="none" w:sz="0" w:space="0" w:color="auto"/>
                                <w:bottom w:val="none" w:sz="0" w:space="0" w:color="auto"/>
                                <w:right w:val="none" w:sz="0" w:space="0" w:color="auto"/>
                              </w:divBdr>
                              <w:divsChild>
                                <w:div w:id="16395642">
                                  <w:marLeft w:val="0"/>
                                  <w:marRight w:val="0"/>
                                  <w:marTop w:val="0"/>
                                  <w:marBottom w:val="0"/>
                                  <w:divBdr>
                                    <w:top w:val="none" w:sz="0" w:space="0" w:color="auto"/>
                                    <w:left w:val="none" w:sz="0" w:space="0" w:color="auto"/>
                                    <w:bottom w:val="none" w:sz="0" w:space="0" w:color="auto"/>
                                    <w:right w:val="none" w:sz="0" w:space="0" w:color="auto"/>
                                  </w:divBdr>
                                  <w:divsChild>
                                    <w:div w:id="253173629">
                                      <w:marLeft w:val="0"/>
                                      <w:marRight w:val="0"/>
                                      <w:marTop w:val="0"/>
                                      <w:marBottom w:val="0"/>
                                      <w:divBdr>
                                        <w:top w:val="none" w:sz="0" w:space="0" w:color="auto"/>
                                        <w:left w:val="none" w:sz="0" w:space="0" w:color="auto"/>
                                        <w:bottom w:val="none" w:sz="0" w:space="0" w:color="auto"/>
                                        <w:right w:val="none" w:sz="0" w:space="0" w:color="auto"/>
                                      </w:divBdr>
                                      <w:divsChild>
                                        <w:div w:id="1426000323">
                                          <w:marLeft w:val="0"/>
                                          <w:marRight w:val="0"/>
                                          <w:marTop w:val="0"/>
                                          <w:marBottom w:val="0"/>
                                          <w:divBdr>
                                            <w:top w:val="none" w:sz="0" w:space="0" w:color="auto"/>
                                            <w:left w:val="none" w:sz="0" w:space="0" w:color="auto"/>
                                            <w:bottom w:val="none" w:sz="0" w:space="0" w:color="auto"/>
                                            <w:right w:val="none" w:sz="0" w:space="0" w:color="auto"/>
                                          </w:divBdr>
                                          <w:divsChild>
                                            <w:div w:id="1788813193">
                                              <w:marLeft w:val="0"/>
                                              <w:marRight w:val="0"/>
                                              <w:marTop w:val="0"/>
                                              <w:marBottom w:val="0"/>
                                              <w:divBdr>
                                                <w:top w:val="none" w:sz="0" w:space="0" w:color="auto"/>
                                                <w:left w:val="none" w:sz="0" w:space="0" w:color="auto"/>
                                                <w:bottom w:val="none" w:sz="0" w:space="0" w:color="auto"/>
                                                <w:right w:val="none" w:sz="0" w:space="0" w:color="auto"/>
                                              </w:divBdr>
                                              <w:divsChild>
                                                <w:div w:id="262613528">
                                                  <w:marLeft w:val="0"/>
                                                  <w:marRight w:val="0"/>
                                                  <w:marTop w:val="0"/>
                                                  <w:marBottom w:val="0"/>
                                                  <w:divBdr>
                                                    <w:top w:val="none" w:sz="0" w:space="0" w:color="auto"/>
                                                    <w:left w:val="none" w:sz="0" w:space="0" w:color="auto"/>
                                                    <w:bottom w:val="none" w:sz="0" w:space="0" w:color="auto"/>
                                                    <w:right w:val="none" w:sz="0" w:space="0" w:color="auto"/>
                                                  </w:divBdr>
                                                  <w:divsChild>
                                                    <w:div w:id="1155754525">
                                                      <w:marLeft w:val="0"/>
                                                      <w:marRight w:val="0"/>
                                                      <w:marTop w:val="0"/>
                                                      <w:marBottom w:val="0"/>
                                                      <w:divBdr>
                                                        <w:top w:val="none" w:sz="0" w:space="0" w:color="auto"/>
                                                        <w:left w:val="none" w:sz="0" w:space="0" w:color="auto"/>
                                                        <w:bottom w:val="none" w:sz="0" w:space="0" w:color="auto"/>
                                                        <w:right w:val="none" w:sz="0" w:space="0" w:color="auto"/>
                                                      </w:divBdr>
                                                      <w:divsChild>
                                                        <w:div w:id="50373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134544">
                                              <w:marLeft w:val="0"/>
                                              <w:marRight w:val="0"/>
                                              <w:marTop w:val="0"/>
                                              <w:marBottom w:val="0"/>
                                              <w:divBdr>
                                                <w:top w:val="none" w:sz="0" w:space="0" w:color="auto"/>
                                                <w:left w:val="none" w:sz="0" w:space="0" w:color="auto"/>
                                                <w:bottom w:val="none" w:sz="0" w:space="0" w:color="auto"/>
                                                <w:right w:val="none" w:sz="0" w:space="0" w:color="auto"/>
                                              </w:divBdr>
                                              <w:divsChild>
                                                <w:div w:id="904267407">
                                                  <w:marLeft w:val="0"/>
                                                  <w:marRight w:val="0"/>
                                                  <w:marTop w:val="0"/>
                                                  <w:marBottom w:val="0"/>
                                                  <w:divBdr>
                                                    <w:top w:val="none" w:sz="0" w:space="0" w:color="auto"/>
                                                    <w:left w:val="none" w:sz="0" w:space="0" w:color="auto"/>
                                                    <w:bottom w:val="none" w:sz="0" w:space="0" w:color="auto"/>
                                                    <w:right w:val="none" w:sz="0" w:space="0" w:color="auto"/>
                                                  </w:divBdr>
                                                  <w:divsChild>
                                                    <w:div w:id="1731151718">
                                                      <w:marLeft w:val="0"/>
                                                      <w:marRight w:val="0"/>
                                                      <w:marTop w:val="0"/>
                                                      <w:marBottom w:val="0"/>
                                                      <w:divBdr>
                                                        <w:top w:val="none" w:sz="0" w:space="0" w:color="auto"/>
                                                        <w:left w:val="none" w:sz="0" w:space="0" w:color="auto"/>
                                                        <w:bottom w:val="none" w:sz="0" w:space="0" w:color="auto"/>
                                                        <w:right w:val="none" w:sz="0" w:space="0" w:color="auto"/>
                                                      </w:divBdr>
                                                      <w:divsChild>
                                                        <w:div w:id="162866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425596">
          <w:marLeft w:val="0"/>
          <w:marRight w:val="0"/>
          <w:marTop w:val="0"/>
          <w:marBottom w:val="0"/>
          <w:divBdr>
            <w:top w:val="none" w:sz="0" w:space="0" w:color="auto"/>
            <w:left w:val="none" w:sz="0" w:space="0" w:color="auto"/>
            <w:bottom w:val="none" w:sz="0" w:space="0" w:color="auto"/>
            <w:right w:val="none" w:sz="0" w:space="0" w:color="auto"/>
          </w:divBdr>
          <w:divsChild>
            <w:div w:id="1231619359">
              <w:marLeft w:val="0"/>
              <w:marRight w:val="0"/>
              <w:marTop w:val="0"/>
              <w:marBottom w:val="0"/>
              <w:divBdr>
                <w:top w:val="none" w:sz="0" w:space="0" w:color="auto"/>
                <w:left w:val="none" w:sz="0" w:space="0" w:color="auto"/>
                <w:bottom w:val="none" w:sz="0" w:space="0" w:color="auto"/>
                <w:right w:val="none" w:sz="0" w:space="0" w:color="auto"/>
              </w:divBdr>
              <w:divsChild>
                <w:div w:id="282152023">
                  <w:marLeft w:val="0"/>
                  <w:marRight w:val="0"/>
                  <w:marTop w:val="0"/>
                  <w:marBottom w:val="0"/>
                  <w:divBdr>
                    <w:top w:val="none" w:sz="0" w:space="0" w:color="auto"/>
                    <w:left w:val="none" w:sz="0" w:space="0" w:color="auto"/>
                    <w:bottom w:val="none" w:sz="0" w:space="0" w:color="auto"/>
                    <w:right w:val="none" w:sz="0" w:space="0" w:color="auto"/>
                  </w:divBdr>
                  <w:divsChild>
                    <w:div w:id="168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780493">
      <w:bodyDiv w:val="1"/>
      <w:marLeft w:val="0"/>
      <w:marRight w:val="0"/>
      <w:marTop w:val="0"/>
      <w:marBottom w:val="0"/>
      <w:divBdr>
        <w:top w:val="none" w:sz="0" w:space="0" w:color="auto"/>
        <w:left w:val="none" w:sz="0" w:space="0" w:color="auto"/>
        <w:bottom w:val="none" w:sz="0" w:space="0" w:color="auto"/>
        <w:right w:val="none" w:sz="0" w:space="0" w:color="auto"/>
      </w:divBdr>
    </w:div>
    <w:div w:id="1475951711">
      <w:bodyDiv w:val="1"/>
      <w:marLeft w:val="0"/>
      <w:marRight w:val="0"/>
      <w:marTop w:val="0"/>
      <w:marBottom w:val="0"/>
      <w:divBdr>
        <w:top w:val="none" w:sz="0" w:space="0" w:color="auto"/>
        <w:left w:val="none" w:sz="0" w:space="0" w:color="auto"/>
        <w:bottom w:val="none" w:sz="0" w:space="0" w:color="auto"/>
        <w:right w:val="none" w:sz="0" w:space="0" w:color="auto"/>
      </w:divBdr>
      <w:divsChild>
        <w:div w:id="2076933559">
          <w:marLeft w:val="0"/>
          <w:marRight w:val="0"/>
          <w:marTop w:val="0"/>
          <w:marBottom w:val="0"/>
          <w:divBdr>
            <w:top w:val="none" w:sz="0" w:space="0" w:color="auto"/>
            <w:left w:val="none" w:sz="0" w:space="0" w:color="auto"/>
            <w:bottom w:val="none" w:sz="0" w:space="0" w:color="auto"/>
            <w:right w:val="none" w:sz="0" w:space="0" w:color="auto"/>
          </w:divBdr>
          <w:divsChild>
            <w:div w:id="82798849">
              <w:marLeft w:val="0"/>
              <w:marRight w:val="0"/>
              <w:marTop w:val="0"/>
              <w:marBottom w:val="0"/>
              <w:divBdr>
                <w:top w:val="none" w:sz="0" w:space="0" w:color="auto"/>
                <w:left w:val="none" w:sz="0" w:space="0" w:color="auto"/>
                <w:bottom w:val="none" w:sz="0" w:space="0" w:color="auto"/>
                <w:right w:val="none" w:sz="0" w:space="0" w:color="auto"/>
              </w:divBdr>
              <w:divsChild>
                <w:div w:id="1099642303">
                  <w:marLeft w:val="0"/>
                  <w:marRight w:val="0"/>
                  <w:marTop w:val="0"/>
                  <w:marBottom w:val="0"/>
                  <w:divBdr>
                    <w:top w:val="none" w:sz="0" w:space="0" w:color="auto"/>
                    <w:left w:val="none" w:sz="0" w:space="0" w:color="auto"/>
                    <w:bottom w:val="none" w:sz="0" w:space="0" w:color="auto"/>
                    <w:right w:val="none" w:sz="0" w:space="0" w:color="auto"/>
                  </w:divBdr>
                  <w:divsChild>
                    <w:div w:id="113641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2125">
          <w:marLeft w:val="0"/>
          <w:marRight w:val="0"/>
          <w:marTop w:val="0"/>
          <w:marBottom w:val="0"/>
          <w:divBdr>
            <w:top w:val="none" w:sz="0" w:space="0" w:color="auto"/>
            <w:left w:val="none" w:sz="0" w:space="0" w:color="auto"/>
            <w:bottom w:val="none" w:sz="0" w:space="0" w:color="auto"/>
            <w:right w:val="none" w:sz="0" w:space="0" w:color="auto"/>
          </w:divBdr>
          <w:divsChild>
            <w:div w:id="388575846">
              <w:marLeft w:val="0"/>
              <w:marRight w:val="0"/>
              <w:marTop w:val="0"/>
              <w:marBottom w:val="0"/>
              <w:divBdr>
                <w:top w:val="none" w:sz="0" w:space="0" w:color="auto"/>
                <w:left w:val="none" w:sz="0" w:space="0" w:color="auto"/>
                <w:bottom w:val="none" w:sz="0" w:space="0" w:color="auto"/>
                <w:right w:val="none" w:sz="0" w:space="0" w:color="auto"/>
              </w:divBdr>
              <w:divsChild>
                <w:div w:id="489751963">
                  <w:marLeft w:val="0"/>
                  <w:marRight w:val="0"/>
                  <w:marTop w:val="0"/>
                  <w:marBottom w:val="0"/>
                  <w:divBdr>
                    <w:top w:val="none" w:sz="0" w:space="0" w:color="auto"/>
                    <w:left w:val="none" w:sz="0" w:space="0" w:color="auto"/>
                    <w:bottom w:val="none" w:sz="0" w:space="0" w:color="auto"/>
                    <w:right w:val="none" w:sz="0" w:space="0" w:color="auto"/>
                  </w:divBdr>
                  <w:divsChild>
                    <w:div w:id="189106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247486">
      <w:bodyDiv w:val="1"/>
      <w:marLeft w:val="0"/>
      <w:marRight w:val="0"/>
      <w:marTop w:val="0"/>
      <w:marBottom w:val="0"/>
      <w:divBdr>
        <w:top w:val="none" w:sz="0" w:space="0" w:color="auto"/>
        <w:left w:val="none" w:sz="0" w:space="0" w:color="auto"/>
        <w:bottom w:val="none" w:sz="0" w:space="0" w:color="auto"/>
        <w:right w:val="none" w:sz="0" w:space="0" w:color="auto"/>
      </w:divBdr>
    </w:div>
    <w:div w:id="1582567498">
      <w:bodyDiv w:val="1"/>
      <w:marLeft w:val="0"/>
      <w:marRight w:val="0"/>
      <w:marTop w:val="0"/>
      <w:marBottom w:val="0"/>
      <w:divBdr>
        <w:top w:val="none" w:sz="0" w:space="0" w:color="auto"/>
        <w:left w:val="none" w:sz="0" w:space="0" w:color="auto"/>
        <w:bottom w:val="none" w:sz="0" w:space="0" w:color="auto"/>
        <w:right w:val="none" w:sz="0" w:space="0" w:color="auto"/>
      </w:divBdr>
      <w:divsChild>
        <w:div w:id="832260213">
          <w:marLeft w:val="0"/>
          <w:marRight w:val="0"/>
          <w:marTop w:val="0"/>
          <w:marBottom w:val="0"/>
          <w:divBdr>
            <w:top w:val="none" w:sz="0" w:space="0" w:color="auto"/>
            <w:left w:val="none" w:sz="0" w:space="0" w:color="auto"/>
            <w:bottom w:val="none" w:sz="0" w:space="0" w:color="auto"/>
            <w:right w:val="none" w:sz="0" w:space="0" w:color="auto"/>
          </w:divBdr>
          <w:divsChild>
            <w:div w:id="962998397">
              <w:marLeft w:val="0"/>
              <w:marRight w:val="0"/>
              <w:marTop w:val="0"/>
              <w:marBottom w:val="0"/>
              <w:divBdr>
                <w:top w:val="none" w:sz="0" w:space="0" w:color="auto"/>
                <w:left w:val="none" w:sz="0" w:space="0" w:color="auto"/>
                <w:bottom w:val="none" w:sz="0" w:space="0" w:color="auto"/>
                <w:right w:val="none" w:sz="0" w:space="0" w:color="auto"/>
              </w:divBdr>
              <w:divsChild>
                <w:div w:id="1275404041">
                  <w:marLeft w:val="0"/>
                  <w:marRight w:val="0"/>
                  <w:marTop w:val="0"/>
                  <w:marBottom w:val="0"/>
                  <w:divBdr>
                    <w:top w:val="none" w:sz="0" w:space="0" w:color="auto"/>
                    <w:left w:val="none" w:sz="0" w:space="0" w:color="auto"/>
                    <w:bottom w:val="none" w:sz="0" w:space="0" w:color="auto"/>
                    <w:right w:val="none" w:sz="0" w:space="0" w:color="auto"/>
                  </w:divBdr>
                  <w:divsChild>
                    <w:div w:id="2225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33304">
          <w:marLeft w:val="0"/>
          <w:marRight w:val="0"/>
          <w:marTop w:val="0"/>
          <w:marBottom w:val="0"/>
          <w:divBdr>
            <w:top w:val="none" w:sz="0" w:space="0" w:color="auto"/>
            <w:left w:val="none" w:sz="0" w:space="0" w:color="auto"/>
            <w:bottom w:val="none" w:sz="0" w:space="0" w:color="auto"/>
            <w:right w:val="none" w:sz="0" w:space="0" w:color="auto"/>
          </w:divBdr>
          <w:divsChild>
            <w:div w:id="573852414">
              <w:marLeft w:val="0"/>
              <w:marRight w:val="0"/>
              <w:marTop w:val="0"/>
              <w:marBottom w:val="0"/>
              <w:divBdr>
                <w:top w:val="none" w:sz="0" w:space="0" w:color="auto"/>
                <w:left w:val="none" w:sz="0" w:space="0" w:color="auto"/>
                <w:bottom w:val="none" w:sz="0" w:space="0" w:color="auto"/>
                <w:right w:val="none" w:sz="0" w:space="0" w:color="auto"/>
              </w:divBdr>
              <w:divsChild>
                <w:div w:id="795366887">
                  <w:marLeft w:val="0"/>
                  <w:marRight w:val="0"/>
                  <w:marTop w:val="0"/>
                  <w:marBottom w:val="0"/>
                  <w:divBdr>
                    <w:top w:val="none" w:sz="0" w:space="0" w:color="auto"/>
                    <w:left w:val="none" w:sz="0" w:space="0" w:color="auto"/>
                    <w:bottom w:val="none" w:sz="0" w:space="0" w:color="auto"/>
                    <w:right w:val="none" w:sz="0" w:space="0" w:color="auto"/>
                  </w:divBdr>
                  <w:divsChild>
                    <w:div w:id="117927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717845">
      <w:bodyDiv w:val="1"/>
      <w:marLeft w:val="0"/>
      <w:marRight w:val="0"/>
      <w:marTop w:val="0"/>
      <w:marBottom w:val="0"/>
      <w:divBdr>
        <w:top w:val="none" w:sz="0" w:space="0" w:color="auto"/>
        <w:left w:val="none" w:sz="0" w:space="0" w:color="auto"/>
        <w:bottom w:val="none" w:sz="0" w:space="0" w:color="auto"/>
        <w:right w:val="none" w:sz="0" w:space="0" w:color="auto"/>
      </w:divBdr>
    </w:div>
    <w:div w:id="1635594835">
      <w:bodyDiv w:val="1"/>
      <w:marLeft w:val="0"/>
      <w:marRight w:val="0"/>
      <w:marTop w:val="0"/>
      <w:marBottom w:val="0"/>
      <w:divBdr>
        <w:top w:val="none" w:sz="0" w:space="0" w:color="auto"/>
        <w:left w:val="none" w:sz="0" w:space="0" w:color="auto"/>
        <w:bottom w:val="none" w:sz="0" w:space="0" w:color="auto"/>
        <w:right w:val="none" w:sz="0" w:space="0" w:color="auto"/>
      </w:divBdr>
    </w:div>
    <w:div w:id="1637026521">
      <w:bodyDiv w:val="1"/>
      <w:marLeft w:val="0"/>
      <w:marRight w:val="0"/>
      <w:marTop w:val="0"/>
      <w:marBottom w:val="0"/>
      <w:divBdr>
        <w:top w:val="none" w:sz="0" w:space="0" w:color="auto"/>
        <w:left w:val="none" w:sz="0" w:space="0" w:color="auto"/>
        <w:bottom w:val="none" w:sz="0" w:space="0" w:color="auto"/>
        <w:right w:val="none" w:sz="0" w:space="0" w:color="auto"/>
      </w:divBdr>
    </w:div>
    <w:div w:id="1690375557">
      <w:bodyDiv w:val="1"/>
      <w:marLeft w:val="0"/>
      <w:marRight w:val="0"/>
      <w:marTop w:val="0"/>
      <w:marBottom w:val="0"/>
      <w:divBdr>
        <w:top w:val="none" w:sz="0" w:space="0" w:color="auto"/>
        <w:left w:val="none" w:sz="0" w:space="0" w:color="auto"/>
        <w:bottom w:val="none" w:sz="0" w:space="0" w:color="auto"/>
        <w:right w:val="none" w:sz="0" w:space="0" w:color="auto"/>
      </w:divBdr>
    </w:div>
    <w:div w:id="1702047189">
      <w:bodyDiv w:val="1"/>
      <w:marLeft w:val="0"/>
      <w:marRight w:val="0"/>
      <w:marTop w:val="0"/>
      <w:marBottom w:val="0"/>
      <w:divBdr>
        <w:top w:val="none" w:sz="0" w:space="0" w:color="auto"/>
        <w:left w:val="none" w:sz="0" w:space="0" w:color="auto"/>
        <w:bottom w:val="none" w:sz="0" w:space="0" w:color="auto"/>
        <w:right w:val="none" w:sz="0" w:space="0" w:color="auto"/>
      </w:divBdr>
      <w:divsChild>
        <w:div w:id="15739405">
          <w:marLeft w:val="0"/>
          <w:marRight w:val="0"/>
          <w:marTop w:val="0"/>
          <w:marBottom w:val="0"/>
          <w:divBdr>
            <w:top w:val="none" w:sz="0" w:space="0" w:color="auto"/>
            <w:left w:val="none" w:sz="0" w:space="0" w:color="auto"/>
            <w:bottom w:val="none" w:sz="0" w:space="0" w:color="auto"/>
            <w:right w:val="none" w:sz="0" w:space="0" w:color="auto"/>
          </w:divBdr>
          <w:divsChild>
            <w:div w:id="1259557954">
              <w:marLeft w:val="0"/>
              <w:marRight w:val="0"/>
              <w:marTop w:val="0"/>
              <w:marBottom w:val="0"/>
              <w:divBdr>
                <w:top w:val="none" w:sz="0" w:space="0" w:color="auto"/>
                <w:left w:val="none" w:sz="0" w:space="0" w:color="auto"/>
                <w:bottom w:val="none" w:sz="0" w:space="0" w:color="auto"/>
                <w:right w:val="none" w:sz="0" w:space="0" w:color="auto"/>
              </w:divBdr>
              <w:divsChild>
                <w:div w:id="1641811644">
                  <w:marLeft w:val="0"/>
                  <w:marRight w:val="0"/>
                  <w:marTop w:val="0"/>
                  <w:marBottom w:val="0"/>
                  <w:divBdr>
                    <w:top w:val="none" w:sz="0" w:space="0" w:color="auto"/>
                    <w:left w:val="none" w:sz="0" w:space="0" w:color="auto"/>
                    <w:bottom w:val="none" w:sz="0" w:space="0" w:color="auto"/>
                    <w:right w:val="none" w:sz="0" w:space="0" w:color="auto"/>
                  </w:divBdr>
                  <w:divsChild>
                    <w:div w:id="200045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293411">
          <w:marLeft w:val="0"/>
          <w:marRight w:val="0"/>
          <w:marTop w:val="0"/>
          <w:marBottom w:val="0"/>
          <w:divBdr>
            <w:top w:val="none" w:sz="0" w:space="0" w:color="auto"/>
            <w:left w:val="none" w:sz="0" w:space="0" w:color="auto"/>
            <w:bottom w:val="none" w:sz="0" w:space="0" w:color="auto"/>
            <w:right w:val="none" w:sz="0" w:space="0" w:color="auto"/>
          </w:divBdr>
          <w:divsChild>
            <w:div w:id="2082485994">
              <w:marLeft w:val="0"/>
              <w:marRight w:val="0"/>
              <w:marTop w:val="0"/>
              <w:marBottom w:val="0"/>
              <w:divBdr>
                <w:top w:val="none" w:sz="0" w:space="0" w:color="auto"/>
                <w:left w:val="none" w:sz="0" w:space="0" w:color="auto"/>
                <w:bottom w:val="none" w:sz="0" w:space="0" w:color="auto"/>
                <w:right w:val="none" w:sz="0" w:space="0" w:color="auto"/>
              </w:divBdr>
              <w:divsChild>
                <w:div w:id="1015351597">
                  <w:marLeft w:val="0"/>
                  <w:marRight w:val="0"/>
                  <w:marTop w:val="0"/>
                  <w:marBottom w:val="0"/>
                  <w:divBdr>
                    <w:top w:val="none" w:sz="0" w:space="0" w:color="auto"/>
                    <w:left w:val="none" w:sz="0" w:space="0" w:color="auto"/>
                    <w:bottom w:val="none" w:sz="0" w:space="0" w:color="auto"/>
                    <w:right w:val="none" w:sz="0" w:space="0" w:color="auto"/>
                  </w:divBdr>
                  <w:divsChild>
                    <w:div w:id="154686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956840">
      <w:bodyDiv w:val="1"/>
      <w:marLeft w:val="0"/>
      <w:marRight w:val="0"/>
      <w:marTop w:val="0"/>
      <w:marBottom w:val="0"/>
      <w:divBdr>
        <w:top w:val="none" w:sz="0" w:space="0" w:color="auto"/>
        <w:left w:val="none" w:sz="0" w:space="0" w:color="auto"/>
        <w:bottom w:val="none" w:sz="0" w:space="0" w:color="auto"/>
        <w:right w:val="none" w:sz="0" w:space="0" w:color="auto"/>
      </w:divBdr>
    </w:div>
    <w:div w:id="1714428517">
      <w:bodyDiv w:val="1"/>
      <w:marLeft w:val="0"/>
      <w:marRight w:val="0"/>
      <w:marTop w:val="0"/>
      <w:marBottom w:val="0"/>
      <w:divBdr>
        <w:top w:val="none" w:sz="0" w:space="0" w:color="auto"/>
        <w:left w:val="none" w:sz="0" w:space="0" w:color="auto"/>
        <w:bottom w:val="none" w:sz="0" w:space="0" w:color="auto"/>
        <w:right w:val="none" w:sz="0" w:space="0" w:color="auto"/>
      </w:divBdr>
    </w:div>
    <w:div w:id="1729264591">
      <w:bodyDiv w:val="1"/>
      <w:marLeft w:val="0"/>
      <w:marRight w:val="0"/>
      <w:marTop w:val="0"/>
      <w:marBottom w:val="0"/>
      <w:divBdr>
        <w:top w:val="none" w:sz="0" w:space="0" w:color="auto"/>
        <w:left w:val="none" w:sz="0" w:space="0" w:color="auto"/>
        <w:bottom w:val="none" w:sz="0" w:space="0" w:color="auto"/>
        <w:right w:val="none" w:sz="0" w:space="0" w:color="auto"/>
      </w:divBdr>
    </w:div>
    <w:div w:id="1842231306">
      <w:bodyDiv w:val="1"/>
      <w:marLeft w:val="0"/>
      <w:marRight w:val="0"/>
      <w:marTop w:val="0"/>
      <w:marBottom w:val="0"/>
      <w:divBdr>
        <w:top w:val="none" w:sz="0" w:space="0" w:color="auto"/>
        <w:left w:val="none" w:sz="0" w:space="0" w:color="auto"/>
        <w:bottom w:val="none" w:sz="0" w:space="0" w:color="auto"/>
        <w:right w:val="none" w:sz="0" w:space="0" w:color="auto"/>
      </w:divBdr>
    </w:div>
    <w:div w:id="1855221545">
      <w:bodyDiv w:val="1"/>
      <w:marLeft w:val="0"/>
      <w:marRight w:val="0"/>
      <w:marTop w:val="0"/>
      <w:marBottom w:val="0"/>
      <w:divBdr>
        <w:top w:val="none" w:sz="0" w:space="0" w:color="auto"/>
        <w:left w:val="none" w:sz="0" w:space="0" w:color="auto"/>
        <w:bottom w:val="none" w:sz="0" w:space="0" w:color="auto"/>
        <w:right w:val="none" w:sz="0" w:space="0" w:color="auto"/>
      </w:divBdr>
    </w:div>
    <w:div w:id="1932617232">
      <w:bodyDiv w:val="1"/>
      <w:marLeft w:val="0"/>
      <w:marRight w:val="0"/>
      <w:marTop w:val="0"/>
      <w:marBottom w:val="0"/>
      <w:divBdr>
        <w:top w:val="none" w:sz="0" w:space="0" w:color="auto"/>
        <w:left w:val="none" w:sz="0" w:space="0" w:color="auto"/>
        <w:bottom w:val="none" w:sz="0" w:space="0" w:color="auto"/>
        <w:right w:val="none" w:sz="0" w:space="0" w:color="auto"/>
      </w:divBdr>
    </w:div>
    <w:div w:id="1960256138">
      <w:bodyDiv w:val="1"/>
      <w:marLeft w:val="0"/>
      <w:marRight w:val="0"/>
      <w:marTop w:val="0"/>
      <w:marBottom w:val="0"/>
      <w:divBdr>
        <w:top w:val="none" w:sz="0" w:space="0" w:color="auto"/>
        <w:left w:val="none" w:sz="0" w:space="0" w:color="auto"/>
        <w:bottom w:val="none" w:sz="0" w:space="0" w:color="auto"/>
        <w:right w:val="none" w:sz="0" w:space="0" w:color="auto"/>
      </w:divBdr>
      <w:divsChild>
        <w:div w:id="562452961">
          <w:marLeft w:val="0"/>
          <w:marRight w:val="0"/>
          <w:marTop w:val="0"/>
          <w:marBottom w:val="0"/>
          <w:divBdr>
            <w:top w:val="none" w:sz="0" w:space="0" w:color="auto"/>
            <w:left w:val="none" w:sz="0" w:space="0" w:color="auto"/>
            <w:bottom w:val="none" w:sz="0" w:space="0" w:color="auto"/>
            <w:right w:val="none" w:sz="0" w:space="0" w:color="auto"/>
          </w:divBdr>
          <w:divsChild>
            <w:div w:id="1424644940">
              <w:marLeft w:val="0"/>
              <w:marRight w:val="0"/>
              <w:marTop w:val="0"/>
              <w:marBottom w:val="0"/>
              <w:divBdr>
                <w:top w:val="none" w:sz="0" w:space="0" w:color="auto"/>
                <w:left w:val="none" w:sz="0" w:space="0" w:color="auto"/>
                <w:bottom w:val="none" w:sz="0" w:space="0" w:color="auto"/>
                <w:right w:val="none" w:sz="0" w:space="0" w:color="auto"/>
              </w:divBdr>
              <w:divsChild>
                <w:div w:id="201207920">
                  <w:marLeft w:val="0"/>
                  <w:marRight w:val="0"/>
                  <w:marTop w:val="0"/>
                  <w:marBottom w:val="0"/>
                  <w:divBdr>
                    <w:top w:val="none" w:sz="0" w:space="0" w:color="auto"/>
                    <w:left w:val="none" w:sz="0" w:space="0" w:color="auto"/>
                    <w:bottom w:val="none" w:sz="0" w:space="0" w:color="auto"/>
                    <w:right w:val="none" w:sz="0" w:space="0" w:color="auto"/>
                  </w:divBdr>
                  <w:divsChild>
                    <w:div w:id="152825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924371">
          <w:marLeft w:val="0"/>
          <w:marRight w:val="0"/>
          <w:marTop w:val="0"/>
          <w:marBottom w:val="0"/>
          <w:divBdr>
            <w:top w:val="none" w:sz="0" w:space="0" w:color="auto"/>
            <w:left w:val="none" w:sz="0" w:space="0" w:color="auto"/>
            <w:bottom w:val="none" w:sz="0" w:space="0" w:color="auto"/>
            <w:right w:val="none" w:sz="0" w:space="0" w:color="auto"/>
          </w:divBdr>
          <w:divsChild>
            <w:div w:id="481511360">
              <w:marLeft w:val="0"/>
              <w:marRight w:val="0"/>
              <w:marTop w:val="0"/>
              <w:marBottom w:val="0"/>
              <w:divBdr>
                <w:top w:val="none" w:sz="0" w:space="0" w:color="auto"/>
                <w:left w:val="none" w:sz="0" w:space="0" w:color="auto"/>
                <w:bottom w:val="none" w:sz="0" w:space="0" w:color="auto"/>
                <w:right w:val="none" w:sz="0" w:space="0" w:color="auto"/>
              </w:divBdr>
              <w:divsChild>
                <w:div w:id="1110468426">
                  <w:marLeft w:val="0"/>
                  <w:marRight w:val="0"/>
                  <w:marTop w:val="0"/>
                  <w:marBottom w:val="0"/>
                  <w:divBdr>
                    <w:top w:val="none" w:sz="0" w:space="0" w:color="auto"/>
                    <w:left w:val="none" w:sz="0" w:space="0" w:color="auto"/>
                    <w:bottom w:val="none" w:sz="0" w:space="0" w:color="auto"/>
                    <w:right w:val="none" w:sz="0" w:space="0" w:color="auto"/>
                  </w:divBdr>
                  <w:divsChild>
                    <w:div w:id="6806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772687">
      <w:bodyDiv w:val="1"/>
      <w:marLeft w:val="0"/>
      <w:marRight w:val="0"/>
      <w:marTop w:val="0"/>
      <w:marBottom w:val="0"/>
      <w:divBdr>
        <w:top w:val="none" w:sz="0" w:space="0" w:color="auto"/>
        <w:left w:val="none" w:sz="0" w:space="0" w:color="auto"/>
        <w:bottom w:val="none" w:sz="0" w:space="0" w:color="auto"/>
        <w:right w:val="none" w:sz="0" w:space="0" w:color="auto"/>
      </w:divBdr>
    </w:div>
    <w:div w:id="2010711635">
      <w:bodyDiv w:val="1"/>
      <w:marLeft w:val="0"/>
      <w:marRight w:val="0"/>
      <w:marTop w:val="0"/>
      <w:marBottom w:val="0"/>
      <w:divBdr>
        <w:top w:val="none" w:sz="0" w:space="0" w:color="auto"/>
        <w:left w:val="none" w:sz="0" w:space="0" w:color="auto"/>
        <w:bottom w:val="none" w:sz="0" w:space="0" w:color="auto"/>
        <w:right w:val="none" w:sz="0" w:space="0" w:color="auto"/>
      </w:divBdr>
    </w:div>
    <w:div w:id="2056729449">
      <w:bodyDiv w:val="1"/>
      <w:marLeft w:val="0"/>
      <w:marRight w:val="0"/>
      <w:marTop w:val="0"/>
      <w:marBottom w:val="0"/>
      <w:divBdr>
        <w:top w:val="none" w:sz="0" w:space="0" w:color="auto"/>
        <w:left w:val="none" w:sz="0" w:space="0" w:color="auto"/>
        <w:bottom w:val="none" w:sz="0" w:space="0" w:color="auto"/>
        <w:right w:val="none" w:sz="0" w:space="0" w:color="auto"/>
      </w:divBdr>
    </w:div>
    <w:div w:id="2079596054">
      <w:bodyDiv w:val="1"/>
      <w:marLeft w:val="0"/>
      <w:marRight w:val="0"/>
      <w:marTop w:val="0"/>
      <w:marBottom w:val="0"/>
      <w:divBdr>
        <w:top w:val="none" w:sz="0" w:space="0" w:color="auto"/>
        <w:left w:val="none" w:sz="0" w:space="0" w:color="auto"/>
        <w:bottom w:val="none" w:sz="0" w:space="0" w:color="auto"/>
        <w:right w:val="none" w:sz="0" w:space="0" w:color="auto"/>
      </w:divBdr>
    </w:div>
    <w:div w:id="2116096426">
      <w:bodyDiv w:val="1"/>
      <w:marLeft w:val="0"/>
      <w:marRight w:val="0"/>
      <w:marTop w:val="0"/>
      <w:marBottom w:val="0"/>
      <w:divBdr>
        <w:top w:val="none" w:sz="0" w:space="0" w:color="auto"/>
        <w:left w:val="none" w:sz="0" w:space="0" w:color="auto"/>
        <w:bottom w:val="none" w:sz="0" w:space="0" w:color="auto"/>
        <w:right w:val="none" w:sz="0" w:space="0" w:color="auto"/>
      </w:divBdr>
    </w:div>
    <w:div w:id="2132479402">
      <w:bodyDiv w:val="1"/>
      <w:marLeft w:val="0"/>
      <w:marRight w:val="0"/>
      <w:marTop w:val="0"/>
      <w:marBottom w:val="0"/>
      <w:divBdr>
        <w:top w:val="none" w:sz="0" w:space="0" w:color="auto"/>
        <w:left w:val="none" w:sz="0" w:space="0" w:color="auto"/>
        <w:bottom w:val="none" w:sz="0" w:space="0" w:color="auto"/>
        <w:right w:val="none" w:sz="0" w:space="0" w:color="auto"/>
      </w:divBdr>
      <w:divsChild>
        <w:div w:id="984579009">
          <w:marLeft w:val="0"/>
          <w:marRight w:val="0"/>
          <w:marTop w:val="0"/>
          <w:marBottom w:val="0"/>
          <w:divBdr>
            <w:top w:val="none" w:sz="0" w:space="0" w:color="auto"/>
            <w:left w:val="none" w:sz="0" w:space="0" w:color="auto"/>
            <w:bottom w:val="none" w:sz="0" w:space="0" w:color="auto"/>
            <w:right w:val="none" w:sz="0" w:space="0" w:color="auto"/>
          </w:divBdr>
          <w:divsChild>
            <w:div w:id="1855344183">
              <w:marLeft w:val="0"/>
              <w:marRight w:val="0"/>
              <w:marTop w:val="0"/>
              <w:marBottom w:val="0"/>
              <w:divBdr>
                <w:top w:val="none" w:sz="0" w:space="0" w:color="auto"/>
                <w:left w:val="none" w:sz="0" w:space="0" w:color="auto"/>
                <w:bottom w:val="none" w:sz="0" w:space="0" w:color="auto"/>
                <w:right w:val="none" w:sz="0" w:space="0" w:color="auto"/>
              </w:divBdr>
              <w:divsChild>
                <w:div w:id="152257747">
                  <w:marLeft w:val="0"/>
                  <w:marRight w:val="0"/>
                  <w:marTop w:val="0"/>
                  <w:marBottom w:val="0"/>
                  <w:divBdr>
                    <w:top w:val="none" w:sz="0" w:space="0" w:color="auto"/>
                    <w:left w:val="none" w:sz="0" w:space="0" w:color="auto"/>
                    <w:bottom w:val="none" w:sz="0" w:space="0" w:color="auto"/>
                    <w:right w:val="none" w:sz="0" w:space="0" w:color="auto"/>
                  </w:divBdr>
                  <w:divsChild>
                    <w:div w:id="162319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89794">
          <w:marLeft w:val="0"/>
          <w:marRight w:val="0"/>
          <w:marTop w:val="0"/>
          <w:marBottom w:val="0"/>
          <w:divBdr>
            <w:top w:val="none" w:sz="0" w:space="0" w:color="auto"/>
            <w:left w:val="none" w:sz="0" w:space="0" w:color="auto"/>
            <w:bottom w:val="none" w:sz="0" w:space="0" w:color="auto"/>
            <w:right w:val="none" w:sz="0" w:space="0" w:color="auto"/>
          </w:divBdr>
          <w:divsChild>
            <w:div w:id="855801399">
              <w:marLeft w:val="0"/>
              <w:marRight w:val="0"/>
              <w:marTop w:val="0"/>
              <w:marBottom w:val="0"/>
              <w:divBdr>
                <w:top w:val="none" w:sz="0" w:space="0" w:color="auto"/>
                <w:left w:val="none" w:sz="0" w:space="0" w:color="auto"/>
                <w:bottom w:val="none" w:sz="0" w:space="0" w:color="auto"/>
                <w:right w:val="none" w:sz="0" w:space="0" w:color="auto"/>
              </w:divBdr>
              <w:divsChild>
                <w:div w:id="1142844415">
                  <w:marLeft w:val="0"/>
                  <w:marRight w:val="0"/>
                  <w:marTop w:val="0"/>
                  <w:marBottom w:val="0"/>
                  <w:divBdr>
                    <w:top w:val="none" w:sz="0" w:space="0" w:color="auto"/>
                    <w:left w:val="none" w:sz="0" w:space="0" w:color="auto"/>
                    <w:bottom w:val="none" w:sz="0" w:space="0" w:color="auto"/>
                    <w:right w:val="none" w:sz="0" w:space="0" w:color="auto"/>
                  </w:divBdr>
                  <w:divsChild>
                    <w:div w:id="108129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3A3C3-F21E-4CFD-B502-A231ED244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Pages>
  <Words>4935</Words>
  <Characters>28133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Windows User</cp:lastModifiedBy>
  <cp:revision>19</cp:revision>
  <cp:lastPrinted>2024-12-04T16:38:00Z</cp:lastPrinted>
  <dcterms:created xsi:type="dcterms:W3CDTF">2024-12-04T16:38:00Z</dcterms:created>
  <dcterms:modified xsi:type="dcterms:W3CDTF">2025-03-14T18:51:00Z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d8c43a49-05ae-302e-9c2c-af06a8575afb</vt:lpwstr>
  </property>
  <property fmtid="{D5CDD505-2E9C-101B-9397-08002B2CF9AE}" pid="4" name="Mendeley Citation Style_1">
    <vt:lpwstr>http://www.zotero.org/styles/apa</vt:lpwstr>
  </property>
</Properties>
</file>