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31B5B" w14:textId="69314002" w:rsidR="000951BC" w:rsidRPr="00DE68D6" w:rsidRDefault="00DE68D6" w:rsidP="0021057D">
      <w:pPr>
        <w:spacing w:before="100" w:beforeAutospacing="1" w:after="100" w:afterAutospacing="1"/>
        <w:ind w:left="0" w:firstLine="0"/>
        <w:rPr>
          <w:rFonts w:eastAsia="Calibri" w:cs="Sakkal Majalla"/>
          <w:b/>
          <w:bCs/>
          <w:kern w:val="2"/>
          <w:sz w:val="36"/>
          <w:szCs w:val="36"/>
          <w:lang w:bidi="ar-EG"/>
          <w14:ligatures w14:val="standardContextual"/>
        </w:rPr>
      </w:pPr>
      <w:r w:rsidRPr="00DE68D6">
        <w:rPr>
          <w:rFonts w:eastAsia="Calibri" w:cs="Sakkal Majalla"/>
          <w:b/>
          <w:bCs/>
          <w:noProof/>
          <w:kern w:val="2"/>
          <w:sz w:val="36"/>
          <w:szCs w:val="36"/>
          <w14:ligatures w14:val="standardContextual"/>
        </w:rPr>
        <w:drawing>
          <wp:anchor distT="0" distB="0" distL="114300" distR="114300" simplePos="0" relativeHeight="251697664" behindDoc="0" locked="0" layoutInCell="1" allowOverlap="1" wp14:anchorId="57999A3B" wp14:editId="21717A46">
            <wp:simplePos x="0" y="0"/>
            <wp:positionH relativeFrom="margin">
              <wp:align>left</wp:align>
            </wp:positionH>
            <wp:positionV relativeFrom="margin">
              <wp:posOffset>-190500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0951BC" w:rsidRPr="00DE68D6">
        <w:rPr>
          <w:rFonts w:eastAsia="Calibri" w:cs="Sakkal Majalla"/>
          <w:b/>
          <w:bCs/>
          <w:kern w:val="2"/>
          <w:sz w:val="36"/>
          <w:szCs w:val="36"/>
          <w:rtl/>
          <w:lang w:bidi="ar-EG"/>
          <w14:ligatures w14:val="standardContextual"/>
        </w:rPr>
        <w:t xml:space="preserve">جامعة </w:t>
      </w:r>
      <w:proofErr w:type="spellStart"/>
      <w:r w:rsidR="000951BC" w:rsidRPr="00DE68D6">
        <w:rPr>
          <w:rFonts w:eastAsia="Calibri" w:cs="Sakkal Majalla"/>
          <w:b/>
          <w:bCs/>
          <w:kern w:val="2"/>
          <w:sz w:val="36"/>
          <w:szCs w:val="36"/>
          <w:rtl/>
          <w:lang w:bidi="ar-EG"/>
          <w14:ligatures w14:val="standardContextual"/>
        </w:rPr>
        <w:t>ميدأوشن</w:t>
      </w:r>
      <w:proofErr w:type="spellEnd"/>
      <w:r w:rsidR="000951BC" w:rsidRPr="00DE68D6">
        <w:rPr>
          <w:rFonts w:eastAsia="Calibri" w:cs="Sakkal Majalla"/>
          <w:b/>
          <w:bCs/>
          <w:kern w:val="2"/>
          <w:sz w:val="36"/>
          <w:szCs w:val="36"/>
          <w:rtl/>
          <w:lang w:bidi="ar-EG"/>
          <w14:ligatures w14:val="standardContextual"/>
        </w:rPr>
        <w:t xml:space="preserve"> </w:t>
      </w:r>
    </w:p>
    <w:p w14:paraId="4C8D4E72" w14:textId="0AC6016C" w:rsidR="000951BC" w:rsidRPr="00DE68D6" w:rsidRDefault="000951BC" w:rsidP="0021057D">
      <w:pPr>
        <w:spacing w:before="100" w:beforeAutospacing="1" w:after="100" w:afterAutospacing="1"/>
        <w:ind w:left="0" w:firstLine="0"/>
        <w:rPr>
          <w:rFonts w:eastAsia="Calibri" w:cs="Sakkal Majalla"/>
          <w:b/>
          <w:bCs/>
          <w:kern w:val="2"/>
          <w:sz w:val="36"/>
          <w:szCs w:val="36"/>
          <w:rtl/>
          <w:lang w:bidi="ar-EG"/>
          <w14:ligatures w14:val="standardContextual"/>
        </w:rPr>
      </w:pPr>
      <w:r w:rsidRPr="00DE68D6">
        <w:rPr>
          <w:rFonts w:eastAsia="Calibri" w:cs="Sakkal Majalla"/>
          <w:b/>
          <w:bCs/>
          <w:kern w:val="2"/>
          <w:sz w:val="36"/>
          <w:szCs w:val="36"/>
          <w:rtl/>
          <w:lang w:bidi="ar-EG"/>
          <w14:ligatures w14:val="standardContextual"/>
        </w:rPr>
        <w:t xml:space="preserve">كلية الإدارة </w:t>
      </w:r>
    </w:p>
    <w:p w14:paraId="640743D4" w14:textId="77777777" w:rsidR="000951BC" w:rsidRPr="00DE68D6" w:rsidRDefault="000951BC" w:rsidP="0021057D">
      <w:pPr>
        <w:spacing w:before="100" w:beforeAutospacing="1" w:after="100" w:afterAutospacing="1"/>
        <w:ind w:left="0" w:firstLine="0"/>
        <w:rPr>
          <w:rFonts w:eastAsia="Calibri" w:cs="Sakkal Majalla"/>
          <w:b/>
          <w:bCs/>
          <w:kern w:val="2"/>
          <w:sz w:val="36"/>
          <w:szCs w:val="36"/>
          <w:rtl/>
          <w:lang w:bidi="ar-EG"/>
          <w14:ligatures w14:val="standardContextual"/>
        </w:rPr>
      </w:pPr>
      <w:r w:rsidRPr="00DE68D6">
        <w:rPr>
          <w:rFonts w:eastAsia="Calibri" w:cs="Sakkal Majalla"/>
          <w:b/>
          <w:bCs/>
          <w:kern w:val="2"/>
          <w:sz w:val="36"/>
          <w:szCs w:val="36"/>
          <w:rtl/>
          <w:lang w:bidi="ar-EG"/>
          <w14:ligatures w14:val="standardContextual"/>
        </w:rPr>
        <w:t xml:space="preserve">تخصص إدارة مشاريع </w:t>
      </w:r>
    </w:p>
    <w:p w14:paraId="296BB9A6" w14:textId="77777777" w:rsidR="007C2D7F" w:rsidRPr="00DE68D6" w:rsidRDefault="007C2D7F" w:rsidP="0021057D">
      <w:pPr>
        <w:spacing w:before="100" w:beforeAutospacing="1" w:after="100" w:afterAutospacing="1"/>
        <w:ind w:left="0" w:firstLine="0"/>
        <w:rPr>
          <w:rFonts w:eastAsia="Calibri" w:cs="Sakkal Majalla"/>
          <w:b/>
          <w:bCs/>
          <w:kern w:val="2"/>
          <w:sz w:val="36"/>
          <w:szCs w:val="36"/>
          <w:rtl/>
          <w14:ligatures w14:val="standardContextual"/>
        </w:rPr>
      </w:pPr>
    </w:p>
    <w:p w14:paraId="34B5F905" w14:textId="6A646B0D" w:rsidR="008149CA" w:rsidRPr="00DE68D6" w:rsidRDefault="008149CA" w:rsidP="0021057D">
      <w:pPr>
        <w:spacing w:before="100" w:beforeAutospacing="1" w:after="100" w:afterAutospacing="1"/>
        <w:ind w:left="0" w:firstLine="0"/>
        <w:jc w:val="center"/>
        <w:rPr>
          <w:rFonts w:eastAsia="Calibri" w:cs="Sakkal Majalla"/>
          <w:b/>
          <w:bCs/>
          <w:kern w:val="2"/>
          <w:sz w:val="40"/>
          <w:szCs w:val="40"/>
          <w:lang w:bidi="ar-EG"/>
          <w14:ligatures w14:val="standardContextual"/>
        </w:rPr>
      </w:pPr>
      <w:r w:rsidRPr="00DE68D6">
        <w:rPr>
          <w:rFonts w:eastAsia="Calibri" w:cs="Sakkal Majalla"/>
          <w:b/>
          <w:bCs/>
          <w:kern w:val="2"/>
          <w:sz w:val="40"/>
          <w:szCs w:val="40"/>
          <w:rtl/>
          <w14:ligatures w14:val="standardContextual"/>
        </w:rPr>
        <w:t>دور الذكاء الاصطناعي في تحسين كفاءة إدارة مشاريع تطوير المنشآت الصحية: دراسة تطبيقية على المستشفيات الحكومية في المملكة العربية السعودية</w:t>
      </w:r>
    </w:p>
    <w:p w14:paraId="582A5FCC" w14:textId="77777777" w:rsidR="00712680" w:rsidRDefault="00712680" w:rsidP="0021057D">
      <w:pPr>
        <w:spacing w:before="100" w:beforeAutospacing="1" w:after="100" w:afterAutospacing="1"/>
        <w:ind w:left="0" w:firstLine="0"/>
        <w:jc w:val="center"/>
        <w:rPr>
          <w:rFonts w:eastAsia="Calibri" w:cs="Sakkal Majalla"/>
          <w:kern w:val="2"/>
          <w:sz w:val="36"/>
          <w:szCs w:val="36"/>
          <w:rtl/>
          <w:lang w:bidi="ar-EG"/>
          <w14:ligatures w14:val="standardContextual"/>
        </w:rPr>
      </w:pPr>
    </w:p>
    <w:p w14:paraId="6B4EC28C" w14:textId="782DC3EB" w:rsidR="000951BC" w:rsidRPr="00DE68D6" w:rsidRDefault="000951BC" w:rsidP="000B1528">
      <w:pPr>
        <w:spacing w:before="100" w:beforeAutospacing="1" w:after="100" w:afterAutospacing="1"/>
        <w:ind w:left="0" w:firstLine="0"/>
        <w:jc w:val="center"/>
        <w:rPr>
          <w:rFonts w:eastAsia="Calibri" w:cs="Sakkal Majalla" w:hint="cs"/>
          <w:kern w:val="2"/>
          <w:sz w:val="36"/>
          <w:szCs w:val="36"/>
          <w:rtl/>
          <w14:ligatures w14:val="standardContextual"/>
        </w:rPr>
      </w:pPr>
      <w:r w:rsidRPr="00DE68D6">
        <w:rPr>
          <w:rFonts w:eastAsia="Calibri" w:cs="Sakkal Majalla"/>
          <w:kern w:val="2"/>
          <w:sz w:val="36"/>
          <w:szCs w:val="36"/>
          <w:rtl/>
          <w:lang w:bidi="ar-EG"/>
          <w14:ligatures w14:val="standardContextual"/>
        </w:rPr>
        <w:t>إعداد الطالب/</w:t>
      </w:r>
      <w:r w:rsidR="000B1528">
        <w:rPr>
          <w:rFonts w:eastAsia="Calibri" w:cs="Sakkal Majalla" w:hint="cs"/>
          <w:kern w:val="2"/>
          <w:sz w:val="36"/>
          <w:szCs w:val="36"/>
          <w:rtl/>
          <w14:ligatures w14:val="standardContextual"/>
        </w:rPr>
        <w:t>سهيل سعيد صالح الكثيري</w:t>
      </w:r>
      <w:bookmarkStart w:id="0" w:name="_GoBack"/>
      <w:bookmarkEnd w:id="0"/>
    </w:p>
    <w:p w14:paraId="23610A98" w14:textId="77777777" w:rsidR="000951BC" w:rsidRPr="00DE68D6" w:rsidRDefault="000951BC" w:rsidP="0021057D">
      <w:pPr>
        <w:spacing w:before="100" w:beforeAutospacing="1" w:after="100" w:afterAutospacing="1"/>
        <w:ind w:left="0" w:firstLine="0"/>
        <w:jc w:val="center"/>
        <w:rPr>
          <w:rFonts w:eastAsia="Calibri" w:cs="Sakkal Majalla"/>
          <w:kern w:val="2"/>
          <w:sz w:val="36"/>
          <w:szCs w:val="36"/>
          <w:rtl/>
          <w:lang w:bidi="ar-EG"/>
          <w14:ligatures w14:val="standardContextual"/>
        </w:rPr>
      </w:pPr>
    </w:p>
    <w:p w14:paraId="5CE02B74" w14:textId="77777777" w:rsidR="000951BC" w:rsidRPr="00DE68D6" w:rsidRDefault="000951BC" w:rsidP="0021057D">
      <w:pPr>
        <w:spacing w:before="100" w:beforeAutospacing="1" w:after="100" w:afterAutospacing="1"/>
        <w:ind w:left="0" w:firstLine="0"/>
        <w:jc w:val="center"/>
        <w:rPr>
          <w:rFonts w:eastAsia="Calibri" w:cs="Sakkal Majalla"/>
          <w:kern w:val="2"/>
          <w:sz w:val="36"/>
          <w:szCs w:val="36"/>
          <w:rtl/>
          <w:lang w:bidi="ar-EG"/>
          <w14:ligatures w14:val="standardContextual"/>
        </w:rPr>
      </w:pPr>
      <w:r w:rsidRPr="00DE68D6">
        <w:rPr>
          <w:rFonts w:eastAsia="Calibri" w:cs="Sakkal Majalla"/>
          <w:kern w:val="2"/>
          <w:sz w:val="36"/>
          <w:szCs w:val="36"/>
          <w:rtl/>
          <w:lang w:bidi="ar-EG"/>
          <w14:ligatures w14:val="standardContextual"/>
        </w:rPr>
        <w:t>إشراف/</w:t>
      </w:r>
    </w:p>
    <w:p w14:paraId="13244776" w14:textId="77777777" w:rsidR="009F4F60" w:rsidRDefault="009F4F60" w:rsidP="009F4F60">
      <w:pPr>
        <w:spacing w:before="100" w:beforeAutospacing="1" w:after="100" w:afterAutospacing="1"/>
        <w:ind w:left="0" w:firstLine="0"/>
        <w:jc w:val="center"/>
        <w:rPr>
          <w:rFonts w:eastAsia="Calibri" w:cs="Sakkal Majalla"/>
          <w:sz w:val="36"/>
          <w:szCs w:val="36"/>
          <w:rtl/>
          <w:lang w:bidi="ar-EG"/>
        </w:rPr>
      </w:pPr>
      <w:r>
        <w:rPr>
          <w:rFonts w:eastAsia="Calibri" w:cs="Sakkal Majalla" w:hint="cs"/>
          <w:sz w:val="36"/>
          <w:szCs w:val="36"/>
          <w:rtl/>
          <w:lang w:bidi="ar-EG"/>
        </w:rPr>
        <w:t xml:space="preserve">د. الفيصل </w:t>
      </w:r>
      <w:proofErr w:type="gramStart"/>
      <w:r>
        <w:rPr>
          <w:rFonts w:eastAsia="Calibri" w:cs="Sakkal Majalla" w:hint="cs"/>
          <w:sz w:val="36"/>
          <w:szCs w:val="36"/>
          <w:rtl/>
          <w:lang w:bidi="ar-EG"/>
        </w:rPr>
        <w:t>عبدالحميد</w:t>
      </w:r>
      <w:proofErr w:type="gramEnd"/>
      <w:r>
        <w:rPr>
          <w:rFonts w:eastAsia="Calibri" w:cs="Sakkal Majalla" w:hint="cs"/>
          <w:sz w:val="36"/>
          <w:szCs w:val="36"/>
          <w:rtl/>
          <w:lang w:bidi="ar-EG"/>
        </w:rPr>
        <w:t xml:space="preserve"> محمد </w:t>
      </w:r>
    </w:p>
    <w:p w14:paraId="71D624E0" w14:textId="77777777" w:rsidR="009F4F60" w:rsidRPr="00DE68D6" w:rsidRDefault="009F4F60" w:rsidP="009F4F60">
      <w:pPr>
        <w:spacing w:before="100" w:beforeAutospacing="1" w:after="100" w:afterAutospacing="1"/>
        <w:ind w:left="0" w:firstLine="0"/>
        <w:jc w:val="center"/>
        <w:rPr>
          <w:rFonts w:eastAsia="Calibri" w:cs="Sakkal Majalla"/>
          <w:sz w:val="36"/>
          <w:szCs w:val="36"/>
          <w:rtl/>
          <w:lang w:bidi="ar-EG"/>
        </w:rPr>
      </w:pPr>
      <w:r>
        <w:rPr>
          <w:rFonts w:eastAsia="Calibri" w:cs="Sakkal Majalla" w:hint="cs"/>
          <w:sz w:val="36"/>
          <w:szCs w:val="36"/>
          <w:rtl/>
          <w:lang w:bidi="ar-EG"/>
        </w:rPr>
        <w:t xml:space="preserve">د. فايز علي جراد </w:t>
      </w:r>
    </w:p>
    <w:p w14:paraId="0A2A70B4" w14:textId="54CB61BA" w:rsidR="007C2D7F" w:rsidRPr="00DE68D6" w:rsidRDefault="00DE68D6" w:rsidP="002427EE">
      <w:pPr>
        <w:spacing w:before="100" w:beforeAutospacing="1" w:after="0"/>
        <w:ind w:left="0" w:firstLine="0"/>
        <w:jc w:val="center"/>
        <w:rPr>
          <w:rFonts w:eastAsia="Calibri" w:cs="Sakkal Majalla"/>
          <w:kern w:val="2"/>
          <w:sz w:val="36"/>
          <w:szCs w:val="36"/>
          <w:lang w:bidi="ar-EG"/>
          <w14:ligatures w14:val="standardContextual"/>
        </w:rPr>
      </w:pPr>
      <w:bookmarkStart w:id="1" w:name="_Toc170676466"/>
      <w:bookmarkStart w:id="2" w:name="_Toc169790487"/>
      <w:r>
        <w:rPr>
          <w:rFonts w:eastAsia="Calibri" w:cs="Sakkal Majalla" w:hint="cs"/>
          <w:kern w:val="2"/>
          <w:sz w:val="36"/>
          <w:szCs w:val="36"/>
          <w:rtl/>
          <w:lang w:bidi="ar-EG"/>
          <w14:ligatures w14:val="standardContextual"/>
        </w:rPr>
        <w:t>2025 - 1446</w:t>
      </w:r>
    </w:p>
    <w:p w14:paraId="33669706" w14:textId="77777777" w:rsidR="0021057D" w:rsidRPr="002427EE" w:rsidRDefault="00DE68D6" w:rsidP="0021057D">
      <w:pPr>
        <w:ind w:left="0" w:firstLine="0"/>
        <w:jc w:val="left"/>
        <w:rPr>
          <w:rFonts w:cs="Sakkal Majalla"/>
          <w:sz w:val="2"/>
          <w:szCs w:val="2"/>
          <w:rtl/>
        </w:rPr>
        <w:sectPr w:rsidR="0021057D" w:rsidRPr="002427EE" w:rsidSect="0021057D">
          <w:footerReference w:type="default" r:id="rId9"/>
          <w:type w:val="continuous"/>
          <w:pgSz w:w="11906" w:h="16838" w:code="9"/>
          <w:pgMar w:top="1440" w:right="1985" w:bottom="1440" w:left="1418" w:header="720" w:footer="720" w:gutter="567"/>
          <w:pgNumType w:fmt="arabicAbjad" w:start="1"/>
          <w:cols w:space="708"/>
          <w:titlePg/>
          <w:bidi/>
          <w:rtlGutter/>
          <w:docGrid w:linePitch="381"/>
        </w:sectPr>
      </w:pPr>
      <w:r w:rsidRPr="002427EE">
        <w:rPr>
          <w:rFonts w:cs="Sakkal Majalla"/>
          <w:sz w:val="2"/>
          <w:szCs w:val="2"/>
          <w:rtl/>
        </w:rPr>
        <w:br w:type="page"/>
      </w:r>
    </w:p>
    <w:p w14:paraId="2E122E11" w14:textId="77777777" w:rsidR="00DE68D6" w:rsidRPr="006A5664" w:rsidRDefault="00DE68D6" w:rsidP="0021057D">
      <w:pPr>
        <w:spacing w:before="100" w:beforeAutospacing="1" w:after="100" w:afterAutospacing="1"/>
        <w:ind w:left="0" w:firstLine="0"/>
        <w:jc w:val="center"/>
        <w:outlineLvl w:val="0"/>
        <w:rPr>
          <w:rFonts w:cs="Sakkal Majalla"/>
          <w:b/>
          <w:bCs/>
          <w:sz w:val="40"/>
          <w:szCs w:val="40"/>
          <w:rtl/>
          <w:lang w:bidi="ar-EG"/>
        </w:rPr>
      </w:pPr>
      <w:bookmarkStart w:id="3" w:name="_Toc173196670"/>
      <w:bookmarkStart w:id="4" w:name="_Toc180258806"/>
      <w:bookmarkStart w:id="5" w:name="_Toc192122583"/>
      <w:r w:rsidRPr="006A5664">
        <w:rPr>
          <w:rFonts w:cs="Sakkal Majalla" w:hint="cs"/>
          <w:b/>
          <w:bCs/>
          <w:sz w:val="40"/>
          <w:szCs w:val="40"/>
          <w:rtl/>
          <w:lang w:bidi="ar-EG"/>
        </w:rPr>
        <w:lastRenderedPageBreak/>
        <w:t>الفصل الأول: الإطار العام للدراسة</w:t>
      </w:r>
      <w:bookmarkEnd w:id="3"/>
      <w:bookmarkEnd w:id="4"/>
      <w:bookmarkEnd w:id="5"/>
      <w:r w:rsidRPr="006A5664">
        <w:rPr>
          <w:rFonts w:cs="Sakkal Majalla" w:hint="cs"/>
          <w:b/>
          <w:bCs/>
          <w:sz w:val="40"/>
          <w:szCs w:val="40"/>
          <w:rtl/>
          <w:lang w:bidi="ar-EG"/>
        </w:rPr>
        <w:t xml:space="preserve"> </w:t>
      </w:r>
    </w:p>
    <w:p w14:paraId="0A7E0863" w14:textId="77777777" w:rsidR="00DE68D6" w:rsidRPr="00606E72" w:rsidRDefault="00DE68D6" w:rsidP="0021057D">
      <w:pPr>
        <w:spacing w:before="100" w:beforeAutospacing="1" w:after="100" w:afterAutospacing="1"/>
        <w:ind w:left="0" w:firstLine="0"/>
        <w:outlineLvl w:val="1"/>
        <w:rPr>
          <w:rFonts w:cs="Sakkal Majalla"/>
          <w:sz w:val="36"/>
          <w:szCs w:val="36"/>
          <w:rtl/>
          <w:lang w:bidi="ar-EG"/>
        </w:rPr>
      </w:pPr>
      <w:bookmarkStart w:id="6" w:name="_Toc173196671"/>
      <w:bookmarkStart w:id="7" w:name="_Toc180258807"/>
      <w:bookmarkStart w:id="8" w:name="_Toc192122584"/>
      <w:r>
        <w:rPr>
          <w:rFonts w:cs="Sakkal Majalla" w:hint="cs"/>
          <w:b/>
          <w:bCs/>
          <w:sz w:val="36"/>
          <w:szCs w:val="36"/>
          <w:rtl/>
        </w:rPr>
        <w:t xml:space="preserve">1.1 </w:t>
      </w:r>
      <w:r w:rsidRPr="00606E72">
        <w:rPr>
          <w:rFonts w:cs="Sakkal Majalla"/>
          <w:b/>
          <w:bCs/>
          <w:sz w:val="36"/>
          <w:szCs w:val="36"/>
          <w:rtl/>
        </w:rPr>
        <w:t>مقدمة</w:t>
      </w:r>
      <w:r w:rsidRPr="00606E72">
        <w:rPr>
          <w:rFonts w:cs="Sakkal Majalla"/>
          <w:sz w:val="36"/>
          <w:szCs w:val="36"/>
          <w:rtl/>
          <w:lang w:bidi="ar-EG"/>
        </w:rPr>
        <w:t>:</w:t>
      </w:r>
      <w:bookmarkEnd w:id="6"/>
      <w:bookmarkEnd w:id="7"/>
      <w:bookmarkEnd w:id="8"/>
    </w:p>
    <w:p w14:paraId="140AB5D5" w14:textId="66028A5A" w:rsidR="0050086F" w:rsidRPr="00DE68D6" w:rsidRDefault="00B54195" w:rsidP="0021057D">
      <w:pPr>
        <w:spacing w:before="100" w:beforeAutospacing="1" w:after="100" w:afterAutospacing="1"/>
        <w:ind w:left="0"/>
        <w:rPr>
          <w:rFonts w:eastAsia="Calibri" w:cs="Sakkal Majalla"/>
          <w:kern w:val="2"/>
          <w:szCs w:val="28"/>
          <w:rtl/>
          <w14:ligatures w14:val="standardContextual"/>
        </w:rPr>
      </w:pPr>
      <w:bookmarkStart w:id="9" w:name="_Toc169790488"/>
      <w:bookmarkEnd w:id="1"/>
      <w:bookmarkEnd w:id="2"/>
      <w:r w:rsidRPr="00DE68D6">
        <w:rPr>
          <w:rFonts w:eastAsia="Calibri" w:cs="Sakkal Majalla"/>
          <w:kern w:val="2"/>
          <w:szCs w:val="28"/>
          <w:rtl/>
          <w14:ligatures w14:val="standardContextual"/>
        </w:rPr>
        <w:t>يشهد العالم تحولًا جذريًا نحو مجتمع عالمي جديد يعتمد بشكل كبير على المعرفة والتقنيات المتقدمة، حيث يُعتبر الذكاء الاصطناعي</w:t>
      </w:r>
      <w:r w:rsidRPr="00DE68D6">
        <w:rPr>
          <w:rFonts w:eastAsia="Calibri" w:cs="Sakkal Majalla"/>
          <w:kern w:val="2"/>
          <w:szCs w:val="28"/>
          <w14:ligatures w14:val="standardContextual"/>
        </w:rPr>
        <w:t xml:space="preserve"> (AI) </w:t>
      </w:r>
      <w:r w:rsidRPr="00DE68D6">
        <w:rPr>
          <w:rFonts w:eastAsia="Calibri" w:cs="Sakkal Majalla"/>
          <w:kern w:val="2"/>
          <w:szCs w:val="28"/>
          <w:rtl/>
          <w14:ligatures w14:val="standardContextual"/>
        </w:rPr>
        <w:t>أحد الركائز الأساسية لهذا التحول</w:t>
      </w:r>
      <w:r w:rsidR="0050086F" w:rsidRPr="00DE68D6">
        <w:rPr>
          <w:rFonts w:eastAsia="Calibri" w:cs="Sakkal Majalla"/>
          <w:kern w:val="2"/>
          <w:szCs w:val="28"/>
          <w:rtl/>
          <w14:ligatures w14:val="standardContextual"/>
        </w:rPr>
        <w:t xml:space="preserve">، ويأتي </w:t>
      </w:r>
      <w:r w:rsidRPr="00DE68D6">
        <w:rPr>
          <w:rFonts w:eastAsia="Calibri" w:cs="Sakkal Majalla"/>
          <w:kern w:val="2"/>
          <w:szCs w:val="28"/>
          <w:rtl/>
          <w14:ligatures w14:val="standardContextual"/>
        </w:rPr>
        <w:t>هذا التطور في ظل وعي كوني متزايد بالتحديات التي تفرضها الثورة المعلوماتية والتكنولوجية الحديثة</w:t>
      </w:r>
      <w:r w:rsidR="0050086F" w:rsidRPr="00DE68D6">
        <w:rPr>
          <w:rFonts w:eastAsia="Calibri" w:cs="Sakkal Majalla"/>
          <w:kern w:val="2"/>
          <w:szCs w:val="28"/>
          <w:rtl/>
          <w14:ligatures w14:val="standardContextual"/>
        </w:rPr>
        <w:t>،</w:t>
      </w:r>
      <w:r w:rsidRPr="00DE68D6">
        <w:rPr>
          <w:rFonts w:eastAsia="Calibri" w:cs="Sakkal Majalla"/>
          <w:kern w:val="2"/>
          <w:szCs w:val="28"/>
          <w:rtl/>
          <w14:ligatures w14:val="standardContextual"/>
        </w:rPr>
        <w:t xml:space="preserve"> فقد انتقلت أبحاث الذكاء الاصطناعي من مرحلة "الذكاء الاصطناعي الضعيف"، الذي يحاكي العمليات العقلية للإنسان، إلى مرحلة "الذكاء الاصطناعي الفائق"، الذي يتمتع بقدرات تنافسية مع الإنسان في مجالات مثل التعلم، الإدراك، وإصدار القرارات</w:t>
      </w:r>
      <w:r w:rsidRPr="00DE68D6">
        <w:rPr>
          <w:rFonts w:eastAsia="Calibri" w:cs="Sakkal Majalla"/>
          <w:kern w:val="2"/>
          <w:szCs w:val="28"/>
          <w14:ligatures w14:val="standardContextual"/>
        </w:rPr>
        <w:t xml:space="preserve"> </w:t>
      </w:r>
      <w:r w:rsidR="009A059A" w:rsidRPr="00DE68D6">
        <w:rPr>
          <w:rFonts w:eastAsia="Calibri" w:cs="Sakkal Majalla"/>
          <w:kern w:val="2"/>
          <w:szCs w:val="28"/>
          <w:rtl/>
          <w14:ligatures w14:val="standardContextual"/>
        </w:rPr>
        <w:t>(</w:t>
      </w:r>
      <w:proofErr w:type="spellStart"/>
      <w:r w:rsidR="009A059A" w:rsidRPr="00DE68D6">
        <w:rPr>
          <w:rFonts w:eastAsia="Calibri" w:cs="Sakkal Majalla"/>
          <w:kern w:val="2"/>
          <w:szCs w:val="28"/>
          <w14:ligatures w14:val="standardContextual"/>
        </w:rPr>
        <w:t>Tjebane</w:t>
      </w:r>
      <w:proofErr w:type="spellEnd"/>
      <w:r w:rsidR="009A059A" w:rsidRPr="00DE68D6">
        <w:rPr>
          <w:rFonts w:eastAsia="Calibri" w:cs="Sakkal Majalla"/>
          <w:kern w:val="2"/>
          <w:szCs w:val="28"/>
          <w14:ligatures w14:val="standardContextual"/>
        </w:rPr>
        <w:t xml:space="preserve"> &amp; Musonda, 2024</w:t>
      </w:r>
      <w:r w:rsidR="009A059A" w:rsidRPr="00DE68D6">
        <w:rPr>
          <w:rFonts w:eastAsia="Calibri" w:cs="Sakkal Majalla"/>
          <w:kern w:val="2"/>
          <w:szCs w:val="28"/>
          <w:rtl/>
          <w14:ligatures w14:val="standardContextual"/>
        </w:rPr>
        <w:t>).</w:t>
      </w:r>
    </w:p>
    <w:p w14:paraId="64E5744D" w14:textId="77777777" w:rsidR="00152458" w:rsidRPr="00DE68D6" w:rsidRDefault="00B54195" w:rsidP="0021057D">
      <w:pPr>
        <w:spacing w:before="100" w:beforeAutospacing="1" w:after="100" w:afterAutospacing="1"/>
        <w:ind w:left="0"/>
        <w:rPr>
          <w:rFonts w:eastAsia="Calibri" w:cs="Sakkal Majalla"/>
          <w:kern w:val="2"/>
          <w:szCs w:val="28"/>
          <w:rtl/>
          <w14:ligatures w14:val="standardContextual"/>
        </w:rPr>
      </w:pPr>
      <w:r w:rsidRPr="00DE68D6">
        <w:rPr>
          <w:rFonts w:eastAsia="Calibri" w:cs="Sakkal Majalla"/>
          <w:kern w:val="2"/>
          <w:szCs w:val="28"/>
          <w:rtl/>
          <w14:ligatures w14:val="standardContextual"/>
        </w:rPr>
        <w:t xml:space="preserve">في ظل التحولات السريعة التي تشهدها مختلف القطاعات نتيجة للثورة التكنولوجية، أصبحت إدارة المشاريع الصحية واحدة من المجالات التي تستفيد بشكل كبير من الابتكارات </w:t>
      </w:r>
      <w:proofErr w:type="spellStart"/>
      <w:proofErr w:type="gramStart"/>
      <w:r w:rsidRPr="00DE68D6">
        <w:rPr>
          <w:rFonts w:eastAsia="Calibri" w:cs="Sakkal Majalla"/>
          <w:kern w:val="2"/>
          <w:szCs w:val="28"/>
          <w:rtl/>
          <w14:ligatures w14:val="standardContextual"/>
        </w:rPr>
        <w:t>الحديثة</w:t>
      </w:r>
      <w:r w:rsidR="0050086F" w:rsidRPr="00DE68D6">
        <w:rPr>
          <w:rFonts w:eastAsia="Calibri" w:cs="Sakkal Majalla"/>
          <w:kern w:val="2"/>
          <w:szCs w:val="28"/>
          <w:rtl/>
          <w14:ligatures w14:val="standardContextual"/>
        </w:rPr>
        <w:t>،</w:t>
      </w:r>
      <w:r w:rsidRPr="00DE68D6">
        <w:rPr>
          <w:rFonts w:eastAsia="Calibri" w:cs="Sakkal Majalla"/>
          <w:kern w:val="2"/>
          <w:szCs w:val="28"/>
          <w:rtl/>
          <w14:ligatures w14:val="standardContextual"/>
        </w:rPr>
        <w:t>ومع</w:t>
      </w:r>
      <w:proofErr w:type="spellEnd"/>
      <w:proofErr w:type="gramEnd"/>
      <w:r w:rsidRPr="00DE68D6">
        <w:rPr>
          <w:rFonts w:eastAsia="Calibri" w:cs="Sakkal Majalla"/>
          <w:kern w:val="2"/>
          <w:szCs w:val="28"/>
          <w:rtl/>
          <w14:ligatures w14:val="standardContextual"/>
        </w:rPr>
        <w:t xml:space="preserve"> زيادة التعقيد في مشاريع تطوير البنية التحتية الصحية، أصبحت هناك حاجة ملحة لاستخدام أدوات وأساليب جديدة لإدارة هذه المشاريع بكفاءة وجودة عالية.</w:t>
      </w:r>
    </w:p>
    <w:p w14:paraId="10D7D83E" w14:textId="1E051660" w:rsidR="00B54195" w:rsidRPr="00DE68D6" w:rsidRDefault="00152458" w:rsidP="0021057D">
      <w:pPr>
        <w:spacing w:before="100" w:beforeAutospacing="1" w:after="100" w:afterAutospacing="1"/>
        <w:ind w:left="0"/>
        <w:rPr>
          <w:rFonts w:eastAsia="Calibri" w:cs="Sakkal Majalla"/>
          <w:kern w:val="2"/>
          <w:szCs w:val="28"/>
          <w14:ligatures w14:val="standardContextual"/>
        </w:rPr>
      </w:pPr>
      <w:proofErr w:type="gramStart"/>
      <w:r w:rsidRPr="00DE68D6">
        <w:rPr>
          <w:rFonts w:eastAsia="Calibri" w:cs="Sakkal Majalla"/>
          <w:kern w:val="2"/>
          <w:szCs w:val="28"/>
          <w:rtl/>
          <w14:ligatures w14:val="standardContextual"/>
        </w:rPr>
        <w:t>و</w:t>
      </w:r>
      <w:r w:rsidR="00B54195" w:rsidRPr="00DE68D6">
        <w:rPr>
          <w:rFonts w:eastAsia="Calibri" w:cs="Sakkal Majalla"/>
          <w:kern w:val="2"/>
          <w:szCs w:val="28"/>
          <w:rtl/>
          <w14:ligatures w14:val="standardContextual"/>
        </w:rPr>
        <w:t xml:space="preserve"> تعتبر</w:t>
      </w:r>
      <w:proofErr w:type="gramEnd"/>
      <w:r w:rsidR="00B54195" w:rsidRPr="00DE68D6">
        <w:rPr>
          <w:rFonts w:eastAsia="Calibri" w:cs="Sakkal Majalla"/>
          <w:kern w:val="2"/>
          <w:szCs w:val="28"/>
          <w:rtl/>
          <w14:ligatures w14:val="standardContextual"/>
        </w:rPr>
        <w:t xml:space="preserve"> المنشآت الصحية، مثل المستشفيات والمراكز الطبية، جزءًا أساسيًا من النظام الصحي في أي دولة، حيث تلعب دورًا محوريًا في تقديم الرعاية الطبية وتحسين جودة الحياة للمواطنين والمقيمين</w:t>
      </w:r>
      <w:r w:rsidR="00B54195" w:rsidRPr="00DE68D6">
        <w:rPr>
          <w:rFonts w:eastAsia="Calibri" w:cs="Sakkal Majalla"/>
          <w:kern w:val="2"/>
          <w:szCs w:val="28"/>
          <w14:ligatures w14:val="standardContextual"/>
        </w:rPr>
        <w:t xml:space="preserve"> (World Health Organization, 2023). </w:t>
      </w:r>
      <w:r w:rsidR="00B54195" w:rsidRPr="00DE68D6">
        <w:rPr>
          <w:rFonts w:eastAsia="Calibri" w:cs="Sakkal Majalla"/>
          <w:kern w:val="2"/>
          <w:szCs w:val="28"/>
          <w:rtl/>
          <w14:ligatures w14:val="standardContextual"/>
        </w:rPr>
        <w:t>ومع ذلك، فإن تنفيذ هذه المشاريع يتطلب إدارة دقيقة ومتكاملة لضمان تحقيق الأهداف المرجوة ضمن الجداول الزمنية والموازنات المحددة، وهو ما يجعل من استخدام الذكاء الاصطناعي خيارًا استراتيجيًا لا غنى عنه</w:t>
      </w:r>
      <w:r w:rsidR="00B54195" w:rsidRPr="00DE68D6">
        <w:rPr>
          <w:rFonts w:eastAsia="Calibri" w:cs="Sakkal Majalla"/>
          <w:kern w:val="2"/>
          <w:szCs w:val="28"/>
          <w14:ligatures w14:val="standardContextual"/>
        </w:rPr>
        <w:t xml:space="preserve">. </w:t>
      </w:r>
    </w:p>
    <w:p w14:paraId="438F733A" w14:textId="3A5145C0" w:rsidR="00B54195" w:rsidRPr="00DE68D6" w:rsidRDefault="00B54195" w:rsidP="0021057D">
      <w:pPr>
        <w:spacing w:before="100" w:beforeAutospacing="1" w:after="100" w:afterAutospacing="1"/>
        <w:ind w:left="0"/>
        <w:rPr>
          <w:rFonts w:eastAsia="Calibri" w:cs="Sakkal Majalla"/>
          <w:kern w:val="2"/>
          <w:szCs w:val="28"/>
          <w14:ligatures w14:val="standardContextual"/>
        </w:rPr>
      </w:pPr>
      <w:r w:rsidRPr="00DE68D6">
        <w:rPr>
          <w:rFonts w:eastAsia="Calibri" w:cs="Sakkal Majalla"/>
          <w:kern w:val="2"/>
          <w:szCs w:val="28"/>
          <w:rtl/>
          <w14:ligatures w14:val="standardContextual"/>
        </w:rPr>
        <w:t>أصبح الذكاء الاصطناعي</w:t>
      </w:r>
      <w:r w:rsidRPr="00DE68D6">
        <w:rPr>
          <w:rFonts w:eastAsia="Calibri" w:cs="Sakkal Majalla"/>
          <w:kern w:val="2"/>
          <w:szCs w:val="28"/>
          <w14:ligatures w14:val="standardContextual"/>
        </w:rPr>
        <w:t xml:space="preserve"> (AI) </w:t>
      </w:r>
      <w:r w:rsidRPr="00DE68D6">
        <w:rPr>
          <w:rFonts w:eastAsia="Calibri" w:cs="Sakkal Majalla"/>
          <w:kern w:val="2"/>
          <w:szCs w:val="28"/>
          <w:rtl/>
          <w14:ligatures w14:val="standardContextual"/>
        </w:rPr>
        <w:t>أحد أكثر التقنيات التي تم البحث عنها وتطويرها في السنوات الأخيرة، حيث دخلت الأنظمة الذكية المصطنعة طريقها بسرعة إلى تطبيقات العالم الحقيقي، وتستمر في القيام بذلك بوتيرة متسارعة. بدءًا من المساعدين الشخصيين الأذكياء، مثل</w:t>
      </w:r>
      <w:r w:rsidRPr="00DE68D6">
        <w:rPr>
          <w:rFonts w:eastAsia="Calibri" w:cs="Sakkal Majalla"/>
          <w:kern w:val="2"/>
          <w:szCs w:val="28"/>
          <w14:ligatures w14:val="standardContextual"/>
        </w:rPr>
        <w:t xml:space="preserve"> Siri </w:t>
      </w:r>
      <w:r w:rsidRPr="00DE68D6">
        <w:rPr>
          <w:rFonts w:eastAsia="Calibri" w:cs="Sakkal Majalla"/>
          <w:kern w:val="2"/>
          <w:szCs w:val="28"/>
          <w:rtl/>
          <w14:ligatures w14:val="standardContextual"/>
        </w:rPr>
        <w:t>و</w:t>
      </w:r>
      <w:r w:rsidRPr="00DE68D6">
        <w:rPr>
          <w:rFonts w:eastAsia="Calibri" w:cs="Sakkal Majalla"/>
          <w:kern w:val="2"/>
          <w:szCs w:val="28"/>
          <w14:ligatures w14:val="standardContextual"/>
        </w:rPr>
        <w:t>Alexa</w:t>
      </w:r>
      <w:r w:rsidRPr="00DE68D6">
        <w:rPr>
          <w:rFonts w:eastAsia="Calibri" w:cs="Sakkal Majalla"/>
          <w:kern w:val="2"/>
          <w:szCs w:val="28"/>
          <w:rtl/>
          <w14:ligatures w14:val="standardContextual"/>
        </w:rPr>
        <w:t xml:space="preserve">، إلى المركبات </w:t>
      </w:r>
      <w:r w:rsidRPr="00DE68D6">
        <w:rPr>
          <w:rFonts w:eastAsia="Calibri" w:cs="Sakkal Majalla"/>
          <w:kern w:val="2"/>
          <w:szCs w:val="28"/>
          <w:rtl/>
          <w14:ligatures w14:val="standardContextual"/>
        </w:rPr>
        <w:lastRenderedPageBreak/>
        <w:t xml:space="preserve">ذاتية القيادة، مرورًا بأنظمة التشخيص الطبي والروبوتات </w:t>
      </w:r>
      <w:proofErr w:type="spellStart"/>
      <w:proofErr w:type="gramStart"/>
      <w:r w:rsidRPr="00DE68D6">
        <w:rPr>
          <w:rFonts w:eastAsia="Calibri" w:cs="Sakkal Majalla"/>
          <w:kern w:val="2"/>
          <w:szCs w:val="28"/>
          <w:rtl/>
          <w14:ligatures w14:val="standardContextual"/>
        </w:rPr>
        <w:t>الصناعية،</w:t>
      </w:r>
      <w:r w:rsidR="00152458" w:rsidRPr="00DE68D6">
        <w:rPr>
          <w:rFonts w:eastAsia="Calibri" w:cs="Sakkal Majalla"/>
          <w:kern w:val="2"/>
          <w:szCs w:val="28"/>
          <w:rtl/>
          <w14:ligatures w14:val="standardContextual"/>
        </w:rPr>
        <w:t>و</w:t>
      </w:r>
      <w:proofErr w:type="spellEnd"/>
      <w:proofErr w:type="gramEnd"/>
      <w:r w:rsidRPr="00DE68D6">
        <w:rPr>
          <w:rFonts w:eastAsia="Calibri" w:cs="Sakkal Majalla"/>
          <w:kern w:val="2"/>
          <w:szCs w:val="28"/>
          <w:rtl/>
          <w14:ligatures w14:val="standardContextual"/>
        </w:rPr>
        <w:t xml:space="preserve"> يُظهر الذكاء الاصطناعي قدرته على إعادة تعريف طريقة عملنا وعيشنا. نظرًا لأن أنظمة الذكاء الاصطناعي والروبوتات والأدوات المعرفية أصبحت أكثر تعقيدًا، يتم إعادة اختراع كل وظيفة تقريبًا، مما يؤدي إلى ما يُسمى بـ"القوى العاملة المعززة</w:t>
      </w:r>
      <w:r w:rsidRPr="00DE68D6">
        <w:rPr>
          <w:rFonts w:eastAsia="Calibri" w:cs="Sakkal Majalla"/>
          <w:kern w:val="2"/>
          <w:szCs w:val="28"/>
          <w14:ligatures w14:val="standardContextual"/>
        </w:rPr>
        <w:t xml:space="preserve">" </w:t>
      </w:r>
      <w:r w:rsidR="009A059A" w:rsidRPr="00DE68D6">
        <w:rPr>
          <w:rFonts w:eastAsia="Calibri" w:cs="Sakkal Majalla"/>
          <w:kern w:val="2"/>
          <w:szCs w:val="28"/>
          <w14:ligatures w14:val="standardContextual"/>
        </w:rPr>
        <w:t>(</w:t>
      </w:r>
      <w:proofErr w:type="spellStart"/>
      <w:r w:rsidR="009A059A" w:rsidRPr="00DE68D6">
        <w:rPr>
          <w:rFonts w:eastAsia="Calibri" w:cs="Sakkal Majalla"/>
          <w:kern w:val="2"/>
          <w:szCs w:val="28"/>
          <w14:ligatures w14:val="standardContextual"/>
        </w:rPr>
        <w:t>Santamato</w:t>
      </w:r>
      <w:proofErr w:type="spellEnd"/>
      <w:r w:rsidR="009A059A" w:rsidRPr="00DE68D6">
        <w:rPr>
          <w:rFonts w:eastAsia="Calibri" w:cs="Sakkal Majalla"/>
          <w:kern w:val="2"/>
          <w:szCs w:val="28"/>
          <w14:ligatures w14:val="standardContextual"/>
        </w:rPr>
        <w:t xml:space="preserve"> et al., 2024</w:t>
      </w:r>
      <w:proofErr w:type="gramStart"/>
      <w:r w:rsidR="009A059A" w:rsidRPr="00DE68D6">
        <w:rPr>
          <w:rFonts w:eastAsia="Calibri" w:cs="Sakkal Majalla"/>
          <w:kern w:val="2"/>
          <w:szCs w:val="28"/>
          <w14:ligatures w14:val="standardContextual"/>
        </w:rPr>
        <w:t xml:space="preserve">) </w:t>
      </w:r>
      <w:r w:rsidRPr="00DE68D6">
        <w:rPr>
          <w:rFonts w:eastAsia="Calibri" w:cs="Sakkal Majalla"/>
          <w:kern w:val="2"/>
          <w:szCs w:val="28"/>
          <w14:ligatures w14:val="standardContextual"/>
        </w:rPr>
        <w:t xml:space="preserve"> </w:t>
      </w:r>
      <w:r w:rsidRPr="00DE68D6">
        <w:rPr>
          <w:rFonts w:eastAsia="Calibri" w:cs="Sakkal Majalla"/>
          <w:kern w:val="2"/>
          <w:szCs w:val="28"/>
          <w:rtl/>
          <w14:ligatures w14:val="standardContextual"/>
        </w:rPr>
        <w:t>هذه</w:t>
      </w:r>
      <w:proofErr w:type="gramEnd"/>
      <w:r w:rsidRPr="00DE68D6">
        <w:rPr>
          <w:rFonts w:eastAsia="Calibri" w:cs="Sakkal Majalla"/>
          <w:kern w:val="2"/>
          <w:szCs w:val="28"/>
          <w:rtl/>
          <w14:ligatures w14:val="standardContextual"/>
        </w:rPr>
        <w:t xml:space="preserve"> التطورات تخلق تغييرًا جذريًا في طبيعة العمل، حيث تتحول الوظائف التقليدية إلى نماذج جديدة تعتمد على التعاون بين الإنسان والتكنولوجيا</w:t>
      </w:r>
      <w:r w:rsidRPr="00DE68D6">
        <w:rPr>
          <w:rFonts w:eastAsia="Calibri" w:cs="Sakkal Majalla"/>
          <w:kern w:val="2"/>
          <w:szCs w:val="28"/>
          <w14:ligatures w14:val="standardContextual"/>
        </w:rPr>
        <w:t xml:space="preserve">. </w:t>
      </w:r>
    </w:p>
    <w:p w14:paraId="75F527C7" w14:textId="216375E4" w:rsidR="00152458" w:rsidRPr="00DE68D6" w:rsidRDefault="00B54195" w:rsidP="0021057D">
      <w:pPr>
        <w:spacing w:before="100" w:beforeAutospacing="1" w:after="100" w:afterAutospacing="1"/>
        <w:ind w:left="0"/>
        <w:rPr>
          <w:rFonts w:eastAsia="Calibri" w:cs="Sakkal Majalla"/>
          <w:kern w:val="2"/>
          <w:szCs w:val="28"/>
          <w:rtl/>
          <w:lang w:bidi="ar-EG"/>
          <w14:ligatures w14:val="standardContextual"/>
        </w:rPr>
      </w:pPr>
      <w:r w:rsidRPr="00DE68D6">
        <w:rPr>
          <w:rFonts w:eastAsia="Calibri" w:cs="Sakkal Majalla"/>
          <w:kern w:val="2"/>
          <w:szCs w:val="28"/>
          <w:rtl/>
          <w14:ligatures w14:val="standardContextual"/>
        </w:rPr>
        <w:t>يبرز الذكاء الاصطناعي</w:t>
      </w:r>
      <w:r w:rsidR="00152458" w:rsidRPr="00DE68D6">
        <w:rPr>
          <w:rFonts w:eastAsia="Calibri" w:cs="Sakkal Majalla"/>
          <w:kern w:val="2"/>
          <w:szCs w:val="28"/>
          <w:rtl/>
          <w14:ligatures w14:val="standardContextual"/>
        </w:rPr>
        <w:t xml:space="preserve"> في إدارة المشاريع الصحية</w:t>
      </w:r>
      <w:r w:rsidRPr="00DE68D6">
        <w:rPr>
          <w:rFonts w:eastAsia="Calibri" w:cs="Sakkal Majalla"/>
          <w:kern w:val="2"/>
          <w:szCs w:val="28"/>
          <w:rtl/>
          <w14:ligatures w14:val="standardContextual"/>
        </w:rPr>
        <w:t xml:space="preserve"> كأداة قوية يمكنها أن تسهم بشكل كبير في تحسين الكفاءة والإنتاجية</w:t>
      </w:r>
      <w:r w:rsidR="00152458" w:rsidRPr="00DE68D6">
        <w:rPr>
          <w:rFonts w:eastAsia="Calibri" w:cs="Sakkal Majalla"/>
          <w:kern w:val="2"/>
          <w:szCs w:val="28"/>
          <w:rtl/>
          <w14:ligatures w14:val="standardContextual"/>
        </w:rPr>
        <w:t>،</w:t>
      </w:r>
      <w:r w:rsidRPr="00DE68D6">
        <w:rPr>
          <w:rFonts w:eastAsia="Calibri" w:cs="Sakkal Majalla"/>
          <w:kern w:val="2"/>
          <w:szCs w:val="28"/>
          <w:rtl/>
          <w14:ligatures w14:val="standardContextual"/>
        </w:rPr>
        <w:t xml:space="preserve"> ولأن تأثير الذكاء الاصطناعي يمتد ليشمل جميع مجالات الحياة، فإنه يؤثر بشكل مباشر على النمو الاقتصادي من خلال تحسين إنتاج السلع والأفكار</w:t>
      </w:r>
      <w:r w:rsidR="009A059A" w:rsidRPr="00DE68D6">
        <w:rPr>
          <w:rFonts w:eastAsia="Calibri" w:cs="Sakkal Majalla"/>
          <w:kern w:val="2"/>
          <w:szCs w:val="28"/>
          <w:rtl/>
          <w14:ligatures w14:val="standardContextual"/>
        </w:rPr>
        <w:t>.</w:t>
      </w:r>
    </w:p>
    <w:p w14:paraId="71445474" w14:textId="06100645" w:rsidR="00B54195" w:rsidRPr="00DE68D6" w:rsidRDefault="00B54195" w:rsidP="0021057D">
      <w:pPr>
        <w:spacing w:before="100" w:beforeAutospacing="1" w:after="100" w:afterAutospacing="1"/>
        <w:ind w:left="0"/>
        <w:rPr>
          <w:rFonts w:eastAsia="Calibri" w:cs="Sakkal Majalla"/>
          <w:kern w:val="2"/>
          <w:szCs w:val="28"/>
          <w14:ligatures w14:val="standardContextual"/>
        </w:rPr>
      </w:pPr>
      <w:r w:rsidRPr="00DE68D6">
        <w:rPr>
          <w:rFonts w:eastAsia="Calibri" w:cs="Sakkal Majalla"/>
          <w:kern w:val="2"/>
          <w:szCs w:val="28"/>
          <w:rtl/>
          <w14:ligatures w14:val="standardContextual"/>
        </w:rPr>
        <w:t xml:space="preserve"> فإن تقدم الذكاء الاصطناعي وتأثيره على الاقتصاد بشكل عام يعتمد على كيفية استخدام الشركات لهذه التقنيات، مما يؤثر على الحوافز وطرق سير العمليات داخل المؤسسات، وكذلك على هيكل السوق والقطاعات المختلفة. وبالتالي، فإن استخدام الذكاء الاصطناعي في إدارة المشاريع الصحية يمكن أن يؤدي إلى تحسينات كبيرة في الكفاءة والفعالية، مما يساهم في تحقيق أهداف التنمية المستدامة</w:t>
      </w:r>
      <w:r w:rsidRPr="00DE68D6">
        <w:rPr>
          <w:rFonts w:eastAsia="Calibri" w:cs="Sakkal Majalla"/>
          <w:kern w:val="2"/>
          <w:szCs w:val="28"/>
          <w14:ligatures w14:val="standardContextual"/>
        </w:rPr>
        <w:t xml:space="preserve">. </w:t>
      </w:r>
    </w:p>
    <w:p w14:paraId="51D4954B" w14:textId="6009E421" w:rsidR="00152458" w:rsidRPr="00DE68D6" w:rsidRDefault="00152458" w:rsidP="0021057D">
      <w:pPr>
        <w:spacing w:before="100" w:beforeAutospacing="1" w:after="100" w:afterAutospacing="1"/>
        <w:ind w:left="0"/>
        <w:rPr>
          <w:rFonts w:eastAsia="Calibri" w:cs="Sakkal Majalla"/>
          <w:kern w:val="2"/>
          <w:szCs w:val="28"/>
          <w14:ligatures w14:val="standardContextual"/>
        </w:rPr>
      </w:pPr>
      <w:r w:rsidRPr="00DE68D6">
        <w:rPr>
          <w:rFonts w:eastAsia="Calibri" w:cs="Sakkal Majalla"/>
          <w:kern w:val="2"/>
          <w:szCs w:val="28"/>
          <w:rtl/>
          <w14:ligatures w14:val="standardContextual"/>
        </w:rPr>
        <w:t>و</w:t>
      </w:r>
      <w:r w:rsidR="00B54195" w:rsidRPr="00DE68D6">
        <w:rPr>
          <w:rFonts w:eastAsia="Calibri" w:cs="Sakkal Majalla"/>
          <w:kern w:val="2"/>
          <w:szCs w:val="28"/>
          <w:rtl/>
          <w14:ligatures w14:val="standardContextual"/>
        </w:rPr>
        <w:t xml:space="preserve">في ظل التطور التقني الذي ينمو بوتيرة متزايدة، بدأ صانعو القرار يدركون الحاجة إلى تبني التغيير وتحويل طريقة ممارستهم </w:t>
      </w:r>
      <w:proofErr w:type="gramStart"/>
      <w:r w:rsidR="00B54195" w:rsidRPr="00DE68D6">
        <w:rPr>
          <w:rFonts w:eastAsia="Calibri" w:cs="Sakkal Majalla"/>
          <w:kern w:val="2"/>
          <w:szCs w:val="28"/>
          <w:rtl/>
          <w14:ligatures w14:val="standardContextual"/>
        </w:rPr>
        <w:t>للأعمال</w:t>
      </w:r>
      <w:r w:rsidRPr="00DE68D6">
        <w:rPr>
          <w:rFonts w:eastAsia="Calibri" w:cs="Sakkal Majalla"/>
          <w:kern w:val="2"/>
          <w:szCs w:val="28"/>
          <w:rtl/>
          <w14:ligatures w14:val="standardContextual"/>
        </w:rPr>
        <w:t xml:space="preserve"> </w:t>
      </w:r>
      <w:r w:rsidR="00B54195" w:rsidRPr="00DE68D6">
        <w:rPr>
          <w:rFonts w:eastAsia="Calibri" w:cs="Sakkal Majalla"/>
          <w:kern w:val="2"/>
          <w:szCs w:val="28"/>
          <w:rtl/>
          <w14:ligatures w14:val="standardContextual"/>
        </w:rPr>
        <w:t>،</w:t>
      </w:r>
      <w:proofErr w:type="gramEnd"/>
      <w:r w:rsidR="00B54195" w:rsidRPr="00DE68D6">
        <w:rPr>
          <w:rFonts w:eastAsia="Calibri" w:cs="Sakkal Majalla"/>
          <w:kern w:val="2"/>
          <w:szCs w:val="28"/>
          <w:rtl/>
          <w14:ligatures w14:val="standardContextual"/>
        </w:rPr>
        <w:t xml:space="preserve"> فإن الذكاء الاصطناعي سيغير مستقبل إدارة المشاريع وآليات تنفيذها، ولكنه لن يكون بديلًا عن البشر</w:t>
      </w:r>
      <w:r w:rsidR="009A059A" w:rsidRPr="00DE68D6">
        <w:rPr>
          <w:rFonts w:eastAsia="Calibri" w:cs="Sakkal Majalla"/>
          <w:kern w:val="2"/>
          <w:szCs w:val="28"/>
          <w:rtl/>
          <w14:ligatures w14:val="standardContextual"/>
        </w:rPr>
        <w:t>،</w:t>
      </w:r>
      <w:r w:rsidR="00B54195" w:rsidRPr="00DE68D6">
        <w:rPr>
          <w:rFonts w:eastAsia="Calibri" w:cs="Sakkal Majalla"/>
          <w:kern w:val="2"/>
          <w:szCs w:val="28"/>
          <w:rtl/>
          <w14:ligatures w14:val="standardContextual"/>
        </w:rPr>
        <w:t xml:space="preserve"> سيكون أداة تساعد البشر بشكل كبير، لكنه لن يتمتع بالمهارات البشرية مثل القيادة والإبداع والعاطفة</w:t>
      </w:r>
      <w:r w:rsidR="009A059A" w:rsidRPr="00DE68D6">
        <w:rPr>
          <w:rFonts w:eastAsia="Calibri" w:cs="Sakkal Majalla"/>
          <w:kern w:val="2"/>
          <w:szCs w:val="28"/>
          <w:rtl/>
          <w14:ligatures w14:val="standardContextual"/>
        </w:rPr>
        <w:t>(جنيدى،2024).</w:t>
      </w:r>
    </w:p>
    <w:p w14:paraId="34126C8F" w14:textId="77777777" w:rsidR="009A059A" w:rsidRPr="00DE68D6" w:rsidRDefault="00B54195" w:rsidP="0021057D">
      <w:pPr>
        <w:spacing w:before="100" w:beforeAutospacing="1" w:after="100" w:afterAutospacing="1"/>
        <w:ind w:left="0"/>
        <w:rPr>
          <w:rFonts w:eastAsia="Times New Roman" w:cs="Sakkal Majalla"/>
          <w:b/>
          <w:bCs/>
          <w:kern w:val="2"/>
          <w:szCs w:val="28"/>
          <w:u w:val="single"/>
          <w:rtl/>
          <w14:ligatures w14:val="standardContextual"/>
        </w:rPr>
      </w:pPr>
      <w:r w:rsidRPr="00DE68D6">
        <w:rPr>
          <w:rFonts w:eastAsia="Calibri" w:cs="Sakkal Majalla"/>
          <w:kern w:val="2"/>
          <w:szCs w:val="28"/>
          <w14:ligatures w14:val="standardContextual"/>
        </w:rPr>
        <w:t xml:space="preserve"> </w:t>
      </w:r>
      <w:r w:rsidRPr="00DE68D6">
        <w:rPr>
          <w:rFonts w:eastAsia="Calibri" w:cs="Sakkal Majalla"/>
          <w:kern w:val="2"/>
          <w:szCs w:val="28"/>
          <w:rtl/>
          <w14:ligatures w14:val="standardContextual"/>
        </w:rPr>
        <w:t>يُعد الذكاء الاصطناعي أداة قوية يمكن أن تحدث ثورة في إدارة المشاريع الصحية</w:t>
      </w:r>
      <w:r w:rsidR="00152458" w:rsidRPr="00DE68D6">
        <w:rPr>
          <w:rFonts w:eastAsia="Calibri" w:cs="Sakkal Majalla"/>
          <w:kern w:val="2"/>
          <w:szCs w:val="28"/>
          <w:rtl/>
          <w14:ligatures w14:val="standardContextual"/>
        </w:rPr>
        <w:t>،</w:t>
      </w:r>
      <w:r w:rsidRPr="00DE68D6">
        <w:rPr>
          <w:rFonts w:eastAsia="Calibri" w:cs="Sakkal Majalla"/>
          <w:kern w:val="2"/>
          <w:szCs w:val="28"/>
          <w:rtl/>
          <w14:ligatures w14:val="standardContextual"/>
        </w:rPr>
        <w:t xml:space="preserve"> من خلال تحليل البيانات الضخمة، تحسين العمليات، وتوفير تنبؤات </w:t>
      </w:r>
      <w:proofErr w:type="spellStart"/>
      <w:proofErr w:type="gramStart"/>
      <w:r w:rsidRPr="00DE68D6">
        <w:rPr>
          <w:rFonts w:eastAsia="Calibri" w:cs="Sakkal Majalla"/>
          <w:kern w:val="2"/>
          <w:szCs w:val="28"/>
          <w:rtl/>
          <w14:ligatures w14:val="standardContextual"/>
        </w:rPr>
        <w:t>دقيقة،</w:t>
      </w:r>
      <w:r w:rsidR="00152458" w:rsidRPr="00DE68D6">
        <w:rPr>
          <w:rFonts w:eastAsia="Calibri" w:cs="Sakkal Majalla"/>
          <w:kern w:val="2"/>
          <w:szCs w:val="28"/>
          <w:rtl/>
          <w14:ligatures w14:val="standardContextual"/>
        </w:rPr>
        <w:t>و</w:t>
      </w:r>
      <w:proofErr w:type="spellEnd"/>
      <w:proofErr w:type="gramEnd"/>
      <w:r w:rsidRPr="00DE68D6">
        <w:rPr>
          <w:rFonts w:eastAsia="Calibri" w:cs="Sakkal Majalla"/>
          <w:kern w:val="2"/>
          <w:szCs w:val="28"/>
          <w:rtl/>
          <w14:ligatures w14:val="standardContextual"/>
        </w:rPr>
        <w:t xml:space="preserve"> يمكن للذكاء الاصطناعي أن يعزز من كفاءة هذه المشاريع ويقلل من التكاليف غير الضرورية</w:t>
      </w:r>
      <w:r w:rsidR="00152458" w:rsidRPr="00DE68D6">
        <w:rPr>
          <w:rFonts w:eastAsia="Calibri" w:cs="Sakkal Majalla"/>
          <w:kern w:val="2"/>
          <w:szCs w:val="28"/>
          <w:rtl/>
          <w14:ligatures w14:val="standardContextual"/>
        </w:rPr>
        <w:t>، وان</w:t>
      </w:r>
      <w:r w:rsidRPr="00DE68D6">
        <w:rPr>
          <w:rFonts w:eastAsia="Calibri" w:cs="Sakkal Majalla"/>
          <w:kern w:val="2"/>
          <w:szCs w:val="28"/>
          <w:rtl/>
          <w14:ligatures w14:val="standardContextual"/>
        </w:rPr>
        <w:t xml:space="preserve"> نجاح هذا التحول يعتمد على فهم مدراء المشاريع لكيفية دمج هذه التقنيات مع المهارات البشرية لتحقيق أقصى استفادة ممكنة في المستقبل القريب، من المتوقع أن تكون إدارة المشاريع الصحية أكثر ذكاءً وفعالية بفضل التكامل بين الإنسان والتكنولوجيا</w:t>
      </w:r>
      <w:r w:rsidRPr="00DE68D6">
        <w:rPr>
          <w:rFonts w:eastAsia="Calibri" w:cs="Sakkal Majalla"/>
          <w:kern w:val="2"/>
          <w:szCs w:val="28"/>
          <w14:ligatures w14:val="standardContextual"/>
        </w:rPr>
        <w:t xml:space="preserve">. </w:t>
      </w:r>
      <w:bookmarkStart w:id="10" w:name="_Toc170676468"/>
    </w:p>
    <w:p w14:paraId="264FB9F5" w14:textId="270855D6" w:rsidR="009A059A" w:rsidRPr="00AE79A3" w:rsidRDefault="00AE79A3" w:rsidP="00AE79A3">
      <w:pPr>
        <w:spacing w:before="100" w:beforeAutospacing="1" w:after="100" w:afterAutospacing="1"/>
        <w:ind w:left="0" w:firstLine="0"/>
        <w:outlineLvl w:val="1"/>
        <w:rPr>
          <w:rFonts w:cs="Sakkal Majalla"/>
          <w:b/>
          <w:bCs/>
          <w:sz w:val="36"/>
          <w:szCs w:val="36"/>
          <w:rtl/>
        </w:rPr>
      </w:pPr>
      <w:bookmarkStart w:id="11" w:name="_Toc192122585"/>
      <w:r>
        <w:rPr>
          <w:rFonts w:cs="Sakkal Majalla" w:hint="cs"/>
          <w:b/>
          <w:bCs/>
          <w:sz w:val="36"/>
          <w:szCs w:val="36"/>
          <w:rtl/>
        </w:rPr>
        <w:lastRenderedPageBreak/>
        <w:t xml:space="preserve">2.1 </w:t>
      </w:r>
      <w:r w:rsidR="000951BC" w:rsidRPr="00AE79A3">
        <w:rPr>
          <w:rFonts w:cs="Sakkal Majalla"/>
          <w:b/>
          <w:bCs/>
          <w:sz w:val="36"/>
          <w:szCs w:val="36"/>
          <w:rtl/>
        </w:rPr>
        <w:t>مشكلة الدراسة:</w:t>
      </w:r>
      <w:bookmarkStart w:id="12" w:name="_Toc169790489"/>
      <w:bookmarkStart w:id="13" w:name="_Toc170676469"/>
      <w:bookmarkEnd w:id="9"/>
      <w:bookmarkEnd w:id="10"/>
      <w:bookmarkEnd w:id="11"/>
    </w:p>
    <w:p w14:paraId="2A326E45" w14:textId="1C2DDBA3" w:rsidR="007C2D7F" w:rsidRPr="00DE68D6" w:rsidRDefault="007C2D7F" w:rsidP="0021057D">
      <w:pPr>
        <w:spacing w:before="100" w:beforeAutospacing="1" w:after="100" w:afterAutospacing="1"/>
        <w:ind w:left="0"/>
        <w:rPr>
          <w:rFonts w:eastAsia="Calibri" w:cs="Sakkal Majalla"/>
          <w:kern w:val="2"/>
          <w:szCs w:val="28"/>
          <w:rtl/>
          <w14:ligatures w14:val="standardContextual"/>
        </w:rPr>
      </w:pPr>
      <w:r w:rsidRPr="00DE68D6">
        <w:rPr>
          <w:rFonts w:eastAsia="Calibri" w:cs="Sakkal Majalla"/>
          <w:kern w:val="2"/>
          <w:szCs w:val="28"/>
          <w:rtl/>
          <w14:ligatures w14:val="standardContextual"/>
        </w:rPr>
        <w:t xml:space="preserve">تواجه العديد من المؤسسات الصحية حول العالم تحديات متزايدة في إدارة مشاريع تطوير المنشآت الصحية، خاصة مع التوسع المستمر في استخدام التقنيات الحديثة لتحسين جودة الرعاية الصحية وتعزيز الكفاءة </w:t>
      </w:r>
      <w:proofErr w:type="gramStart"/>
      <w:r w:rsidRPr="00DE68D6">
        <w:rPr>
          <w:rFonts w:eastAsia="Calibri" w:cs="Sakkal Majalla"/>
          <w:kern w:val="2"/>
          <w:szCs w:val="28"/>
          <w:rtl/>
          <w14:ligatures w14:val="standardContextual"/>
        </w:rPr>
        <w:t>التشغيلية،  حيث</w:t>
      </w:r>
      <w:proofErr w:type="gramEnd"/>
      <w:r w:rsidRPr="00DE68D6">
        <w:rPr>
          <w:rFonts w:eastAsia="Calibri" w:cs="Sakkal Majalla"/>
          <w:kern w:val="2"/>
          <w:szCs w:val="28"/>
          <w:rtl/>
          <w14:ligatures w14:val="standardContextual"/>
        </w:rPr>
        <w:t xml:space="preserve"> أظهرت العديد من الدراسات أن إدارة المشاريع الصحية تتطلب مستوى عالٍ من الدقة والتنظيم، نظرًا لتعقيد العمليات المرتبطة بها مثل التخطيط، التنفيذ، والمتابعة</w:t>
      </w:r>
      <w:r w:rsidRPr="00DE68D6">
        <w:rPr>
          <w:rFonts w:eastAsia="Calibri" w:cs="Sakkal Majalla"/>
          <w:kern w:val="2"/>
          <w:szCs w:val="28"/>
          <w14:ligatures w14:val="standardContextual"/>
        </w:rPr>
        <w:t xml:space="preserve"> (</w:t>
      </w:r>
      <w:proofErr w:type="spellStart"/>
      <w:r w:rsidRPr="00DE68D6">
        <w:rPr>
          <w:rFonts w:eastAsia="Calibri" w:cs="Sakkal Majalla"/>
          <w:kern w:val="2"/>
          <w:szCs w:val="28"/>
          <w14:ligatures w14:val="standardContextual"/>
        </w:rPr>
        <w:t>Tjebane</w:t>
      </w:r>
      <w:proofErr w:type="spellEnd"/>
      <w:r w:rsidRPr="00DE68D6">
        <w:rPr>
          <w:rFonts w:eastAsia="Calibri" w:cs="Sakkal Majalla"/>
          <w:kern w:val="2"/>
          <w:szCs w:val="28"/>
          <w14:ligatures w14:val="standardContextual"/>
        </w:rPr>
        <w:t xml:space="preserve"> &amp; Musonda, 2024) </w:t>
      </w:r>
      <w:r w:rsidRPr="00DE68D6">
        <w:rPr>
          <w:rFonts w:eastAsia="Calibri" w:cs="Sakkal Majalla"/>
          <w:kern w:val="2"/>
          <w:szCs w:val="28"/>
          <w:rtl/>
          <w14:ligatures w14:val="standardContextual"/>
        </w:rPr>
        <w:t>.</w:t>
      </w:r>
    </w:p>
    <w:p w14:paraId="7B98519D" w14:textId="77777777" w:rsidR="007C2D7F" w:rsidRPr="0021057D" w:rsidRDefault="007C2D7F" w:rsidP="0021057D">
      <w:pPr>
        <w:spacing w:before="100" w:beforeAutospacing="1" w:after="100" w:afterAutospacing="1"/>
        <w:ind w:left="0"/>
        <w:rPr>
          <w:rFonts w:eastAsia="Calibri" w:cs="Sakkal Majalla"/>
          <w:kern w:val="2"/>
          <w:szCs w:val="28"/>
          <w:rtl/>
          <w14:ligatures w14:val="standardContextual"/>
        </w:rPr>
      </w:pPr>
      <w:r w:rsidRPr="0021057D">
        <w:rPr>
          <w:rFonts w:eastAsia="Calibri" w:cs="Sakkal Majalla" w:hint="cs"/>
          <w:kern w:val="2"/>
          <w:szCs w:val="28"/>
          <w:rtl/>
          <w14:ligatures w14:val="standardContextual"/>
        </w:rPr>
        <w:t>و</w:t>
      </w:r>
      <w:r w:rsidRPr="0021057D">
        <w:rPr>
          <w:rFonts w:eastAsia="Calibri" w:cs="Sakkal Majalla"/>
          <w:kern w:val="2"/>
          <w:szCs w:val="28"/>
          <w:rtl/>
          <w14:ligatures w14:val="standardContextual"/>
        </w:rPr>
        <w:t>على الرغم من الفوائد الكبيرة التي يقدمها الذكاء الاصطناعي في مختلف المجالات، إلا أن هناك فجوة واضحة بين الأبحاث الأكاديمية والتطبيق العملي لهذه التقنيات داخل القطاع الصحي</w:t>
      </w:r>
      <w:r w:rsidRPr="0021057D">
        <w:rPr>
          <w:rFonts w:eastAsia="Calibri" w:cs="Sakkal Majalla" w:hint="cs"/>
          <w:kern w:val="2"/>
          <w:szCs w:val="28"/>
          <w:rtl/>
          <w14:ligatures w14:val="standardContextual"/>
        </w:rPr>
        <w:t>،</w:t>
      </w:r>
      <w:r w:rsidRPr="0021057D">
        <w:rPr>
          <w:rFonts w:eastAsia="Calibri" w:cs="Sakkal Majalla"/>
          <w:kern w:val="2"/>
          <w:szCs w:val="28"/>
          <w:rtl/>
          <w14:ligatures w14:val="standardContextual"/>
        </w:rPr>
        <w:t xml:space="preserve"> فقد أشارت دراسات مثل</w:t>
      </w:r>
      <w:r w:rsidRPr="0021057D">
        <w:rPr>
          <w:rFonts w:eastAsia="Calibri" w:cs="Sakkal Majalla"/>
          <w:kern w:val="2"/>
          <w:szCs w:val="28"/>
          <w14:ligatures w14:val="standardContextual"/>
        </w:rPr>
        <w:t xml:space="preserve"> (</w:t>
      </w:r>
      <w:proofErr w:type="spellStart"/>
      <w:r w:rsidRPr="0021057D">
        <w:rPr>
          <w:rFonts w:eastAsia="Calibri" w:cs="Sakkal Majalla"/>
          <w:kern w:val="2"/>
          <w:szCs w:val="28"/>
          <w14:ligatures w14:val="standardContextual"/>
        </w:rPr>
        <w:t>Santamato</w:t>
      </w:r>
      <w:proofErr w:type="spellEnd"/>
      <w:r w:rsidRPr="0021057D">
        <w:rPr>
          <w:rFonts w:eastAsia="Calibri" w:cs="Sakkal Majalla"/>
          <w:kern w:val="2"/>
          <w:szCs w:val="28"/>
          <w14:ligatures w14:val="standardContextual"/>
        </w:rPr>
        <w:t xml:space="preserve"> et al., 2024) </w:t>
      </w:r>
      <w:r w:rsidRPr="0021057D">
        <w:rPr>
          <w:rFonts w:eastAsia="Calibri" w:cs="Sakkal Majalla"/>
          <w:kern w:val="2"/>
          <w:szCs w:val="28"/>
          <w:rtl/>
          <w14:ligatures w14:val="standardContextual"/>
        </w:rPr>
        <w:t>إلى وجود نقص في الأبحاث التي تركز على الجوانب العملية مثل جدولة الصيانة، عمليات الشراء، وتقييم الفوائد الاقتصادية لاستخدام الذكاء الاصطناعي</w:t>
      </w:r>
      <w:r w:rsidRPr="0021057D">
        <w:rPr>
          <w:rFonts w:eastAsia="Calibri" w:cs="Sakkal Majalla" w:hint="cs"/>
          <w:kern w:val="2"/>
          <w:szCs w:val="28"/>
          <w:rtl/>
          <w14:ligatures w14:val="standardContextual"/>
        </w:rPr>
        <w:t xml:space="preserve">، </w:t>
      </w:r>
      <w:r w:rsidRPr="0021057D">
        <w:rPr>
          <w:rFonts w:eastAsia="Calibri" w:cs="Sakkal Majalla"/>
          <w:kern w:val="2"/>
          <w:szCs w:val="28"/>
          <w:rtl/>
          <w14:ligatures w14:val="standardContextual"/>
        </w:rPr>
        <w:t xml:space="preserve"> كما أن ضعف البنية التحتية التقنية والموارد البشرية المؤهلة يشكل عقبة أمام تحقيق الاستفادة القصوى من هذه التقنيات في بيئات العمل الحقيقية</w:t>
      </w:r>
      <w:r w:rsidRPr="0021057D">
        <w:rPr>
          <w:rFonts w:eastAsia="Calibri" w:cs="Sakkal Majalla"/>
          <w:kern w:val="2"/>
          <w:szCs w:val="28"/>
          <w14:ligatures w14:val="standardContextual"/>
        </w:rPr>
        <w:t xml:space="preserve">. </w:t>
      </w:r>
    </w:p>
    <w:p w14:paraId="40DB49D4" w14:textId="77777777" w:rsidR="00AE79A3" w:rsidRDefault="007C2D7F" w:rsidP="0021057D">
      <w:pPr>
        <w:spacing w:before="100" w:beforeAutospacing="1" w:after="100" w:afterAutospacing="1"/>
        <w:ind w:left="0"/>
        <w:rPr>
          <w:rFonts w:eastAsia="Calibri" w:cs="Sakkal Majalla"/>
          <w:kern w:val="2"/>
          <w:szCs w:val="28"/>
          <w:rtl/>
          <w14:ligatures w14:val="standardContextual"/>
        </w:rPr>
      </w:pPr>
      <w:proofErr w:type="gramStart"/>
      <w:r w:rsidRPr="0021057D">
        <w:rPr>
          <w:rFonts w:eastAsia="Calibri" w:cs="Sakkal Majalla" w:hint="cs"/>
          <w:kern w:val="2"/>
          <w:szCs w:val="28"/>
          <w:rtl/>
          <w14:ligatures w14:val="standardContextual"/>
        </w:rPr>
        <w:t>و</w:t>
      </w:r>
      <w:r w:rsidRPr="0021057D">
        <w:rPr>
          <w:rFonts w:eastAsia="Calibri" w:cs="Sakkal Majalla"/>
          <w:kern w:val="2"/>
          <w:szCs w:val="28"/>
          <w:rtl/>
          <w14:ligatures w14:val="standardContextual"/>
        </w:rPr>
        <w:t xml:space="preserve"> تُعد</w:t>
      </w:r>
      <w:proofErr w:type="gramEnd"/>
      <w:r w:rsidRPr="0021057D">
        <w:rPr>
          <w:rFonts w:eastAsia="Calibri" w:cs="Sakkal Majalla"/>
          <w:kern w:val="2"/>
          <w:szCs w:val="28"/>
          <w:rtl/>
          <w14:ligatures w14:val="standardContextual"/>
        </w:rPr>
        <w:t xml:space="preserve"> إدارة المشاريع الصحية واحدة من أكثر المجالات تعقيدًا بسبب تنوع المتطلبات وحساسية البيئة التي تعمل فيها. حيث يجب على المؤسسات الصحية الموازنة بين تحقيق الأهداف المالية، ضمان الجودة، واحترام المواعيد النهائية للتنفيذ</w:t>
      </w:r>
      <w:r w:rsidRPr="0021057D">
        <w:rPr>
          <w:rFonts w:eastAsia="Calibri" w:cs="Sakkal Majalla"/>
          <w:kern w:val="2"/>
          <w:szCs w:val="28"/>
          <w14:ligatures w14:val="standardContextual"/>
        </w:rPr>
        <w:t xml:space="preserve"> (</w:t>
      </w:r>
      <w:proofErr w:type="spellStart"/>
      <w:r w:rsidRPr="0021057D">
        <w:rPr>
          <w:rFonts w:eastAsia="Calibri" w:cs="Sakkal Majalla"/>
          <w:kern w:val="2"/>
          <w:szCs w:val="28"/>
          <w14:ligatures w14:val="standardContextual"/>
        </w:rPr>
        <w:t>Lumbanraja</w:t>
      </w:r>
      <w:proofErr w:type="spellEnd"/>
      <w:r w:rsidRPr="0021057D">
        <w:rPr>
          <w:rFonts w:eastAsia="Calibri" w:cs="Sakkal Majalla"/>
          <w:kern w:val="2"/>
          <w:szCs w:val="28"/>
          <w14:ligatures w14:val="standardContextual"/>
        </w:rPr>
        <w:t xml:space="preserve"> et al., 2024). </w:t>
      </w:r>
      <w:r w:rsidRPr="0021057D">
        <w:rPr>
          <w:rFonts w:eastAsia="Calibri" w:cs="Sakkal Majalla" w:hint="cs"/>
          <w:kern w:val="2"/>
          <w:szCs w:val="28"/>
          <w:rtl/>
          <w14:ligatures w14:val="standardContextual"/>
        </w:rPr>
        <w:t>و</w:t>
      </w:r>
      <w:r w:rsidRPr="0021057D">
        <w:rPr>
          <w:rFonts w:eastAsia="Calibri" w:cs="Sakkal Majalla"/>
          <w:kern w:val="2"/>
          <w:szCs w:val="28"/>
          <w:rtl/>
          <w14:ligatures w14:val="standardContextual"/>
        </w:rPr>
        <w:t>أصبحت الحاجة ملحة لاستكشاف دور الذكاء الاصطناعي في تحسين كفاءة إدارة المشاريع الصحية من خلال توفير أدوات دقيقة لتحليل البيانات، تحسين اتخاذ القرارات، وتقليل الأخطاء البشرية</w:t>
      </w:r>
      <w:r w:rsidRPr="0021057D">
        <w:rPr>
          <w:rFonts w:eastAsia="Calibri" w:cs="Sakkal Majalla"/>
          <w:kern w:val="2"/>
          <w:szCs w:val="28"/>
          <w14:ligatures w14:val="standardContextual"/>
        </w:rPr>
        <w:t xml:space="preserve">. </w:t>
      </w:r>
    </w:p>
    <w:p w14:paraId="69A438F5" w14:textId="6FEF0D39" w:rsidR="007C2D7F" w:rsidRPr="0021057D" w:rsidRDefault="007C2D7F" w:rsidP="0021057D">
      <w:pPr>
        <w:spacing w:before="100" w:beforeAutospacing="1" w:after="100" w:afterAutospacing="1"/>
        <w:ind w:left="0"/>
        <w:rPr>
          <w:rFonts w:eastAsia="Calibri" w:cs="Sakkal Majalla"/>
          <w:kern w:val="2"/>
          <w:szCs w:val="28"/>
          <w:rtl/>
          <w14:ligatures w14:val="standardContextual"/>
        </w:rPr>
      </w:pPr>
      <w:proofErr w:type="gramStart"/>
      <w:r w:rsidRPr="0021057D">
        <w:rPr>
          <w:rFonts w:eastAsia="Calibri" w:cs="Sakkal Majalla" w:hint="cs"/>
          <w:kern w:val="2"/>
          <w:szCs w:val="28"/>
          <w:rtl/>
          <w14:ligatures w14:val="standardContextual"/>
        </w:rPr>
        <w:t>و</w:t>
      </w:r>
      <w:r w:rsidRPr="0021057D">
        <w:rPr>
          <w:rFonts w:eastAsia="Calibri" w:cs="Sakkal Majalla"/>
          <w:kern w:val="2"/>
          <w:szCs w:val="28"/>
          <w:rtl/>
          <w14:ligatures w14:val="standardContextual"/>
        </w:rPr>
        <w:t xml:space="preserve"> تبرز</w:t>
      </w:r>
      <w:proofErr w:type="gramEnd"/>
      <w:r w:rsidRPr="0021057D">
        <w:rPr>
          <w:rFonts w:eastAsia="Calibri" w:cs="Sakkal Majalla"/>
          <w:kern w:val="2"/>
          <w:szCs w:val="28"/>
          <w:rtl/>
          <w14:ligatures w14:val="standardContextual"/>
        </w:rPr>
        <w:t xml:space="preserve"> مشكلة كيفية استغلال أنظمة الذكاء الاصطناعي بأبعادها المختلفة (النظم الخبيرة، التعلم الآلي، الحوسبة السحابية) لتحسين إدارة مشاريع تطوير المنشآت الصحية في المستشفيات الحكومية بالمملكة العربية السعودية</w:t>
      </w:r>
      <w:r w:rsidRPr="0021057D">
        <w:rPr>
          <w:rFonts w:eastAsia="Calibri" w:cs="Sakkal Majalla" w:hint="cs"/>
          <w:kern w:val="2"/>
          <w:szCs w:val="28"/>
          <w:rtl/>
          <w14:ligatures w14:val="standardContextual"/>
        </w:rPr>
        <w:t xml:space="preserve">، حيث </w:t>
      </w:r>
      <w:proofErr w:type="spellStart"/>
      <w:r w:rsidRPr="0021057D">
        <w:rPr>
          <w:rFonts w:eastAsia="Calibri" w:cs="Sakkal Majalla" w:hint="cs"/>
          <w:kern w:val="2"/>
          <w:szCs w:val="28"/>
          <w:rtl/>
          <w14:ligatures w14:val="standardContextual"/>
        </w:rPr>
        <w:t>تواجة</w:t>
      </w:r>
      <w:proofErr w:type="spellEnd"/>
      <w:r w:rsidRPr="0021057D">
        <w:rPr>
          <w:rFonts w:eastAsia="Calibri" w:cs="Sakkal Majalla"/>
          <w:kern w:val="2"/>
          <w:szCs w:val="28"/>
          <w:rtl/>
          <w14:ligatures w14:val="standardContextual"/>
        </w:rPr>
        <w:t xml:space="preserve"> المستشفيات تحديات كبيرة في تحقيق التوازن بين تحسين جودة الخدمات المقدمة للمستفيدين وضمان كفاءة استخدام الموارد المتاحة</w:t>
      </w:r>
      <w:r w:rsidRPr="0021057D">
        <w:rPr>
          <w:rFonts w:eastAsia="Calibri" w:cs="Sakkal Majalla" w:hint="cs"/>
          <w:kern w:val="2"/>
          <w:szCs w:val="28"/>
          <w:rtl/>
          <w14:ligatures w14:val="standardContextual"/>
        </w:rPr>
        <w:t>،</w:t>
      </w:r>
      <w:r w:rsidRPr="0021057D">
        <w:rPr>
          <w:rFonts w:eastAsia="Calibri" w:cs="Sakkal Majalla"/>
          <w:kern w:val="2"/>
          <w:szCs w:val="28"/>
          <w:rtl/>
          <w14:ligatures w14:val="standardContextual"/>
        </w:rPr>
        <w:t xml:space="preserve"> وقد أظهرت دراسات سابقة مثل </w:t>
      </w:r>
      <w:r w:rsidRPr="0021057D">
        <w:rPr>
          <w:rFonts w:eastAsia="Calibri" w:cs="Sakkal Majalla"/>
          <w:kern w:val="2"/>
          <w:szCs w:val="28"/>
          <w:rtl/>
          <w14:ligatures w14:val="standardContextual"/>
        </w:rPr>
        <w:lastRenderedPageBreak/>
        <w:t>(جنيدى،2024) وجود قصور في تطبيقات الذكاء الاصطناعي داخل المؤسسات الحكومية نتيجة لضعف الإمكانيات البشرية والمادية والتقنيات</w:t>
      </w:r>
      <w:r w:rsidRPr="0021057D">
        <w:rPr>
          <w:rFonts w:eastAsia="Calibri" w:cs="Sakkal Majalla" w:hint="cs"/>
          <w:kern w:val="2"/>
          <w:szCs w:val="28"/>
          <w:rtl/>
          <w14:ligatures w14:val="standardContextual"/>
        </w:rPr>
        <w:t>.</w:t>
      </w:r>
    </w:p>
    <w:p w14:paraId="71F57742" w14:textId="5120DDC2" w:rsidR="007C2D7F" w:rsidRPr="00DE68D6" w:rsidRDefault="007C2D7F" w:rsidP="0021057D">
      <w:pPr>
        <w:keepNext/>
        <w:keepLines/>
        <w:spacing w:before="100" w:beforeAutospacing="1" w:after="100" w:afterAutospacing="1"/>
        <w:ind w:left="0"/>
        <w:rPr>
          <w:rFonts w:eastAsia="Calibri" w:cs="Sakkal Majalla"/>
          <w:kern w:val="2"/>
          <w:szCs w:val="28"/>
          <w14:ligatures w14:val="standardContextual"/>
        </w:rPr>
      </w:pPr>
      <w:r w:rsidRPr="00DE68D6">
        <w:rPr>
          <w:rFonts w:eastAsia="Calibri" w:cs="Sakkal Majalla"/>
          <w:kern w:val="2"/>
          <w:szCs w:val="28"/>
          <w:rtl/>
          <w14:ligatures w14:val="standardContextual"/>
        </w:rPr>
        <w:t xml:space="preserve">تركز المشكلة بشكل أساسي على عدم وجود إطار عمل واضح يوضح كيفية دمج تقنيات الذكاء الاصطناعي في إدارة المشاريع الصحية من حيث نطاق المشروع، الكلفة، الجودة، والوقت. </w:t>
      </w:r>
    </w:p>
    <w:p w14:paraId="5C06FCC5" w14:textId="5E5E71D8"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14" w:name="_Toc192122586"/>
      <w:r>
        <w:rPr>
          <w:rFonts w:cs="Sakkal Majalla" w:hint="cs"/>
          <w:b/>
          <w:bCs/>
          <w:sz w:val="36"/>
          <w:szCs w:val="36"/>
          <w:rtl/>
        </w:rPr>
        <w:t xml:space="preserve">3.1 </w:t>
      </w:r>
      <w:r w:rsidR="000951BC" w:rsidRPr="00AE79A3">
        <w:rPr>
          <w:rFonts w:cs="Sakkal Majalla"/>
          <w:b/>
          <w:bCs/>
          <w:sz w:val="36"/>
          <w:szCs w:val="36"/>
          <w:rtl/>
        </w:rPr>
        <w:t>أهمية الدراسة:</w:t>
      </w:r>
      <w:bookmarkEnd w:id="12"/>
      <w:bookmarkEnd w:id="13"/>
      <w:bookmarkEnd w:id="14"/>
    </w:p>
    <w:p w14:paraId="35B7DDD6" w14:textId="77777777" w:rsidR="009A059A" w:rsidRPr="00DE68D6" w:rsidRDefault="000951BC" w:rsidP="0021057D">
      <w:pPr>
        <w:spacing w:before="100" w:beforeAutospacing="1" w:after="100" w:afterAutospacing="1"/>
        <w:ind w:left="0"/>
        <w:rPr>
          <w:rFonts w:eastAsia="Calibri" w:cs="Sakkal Majalla"/>
          <w:b/>
          <w:bCs/>
          <w:szCs w:val="28"/>
          <w:rtl/>
          <w14:ligatures w14:val="standardContextual"/>
        </w:rPr>
      </w:pPr>
      <w:r w:rsidRPr="00DE68D6">
        <w:rPr>
          <w:rFonts w:eastAsia="Calibri" w:cs="Sakkal Majalla"/>
          <w:kern w:val="2"/>
          <w:szCs w:val="28"/>
          <w:rtl/>
          <w14:ligatures w14:val="standardContextual"/>
        </w:rPr>
        <w:t>تعتبر هذه الدراسة ذات أهمية كبيرة من الناحيتين النظرية والعملية</w:t>
      </w:r>
      <w:bookmarkStart w:id="15" w:name="_Toc153732992"/>
      <w:bookmarkStart w:id="16" w:name="_Toc169790490"/>
      <w:r w:rsidRPr="00DE68D6">
        <w:rPr>
          <w:rFonts w:eastAsia="Calibri" w:cs="Sakkal Majalla"/>
          <w:kern w:val="2"/>
          <w:szCs w:val="28"/>
          <w:rtl/>
          <w14:ligatures w14:val="standardContextual"/>
        </w:rPr>
        <w:t xml:space="preserve"> من </w:t>
      </w:r>
      <w:proofErr w:type="gramStart"/>
      <w:r w:rsidRPr="00DE68D6">
        <w:rPr>
          <w:rFonts w:eastAsia="Calibri" w:cs="Sakkal Majalla"/>
          <w:kern w:val="2"/>
          <w:szCs w:val="28"/>
          <w:rtl/>
          <w14:ligatures w14:val="standardContextual"/>
        </w:rPr>
        <w:t>خلال :</w:t>
      </w:r>
      <w:bookmarkStart w:id="17" w:name="_Toc170676471"/>
      <w:bookmarkEnd w:id="15"/>
      <w:proofErr w:type="gramEnd"/>
    </w:p>
    <w:p w14:paraId="596AD5B1" w14:textId="77777777" w:rsidR="009A059A" w:rsidRPr="00AE79A3" w:rsidRDefault="00B828A4" w:rsidP="00DB0ADE">
      <w:pPr>
        <w:pStyle w:val="ListParagraph"/>
        <w:numPr>
          <w:ilvl w:val="0"/>
          <w:numId w:val="17"/>
        </w:numPr>
        <w:spacing w:before="100" w:beforeAutospacing="1" w:after="100" w:afterAutospacing="1"/>
        <w:ind w:left="423"/>
        <w:rPr>
          <w:rFonts w:eastAsia="Calibri" w:cs="Sakkal Majalla"/>
          <w:b/>
          <w:bCs/>
          <w:szCs w:val="28"/>
          <w:rtl/>
          <w14:ligatures w14:val="standardContextual"/>
        </w:rPr>
      </w:pPr>
      <w:r w:rsidRPr="0021057D">
        <w:rPr>
          <w:rFonts w:eastAsia="Calibri" w:cs="Sakkal Majalla"/>
          <w:b/>
          <w:bCs/>
          <w:szCs w:val="28"/>
          <w:rtl/>
          <w14:ligatures w14:val="standardContextual"/>
        </w:rPr>
        <w:t>الأهمية العلمية</w:t>
      </w:r>
      <w:r w:rsidRPr="0021057D">
        <w:rPr>
          <w:rFonts w:eastAsia="Calibri" w:cs="Sakkal Majalla"/>
          <w:b/>
          <w:bCs/>
          <w:szCs w:val="28"/>
          <w14:ligatures w14:val="standardContextual"/>
        </w:rPr>
        <w:t xml:space="preserve">: </w:t>
      </w:r>
    </w:p>
    <w:p w14:paraId="7AE07729" w14:textId="77777777" w:rsidR="009A059A" w:rsidRPr="00DE68D6" w:rsidRDefault="00B828A4" w:rsidP="00DB0ADE">
      <w:pPr>
        <w:pStyle w:val="ListParagraph"/>
        <w:keepNext/>
        <w:keepLines/>
        <w:numPr>
          <w:ilvl w:val="0"/>
          <w:numId w:val="3"/>
        </w:numPr>
        <w:spacing w:before="100" w:beforeAutospacing="1" w:after="100" w:afterAutospacing="1"/>
        <w:ind w:left="565"/>
        <w:rPr>
          <w:rFonts w:eastAsia="Calibri" w:cs="Sakkal Majalla"/>
          <w:szCs w:val="28"/>
          <w:rtl/>
          <w14:ligatures w14:val="standardContextual"/>
        </w:rPr>
      </w:pPr>
      <w:r w:rsidRPr="00DE68D6">
        <w:rPr>
          <w:rFonts w:eastAsia="Calibri" w:cs="Sakkal Majalla"/>
          <w:szCs w:val="28"/>
          <w:rtl/>
          <w14:ligatures w14:val="standardContextual"/>
        </w:rPr>
        <w:t xml:space="preserve">تساهم هذه الدراسة في توسيع المعرفة حول دور أنظمة الذكاء الاصطناعي (مثل النظم الخبيرة، التعلم الآلي، الحوسبة السحابية) في تحسين إدارة مشاريع تطوير المنشآت الصحية، حيث إن هناك نقصًا في الأبحاث التي تركز على هذا الجانب بشكل خاص داخل المستشفيات الحكومية بالمملكة </w:t>
      </w:r>
      <w:proofErr w:type="gramStart"/>
      <w:r w:rsidRPr="00DE68D6">
        <w:rPr>
          <w:rFonts w:eastAsia="Calibri" w:cs="Sakkal Majalla"/>
          <w:szCs w:val="28"/>
          <w:rtl/>
          <w14:ligatures w14:val="standardContextual"/>
        </w:rPr>
        <w:t>العربية .</w:t>
      </w:r>
      <w:proofErr w:type="gramEnd"/>
    </w:p>
    <w:p w14:paraId="5CCD7C3A" w14:textId="77777777" w:rsidR="009A059A" w:rsidRPr="00DE68D6" w:rsidRDefault="00B828A4" w:rsidP="00DB0ADE">
      <w:pPr>
        <w:pStyle w:val="ListParagraph"/>
        <w:keepNext/>
        <w:keepLines/>
        <w:numPr>
          <w:ilvl w:val="0"/>
          <w:numId w:val="3"/>
        </w:numPr>
        <w:spacing w:before="100" w:beforeAutospacing="1" w:after="100" w:afterAutospacing="1"/>
        <w:ind w:left="565"/>
        <w:rPr>
          <w:rFonts w:eastAsia="Calibri" w:cs="Sakkal Majalla"/>
          <w:szCs w:val="28"/>
          <w:rtl/>
          <w14:ligatures w14:val="standardContextual"/>
        </w:rPr>
      </w:pPr>
      <w:r w:rsidRPr="00DE68D6">
        <w:rPr>
          <w:rFonts w:eastAsia="Calibri" w:cs="Sakkal Majalla"/>
          <w:szCs w:val="28"/>
          <w:rtl/>
          <w14:ligatures w14:val="standardContextual"/>
        </w:rPr>
        <w:t xml:space="preserve">تسهم الدراسة في توسيع المعرفة حول استخدام أنظمة الذكاء الاصطناعي (النظم الخبيرة، التعلم الآلي، الحوسبة السحابية) في تحسين كفاءة إدارة المشاريع الصحية. </w:t>
      </w:r>
    </w:p>
    <w:p w14:paraId="42969CBB" w14:textId="77777777" w:rsidR="009A059A" w:rsidRPr="00DE68D6" w:rsidRDefault="00B828A4" w:rsidP="00DB0ADE">
      <w:pPr>
        <w:pStyle w:val="ListParagraph"/>
        <w:keepNext/>
        <w:keepLines/>
        <w:numPr>
          <w:ilvl w:val="0"/>
          <w:numId w:val="3"/>
        </w:numPr>
        <w:spacing w:before="100" w:beforeAutospacing="1" w:after="100" w:afterAutospacing="1"/>
        <w:ind w:left="565"/>
        <w:rPr>
          <w:rFonts w:eastAsia="Calibri" w:cs="Sakkal Majalla"/>
          <w:szCs w:val="28"/>
          <w:rtl/>
          <w14:ligatures w14:val="standardContextual"/>
        </w:rPr>
      </w:pPr>
      <w:r w:rsidRPr="00DE68D6">
        <w:rPr>
          <w:rFonts w:eastAsia="Calibri" w:cs="Sakkal Majalla"/>
          <w:szCs w:val="28"/>
          <w:rtl/>
          <w14:ligatures w14:val="standardContextual"/>
        </w:rPr>
        <w:t xml:space="preserve">تسعى الدراسة إلى تقديم إطار نظري يوضح كيفية دمج تقنيات الذكاء الاصطناعي مع أفضل الممارسات في إدارة المشاريع الصحية. </w:t>
      </w:r>
    </w:p>
    <w:p w14:paraId="44E20B1B" w14:textId="77777777" w:rsidR="0021057D" w:rsidRDefault="00B828A4" w:rsidP="00DB0ADE">
      <w:pPr>
        <w:pStyle w:val="ListParagraph"/>
        <w:keepNext/>
        <w:keepLines/>
        <w:numPr>
          <w:ilvl w:val="0"/>
          <w:numId w:val="3"/>
        </w:numPr>
        <w:spacing w:before="100" w:beforeAutospacing="1" w:after="100" w:afterAutospacing="1"/>
        <w:ind w:left="565"/>
        <w:rPr>
          <w:rFonts w:eastAsia="Calibri" w:cs="Sakkal Majalla"/>
          <w:szCs w:val="28"/>
          <w:rtl/>
          <w14:ligatures w14:val="standardContextual"/>
        </w:rPr>
      </w:pPr>
      <w:r w:rsidRPr="00DE68D6">
        <w:rPr>
          <w:rFonts w:eastAsia="Calibri" w:cs="Sakkal Majalla"/>
          <w:szCs w:val="28"/>
          <w:rtl/>
          <w14:ligatures w14:val="standardContextual"/>
        </w:rPr>
        <w:t>تركز الدراسة على تقييم الفعالية الاقتصادية لاستخدام الذكاء الاصطناعي في إدارة مشاريع تطوير المنشآت الصحية، مما يضيف بعدًا جديدًا للأبحاث السابقة.</w:t>
      </w:r>
    </w:p>
    <w:p w14:paraId="45D046D7" w14:textId="691CBD17" w:rsidR="0021057D" w:rsidRDefault="00B828A4" w:rsidP="00DB0ADE">
      <w:pPr>
        <w:pStyle w:val="ListParagraph"/>
        <w:keepNext/>
        <w:keepLines/>
        <w:numPr>
          <w:ilvl w:val="0"/>
          <w:numId w:val="3"/>
        </w:numPr>
        <w:spacing w:before="100" w:beforeAutospacing="1" w:after="100" w:afterAutospacing="1"/>
        <w:ind w:left="565"/>
        <w:rPr>
          <w:rFonts w:eastAsia="Calibri" w:cs="Sakkal Majalla"/>
          <w:szCs w:val="28"/>
          <w:rtl/>
          <w14:ligatures w14:val="standardContextual"/>
        </w:rPr>
      </w:pPr>
      <w:r w:rsidRPr="00DE68D6">
        <w:rPr>
          <w:rFonts w:eastAsia="Calibri" w:cs="Sakkal Majalla"/>
          <w:szCs w:val="28"/>
          <w:rtl/>
          <w14:ligatures w14:val="standardContextual"/>
        </w:rPr>
        <w:t xml:space="preserve">تقدم الدراسة إسهامًا علميًا من خلال التركيز على السياق المحلي الخاص بالمستشفيات الحكومية بالمملكة العربية </w:t>
      </w:r>
      <w:proofErr w:type="gramStart"/>
      <w:r w:rsidRPr="00DE68D6">
        <w:rPr>
          <w:rFonts w:eastAsia="Calibri" w:cs="Sakkal Majalla"/>
          <w:szCs w:val="28"/>
          <w:rtl/>
          <w14:ligatures w14:val="standardContextual"/>
        </w:rPr>
        <w:t>السعودية .</w:t>
      </w:r>
      <w:proofErr w:type="gramEnd"/>
      <w:r w:rsidRPr="00DE68D6">
        <w:rPr>
          <w:rFonts w:eastAsia="Calibri" w:cs="Sakkal Majalla"/>
          <w:szCs w:val="28"/>
          <w:rtl/>
          <w14:ligatures w14:val="standardContextual"/>
        </w:rPr>
        <w:t xml:space="preserve"> </w:t>
      </w:r>
    </w:p>
    <w:p w14:paraId="0E8F0828" w14:textId="77777777" w:rsidR="0021057D" w:rsidRDefault="0021057D">
      <w:pPr>
        <w:ind w:left="0"/>
        <w:jc w:val="left"/>
        <w:rPr>
          <w:rFonts w:eastAsia="Calibri" w:cs="Sakkal Majalla"/>
          <w:szCs w:val="28"/>
          <w:rtl/>
          <w14:ligatures w14:val="standardContextual"/>
        </w:rPr>
      </w:pPr>
      <w:r>
        <w:rPr>
          <w:rFonts w:eastAsia="Calibri" w:cs="Sakkal Majalla"/>
          <w:szCs w:val="28"/>
          <w:rtl/>
          <w14:ligatures w14:val="standardContextual"/>
        </w:rPr>
        <w:br w:type="page"/>
      </w:r>
    </w:p>
    <w:p w14:paraId="3EA7CA7E" w14:textId="1BF5F54D" w:rsidR="00B828A4" w:rsidRPr="00AE79A3" w:rsidRDefault="00B828A4" w:rsidP="00DB0ADE">
      <w:pPr>
        <w:pStyle w:val="ListParagraph"/>
        <w:numPr>
          <w:ilvl w:val="0"/>
          <w:numId w:val="17"/>
        </w:numPr>
        <w:spacing w:before="100" w:beforeAutospacing="1" w:after="100" w:afterAutospacing="1"/>
        <w:ind w:left="423"/>
        <w:rPr>
          <w:rFonts w:eastAsia="Calibri" w:cs="Sakkal Majalla"/>
          <w:b/>
          <w:bCs/>
          <w:szCs w:val="28"/>
          <w:rtl/>
          <w14:ligatures w14:val="standardContextual"/>
        </w:rPr>
      </w:pPr>
      <w:r w:rsidRPr="00AE79A3">
        <w:rPr>
          <w:rFonts w:eastAsia="Calibri" w:cs="Sakkal Majalla"/>
          <w:b/>
          <w:bCs/>
          <w:szCs w:val="28"/>
          <w:rtl/>
          <w14:ligatures w14:val="standardContextual"/>
        </w:rPr>
        <w:lastRenderedPageBreak/>
        <w:t>الأهمية العملية</w:t>
      </w:r>
      <w:r w:rsidRPr="00AE79A3">
        <w:rPr>
          <w:rFonts w:eastAsia="Calibri" w:cs="Sakkal Majalla"/>
          <w:b/>
          <w:bCs/>
          <w:szCs w:val="28"/>
          <w14:ligatures w14:val="standardContextual"/>
        </w:rPr>
        <w:t xml:space="preserve">: </w:t>
      </w:r>
    </w:p>
    <w:p w14:paraId="2BEFB90F" w14:textId="5D9507D5" w:rsidR="00B828A4" w:rsidRPr="0021057D" w:rsidRDefault="00B828A4" w:rsidP="00DB0ADE">
      <w:pPr>
        <w:pStyle w:val="ListParagraph"/>
        <w:keepNext/>
        <w:keepLines/>
        <w:numPr>
          <w:ilvl w:val="0"/>
          <w:numId w:val="3"/>
        </w:numPr>
        <w:spacing w:before="100" w:beforeAutospacing="1" w:after="100" w:afterAutospacing="1"/>
        <w:ind w:left="565"/>
        <w:rPr>
          <w:rFonts w:eastAsia="Calibri" w:cs="Sakkal Majalla"/>
          <w:szCs w:val="28"/>
          <w14:ligatures w14:val="standardContextual"/>
        </w:rPr>
      </w:pPr>
      <w:r w:rsidRPr="0021057D">
        <w:rPr>
          <w:rFonts w:eastAsia="Calibri" w:cs="Sakkal Majalla"/>
          <w:szCs w:val="28"/>
          <w:rtl/>
          <w14:ligatures w14:val="standardContextual"/>
        </w:rPr>
        <w:t>تسهم الدراسة في تحسين كفاءة إدارة مشاريع تطوير المنشآت الصحية من خلال استخدام تقنيات الذكاء الاصطناعي</w:t>
      </w:r>
      <w:r w:rsidRPr="0021057D">
        <w:rPr>
          <w:rFonts w:eastAsia="Calibri" w:cs="Sakkal Majalla"/>
          <w:szCs w:val="28"/>
          <w14:ligatures w14:val="standardContextual"/>
        </w:rPr>
        <w:t xml:space="preserve">. </w:t>
      </w:r>
    </w:p>
    <w:p w14:paraId="269B4C1E" w14:textId="6FB8C377" w:rsidR="00B828A4" w:rsidRPr="0021057D" w:rsidRDefault="00B828A4" w:rsidP="00DB0ADE">
      <w:pPr>
        <w:pStyle w:val="ListParagraph"/>
        <w:keepNext/>
        <w:keepLines/>
        <w:numPr>
          <w:ilvl w:val="0"/>
          <w:numId w:val="3"/>
        </w:numPr>
        <w:spacing w:before="100" w:beforeAutospacing="1" w:after="100" w:afterAutospacing="1"/>
        <w:ind w:left="565"/>
        <w:rPr>
          <w:rFonts w:eastAsia="Calibri" w:cs="Sakkal Majalla"/>
          <w:szCs w:val="28"/>
          <w14:ligatures w14:val="standardContextual"/>
        </w:rPr>
      </w:pPr>
      <w:r w:rsidRPr="0021057D">
        <w:rPr>
          <w:rFonts w:eastAsia="Calibri" w:cs="Sakkal Majalla"/>
          <w:szCs w:val="28"/>
          <w:rtl/>
          <w14:ligatures w14:val="standardContextual"/>
        </w:rPr>
        <w:t xml:space="preserve">توفر الدراسة أدوات وتقنيات ذكاء اصطناعي تدعم اتخاذ القرارات المتعلقة بإدارة المشاريع الصحية، مما يؤدي إلى تقليل الأخطاء </w:t>
      </w:r>
      <w:proofErr w:type="gramStart"/>
      <w:r w:rsidRPr="0021057D">
        <w:rPr>
          <w:rFonts w:eastAsia="Calibri" w:cs="Sakkal Majalla"/>
          <w:szCs w:val="28"/>
          <w:rtl/>
          <w14:ligatures w14:val="standardContextual"/>
        </w:rPr>
        <w:t>البشرية</w:t>
      </w:r>
      <w:r w:rsidRPr="0021057D">
        <w:rPr>
          <w:rFonts w:eastAsia="Calibri" w:cs="Sakkal Majalla"/>
          <w:szCs w:val="28"/>
          <w14:ligatures w14:val="standardContextual"/>
        </w:rPr>
        <w:t xml:space="preserve"> </w:t>
      </w:r>
      <w:r w:rsidR="009B4981" w:rsidRPr="0021057D">
        <w:rPr>
          <w:rFonts w:eastAsia="Calibri" w:cs="Sakkal Majalla"/>
          <w:szCs w:val="28"/>
          <w14:ligatures w14:val="standardContextual"/>
        </w:rPr>
        <w:t>.</w:t>
      </w:r>
      <w:proofErr w:type="gramEnd"/>
      <w:r w:rsidRPr="0021057D">
        <w:rPr>
          <w:rFonts w:eastAsia="Calibri" w:cs="Sakkal Majalla"/>
          <w:szCs w:val="28"/>
          <w14:ligatures w14:val="standardContextual"/>
        </w:rPr>
        <w:t xml:space="preserve"> </w:t>
      </w:r>
    </w:p>
    <w:p w14:paraId="2EC3E24E" w14:textId="49E78278" w:rsidR="00B828A4" w:rsidRPr="0021057D" w:rsidRDefault="00B828A4" w:rsidP="00DB0ADE">
      <w:pPr>
        <w:pStyle w:val="ListParagraph"/>
        <w:keepNext/>
        <w:keepLines/>
        <w:numPr>
          <w:ilvl w:val="0"/>
          <w:numId w:val="3"/>
        </w:numPr>
        <w:spacing w:before="100" w:beforeAutospacing="1" w:after="100" w:afterAutospacing="1"/>
        <w:ind w:left="565"/>
        <w:rPr>
          <w:rFonts w:eastAsia="Calibri" w:cs="Sakkal Majalla"/>
          <w:szCs w:val="28"/>
          <w14:ligatures w14:val="standardContextual"/>
        </w:rPr>
      </w:pPr>
      <w:r w:rsidRPr="0021057D">
        <w:rPr>
          <w:rFonts w:eastAsia="Calibri" w:cs="Sakkal Majalla"/>
          <w:szCs w:val="28"/>
          <w:rtl/>
          <w14:ligatures w14:val="standardContextual"/>
        </w:rPr>
        <w:t xml:space="preserve">تقدم الدراسة حلولًا عملية وتقنيات مخصصة لتعزيز استخدام الذكاء الاصطناعي في تحسين كفاءة المستشفيات </w:t>
      </w:r>
      <w:proofErr w:type="gramStart"/>
      <w:r w:rsidRPr="0021057D">
        <w:rPr>
          <w:rFonts w:eastAsia="Calibri" w:cs="Sakkal Majalla"/>
          <w:szCs w:val="28"/>
          <w:rtl/>
          <w14:ligatures w14:val="standardContextual"/>
        </w:rPr>
        <w:t>الحكومية</w:t>
      </w:r>
      <w:r w:rsidRPr="0021057D">
        <w:rPr>
          <w:rFonts w:eastAsia="Calibri" w:cs="Sakkal Majalla"/>
          <w:szCs w:val="28"/>
          <w14:ligatures w14:val="standardContextual"/>
        </w:rPr>
        <w:t xml:space="preserve"> </w:t>
      </w:r>
      <w:r w:rsidR="009B4981" w:rsidRPr="0021057D">
        <w:rPr>
          <w:rFonts w:eastAsia="Calibri" w:cs="Sakkal Majalla"/>
          <w:szCs w:val="28"/>
          <w14:ligatures w14:val="standardContextual"/>
        </w:rPr>
        <w:t>.</w:t>
      </w:r>
      <w:proofErr w:type="gramEnd"/>
      <w:r w:rsidRPr="0021057D">
        <w:rPr>
          <w:rFonts w:eastAsia="Calibri" w:cs="Sakkal Majalla"/>
          <w:szCs w:val="28"/>
          <w14:ligatures w14:val="standardContextual"/>
        </w:rPr>
        <w:t xml:space="preserve"> </w:t>
      </w:r>
    </w:p>
    <w:p w14:paraId="0BB87D2B" w14:textId="5F26005E" w:rsidR="00B828A4" w:rsidRPr="0021057D" w:rsidRDefault="00B828A4" w:rsidP="00DB0ADE">
      <w:pPr>
        <w:pStyle w:val="ListParagraph"/>
        <w:keepNext/>
        <w:keepLines/>
        <w:numPr>
          <w:ilvl w:val="0"/>
          <w:numId w:val="3"/>
        </w:numPr>
        <w:spacing w:before="100" w:beforeAutospacing="1" w:after="100" w:afterAutospacing="1"/>
        <w:ind w:left="565"/>
        <w:rPr>
          <w:rFonts w:eastAsia="Calibri" w:cs="Sakkal Majalla"/>
          <w:szCs w:val="28"/>
          <w14:ligatures w14:val="standardContextual"/>
        </w:rPr>
      </w:pPr>
      <w:r w:rsidRPr="0021057D">
        <w:rPr>
          <w:rFonts w:eastAsia="Calibri" w:cs="Sakkal Majalla"/>
          <w:szCs w:val="28"/>
          <w:rtl/>
          <w14:ligatures w14:val="standardContextual"/>
        </w:rPr>
        <w:t xml:space="preserve">تساعد الدراسة في تحديد التحديات التي تواجه تبني تقنيات الذكاء الاصطناعي في هذا المجال، مثل نقص البنية التحتية التقنية أو ضعف المهارات البشرية، وتقترح حلولًا لهذه </w:t>
      </w:r>
      <w:proofErr w:type="gramStart"/>
      <w:r w:rsidRPr="0021057D">
        <w:rPr>
          <w:rFonts w:eastAsia="Calibri" w:cs="Sakkal Majalla"/>
          <w:szCs w:val="28"/>
          <w:rtl/>
          <w14:ligatures w14:val="standardContextual"/>
        </w:rPr>
        <w:t xml:space="preserve">التحديات </w:t>
      </w:r>
      <w:r w:rsidRPr="0021057D">
        <w:rPr>
          <w:rFonts w:eastAsia="Calibri" w:cs="Sakkal Majalla"/>
          <w:szCs w:val="28"/>
          <w14:ligatures w14:val="standardContextual"/>
        </w:rPr>
        <w:t>.</w:t>
      </w:r>
      <w:proofErr w:type="gramEnd"/>
      <w:r w:rsidRPr="0021057D">
        <w:rPr>
          <w:rFonts w:eastAsia="Calibri" w:cs="Sakkal Majalla"/>
          <w:szCs w:val="28"/>
          <w14:ligatures w14:val="standardContextual"/>
        </w:rPr>
        <w:t xml:space="preserve"> </w:t>
      </w:r>
    </w:p>
    <w:p w14:paraId="53B208FE" w14:textId="050F9820" w:rsidR="009A059A" w:rsidRPr="0021057D" w:rsidRDefault="00B828A4" w:rsidP="00DB0ADE">
      <w:pPr>
        <w:pStyle w:val="ListParagraph"/>
        <w:keepNext/>
        <w:keepLines/>
        <w:numPr>
          <w:ilvl w:val="0"/>
          <w:numId w:val="3"/>
        </w:numPr>
        <w:spacing w:before="100" w:beforeAutospacing="1" w:after="100" w:afterAutospacing="1"/>
        <w:ind w:left="565"/>
        <w:rPr>
          <w:rFonts w:eastAsia="Calibri" w:cs="Sakkal Majalla"/>
          <w:szCs w:val="28"/>
          <w:rtl/>
          <w:lang w:bidi="ar-EG"/>
          <w14:ligatures w14:val="standardContextual"/>
        </w:rPr>
      </w:pPr>
      <w:r w:rsidRPr="0021057D">
        <w:rPr>
          <w:rFonts w:eastAsia="Calibri" w:cs="Sakkal Majalla"/>
          <w:szCs w:val="28"/>
          <w:rtl/>
          <w14:ligatures w14:val="standardContextual"/>
        </w:rPr>
        <w:t xml:space="preserve">تقدم الدراسة مجموعة من التوصيات العملية والإرشادات لضمان تنفيذ فعال لتقنيات الذكاء الاصطناعي في إدارة المشاريع </w:t>
      </w:r>
      <w:proofErr w:type="gramStart"/>
      <w:r w:rsidRPr="0021057D">
        <w:rPr>
          <w:rFonts w:eastAsia="Calibri" w:cs="Sakkal Majalla"/>
          <w:szCs w:val="28"/>
          <w:rtl/>
          <w14:ligatures w14:val="standardContextual"/>
        </w:rPr>
        <w:t xml:space="preserve">الصحية </w:t>
      </w:r>
      <w:r w:rsidRPr="0021057D">
        <w:rPr>
          <w:rFonts w:eastAsia="Calibri" w:cs="Sakkal Majalla"/>
          <w:szCs w:val="28"/>
          <w:rtl/>
          <w:lang w:bidi="ar-EG"/>
          <w14:ligatures w14:val="standardContextual"/>
        </w:rPr>
        <w:t>.</w:t>
      </w:r>
      <w:proofErr w:type="gramEnd"/>
    </w:p>
    <w:p w14:paraId="673091D0" w14:textId="5B15D315" w:rsidR="009A059A" w:rsidRPr="00AE79A3" w:rsidRDefault="00AE79A3" w:rsidP="00AE79A3">
      <w:pPr>
        <w:spacing w:before="100" w:beforeAutospacing="1" w:after="100" w:afterAutospacing="1"/>
        <w:ind w:left="0" w:firstLine="0"/>
        <w:outlineLvl w:val="1"/>
        <w:rPr>
          <w:rFonts w:cs="Sakkal Majalla"/>
          <w:b/>
          <w:bCs/>
          <w:sz w:val="36"/>
          <w:szCs w:val="36"/>
          <w:rtl/>
        </w:rPr>
      </w:pPr>
      <w:bookmarkStart w:id="18" w:name="_Toc192122587"/>
      <w:r>
        <w:rPr>
          <w:rFonts w:cs="Sakkal Majalla" w:hint="cs"/>
          <w:b/>
          <w:bCs/>
          <w:sz w:val="36"/>
          <w:szCs w:val="36"/>
          <w:rtl/>
        </w:rPr>
        <w:t xml:space="preserve">4.1 </w:t>
      </w:r>
      <w:r w:rsidR="000951BC" w:rsidRPr="00AE79A3">
        <w:rPr>
          <w:rFonts w:cs="Sakkal Majalla"/>
          <w:b/>
          <w:bCs/>
          <w:sz w:val="36"/>
          <w:szCs w:val="36"/>
          <w:rtl/>
        </w:rPr>
        <w:t>أهداف الدراسة:</w:t>
      </w:r>
      <w:bookmarkEnd w:id="16"/>
      <w:bookmarkEnd w:id="17"/>
      <w:bookmarkEnd w:id="18"/>
    </w:p>
    <w:p w14:paraId="075E75F2" w14:textId="2053165C" w:rsidR="00457542" w:rsidRPr="00DE68D6" w:rsidRDefault="00457542" w:rsidP="0021057D">
      <w:pPr>
        <w:keepNext/>
        <w:keepLines/>
        <w:spacing w:before="100" w:beforeAutospacing="1" w:after="100" w:afterAutospacing="1"/>
        <w:ind w:left="0"/>
        <w:rPr>
          <w:rFonts w:eastAsia="Calibri" w:cs="Sakkal Majalla"/>
          <w:szCs w:val="28"/>
        </w:rPr>
      </w:pPr>
      <w:r w:rsidRPr="00DE68D6">
        <w:rPr>
          <w:rFonts w:eastAsia="Calibri" w:cs="Sakkal Majalla"/>
          <w:szCs w:val="28"/>
          <w:rtl/>
        </w:rPr>
        <w:t xml:space="preserve">هدفت الدراسة إلى </w:t>
      </w:r>
      <w:r w:rsidR="009B4981" w:rsidRPr="00DE68D6">
        <w:rPr>
          <w:rFonts w:eastAsia="Calibri" w:cs="Sakkal Majalla"/>
          <w:szCs w:val="28"/>
          <w:rtl/>
        </w:rPr>
        <w:t>دور تطبيق</w:t>
      </w:r>
      <w:r w:rsidRPr="00DE68D6">
        <w:rPr>
          <w:rFonts w:eastAsia="Calibri" w:cs="Sakkal Majalla"/>
          <w:szCs w:val="28"/>
          <w:rtl/>
        </w:rPr>
        <w:t xml:space="preserve"> الذكاء الاصطناعي بأبعاده على إدارة مشاريع تطوير المنشآت الصحية بأبعادها في المستشفيات الحكومية بالمملكة العربية السعودية، ويتفرع من هذا الهدف العام مجموعة من الأهداف </w:t>
      </w:r>
      <w:r w:rsidR="00203CCF" w:rsidRPr="00DE68D6">
        <w:rPr>
          <w:rFonts w:eastAsia="Calibri" w:cs="Sakkal Majalla"/>
          <w:szCs w:val="28"/>
          <w:rtl/>
        </w:rPr>
        <w:t>الفرعية:</w:t>
      </w:r>
      <w:r w:rsidRPr="00DE68D6">
        <w:rPr>
          <w:rFonts w:eastAsia="Calibri" w:cs="Sakkal Majalla"/>
          <w:szCs w:val="28"/>
        </w:rPr>
        <w:t xml:space="preserve"> </w:t>
      </w:r>
    </w:p>
    <w:p w14:paraId="23DD429A" w14:textId="3389801C" w:rsidR="00203CCF" w:rsidRPr="0021057D" w:rsidRDefault="00203CCF" w:rsidP="00DB0ADE">
      <w:pPr>
        <w:pStyle w:val="ListParagraph"/>
        <w:numPr>
          <w:ilvl w:val="0"/>
          <w:numId w:val="4"/>
        </w:numPr>
        <w:spacing w:before="100" w:beforeAutospacing="1" w:after="100" w:afterAutospacing="1"/>
        <w:ind w:left="565"/>
        <w:rPr>
          <w:rFonts w:eastAsia="Times New Roman" w:cs="Sakkal Majalla"/>
          <w:kern w:val="2"/>
          <w:szCs w:val="28"/>
          <w:u w:val="single"/>
          <w14:ligatures w14:val="standardContextual"/>
        </w:rPr>
      </w:pPr>
      <w:r w:rsidRPr="0021057D">
        <w:rPr>
          <w:rFonts w:eastAsia="Times New Roman" w:cs="Sakkal Majalla"/>
          <w:kern w:val="2"/>
          <w:szCs w:val="28"/>
          <w:rtl/>
          <w:lang w:bidi="ar-JO"/>
          <w14:ligatures w14:val="standardContextual"/>
        </w:rPr>
        <w:t xml:space="preserve">التعرف على أثر نظم الخبيرة </w:t>
      </w:r>
      <w:r w:rsidRPr="0021057D">
        <w:rPr>
          <w:rFonts w:eastAsia="Times New Roman" w:cs="Sakkal Majalla"/>
          <w:kern w:val="2"/>
          <w:szCs w:val="28"/>
          <w:rtl/>
          <w14:ligatures w14:val="standardContextual"/>
        </w:rPr>
        <w:t>في تحسين كفاءة إدارة مشاريع تطوير المنشآت الصحية للمستشفيات الحكومية في المملكة العربية السعودية</w:t>
      </w:r>
    </w:p>
    <w:p w14:paraId="517A7B32" w14:textId="334812B8" w:rsidR="00203CCF" w:rsidRPr="0021057D" w:rsidRDefault="00203CCF" w:rsidP="00DB0ADE">
      <w:pPr>
        <w:pStyle w:val="ListParagraph"/>
        <w:numPr>
          <w:ilvl w:val="0"/>
          <w:numId w:val="4"/>
        </w:numPr>
        <w:spacing w:before="100" w:beforeAutospacing="1" w:after="100" w:afterAutospacing="1"/>
        <w:ind w:left="565"/>
        <w:rPr>
          <w:rFonts w:eastAsia="Times New Roman" w:cs="Sakkal Majalla"/>
          <w:kern w:val="2"/>
          <w:szCs w:val="28"/>
          <w:u w:val="single"/>
          <w14:ligatures w14:val="standardContextual"/>
        </w:rPr>
      </w:pPr>
      <w:r w:rsidRPr="0021057D">
        <w:rPr>
          <w:rFonts w:eastAsia="Times New Roman" w:cs="Sakkal Majalla"/>
          <w:kern w:val="2"/>
          <w:szCs w:val="28"/>
          <w:rtl/>
          <w:lang w:bidi="ar-JO"/>
          <w14:ligatures w14:val="standardContextual"/>
        </w:rPr>
        <w:t xml:space="preserve">التعرف على أثر التعلم الألى </w:t>
      </w:r>
      <w:r w:rsidRPr="0021057D">
        <w:rPr>
          <w:rFonts w:eastAsia="Times New Roman" w:cs="Sakkal Majalla"/>
          <w:kern w:val="2"/>
          <w:szCs w:val="28"/>
          <w:rtl/>
          <w14:ligatures w14:val="standardContextual"/>
        </w:rPr>
        <w:t>في تحسين كفاءة إدارة مشاريع تطوير المنشآت الصحية للمستشفيات الحكومية في المملكة العربية السعودية</w:t>
      </w:r>
    </w:p>
    <w:p w14:paraId="4C3843C7" w14:textId="145E7B53" w:rsidR="00203CCF" w:rsidRPr="0021057D" w:rsidRDefault="00203CCF" w:rsidP="00DB0ADE">
      <w:pPr>
        <w:pStyle w:val="ListParagraph"/>
        <w:numPr>
          <w:ilvl w:val="0"/>
          <w:numId w:val="4"/>
        </w:numPr>
        <w:spacing w:before="100" w:beforeAutospacing="1" w:after="100" w:afterAutospacing="1"/>
        <w:ind w:left="565"/>
        <w:rPr>
          <w:rFonts w:eastAsia="Times New Roman" w:cs="Sakkal Majalla"/>
          <w:kern w:val="2"/>
          <w:szCs w:val="28"/>
          <w:u w:val="single"/>
          <w14:ligatures w14:val="standardContextual"/>
        </w:rPr>
      </w:pPr>
      <w:r w:rsidRPr="0021057D">
        <w:rPr>
          <w:rFonts w:eastAsia="Times New Roman" w:cs="Sakkal Majalla"/>
          <w:kern w:val="2"/>
          <w:szCs w:val="28"/>
          <w:rtl/>
          <w:lang w:bidi="ar-JO"/>
          <w14:ligatures w14:val="standardContextual"/>
        </w:rPr>
        <w:t xml:space="preserve">التعرف على أثر الحوسبة السحابية </w:t>
      </w:r>
      <w:r w:rsidRPr="0021057D">
        <w:rPr>
          <w:rFonts w:eastAsia="Times New Roman" w:cs="Sakkal Majalla"/>
          <w:kern w:val="2"/>
          <w:szCs w:val="28"/>
          <w:rtl/>
          <w14:ligatures w14:val="standardContextual"/>
        </w:rPr>
        <w:t>في تحسين كفاءة إدارة مشاريع تطوير المنشآت الصحية للمستشفيات الحكومية في المملكة العربية السعودية</w:t>
      </w:r>
    </w:p>
    <w:p w14:paraId="50EEA9A0" w14:textId="7D6B9919" w:rsidR="00457542" w:rsidRPr="0021057D" w:rsidRDefault="00457542" w:rsidP="00DB0ADE">
      <w:pPr>
        <w:pStyle w:val="ListParagraph"/>
        <w:numPr>
          <w:ilvl w:val="0"/>
          <w:numId w:val="4"/>
        </w:numPr>
        <w:spacing w:before="100" w:beforeAutospacing="1" w:after="100" w:afterAutospacing="1"/>
        <w:ind w:left="565"/>
        <w:rPr>
          <w:rFonts w:eastAsia="Times New Roman" w:cs="Sakkal Majalla"/>
          <w:kern w:val="2"/>
          <w:szCs w:val="28"/>
          <w:u w:val="single"/>
          <w14:ligatures w14:val="standardContextual"/>
        </w:rPr>
      </w:pPr>
      <w:r w:rsidRPr="0021057D">
        <w:rPr>
          <w:rFonts w:eastAsia="Calibri" w:cs="Sakkal Majalla"/>
          <w:szCs w:val="28"/>
          <w:rtl/>
        </w:rPr>
        <w:lastRenderedPageBreak/>
        <w:t xml:space="preserve">تقديم توصيات لتحسين إدارة المشاريع باستخدام أنظمة الذكاء الاصطناعي </w:t>
      </w:r>
      <w:bookmarkStart w:id="19" w:name="_Toc169790491"/>
      <w:bookmarkStart w:id="20" w:name="_Toc170676472"/>
      <w:r w:rsidRPr="0021057D">
        <w:rPr>
          <w:rFonts w:eastAsia="Calibri" w:cs="Sakkal Majalla"/>
          <w:szCs w:val="28"/>
          <w:rtl/>
        </w:rPr>
        <w:t xml:space="preserve">في المستشفيات الحكومية بالمملكة العربية </w:t>
      </w:r>
      <w:proofErr w:type="gramStart"/>
      <w:r w:rsidRPr="0021057D">
        <w:rPr>
          <w:rFonts w:eastAsia="Calibri" w:cs="Sakkal Majalla"/>
          <w:szCs w:val="28"/>
          <w:rtl/>
        </w:rPr>
        <w:t>السعودية</w:t>
      </w:r>
      <w:r w:rsidRPr="0021057D">
        <w:rPr>
          <w:rFonts w:eastAsia="Calibri" w:cs="Sakkal Majalla"/>
          <w:szCs w:val="28"/>
          <w:u w:val="single"/>
          <w:rtl/>
        </w:rPr>
        <w:t xml:space="preserve"> </w:t>
      </w:r>
      <w:r w:rsidRPr="0021057D">
        <w:rPr>
          <w:rFonts w:eastAsia="Times New Roman" w:cs="Sakkal Majalla"/>
          <w:kern w:val="2"/>
          <w:szCs w:val="28"/>
          <w:u w:val="single"/>
          <w:rtl/>
          <w14:ligatures w14:val="standardContextual"/>
        </w:rPr>
        <w:t>.</w:t>
      </w:r>
      <w:proofErr w:type="gramEnd"/>
    </w:p>
    <w:p w14:paraId="3D33DCBF" w14:textId="5A1AA77B"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21" w:name="_Toc192122588"/>
      <w:r>
        <w:rPr>
          <w:rFonts w:cs="Sakkal Majalla" w:hint="cs"/>
          <w:b/>
          <w:bCs/>
          <w:sz w:val="36"/>
          <w:szCs w:val="36"/>
          <w:rtl/>
        </w:rPr>
        <w:t xml:space="preserve">5.1 </w:t>
      </w:r>
      <w:r w:rsidR="009B4981" w:rsidRPr="00AE79A3">
        <w:rPr>
          <w:rFonts w:cs="Sakkal Majalla"/>
          <w:b/>
          <w:bCs/>
          <w:sz w:val="36"/>
          <w:szCs w:val="36"/>
          <w:rtl/>
        </w:rPr>
        <w:t>تسا</w:t>
      </w:r>
      <w:r w:rsidR="000951BC" w:rsidRPr="00AE79A3">
        <w:rPr>
          <w:rFonts w:cs="Sakkal Majalla"/>
          <w:b/>
          <w:bCs/>
          <w:sz w:val="36"/>
          <w:szCs w:val="36"/>
          <w:rtl/>
        </w:rPr>
        <w:t>ؤلات الدراسة</w:t>
      </w:r>
      <w:bookmarkEnd w:id="19"/>
      <w:bookmarkEnd w:id="20"/>
      <w:bookmarkEnd w:id="21"/>
    </w:p>
    <w:p w14:paraId="09A86EE5" w14:textId="61ACFD43" w:rsidR="000951BC" w:rsidRPr="00DE68D6" w:rsidRDefault="000951BC" w:rsidP="0021057D">
      <w:pPr>
        <w:spacing w:before="100" w:beforeAutospacing="1" w:after="100" w:afterAutospacing="1"/>
        <w:ind w:left="0"/>
        <w:rPr>
          <w:rFonts w:eastAsia="Calibri" w:cs="Sakkal Majalla"/>
          <w:kern w:val="2"/>
          <w:szCs w:val="28"/>
          <w:rtl/>
          <w14:ligatures w14:val="standardContextual"/>
        </w:rPr>
      </w:pPr>
      <w:bookmarkStart w:id="22" w:name="_Toc153732996"/>
      <w:r w:rsidRPr="00DE68D6">
        <w:rPr>
          <w:rFonts w:eastAsia="Calibri" w:cs="Sakkal Majalla"/>
          <w:b/>
          <w:bCs/>
          <w:kern w:val="2"/>
          <w:szCs w:val="28"/>
          <w:rtl/>
          <w14:ligatures w14:val="standardContextual"/>
        </w:rPr>
        <w:t xml:space="preserve">السؤال </w:t>
      </w:r>
      <w:r w:rsidR="00203CCF" w:rsidRPr="00DE68D6">
        <w:rPr>
          <w:rFonts w:eastAsia="Calibri" w:cs="Sakkal Majalla"/>
          <w:b/>
          <w:bCs/>
          <w:kern w:val="2"/>
          <w:szCs w:val="28"/>
          <w:rtl/>
          <w14:ligatures w14:val="standardContextual"/>
        </w:rPr>
        <w:t>الرئيسي</w:t>
      </w:r>
      <w:r w:rsidRPr="00DE68D6">
        <w:rPr>
          <w:rFonts w:eastAsia="Calibri" w:cs="Sakkal Majalla"/>
          <w:kern w:val="2"/>
          <w:szCs w:val="28"/>
          <w:rtl/>
          <w14:ligatures w14:val="standardContextual"/>
        </w:rPr>
        <w:t xml:space="preserve">: </w:t>
      </w:r>
      <w:bookmarkEnd w:id="22"/>
      <w:r w:rsidR="00885A38" w:rsidRPr="00DE68D6">
        <w:rPr>
          <w:rFonts w:eastAsia="Calibri" w:cs="Sakkal Majalla"/>
          <w:kern w:val="2"/>
          <w:szCs w:val="28"/>
          <w:rtl/>
          <w14:ligatures w14:val="standardContextual"/>
        </w:rPr>
        <w:t>ما هو دور الذكاء الاصطناعي في تحسين كفاءة إدارة مشاريع تطوير المنشآت الصحية للمستشفيات الحكومية في المملكة العربية السعودية</w:t>
      </w:r>
      <w:r w:rsidRPr="00DE68D6">
        <w:rPr>
          <w:rFonts w:eastAsia="Calibri" w:cs="Sakkal Majalla"/>
          <w:kern w:val="2"/>
          <w:szCs w:val="28"/>
          <w:rtl/>
          <w14:ligatures w14:val="standardContextual"/>
        </w:rPr>
        <w:t>؟</w:t>
      </w:r>
    </w:p>
    <w:p w14:paraId="5AEAEC0D" w14:textId="77777777" w:rsidR="009B4981" w:rsidRPr="00DE68D6" w:rsidRDefault="000951BC" w:rsidP="0021057D">
      <w:pPr>
        <w:spacing w:before="100" w:beforeAutospacing="1" w:after="100" w:afterAutospacing="1"/>
        <w:ind w:left="0" w:firstLine="0"/>
        <w:rPr>
          <w:rFonts w:eastAsia="Calibri" w:cs="Sakkal Majalla"/>
          <w:kern w:val="2"/>
          <w:szCs w:val="28"/>
          <w:rtl/>
          <w14:ligatures w14:val="standardContextual"/>
        </w:rPr>
      </w:pPr>
      <w:bookmarkStart w:id="23" w:name="_Toc153722786"/>
      <w:bookmarkStart w:id="24" w:name="_Toc153723607"/>
      <w:bookmarkStart w:id="25" w:name="_Toc153732997"/>
      <w:r w:rsidRPr="00DE68D6">
        <w:rPr>
          <w:rFonts w:eastAsia="Calibri" w:cs="Sakkal Majalla"/>
          <w:kern w:val="2"/>
          <w:szCs w:val="28"/>
          <w:rtl/>
          <w14:ligatures w14:val="standardContextual"/>
        </w:rPr>
        <w:t>وينبثق عن هذا السؤال عدد من الأسئلة الفرعية الأتية:</w:t>
      </w:r>
      <w:bookmarkEnd w:id="23"/>
      <w:bookmarkEnd w:id="24"/>
      <w:bookmarkEnd w:id="25"/>
      <w:r w:rsidRPr="00DE68D6">
        <w:rPr>
          <w:rFonts w:eastAsia="Calibri" w:cs="Sakkal Majalla"/>
          <w:kern w:val="2"/>
          <w:szCs w:val="28"/>
          <w:rtl/>
          <w14:ligatures w14:val="standardContextual"/>
        </w:rPr>
        <w:t xml:space="preserve"> </w:t>
      </w:r>
    </w:p>
    <w:p w14:paraId="3AEDD9B9" w14:textId="1883AB50" w:rsidR="00203CCF" w:rsidRPr="0021057D" w:rsidRDefault="00203CCF" w:rsidP="00DB0ADE">
      <w:pPr>
        <w:pStyle w:val="ListParagraph"/>
        <w:numPr>
          <w:ilvl w:val="0"/>
          <w:numId w:val="5"/>
        </w:numPr>
        <w:spacing w:before="100" w:beforeAutospacing="1" w:after="100" w:afterAutospacing="1"/>
        <w:ind w:left="565"/>
        <w:rPr>
          <w:rFonts w:eastAsia="Times New Roman" w:cs="Sakkal Majalla"/>
          <w:kern w:val="2"/>
          <w:szCs w:val="28"/>
          <w:u w:val="single"/>
          <w14:ligatures w14:val="standardContextual"/>
        </w:rPr>
      </w:pPr>
      <w:r w:rsidRPr="0021057D">
        <w:rPr>
          <w:rFonts w:eastAsia="Times New Roman" w:cs="Sakkal Majalla"/>
          <w:kern w:val="2"/>
          <w:szCs w:val="28"/>
          <w:rtl/>
          <w:lang w:bidi="ar-JO"/>
          <w14:ligatures w14:val="standardContextual"/>
        </w:rPr>
        <w:t xml:space="preserve">ما هو أثر نظم الخبيرة </w:t>
      </w:r>
      <w:r w:rsidRPr="0021057D">
        <w:rPr>
          <w:rFonts w:eastAsia="Times New Roman" w:cs="Sakkal Majalla"/>
          <w:kern w:val="2"/>
          <w:szCs w:val="28"/>
          <w:rtl/>
          <w14:ligatures w14:val="standardContextual"/>
        </w:rPr>
        <w:t>في تحسين كفاءة إدارة مشاريع تطوير المنشآت الصحية للمستشفيات الحكومية في المملكة العربية السعودية؟</w:t>
      </w:r>
    </w:p>
    <w:p w14:paraId="51C6663F" w14:textId="0E4FCA5F" w:rsidR="00203CCF" w:rsidRPr="0021057D" w:rsidRDefault="00203CCF" w:rsidP="00DB0ADE">
      <w:pPr>
        <w:pStyle w:val="ListParagraph"/>
        <w:numPr>
          <w:ilvl w:val="0"/>
          <w:numId w:val="5"/>
        </w:numPr>
        <w:spacing w:before="100" w:beforeAutospacing="1" w:after="100" w:afterAutospacing="1"/>
        <w:ind w:left="565"/>
        <w:rPr>
          <w:rFonts w:eastAsia="Times New Roman" w:cs="Sakkal Majalla"/>
          <w:kern w:val="2"/>
          <w:szCs w:val="28"/>
          <w:u w:val="single"/>
          <w14:ligatures w14:val="standardContextual"/>
        </w:rPr>
      </w:pPr>
      <w:r w:rsidRPr="0021057D">
        <w:rPr>
          <w:rFonts w:eastAsia="Times New Roman" w:cs="Sakkal Majalla"/>
          <w:kern w:val="2"/>
          <w:szCs w:val="28"/>
          <w:rtl/>
          <w:lang w:bidi="ar-JO"/>
          <w14:ligatures w14:val="standardContextual"/>
        </w:rPr>
        <w:t xml:space="preserve">ما هو أثر التعلم الألى </w:t>
      </w:r>
      <w:r w:rsidRPr="0021057D">
        <w:rPr>
          <w:rFonts w:eastAsia="Times New Roman" w:cs="Sakkal Majalla"/>
          <w:kern w:val="2"/>
          <w:szCs w:val="28"/>
          <w:rtl/>
          <w14:ligatures w14:val="standardContextual"/>
        </w:rPr>
        <w:t>في تحسين كفاءة إدارة مشاريع تطوير المنشآت الصحية للمستشفيات الحكومية في المملكة العربية السعودية؟</w:t>
      </w:r>
    </w:p>
    <w:p w14:paraId="434D6923" w14:textId="26135BBB" w:rsidR="00203CCF" w:rsidRPr="0021057D" w:rsidRDefault="00203CCF" w:rsidP="00DB0ADE">
      <w:pPr>
        <w:pStyle w:val="ListParagraph"/>
        <w:numPr>
          <w:ilvl w:val="0"/>
          <w:numId w:val="5"/>
        </w:numPr>
        <w:spacing w:before="100" w:beforeAutospacing="1" w:after="100" w:afterAutospacing="1"/>
        <w:ind w:left="565"/>
        <w:rPr>
          <w:rFonts w:eastAsia="Times New Roman" w:cs="Sakkal Majalla"/>
          <w:kern w:val="2"/>
          <w:szCs w:val="28"/>
          <w:u w:val="single"/>
          <w14:ligatures w14:val="standardContextual"/>
        </w:rPr>
      </w:pPr>
      <w:r w:rsidRPr="0021057D">
        <w:rPr>
          <w:rFonts w:eastAsia="Times New Roman" w:cs="Sakkal Majalla"/>
          <w:kern w:val="2"/>
          <w:szCs w:val="28"/>
          <w:rtl/>
          <w:lang w:bidi="ar-JO"/>
          <w14:ligatures w14:val="standardContextual"/>
        </w:rPr>
        <w:t xml:space="preserve">ما هو أثر الحوسبة السحابية </w:t>
      </w:r>
      <w:r w:rsidRPr="0021057D">
        <w:rPr>
          <w:rFonts w:eastAsia="Times New Roman" w:cs="Sakkal Majalla"/>
          <w:kern w:val="2"/>
          <w:szCs w:val="28"/>
          <w:rtl/>
          <w14:ligatures w14:val="standardContextual"/>
        </w:rPr>
        <w:t>في تحسين كفاءة إدارة مشاريع تطوير المنشآت الصحية للمستشفيات الحكومية في المملكة العربية السعودية؟</w:t>
      </w:r>
    </w:p>
    <w:p w14:paraId="696E2540" w14:textId="7B65349B" w:rsidR="00457542" w:rsidRPr="0021057D" w:rsidRDefault="00457542" w:rsidP="00DB0ADE">
      <w:pPr>
        <w:pStyle w:val="ListParagraph"/>
        <w:keepNext/>
        <w:keepLines/>
        <w:numPr>
          <w:ilvl w:val="0"/>
          <w:numId w:val="5"/>
        </w:numPr>
        <w:spacing w:before="100" w:beforeAutospacing="1" w:after="100" w:afterAutospacing="1"/>
        <w:ind w:left="565"/>
        <w:rPr>
          <w:rFonts w:eastAsia="Calibri" w:cs="Sakkal Majalla"/>
          <w:kern w:val="2"/>
          <w:szCs w:val="28"/>
          <w:rtl/>
          <w14:ligatures w14:val="standardContextual"/>
        </w:rPr>
      </w:pPr>
      <w:r w:rsidRPr="0021057D">
        <w:rPr>
          <w:rFonts w:eastAsia="Calibri" w:cs="Sakkal Majalla"/>
          <w:kern w:val="2"/>
          <w:szCs w:val="28"/>
          <w:rtl/>
          <w14:ligatures w14:val="standardContextual"/>
        </w:rPr>
        <w:t xml:space="preserve">ما هي التوصيات المناسبة لتعزيز استخدام الذكاء الاصطناعي في تحسين كفاءة إدارة مشاريع تطوير المنشآت الصحية للمستشفيات الحكومية في المملكة العربية السعودية؟  </w:t>
      </w:r>
    </w:p>
    <w:p w14:paraId="326148BA" w14:textId="69DE4A73"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26" w:name="_Toc169790498"/>
      <w:bookmarkStart w:id="27" w:name="_Toc170676473"/>
      <w:bookmarkStart w:id="28" w:name="_Toc192122589"/>
      <w:r>
        <w:rPr>
          <w:rFonts w:cs="Sakkal Majalla" w:hint="cs"/>
          <w:b/>
          <w:bCs/>
          <w:sz w:val="36"/>
          <w:szCs w:val="36"/>
          <w:rtl/>
        </w:rPr>
        <w:t xml:space="preserve">6.1 </w:t>
      </w:r>
      <w:r w:rsidR="000951BC" w:rsidRPr="00AE79A3">
        <w:rPr>
          <w:rFonts w:cs="Sakkal Majalla"/>
          <w:b/>
          <w:bCs/>
          <w:sz w:val="36"/>
          <w:szCs w:val="36"/>
          <w:rtl/>
        </w:rPr>
        <w:t>فروض الدراسة:</w:t>
      </w:r>
      <w:bookmarkEnd w:id="26"/>
      <w:bookmarkEnd w:id="27"/>
      <w:bookmarkEnd w:id="28"/>
    </w:p>
    <w:p w14:paraId="592FD485" w14:textId="30807E42" w:rsidR="000951BC" w:rsidRPr="0021057D" w:rsidRDefault="000951BC" w:rsidP="00DB0ADE">
      <w:pPr>
        <w:pStyle w:val="ListParagraph"/>
        <w:numPr>
          <w:ilvl w:val="0"/>
          <w:numId w:val="6"/>
        </w:numPr>
        <w:spacing w:before="100" w:beforeAutospacing="1" w:after="100" w:afterAutospacing="1"/>
        <w:ind w:left="565"/>
        <w:rPr>
          <w:rFonts w:eastAsia="Times New Roman" w:cs="Sakkal Majalla"/>
          <w:kern w:val="2"/>
          <w:szCs w:val="28"/>
          <w:rtl/>
          <w:lang w:bidi="ar-JO"/>
          <w14:ligatures w14:val="standardContextual"/>
        </w:rPr>
      </w:pPr>
      <w:bookmarkStart w:id="29" w:name="_Toc169790499"/>
      <w:r w:rsidRPr="0021057D">
        <w:rPr>
          <w:rFonts w:eastAsia="Times New Roman" w:cs="Sakkal Majalla"/>
          <w:kern w:val="2"/>
          <w:szCs w:val="28"/>
          <w:rtl/>
          <w:lang w:bidi="ar-JO"/>
          <w14:ligatures w14:val="standardContextual"/>
        </w:rPr>
        <w:t xml:space="preserve">الفرضية الرئيسة الأولى: يوجد أثر ذو دلالة إحصائية لتطبيق أنظمة الذكاء </w:t>
      </w:r>
      <w:proofErr w:type="gramStart"/>
      <w:r w:rsidRPr="0021057D">
        <w:rPr>
          <w:rFonts w:eastAsia="Times New Roman" w:cs="Sakkal Majalla"/>
          <w:kern w:val="2"/>
          <w:szCs w:val="28"/>
          <w:rtl/>
          <w:lang w:bidi="ar-JO"/>
          <w14:ligatures w14:val="standardContextual"/>
        </w:rPr>
        <w:t>الاصطناعي  بأبعاده</w:t>
      </w:r>
      <w:proofErr w:type="gramEnd"/>
      <w:r w:rsidRPr="0021057D">
        <w:rPr>
          <w:rFonts w:eastAsia="Times New Roman" w:cs="Sakkal Majalla"/>
          <w:kern w:val="2"/>
          <w:szCs w:val="28"/>
          <w:rtl/>
          <w:lang w:bidi="ar-JO"/>
          <w14:ligatures w14:val="standardContextual"/>
        </w:rPr>
        <w:t xml:space="preserve"> (النظم الخبيرة، التعلم الآلي، الحوسبة </w:t>
      </w:r>
      <w:r w:rsidR="00203CCF" w:rsidRPr="0021057D">
        <w:rPr>
          <w:rFonts w:eastAsia="Times New Roman" w:cs="Sakkal Majalla"/>
          <w:kern w:val="2"/>
          <w:szCs w:val="28"/>
          <w:rtl/>
          <w:lang w:bidi="ar-JO"/>
          <w14:ligatures w14:val="standardContextual"/>
        </w:rPr>
        <w:t>السحابية) في</w:t>
      </w:r>
      <w:r w:rsidR="00885A38" w:rsidRPr="0021057D">
        <w:rPr>
          <w:rFonts w:eastAsia="Times New Roman" w:cs="Sakkal Majalla"/>
          <w:kern w:val="2"/>
          <w:szCs w:val="28"/>
          <w:rtl/>
          <w14:ligatures w14:val="standardContextual"/>
        </w:rPr>
        <w:t xml:space="preserve"> تحسين كفاءة إدارة مشاريع تطوير المنشآت الصحية للمستشفيات الحكومية في المملكة العربية </w:t>
      </w:r>
      <w:r w:rsidR="00203CCF" w:rsidRPr="0021057D">
        <w:rPr>
          <w:rFonts w:eastAsia="Times New Roman" w:cs="Sakkal Majalla"/>
          <w:kern w:val="2"/>
          <w:szCs w:val="28"/>
          <w:rtl/>
          <w14:ligatures w14:val="standardContextual"/>
        </w:rPr>
        <w:t>السعودية</w:t>
      </w:r>
      <w:r w:rsidR="00203CCF" w:rsidRPr="0021057D">
        <w:rPr>
          <w:rFonts w:eastAsia="Times New Roman" w:cs="Sakkal Majalla"/>
          <w:kern w:val="2"/>
          <w:szCs w:val="28"/>
          <w:rtl/>
          <w:lang w:bidi="ar-JO"/>
          <w14:ligatures w14:val="standardContextual"/>
        </w:rPr>
        <w:t>،</w:t>
      </w:r>
      <w:r w:rsidRPr="0021057D">
        <w:rPr>
          <w:rFonts w:eastAsia="Times New Roman" w:cs="Sakkal Majalla"/>
          <w:kern w:val="2"/>
          <w:szCs w:val="28"/>
          <w:rtl/>
          <w:lang w:bidi="ar-JO"/>
          <w14:ligatures w14:val="standardContextual"/>
        </w:rPr>
        <w:t xml:space="preserve"> </w:t>
      </w:r>
      <w:r w:rsidR="00203CCF" w:rsidRPr="0021057D">
        <w:rPr>
          <w:rFonts w:eastAsia="Times New Roman" w:cs="Sakkal Majalla"/>
          <w:kern w:val="2"/>
          <w:szCs w:val="28"/>
          <w:rtl/>
          <w:lang w:bidi="ar-JO"/>
          <w14:ligatures w14:val="standardContextual"/>
        </w:rPr>
        <w:t>ويتفرع</w:t>
      </w:r>
      <w:r w:rsidRPr="0021057D">
        <w:rPr>
          <w:rFonts w:eastAsia="Times New Roman" w:cs="Sakkal Majalla"/>
          <w:kern w:val="2"/>
          <w:szCs w:val="28"/>
          <w:rtl/>
          <w:lang w:bidi="ar-JO"/>
          <w14:ligatures w14:val="standardContextual"/>
        </w:rPr>
        <w:t xml:space="preserve"> من هذه الفرضية الرئيسية عدة فرضيات فرعية منها: </w:t>
      </w:r>
    </w:p>
    <w:p w14:paraId="1AF8E110" w14:textId="32A96F2A" w:rsidR="000951BC" w:rsidRPr="0021057D" w:rsidRDefault="000951BC" w:rsidP="00DB0ADE">
      <w:pPr>
        <w:pStyle w:val="ListParagraph"/>
        <w:numPr>
          <w:ilvl w:val="0"/>
          <w:numId w:val="6"/>
        </w:numPr>
        <w:spacing w:before="100" w:beforeAutospacing="1" w:after="100" w:afterAutospacing="1"/>
        <w:ind w:left="565"/>
        <w:rPr>
          <w:rFonts w:eastAsia="Times New Roman" w:cs="Sakkal Majalla"/>
          <w:kern w:val="2"/>
          <w:szCs w:val="28"/>
          <w:lang w:bidi="ar-JO"/>
          <w14:ligatures w14:val="standardContextual"/>
        </w:rPr>
      </w:pPr>
      <w:r w:rsidRPr="0021057D">
        <w:rPr>
          <w:rFonts w:eastAsia="Times New Roman" w:cs="Sakkal Majalla"/>
          <w:kern w:val="2"/>
          <w:szCs w:val="28"/>
          <w:rtl/>
          <w:lang w:bidi="ar-JO"/>
          <w14:ligatures w14:val="standardContextual"/>
        </w:rPr>
        <w:lastRenderedPageBreak/>
        <w:t xml:space="preserve">يوجد أثر ذو دلالة إحصائية </w:t>
      </w:r>
      <w:r w:rsidR="00885A38" w:rsidRPr="0021057D">
        <w:rPr>
          <w:rFonts w:eastAsia="Times New Roman" w:cs="Sakkal Majalla"/>
          <w:kern w:val="2"/>
          <w:szCs w:val="28"/>
          <w:rtl/>
          <w:lang w:bidi="ar-JO"/>
          <w14:ligatures w14:val="standardContextual"/>
        </w:rPr>
        <w:t>لل</w:t>
      </w:r>
      <w:r w:rsidRPr="0021057D">
        <w:rPr>
          <w:rFonts w:eastAsia="Times New Roman" w:cs="Sakkal Majalla"/>
          <w:kern w:val="2"/>
          <w:szCs w:val="28"/>
          <w:rtl/>
          <w:lang w:bidi="ar-JO"/>
          <w14:ligatures w14:val="standardContextual"/>
        </w:rPr>
        <w:t xml:space="preserve">نظم الخبيرة </w:t>
      </w:r>
      <w:r w:rsidR="00885A38" w:rsidRPr="0021057D">
        <w:rPr>
          <w:rFonts w:eastAsia="Times New Roman" w:cs="Sakkal Majalla"/>
          <w:kern w:val="2"/>
          <w:szCs w:val="28"/>
          <w:rtl/>
          <w14:ligatures w14:val="standardContextual"/>
        </w:rPr>
        <w:t xml:space="preserve">في تحسين كفاءة إدارة مشاريع تطوير المنشآت الصحية للمستشفيات الحكومية في المملكة العربية </w:t>
      </w:r>
      <w:r w:rsidR="00203CCF" w:rsidRPr="0021057D">
        <w:rPr>
          <w:rFonts w:eastAsia="Times New Roman" w:cs="Sakkal Majalla"/>
          <w:kern w:val="2"/>
          <w:szCs w:val="28"/>
          <w:rtl/>
          <w14:ligatures w14:val="standardContextual"/>
        </w:rPr>
        <w:t>السعودية</w:t>
      </w:r>
      <w:r w:rsidR="00203CCF" w:rsidRPr="0021057D">
        <w:rPr>
          <w:rFonts w:eastAsia="Times New Roman" w:cs="Sakkal Majalla"/>
          <w:kern w:val="2"/>
          <w:szCs w:val="28"/>
          <w:rtl/>
          <w:lang w:bidi="ar-JO"/>
          <w14:ligatures w14:val="standardContextual"/>
        </w:rPr>
        <w:t>.</w:t>
      </w:r>
    </w:p>
    <w:p w14:paraId="58DEE81F" w14:textId="5ECAAE34" w:rsidR="000951BC" w:rsidRPr="0021057D" w:rsidRDefault="000951BC" w:rsidP="00DB0ADE">
      <w:pPr>
        <w:pStyle w:val="ListParagraph"/>
        <w:numPr>
          <w:ilvl w:val="0"/>
          <w:numId w:val="6"/>
        </w:numPr>
        <w:spacing w:before="100" w:beforeAutospacing="1" w:after="100" w:afterAutospacing="1"/>
        <w:ind w:left="565"/>
        <w:rPr>
          <w:rFonts w:eastAsia="Times New Roman" w:cs="Sakkal Majalla"/>
          <w:kern w:val="2"/>
          <w:szCs w:val="28"/>
          <w:rtl/>
          <w:lang w:bidi="ar-JO"/>
          <w14:ligatures w14:val="standardContextual"/>
        </w:rPr>
      </w:pPr>
      <w:r w:rsidRPr="0021057D">
        <w:rPr>
          <w:rFonts w:eastAsia="Times New Roman" w:cs="Sakkal Majalla"/>
          <w:kern w:val="2"/>
          <w:szCs w:val="28"/>
          <w:rtl/>
          <w:lang w:bidi="ar-JO"/>
          <w14:ligatures w14:val="standardContextual"/>
        </w:rPr>
        <w:t>يوجد أثر ذو دلالة إحصائي</w:t>
      </w:r>
      <w:r w:rsidR="00885A38" w:rsidRPr="0021057D">
        <w:rPr>
          <w:rFonts w:eastAsia="Times New Roman" w:cs="Sakkal Majalla"/>
          <w:kern w:val="2"/>
          <w:szCs w:val="28"/>
          <w:rtl/>
          <w:lang w:bidi="ar-JO"/>
          <w14:ligatures w14:val="standardContextual"/>
        </w:rPr>
        <w:t>ة</w:t>
      </w:r>
      <w:r w:rsidRPr="0021057D">
        <w:rPr>
          <w:rFonts w:eastAsia="Times New Roman" w:cs="Sakkal Majalla"/>
          <w:kern w:val="2"/>
          <w:szCs w:val="28"/>
          <w:rtl/>
          <w:lang w:bidi="ar-JO"/>
          <w14:ligatures w14:val="standardContextual"/>
        </w:rPr>
        <w:t xml:space="preserve"> </w:t>
      </w:r>
      <w:r w:rsidR="00885A38" w:rsidRPr="0021057D">
        <w:rPr>
          <w:rFonts w:eastAsia="Times New Roman" w:cs="Sakkal Majalla"/>
          <w:kern w:val="2"/>
          <w:szCs w:val="28"/>
          <w:rtl/>
          <w:lang w:bidi="ar-JO"/>
          <w14:ligatures w14:val="standardContextual"/>
        </w:rPr>
        <w:t>لل</w:t>
      </w:r>
      <w:r w:rsidRPr="0021057D">
        <w:rPr>
          <w:rFonts w:eastAsia="Times New Roman" w:cs="Sakkal Majalla"/>
          <w:kern w:val="2"/>
          <w:szCs w:val="28"/>
          <w:rtl/>
          <w:lang w:bidi="ar-JO"/>
          <w14:ligatures w14:val="standardContextual"/>
        </w:rPr>
        <w:t xml:space="preserve">تعلم الآلي </w:t>
      </w:r>
      <w:r w:rsidR="00885A38" w:rsidRPr="0021057D">
        <w:rPr>
          <w:rFonts w:eastAsia="Times New Roman" w:cs="Sakkal Majalla"/>
          <w:kern w:val="2"/>
          <w:szCs w:val="28"/>
          <w:rtl/>
          <w14:ligatures w14:val="standardContextual"/>
        </w:rPr>
        <w:t>في تحسين كفاءة إدارة مشاريع تطوير المنشآت الصحية للمستشفيات الحكومية في المملكة العربية السعودية</w:t>
      </w:r>
      <w:r w:rsidRPr="0021057D">
        <w:rPr>
          <w:rFonts w:eastAsia="Times New Roman" w:cs="Sakkal Majalla"/>
          <w:kern w:val="2"/>
          <w:szCs w:val="28"/>
          <w:rtl/>
          <w:lang w:bidi="ar-JO"/>
          <w14:ligatures w14:val="standardContextual"/>
        </w:rPr>
        <w:t>.</w:t>
      </w:r>
    </w:p>
    <w:p w14:paraId="7A7BC7C6" w14:textId="49DF9533" w:rsidR="000951BC" w:rsidRPr="0021057D" w:rsidRDefault="000951BC" w:rsidP="00DB0ADE">
      <w:pPr>
        <w:pStyle w:val="ListParagraph"/>
        <w:numPr>
          <w:ilvl w:val="0"/>
          <w:numId w:val="6"/>
        </w:numPr>
        <w:spacing w:before="100" w:beforeAutospacing="1" w:after="100" w:afterAutospacing="1"/>
        <w:ind w:left="565"/>
        <w:rPr>
          <w:rFonts w:eastAsia="Times New Roman" w:cs="Sakkal Majalla"/>
          <w:kern w:val="2"/>
          <w:szCs w:val="28"/>
          <w:rtl/>
          <w:lang w:bidi="ar-JO"/>
          <w14:ligatures w14:val="standardContextual"/>
        </w:rPr>
      </w:pPr>
      <w:r w:rsidRPr="0021057D">
        <w:rPr>
          <w:rFonts w:eastAsia="Times New Roman" w:cs="Sakkal Majalla"/>
          <w:kern w:val="2"/>
          <w:szCs w:val="28"/>
          <w:rtl/>
          <w:lang w:bidi="ar-JO"/>
          <w14:ligatures w14:val="standardContextual"/>
        </w:rPr>
        <w:t xml:space="preserve">يوجد أثر ذو دلالة إحصائية للحوسبة السحابية </w:t>
      </w:r>
      <w:r w:rsidR="00885A38" w:rsidRPr="0021057D">
        <w:rPr>
          <w:rFonts w:eastAsia="Times New Roman" w:cs="Sakkal Majalla"/>
          <w:kern w:val="2"/>
          <w:szCs w:val="28"/>
          <w:rtl/>
          <w14:ligatures w14:val="standardContextual"/>
        </w:rPr>
        <w:t>في تحسين كفاءة إدارة مشاريع تطوير المنشآت الصحية للمستشفيات الحكومية في المملكة العربية السعودية</w:t>
      </w:r>
      <w:r w:rsidRPr="0021057D">
        <w:rPr>
          <w:rFonts w:eastAsia="Times New Roman" w:cs="Sakkal Majalla"/>
          <w:kern w:val="2"/>
          <w:szCs w:val="28"/>
          <w:rtl/>
          <w:lang w:bidi="ar-JO"/>
          <w14:ligatures w14:val="standardContextual"/>
        </w:rPr>
        <w:t>.</w:t>
      </w:r>
    </w:p>
    <w:p w14:paraId="51E1CB61" w14:textId="370B802D"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30" w:name="_Toc170676474"/>
      <w:bookmarkStart w:id="31" w:name="_Toc192122590"/>
      <w:r>
        <w:rPr>
          <w:rFonts w:cs="Sakkal Majalla" w:hint="cs"/>
          <w:b/>
          <w:bCs/>
          <w:sz w:val="36"/>
          <w:szCs w:val="36"/>
          <w:rtl/>
        </w:rPr>
        <w:t xml:space="preserve">7.1 </w:t>
      </w:r>
      <w:r w:rsidR="000951BC" w:rsidRPr="00AE79A3">
        <w:rPr>
          <w:rFonts w:cs="Sakkal Majalla"/>
          <w:b/>
          <w:bCs/>
          <w:sz w:val="36"/>
          <w:szCs w:val="36"/>
          <w:rtl/>
        </w:rPr>
        <w:t>نموذج الدراسة</w:t>
      </w:r>
      <w:bookmarkEnd w:id="29"/>
      <w:bookmarkEnd w:id="30"/>
      <w:bookmarkEnd w:id="31"/>
    </w:p>
    <w:p w14:paraId="5E4420E0" w14:textId="4916784F" w:rsidR="000951BC" w:rsidRPr="00DE68D6" w:rsidRDefault="000951BC" w:rsidP="0021057D">
      <w:pPr>
        <w:spacing w:before="100" w:beforeAutospacing="1" w:after="100" w:afterAutospacing="1"/>
        <w:ind w:left="0"/>
        <w:contextualSpacing/>
        <w:rPr>
          <w:rFonts w:eastAsia="Times New Roman" w:cs="Sakkal Majalla"/>
          <w:szCs w:val="28"/>
          <w:lang w:bidi="ar-JO"/>
        </w:rPr>
      </w:pPr>
      <w:r w:rsidRPr="00DE68D6">
        <w:rPr>
          <w:rFonts w:eastAsia="Times New Roman" w:cs="Sakkal Majalla"/>
          <w:szCs w:val="28"/>
          <w:rtl/>
          <w:lang w:bidi="ar-JO"/>
        </w:rPr>
        <w:t xml:space="preserve">يهدف هذا النموذج إلى </w:t>
      </w:r>
      <w:bookmarkStart w:id="32" w:name="_Hlk149606053"/>
      <w:r w:rsidRPr="00DE68D6">
        <w:rPr>
          <w:rFonts w:eastAsia="Times New Roman" w:cs="Sakkal Majalla"/>
          <w:szCs w:val="28"/>
          <w:rtl/>
          <w:lang w:bidi="ar-JO"/>
        </w:rPr>
        <w:t xml:space="preserve">أنظمة الذكاء الاصطناعي بأبعاده (النظم الخبيرة، التعلم الآلي، </w:t>
      </w:r>
      <w:bookmarkStart w:id="33" w:name="_Hlk149690670"/>
      <w:r w:rsidRPr="00DE68D6">
        <w:rPr>
          <w:rFonts w:eastAsia="Times New Roman" w:cs="Sakkal Majalla"/>
          <w:szCs w:val="28"/>
          <w:rtl/>
          <w:lang w:bidi="ar-JO"/>
        </w:rPr>
        <w:t xml:space="preserve">الحوسبة </w:t>
      </w:r>
      <w:bookmarkEnd w:id="33"/>
      <w:r w:rsidR="00203CCF" w:rsidRPr="00DE68D6">
        <w:rPr>
          <w:rFonts w:eastAsia="Times New Roman" w:cs="Sakkal Majalla"/>
          <w:szCs w:val="28"/>
          <w:rtl/>
          <w:lang w:bidi="ar-JO"/>
        </w:rPr>
        <w:t>السحابية) في</w:t>
      </w:r>
      <w:r w:rsidRPr="00DE68D6">
        <w:rPr>
          <w:rFonts w:eastAsia="Times New Roman" w:cs="Sakkal Majalla"/>
          <w:szCs w:val="28"/>
          <w:rtl/>
          <w:lang w:bidi="ar-JO"/>
        </w:rPr>
        <w:t xml:space="preserve"> </w:t>
      </w:r>
      <w:bookmarkEnd w:id="32"/>
      <w:r w:rsidRPr="00DE68D6">
        <w:rPr>
          <w:rFonts w:eastAsia="Times New Roman" w:cs="Sakkal Majalla"/>
          <w:szCs w:val="28"/>
          <w:rtl/>
          <w:lang w:bidi="ar-JO"/>
        </w:rPr>
        <w:t xml:space="preserve">جودة </w:t>
      </w:r>
      <w:bookmarkStart w:id="34" w:name="_Hlk149690358"/>
      <w:r w:rsidRPr="00DE68D6">
        <w:rPr>
          <w:rFonts w:eastAsia="Times New Roman" w:cs="Sakkal Majalla"/>
          <w:szCs w:val="28"/>
          <w:rtl/>
          <w:lang w:bidi="ar-JO"/>
        </w:rPr>
        <w:t xml:space="preserve">إدارة المشاريع </w:t>
      </w:r>
      <w:bookmarkEnd w:id="34"/>
      <w:r w:rsidRPr="00DE68D6">
        <w:rPr>
          <w:rFonts w:eastAsia="Times New Roman" w:cs="Sakkal Majalla"/>
          <w:szCs w:val="28"/>
          <w:rtl/>
          <w:lang w:bidi="ar-JO"/>
        </w:rPr>
        <w:t>ويتضمن المتغيرات التالية</w:t>
      </w:r>
      <w:r w:rsidRPr="00DE68D6">
        <w:rPr>
          <w:rFonts w:eastAsia="Times New Roman" w:cs="Sakkal Majalla"/>
          <w:szCs w:val="28"/>
          <w:lang w:bidi="ar-JO"/>
        </w:rPr>
        <w:t>:</w:t>
      </w:r>
      <w:r w:rsidRPr="00DE68D6">
        <w:rPr>
          <w:rFonts w:eastAsia="Calibri" w:cs="Sakkal Majalla"/>
          <w:szCs w:val="28"/>
          <w:rtl/>
        </w:rPr>
        <w:t xml:space="preserve"> </w:t>
      </w:r>
    </w:p>
    <w:p w14:paraId="76AE2D01" w14:textId="77777777" w:rsidR="000951BC" w:rsidRPr="0021057D" w:rsidRDefault="000951BC" w:rsidP="00DB0ADE">
      <w:pPr>
        <w:pStyle w:val="ListParagraph"/>
        <w:numPr>
          <w:ilvl w:val="0"/>
          <w:numId w:val="7"/>
        </w:numPr>
        <w:spacing w:before="100" w:beforeAutospacing="1" w:after="100" w:afterAutospacing="1"/>
        <w:ind w:left="565"/>
        <w:rPr>
          <w:rFonts w:eastAsia="Calibri" w:cs="Sakkal Majalla"/>
          <w:szCs w:val="28"/>
        </w:rPr>
      </w:pPr>
      <w:r w:rsidRPr="0021057D">
        <w:rPr>
          <w:rFonts w:eastAsia="Calibri" w:cs="Sakkal Majalla"/>
          <w:szCs w:val="28"/>
          <w:rtl/>
        </w:rPr>
        <w:t>المتغير المستقل: أنظمة</w:t>
      </w:r>
      <w:r w:rsidRPr="0021057D">
        <w:rPr>
          <w:rFonts w:eastAsia="Calibri" w:cs="Sakkal Majalla"/>
          <w:szCs w:val="28"/>
          <w:rtl/>
          <w:lang w:bidi="ar-JO"/>
        </w:rPr>
        <w:t xml:space="preserve"> الذكاء الاصطناعي بأبعاده (النظم الخبيرة، التعلم الآلي، الحوسبة السحابية)  </w:t>
      </w:r>
    </w:p>
    <w:p w14:paraId="13017454" w14:textId="746A8C30" w:rsidR="000951BC" w:rsidRPr="0021057D" w:rsidRDefault="000951BC" w:rsidP="00DB0ADE">
      <w:pPr>
        <w:pStyle w:val="ListParagraph"/>
        <w:numPr>
          <w:ilvl w:val="0"/>
          <w:numId w:val="7"/>
        </w:numPr>
        <w:spacing w:before="100" w:beforeAutospacing="1" w:after="100" w:afterAutospacing="1"/>
        <w:ind w:left="565"/>
        <w:rPr>
          <w:rFonts w:eastAsia="Calibri" w:cs="Sakkal Majalla"/>
          <w:szCs w:val="28"/>
        </w:rPr>
      </w:pPr>
      <w:r w:rsidRPr="0021057D">
        <w:rPr>
          <w:rFonts w:eastAsia="Calibri" w:cs="Sakkal Majalla"/>
          <w:szCs w:val="28"/>
          <w:rtl/>
        </w:rPr>
        <w:t>المتغير التابع:</w:t>
      </w:r>
      <w:r w:rsidRPr="0021057D">
        <w:rPr>
          <w:rFonts w:eastAsia="Times New Roman" w:cs="Sakkal Majalla"/>
          <w:szCs w:val="28"/>
          <w:rtl/>
          <w:lang w:bidi="ar-JO"/>
        </w:rPr>
        <w:t xml:space="preserve"> إدارة المشاريع بأبعادها :( </w:t>
      </w:r>
      <w:bookmarkStart w:id="35" w:name="_Hlk149690730"/>
      <w:r w:rsidRPr="0021057D">
        <w:rPr>
          <w:rFonts w:eastAsia="Times New Roman" w:cs="Sakkal Majalla"/>
          <w:szCs w:val="28"/>
          <w:rtl/>
          <w:lang w:bidi="ar-JO"/>
        </w:rPr>
        <w:t xml:space="preserve">إدارة نطاق </w:t>
      </w:r>
      <w:bookmarkEnd w:id="35"/>
      <w:r w:rsidRPr="0021057D">
        <w:rPr>
          <w:rFonts w:eastAsia="Times New Roman" w:cs="Sakkal Majalla"/>
          <w:szCs w:val="28"/>
          <w:rtl/>
          <w:lang w:bidi="ar-JO"/>
        </w:rPr>
        <w:t xml:space="preserve">المشروع، </w:t>
      </w:r>
      <w:bookmarkStart w:id="36" w:name="_Hlk149690739"/>
      <w:r w:rsidRPr="0021057D">
        <w:rPr>
          <w:rFonts w:eastAsia="Times New Roman" w:cs="Sakkal Majalla"/>
          <w:szCs w:val="28"/>
          <w:rtl/>
          <w:lang w:bidi="ar-JO"/>
        </w:rPr>
        <w:t xml:space="preserve">إدارة كلفة </w:t>
      </w:r>
      <w:bookmarkEnd w:id="36"/>
      <w:r w:rsidR="00203CCF" w:rsidRPr="0021057D">
        <w:rPr>
          <w:rFonts w:eastAsia="Times New Roman" w:cs="Sakkal Majalla"/>
          <w:szCs w:val="28"/>
          <w:rtl/>
          <w:lang w:bidi="ar-JO"/>
        </w:rPr>
        <w:t>المشروع،</w:t>
      </w:r>
      <w:r w:rsidRPr="0021057D">
        <w:rPr>
          <w:rFonts w:eastAsia="Times New Roman" w:cs="Sakkal Majalla"/>
          <w:szCs w:val="28"/>
          <w:rtl/>
          <w:lang w:bidi="ar-JO"/>
        </w:rPr>
        <w:t xml:space="preserve"> إدارة جودة المشروع، إدارة وقت المشر وع) </w:t>
      </w:r>
    </w:p>
    <w:p w14:paraId="1524F2B0" w14:textId="374A01F8"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37" w:name="_Toc169790500"/>
      <w:bookmarkStart w:id="38" w:name="_Toc170676475"/>
      <w:bookmarkStart w:id="39" w:name="_Toc192122591"/>
      <w:r>
        <w:rPr>
          <w:rFonts w:cs="Sakkal Majalla" w:hint="cs"/>
          <w:b/>
          <w:bCs/>
          <w:sz w:val="36"/>
          <w:szCs w:val="36"/>
          <w:rtl/>
        </w:rPr>
        <w:t xml:space="preserve">8.1 </w:t>
      </w:r>
      <w:r w:rsidR="000951BC" w:rsidRPr="00AE79A3">
        <w:rPr>
          <w:rFonts w:cs="Sakkal Majalla"/>
          <w:b/>
          <w:bCs/>
          <w:sz w:val="36"/>
          <w:szCs w:val="36"/>
          <w:rtl/>
        </w:rPr>
        <w:t>الدراسات السابقة:</w:t>
      </w:r>
      <w:bookmarkEnd w:id="37"/>
      <w:bookmarkEnd w:id="38"/>
      <w:bookmarkEnd w:id="39"/>
    </w:p>
    <w:p w14:paraId="457F02A9" w14:textId="43FC93E4" w:rsidR="000951BC" w:rsidRPr="0021057D" w:rsidRDefault="000951BC" w:rsidP="00DB0ADE">
      <w:pPr>
        <w:pStyle w:val="ListParagraph"/>
        <w:numPr>
          <w:ilvl w:val="0"/>
          <w:numId w:val="8"/>
        </w:numPr>
        <w:spacing w:before="100" w:beforeAutospacing="1" w:after="100" w:afterAutospacing="1"/>
        <w:ind w:left="423"/>
        <w:rPr>
          <w:rFonts w:eastAsia="Calibri" w:cs="Sakkal Majalla"/>
          <w:b/>
          <w:bCs/>
          <w:kern w:val="2"/>
          <w:szCs w:val="28"/>
          <w14:ligatures w14:val="standardContextual"/>
        </w:rPr>
      </w:pPr>
      <w:bookmarkStart w:id="40" w:name="_Toc169790501"/>
      <w:r w:rsidRPr="0021057D">
        <w:rPr>
          <w:rFonts w:eastAsia="Calibri" w:cs="Sakkal Majalla"/>
          <w:b/>
          <w:bCs/>
          <w:kern w:val="2"/>
          <w:szCs w:val="28"/>
          <w:rtl/>
          <w14:ligatures w14:val="standardContextual"/>
        </w:rPr>
        <w:t>دراسة (</w:t>
      </w:r>
      <w:proofErr w:type="spellStart"/>
      <w:r w:rsidR="006B1630" w:rsidRPr="0021057D">
        <w:rPr>
          <w:rFonts w:eastAsia="Calibri" w:cs="Sakkal Majalla"/>
          <w:b/>
          <w:bCs/>
          <w:kern w:val="2"/>
          <w:szCs w:val="28"/>
          <w14:ligatures w14:val="standardContextual"/>
        </w:rPr>
        <w:t>Tjebane</w:t>
      </w:r>
      <w:proofErr w:type="spellEnd"/>
      <w:r w:rsidR="006B1630" w:rsidRPr="0021057D">
        <w:rPr>
          <w:rFonts w:eastAsia="Calibri" w:cs="Sakkal Majalla"/>
          <w:b/>
          <w:bCs/>
          <w:kern w:val="2"/>
          <w:szCs w:val="28"/>
          <w14:ligatures w14:val="standardContextual"/>
        </w:rPr>
        <w:t xml:space="preserve"> &amp; Musonda, 2024</w:t>
      </w:r>
      <w:r w:rsidRPr="0021057D">
        <w:rPr>
          <w:rFonts w:eastAsia="Calibri" w:cs="Sakkal Majalla"/>
          <w:b/>
          <w:bCs/>
          <w:kern w:val="2"/>
          <w:szCs w:val="28"/>
          <w:rtl/>
          <w14:ligatures w14:val="standardContextual"/>
        </w:rPr>
        <w:t>)</w:t>
      </w:r>
    </w:p>
    <w:p w14:paraId="5ED57FEA" w14:textId="75C7997E" w:rsidR="00CD2946" w:rsidRPr="0021057D" w:rsidRDefault="00CD2946" w:rsidP="0021057D">
      <w:pPr>
        <w:spacing w:before="100" w:beforeAutospacing="1" w:after="100" w:afterAutospacing="1"/>
        <w:ind w:left="0"/>
        <w:rPr>
          <w:rFonts w:eastAsia="Calibri" w:cs="Sakkal Majalla"/>
          <w:color w:val="000000"/>
          <w:kern w:val="2"/>
          <w:szCs w:val="28"/>
          <w14:ligatures w14:val="standardContextual"/>
        </w:rPr>
      </w:pPr>
      <w:r w:rsidRPr="0021057D">
        <w:rPr>
          <w:rFonts w:eastAsia="Calibri" w:cs="Sakkal Majalla"/>
          <w:color w:val="000000"/>
          <w:kern w:val="2"/>
          <w:szCs w:val="28"/>
          <w:rtl/>
          <w14:ligatures w14:val="standardContextual"/>
        </w:rPr>
        <w:t>هدفت هذه الدراسة إلى استكشاف أثر تطبيق الذكاء الاصطناعي</w:t>
      </w:r>
      <w:r w:rsidRPr="0021057D">
        <w:rPr>
          <w:rFonts w:eastAsia="Calibri" w:cs="Sakkal Majalla"/>
          <w:color w:val="000000"/>
          <w:kern w:val="2"/>
          <w:szCs w:val="28"/>
          <w14:ligatures w14:val="standardContextual"/>
        </w:rPr>
        <w:t xml:space="preserve"> (AI) </w:t>
      </w:r>
      <w:r w:rsidRPr="0021057D">
        <w:rPr>
          <w:rFonts w:eastAsia="Calibri" w:cs="Sakkal Majalla"/>
          <w:color w:val="000000"/>
          <w:kern w:val="2"/>
          <w:szCs w:val="28"/>
          <w:rtl/>
          <w14:ligatures w14:val="standardContextual"/>
        </w:rPr>
        <w:t>في إدارة معلومات الأصول</w:t>
      </w:r>
      <w:r w:rsidRPr="0021057D">
        <w:rPr>
          <w:rFonts w:eastAsia="Calibri" w:cs="Sakkal Majalla"/>
          <w:color w:val="000000"/>
          <w:kern w:val="2"/>
          <w:szCs w:val="28"/>
          <w14:ligatures w14:val="standardContextual"/>
        </w:rPr>
        <w:t xml:space="preserve"> (AIM) </w:t>
      </w:r>
      <w:r w:rsidRPr="0021057D">
        <w:rPr>
          <w:rFonts w:eastAsia="Calibri" w:cs="Sakkal Majalla"/>
          <w:color w:val="000000"/>
          <w:kern w:val="2"/>
          <w:szCs w:val="28"/>
          <w:rtl/>
          <w14:ligatures w14:val="standardContextual"/>
        </w:rPr>
        <w:t xml:space="preserve">داخل المرافق الصحية، مع التركيز على تحسين الكفاءة التشغيلية واتخاذ القرارات. اعتمدت الدراسة على منهجية مراجعة منهجية وتحليل </w:t>
      </w:r>
      <w:proofErr w:type="spellStart"/>
      <w:r w:rsidRPr="0021057D">
        <w:rPr>
          <w:rFonts w:eastAsia="Calibri" w:cs="Sakkal Majalla"/>
          <w:color w:val="000000"/>
          <w:kern w:val="2"/>
          <w:szCs w:val="28"/>
          <w:rtl/>
          <w14:ligatures w14:val="standardContextual"/>
        </w:rPr>
        <w:t>ببليومتري</w:t>
      </w:r>
      <w:proofErr w:type="spellEnd"/>
      <w:r w:rsidRPr="0021057D">
        <w:rPr>
          <w:rFonts w:eastAsia="Calibri" w:cs="Sakkal Majalla"/>
          <w:color w:val="000000"/>
          <w:kern w:val="2"/>
          <w:szCs w:val="28"/>
          <w:rtl/>
          <w14:ligatures w14:val="standardContextual"/>
        </w:rPr>
        <w:t xml:space="preserve"> لتقييم الاتجاهات الحالية والفجوات البحثية في هذا المجال. </w:t>
      </w:r>
    </w:p>
    <w:p w14:paraId="3F990A1A" w14:textId="0558793A" w:rsidR="00CD2946" w:rsidRPr="0021057D" w:rsidRDefault="00C3089E" w:rsidP="0021057D">
      <w:pPr>
        <w:spacing w:before="100" w:beforeAutospacing="1" w:after="100" w:afterAutospacing="1"/>
        <w:ind w:left="0"/>
        <w:rPr>
          <w:rFonts w:eastAsia="Calibri" w:cs="Sakkal Majalla"/>
          <w:color w:val="000000"/>
          <w:kern w:val="2"/>
          <w:szCs w:val="28"/>
          <w14:ligatures w14:val="standardContextual"/>
        </w:rPr>
      </w:pPr>
      <w:r w:rsidRPr="0021057D">
        <w:rPr>
          <w:rFonts w:eastAsia="Calibri" w:cs="Sakkal Majalla"/>
          <w:color w:val="000000"/>
          <w:kern w:val="2"/>
          <w:szCs w:val="28"/>
          <w:rtl/>
          <w14:ligatures w14:val="standardContextual"/>
        </w:rPr>
        <w:lastRenderedPageBreak/>
        <w:t>و</w:t>
      </w:r>
      <w:r w:rsidR="00CD2946" w:rsidRPr="0021057D">
        <w:rPr>
          <w:rFonts w:eastAsia="Calibri" w:cs="Sakkal Majalla"/>
          <w:color w:val="000000"/>
          <w:kern w:val="2"/>
          <w:szCs w:val="28"/>
          <w:rtl/>
          <w14:ligatures w14:val="standardContextual"/>
        </w:rPr>
        <w:t>أظهرت النتائج وجود فجوة كبيرة بين الأبحاث الأكاديمية والتطبيق العملي للذكاء الاصطناعي في إدارة الأصول الصحية. كما كشفت الدراسة عن نقص في الأبحاث التي تركز على الجوانب العملية مثل جدولة الصيانة وعمليات الشراء، بالإضافة إلى الحاجة إلى مزيد من الدراسات حول مشاركة أصحاب المصلحة وتقييم الفوائد الاقتصادية</w:t>
      </w:r>
      <w:r w:rsidR="00CD2946" w:rsidRPr="0021057D">
        <w:rPr>
          <w:rFonts w:eastAsia="Calibri" w:cs="Sakkal Majalla"/>
          <w:color w:val="000000"/>
          <w:kern w:val="2"/>
          <w:szCs w:val="28"/>
          <w14:ligatures w14:val="standardContextual"/>
        </w:rPr>
        <w:t>.</w:t>
      </w:r>
    </w:p>
    <w:p w14:paraId="6D2555F8" w14:textId="77777777" w:rsidR="00CD2946" w:rsidRPr="0021057D" w:rsidRDefault="00CD2946" w:rsidP="0021057D">
      <w:pPr>
        <w:spacing w:before="100" w:beforeAutospacing="1" w:after="100" w:afterAutospacing="1"/>
        <w:ind w:left="0"/>
        <w:rPr>
          <w:rFonts w:eastAsia="Calibri" w:cs="Sakkal Majalla"/>
          <w:color w:val="000000"/>
          <w:kern w:val="2"/>
          <w:szCs w:val="28"/>
          <w14:ligatures w14:val="standardContextual"/>
        </w:rPr>
      </w:pPr>
      <w:r w:rsidRPr="0021057D">
        <w:rPr>
          <w:rFonts w:eastAsia="Calibri" w:cs="Sakkal Majalla"/>
          <w:color w:val="000000"/>
          <w:kern w:val="2"/>
          <w:szCs w:val="28"/>
          <w:rtl/>
          <w14:ligatures w14:val="standardContextual"/>
        </w:rPr>
        <w:t>أوصت الدراسة بضرورة تعزيز التكامل بين الذكاء الاصطناعي وإدارة الأصول في المرافق الصحية، مع التركيز على تطوير حلول مخصصة تلبي الاحتياجات الفريدة لهذا القطاع. كما شددت على أهمية وضع إرشادات أخلاقية قوية لضمان استخدام مسؤول لتقنيات الذكاء الاصطناعي، وإجراء مزيد من الأبحاث لتقييم الفعالية الاقتصادية لهذه التقنيات في تحسين إدارة الأصول الصحية</w:t>
      </w:r>
      <w:r w:rsidRPr="0021057D">
        <w:rPr>
          <w:rFonts w:eastAsia="Calibri" w:cs="Sakkal Majalla"/>
          <w:color w:val="000000"/>
          <w:kern w:val="2"/>
          <w:szCs w:val="28"/>
          <w14:ligatures w14:val="standardContextual"/>
        </w:rPr>
        <w:t>.</w:t>
      </w:r>
    </w:p>
    <w:p w14:paraId="40BCDA38" w14:textId="3E6A2992" w:rsidR="002A0AD5" w:rsidRPr="0021057D" w:rsidRDefault="002A0AD5" w:rsidP="00DB0ADE">
      <w:pPr>
        <w:pStyle w:val="ListParagraph"/>
        <w:numPr>
          <w:ilvl w:val="0"/>
          <w:numId w:val="8"/>
        </w:numPr>
        <w:spacing w:before="100" w:beforeAutospacing="1" w:after="100" w:afterAutospacing="1"/>
        <w:ind w:left="423"/>
        <w:rPr>
          <w:rFonts w:eastAsia="Calibri" w:cs="Sakkal Majalla"/>
          <w:b/>
          <w:bCs/>
          <w:kern w:val="2"/>
          <w:szCs w:val="28"/>
          <w:rtl/>
          <w14:ligatures w14:val="standardContextual"/>
        </w:rPr>
      </w:pPr>
      <w:r w:rsidRPr="0021057D">
        <w:rPr>
          <w:rFonts w:eastAsia="Calibri" w:cs="Sakkal Majalla"/>
          <w:b/>
          <w:bCs/>
          <w:kern w:val="2"/>
          <w:szCs w:val="28"/>
          <w:rtl/>
          <w14:ligatures w14:val="standardContextual"/>
        </w:rPr>
        <w:t xml:space="preserve">دراسة (الطحطوح،2024) </w:t>
      </w:r>
    </w:p>
    <w:p w14:paraId="280C7295" w14:textId="77777777" w:rsidR="002A0AD5" w:rsidRPr="00DE68D6" w:rsidRDefault="002A0AD5" w:rsidP="0021057D">
      <w:pPr>
        <w:spacing w:before="100" w:beforeAutospacing="1" w:after="100" w:afterAutospacing="1"/>
        <w:ind w:left="0"/>
        <w:rPr>
          <w:rFonts w:eastAsia="Calibri" w:cs="Sakkal Majalla"/>
          <w:color w:val="000000"/>
          <w:kern w:val="2"/>
          <w:szCs w:val="28"/>
          <w:rtl/>
          <w14:ligatures w14:val="standardContextual"/>
        </w:rPr>
      </w:pPr>
      <w:r w:rsidRPr="00DE68D6">
        <w:rPr>
          <w:rFonts w:eastAsia="Calibri" w:cs="Sakkal Majalla"/>
          <w:color w:val="000000"/>
          <w:kern w:val="2"/>
          <w:szCs w:val="28"/>
          <w:rtl/>
          <w14:ligatures w14:val="standardContextual"/>
        </w:rPr>
        <w:t>هدفت الدراسة إلى التحقق من وجود تأثير للذكاء الاصطناعي على إدارة المشاريع من خلال استخدام منهجية تحليل</w:t>
      </w:r>
      <w:r w:rsidRPr="00DE68D6">
        <w:rPr>
          <w:rFonts w:eastAsia="Calibri" w:cs="Sakkal Majalla"/>
          <w:color w:val="000000"/>
          <w:kern w:val="2"/>
          <w:szCs w:val="28"/>
          <w14:ligatures w14:val="standardContextual"/>
        </w:rPr>
        <w:t xml:space="preserve"> SWOT </w:t>
      </w:r>
      <w:r w:rsidRPr="00DE68D6">
        <w:rPr>
          <w:rFonts w:eastAsia="Calibri" w:cs="Sakkal Majalla"/>
          <w:color w:val="000000"/>
          <w:kern w:val="2"/>
          <w:szCs w:val="28"/>
          <w:rtl/>
          <w14:ligatures w14:val="standardContextual"/>
        </w:rPr>
        <w:t>حيث تم توظيف أسلوب المنهج الوصفي التحليلي في هذه الدراسة من خلال استخدام العينة العشوائية البسيطة لتحديد حجم الدراسة المكونة من 157 موظف يعمل في إدارة المشاريع عن طريق استخدام الاستبانة لجمع البيانات، وبلغ عدد الاستبانات القابلة للتحليل 139 حيث تمثل نسبة الاستجابة 88.5 %. تم تحليل البيانات باستخدام البرنامج الإحصائي</w:t>
      </w:r>
      <w:r w:rsidRPr="00DE68D6">
        <w:rPr>
          <w:rFonts w:eastAsia="Calibri" w:cs="Sakkal Majalla"/>
          <w:color w:val="000000"/>
          <w:kern w:val="2"/>
          <w:szCs w:val="28"/>
          <w14:ligatures w14:val="standardContextual"/>
        </w:rPr>
        <w:t xml:space="preserve"> SPSS </w:t>
      </w:r>
      <w:r w:rsidRPr="00DE68D6">
        <w:rPr>
          <w:rFonts w:eastAsia="Calibri" w:cs="Sakkal Majalla"/>
          <w:color w:val="000000"/>
          <w:kern w:val="2"/>
          <w:szCs w:val="28"/>
          <w:rtl/>
          <w14:ligatures w14:val="standardContextual"/>
        </w:rPr>
        <w:t>وتم التوصل في الدراسة إلى وجود علاقة ارتباط ذات دلالة إحصائية عالية للذكاء الاصطناعي على إدارة المشاريع</w:t>
      </w:r>
      <w:r w:rsidRPr="00DE68D6">
        <w:rPr>
          <w:rFonts w:eastAsia="Calibri" w:cs="Sakkal Majalla"/>
          <w:color w:val="000000"/>
          <w:kern w:val="2"/>
          <w:szCs w:val="28"/>
          <w14:ligatures w14:val="standardContextual"/>
        </w:rPr>
        <w:t>.</w:t>
      </w:r>
    </w:p>
    <w:p w14:paraId="0094889D" w14:textId="50628302" w:rsidR="002A0AD5" w:rsidRPr="0021057D" w:rsidRDefault="002A0AD5" w:rsidP="00DB0ADE">
      <w:pPr>
        <w:pStyle w:val="ListParagraph"/>
        <w:numPr>
          <w:ilvl w:val="0"/>
          <w:numId w:val="8"/>
        </w:numPr>
        <w:spacing w:before="100" w:beforeAutospacing="1" w:after="100" w:afterAutospacing="1"/>
        <w:ind w:left="423"/>
        <w:rPr>
          <w:rFonts w:eastAsia="Calibri" w:cs="Sakkal Majalla"/>
          <w:b/>
          <w:bCs/>
          <w:kern w:val="2"/>
          <w:szCs w:val="28"/>
          <w:rtl/>
          <w14:ligatures w14:val="standardContextual"/>
        </w:rPr>
      </w:pPr>
      <w:r w:rsidRPr="0021057D">
        <w:rPr>
          <w:rFonts w:eastAsia="Calibri" w:cs="Sakkal Majalla"/>
          <w:b/>
          <w:bCs/>
          <w:kern w:val="2"/>
          <w:szCs w:val="28"/>
          <w:rtl/>
          <w14:ligatures w14:val="standardContextual"/>
        </w:rPr>
        <w:t xml:space="preserve">دراسة (جنيدى،2024) </w:t>
      </w:r>
    </w:p>
    <w:p w14:paraId="5D499147" w14:textId="77777777" w:rsidR="002A0AD5" w:rsidRPr="00DE68D6" w:rsidRDefault="002A0AD5" w:rsidP="0021057D">
      <w:pPr>
        <w:spacing w:before="100" w:beforeAutospacing="1" w:after="100" w:afterAutospacing="1"/>
        <w:ind w:left="0"/>
        <w:rPr>
          <w:rFonts w:eastAsia="Calibri" w:cs="Sakkal Majalla"/>
          <w:color w:val="000000"/>
          <w:kern w:val="2"/>
          <w:szCs w:val="28"/>
          <w:rtl/>
          <w14:ligatures w14:val="standardContextual"/>
        </w:rPr>
      </w:pPr>
      <w:r w:rsidRPr="00DE68D6">
        <w:rPr>
          <w:rFonts w:eastAsia="Calibri" w:cs="Sakkal Majalla"/>
          <w:color w:val="000000"/>
          <w:kern w:val="2"/>
          <w:szCs w:val="28"/>
          <w:rtl/>
          <w14:ligatures w14:val="standardContextual"/>
        </w:rPr>
        <w:t xml:space="preserve">هدفت الدراسة إلى تشخيص طبيعة العلاقة بين الذكاء الاصطناعي والتطوير التنظيمي بشركة مصر للتأمين. اعتمدت الدراسة على المنهج الوصفي التحليلي وقد شمل مجتمع الدراسة كافة المستويات الإدارية بالشركة (إدارة عليا- إدارة وسطى- إدارة تنفيذية)، وقد شمل هذا المجتمع 1031 مفرده، وقد اعتمد الدراسة على العينة العشوائية الطبقية وقوامها 280 مفردة. ومن أهم النتائج التي توصلت إليها الدراسة قصور تطبيقات الذكاء الاصطناعي مما أدى لضعف التطوير التنظيمي في شركة مصر للتأمين، وذلك نتيجة </w:t>
      </w:r>
      <w:r w:rsidRPr="00DE68D6">
        <w:rPr>
          <w:rFonts w:eastAsia="Calibri" w:cs="Sakkal Majalla"/>
          <w:color w:val="000000"/>
          <w:kern w:val="2"/>
          <w:szCs w:val="28"/>
          <w:rtl/>
          <w14:ligatures w14:val="standardContextual"/>
        </w:rPr>
        <w:lastRenderedPageBreak/>
        <w:t>إلى ضعف بعد الإمكانيات البشرية، وكذا بعد الإمكانيات المادية، بالإضافة إلى ضعف بعد التقنيات الفنية لتطبيق الذكاء الاصطناعي. وقد تم التوصل إلى مجموعة من التوصيات أهمها ضرورة قيام الإدارة العليا بالشركة بعقد الندوات وورش العمل والدورات التدريبية المتخصصة للتعريف بنظم الذكاء الاصطناعي ومكوناتها وكيفية استخدامها والاستفادة منها لغرض زيادة الوعي والإدراك لدى العاملين.</w:t>
      </w:r>
    </w:p>
    <w:p w14:paraId="1775D9DF" w14:textId="07818787" w:rsidR="002A0AD5" w:rsidRPr="0021057D" w:rsidRDefault="002A0AD5" w:rsidP="00DB0ADE">
      <w:pPr>
        <w:pStyle w:val="ListParagraph"/>
        <w:numPr>
          <w:ilvl w:val="0"/>
          <w:numId w:val="8"/>
        </w:numPr>
        <w:spacing w:before="100" w:beforeAutospacing="1" w:after="100" w:afterAutospacing="1"/>
        <w:ind w:left="423"/>
        <w:rPr>
          <w:rFonts w:eastAsia="Calibri" w:cs="Sakkal Majalla"/>
          <w:b/>
          <w:bCs/>
          <w:kern w:val="2"/>
          <w:szCs w:val="28"/>
          <w:rtl/>
          <w14:ligatures w14:val="standardContextual"/>
        </w:rPr>
      </w:pPr>
      <w:r w:rsidRPr="0021057D">
        <w:rPr>
          <w:rFonts w:eastAsia="Calibri" w:cs="Sakkal Majalla"/>
          <w:b/>
          <w:bCs/>
          <w:kern w:val="2"/>
          <w:szCs w:val="28"/>
          <w:rtl/>
          <w14:ligatures w14:val="standardContextual"/>
        </w:rPr>
        <w:t>دراسة (</w:t>
      </w:r>
      <w:proofErr w:type="spellStart"/>
      <w:r w:rsidRPr="0021057D">
        <w:rPr>
          <w:rFonts w:eastAsia="Calibri" w:cs="Sakkal Majalla"/>
          <w:b/>
          <w:bCs/>
          <w:kern w:val="2"/>
          <w:szCs w:val="28"/>
          <w14:ligatures w14:val="standardContextual"/>
        </w:rPr>
        <w:t>Santamato</w:t>
      </w:r>
      <w:proofErr w:type="spellEnd"/>
      <w:r w:rsidRPr="0021057D">
        <w:rPr>
          <w:rFonts w:eastAsia="Calibri" w:cs="Sakkal Majalla"/>
          <w:b/>
          <w:bCs/>
          <w:kern w:val="2"/>
          <w:szCs w:val="28"/>
          <w14:ligatures w14:val="standardContextual"/>
        </w:rPr>
        <w:t xml:space="preserve"> ETAL.,2024</w:t>
      </w:r>
      <w:r w:rsidRPr="0021057D">
        <w:rPr>
          <w:rFonts w:eastAsia="Calibri" w:cs="Sakkal Majalla"/>
          <w:b/>
          <w:bCs/>
          <w:kern w:val="2"/>
          <w:szCs w:val="28"/>
          <w:rtl/>
          <w14:ligatures w14:val="standardContextual"/>
        </w:rPr>
        <w:t>)</w:t>
      </w:r>
    </w:p>
    <w:p w14:paraId="1F33FCA2" w14:textId="77777777"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هدفت هذه الدراسة إلى تقييم أثر تطبيق الذكاء الاصطناعي</w:t>
      </w:r>
      <w:r w:rsidRPr="00DE68D6">
        <w:rPr>
          <w:rFonts w:eastAsia="Calibri" w:cs="Sakkal Majalla"/>
          <w:color w:val="000000"/>
          <w:kern w:val="2"/>
          <w:szCs w:val="28"/>
          <w14:ligatures w14:val="standardContextual"/>
        </w:rPr>
        <w:t xml:space="preserve"> (AI) </w:t>
      </w:r>
      <w:r w:rsidRPr="00DE68D6">
        <w:rPr>
          <w:rFonts w:eastAsia="Calibri" w:cs="Sakkal Majalla"/>
          <w:color w:val="000000"/>
          <w:kern w:val="2"/>
          <w:szCs w:val="28"/>
          <w:rtl/>
          <w14:ligatures w14:val="standardContextual"/>
        </w:rPr>
        <w:t>في إدارة معلومات الأصول</w:t>
      </w:r>
      <w:r w:rsidRPr="00DE68D6">
        <w:rPr>
          <w:rFonts w:eastAsia="Calibri" w:cs="Sakkal Majalla"/>
          <w:color w:val="000000"/>
          <w:kern w:val="2"/>
          <w:szCs w:val="28"/>
          <w14:ligatures w14:val="standardContextual"/>
        </w:rPr>
        <w:t xml:space="preserve"> (AIM) </w:t>
      </w:r>
      <w:r w:rsidRPr="00DE68D6">
        <w:rPr>
          <w:rFonts w:eastAsia="Calibri" w:cs="Sakkal Majalla"/>
          <w:color w:val="000000"/>
          <w:kern w:val="2"/>
          <w:szCs w:val="28"/>
          <w:rtl/>
          <w14:ligatures w14:val="standardContextual"/>
        </w:rPr>
        <w:t xml:space="preserve">داخل المرافق الصحية، مع التركيز على تحسين الكفاءة التشغيلية واتخاذ القرارات. اعتمدت الدراسة على منهجية مراجعة منهجية وتحليل </w:t>
      </w:r>
      <w:proofErr w:type="spellStart"/>
      <w:r w:rsidRPr="00DE68D6">
        <w:rPr>
          <w:rFonts w:eastAsia="Calibri" w:cs="Sakkal Majalla"/>
          <w:color w:val="000000"/>
          <w:kern w:val="2"/>
          <w:szCs w:val="28"/>
          <w:rtl/>
          <w14:ligatures w14:val="standardContextual"/>
        </w:rPr>
        <w:t>ببليومتري</w:t>
      </w:r>
      <w:proofErr w:type="spellEnd"/>
      <w:r w:rsidRPr="00DE68D6">
        <w:rPr>
          <w:rFonts w:eastAsia="Calibri" w:cs="Sakkal Majalla"/>
          <w:color w:val="000000"/>
          <w:kern w:val="2"/>
          <w:szCs w:val="28"/>
          <w:rtl/>
          <w14:ligatures w14:val="standardContextual"/>
        </w:rPr>
        <w:t xml:space="preserve"> لتقييم الاتجاهات الحالية والفجوات البحثية في هذا المجال. تم تحليل البيانات من خلال مراجعة الأدبيات السابقة وتصنيفها وفقًا للموضوعات الرئيسية</w:t>
      </w:r>
      <w:r w:rsidRPr="00DE68D6">
        <w:rPr>
          <w:rFonts w:eastAsia="Calibri" w:cs="Sakkal Majalla"/>
          <w:color w:val="000000"/>
          <w:kern w:val="2"/>
          <w:szCs w:val="28"/>
          <w14:ligatures w14:val="standardContextual"/>
        </w:rPr>
        <w:t>.</w:t>
      </w:r>
    </w:p>
    <w:p w14:paraId="286F844E" w14:textId="77777777"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أظهرت النتائج وجود فجوة كبيرة بين الأبحاث الأكاديمية والتطبيق العملي للذكاء الاصطناعي في إدارة الأصول الصحية. كما كشفت الدراسة عن نقص في الأبحاث التي تركز على الجوانب العملية مثل جدولة الصيانة وعمليات الشراء، بالإضافة إلى الحاجة إلى مزيد من الدراسات حول مشاركة أصحاب المصلحة وتقييم الفوائد الاقتصادية</w:t>
      </w:r>
      <w:r w:rsidRPr="00DE68D6">
        <w:rPr>
          <w:rFonts w:eastAsia="Calibri" w:cs="Sakkal Majalla"/>
          <w:color w:val="000000"/>
          <w:kern w:val="2"/>
          <w:szCs w:val="28"/>
          <w14:ligatures w14:val="standardContextual"/>
        </w:rPr>
        <w:t>.</w:t>
      </w:r>
    </w:p>
    <w:p w14:paraId="593379AE" w14:textId="77777777"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أوصت الدراسة بضرورة تعزيز التكامل بين الذكاء الاصطناعي وإدارة الأصول في المرافق الصحية، مع التركيز على تطوير حلول مخصصة تلبي الاحتياجات الفريدة لهذا القطاع. كما شددت على أهمية وضع إرشادات أخلاقية قوية لضمان استخدام مسؤول لتقنيات الذكاء الاصطناعي، وإجراء مزيد من الأبحاث لتقييم الفعالية الاقتصادية لهذه التقنيات في تحسين إدارة الأصول الصحية</w:t>
      </w:r>
      <w:r w:rsidRPr="00DE68D6">
        <w:rPr>
          <w:rFonts w:eastAsia="Calibri" w:cs="Sakkal Majalla"/>
          <w:color w:val="000000"/>
          <w:kern w:val="2"/>
          <w:szCs w:val="28"/>
          <w14:ligatures w14:val="standardContextual"/>
        </w:rPr>
        <w:t>.</w:t>
      </w:r>
    </w:p>
    <w:p w14:paraId="26CFDDC8" w14:textId="0F38F3E7" w:rsidR="002A0AD5" w:rsidRPr="0021057D" w:rsidRDefault="002A0AD5" w:rsidP="00DB0ADE">
      <w:pPr>
        <w:pStyle w:val="ListParagraph"/>
        <w:numPr>
          <w:ilvl w:val="0"/>
          <w:numId w:val="8"/>
        </w:numPr>
        <w:spacing w:before="100" w:beforeAutospacing="1" w:after="100" w:afterAutospacing="1"/>
        <w:ind w:left="423"/>
        <w:rPr>
          <w:rFonts w:eastAsia="Calibri" w:cs="Sakkal Majalla"/>
          <w:b/>
          <w:bCs/>
          <w:kern w:val="2"/>
          <w:szCs w:val="28"/>
          <w:rtl/>
          <w14:ligatures w14:val="standardContextual"/>
        </w:rPr>
      </w:pPr>
      <w:r w:rsidRPr="0021057D">
        <w:rPr>
          <w:rFonts w:eastAsia="Calibri" w:cs="Sakkal Majalla"/>
          <w:b/>
          <w:bCs/>
          <w:kern w:val="2"/>
          <w:szCs w:val="28"/>
          <w:rtl/>
          <w14:ligatures w14:val="standardContextual"/>
        </w:rPr>
        <w:t xml:space="preserve">دراسة </w:t>
      </w:r>
      <w:proofErr w:type="gramStart"/>
      <w:r w:rsidRPr="0021057D">
        <w:rPr>
          <w:rFonts w:eastAsia="Calibri" w:cs="Sakkal Majalla"/>
          <w:b/>
          <w:bCs/>
          <w:kern w:val="2"/>
          <w:szCs w:val="28"/>
          <w:rtl/>
          <w14:ligatures w14:val="standardContextual"/>
        </w:rPr>
        <w:t xml:space="preserve">( </w:t>
      </w:r>
      <w:r w:rsidRPr="0021057D">
        <w:rPr>
          <w:rFonts w:eastAsia="Calibri" w:cs="Sakkal Majalla"/>
          <w:b/>
          <w:bCs/>
          <w:kern w:val="2"/>
          <w:szCs w:val="28"/>
          <w14:ligatures w14:val="standardContextual"/>
        </w:rPr>
        <w:t>Hossain</w:t>
      </w:r>
      <w:proofErr w:type="gramEnd"/>
      <w:r w:rsidRPr="0021057D">
        <w:rPr>
          <w:rFonts w:eastAsia="Calibri" w:cs="Sakkal Majalla"/>
          <w:b/>
          <w:bCs/>
          <w:kern w:val="2"/>
          <w:szCs w:val="28"/>
          <w14:ligatures w14:val="standardContextual"/>
        </w:rPr>
        <w:t xml:space="preserve"> etal.,2024</w:t>
      </w:r>
      <w:r w:rsidRPr="0021057D">
        <w:rPr>
          <w:rFonts w:eastAsia="Calibri" w:cs="Sakkal Majalla"/>
          <w:b/>
          <w:bCs/>
          <w:kern w:val="2"/>
          <w:szCs w:val="28"/>
          <w:rtl/>
          <w14:ligatures w14:val="standardContextual"/>
        </w:rPr>
        <w:t>)</w:t>
      </w:r>
    </w:p>
    <w:p w14:paraId="0F7C05C5" w14:textId="02242ABB" w:rsidR="002A0AD5" w:rsidRPr="00DE68D6" w:rsidRDefault="009B4981"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هدفت</w:t>
      </w:r>
      <w:r w:rsidR="002A0AD5" w:rsidRPr="00DE68D6">
        <w:rPr>
          <w:rFonts w:eastAsia="Calibri" w:cs="Sakkal Majalla"/>
          <w:color w:val="000000"/>
          <w:kern w:val="2"/>
          <w:szCs w:val="28"/>
          <w:rtl/>
          <w14:ligatures w14:val="standardContextual"/>
        </w:rPr>
        <w:t xml:space="preserve"> الدراسة إلى استكشاف تأثير الذكاء الاصطناعي</w:t>
      </w:r>
      <w:r w:rsidR="002A0AD5" w:rsidRPr="00DE68D6">
        <w:rPr>
          <w:rFonts w:eastAsia="Calibri" w:cs="Sakkal Majalla"/>
          <w:color w:val="000000"/>
          <w:kern w:val="2"/>
          <w:szCs w:val="28"/>
          <w14:ligatures w14:val="standardContextual"/>
        </w:rPr>
        <w:t xml:space="preserve"> (AI) </w:t>
      </w:r>
      <w:r w:rsidR="002A0AD5" w:rsidRPr="00DE68D6">
        <w:rPr>
          <w:rFonts w:eastAsia="Calibri" w:cs="Sakkal Majalla"/>
          <w:color w:val="000000"/>
          <w:kern w:val="2"/>
          <w:szCs w:val="28"/>
          <w:rtl/>
          <w14:ligatures w14:val="standardContextual"/>
        </w:rPr>
        <w:t xml:space="preserve">على كفاءة إدارة المشاريع، مع التركيز على كيفية تحسين أدوات وتقنيات الذكاء الاصطناعي لجوانب مختلفة من إدارة المشاريع، </w:t>
      </w:r>
      <w:proofErr w:type="gramStart"/>
      <w:r w:rsidR="002A0AD5" w:rsidRPr="00DE68D6">
        <w:rPr>
          <w:rFonts w:eastAsia="Calibri" w:cs="Sakkal Majalla"/>
          <w:color w:val="000000"/>
          <w:kern w:val="2"/>
          <w:szCs w:val="28"/>
          <w:rtl/>
          <w14:ligatures w14:val="standardContextual"/>
        </w:rPr>
        <w:t>و تسعى</w:t>
      </w:r>
      <w:proofErr w:type="gramEnd"/>
      <w:r w:rsidR="002A0AD5" w:rsidRPr="00DE68D6">
        <w:rPr>
          <w:rFonts w:eastAsia="Calibri" w:cs="Sakkal Majalla"/>
          <w:color w:val="000000"/>
          <w:kern w:val="2"/>
          <w:szCs w:val="28"/>
          <w:rtl/>
          <w14:ligatures w14:val="standardContextual"/>
        </w:rPr>
        <w:t xml:space="preserve"> الدراسة </w:t>
      </w:r>
      <w:r w:rsidR="002A0AD5" w:rsidRPr="00DE68D6">
        <w:rPr>
          <w:rFonts w:eastAsia="Calibri" w:cs="Sakkal Majalla"/>
          <w:color w:val="000000"/>
          <w:kern w:val="2"/>
          <w:szCs w:val="28"/>
          <w:rtl/>
          <w14:ligatures w14:val="standardContextual"/>
        </w:rPr>
        <w:lastRenderedPageBreak/>
        <w:t>إلى تقييم تأثير الذكاء الاصطناعي على عمليات المشاريع، وتحديد الأدوات الفعالة، واستكشاف الفوائد والتحديات المرتبطة بدمج الذكاء الاصطناعي</w:t>
      </w:r>
      <w:r w:rsidR="002A0AD5" w:rsidRPr="00DE68D6">
        <w:rPr>
          <w:rFonts w:eastAsia="Calibri" w:cs="Sakkal Majalla"/>
          <w:color w:val="000000"/>
          <w:kern w:val="2"/>
          <w:szCs w:val="28"/>
          <w14:ligatures w14:val="standardContextual"/>
        </w:rPr>
        <w:t>.</w:t>
      </w:r>
    </w:p>
    <w:p w14:paraId="23F60E51" w14:textId="77777777"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اعتمدت الدراسة على منهجية مختلطة تجمع بين البيانات النوعية والكمية من خلال استطلاعات الرأي والمقابلات ودراسات الحالة، مع استخدام التحليل الموضوعي والإحصائي. تم تحليل الأدبيات الحالية لتقييم أدوات الذكاء الاصطناعي مثل التعلم الآلي، ومعالجة اللغة الطبيعية، والتحليلات التنبؤية، وتطبيقاتها في التخطيط، والجدولة، وتخصيص الموارد، وإدارة المخاطر، والمراقبة. أظهرت النتائج أن الذكاء الاصطناعي يلعب دورًا حاسمًا في تحسين كفاءة المشاريع من خلال تقليل الجداول الزمنية، وتحسين التحكم في التكاليف، وتحسين تخصيص الموارد، وإدارة المخاطر بشكل استباقي، بالإضافة إلى تعزيز التواصل والتعاون</w:t>
      </w:r>
      <w:r w:rsidRPr="00DE68D6">
        <w:rPr>
          <w:rFonts w:eastAsia="Calibri" w:cs="Sakkal Majalla"/>
          <w:color w:val="000000"/>
          <w:kern w:val="2"/>
          <w:szCs w:val="28"/>
          <w14:ligatures w14:val="standardContextual"/>
        </w:rPr>
        <w:t>.</w:t>
      </w:r>
    </w:p>
    <w:p w14:paraId="318FF24C" w14:textId="77777777"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ومع ذلك، تم تحديد تحديات مثل التكلفة الأولية، ومتطلبات المهارات، ومقاومة التغيير، والاعتبارات الأخلاقية. قدمت الدراسة توصيات عملية لمديري المشاريع، بما في ذلك أهمية التدريب، والدمج التدريجي للذكاء الاصطناعي، وضمان جودة البيانات، وتعزيز الابتكار. خلصت الدراسة إلى الحاجة إلى مزيد من البحث حول الآثار طويلة المدى للذكاء الاصطناعي، وإجراء تحليلات عبر الصناعات، وتطوير أدوات ذكاء اصطناعي مخصصة لإدارة المشاريع</w:t>
      </w:r>
      <w:r w:rsidRPr="00DE68D6">
        <w:rPr>
          <w:rFonts w:eastAsia="Calibri" w:cs="Sakkal Majalla"/>
          <w:color w:val="000000"/>
          <w:kern w:val="2"/>
          <w:szCs w:val="28"/>
          <w14:ligatures w14:val="standardContextual"/>
        </w:rPr>
        <w:t xml:space="preserve">. </w:t>
      </w:r>
      <w:r w:rsidRPr="00DE68D6">
        <w:rPr>
          <w:rFonts w:eastAsia="Calibri" w:cs="Sakkal Majalla"/>
          <w:color w:val="000000"/>
          <w:kern w:val="2"/>
          <w:szCs w:val="28"/>
          <w:rtl/>
          <w14:ligatures w14:val="standardContextual"/>
        </w:rPr>
        <w:t>تهدف هذه الدراسة إلى تقديم أدلة تجريبية ورؤى استراتيجية لدمج الذكاء الاصطناعي لتحسين نتائج المشاريع</w:t>
      </w:r>
      <w:r w:rsidRPr="00DE68D6">
        <w:rPr>
          <w:rFonts w:eastAsia="Calibri" w:cs="Sakkal Majalla"/>
          <w:color w:val="000000"/>
          <w:kern w:val="2"/>
          <w:szCs w:val="28"/>
          <w14:ligatures w14:val="standardContextual"/>
        </w:rPr>
        <w:t>.</w:t>
      </w:r>
    </w:p>
    <w:p w14:paraId="7A4F2246" w14:textId="77777777" w:rsidR="002A0AD5" w:rsidRPr="0021057D" w:rsidRDefault="002A0AD5" w:rsidP="00DB0ADE">
      <w:pPr>
        <w:pStyle w:val="ListParagraph"/>
        <w:numPr>
          <w:ilvl w:val="0"/>
          <w:numId w:val="8"/>
        </w:numPr>
        <w:spacing w:before="100" w:beforeAutospacing="1" w:after="100" w:afterAutospacing="1"/>
        <w:ind w:left="423"/>
        <w:rPr>
          <w:rFonts w:eastAsia="Calibri" w:cs="Sakkal Majalla"/>
          <w:b/>
          <w:bCs/>
          <w:kern w:val="2"/>
          <w:szCs w:val="28"/>
          <w:rtl/>
          <w14:ligatures w14:val="standardContextual"/>
        </w:rPr>
      </w:pPr>
      <w:r w:rsidRPr="0021057D">
        <w:rPr>
          <w:rFonts w:eastAsia="Calibri" w:cs="Sakkal Majalla"/>
          <w:b/>
          <w:bCs/>
          <w:kern w:val="2"/>
          <w:szCs w:val="28"/>
          <w:rtl/>
          <w14:ligatures w14:val="standardContextual"/>
        </w:rPr>
        <w:t>دراسة (</w:t>
      </w:r>
      <w:proofErr w:type="spellStart"/>
      <w:r w:rsidRPr="0021057D">
        <w:rPr>
          <w:rFonts w:eastAsia="Calibri" w:cs="Sakkal Majalla"/>
          <w:b/>
          <w:bCs/>
          <w:kern w:val="2"/>
          <w:szCs w:val="28"/>
          <w14:ligatures w14:val="standardContextual"/>
        </w:rPr>
        <w:t>Triana</w:t>
      </w:r>
      <w:proofErr w:type="spellEnd"/>
      <w:r w:rsidRPr="0021057D">
        <w:rPr>
          <w:rFonts w:eastAsia="Calibri" w:cs="Sakkal Majalla"/>
          <w:b/>
          <w:bCs/>
          <w:kern w:val="2"/>
          <w:szCs w:val="28"/>
          <w14:ligatures w14:val="standardContextual"/>
        </w:rPr>
        <w:t xml:space="preserve"> etal.,2024</w:t>
      </w:r>
      <w:r w:rsidRPr="0021057D">
        <w:rPr>
          <w:rFonts w:eastAsia="Calibri" w:cs="Sakkal Majalla"/>
          <w:b/>
          <w:bCs/>
          <w:kern w:val="2"/>
          <w:szCs w:val="28"/>
          <w:rtl/>
          <w14:ligatures w14:val="standardContextual"/>
        </w:rPr>
        <w:t>)</w:t>
      </w:r>
    </w:p>
    <w:p w14:paraId="48E2E15F" w14:textId="32ABF67D" w:rsidR="002A0AD5" w:rsidRPr="00DE68D6" w:rsidRDefault="009B4981"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هدفت</w:t>
      </w:r>
      <w:r w:rsidR="002A0AD5" w:rsidRPr="00DE68D6">
        <w:rPr>
          <w:rFonts w:eastAsia="Calibri" w:cs="Sakkal Majalla"/>
          <w:color w:val="000000"/>
          <w:kern w:val="2"/>
          <w:szCs w:val="28"/>
          <w:rtl/>
          <w14:ligatures w14:val="standardContextual"/>
        </w:rPr>
        <w:t xml:space="preserve"> الدراسة إلى استكشاف دور الذكاء الاصطناعي</w:t>
      </w:r>
      <w:r w:rsidR="002A0AD5" w:rsidRPr="00DE68D6">
        <w:rPr>
          <w:rFonts w:eastAsia="Calibri" w:cs="Sakkal Majalla"/>
          <w:color w:val="000000"/>
          <w:kern w:val="2"/>
          <w:szCs w:val="28"/>
          <w14:ligatures w14:val="standardContextual"/>
        </w:rPr>
        <w:t xml:space="preserve"> (AI) </w:t>
      </w:r>
      <w:r w:rsidR="002A0AD5" w:rsidRPr="00DE68D6">
        <w:rPr>
          <w:rFonts w:eastAsia="Calibri" w:cs="Sakkal Majalla"/>
          <w:color w:val="000000"/>
          <w:kern w:val="2"/>
          <w:szCs w:val="28"/>
          <w:rtl/>
          <w14:ligatures w14:val="standardContextual"/>
        </w:rPr>
        <w:t>في دعم وتطوير أنظمة إدارة المعلومات الصحية في المستشفيات</w:t>
      </w:r>
      <w:r w:rsidR="002A0AD5" w:rsidRPr="00DE68D6">
        <w:rPr>
          <w:rFonts w:eastAsia="Calibri" w:cs="Sakkal Majalla"/>
          <w:color w:val="000000"/>
          <w:kern w:val="2"/>
          <w:szCs w:val="28"/>
          <w14:ligatures w14:val="standardContextual"/>
        </w:rPr>
        <w:t xml:space="preserve"> (HIMS) </w:t>
      </w:r>
      <w:r w:rsidR="002A0AD5" w:rsidRPr="00DE68D6">
        <w:rPr>
          <w:rFonts w:eastAsia="Calibri" w:cs="Sakkal Majalla"/>
          <w:color w:val="000000"/>
          <w:kern w:val="2"/>
          <w:szCs w:val="28"/>
          <w:rtl/>
          <w14:ligatures w14:val="standardContextual"/>
        </w:rPr>
        <w:t>وتطبيقها في بيئات الرعاية الصحية. تم إجراء مراجعة للأدب العلمي من خلال استخراج المقالات من قواعد بيانات مثل</w:t>
      </w:r>
      <w:r w:rsidR="002A0AD5" w:rsidRPr="00DE68D6">
        <w:rPr>
          <w:rFonts w:eastAsia="Calibri" w:cs="Sakkal Majalla"/>
          <w:color w:val="000000"/>
          <w:kern w:val="2"/>
          <w:szCs w:val="28"/>
          <w14:ligatures w14:val="standardContextual"/>
        </w:rPr>
        <w:t xml:space="preserve"> PubMed</w:t>
      </w:r>
      <w:r w:rsidR="002A0AD5" w:rsidRPr="00DE68D6">
        <w:rPr>
          <w:rFonts w:eastAsia="Calibri" w:cs="Sakkal Majalla"/>
          <w:color w:val="000000"/>
          <w:kern w:val="2"/>
          <w:szCs w:val="28"/>
          <w:rtl/>
          <w14:ligatures w14:val="standardContextual"/>
        </w:rPr>
        <w:t xml:space="preserve">، </w:t>
      </w:r>
      <w:r w:rsidR="002A0AD5" w:rsidRPr="00DE68D6">
        <w:rPr>
          <w:rFonts w:eastAsia="Calibri" w:cs="Sakkal Majalla"/>
          <w:color w:val="000000"/>
          <w:kern w:val="2"/>
          <w:szCs w:val="28"/>
          <w14:ligatures w14:val="standardContextual"/>
        </w:rPr>
        <w:t>ProQuest</w:t>
      </w:r>
      <w:r w:rsidR="002A0AD5" w:rsidRPr="00DE68D6">
        <w:rPr>
          <w:rFonts w:eastAsia="Calibri" w:cs="Sakkal Majalla"/>
          <w:color w:val="000000"/>
          <w:kern w:val="2"/>
          <w:szCs w:val="28"/>
          <w:rtl/>
          <w14:ligatures w14:val="standardContextual"/>
        </w:rPr>
        <w:t>، و</w:t>
      </w:r>
      <w:r w:rsidR="002A0AD5" w:rsidRPr="00DE68D6">
        <w:rPr>
          <w:rFonts w:eastAsia="Calibri" w:cs="Sakkal Majalla"/>
          <w:color w:val="000000"/>
          <w:kern w:val="2"/>
          <w:szCs w:val="28"/>
          <w14:ligatures w14:val="standardContextual"/>
        </w:rPr>
        <w:t xml:space="preserve">Google Scholar </w:t>
      </w:r>
      <w:r w:rsidR="002A0AD5" w:rsidRPr="00DE68D6">
        <w:rPr>
          <w:rFonts w:eastAsia="Calibri" w:cs="Sakkal Majalla"/>
          <w:color w:val="000000"/>
          <w:kern w:val="2"/>
          <w:szCs w:val="28"/>
          <w:rtl/>
          <w14:ligatures w14:val="standardContextual"/>
        </w:rPr>
        <w:t>التي نُشرت خلال الفترة من يناير 2019 إلى أغسطس 2023 باستخدام كلمات مفتاحية محددة. تم تحليل النصوص الكاملة للمقالات ذات الصلة بطريقة موضوعية لتحديد الأنماط الرئيسية</w:t>
      </w:r>
      <w:r w:rsidR="002A0AD5" w:rsidRPr="00DE68D6">
        <w:rPr>
          <w:rFonts w:eastAsia="Calibri" w:cs="Sakkal Majalla"/>
          <w:color w:val="000000"/>
          <w:kern w:val="2"/>
          <w:szCs w:val="28"/>
          <w14:ligatures w14:val="standardContextual"/>
        </w:rPr>
        <w:t xml:space="preserve">. </w:t>
      </w:r>
    </w:p>
    <w:p w14:paraId="42ECE2C9" w14:textId="77777777"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lastRenderedPageBreak/>
        <w:t xml:space="preserve">أظهرت نتائج الدراسة </w:t>
      </w:r>
      <w:proofErr w:type="gramStart"/>
      <w:r w:rsidRPr="00DE68D6">
        <w:rPr>
          <w:rFonts w:eastAsia="Calibri" w:cs="Sakkal Majalla"/>
          <w:color w:val="000000"/>
          <w:kern w:val="2"/>
          <w:szCs w:val="28"/>
          <w:rtl/>
          <w14:ligatures w14:val="standardContextual"/>
        </w:rPr>
        <w:t>ثمانية</w:t>
      </w:r>
      <w:proofErr w:type="gramEnd"/>
      <w:r w:rsidRPr="00DE68D6">
        <w:rPr>
          <w:rFonts w:eastAsia="Calibri" w:cs="Sakkal Majalla"/>
          <w:color w:val="000000"/>
          <w:kern w:val="2"/>
          <w:szCs w:val="28"/>
          <w:rtl/>
          <w14:ligatures w14:val="standardContextual"/>
        </w:rPr>
        <w:t xml:space="preserve"> مجالات رئيسية تعكس دور الذكاء الاصطناعي في دعم أنظمة إدارة المعلومات الصحية، وهي: التشخيص والتصوير الطبي، إدارة البيانات الصحية، التنبؤ بالمخاطر وتقدم الأمراض، إدارة المخزون والمشتريات، التل</w:t>
      </w:r>
      <w:proofErr w:type="spellStart"/>
      <w:r w:rsidRPr="00DE68D6">
        <w:rPr>
          <w:rFonts w:eastAsia="Calibri" w:cs="Sakkal Majalla"/>
          <w:color w:val="000000"/>
          <w:kern w:val="2"/>
          <w:szCs w:val="28"/>
          <w14:ligatures w14:val="standardContextual"/>
        </w:rPr>
        <w:t>emedicine</w:t>
      </w:r>
      <w:proofErr w:type="spellEnd"/>
      <w:r w:rsidRPr="00DE68D6">
        <w:rPr>
          <w:rFonts w:eastAsia="Calibri" w:cs="Sakkal Majalla"/>
          <w:color w:val="000000"/>
          <w:kern w:val="2"/>
          <w:szCs w:val="28"/>
          <w14:ligatures w14:val="standardContextual"/>
        </w:rPr>
        <w:t xml:space="preserve"> </w:t>
      </w:r>
      <w:r w:rsidRPr="00DE68D6">
        <w:rPr>
          <w:rFonts w:eastAsia="Calibri" w:cs="Sakkal Majalla"/>
          <w:color w:val="000000"/>
          <w:kern w:val="2"/>
          <w:szCs w:val="28"/>
          <w:rtl/>
          <w14:ligatures w14:val="standardContextual"/>
        </w:rPr>
        <w:t>والاستشارات عن بُعد، إدارة رعاية المرضى، تطوير الأدوية والأبحاث السريرية، وأمن بيانات المستشفيات. يساهم تبني تقنيات الذكاء الاصطناعي في هذه المجالات في تحسين الكفاءة، الدقة، وجودة الرعاية الصحية المقدمة</w:t>
      </w:r>
      <w:r w:rsidRPr="00DE68D6">
        <w:rPr>
          <w:rFonts w:eastAsia="Calibri" w:cs="Sakkal Majalla"/>
          <w:color w:val="000000"/>
          <w:kern w:val="2"/>
          <w:szCs w:val="28"/>
          <w14:ligatures w14:val="standardContextual"/>
        </w:rPr>
        <w:t xml:space="preserve">. </w:t>
      </w:r>
    </w:p>
    <w:p w14:paraId="14C51ABB" w14:textId="77777777" w:rsidR="002A0AD5" w:rsidRPr="00DE68D6" w:rsidRDefault="002A0AD5" w:rsidP="0021057D">
      <w:pPr>
        <w:spacing w:before="100" w:beforeAutospacing="1" w:after="100" w:afterAutospacing="1"/>
        <w:ind w:left="0"/>
        <w:rPr>
          <w:rFonts w:eastAsia="Calibri" w:cs="Sakkal Majalla"/>
          <w:color w:val="000000"/>
          <w:kern w:val="2"/>
          <w:szCs w:val="28"/>
          <w:rtl/>
          <w14:ligatures w14:val="standardContextual"/>
        </w:rPr>
      </w:pPr>
      <w:r w:rsidRPr="00DE68D6">
        <w:rPr>
          <w:rFonts w:eastAsia="Calibri" w:cs="Sakkal Majalla"/>
          <w:color w:val="000000"/>
          <w:kern w:val="2"/>
          <w:szCs w:val="28"/>
          <w:rtl/>
          <w14:ligatures w14:val="standardContextual"/>
        </w:rPr>
        <w:t>ومع ذلك، يجب أخذ الجوانب الأخلاقية في الاعتبار أثناء تطوير وتنفيذ حلول الذكاء الاصطناعي، مع ضمان الاندماج السليم ضمن الأنظمة الصحية القائمة. تؤكد الدراسة على أهمية الاستفادة من تقنيات الذكاء الاصطناعي لتعزيز أنظمة إدارة المعلومات الصحية، مع الحفاظ على سلامة المرضى وأمان بياناتهم</w:t>
      </w:r>
      <w:r w:rsidRPr="00DE68D6">
        <w:rPr>
          <w:rFonts w:eastAsia="Calibri" w:cs="Sakkal Majalla"/>
          <w:color w:val="000000"/>
          <w:kern w:val="2"/>
          <w:szCs w:val="28"/>
          <w14:ligatures w14:val="standardContextual"/>
        </w:rPr>
        <w:t xml:space="preserve">. </w:t>
      </w:r>
    </w:p>
    <w:p w14:paraId="689F2603" w14:textId="7449081D" w:rsidR="002A0AD5" w:rsidRPr="00DE68D6" w:rsidRDefault="002A0AD5" w:rsidP="00DB0ADE">
      <w:pPr>
        <w:pStyle w:val="ListParagraph"/>
        <w:numPr>
          <w:ilvl w:val="0"/>
          <w:numId w:val="8"/>
        </w:numPr>
        <w:spacing w:before="100" w:beforeAutospacing="1" w:after="100" w:afterAutospacing="1"/>
        <w:ind w:left="423"/>
        <w:rPr>
          <w:rFonts w:eastAsia="Calibri" w:cs="Sakkal Majalla"/>
          <w:b/>
          <w:bCs/>
          <w:kern w:val="2"/>
          <w:szCs w:val="28"/>
          <w14:ligatures w14:val="standardContextual"/>
        </w:rPr>
      </w:pPr>
      <w:r w:rsidRPr="00DE68D6">
        <w:rPr>
          <w:rFonts w:eastAsia="Calibri" w:cs="Sakkal Majalla"/>
          <w:b/>
          <w:bCs/>
          <w:kern w:val="2"/>
          <w:szCs w:val="28"/>
          <w:rtl/>
          <w14:ligatures w14:val="standardContextual"/>
        </w:rPr>
        <w:t>دراسة (</w:t>
      </w:r>
      <w:proofErr w:type="spellStart"/>
      <w:r w:rsidRPr="00DE68D6">
        <w:rPr>
          <w:rFonts w:eastAsia="Calibri" w:cs="Sakkal Majalla"/>
          <w:b/>
          <w:bCs/>
          <w:kern w:val="2"/>
          <w:szCs w:val="28"/>
          <w14:ligatures w14:val="standardContextual"/>
        </w:rPr>
        <w:t>Abuzabiba</w:t>
      </w:r>
      <w:proofErr w:type="spellEnd"/>
      <w:r w:rsidRPr="00DE68D6">
        <w:rPr>
          <w:rFonts w:eastAsia="Calibri" w:cs="Sakkal Majalla"/>
          <w:b/>
          <w:bCs/>
          <w:kern w:val="2"/>
          <w:szCs w:val="28"/>
          <w14:ligatures w14:val="standardContextual"/>
        </w:rPr>
        <w:t xml:space="preserve"> etal.,</w:t>
      </w:r>
      <w:proofErr w:type="gramStart"/>
      <w:r w:rsidRPr="00DE68D6">
        <w:rPr>
          <w:rFonts w:eastAsia="Calibri" w:cs="Sakkal Majalla"/>
          <w:b/>
          <w:bCs/>
          <w:kern w:val="2"/>
          <w:szCs w:val="28"/>
          <w14:ligatures w14:val="standardContextual"/>
        </w:rPr>
        <w:t>2024</w:t>
      </w:r>
      <w:r w:rsidRPr="00DE68D6">
        <w:rPr>
          <w:rFonts w:eastAsia="Calibri" w:cs="Sakkal Majalla"/>
          <w:b/>
          <w:bCs/>
          <w:kern w:val="2"/>
          <w:szCs w:val="28"/>
          <w:rtl/>
          <w14:ligatures w14:val="standardContextual"/>
        </w:rPr>
        <w:t xml:space="preserve"> )</w:t>
      </w:r>
      <w:proofErr w:type="gramEnd"/>
    </w:p>
    <w:p w14:paraId="3C823621" w14:textId="6B570B0C" w:rsidR="002A0AD5" w:rsidRPr="0021057D" w:rsidRDefault="009B4981"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هدفت</w:t>
      </w:r>
      <w:r w:rsidR="002A0AD5" w:rsidRPr="0021057D">
        <w:rPr>
          <w:rFonts w:eastAsia="Calibri" w:cs="Sakkal Majalla"/>
          <w:color w:val="000000"/>
          <w:kern w:val="2"/>
          <w:szCs w:val="28"/>
          <w:rtl/>
          <w14:ligatures w14:val="standardContextual"/>
        </w:rPr>
        <w:t xml:space="preserve"> الدراسة إلى استكشاف دور الذكاء الاصطناعي (</w:t>
      </w:r>
      <w:r w:rsidR="002A0AD5" w:rsidRPr="0021057D">
        <w:rPr>
          <w:rFonts w:eastAsia="Calibri" w:cs="Sakkal Majalla"/>
          <w:color w:val="000000"/>
          <w:kern w:val="2"/>
          <w:szCs w:val="28"/>
          <w14:ligatures w14:val="standardContextual"/>
        </w:rPr>
        <w:t>AI</w:t>
      </w:r>
      <w:r w:rsidR="002A0AD5" w:rsidRPr="0021057D">
        <w:rPr>
          <w:rFonts w:eastAsia="Calibri" w:cs="Sakkal Majalla"/>
          <w:color w:val="000000"/>
          <w:kern w:val="2"/>
          <w:szCs w:val="28"/>
          <w:rtl/>
          <w14:ligatures w14:val="standardContextual"/>
        </w:rPr>
        <w:t xml:space="preserve">) في تحسين كفاءة إدارة مشاريع الاستثمار من خلال تعزيز عمليات التخطيط، إدارة المخاطر، واتخاذ القرارات. تم تحديد أربعة أبعاد رئيسية لتحليل هذا الدور، وهي: تحليل البيانات الضخمة لتحديد الاتجاهات والاستشراف المستقبلي، استخدام النماذج التنبؤية لتحسين خطط المشاريع، تحديد المخاطر المحتملة بشكل استباقي، ودعم صنع القرار من خلال تقديم تقارير دقيقة ومفصلة. يُعد التركيز على هذه الأبعاد أساسيًا لفهم كيفية إسهام الذكاء الاصطناعي في تحقيق عوائد استثمارية أعلى وتقليل التحديات التشغيلية. </w:t>
      </w:r>
    </w:p>
    <w:p w14:paraId="6A635F2F" w14:textId="77777777" w:rsidR="002A0AD5" w:rsidRPr="0021057D" w:rsidRDefault="002A0AD5"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 xml:space="preserve">اعتمدت الدراسة على منهجية مختلطة تجمع بين النهج الكمي والنوعي لتوفير رؤية شاملة حول الموضوع. تم جمع البيانات باستخدام استبانة إلكترونية تم توزيعها على 200 متخصص في إدارة المشاريع الاستثمارية، بما في ذلك المستثمرين، المهندسين، والمديرين التنفيذيين العاملين في شركات مختلفة. كما تم إجراء مقابلات مع 15 خبيرًا في مجال الذكاء الاصطناعي وإدارة المشاريع لاستكشاف التطبيقات العملية والتحديات المرتبطة باستخدام هذه التقنيات. استخدمت أدوات مثل </w:t>
      </w:r>
      <w:r w:rsidRPr="0021057D">
        <w:rPr>
          <w:rFonts w:eastAsia="Calibri" w:cs="Sakkal Majalla"/>
          <w:color w:val="000000"/>
          <w:kern w:val="2"/>
          <w:szCs w:val="28"/>
          <w14:ligatures w14:val="standardContextual"/>
        </w:rPr>
        <w:t>SPSS</w:t>
      </w:r>
      <w:r w:rsidRPr="0021057D">
        <w:rPr>
          <w:rFonts w:eastAsia="Calibri" w:cs="Sakkal Majalla"/>
          <w:color w:val="000000"/>
          <w:kern w:val="2"/>
          <w:szCs w:val="28"/>
          <w:rtl/>
          <w14:ligatures w14:val="standardContextual"/>
        </w:rPr>
        <w:t xml:space="preserve"> لتحليل البيانات الكمية، بينما تم تحليل البيانات النوعية باستخدام تقنيات التحليل الموضوعي. </w:t>
      </w:r>
    </w:p>
    <w:p w14:paraId="01478E0E" w14:textId="77777777" w:rsidR="002A0AD5" w:rsidRPr="0021057D" w:rsidRDefault="002A0AD5"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lastRenderedPageBreak/>
        <w:t xml:space="preserve">أظهرت نتائج الدراسة أن الذكاء الاصطناعي يساهم بشكل كبير في تحسين كفاءة إدارة مشاريع الاستثمار من خلال دعم العمليات التخطيطية، تعزيز قدرة التنبؤ بالمخاطر، وتوفير أدوات تحليلية دقيقة لاتخاذ قرارات مدروسة. كما أثبتت النماذج التنبؤية فعاليتها في تحديد السيناريوهات المثلى لتحقيق أعلى عوائد استثمارية. بناءً على هذه النتائج، أوصت الدراسة بضرورة تعزيز استخدام تقنيات الذكاء الاصطناعي في الشركات الاستثمارية من خلال تطوير برامج تدريبية متخصصة لبناء القدرات الفنية. كما يجب تشجيع التعاون بين القطاعات المختلفة لتطوير حلول مبتكرة تلائم احتياجات السوق، مع التركيز على الجوانب الأخلاقية لضمان الاستخدام المسؤول لهذه التقنيات. </w:t>
      </w:r>
    </w:p>
    <w:p w14:paraId="50B47DBC" w14:textId="7AB32ED2" w:rsidR="002A0AD5" w:rsidRPr="0021057D" w:rsidRDefault="002A0AD5" w:rsidP="00DB0ADE">
      <w:pPr>
        <w:pStyle w:val="ListParagraph"/>
        <w:numPr>
          <w:ilvl w:val="0"/>
          <w:numId w:val="8"/>
        </w:numPr>
        <w:spacing w:before="100" w:beforeAutospacing="1" w:after="100" w:afterAutospacing="1"/>
        <w:ind w:left="423"/>
        <w:rPr>
          <w:rFonts w:eastAsia="Calibri" w:cs="Sakkal Majalla"/>
          <w:b/>
          <w:bCs/>
          <w:kern w:val="2"/>
          <w:szCs w:val="28"/>
          <w:rtl/>
          <w14:ligatures w14:val="standardContextual"/>
        </w:rPr>
      </w:pPr>
      <w:r w:rsidRPr="00DE68D6">
        <w:rPr>
          <w:rFonts w:eastAsia="Calibri" w:cs="Sakkal Majalla"/>
          <w:b/>
          <w:bCs/>
          <w:kern w:val="2"/>
          <w:szCs w:val="28"/>
          <w:rtl/>
          <w14:ligatures w14:val="standardContextual"/>
        </w:rPr>
        <w:t xml:space="preserve"> </w:t>
      </w:r>
      <w:r w:rsidRPr="0021057D">
        <w:rPr>
          <w:rFonts w:eastAsia="Calibri" w:cs="Sakkal Majalla"/>
          <w:b/>
          <w:bCs/>
          <w:kern w:val="2"/>
          <w:szCs w:val="28"/>
          <w:rtl/>
          <w14:ligatures w14:val="standardContextual"/>
        </w:rPr>
        <w:t>دراسة (</w:t>
      </w:r>
      <w:proofErr w:type="spellStart"/>
      <w:r w:rsidR="00836A67">
        <w:fldChar w:fldCharType="begin"/>
      </w:r>
      <w:r w:rsidR="00836A67">
        <w:instrText xml:space="preserve"> HYPERLINK "https://0810gscmr-1104-y-https-search-mandumah-com.mplbci.ekb.eg/Author/Home?author=%D8%A7%D9%84%D8%AC%D8%B2%D8%A7%D9%8A%D8%B1%D9%</w:instrText>
      </w:r>
      <w:r w:rsidR="00836A67">
        <w:instrText xml:space="preserve">84%D9%8A%D8%8C+%D9%85%D9%8A+%D8%B2%D9%83%D8%B1%D9%8A%D8%A7+%D8%B9%D8%AB%D9%85%D8%A7%D9%86" </w:instrText>
      </w:r>
      <w:r w:rsidR="00836A67">
        <w:fldChar w:fldCharType="separate"/>
      </w:r>
      <w:r w:rsidRPr="00AE79A3">
        <w:rPr>
          <w:rFonts w:eastAsia="Calibri" w:cs="Sakkal Majalla" w:hint="cs"/>
          <w:b/>
          <w:bCs/>
          <w:kern w:val="2"/>
          <w:szCs w:val="28"/>
          <w:rtl/>
          <w14:ligatures w14:val="standardContextual"/>
        </w:rPr>
        <w:t>الجزايرلي</w:t>
      </w:r>
      <w:proofErr w:type="spellEnd"/>
      <w:r w:rsidR="00836A67">
        <w:rPr>
          <w:rFonts w:eastAsia="Calibri" w:cs="Sakkal Majalla"/>
          <w:b/>
          <w:bCs/>
          <w:kern w:val="2"/>
          <w:szCs w:val="28"/>
          <w14:ligatures w14:val="standardContextual"/>
        </w:rPr>
        <w:fldChar w:fldCharType="end"/>
      </w:r>
      <w:r w:rsidRPr="0021057D">
        <w:rPr>
          <w:rFonts w:eastAsia="Calibri" w:cs="Sakkal Majalla"/>
          <w:b/>
          <w:bCs/>
          <w:kern w:val="2"/>
          <w:szCs w:val="28"/>
          <w:rtl/>
          <w14:ligatures w14:val="standardContextual"/>
        </w:rPr>
        <w:t xml:space="preserve"> واخرون،</w:t>
      </w:r>
      <w:proofErr w:type="gramStart"/>
      <w:r w:rsidRPr="0021057D">
        <w:rPr>
          <w:rFonts w:eastAsia="Calibri" w:cs="Sakkal Majalla"/>
          <w:b/>
          <w:bCs/>
          <w:kern w:val="2"/>
          <w:szCs w:val="28"/>
          <w:rtl/>
          <w14:ligatures w14:val="standardContextual"/>
        </w:rPr>
        <w:t>2024 )</w:t>
      </w:r>
      <w:proofErr w:type="gramEnd"/>
      <w:r w:rsidRPr="0021057D">
        <w:rPr>
          <w:rFonts w:eastAsia="Calibri" w:cs="Sakkal Majalla"/>
          <w:b/>
          <w:bCs/>
          <w:kern w:val="2"/>
          <w:szCs w:val="28"/>
          <w:rtl/>
          <w14:ligatures w14:val="standardContextual"/>
        </w:rPr>
        <w:t xml:space="preserve"> </w:t>
      </w:r>
    </w:p>
    <w:p w14:paraId="37487B0D" w14:textId="77777777" w:rsidR="002A0AD5" w:rsidRPr="00DE68D6" w:rsidRDefault="002A0AD5" w:rsidP="0021057D">
      <w:pPr>
        <w:spacing w:before="100" w:beforeAutospacing="1" w:after="100" w:afterAutospacing="1"/>
        <w:ind w:left="0"/>
        <w:rPr>
          <w:rFonts w:eastAsia="Calibri" w:cs="Sakkal Majalla"/>
          <w:color w:val="000000"/>
          <w:kern w:val="2"/>
          <w:szCs w:val="28"/>
          <w:rtl/>
          <w14:ligatures w14:val="standardContextual"/>
        </w:rPr>
      </w:pPr>
      <w:r w:rsidRPr="00DE68D6">
        <w:rPr>
          <w:rFonts w:eastAsia="Calibri" w:cs="Sakkal Majalla"/>
          <w:color w:val="000000"/>
          <w:kern w:val="2"/>
          <w:szCs w:val="28"/>
          <w:rtl/>
          <w14:ligatures w14:val="standardContextual"/>
        </w:rPr>
        <w:t xml:space="preserve">هدف البحث </w:t>
      </w:r>
      <w:proofErr w:type="gramStart"/>
      <w:r w:rsidRPr="00DE68D6">
        <w:rPr>
          <w:rFonts w:eastAsia="Calibri" w:cs="Sakkal Majalla"/>
          <w:color w:val="000000"/>
          <w:kern w:val="2"/>
          <w:szCs w:val="28"/>
          <w:rtl/>
          <w14:ligatures w14:val="standardContextual"/>
        </w:rPr>
        <w:t>إلى  معرفة</w:t>
      </w:r>
      <w:proofErr w:type="gramEnd"/>
      <w:r w:rsidRPr="00DE68D6">
        <w:rPr>
          <w:rFonts w:eastAsia="Calibri" w:cs="Sakkal Majalla"/>
          <w:color w:val="000000"/>
          <w:kern w:val="2"/>
          <w:szCs w:val="28"/>
          <w:rtl/>
          <w14:ligatures w14:val="standardContextual"/>
        </w:rPr>
        <w:t xml:space="preserve"> إلى أي مدى يتوافر مفهوم جاذبية صاحب العمل بأبعاده المختلفة في قطاع البنوك التجارية الحكومية في القاهرة الكبرى، معرفة إلى أي مدى يتوافر الذكاء الاصطناعي في إدارة الموارد البشرية بأبعاده المختلفة في قطاع البنوك التجارية الحكومية في القاهرة الكبرى، التعرف على أثر استخدام الذكاء الاصطناعي في إدارة الموارد البشرية على جاذبية صاحب العمل</w:t>
      </w:r>
      <w:r w:rsidRPr="00DE68D6">
        <w:rPr>
          <w:rFonts w:eastAsia="Calibri" w:cs="Sakkal Majalla"/>
          <w:color w:val="000000"/>
          <w:kern w:val="2"/>
          <w:szCs w:val="28"/>
          <w14:ligatures w14:val="standardContextual"/>
        </w:rPr>
        <w:t xml:space="preserve">. </w:t>
      </w:r>
      <w:r w:rsidRPr="00DE68D6">
        <w:rPr>
          <w:rFonts w:eastAsia="Calibri" w:cs="Sakkal Majalla"/>
          <w:color w:val="000000"/>
          <w:kern w:val="2"/>
          <w:szCs w:val="28"/>
          <w:rtl/>
          <w14:ligatures w14:val="standardContextual"/>
        </w:rPr>
        <w:t>منهجية البحث: تم الاعتماد على المنهج الوصفي، وتم إجراء البحث على عينة قوامها (٣٨٤) مفردة على العاملين بقطاع البنوك التجارية الحكومية في القاهرة الكبرى. أهم نتائج البحث: توصلت النتائج إلى وجود تأثير إيجابي ذو دلالة إحصائية للذكاء الاصطناعي في إدارة الموارد البشرية على جاذبية صاحب العمل. أهم توصيات البحث: الاهتمام بالذكاء الاصطناعي في إدارة الموارد البشرية وتطبيقاته من قبل القائمين على البنوك التجارية، وتعزيز استخدامه لرفع كفاءة الأنظمة في البنك وبالتالي رفع كفاءة البنك، وضع آليات لتوفير بيئة عمل داعمة للموظفين</w:t>
      </w:r>
      <w:r w:rsidRPr="00DE68D6">
        <w:rPr>
          <w:rFonts w:eastAsia="Calibri" w:cs="Sakkal Majalla"/>
          <w:color w:val="000000"/>
          <w:kern w:val="2"/>
          <w:szCs w:val="28"/>
          <w14:ligatures w14:val="standardContextual"/>
        </w:rPr>
        <w:t>.</w:t>
      </w:r>
    </w:p>
    <w:p w14:paraId="72A56ED2" w14:textId="77777777" w:rsidR="002A0AD5" w:rsidRPr="0021057D" w:rsidRDefault="002A0AD5" w:rsidP="00DB0ADE">
      <w:pPr>
        <w:pStyle w:val="ListParagraph"/>
        <w:numPr>
          <w:ilvl w:val="0"/>
          <w:numId w:val="8"/>
        </w:numPr>
        <w:spacing w:before="100" w:beforeAutospacing="1" w:after="100" w:afterAutospacing="1"/>
        <w:ind w:left="423"/>
        <w:rPr>
          <w:rFonts w:eastAsia="Calibri" w:cs="Sakkal Majalla"/>
          <w:b/>
          <w:bCs/>
          <w:kern w:val="2"/>
          <w:szCs w:val="28"/>
          <w:rtl/>
          <w14:ligatures w14:val="standardContextual"/>
        </w:rPr>
      </w:pPr>
      <w:r w:rsidRPr="0021057D">
        <w:rPr>
          <w:rFonts w:eastAsia="Calibri" w:cs="Sakkal Majalla"/>
          <w:b/>
          <w:bCs/>
          <w:kern w:val="2"/>
          <w:szCs w:val="28"/>
          <w:rtl/>
          <w14:ligatures w14:val="standardContextual"/>
        </w:rPr>
        <w:t xml:space="preserve">دراسة </w:t>
      </w:r>
      <w:proofErr w:type="gramStart"/>
      <w:r w:rsidRPr="0021057D">
        <w:rPr>
          <w:rFonts w:eastAsia="Calibri" w:cs="Sakkal Majalla"/>
          <w:b/>
          <w:bCs/>
          <w:kern w:val="2"/>
          <w:szCs w:val="28"/>
          <w:rtl/>
          <w14:ligatures w14:val="standardContextual"/>
        </w:rPr>
        <w:t>( صفار</w:t>
      </w:r>
      <w:proofErr w:type="gramEnd"/>
      <w:r w:rsidRPr="0021057D">
        <w:rPr>
          <w:rFonts w:eastAsia="Calibri" w:cs="Sakkal Majalla"/>
          <w:b/>
          <w:bCs/>
          <w:kern w:val="2"/>
          <w:szCs w:val="28"/>
          <w:rtl/>
          <w14:ligatures w14:val="standardContextual"/>
        </w:rPr>
        <w:t>،2024)</w:t>
      </w:r>
    </w:p>
    <w:p w14:paraId="4F996AF8" w14:textId="77777777" w:rsidR="002A0AD5" w:rsidRPr="00DE68D6" w:rsidRDefault="002A0AD5" w:rsidP="0021057D">
      <w:pPr>
        <w:spacing w:before="100" w:beforeAutospacing="1" w:after="100" w:afterAutospacing="1"/>
        <w:ind w:left="0"/>
        <w:rPr>
          <w:rFonts w:eastAsia="Calibri" w:cs="Sakkal Majalla"/>
          <w:color w:val="000000"/>
          <w:kern w:val="2"/>
          <w:szCs w:val="28"/>
          <w:rtl/>
          <w14:ligatures w14:val="standardContextual"/>
        </w:rPr>
      </w:pPr>
      <w:r w:rsidRPr="00DE68D6">
        <w:rPr>
          <w:rFonts w:eastAsia="Calibri" w:cs="Sakkal Majalla"/>
          <w:color w:val="000000"/>
          <w:kern w:val="2"/>
          <w:szCs w:val="28"/>
          <w:rtl/>
          <w14:ligatures w14:val="standardContextual"/>
        </w:rPr>
        <w:t xml:space="preserve">هدفت الدراسة إلى التعرف على دور الذكاء الاصطناعي في جودة الخدمات في شركة الاتصالات السعودية، اتبعت الدراسة المنهج الوصفي التحليلي اعتمادا على استبانة تم تطبيقها على عينة بلغت (206) من العاملين في الخدمات في شركة الاتصالات السعودية، وتوصلت الدراسة إلى نتائج أهمها وجود درجة </w:t>
      </w:r>
      <w:r w:rsidRPr="00DE68D6">
        <w:rPr>
          <w:rFonts w:eastAsia="Calibri" w:cs="Sakkal Majalla"/>
          <w:color w:val="000000"/>
          <w:kern w:val="2"/>
          <w:szCs w:val="28"/>
          <w:rtl/>
          <w14:ligatures w14:val="standardContextual"/>
        </w:rPr>
        <w:lastRenderedPageBreak/>
        <w:t>تقدير مرتفعة للذكاء الاصطناعي في شركة الاتصالات السعودية، ومن جهة متغير جودة الخدمات أشارت النتائج إلى أن جودة الخدمات كان على مستوى مرتفع في شركة الاتصالات السعودية، كما أشارت إلى وجود أثر ذو دلالة إحصائية للذكاء الاصطناعي بأبعاده مجتمعة على جودة الخدمات في شركة الاتصالات السعودية، وقد تبين أن ذلك الأثر ناتج عن الوكلاء الأذكياء، وفي ضوء هذه النتائج توصلت الدراسة إلى مجموعة من التوصيات أهمها ضرورة الاهتمام بالذكاء الاصطناعي لما له من دور جوهري في تطوير أداء الخدمات في شركة الاتصالات السعودية</w:t>
      </w:r>
      <w:r w:rsidRPr="00DE68D6">
        <w:rPr>
          <w:rFonts w:eastAsia="Calibri" w:cs="Sakkal Majalla"/>
          <w:color w:val="000000"/>
          <w:kern w:val="2"/>
          <w:szCs w:val="28"/>
          <w14:ligatures w14:val="standardContextual"/>
        </w:rPr>
        <w:t>.</w:t>
      </w:r>
    </w:p>
    <w:p w14:paraId="70264C13" w14:textId="42C203F6" w:rsidR="0017002A" w:rsidRPr="0021057D" w:rsidRDefault="0017002A" w:rsidP="00DB0ADE">
      <w:pPr>
        <w:pStyle w:val="ListParagraph"/>
        <w:numPr>
          <w:ilvl w:val="0"/>
          <w:numId w:val="8"/>
        </w:numPr>
        <w:spacing w:before="100" w:beforeAutospacing="1" w:after="100" w:afterAutospacing="1"/>
        <w:ind w:left="423"/>
        <w:rPr>
          <w:rFonts w:eastAsia="Calibri" w:cs="Sakkal Majalla"/>
          <w:b/>
          <w:bCs/>
          <w:kern w:val="2"/>
          <w:szCs w:val="28"/>
          <w14:ligatures w14:val="standardContextual"/>
        </w:rPr>
      </w:pPr>
      <w:r w:rsidRPr="0021057D">
        <w:rPr>
          <w:rFonts w:eastAsia="Calibri" w:cs="Sakkal Majalla"/>
          <w:b/>
          <w:bCs/>
          <w:kern w:val="2"/>
          <w:szCs w:val="28"/>
          <w:rtl/>
          <w14:ligatures w14:val="standardContextual"/>
        </w:rPr>
        <w:t>دراسة</w:t>
      </w:r>
      <w:r w:rsidRPr="0021057D">
        <w:rPr>
          <w:rFonts w:eastAsia="Calibri" w:cs="Sakkal Majalla"/>
          <w:b/>
          <w:bCs/>
          <w:kern w:val="2"/>
          <w:szCs w:val="28"/>
          <w14:ligatures w14:val="standardContextual"/>
        </w:rPr>
        <w:t xml:space="preserve"> (Shamim, 2024): </w:t>
      </w:r>
    </w:p>
    <w:p w14:paraId="572632E4" w14:textId="77777777" w:rsidR="0021057D" w:rsidRDefault="0017002A"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هدفت هذه الدراسة إلى استكشاف كيفية دمج تقنيات الذكاء الاصطناعي</w:t>
      </w:r>
      <w:r w:rsidRPr="0021057D">
        <w:rPr>
          <w:rFonts w:eastAsia="Calibri" w:cs="Sakkal Majalla"/>
          <w:color w:val="000000"/>
          <w:kern w:val="2"/>
          <w:szCs w:val="28"/>
          <w14:ligatures w14:val="standardContextual"/>
        </w:rPr>
        <w:t xml:space="preserve"> (AI) </w:t>
      </w:r>
      <w:r w:rsidRPr="0021057D">
        <w:rPr>
          <w:rFonts w:eastAsia="Calibri" w:cs="Sakkal Majalla"/>
          <w:color w:val="000000"/>
          <w:kern w:val="2"/>
          <w:szCs w:val="28"/>
          <w:rtl/>
          <w14:ligatures w14:val="standardContextual"/>
        </w:rPr>
        <w:t>في ممارسات إدارة المشاريع بهدف تحسين الكفاءة وعمليات اتخاذ القرار داخل المؤسسات. مع تعاظم أهمية منهجيات إدارة المشاريع لتحقيق الأهداف التنظيمية، أصبح للذكاء الاصطناعي دور محوري في تعزيز كفاءة العمليات الإدارية والتشغيلية</w:t>
      </w:r>
      <w:r w:rsidRPr="0021057D">
        <w:rPr>
          <w:rFonts w:eastAsia="Calibri" w:cs="Sakkal Majalla"/>
          <w:color w:val="000000"/>
          <w:kern w:val="2"/>
          <w:szCs w:val="28"/>
          <w14:ligatures w14:val="standardContextual"/>
        </w:rPr>
        <w:t>.</w:t>
      </w:r>
    </w:p>
    <w:p w14:paraId="2E0D84FF" w14:textId="77777777" w:rsidR="0021057D" w:rsidRDefault="0017002A"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اعتمدت الدراسة على منهجية تحليلية شاملة شملت استعراض الأدبيات الحديثة، دراسات الحالة، والأطر النظرية المتعلقة بتطبيقات الذكاء الاصطناعي في هذا المجال. لم يتم تحديد عينة مباشرة، بل تم الاعتماد على مجموعة من الحالات الدراسية لتقديم رؤى حول الفوائد والتحديات المرتبطة باستخدام الذكاء الاصطناعي</w:t>
      </w:r>
      <w:r w:rsidRPr="0021057D">
        <w:rPr>
          <w:rFonts w:eastAsia="Calibri" w:cs="Sakkal Majalla"/>
          <w:color w:val="000000"/>
          <w:kern w:val="2"/>
          <w:szCs w:val="28"/>
          <w14:ligatures w14:val="standardContextual"/>
        </w:rPr>
        <w:t>.</w:t>
      </w:r>
    </w:p>
    <w:p w14:paraId="0841557D" w14:textId="67BF397E" w:rsidR="0021057D" w:rsidRDefault="0017002A" w:rsidP="0021057D">
      <w:pPr>
        <w:spacing w:before="100" w:beforeAutospacing="1" w:after="100" w:afterAutospacing="1"/>
        <w:ind w:left="0"/>
        <w:rPr>
          <w:rFonts w:eastAsia="Calibri" w:cs="Sakkal Majalla"/>
          <w:color w:val="000000"/>
          <w:kern w:val="2"/>
          <w:szCs w:val="28"/>
          <w14:ligatures w14:val="standardContextual"/>
        </w:rPr>
      </w:pPr>
      <w:r w:rsidRPr="0021057D">
        <w:rPr>
          <w:rFonts w:eastAsia="Calibri" w:cs="Sakkal Majalla"/>
          <w:color w:val="000000"/>
          <w:kern w:val="2"/>
          <w:szCs w:val="28"/>
          <w:rtl/>
          <w14:ligatures w14:val="standardContextual"/>
        </w:rPr>
        <w:t>أظهرت النتائج أن الذكاء الاصطناعي يسهم بشكل كبير في تحسين خطط المشاريع، جدولة المهام، تخصيص الموارد، إدارة المخاطر، والتواصل مع أصحاب المصلحة. كما تناولت الدراسة الجوانب الأخلاقية والتأثيرات المجتمعية التي قد تنجم عن استخدام هذه التكنولوجيا. أوصت الدراسة بتطوير استراتيجيات فعالة لدمج الذكاء الاصطناعي في ممارسات إدارة المشاريع لتحقيق نجاح أكبر على مستوى المنظمات عبر مختلف الصناعات</w:t>
      </w:r>
      <w:r w:rsidRPr="0021057D">
        <w:rPr>
          <w:rFonts w:eastAsia="Calibri" w:cs="Sakkal Majalla"/>
          <w:color w:val="000000"/>
          <w:kern w:val="2"/>
          <w:szCs w:val="28"/>
          <w14:ligatures w14:val="standardContextual"/>
        </w:rPr>
        <w:t xml:space="preserve">. </w:t>
      </w:r>
    </w:p>
    <w:p w14:paraId="1153FAB6" w14:textId="77777777" w:rsidR="0021057D" w:rsidRDefault="0021057D">
      <w:pPr>
        <w:ind w:left="0"/>
        <w:jc w:val="left"/>
        <w:rPr>
          <w:rFonts w:eastAsia="Calibri" w:cs="Sakkal Majalla"/>
          <w:color w:val="000000"/>
          <w:kern w:val="2"/>
          <w:szCs w:val="28"/>
          <w14:ligatures w14:val="standardContextual"/>
        </w:rPr>
      </w:pPr>
      <w:r>
        <w:rPr>
          <w:rFonts w:eastAsia="Calibri" w:cs="Sakkal Majalla"/>
          <w:color w:val="000000"/>
          <w:kern w:val="2"/>
          <w:szCs w:val="28"/>
          <w14:ligatures w14:val="standardContextual"/>
        </w:rPr>
        <w:br w:type="page"/>
      </w:r>
    </w:p>
    <w:p w14:paraId="4930681B" w14:textId="5C293E48" w:rsidR="002A0AD5" w:rsidRPr="0021057D" w:rsidRDefault="002A0AD5" w:rsidP="00DB0ADE">
      <w:pPr>
        <w:pStyle w:val="ListParagraph"/>
        <w:numPr>
          <w:ilvl w:val="0"/>
          <w:numId w:val="8"/>
        </w:numPr>
        <w:spacing w:before="100" w:beforeAutospacing="1" w:after="100" w:afterAutospacing="1"/>
        <w:ind w:left="423"/>
        <w:rPr>
          <w:rFonts w:eastAsia="Calibri" w:cs="Sakkal Majalla"/>
          <w:b/>
          <w:bCs/>
          <w:kern w:val="2"/>
          <w:szCs w:val="28"/>
          <w14:ligatures w14:val="standardContextual"/>
        </w:rPr>
      </w:pPr>
      <w:r w:rsidRPr="0021057D">
        <w:rPr>
          <w:rFonts w:eastAsia="Calibri" w:cs="Sakkal Majalla"/>
          <w:b/>
          <w:bCs/>
          <w:kern w:val="2"/>
          <w:szCs w:val="28"/>
          <w:rtl/>
          <w14:ligatures w14:val="standardContextual"/>
        </w:rPr>
        <w:lastRenderedPageBreak/>
        <w:t>دراسة</w:t>
      </w:r>
      <w:r w:rsidRPr="0021057D">
        <w:rPr>
          <w:rFonts w:eastAsia="Calibri" w:cs="Sakkal Majalla"/>
          <w:b/>
          <w:bCs/>
          <w:kern w:val="2"/>
          <w:szCs w:val="28"/>
          <w14:ligatures w14:val="standardContextual"/>
        </w:rPr>
        <w:t xml:space="preserve"> (</w:t>
      </w:r>
      <w:proofErr w:type="spellStart"/>
      <w:r w:rsidRPr="0021057D">
        <w:rPr>
          <w:rFonts w:eastAsia="Calibri" w:cs="Sakkal Majalla"/>
          <w:b/>
          <w:bCs/>
          <w:kern w:val="2"/>
          <w:szCs w:val="28"/>
          <w14:ligatures w14:val="standardContextual"/>
        </w:rPr>
        <w:t>Lumbanraja</w:t>
      </w:r>
      <w:proofErr w:type="spellEnd"/>
      <w:r w:rsidRPr="0021057D">
        <w:rPr>
          <w:rFonts w:eastAsia="Calibri" w:cs="Sakkal Majalla"/>
          <w:b/>
          <w:bCs/>
          <w:kern w:val="2"/>
          <w:szCs w:val="28"/>
          <w14:ligatures w14:val="standardContextual"/>
        </w:rPr>
        <w:t xml:space="preserve"> et al., 2024): </w:t>
      </w:r>
    </w:p>
    <w:p w14:paraId="5C5ED120" w14:textId="77777777" w:rsidR="0021057D" w:rsidRDefault="002A0AD5"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استهدفت هذه الدراسة استكشاف دور الذكاء الاصطناعي</w:t>
      </w:r>
      <w:r w:rsidRPr="0021057D">
        <w:rPr>
          <w:rFonts w:eastAsia="Calibri" w:cs="Sakkal Majalla"/>
          <w:color w:val="000000"/>
          <w:kern w:val="2"/>
          <w:szCs w:val="28"/>
          <w14:ligatures w14:val="standardContextual"/>
        </w:rPr>
        <w:t xml:space="preserve"> (AI) </w:t>
      </w:r>
      <w:r w:rsidRPr="0021057D">
        <w:rPr>
          <w:rFonts w:eastAsia="Calibri" w:cs="Sakkal Majalla"/>
          <w:color w:val="000000"/>
          <w:kern w:val="2"/>
          <w:szCs w:val="28"/>
          <w:rtl/>
          <w14:ligatures w14:val="standardContextual"/>
        </w:rPr>
        <w:t>في إدارة المشاريع الرشيقة</w:t>
      </w:r>
      <w:r w:rsidRPr="0021057D">
        <w:rPr>
          <w:rFonts w:eastAsia="Calibri" w:cs="Sakkal Majalla"/>
          <w:color w:val="000000"/>
          <w:kern w:val="2"/>
          <w:szCs w:val="28"/>
          <w14:ligatures w14:val="standardContextual"/>
        </w:rPr>
        <w:t xml:space="preserve"> (Agile Project Management) </w:t>
      </w:r>
      <w:r w:rsidRPr="0021057D">
        <w:rPr>
          <w:rFonts w:eastAsia="Calibri" w:cs="Sakkal Majalla"/>
          <w:color w:val="000000"/>
          <w:kern w:val="2"/>
          <w:szCs w:val="28"/>
          <w:rtl/>
          <w14:ligatures w14:val="standardContextual"/>
        </w:rPr>
        <w:t>للتغلب على التحديات التي تواجهها هذه المنهجية، والتي تُستخدم بنسبة تصل إلى 80% من المشاريع الحديثة. تم إجراء مراجعة منهجية شملت 44 دراسة، مع التركيز على تأثير الذكاء الاصطناعي في المراحل الأساسية لإدارة المشاريع الرشيقة، مثل التصور، التخمين، الاستكشاف، التكيف، والإغلاق</w:t>
      </w:r>
      <w:r w:rsidRPr="0021057D">
        <w:rPr>
          <w:rFonts w:eastAsia="Calibri" w:cs="Sakkal Majalla"/>
          <w:color w:val="000000"/>
          <w:kern w:val="2"/>
          <w:szCs w:val="28"/>
          <w14:ligatures w14:val="standardContextual"/>
        </w:rPr>
        <w:t>.</w:t>
      </w:r>
      <w:r w:rsidRPr="0021057D">
        <w:rPr>
          <w:rFonts w:eastAsia="Calibri" w:cs="Sakkal Majalla"/>
          <w:color w:val="000000"/>
          <w:kern w:val="2"/>
          <w:szCs w:val="28"/>
          <w14:ligatures w14:val="standardContextual"/>
        </w:rPr>
        <w:br/>
      </w:r>
      <w:r w:rsidRPr="0021057D">
        <w:rPr>
          <w:rFonts w:eastAsia="Calibri" w:cs="Sakkal Majalla"/>
          <w:color w:val="000000"/>
          <w:kern w:val="2"/>
          <w:szCs w:val="28"/>
          <w:rtl/>
          <w14:ligatures w14:val="standardContextual"/>
        </w:rPr>
        <w:t>اعتمدت الدراسة على منهجية المراجعة الأدبية لتحليل تأثير الذكاء الاصطناعي على جوانب إدارة المشاريع الرشيقة، دون استخدام عينة محددة. وقد أسهمت هذه المراجعة في توضيح كيفية تعزيز الذكاء الاصطناعي لأداء المشاريع الرشيقة</w:t>
      </w:r>
      <w:r w:rsidRPr="0021057D">
        <w:rPr>
          <w:rFonts w:eastAsia="Calibri" w:cs="Sakkal Majalla"/>
          <w:color w:val="000000"/>
          <w:kern w:val="2"/>
          <w:szCs w:val="28"/>
          <w14:ligatures w14:val="standardContextual"/>
        </w:rPr>
        <w:t>.</w:t>
      </w:r>
      <w:r w:rsidR="0021057D">
        <w:rPr>
          <w:rFonts w:eastAsia="Calibri" w:cs="Sakkal Majalla" w:hint="cs"/>
          <w:color w:val="000000"/>
          <w:kern w:val="2"/>
          <w:szCs w:val="28"/>
          <w:rtl/>
          <w14:ligatures w14:val="standardContextual"/>
        </w:rPr>
        <w:t xml:space="preserve"> </w:t>
      </w:r>
    </w:p>
    <w:p w14:paraId="6116B5EC" w14:textId="698632FC" w:rsidR="002A0AD5" w:rsidRPr="0021057D" w:rsidRDefault="002A0AD5" w:rsidP="0021057D">
      <w:pPr>
        <w:spacing w:before="100" w:beforeAutospacing="1" w:after="100" w:afterAutospacing="1"/>
        <w:ind w:left="0"/>
        <w:rPr>
          <w:rFonts w:eastAsia="Calibri" w:cs="Sakkal Majalla"/>
          <w:color w:val="000000"/>
          <w:kern w:val="2"/>
          <w:szCs w:val="28"/>
          <w14:ligatures w14:val="standardContextual"/>
        </w:rPr>
      </w:pPr>
      <w:r w:rsidRPr="0021057D">
        <w:rPr>
          <w:rFonts w:eastAsia="Calibri" w:cs="Sakkal Majalla"/>
          <w:color w:val="000000"/>
          <w:kern w:val="2"/>
          <w:szCs w:val="28"/>
          <w:rtl/>
          <w14:ligatures w14:val="standardContextual"/>
        </w:rPr>
        <w:t>أظهرت النتائج أن الذكاء الاصطناعي يسهم بشكل كبير في تحسين نتائج المشاريع من خلال معالجة التحديات المتعلقة بالتنفيذ، مثل تقييم المخاطر واختيار المشاريع المناسبة، وتحسين تقدير الجهود وتخصيص المهام، وتعزيز التواصل بين الفريق وحل المشكلات بشكل أكثر كفاءة. أوصت الدراسة بدمج الذكاء الاصطناعي بشكل استراتيجي لتعزيز نجاح إدارة المشاريع الرشيقة، مما يعكس أهمية التكنولوجيا في تحقيق نتائج أفضل وتحقيق الريادة التنظيمية</w:t>
      </w:r>
      <w:r w:rsidRPr="0021057D">
        <w:rPr>
          <w:rFonts w:eastAsia="Calibri" w:cs="Sakkal Majalla"/>
          <w:color w:val="000000"/>
          <w:kern w:val="2"/>
          <w:szCs w:val="28"/>
          <w14:ligatures w14:val="standardContextual"/>
        </w:rPr>
        <w:t xml:space="preserve">. </w:t>
      </w:r>
    </w:p>
    <w:p w14:paraId="42C3C016" w14:textId="59AAB06C" w:rsidR="0017002A" w:rsidRPr="0021057D" w:rsidRDefault="0017002A" w:rsidP="00DB0ADE">
      <w:pPr>
        <w:pStyle w:val="ListParagraph"/>
        <w:numPr>
          <w:ilvl w:val="0"/>
          <w:numId w:val="8"/>
        </w:numPr>
        <w:spacing w:before="100" w:beforeAutospacing="1" w:after="100" w:afterAutospacing="1"/>
        <w:ind w:left="423"/>
        <w:rPr>
          <w:rFonts w:eastAsia="Calibri" w:cs="Sakkal Majalla"/>
          <w:b/>
          <w:bCs/>
          <w:kern w:val="2"/>
          <w:szCs w:val="28"/>
          <w14:ligatures w14:val="standardContextual"/>
        </w:rPr>
      </w:pPr>
      <w:r w:rsidRPr="0021057D">
        <w:rPr>
          <w:rFonts w:eastAsia="Calibri" w:cs="Sakkal Majalla"/>
          <w:b/>
          <w:bCs/>
          <w:kern w:val="2"/>
          <w:szCs w:val="28"/>
          <w:rtl/>
          <w14:ligatures w14:val="standardContextual"/>
        </w:rPr>
        <w:t>دراسة</w:t>
      </w:r>
      <w:r w:rsidRPr="0021057D">
        <w:rPr>
          <w:rFonts w:eastAsia="Calibri" w:cs="Sakkal Majalla"/>
          <w:b/>
          <w:bCs/>
          <w:kern w:val="2"/>
          <w:szCs w:val="28"/>
          <w14:ligatures w14:val="standardContextual"/>
        </w:rPr>
        <w:t xml:space="preserve"> (</w:t>
      </w:r>
      <w:proofErr w:type="spellStart"/>
      <w:r w:rsidRPr="0021057D">
        <w:rPr>
          <w:rFonts w:eastAsia="Calibri" w:cs="Sakkal Majalla"/>
          <w:b/>
          <w:bCs/>
          <w:kern w:val="2"/>
          <w:szCs w:val="28"/>
          <w14:ligatures w14:val="standardContextual"/>
        </w:rPr>
        <w:t>Duică</w:t>
      </w:r>
      <w:proofErr w:type="spellEnd"/>
      <w:r w:rsidRPr="0021057D">
        <w:rPr>
          <w:rFonts w:eastAsia="Calibri" w:cs="Sakkal Majalla"/>
          <w:b/>
          <w:bCs/>
          <w:kern w:val="2"/>
          <w:szCs w:val="28"/>
          <w14:ligatures w14:val="standardContextual"/>
        </w:rPr>
        <w:t xml:space="preserve"> et al., 2022): </w:t>
      </w:r>
    </w:p>
    <w:p w14:paraId="6AE74DD1" w14:textId="77777777" w:rsidR="0021057D" w:rsidRDefault="0017002A"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ركزت هذه الدراسة على تقييم استخدام تقنيات الذكاء الاصطناعي</w:t>
      </w:r>
      <w:r w:rsidRPr="0021057D">
        <w:rPr>
          <w:rFonts w:eastAsia="Calibri" w:cs="Sakkal Majalla"/>
          <w:color w:val="000000"/>
          <w:kern w:val="2"/>
          <w:szCs w:val="28"/>
          <w14:ligatures w14:val="standardContextual"/>
        </w:rPr>
        <w:t xml:space="preserve"> (AI) </w:t>
      </w:r>
      <w:r w:rsidRPr="0021057D">
        <w:rPr>
          <w:rFonts w:eastAsia="Calibri" w:cs="Sakkal Majalla"/>
          <w:color w:val="000000"/>
          <w:kern w:val="2"/>
          <w:szCs w:val="28"/>
          <w:rtl/>
          <w14:ligatures w14:val="standardContextual"/>
        </w:rPr>
        <w:t>في إدارة المشاريع من خلال تحليل تأثيرها على عمليات التخطيط، التنظيم، رصد الأداء، وإدارة الموارد البشرية. كما سعت إلى استكشاف كيفية مساهمة هذه التقنيات في تحسين اتخاذ القرار، زيادة الكفاءة، وتعزيز الدقة في هذه العمليات</w:t>
      </w:r>
      <w:r w:rsidRPr="0021057D">
        <w:rPr>
          <w:rFonts w:eastAsia="Calibri" w:cs="Sakkal Majalla"/>
          <w:color w:val="000000"/>
          <w:kern w:val="2"/>
          <w:szCs w:val="28"/>
          <w14:ligatures w14:val="standardContextual"/>
        </w:rPr>
        <w:t>.</w:t>
      </w:r>
      <w:r w:rsidRPr="0021057D">
        <w:rPr>
          <w:rFonts w:eastAsia="Calibri" w:cs="Sakkal Majalla"/>
          <w:color w:val="000000"/>
          <w:kern w:val="2"/>
          <w:szCs w:val="28"/>
          <w14:ligatures w14:val="standardContextual"/>
        </w:rPr>
        <w:br/>
      </w:r>
      <w:r w:rsidRPr="0021057D">
        <w:rPr>
          <w:rFonts w:eastAsia="Calibri" w:cs="Sakkal Majalla"/>
          <w:color w:val="000000"/>
          <w:kern w:val="2"/>
          <w:szCs w:val="28"/>
          <w:rtl/>
          <w14:ligatures w14:val="standardContextual"/>
        </w:rPr>
        <w:t>استخدمت الدراسة المنهج الوصفي التحليلي، حيث تم استعراض الأدبيات المتعلقة بتطبيقات الذكاء الاصطناعي في الإدارة. لم يتم تحديد عينة محددة، بل اعتمدت على تحليل دراسات سابقة ومقالات بحثية لتقديم صورة شاملة عن تأثير الذكاء الاصطناعي على وظائف الإدارة</w:t>
      </w:r>
      <w:r w:rsidRPr="0021057D">
        <w:rPr>
          <w:rFonts w:eastAsia="Calibri" w:cs="Sakkal Majalla"/>
          <w:color w:val="000000"/>
          <w:kern w:val="2"/>
          <w:szCs w:val="28"/>
          <w14:ligatures w14:val="standardContextual"/>
        </w:rPr>
        <w:t>.</w:t>
      </w:r>
    </w:p>
    <w:p w14:paraId="6AACD173" w14:textId="2B796368" w:rsidR="0017002A" w:rsidRPr="0021057D" w:rsidRDefault="0017002A" w:rsidP="0021057D">
      <w:pPr>
        <w:spacing w:before="100" w:beforeAutospacing="1" w:after="100" w:afterAutospacing="1"/>
        <w:ind w:left="0"/>
        <w:rPr>
          <w:rFonts w:eastAsia="Calibri" w:cs="Sakkal Majalla"/>
          <w:color w:val="000000"/>
          <w:kern w:val="2"/>
          <w:szCs w:val="28"/>
          <w14:ligatures w14:val="standardContextual"/>
        </w:rPr>
      </w:pPr>
      <w:r w:rsidRPr="0021057D">
        <w:rPr>
          <w:rFonts w:eastAsia="Calibri" w:cs="Sakkal Majalla"/>
          <w:color w:val="000000"/>
          <w:kern w:val="2"/>
          <w:szCs w:val="28"/>
          <w:rtl/>
          <w14:ligatures w14:val="standardContextual"/>
        </w:rPr>
        <w:lastRenderedPageBreak/>
        <w:t>أكدت النتائج أن الذكاء الاصطناعي يعزز من فعالية إدارة المشاريع، مما يستلزم تحديث المهارات الإدارية التقليدية لتلبية متطلبات العصر الرقمي. أوصت الدراسة بضرورة تدريب المديرين على استخدام تقنيات الذكاء الاصطناعي، بالإضافة إلى تعزيز ذكائهم العاطفي لمساعدتهم على التكيف مع التحولات الرقمية. كما تم تسليط الضوء على أهمية معالجة التحديات التقنية والإدارية المرتبطة بتطبيق هذه التكنولوجيا داخل المنظمات</w:t>
      </w:r>
      <w:r w:rsidRPr="0021057D">
        <w:rPr>
          <w:rFonts w:eastAsia="Calibri" w:cs="Sakkal Majalla"/>
          <w:color w:val="000000"/>
          <w:kern w:val="2"/>
          <w:szCs w:val="28"/>
          <w14:ligatures w14:val="standardContextual"/>
        </w:rPr>
        <w:t xml:space="preserve">. </w:t>
      </w:r>
    </w:p>
    <w:p w14:paraId="1731BC38" w14:textId="22A5DED2" w:rsidR="000951BC" w:rsidRPr="00DE68D6" w:rsidRDefault="000951BC" w:rsidP="00DB0ADE">
      <w:pPr>
        <w:pStyle w:val="ListParagraph"/>
        <w:numPr>
          <w:ilvl w:val="0"/>
          <w:numId w:val="8"/>
        </w:numPr>
        <w:spacing w:before="100" w:beforeAutospacing="1" w:after="100" w:afterAutospacing="1"/>
        <w:ind w:left="423"/>
        <w:rPr>
          <w:rFonts w:eastAsia="Calibri" w:cs="Sakkal Majalla"/>
          <w:b/>
          <w:bCs/>
          <w:kern w:val="2"/>
          <w:szCs w:val="28"/>
          <w:rtl/>
          <w14:ligatures w14:val="standardContextual"/>
        </w:rPr>
      </w:pPr>
      <w:r w:rsidRPr="00DE68D6">
        <w:rPr>
          <w:rFonts w:eastAsia="Calibri" w:cs="Sakkal Majalla"/>
          <w:b/>
          <w:bCs/>
          <w:kern w:val="2"/>
          <w:szCs w:val="28"/>
          <w:rtl/>
          <w14:ligatures w14:val="standardContextual"/>
        </w:rPr>
        <w:t>دراسة (العنزي والسعود، 2022)</w:t>
      </w:r>
    </w:p>
    <w:p w14:paraId="6A0E7354" w14:textId="77777777" w:rsidR="000951BC" w:rsidRPr="0021057D" w:rsidRDefault="000951BC"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هدفت هذه الدراسة إلى التعرف على أثر الذكاء الاصطناعي على أداء المنظمات من خلال عدة أبعاد تشمل العمليات الداخلية، التدريب والنمو، ورضا المراجعين. استهدف الباحثون موظفي مؤسسة الرعاية الصحية الأولية بدولة قطر، حيث تم اختيار عينة مكونة من 130 موظفًا.</w:t>
      </w:r>
    </w:p>
    <w:p w14:paraId="476B4631" w14:textId="77777777" w:rsidR="000951BC" w:rsidRPr="0021057D" w:rsidRDefault="000951BC"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اعتمدت الدراسة على المنهج الوصفي التحليلي، واستخدمت استبانة مصممة خصيصًا لجمع البيانات المتعلقة بالمتغيرات المدروسة. تم تحليل البيانات باستخدام الأساليب الإحصائية المناسبة لتحديد مدى تأثير الذكاء الاصطناعي على أداء المنظمات.</w:t>
      </w:r>
    </w:p>
    <w:p w14:paraId="7970961F" w14:textId="77777777" w:rsidR="000951BC" w:rsidRPr="0021057D" w:rsidRDefault="000951BC"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أظهرت نتائج الدراسة أن للذكاء الاصطناعي تأثيرًا دالًا إحصائيًا على أداء المنظمات بأبعاده المختلفة (العمليات الداخلية، التدريب والنمو، ورضا المراجعين). بينت النتائج أن استخدام الذكاء الاصطناعي في تحسين العمليات الداخلية، تسهيل إجراءات التدريب، وزيادة رضا المراجعين كان له أثر إيجابي ملموس على أداء المؤسسة.</w:t>
      </w:r>
    </w:p>
    <w:p w14:paraId="6F3C18AC" w14:textId="77777777" w:rsidR="000951BC" w:rsidRPr="0021057D" w:rsidRDefault="000951BC" w:rsidP="0021057D">
      <w:pPr>
        <w:spacing w:before="100" w:beforeAutospacing="1" w:after="100" w:afterAutospacing="1"/>
        <w:ind w:left="0"/>
        <w:rPr>
          <w:rFonts w:eastAsia="Calibri" w:cs="Sakkal Majalla"/>
          <w:color w:val="000000"/>
          <w:kern w:val="2"/>
          <w:szCs w:val="28"/>
          <w:rtl/>
          <w14:ligatures w14:val="standardContextual"/>
        </w:rPr>
      </w:pPr>
      <w:r w:rsidRPr="0021057D">
        <w:rPr>
          <w:rFonts w:eastAsia="Calibri" w:cs="Sakkal Majalla"/>
          <w:color w:val="000000"/>
          <w:kern w:val="2"/>
          <w:szCs w:val="28"/>
          <w:rtl/>
          <w14:ligatures w14:val="standardContextual"/>
        </w:rPr>
        <w:t xml:space="preserve">وفي ضوء هذه النتائج، قدم الباحثون عدة توصيات لتعزيز استخدام الذكاء الاصطناعي في المؤسسات. أولاً، ضرورة الاهتمام بتطبيقات الذكاء الاصطناعي المتعلقة بإلغاء اشتراكات العملاء الإلكترونية وإتمامها بطريقة سريعة وسهلة. ثانيًا، تحسين سير العمليات الداخلية في المؤسسة عبر تبني تقنيات الذكاء الاصطناعي لتحسين العلاقات بين العاملين والحرص على التزامهم بالأنظمة والقوانين. ثالثًا، </w:t>
      </w:r>
      <w:r w:rsidRPr="0021057D">
        <w:rPr>
          <w:rFonts w:eastAsia="Calibri" w:cs="Sakkal Majalla"/>
          <w:color w:val="000000"/>
          <w:kern w:val="2"/>
          <w:szCs w:val="28"/>
          <w:rtl/>
          <w14:ligatures w14:val="standardContextual"/>
        </w:rPr>
        <w:lastRenderedPageBreak/>
        <w:t>الاهتمام بتطوير برامج تدريبية تعتمد على الذكاء الاصطناعي لتعزيز قدرات الموظفين وزيادة رضاهم وأدائهم الوظيفي.</w:t>
      </w:r>
    </w:p>
    <w:p w14:paraId="6F8B7099" w14:textId="77777777" w:rsidR="000951BC" w:rsidRPr="0021057D" w:rsidRDefault="000951BC" w:rsidP="00DB0ADE">
      <w:pPr>
        <w:pStyle w:val="ListParagraph"/>
        <w:numPr>
          <w:ilvl w:val="0"/>
          <w:numId w:val="8"/>
        </w:numPr>
        <w:spacing w:before="100" w:beforeAutospacing="1" w:after="100" w:afterAutospacing="1"/>
        <w:ind w:left="423"/>
        <w:rPr>
          <w:rFonts w:eastAsia="Calibri" w:cs="Sakkal Majalla"/>
          <w:b/>
          <w:bCs/>
          <w:kern w:val="2"/>
          <w:szCs w:val="28"/>
          <w:rtl/>
          <w14:ligatures w14:val="standardContextual"/>
        </w:rPr>
      </w:pPr>
      <w:r w:rsidRPr="0021057D">
        <w:rPr>
          <w:rFonts w:eastAsia="Calibri" w:cs="Sakkal Majalla"/>
          <w:b/>
          <w:bCs/>
          <w:kern w:val="2"/>
          <w:szCs w:val="28"/>
          <w:rtl/>
          <w14:ligatures w14:val="standardContextual"/>
        </w:rPr>
        <w:t>دراسة (العليمات والصمادي، 2022)</w:t>
      </w:r>
    </w:p>
    <w:p w14:paraId="536B8FFF" w14:textId="77777777" w:rsidR="000951BC" w:rsidRPr="00DE68D6" w:rsidRDefault="000951BC"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 xml:space="preserve">هدفت هذه الدراسة إلى التعرف على أثر التخطيط بأبعاده (الجدولة، الموارد، الموازنة، المخاطر) على فاعلية إدارة المشاريع في شركات المقاولات الأردنية. اعتمدت الدراسة على المنهج الوصفي التحليلي، واستخدمت الاستبانة كأداة للدراسة وتحليل البيانات باستخدام برنامج </w:t>
      </w:r>
      <w:r w:rsidRPr="00DE68D6">
        <w:rPr>
          <w:rFonts w:eastAsia="Calibri" w:cs="Sakkal Majalla"/>
          <w:color w:val="000000"/>
          <w:kern w:val="2"/>
          <w:szCs w:val="28"/>
          <w14:ligatures w14:val="standardContextual"/>
        </w:rPr>
        <w:t>SPSS</w:t>
      </w:r>
      <w:r w:rsidRPr="00DE68D6">
        <w:rPr>
          <w:rFonts w:eastAsia="Calibri" w:cs="Sakkal Majalla"/>
          <w:color w:val="000000"/>
          <w:kern w:val="2"/>
          <w:szCs w:val="28"/>
          <w:rtl/>
          <w14:ligatures w14:val="standardContextual"/>
        </w:rPr>
        <w:t>.</w:t>
      </w:r>
    </w:p>
    <w:p w14:paraId="2C2E98AE" w14:textId="77777777" w:rsidR="000951BC" w:rsidRPr="00DE68D6" w:rsidRDefault="000951BC" w:rsidP="0021057D">
      <w:pPr>
        <w:spacing w:before="100" w:beforeAutospacing="1" w:after="100" w:afterAutospacing="1"/>
        <w:ind w:left="0"/>
        <w:rPr>
          <w:rFonts w:eastAsia="Calibri" w:cs="Sakkal Majalla"/>
          <w:color w:val="000000"/>
          <w:kern w:val="2"/>
          <w:szCs w:val="28"/>
          <w:rtl/>
          <w14:ligatures w14:val="standardContextual"/>
        </w:rPr>
      </w:pPr>
      <w:r w:rsidRPr="00DE68D6">
        <w:rPr>
          <w:rFonts w:eastAsia="Calibri" w:cs="Sakkal Majalla"/>
          <w:color w:val="000000"/>
          <w:kern w:val="2"/>
          <w:szCs w:val="28"/>
          <w:rtl/>
          <w14:ligatures w14:val="standardContextual"/>
        </w:rPr>
        <w:t>أظهرت النتائج وجود أثر للتخطيط على فاعلية إدارة المشاريع، وأن الجدولة هي البعد ذو الأثر الأكبر. أوصت الدراسة بضرورة تعزيز أبعاد التخطيط في المشاريع والارتقاء بها إلى المستويات العليا المرغوب بها، لما لها من أثر في زيادة فاعلية إدارة المشاريع.</w:t>
      </w:r>
    </w:p>
    <w:p w14:paraId="7E4A17D6" w14:textId="199F3ECC" w:rsidR="000951BC" w:rsidRPr="00AE79A3" w:rsidRDefault="00AE79A3" w:rsidP="00AE79A3">
      <w:pPr>
        <w:spacing w:before="100" w:beforeAutospacing="1" w:after="100" w:afterAutospacing="1"/>
        <w:ind w:left="0" w:firstLine="0"/>
        <w:outlineLvl w:val="1"/>
        <w:rPr>
          <w:rFonts w:cs="Sakkal Majalla"/>
          <w:b/>
          <w:bCs/>
          <w:sz w:val="36"/>
          <w:szCs w:val="36"/>
        </w:rPr>
      </w:pPr>
      <w:bookmarkStart w:id="41" w:name="_Toc170676476"/>
      <w:bookmarkStart w:id="42" w:name="_Toc192122592"/>
      <w:r>
        <w:rPr>
          <w:rFonts w:cs="Sakkal Majalla" w:hint="cs"/>
          <w:b/>
          <w:bCs/>
          <w:sz w:val="36"/>
          <w:szCs w:val="36"/>
          <w:rtl/>
        </w:rPr>
        <w:t xml:space="preserve">9.1 </w:t>
      </w:r>
      <w:r w:rsidR="000951BC" w:rsidRPr="00AE79A3">
        <w:rPr>
          <w:rFonts w:cs="Sakkal Majalla"/>
          <w:b/>
          <w:bCs/>
          <w:sz w:val="36"/>
          <w:szCs w:val="36"/>
          <w:rtl/>
        </w:rPr>
        <w:t>أوجه الاتفاق بين الدراسة الحالية والدراسات السابقة</w:t>
      </w:r>
      <w:r w:rsidR="000951BC" w:rsidRPr="00AE79A3">
        <w:rPr>
          <w:rFonts w:cs="Sakkal Majalla"/>
          <w:b/>
          <w:bCs/>
          <w:sz w:val="36"/>
          <w:szCs w:val="36"/>
        </w:rPr>
        <w:t>:</w:t>
      </w:r>
      <w:bookmarkEnd w:id="41"/>
      <w:bookmarkEnd w:id="42"/>
    </w:p>
    <w:p w14:paraId="4A988770" w14:textId="77777777"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تهدف الدراسة الحالية إلى استكشاف تأثير أنظمة الذكاء الاصطناعي بأبعادها (النظم الخبيرة، التعلم الآلي، الحوسبة السحابية) على إدارة مشاريع تطوير المنشآت الصحية بأبعادها المختلفة في المستشفيات الحكومية بالمملكة العربية السعودية. تتضمن هذه الأبعاد إدارة نطاق المشروع، إدارة كلفة المشروع، إدارة جودة المشروع، وإدارة وقت المشروع. من خلال تحليل مجموعة من الدراسات ذات الصلة الواردة في المراجع العلمية، يمكن تحديد وجوه الاتفاق والاختلاف بين هذه الدراسة وأبحاث سابقة، بالإضافة إلى تحديد الفجوات البحثية التي تحتاج إلى المزيد من الاستكشاف</w:t>
      </w:r>
      <w:r w:rsidRPr="00DE68D6">
        <w:rPr>
          <w:rFonts w:eastAsia="Calibri" w:cs="Sakkal Majalla"/>
          <w:color w:val="000000"/>
          <w:kern w:val="2"/>
          <w:szCs w:val="28"/>
          <w14:ligatures w14:val="standardContextual"/>
        </w:rPr>
        <w:t xml:space="preserve">. </w:t>
      </w:r>
    </w:p>
    <w:p w14:paraId="5890B624" w14:textId="77777777" w:rsidR="002A0AD5" w:rsidRPr="0021057D" w:rsidRDefault="002A0AD5" w:rsidP="00DB0ADE">
      <w:pPr>
        <w:pStyle w:val="ListParagraph"/>
        <w:numPr>
          <w:ilvl w:val="0"/>
          <w:numId w:val="9"/>
        </w:numPr>
        <w:spacing w:before="100" w:beforeAutospacing="1" w:after="100" w:afterAutospacing="1"/>
        <w:ind w:left="423"/>
        <w:rPr>
          <w:rFonts w:eastAsia="Calibri" w:cs="Sakkal Majalla"/>
          <w:b/>
          <w:bCs/>
          <w:color w:val="000000"/>
          <w:kern w:val="2"/>
          <w:szCs w:val="28"/>
          <w14:ligatures w14:val="standardContextual"/>
        </w:rPr>
      </w:pPr>
      <w:r w:rsidRPr="0021057D">
        <w:rPr>
          <w:rFonts w:eastAsia="Calibri" w:cs="Sakkal Majalla"/>
          <w:b/>
          <w:bCs/>
          <w:color w:val="000000"/>
          <w:kern w:val="2"/>
          <w:szCs w:val="28"/>
          <w:rtl/>
          <w14:ligatures w14:val="standardContextual"/>
        </w:rPr>
        <w:t>وجوه الاتفاق</w:t>
      </w:r>
      <w:r w:rsidRPr="0021057D">
        <w:rPr>
          <w:rFonts w:eastAsia="Calibri" w:cs="Sakkal Majalla"/>
          <w:b/>
          <w:bCs/>
          <w:color w:val="000000"/>
          <w:kern w:val="2"/>
          <w:szCs w:val="28"/>
          <w14:ligatures w14:val="standardContextual"/>
        </w:rPr>
        <w:t xml:space="preserve">: </w:t>
      </w:r>
    </w:p>
    <w:p w14:paraId="42A876D8" w14:textId="21B751F2"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 xml:space="preserve">تشترك الدراسة الحالية مع العديد من الدراسات السابقة في التركيز على أهمية الذكاء الاصطناعي في تحسين الكفاءة التشغيلية واتخاذ القرارات داخل المؤسسات الصحية. على سبيل المثال، دراسة </w:t>
      </w:r>
      <w:r w:rsidRPr="00DE68D6">
        <w:rPr>
          <w:rFonts w:eastAsia="Calibri" w:cs="Sakkal Majalla"/>
          <w:color w:val="000000"/>
          <w:kern w:val="2"/>
          <w:szCs w:val="28"/>
          <w14:ligatures w14:val="standardContextual"/>
        </w:rPr>
        <w:t>(</w:t>
      </w:r>
      <w:proofErr w:type="spellStart"/>
      <w:r w:rsidRPr="00DE68D6">
        <w:rPr>
          <w:rFonts w:eastAsia="Calibri" w:cs="Sakkal Majalla"/>
          <w:color w:val="000000"/>
          <w:kern w:val="2"/>
          <w:szCs w:val="28"/>
          <w14:ligatures w14:val="standardContextual"/>
        </w:rPr>
        <w:t>Tjebane</w:t>
      </w:r>
      <w:proofErr w:type="spellEnd"/>
      <w:r w:rsidRPr="00DE68D6">
        <w:rPr>
          <w:rFonts w:eastAsia="Calibri" w:cs="Sakkal Majalla"/>
          <w:color w:val="000000"/>
          <w:kern w:val="2"/>
          <w:szCs w:val="28"/>
          <w14:ligatures w14:val="standardContextual"/>
        </w:rPr>
        <w:t xml:space="preserve"> &amp; Musonda, 2024) </w:t>
      </w:r>
      <w:r w:rsidRPr="00DE68D6">
        <w:rPr>
          <w:rFonts w:eastAsia="Calibri" w:cs="Sakkal Majalla"/>
          <w:color w:val="000000"/>
          <w:kern w:val="2"/>
          <w:szCs w:val="28"/>
          <w:rtl/>
          <w14:ligatures w14:val="standardContextual"/>
        </w:rPr>
        <w:t>و</w:t>
      </w:r>
      <w:r w:rsidRPr="00DE68D6">
        <w:rPr>
          <w:rFonts w:eastAsia="Calibri" w:cs="Sakkal Majalla"/>
          <w:color w:val="000000"/>
          <w:kern w:val="2"/>
          <w:szCs w:val="28"/>
          <w14:ligatures w14:val="standardContextual"/>
        </w:rPr>
        <w:t xml:space="preserve"> (</w:t>
      </w:r>
      <w:proofErr w:type="spellStart"/>
      <w:r w:rsidRPr="00DE68D6">
        <w:rPr>
          <w:rFonts w:eastAsia="Calibri" w:cs="Sakkal Majalla"/>
          <w:color w:val="000000"/>
          <w:kern w:val="2"/>
          <w:szCs w:val="28"/>
          <w14:ligatures w14:val="standardContextual"/>
        </w:rPr>
        <w:t>Santamato</w:t>
      </w:r>
      <w:proofErr w:type="spellEnd"/>
      <w:r w:rsidRPr="00DE68D6">
        <w:rPr>
          <w:rFonts w:eastAsia="Calibri" w:cs="Sakkal Majalla"/>
          <w:color w:val="000000"/>
          <w:kern w:val="2"/>
          <w:szCs w:val="28"/>
          <w14:ligatures w14:val="standardContextual"/>
        </w:rPr>
        <w:t xml:space="preserve"> et al., 2024) </w:t>
      </w:r>
      <w:r w:rsidRPr="00DE68D6">
        <w:rPr>
          <w:rFonts w:eastAsia="Calibri" w:cs="Sakkal Majalla"/>
          <w:color w:val="000000"/>
          <w:kern w:val="2"/>
          <w:szCs w:val="28"/>
          <w:rtl/>
          <w14:ligatures w14:val="standardContextual"/>
        </w:rPr>
        <w:t xml:space="preserve">أظهرتا دور الذكاء الاصطناعي في تحسين </w:t>
      </w:r>
      <w:r w:rsidRPr="00DE68D6">
        <w:rPr>
          <w:rFonts w:eastAsia="Calibri" w:cs="Sakkal Majalla"/>
          <w:color w:val="000000"/>
          <w:kern w:val="2"/>
          <w:szCs w:val="28"/>
          <w:rtl/>
          <w14:ligatures w14:val="standardContextual"/>
        </w:rPr>
        <w:lastRenderedPageBreak/>
        <w:t xml:space="preserve">إدارة معلومات الأصول الصحية وتحسين الكفاءة التشغيلية. هذا ينسجم مع هدف الدراسة الحالية الذي يركز على تحسين إدارة المشاريع المتعلقة بتطوير المنشآت الصحية باستخدام تقنيات الذكاء الاصطناعي. كما أن دراسة </w:t>
      </w:r>
      <w:r w:rsidRPr="00DE68D6">
        <w:rPr>
          <w:rFonts w:eastAsia="Calibri" w:cs="Sakkal Majalla"/>
          <w:color w:val="000000"/>
          <w:kern w:val="2"/>
          <w:szCs w:val="28"/>
          <w14:ligatures w14:val="standardContextual"/>
        </w:rPr>
        <w:t xml:space="preserve">(Shamim, 2024) </w:t>
      </w:r>
      <w:r w:rsidRPr="00DE68D6">
        <w:rPr>
          <w:rFonts w:eastAsia="Calibri" w:cs="Sakkal Majalla"/>
          <w:color w:val="000000"/>
          <w:kern w:val="2"/>
          <w:szCs w:val="28"/>
          <w:rtl/>
          <w14:ligatures w14:val="standardContextual"/>
        </w:rPr>
        <w:t>أكدت على أهمية الذكاء الاصطناعي في تحسين عمليات اتخاذ القرار داخل المؤسسات، وهو ما يتماشى مع الهدف الأساسي للدراسة الحالية في استخدام الذكاء الاصطناعي لتحسين إدارة المشاريع الصحية</w:t>
      </w:r>
      <w:r w:rsidRPr="00DE68D6">
        <w:rPr>
          <w:rFonts w:eastAsia="Calibri" w:cs="Sakkal Majalla"/>
          <w:color w:val="000000"/>
          <w:kern w:val="2"/>
          <w:szCs w:val="28"/>
          <w14:ligatures w14:val="standardContextual"/>
        </w:rPr>
        <w:t xml:space="preserve">. </w:t>
      </w:r>
    </w:p>
    <w:p w14:paraId="53E4084C" w14:textId="77777777"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 xml:space="preserve">علاوة على ذلك، هناك توافق بين الدراسة الحالية ودراسة </w:t>
      </w:r>
      <w:r w:rsidRPr="00DE68D6">
        <w:rPr>
          <w:rFonts w:eastAsia="Calibri" w:cs="Sakkal Majalla"/>
          <w:color w:val="000000"/>
          <w:kern w:val="2"/>
          <w:szCs w:val="28"/>
          <w14:ligatures w14:val="standardContextual"/>
        </w:rPr>
        <w:t xml:space="preserve">(Hossain et al., 2024) </w:t>
      </w:r>
      <w:r w:rsidRPr="00DE68D6">
        <w:rPr>
          <w:rFonts w:eastAsia="Calibri" w:cs="Sakkal Majalla"/>
          <w:color w:val="000000"/>
          <w:kern w:val="2"/>
          <w:szCs w:val="28"/>
          <w:rtl/>
          <w14:ligatures w14:val="standardContextual"/>
        </w:rPr>
        <w:t>فيما يتعلق بالفوائد التي يقدمها الذكاء الاصطناعي في تحسين كفاءة إدارة المشاريع. حيث أظهرت هذه الدراسة أن الذكاء الاصطناعي يساهم في تقليل الجداول الزمنية، تحسين التحكم في التكاليف، وتحسين تخصيص الموارد وإدارة المخاطر بشكل استباقي. هذا يتفق مع أهداف الدراسة الحالية التي تستكشف تأثير الذكاء الاصطناعي على إدارة المشاريع الصحية من حيث النطاق، الكلفة، الجودة، والوقت</w:t>
      </w:r>
      <w:r w:rsidRPr="00DE68D6">
        <w:rPr>
          <w:rFonts w:eastAsia="Calibri" w:cs="Sakkal Majalla"/>
          <w:color w:val="000000"/>
          <w:kern w:val="2"/>
          <w:szCs w:val="28"/>
          <w14:ligatures w14:val="standardContextual"/>
        </w:rPr>
        <w:t xml:space="preserve">. </w:t>
      </w:r>
    </w:p>
    <w:p w14:paraId="6E1F1E8D" w14:textId="77777777" w:rsidR="002A0AD5" w:rsidRPr="00DE68D6" w:rsidRDefault="002A0AD5" w:rsidP="00DB0ADE">
      <w:pPr>
        <w:pStyle w:val="ListParagraph"/>
        <w:numPr>
          <w:ilvl w:val="0"/>
          <w:numId w:val="9"/>
        </w:numPr>
        <w:spacing w:before="100" w:beforeAutospacing="1" w:after="100" w:afterAutospacing="1"/>
        <w:ind w:left="423"/>
        <w:rPr>
          <w:rFonts w:eastAsia="Calibri" w:cs="Sakkal Majalla"/>
          <w:b/>
          <w:bCs/>
          <w:color w:val="000000"/>
          <w:kern w:val="2"/>
          <w:szCs w:val="28"/>
          <w14:ligatures w14:val="standardContextual"/>
        </w:rPr>
      </w:pPr>
      <w:r w:rsidRPr="00DE68D6">
        <w:rPr>
          <w:rFonts w:eastAsia="Calibri" w:cs="Sakkal Majalla"/>
          <w:b/>
          <w:bCs/>
          <w:color w:val="000000"/>
          <w:kern w:val="2"/>
          <w:szCs w:val="28"/>
          <w:rtl/>
          <w14:ligatures w14:val="standardContextual"/>
        </w:rPr>
        <w:t>وجوه الاختلاف</w:t>
      </w:r>
      <w:r w:rsidRPr="00DE68D6">
        <w:rPr>
          <w:rFonts w:eastAsia="Calibri" w:cs="Sakkal Majalla"/>
          <w:b/>
          <w:bCs/>
          <w:color w:val="000000"/>
          <w:kern w:val="2"/>
          <w:szCs w:val="28"/>
          <w14:ligatures w14:val="standardContextual"/>
        </w:rPr>
        <w:t xml:space="preserve">: </w:t>
      </w:r>
    </w:p>
    <w:p w14:paraId="3AE40A59" w14:textId="72237D8E"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 xml:space="preserve">على الرغم من وجود توافق عام حول أهمية الذكاء الاصطناعي في تحسين إدارة المشاريع، إلا أن هناك اختلافات في التركيز والتوجه بين الدراسة الحالية والأبحاث </w:t>
      </w:r>
      <w:proofErr w:type="gramStart"/>
      <w:r w:rsidRPr="00DE68D6">
        <w:rPr>
          <w:rFonts w:eastAsia="Calibri" w:cs="Sakkal Majalla"/>
          <w:color w:val="000000"/>
          <w:kern w:val="2"/>
          <w:szCs w:val="28"/>
          <w:rtl/>
          <w14:ligatures w14:val="standardContextual"/>
        </w:rPr>
        <w:t>السابقة ،</w:t>
      </w:r>
      <w:proofErr w:type="gramEnd"/>
      <w:r w:rsidRPr="00DE68D6">
        <w:rPr>
          <w:rFonts w:eastAsia="Calibri" w:cs="Sakkal Majalla"/>
          <w:color w:val="000000"/>
          <w:kern w:val="2"/>
          <w:szCs w:val="28"/>
          <w:rtl/>
          <w14:ligatures w14:val="standardContextual"/>
        </w:rPr>
        <w:t xml:space="preserve"> كدراسة (الطحطوح،2024)</w:t>
      </w:r>
      <w:r w:rsidRPr="00DE68D6">
        <w:rPr>
          <w:rFonts w:eastAsia="Calibri" w:cs="Sakkal Majalla"/>
          <w:color w:val="000000"/>
          <w:kern w:val="2"/>
          <w:szCs w:val="28"/>
          <w14:ligatures w14:val="standardContextual"/>
        </w:rPr>
        <w:t xml:space="preserve"> </w:t>
      </w:r>
      <w:r w:rsidRPr="00DE68D6">
        <w:rPr>
          <w:rFonts w:eastAsia="Calibri" w:cs="Sakkal Majalla"/>
          <w:color w:val="000000"/>
          <w:kern w:val="2"/>
          <w:szCs w:val="28"/>
          <w:rtl/>
          <w14:ligatures w14:val="standardContextual"/>
        </w:rPr>
        <w:t>ركزت على تقييم تأثير الذكاء الاصطناعي على إدارة المشاريع باستخدام منهجية</w:t>
      </w:r>
      <w:r w:rsidRPr="00DE68D6">
        <w:rPr>
          <w:rFonts w:eastAsia="Calibri" w:cs="Sakkal Majalla"/>
          <w:color w:val="000000"/>
          <w:kern w:val="2"/>
          <w:szCs w:val="28"/>
          <w14:ligatures w14:val="standardContextual"/>
        </w:rPr>
        <w:t xml:space="preserve"> SWOT</w:t>
      </w:r>
      <w:r w:rsidRPr="00DE68D6">
        <w:rPr>
          <w:rFonts w:eastAsia="Calibri" w:cs="Sakkal Majalla"/>
          <w:color w:val="000000"/>
          <w:kern w:val="2"/>
          <w:szCs w:val="28"/>
          <w:rtl/>
          <w14:ligatures w14:val="standardContextual"/>
        </w:rPr>
        <w:t>، بينما تركز الدراسة الحالية على تحليل العلاقة بين الذكاء الاصطناعي وأبعاد إدارة المشاريع الصحية. هذا يعني أن الدراسة الحالية تقدم نظرة أكثر تخصصًا في سياق المرافق الصحية، مما يجعلها فريدة من نوعها</w:t>
      </w:r>
      <w:r w:rsidRPr="00DE68D6">
        <w:rPr>
          <w:rFonts w:eastAsia="Calibri" w:cs="Sakkal Majalla"/>
          <w:color w:val="000000"/>
          <w:kern w:val="2"/>
          <w:szCs w:val="28"/>
          <w14:ligatures w14:val="standardContextual"/>
        </w:rPr>
        <w:t xml:space="preserve">. </w:t>
      </w:r>
    </w:p>
    <w:p w14:paraId="596DCD60" w14:textId="3883E44E"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 xml:space="preserve">من جهة أخرى، </w:t>
      </w:r>
      <w:proofErr w:type="gramStart"/>
      <w:r w:rsidRPr="00DE68D6">
        <w:rPr>
          <w:rFonts w:eastAsia="Calibri" w:cs="Sakkal Majalla"/>
          <w:color w:val="000000"/>
          <w:kern w:val="2"/>
          <w:szCs w:val="28"/>
          <w:rtl/>
          <w14:ligatures w14:val="standardContextual"/>
        </w:rPr>
        <w:t xml:space="preserve">دراسة </w:t>
      </w:r>
      <w:r w:rsidRPr="00DE68D6">
        <w:rPr>
          <w:rFonts w:eastAsia="Calibri" w:cs="Sakkal Majalla"/>
          <w:color w:val="000000"/>
          <w:kern w:val="2"/>
          <w:szCs w:val="28"/>
          <w14:ligatures w14:val="standardContextual"/>
        </w:rPr>
        <w:t>)</w:t>
      </w:r>
      <w:r w:rsidRPr="00DE68D6">
        <w:rPr>
          <w:rFonts w:eastAsia="Calibri" w:cs="Sakkal Majalla"/>
          <w:color w:val="000000"/>
          <w:kern w:val="2"/>
          <w:szCs w:val="28"/>
          <w:rtl/>
          <w14:ligatures w14:val="standardContextual"/>
        </w:rPr>
        <w:t>جنيدى</w:t>
      </w:r>
      <w:proofErr w:type="gramEnd"/>
      <w:r w:rsidRPr="00DE68D6">
        <w:rPr>
          <w:rFonts w:eastAsia="Calibri" w:cs="Sakkal Majalla"/>
          <w:color w:val="000000"/>
          <w:kern w:val="2"/>
          <w:szCs w:val="28"/>
          <w:rtl/>
          <w14:ligatures w14:val="standardContextual"/>
        </w:rPr>
        <w:t>،2024</w:t>
      </w:r>
      <w:r w:rsidRPr="00DE68D6">
        <w:rPr>
          <w:rFonts w:eastAsia="Calibri" w:cs="Sakkal Majalla"/>
          <w:color w:val="000000"/>
          <w:kern w:val="2"/>
          <w:szCs w:val="28"/>
          <w14:ligatures w14:val="standardContextual"/>
        </w:rPr>
        <w:t xml:space="preserve">( </w:t>
      </w:r>
      <w:r w:rsidRPr="00DE68D6">
        <w:rPr>
          <w:rFonts w:eastAsia="Calibri" w:cs="Sakkal Majalla"/>
          <w:color w:val="000000"/>
          <w:kern w:val="2"/>
          <w:szCs w:val="28"/>
          <w:rtl/>
          <w14:ligatures w14:val="standardContextual"/>
        </w:rPr>
        <w:t>أشارت إلى قصور تطبيقات الذكاء الاصطناعي في شركة مصر للتأمين نتيجة ضعف الإمكانيات البشرية والمادية والتقنيات الفنية. على الرغم من أن هذه النتائج قد تكون مشابهة في بعض الجوانب للمستشفيات الحكومية بالمملكة العربية السعودية، إلا أن الدراسة الحالية تسعى إلى استكشاف الحلول الممكنة لتخطي هذه التحديات من خلال تطبيق تقنيات الذكاء الاصطناعي بشكل مخصص يلبي احتياجات القطاع الصحي</w:t>
      </w:r>
      <w:r w:rsidRPr="00DE68D6">
        <w:rPr>
          <w:rFonts w:eastAsia="Calibri" w:cs="Sakkal Majalla"/>
          <w:color w:val="000000"/>
          <w:kern w:val="2"/>
          <w:szCs w:val="28"/>
          <w14:ligatures w14:val="standardContextual"/>
        </w:rPr>
        <w:t xml:space="preserve">. </w:t>
      </w:r>
    </w:p>
    <w:p w14:paraId="646CBBEE" w14:textId="32959460" w:rsidR="002A0AD5" w:rsidRPr="00AE79A3" w:rsidRDefault="00AE79A3" w:rsidP="00AE79A3">
      <w:pPr>
        <w:spacing w:before="100" w:beforeAutospacing="1" w:after="100" w:afterAutospacing="1"/>
        <w:ind w:left="0" w:firstLine="0"/>
        <w:outlineLvl w:val="1"/>
        <w:rPr>
          <w:rFonts w:cs="Sakkal Majalla"/>
          <w:b/>
          <w:bCs/>
          <w:sz w:val="36"/>
          <w:szCs w:val="36"/>
        </w:rPr>
      </w:pPr>
      <w:bookmarkStart w:id="43" w:name="_Toc192122593"/>
      <w:r>
        <w:rPr>
          <w:rFonts w:cs="Sakkal Majalla" w:hint="cs"/>
          <w:b/>
          <w:bCs/>
          <w:sz w:val="36"/>
          <w:szCs w:val="36"/>
          <w:rtl/>
        </w:rPr>
        <w:lastRenderedPageBreak/>
        <w:t xml:space="preserve">10.1 </w:t>
      </w:r>
      <w:r w:rsidR="002A0AD5" w:rsidRPr="00AE79A3">
        <w:rPr>
          <w:rFonts w:cs="Sakkal Majalla"/>
          <w:b/>
          <w:bCs/>
          <w:sz w:val="36"/>
          <w:szCs w:val="36"/>
          <w:rtl/>
        </w:rPr>
        <w:t>الفجوة البحثية</w:t>
      </w:r>
      <w:r w:rsidR="002A0AD5" w:rsidRPr="00AE79A3">
        <w:rPr>
          <w:rFonts w:cs="Sakkal Majalla"/>
          <w:b/>
          <w:bCs/>
          <w:sz w:val="36"/>
          <w:szCs w:val="36"/>
        </w:rPr>
        <w:t>:</w:t>
      </w:r>
      <w:bookmarkEnd w:id="43"/>
      <w:r w:rsidR="002A0AD5" w:rsidRPr="00AE79A3">
        <w:rPr>
          <w:rFonts w:cs="Sakkal Majalla"/>
          <w:b/>
          <w:bCs/>
          <w:sz w:val="36"/>
          <w:szCs w:val="36"/>
        </w:rPr>
        <w:t xml:space="preserve"> </w:t>
      </w:r>
    </w:p>
    <w:p w14:paraId="3A72946B" w14:textId="77777777" w:rsidR="002A0AD5" w:rsidRPr="00DE68D6" w:rsidRDefault="002A0AD5" w:rsidP="0021057D">
      <w:pPr>
        <w:spacing w:before="100" w:beforeAutospacing="1" w:after="100" w:afterAutospacing="1"/>
        <w:ind w:left="0"/>
        <w:rPr>
          <w:rFonts w:eastAsia="Calibri" w:cs="Sakkal Majalla"/>
          <w:color w:val="000000"/>
          <w:kern w:val="2"/>
          <w:szCs w:val="28"/>
          <w14:ligatures w14:val="standardContextual"/>
        </w:rPr>
      </w:pPr>
      <w:r w:rsidRPr="00DE68D6">
        <w:rPr>
          <w:rFonts w:eastAsia="Calibri" w:cs="Sakkal Majalla"/>
          <w:color w:val="000000"/>
          <w:kern w:val="2"/>
          <w:szCs w:val="28"/>
          <w:rtl/>
          <w14:ligatures w14:val="standardContextual"/>
        </w:rPr>
        <w:t>رغم الجهود البحثية المبذولة في مجال الذكاء الاصطناعي وإدارة المشاريع، لا تزال هناك فجوات بحثية تحتاج إلى استكشاف أكبر. إحدى هذه الفجوات هي التركيز على تطبيق الذكاء الاصطناعي في إدارة مشاريع تطوير المنشآت الصحية في المستشفيات الحكومية بالمملكة العربية السعودية. بينما تناولت العديد من الدراسات السابقة تأثير الذكاء الاصطناعي على إدارة المشاريع بشكل عام، إلا أن القليل منها ركز على القطاع الصحي بشكل خاص وعلى المستشفيات الحكومية بشكل أدق</w:t>
      </w:r>
      <w:r w:rsidRPr="00DE68D6">
        <w:rPr>
          <w:rFonts w:eastAsia="Calibri" w:cs="Sakkal Majalla"/>
          <w:color w:val="000000"/>
          <w:kern w:val="2"/>
          <w:szCs w:val="28"/>
          <w14:ligatures w14:val="standardContextual"/>
        </w:rPr>
        <w:t xml:space="preserve">. </w:t>
      </w:r>
    </w:p>
    <w:p w14:paraId="3C99EAD2" w14:textId="29FA3FCF"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44" w:name="_Toc170676477"/>
      <w:bookmarkStart w:id="45" w:name="_Toc192122594"/>
      <w:r>
        <w:rPr>
          <w:rFonts w:cs="Sakkal Majalla" w:hint="cs"/>
          <w:b/>
          <w:bCs/>
          <w:sz w:val="36"/>
          <w:szCs w:val="36"/>
          <w:rtl/>
        </w:rPr>
        <w:t xml:space="preserve">11.1 </w:t>
      </w:r>
      <w:r w:rsidR="000951BC" w:rsidRPr="00AE79A3">
        <w:rPr>
          <w:rFonts w:cs="Sakkal Majalla"/>
          <w:b/>
          <w:bCs/>
          <w:sz w:val="36"/>
          <w:szCs w:val="36"/>
          <w:rtl/>
        </w:rPr>
        <w:t>المنطلقات النظرية للدراسة:</w:t>
      </w:r>
      <w:bookmarkEnd w:id="40"/>
      <w:bookmarkEnd w:id="44"/>
      <w:bookmarkEnd w:id="45"/>
    </w:p>
    <w:p w14:paraId="6C0D4DBB" w14:textId="579FD5DD" w:rsidR="00D36D16" w:rsidRPr="0021057D" w:rsidRDefault="00D36D16" w:rsidP="00DB0ADE">
      <w:pPr>
        <w:pStyle w:val="ListParagraph"/>
        <w:numPr>
          <w:ilvl w:val="0"/>
          <w:numId w:val="10"/>
        </w:numPr>
        <w:spacing w:before="100" w:beforeAutospacing="1" w:after="100" w:afterAutospacing="1"/>
        <w:ind w:left="423"/>
        <w:rPr>
          <w:rFonts w:eastAsia="Times New Roman" w:cs="Sakkal Majalla"/>
          <w:b/>
          <w:bCs/>
          <w:szCs w:val="28"/>
        </w:rPr>
      </w:pPr>
      <w:bookmarkStart w:id="46" w:name="_Toc169790502"/>
      <w:bookmarkStart w:id="47" w:name="_Toc170676478"/>
      <w:r w:rsidRPr="0021057D">
        <w:rPr>
          <w:rFonts w:eastAsia="Times New Roman" w:cs="Sakkal Majalla"/>
          <w:b/>
          <w:bCs/>
          <w:szCs w:val="28"/>
          <w:rtl/>
        </w:rPr>
        <w:t>الذكاء الاصطناعي (المتغير المستقل)</w:t>
      </w:r>
      <w:r w:rsidRPr="0021057D">
        <w:rPr>
          <w:rFonts w:eastAsia="Times New Roman" w:cs="Sakkal Majalla"/>
          <w:b/>
          <w:bCs/>
          <w:szCs w:val="28"/>
        </w:rPr>
        <w:t xml:space="preserve">: </w:t>
      </w:r>
    </w:p>
    <w:p w14:paraId="41A10C59" w14:textId="77777777" w:rsidR="0021057D" w:rsidRDefault="00D36D16" w:rsidP="00DB0ADE">
      <w:pPr>
        <w:pStyle w:val="ListParagraph"/>
        <w:numPr>
          <w:ilvl w:val="0"/>
          <w:numId w:val="11"/>
        </w:numPr>
        <w:spacing w:before="100" w:beforeAutospacing="1" w:after="100" w:afterAutospacing="1"/>
        <w:ind w:left="423"/>
        <w:rPr>
          <w:rFonts w:eastAsia="Times New Roman" w:cs="Sakkal Majalla"/>
          <w:szCs w:val="28"/>
        </w:rPr>
      </w:pPr>
      <w:r w:rsidRPr="0021057D">
        <w:rPr>
          <w:rFonts w:eastAsia="Times New Roman" w:cs="Sakkal Majalla"/>
          <w:b/>
          <w:bCs/>
          <w:szCs w:val="28"/>
          <w:rtl/>
        </w:rPr>
        <w:t>النظم الخبيرة</w:t>
      </w:r>
      <w:r w:rsidRPr="0021057D">
        <w:rPr>
          <w:rFonts w:eastAsia="Times New Roman" w:cs="Sakkal Majalla"/>
          <w:b/>
          <w:bCs/>
          <w:szCs w:val="28"/>
        </w:rPr>
        <w:t>:</w:t>
      </w:r>
      <w:r w:rsidRPr="0021057D">
        <w:rPr>
          <w:rFonts w:eastAsia="Times New Roman" w:cs="Sakkal Majalla"/>
          <w:szCs w:val="28"/>
        </w:rPr>
        <w:t xml:space="preserve"> </w:t>
      </w:r>
      <w:r w:rsidRPr="0021057D">
        <w:rPr>
          <w:rFonts w:eastAsia="Times New Roman" w:cs="Sakkal Majalla"/>
          <w:szCs w:val="28"/>
          <w:rtl/>
        </w:rPr>
        <w:t>النظم الخبيرة هي أنظمة ذكاء اصطناعي مصممة لمحاكاة قدرات الخبراء البشر في حل المشكلات المعقدة من خلال استخدام قواعد بيانات كبيرة وقواعد استنتاجية تمكنها من تقديم توصيات دقيقة بناءً على البيانات المتاحة. تعتمد هذه النظم على مجموعة من المعرفة المتخصصة التي يتم تخزينها واستخدامها لتوفير حلول مشابهة لما يمكن أن يقدمه خبير بشري في مجال معين</w:t>
      </w:r>
      <w:r w:rsidRPr="0021057D">
        <w:rPr>
          <w:rFonts w:eastAsia="Times New Roman" w:cs="Sakkal Majalla"/>
          <w:szCs w:val="28"/>
        </w:rPr>
        <w:t xml:space="preserve"> (</w:t>
      </w:r>
      <w:proofErr w:type="spellStart"/>
      <w:r w:rsidRPr="0021057D">
        <w:rPr>
          <w:rFonts w:eastAsia="Times New Roman" w:cs="Sakkal Majalla"/>
          <w:szCs w:val="28"/>
        </w:rPr>
        <w:t>Tjebane</w:t>
      </w:r>
      <w:proofErr w:type="spellEnd"/>
      <w:r w:rsidRPr="0021057D">
        <w:rPr>
          <w:rFonts w:eastAsia="Times New Roman" w:cs="Sakkal Majalla"/>
          <w:szCs w:val="28"/>
        </w:rPr>
        <w:t xml:space="preserve"> &amp; Musonda, 2024).</w:t>
      </w:r>
    </w:p>
    <w:p w14:paraId="556BEAD4" w14:textId="4582AFDA" w:rsidR="00D36D16" w:rsidRPr="0021057D" w:rsidRDefault="00D36D16" w:rsidP="0021057D">
      <w:pPr>
        <w:pStyle w:val="ListParagraph"/>
        <w:spacing w:before="100" w:beforeAutospacing="1" w:after="100" w:afterAutospacing="1"/>
        <w:ind w:left="423" w:firstLine="0"/>
        <w:rPr>
          <w:rFonts w:eastAsia="Times New Roman" w:cs="Sakkal Majalla"/>
          <w:szCs w:val="28"/>
        </w:rPr>
      </w:pPr>
      <w:r w:rsidRPr="0021057D">
        <w:rPr>
          <w:rFonts w:eastAsia="Times New Roman" w:cs="Sakkal Majalla"/>
          <w:b/>
          <w:bCs/>
          <w:szCs w:val="28"/>
          <w:rtl/>
        </w:rPr>
        <w:t>إجرائياً</w:t>
      </w:r>
      <w:r w:rsidRPr="0021057D">
        <w:rPr>
          <w:rFonts w:eastAsia="Times New Roman" w:cs="Sakkal Majalla"/>
          <w:b/>
          <w:bCs/>
          <w:szCs w:val="28"/>
        </w:rPr>
        <w:t>:</w:t>
      </w:r>
      <w:r w:rsidRPr="0021057D">
        <w:rPr>
          <w:rFonts w:eastAsia="Times New Roman" w:cs="Sakkal Majalla"/>
          <w:szCs w:val="28"/>
        </w:rPr>
        <w:t xml:space="preserve"> </w:t>
      </w:r>
      <w:r w:rsidRPr="0021057D">
        <w:rPr>
          <w:rFonts w:eastAsia="Times New Roman" w:cs="Sakkal Majalla"/>
          <w:szCs w:val="28"/>
          <w:rtl/>
        </w:rPr>
        <w:t>في سياق هذه الدراسة، تمثل النظم الخبيرة الأنظمة التي تستخدم لتحليل البيانات المتعلقة بإدارة المشاريع الصحية وتوفير توصيات حول كيفية تحسين نطاق المشروع، التكلفة، الجودة، والوقت</w:t>
      </w:r>
      <w:r w:rsidRPr="0021057D">
        <w:rPr>
          <w:rFonts w:eastAsia="Times New Roman" w:cs="Sakkal Majalla"/>
          <w:szCs w:val="28"/>
        </w:rPr>
        <w:t xml:space="preserve">. </w:t>
      </w:r>
    </w:p>
    <w:p w14:paraId="708F9DFB" w14:textId="0D39DE5A" w:rsidR="00D36D16" w:rsidRPr="0021057D" w:rsidRDefault="00D36D16" w:rsidP="00DB0ADE">
      <w:pPr>
        <w:pStyle w:val="ListParagraph"/>
        <w:numPr>
          <w:ilvl w:val="0"/>
          <w:numId w:val="11"/>
        </w:numPr>
        <w:spacing w:before="100" w:beforeAutospacing="1" w:after="100" w:afterAutospacing="1"/>
        <w:ind w:left="423"/>
        <w:rPr>
          <w:rFonts w:eastAsia="Times New Roman" w:cs="Sakkal Majalla"/>
          <w:szCs w:val="28"/>
        </w:rPr>
      </w:pPr>
      <w:r w:rsidRPr="0021057D">
        <w:rPr>
          <w:rFonts w:eastAsia="Times New Roman" w:cs="Sakkal Majalla"/>
          <w:b/>
          <w:bCs/>
          <w:szCs w:val="28"/>
          <w:rtl/>
        </w:rPr>
        <w:t>التعلم الآلي</w:t>
      </w:r>
      <w:r w:rsidRPr="0021057D">
        <w:rPr>
          <w:rFonts w:eastAsia="Times New Roman" w:cs="Sakkal Majalla"/>
          <w:szCs w:val="28"/>
        </w:rPr>
        <w:t xml:space="preserve">: </w:t>
      </w:r>
      <w:r w:rsidRPr="0021057D">
        <w:rPr>
          <w:rFonts w:eastAsia="Times New Roman" w:cs="Sakkal Majalla"/>
          <w:szCs w:val="28"/>
          <w:rtl/>
        </w:rPr>
        <w:t xml:space="preserve">التعلم الآلي هو فرع من الذكاء </w:t>
      </w:r>
      <w:proofErr w:type="spellStart"/>
      <w:r w:rsidRPr="0021057D">
        <w:rPr>
          <w:rFonts w:eastAsia="Times New Roman" w:cs="Sakkal Majalla"/>
          <w:szCs w:val="28"/>
          <w:rtl/>
        </w:rPr>
        <w:t>الاصطناعى</w:t>
      </w:r>
      <w:proofErr w:type="spellEnd"/>
      <w:r w:rsidRPr="0021057D">
        <w:rPr>
          <w:rFonts w:eastAsia="Times New Roman" w:cs="Sakkal Majalla"/>
          <w:szCs w:val="28"/>
          <w:rtl/>
        </w:rPr>
        <w:t xml:space="preserve"> الذي يتيح للأجهزة تعلم الأنماط واكتساب المهارات من خلال تحليل البيانات دون الحاجة إلى برمجة صريحة. يعتمد التعلم الآلي على خوارزميات تساعد على تحسين الأداء بشكل مستمر بناءً على التجربة والبيانات السابقة</w:t>
      </w:r>
      <w:r w:rsidRPr="0021057D">
        <w:rPr>
          <w:rFonts w:eastAsia="Times New Roman" w:cs="Sakkal Majalla"/>
          <w:szCs w:val="28"/>
        </w:rPr>
        <w:t xml:space="preserve"> (Hossain et al., 2024).</w:t>
      </w:r>
      <w:r w:rsidRPr="0021057D">
        <w:rPr>
          <w:rFonts w:eastAsia="Times New Roman" w:cs="Sakkal Majalla"/>
          <w:szCs w:val="28"/>
        </w:rPr>
        <w:br/>
      </w:r>
      <w:proofErr w:type="spellStart"/>
      <w:r w:rsidRPr="0021057D">
        <w:rPr>
          <w:rFonts w:eastAsia="Times New Roman" w:cs="Sakkal Majalla"/>
          <w:b/>
          <w:bCs/>
          <w:szCs w:val="28"/>
          <w:rtl/>
        </w:rPr>
        <w:t>إجراي</w:t>
      </w:r>
      <w:r w:rsidR="009B4981" w:rsidRPr="0021057D">
        <w:rPr>
          <w:rFonts w:eastAsia="Times New Roman" w:cs="Sakkal Majalla"/>
          <w:b/>
          <w:bCs/>
          <w:szCs w:val="28"/>
          <w:rtl/>
        </w:rPr>
        <w:t>ئا</w:t>
      </w:r>
      <w:proofErr w:type="spellEnd"/>
      <w:r w:rsidR="009B4981" w:rsidRPr="0021057D">
        <w:rPr>
          <w:rFonts w:eastAsia="Times New Roman" w:cs="Sakkal Majalla"/>
          <w:b/>
          <w:bCs/>
          <w:szCs w:val="28"/>
          <w:rtl/>
        </w:rPr>
        <w:t xml:space="preserve"> </w:t>
      </w:r>
      <w:r w:rsidRPr="0021057D">
        <w:rPr>
          <w:rFonts w:eastAsia="Times New Roman" w:cs="Sakkal Majalla"/>
          <w:szCs w:val="28"/>
          <w:rtl/>
        </w:rPr>
        <w:t>في هذه الدراسة، يشير التعلم الآلي إلى استخدام تقنيات مثل النماذج التنبؤية لتحديد السيناريوهات المثلى لتحقيق نتائج إيجابية في إدارة مشاريع تطوير المنشآت الصحية</w:t>
      </w:r>
      <w:r w:rsidRPr="0021057D">
        <w:rPr>
          <w:rFonts w:eastAsia="Times New Roman" w:cs="Sakkal Majalla"/>
          <w:szCs w:val="28"/>
        </w:rPr>
        <w:t xml:space="preserve">. </w:t>
      </w:r>
    </w:p>
    <w:p w14:paraId="3203DC25" w14:textId="77777777" w:rsidR="0021057D" w:rsidRDefault="00D36D16" w:rsidP="00DB0ADE">
      <w:pPr>
        <w:pStyle w:val="ListParagraph"/>
        <w:numPr>
          <w:ilvl w:val="0"/>
          <w:numId w:val="11"/>
        </w:numPr>
        <w:spacing w:before="100" w:beforeAutospacing="1" w:after="100" w:afterAutospacing="1"/>
        <w:ind w:left="423"/>
        <w:rPr>
          <w:rFonts w:eastAsia="Times New Roman" w:cs="Sakkal Majalla"/>
          <w:szCs w:val="28"/>
        </w:rPr>
      </w:pPr>
      <w:r w:rsidRPr="0021057D">
        <w:rPr>
          <w:rFonts w:eastAsia="Times New Roman" w:cs="Sakkal Majalla"/>
          <w:b/>
          <w:bCs/>
          <w:szCs w:val="28"/>
          <w:rtl/>
        </w:rPr>
        <w:lastRenderedPageBreak/>
        <w:t>الحوسبة السحابية</w:t>
      </w:r>
      <w:r w:rsidRPr="0021057D">
        <w:rPr>
          <w:rFonts w:eastAsia="Times New Roman" w:cs="Sakkal Majalla"/>
          <w:b/>
          <w:bCs/>
          <w:szCs w:val="28"/>
        </w:rPr>
        <w:t>:</w:t>
      </w:r>
      <w:r w:rsidRPr="0021057D">
        <w:rPr>
          <w:rFonts w:eastAsia="Times New Roman" w:cs="Sakkal Majalla"/>
          <w:szCs w:val="28"/>
        </w:rPr>
        <w:t xml:space="preserve"> </w:t>
      </w:r>
      <w:r w:rsidRPr="0021057D">
        <w:rPr>
          <w:rFonts w:eastAsia="Times New Roman" w:cs="Sakkal Majalla"/>
          <w:szCs w:val="28"/>
          <w:rtl/>
        </w:rPr>
        <w:t>الحوسبة السحابية هي تقنية توفر الوصول إلى الموارد الحاسوبية مثل الخوادم، التخزين، قواعد البيانات، الشبكات، والبرمجيات عبر الإنترنت "السحابة" بدلاً من وجودها محلياً. تُستخدم هذه التقنية لتحسين كفاءة إدارة البيانات وإتاحتها بسهولة بين مختلف الجهات المعنية</w:t>
      </w:r>
      <w:r w:rsidRPr="0021057D">
        <w:rPr>
          <w:rFonts w:eastAsia="Times New Roman" w:cs="Sakkal Majalla"/>
          <w:szCs w:val="28"/>
        </w:rPr>
        <w:t xml:space="preserve"> (</w:t>
      </w:r>
      <w:proofErr w:type="spellStart"/>
      <w:r w:rsidRPr="0021057D">
        <w:rPr>
          <w:rFonts w:eastAsia="Times New Roman" w:cs="Sakkal Majalla"/>
          <w:szCs w:val="28"/>
        </w:rPr>
        <w:t>Duică</w:t>
      </w:r>
      <w:proofErr w:type="spellEnd"/>
      <w:r w:rsidRPr="0021057D">
        <w:rPr>
          <w:rFonts w:eastAsia="Times New Roman" w:cs="Sakkal Majalla"/>
          <w:szCs w:val="28"/>
        </w:rPr>
        <w:t xml:space="preserve"> et al., 2022).</w:t>
      </w:r>
    </w:p>
    <w:p w14:paraId="0AC2B25A" w14:textId="34DD89FF" w:rsidR="00D36D16" w:rsidRPr="0021057D" w:rsidRDefault="00D36D16" w:rsidP="00DB0ADE">
      <w:pPr>
        <w:pStyle w:val="ListParagraph"/>
        <w:numPr>
          <w:ilvl w:val="0"/>
          <w:numId w:val="11"/>
        </w:numPr>
        <w:spacing w:before="100" w:beforeAutospacing="1" w:after="100" w:afterAutospacing="1"/>
        <w:ind w:left="423"/>
        <w:rPr>
          <w:rFonts w:eastAsia="Times New Roman" w:cs="Sakkal Majalla"/>
          <w:szCs w:val="28"/>
        </w:rPr>
      </w:pPr>
      <w:r w:rsidRPr="0021057D">
        <w:rPr>
          <w:rFonts w:eastAsia="Times New Roman" w:cs="Sakkal Majalla"/>
          <w:b/>
          <w:bCs/>
          <w:szCs w:val="28"/>
          <w:rtl/>
        </w:rPr>
        <w:t>إجرائيا</w:t>
      </w:r>
      <w:r w:rsidRPr="0021057D">
        <w:rPr>
          <w:rFonts w:eastAsia="Times New Roman" w:cs="Sakkal Majalla"/>
          <w:szCs w:val="28"/>
          <w:rtl/>
        </w:rPr>
        <w:t>ً</w:t>
      </w:r>
      <w:r w:rsidRPr="0021057D">
        <w:rPr>
          <w:rFonts w:eastAsia="Times New Roman" w:cs="Sakkal Majalla"/>
          <w:szCs w:val="28"/>
        </w:rPr>
        <w:t xml:space="preserve">: </w:t>
      </w:r>
      <w:r w:rsidRPr="0021057D">
        <w:rPr>
          <w:rFonts w:eastAsia="Times New Roman" w:cs="Sakkal Majalla"/>
          <w:szCs w:val="28"/>
          <w:rtl/>
        </w:rPr>
        <w:t>في إطار الدراسة الحالية، تمثل الحوسبة السحابية البنية التحتية الرقمية التي تدعم جمع ومعالجة البيانات اللازمة لإدارة مشاريع تطوير المنشآت الصحية بطريقة فعالة</w:t>
      </w:r>
      <w:r w:rsidRPr="0021057D">
        <w:rPr>
          <w:rFonts w:eastAsia="Times New Roman" w:cs="Sakkal Majalla"/>
          <w:szCs w:val="28"/>
        </w:rPr>
        <w:t xml:space="preserve">. </w:t>
      </w:r>
    </w:p>
    <w:p w14:paraId="572962B2" w14:textId="05E62B7E" w:rsidR="00D36D16" w:rsidRPr="00DE68D6" w:rsidRDefault="00D36D16" w:rsidP="00DB0ADE">
      <w:pPr>
        <w:pStyle w:val="ListParagraph"/>
        <w:numPr>
          <w:ilvl w:val="0"/>
          <w:numId w:val="10"/>
        </w:numPr>
        <w:spacing w:before="100" w:beforeAutospacing="1" w:after="100" w:afterAutospacing="1"/>
        <w:ind w:left="423"/>
        <w:rPr>
          <w:rFonts w:eastAsia="Times New Roman" w:cs="Sakkal Majalla"/>
          <w:b/>
          <w:bCs/>
          <w:szCs w:val="28"/>
        </w:rPr>
      </w:pPr>
      <w:r w:rsidRPr="0021057D">
        <w:rPr>
          <w:rFonts w:eastAsia="Times New Roman" w:cs="Sakkal Majalla"/>
          <w:b/>
          <w:bCs/>
          <w:szCs w:val="28"/>
        </w:rPr>
        <w:t xml:space="preserve"> </w:t>
      </w:r>
      <w:r w:rsidRPr="00DE68D6">
        <w:rPr>
          <w:rFonts w:eastAsia="Times New Roman" w:cs="Sakkal Majalla"/>
          <w:b/>
          <w:bCs/>
          <w:szCs w:val="28"/>
          <w:rtl/>
        </w:rPr>
        <w:t>إدارة المشاريع (المتغير التابع)</w:t>
      </w:r>
      <w:r w:rsidRPr="00DE68D6">
        <w:rPr>
          <w:rFonts w:eastAsia="Times New Roman" w:cs="Sakkal Majalla"/>
          <w:b/>
          <w:bCs/>
          <w:szCs w:val="28"/>
        </w:rPr>
        <w:t xml:space="preserve">: </w:t>
      </w:r>
    </w:p>
    <w:p w14:paraId="201D9908" w14:textId="77777777" w:rsidR="0021057D" w:rsidRPr="0021057D" w:rsidRDefault="00D36D16" w:rsidP="00DB0ADE">
      <w:pPr>
        <w:pStyle w:val="ListParagraph"/>
        <w:numPr>
          <w:ilvl w:val="0"/>
          <w:numId w:val="12"/>
        </w:numPr>
        <w:spacing w:before="100" w:beforeAutospacing="1" w:after="100" w:afterAutospacing="1"/>
        <w:ind w:left="423"/>
        <w:rPr>
          <w:rFonts w:eastAsia="Times New Roman" w:cs="Sakkal Majalla"/>
          <w:szCs w:val="28"/>
          <w:rtl/>
        </w:rPr>
      </w:pPr>
      <w:r w:rsidRPr="0021057D">
        <w:rPr>
          <w:rFonts w:eastAsia="Times New Roman" w:cs="Sakkal Majalla"/>
          <w:b/>
          <w:bCs/>
          <w:szCs w:val="28"/>
          <w:rtl/>
        </w:rPr>
        <w:t>إدارة نطاق المشروع</w:t>
      </w:r>
      <w:r w:rsidRPr="0021057D">
        <w:rPr>
          <w:rFonts w:eastAsia="Times New Roman" w:cs="Sakkal Majalla"/>
          <w:b/>
          <w:bCs/>
          <w:szCs w:val="28"/>
        </w:rPr>
        <w:t>:</w:t>
      </w:r>
      <w:r w:rsidRPr="0021057D">
        <w:rPr>
          <w:rFonts w:eastAsia="Times New Roman" w:cs="Sakkal Majalla"/>
          <w:szCs w:val="28"/>
        </w:rPr>
        <w:t xml:space="preserve"> </w:t>
      </w:r>
      <w:r w:rsidRPr="0021057D">
        <w:rPr>
          <w:rFonts w:eastAsia="Times New Roman" w:cs="Sakkal Majalla"/>
          <w:szCs w:val="28"/>
          <w:rtl/>
        </w:rPr>
        <w:t>إدارة نطاق المشروع هي العملية المسؤولة عن تحديد وتوثيق وتتبع الأعمال التي يجب تنفيذها لتحقيق أهداف المشروع. تهدف هذه الإدارة إلى ضمان أن المشروع يشمل فقط العمل اللازم لإنتاج المنتج أو الخدمة المطلوبة</w:t>
      </w:r>
      <w:r w:rsidRPr="0021057D">
        <w:rPr>
          <w:rFonts w:eastAsia="Times New Roman" w:cs="Sakkal Majalla"/>
          <w:szCs w:val="28"/>
        </w:rPr>
        <w:t xml:space="preserve"> (</w:t>
      </w:r>
      <w:proofErr w:type="spellStart"/>
      <w:r w:rsidRPr="0021057D">
        <w:rPr>
          <w:rFonts w:eastAsia="Times New Roman" w:cs="Sakkal Majalla"/>
          <w:szCs w:val="28"/>
        </w:rPr>
        <w:t>Lumbanraja</w:t>
      </w:r>
      <w:proofErr w:type="spellEnd"/>
      <w:r w:rsidRPr="0021057D">
        <w:rPr>
          <w:rFonts w:eastAsia="Times New Roman" w:cs="Sakkal Majalla"/>
          <w:szCs w:val="28"/>
        </w:rPr>
        <w:t xml:space="preserve"> et al., 2024).</w:t>
      </w:r>
    </w:p>
    <w:p w14:paraId="69BC2A51" w14:textId="6DF30BEE" w:rsidR="00D36D16" w:rsidRPr="0021057D" w:rsidRDefault="00D36D16" w:rsidP="0021057D">
      <w:pPr>
        <w:pStyle w:val="ListParagraph"/>
        <w:spacing w:before="100" w:beforeAutospacing="1" w:after="100" w:afterAutospacing="1"/>
        <w:ind w:left="423" w:firstLine="0"/>
        <w:rPr>
          <w:rFonts w:eastAsia="Times New Roman" w:cs="Sakkal Majalla"/>
          <w:szCs w:val="28"/>
        </w:rPr>
      </w:pPr>
      <w:r w:rsidRPr="0021057D">
        <w:rPr>
          <w:rFonts w:eastAsia="Times New Roman" w:cs="Sakkal Majalla"/>
          <w:b/>
          <w:bCs/>
          <w:szCs w:val="28"/>
          <w:rtl/>
        </w:rPr>
        <w:t>إجرائياً</w:t>
      </w:r>
      <w:r w:rsidRPr="0021057D">
        <w:rPr>
          <w:rFonts w:eastAsia="Times New Roman" w:cs="Sakkal Majalla"/>
          <w:b/>
          <w:bCs/>
          <w:szCs w:val="28"/>
        </w:rPr>
        <w:t>:</w:t>
      </w:r>
      <w:r w:rsidRPr="0021057D">
        <w:rPr>
          <w:rFonts w:eastAsia="Times New Roman" w:cs="Sakkal Majalla"/>
          <w:szCs w:val="28"/>
        </w:rPr>
        <w:t xml:space="preserve"> </w:t>
      </w:r>
      <w:r w:rsidRPr="0021057D">
        <w:rPr>
          <w:rFonts w:eastAsia="Times New Roman" w:cs="Sakkal Majalla"/>
          <w:szCs w:val="28"/>
          <w:rtl/>
        </w:rPr>
        <w:t>في سياق هذه الدراسة، تركز إدارة نطاق المشروع على ضمان أن جميع متطلبات تطوير المنشآت الصحية يتم تحديدها بدقة وتنفيذها ضمن حدود المشروع</w:t>
      </w:r>
      <w:r w:rsidRPr="0021057D">
        <w:rPr>
          <w:rFonts w:eastAsia="Times New Roman" w:cs="Sakkal Majalla"/>
          <w:szCs w:val="28"/>
        </w:rPr>
        <w:t xml:space="preserve">. </w:t>
      </w:r>
    </w:p>
    <w:p w14:paraId="048538CD" w14:textId="77777777" w:rsidR="0021057D" w:rsidRPr="0021057D" w:rsidRDefault="00D36D16" w:rsidP="00DB0ADE">
      <w:pPr>
        <w:pStyle w:val="ListParagraph"/>
        <w:numPr>
          <w:ilvl w:val="0"/>
          <w:numId w:val="12"/>
        </w:numPr>
        <w:spacing w:before="100" w:beforeAutospacing="1" w:after="100" w:afterAutospacing="1"/>
        <w:ind w:left="423"/>
        <w:rPr>
          <w:rFonts w:eastAsia="Times New Roman" w:cs="Sakkal Majalla"/>
          <w:szCs w:val="28"/>
          <w:rtl/>
        </w:rPr>
      </w:pPr>
      <w:r w:rsidRPr="0021057D">
        <w:rPr>
          <w:rFonts w:eastAsia="Times New Roman" w:cs="Sakkal Majalla"/>
          <w:b/>
          <w:bCs/>
          <w:szCs w:val="28"/>
          <w:rtl/>
        </w:rPr>
        <w:t>إدارة كلفة المشروع</w:t>
      </w:r>
      <w:r w:rsidRPr="0021057D">
        <w:rPr>
          <w:rFonts w:eastAsia="Times New Roman" w:cs="Sakkal Majalla"/>
          <w:szCs w:val="28"/>
        </w:rPr>
        <w:t xml:space="preserve">: </w:t>
      </w:r>
      <w:r w:rsidRPr="0021057D">
        <w:rPr>
          <w:rFonts w:eastAsia="Times New Roman" w:cs="Sakkal Majalla"/>
          <w:szCs w:val="28"/>
          <w:rtl/>
        </w:rPr>
        <w:t>إدارة كلفة المشروع هي العملية التي تشمل تخطيط، تقدير، ميزانية، ورصد التكاليف المرتبطة بالمشروع لضمان عدم تجاوز الميزانية المحددة. تلعب إدارة الكلفة دورًا حاسمًا في تحقيق أهداف المشروع المالية</w:t>
      </w:r>
      <w:r w:rsidRPr="0021057D">
        <w:rPr>
          <w:rFonts w:eastAsia="Times New Roman" w:cs="Sakkal Majalla"/>
          <w:szCs w:val="28"/>
        </w:rPr>
        <w:t xml:space="preserve"> (Shamim, 2024).</w:t>
      </w:r>
    </w:p>
    <w:p w14:paraId="71D07ED5" w14:textId="3A2A517F" w:rsidR="00D36D16" w:rsidRPr="0021057D" w:rsidRDefault="00D36D16" w:rsidP="0021057D">
      <w:pPr>
        <w:pStyle w:val="ListParagraph"/>
        <w:spacing w:before="100" w:beforeAutospacing="1" w:after="100" w:afterAutospacing="1"/>
        <w:ind w:left="423" w:firstLine="0"/>
        <w:rPr>
          <w:rFonts w:eastAsia="Times New Roman" w:cs="Sakkal Majalla"/>
          <w:szCs w:val="28"/>
        </w:rPr>
      </w:pPr>
      <w:r w:rsidRPr="0021057D">
        <w:rPr>
          <w:rFonts w:eastAsia="Times New Roman" w:cs="Sakkal Majalla"/>
          <w:b/>
          <w:bCs/>
          <w:szCs w:val="28"/>
          <w:rtl/>
        </w:rPr>
        <w:t>إجرائياً</w:t>
      </w:r>
      <w:r w:rsidRPr="0021057D">
        <w:rPr>
          <w:rFonts w:eastAsia="Times New Roman" w:cs="Sakkal Majalla"/>
          <w:b/>
          <w:bCs/>
          <w:szCs w:val="28"/>
        </w:rPr>
        <w:t>:</w:t>
      </w:r>
      <w:r w:rsidRPr="0021057D">
        <w:rPr>
          <w:rFonts w:eastAsia="Times New Roman" w:cs="Sakkal Majalla"/>
          <w:szCs w:val="28"/>
        </w:rPr>
        <w:t xml:space="preserve"> </w:t>
      </w:r>
      <w:r w:rsidRPr="0021057D">
        <w:rPr>
          <w:rFonts w:eastAsia="Times New Roman" w:cs="Sakkal Majalla"/>
          <w:szCs w:val="28"/>
          <w:rtl/>
        </w:rPr>
        <w:t>في هذه الدراسة، تركز إدارة كلفة المشروع على تحسين الكفاءة المالية لإدارة مشاريع تطوير المنشآت الصحية باستخدام تقنيات الذكاء الاصطناعي</w:t>
      </w:r>
      <w:r w:rsidRPr="0021057D">
        <w:rPr>
          <w:rFonts w:eastAsia="Times New Roman" w:cs="Sakkal Majalla"/>
          <w:szCs w:val="28"/>
        </w:rPr>
        <w:t xml:space="preserve">. </w:t>
      </w:r>
    </w:p>
    <w:p w14:paraId="124C5A78" w14:textId="77777777" w:rsidR="0021057D" w:rsidRPr="0021057D" w:rsidRDefault="00D36D16" w:rsidP="00DB0ADE">
      <w:pPr>
        <w:pStyle w:val="ListParagraph"/>
        <w:numPr>
          <w:ilvl w:val="0"/>
          <w:numId w:val="12"/>
        </w:numPr>
        <w:spacing w:before="100" w:beforeAutospacing="1" w:after="100" w:afterAutospacing="1"/>
        <w:ind w:left="423"/>
        <w:rPr>
          <w:rFonts w:eastAsia="Times New Roman" w:cs="Sakkal Majalla"/>
          <w:szCs w:val="28"/>
          <w:rtl/>
        </w:rPr>
      </w:pPr>
      <w:r w:rsidRPr="0021057D">
        <w:rPr>
          <w:rFonts w:eastAsia="Times New Roman" w:cs="Sakkal Majalla"/>
          <w:b/>
          <w:bCs/>
          <w:szCs w:val="28"/>
          <w:rtl/>
        </w:rPr>
        <w:t>إدارة جودة المشروع</w:t>
      </w:r>
      <w:r w:rsidRPr="0021057D">
        <w:rPr>
          <w:rFonts w:eastAsia="Times New Roman" w:cs="Sakkal Majalla"/>
          <w:b/>
          <w:bCs/>
          <w:szCs w:val="28"/>
        </w:rPr>
        <w:t>:</w:t>
      </w:r>
      <w:r w:rsidRPr="0021057D">
        <w:rPr>
          <w:rFonts w:eastAsia="Times New Roman" w:cs="Sakkal Majalla"/>
          <w:szCs w:val="28"/>
        </w:rPr>
        <w:t xml:space="preserve"> </w:t>
      </w:r>
      <w:r w:rsidRPr="0021057D">
        <w:rPr>
          <w:rFonts w:eastAsia="Times New Roman" w:cs="Sakkal Majalla"/>
          <w:szCs w:val="28"/>
          <w:rtl/>
        </w:rPr>
        <w:t>إدارة جودة المشروع هي العملية التي تهدف إلى ضمان أن منتجات المشروع وخدماته تلبي المتطلبات والمعايير المحددة. تشمل هذه الإدارة تخطيط الجودة، ضبط الجودة، وتحسين الجودة</w:t>
      </w:r>
      <w:r w:rsidRPr="0021057D">
        <w:rPr>
          <w:rFonts w:eastAsia="Times New Roman" w:cs="Sakkal Majalla"/>
          <w:szCs w:val="28"/>
        </w:rPr>
        <w:t xml:space="preserve"> (</w:t>
      </w:r>
      <w:proofErr w:type="spellStart"/>
      <w:r w:rsidRPr="0021057D">
        <w:rPr>
          <w:rFonts w:eastAsia="Times New Roman" w:cs="Sakkal Majalla"/>
          <w:szCs w:val="28"/>
        </w:rPr>
        <w:t>Santamato</w:t>
      </w:r>
      <w:proofErr w:type="spellEnd"/>
      <w:r w:rsidRPr="0021057D">
        <w:rPr>
          <w:rFonts w:eastAsia="Times New Roman" w:cs="Sakkal Majalla"/>
          <w:szCs w:val="28"/>
        </w:rPr>
        <w:t xml:space="preserve"> et al., 2024).</w:t>
      </w:r>
    </w:p>
    <w:p w14:paraId="70ECF46D" w14:textId="1AE9B187" w:rsidR="00D36D16" w:rsidRPr="0021057D" w:rsidRDefault="00D36D16" w:rsidP="0021057D">
      <w:pPr>
        <w:pStyle w:val="ListParagraph"/>
        <w:spacing w:before="100" w:beforeAutospacing="1" w:after="100" w:afterAutospacing="1"/>
        <w:ind w:left="423" w:firstLine="0"/>
        <w:rPr>
          <w:rFonts w:eastAsia="Times New Roman" w:cs="Sakkal Majalla"/>
          <w:szCs w:val="28"/>
        </w:rPr>
      </w:pPr>
      <w:r w:rsidRPr="0021057D">
        <w:rPr>
          <w:rFonts w:eastAsia="Times New Roman" w:cs="Sakkal Majalla"/>
          <w:b/>
          <w:bCs/>
          <w:szCs w:val="28"/>
          <w:rtl/>
        </w:rPr>
        <w:t>إجرائيا</w:t>
      </w:r>
      <w:r w:rsidRPr="0021057D">
        <w:rPr>
          <w:rFonts w:eastAsia="Times New Roman" w:cs="Sakkal Majalla"/>
          <w:szCs w:val="28"/>
          <w:rtl/>
        </w:rPr>
        <w:t>ً</w:t>
      </w:r>
      <w:r w:rsidRPr="0021057D">
        <w:rPr>
          <w:rFonts w:eastAsia="Times New Roman" w:cs="Sakkal Majalla"/>
          <w:szCs w:val="28"/>
        </w:rPr>
        <w:t xml:space="preserve">: </w:t>
      </w:r>
      <w:r w:rsidRPr="0021057D">
        <w:rPr>
          <w:rFonts w:eastAsia="Times New Roman" w:cs="Sakkal Majalla"/>
          <w:szCs w:val="28"/>
          <w:rtl/>
        </w:rPr>
        <w:t>في هذه الدراسة، تركز إدارة جودة المشروع على تحسين جودة تطوير المنشآت الصحية من خلال استخدام تقنيات الذكاء الاصطناعي لتحليل البيانات وضمان الامتثال للمعايير</w:t>
      </w:r>
      <w:r w:rsidRPr="0021057D">
        <w:rPr>
          <w:rFonts w:eastAsia="Times New Roman" w:cs="Sakkal Majalla"/>
          <w:szCs w:val="28"/>
        </w:rPr>
        <w:t xml:space="preserve">. </w:t>
      </w:r>
    </w:p>
    <w:p w14:paraId="5CE6B0F0" w14:textId="77777777" w:rsidR="0021057D" w:rsidRPr="0021057D" w:rsidRDefault="00D36D16" w:rsidP="00DB0ADE">
      <w:pPr>
        <w:pStyle w:val="ListParagraph"/>
        <w:numPr>
          <w:ilvl w:val="0"/>
          <w:numId w:val="12"/>
        </w:numPr>
        <w:spacing w:before="100" w:beforeAutospacing="1" w:after="100" w:afterAutospacing="1"/>
        <w:ind w:left="423"/>
        <w:rPr>
          <w:rFonts w:eastAsia="Times New Roman" w:cs="Sakkal Majalla"/>
          <w:szCs w:val="28"/>
          <w:rtl/>
        </w:rPr>
      </w:pPr>
      <w:r w:rsidRPr="0021057D">
        <w:rPr>
          <w:rFonts w:eastAsia="Times New Roman" w:cs="Sakkal Majalla"/>
          <w:b/>
          <w:bCs/>
          <w:szCs w:val="28"/>
          <w:rtl/>
        </w:rPr>
        <w:lastRenderedPageBreak/>
        <w:t>إدارة وقت المشروع</w:t>
      </w:r>
      <w:r w:rsidRPr="0021057D">
        <w:rPr>
          <w:rFonts w:eastAsia="Times New Roman" w:cs="Sakkal Majalla"/>
          <w:szCs w:val="28"/>
        </w:rPr>
        <w:t xml:space="preserve">: </w:t>
      </w:r>
      <w:r w:rsidRPr="0021057D">
        <w:rPr>
          <w:rFonts w:eastAsia="Times New Roman" w:cs="Sakkal Majalla"/>
          <w:szCs w:val="28"/>
          <w:rtl/>
        </w:rPr>
        <w:t>إدارة وقت المشروع هي العملية المسؤولة عن تخطيط وجدولة ومراقبة الأنشطة المتعلقة بالمشروع لضمان إنجازه في الوقت المحدد. تشمل هذه الإدارة تحديد المهام، تقدير الزمن، وترتيب الأولويات</w:t>
      </w:r>
      <w:r w:rsidRPr="0021057D">
        <w:rPr>
          <w:rFonts w:eastAsia="Times New Roman" w:cs="Sakkal Majalla"/>
          <w:szCs w:val="28"/>
        </w:rPr>
        <w:t xml:space="preserve"> (</w:t>
      </w:r>
      <w:proofErr w:type="spellStart"/>
      <w:r w:rsidRPr="0021057D">
        <w:rPr>
          <w:rFonts w:eastAsia="Times New Roman" w:cs="Sakkal Majalla"/>
          <w:szCs w:val="28"/>
        </w:rPr>
        <w:t>Lumbanraja</w:t>
      </w:r>
      <w:proofErr w:type="spellEnd"/>
      <w:r w:rsidRPr="0021057D">
        <w:rPr>
          <w:rFonts w:eastAsia="Times New Roman" w:cs="Sakkal Majalla"/>
          <w:szCs w:val="28"/>
        </w:rPr>
        <w:t xml:space="preserve"> et al., 2024).</w:t>
      </w:r>
    </w:p>
    <w:p w14:paraId="7284C31D" w14:textId="64744E24" w:rsidR="00D36D16" w:rsidRPr="0021057D" w:rsidRDefault="00D36D16" w:rsidP="0021057D">
      <w:pPr>
        <w:pStyle w:val="ListParagraph"/>
        <w:spacing w:before="100" w:beforeAutospacing="1" w:after="100" w:afterAutospacing="1"/>
        <w:ind w:left="423" w:firstLine="0"/>
        <w:rPr>
          <w:rFonts w:eastAsia="Times New Roman" w:cs="Sakkal Majalla"/>
          <w:szCs w:val="28"/>
        </w:rPr>
      </w:pPr>
      <w:r w:rsidRPr="0021057D">
        <w:rPr>
          <w:rFonts w:eastAsia="Times New Roman" w:cs="Sakkal Majalla"/>
          <w:b/>
          <w:bCs/>
          <w:szCs w:val="28"/>
          <w:rtl/>
        </w:rPr>
        <w:t>إجرائياً</w:t>
      </w:r>
      <w:r w:rsidRPr="0021057D">
        <w:rPr>
          <w:rFonts w:eastAsia="Times New Roman" w:cs="Sakkal Majalla"/>
          <w:b/>
          <w:bCs/>
          <w:szCs w:val="28"/>
        </w:rPr>
        <w:t>:</w:t>
      </w:r>
      <w:r w:rsidRPr="0021057D">
        <w:rPr>
          <w:rFonts w:eastAsia="Times New Roman" w:cs="Sakkal Majalla"/>
          <w:szCs w:val="28"/>
        </w:rPr>
        <w:t xml:space="preserve"> </w:t>
      </w:r>
      <w:r w:rsidRPr="0021057D">
        <w:rPr>
          <w:rFonts w:eastAsia="Times New Roman" w:cs="Sakkal Majalla"/>
          <w:szCs w:val="28"/>
          <w:rtl/>
        </w:rPr>
        <w:t>في سياق هذه الدراسة، تركز إدارة وقت المشروع على تحسين جدولة الأنشطة المتعلقة بتطوير المنشآت الصحية باستخدام تقنيات الذكاء الاصطناعي لضمان الالتزام بالمواعيد النهائية</w:t>
      </w:r>
      <w:r w:rsidRPr="0021057D">
        <w:rPr>
          <w:rFonts w:eastAsia="Times New Roman" w:cs="Sakkal Majalla"/>
          <w:szCs w:val="28"/>
        </w:rPr>
        <w:t xml:space="preserve">. </w:t>
      </w:r>
    </w:p>
    <w:p w14:paraId="70E6D812" w14:textId="62EAA411"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48" w:name="_Toc192122595"/>
      <w:r>
        <w:rPr>
          <w:rFonts w:cs="Sakkal Majalla" w:hint="cs"/>
          <w:b/>
          <w:bCs/>
          <w:sz w:val="36"/>
          <w:szCs w:val="36"/>
          <w:rtl/>
        </w:rPr>
        <w:t xml:space="preserve">12.1 </w:t>
      </w:r>
      <w:r w:rsidR="000951BC" w:rsidRPr="00AE79A3">
        <w:rPr>
          <w:rFonts w:cs="Sakkal Majalla"/>
          <w:b/>
          <w:bCs/>
          <w:sz w:val="36"/>
          <w:szCs w:val="36"/>
          <w:rtl/>
        </w:rPr>
        <w:t>المنهجية وطرق البحث:</w:t>
      </w:r>
      <w:bookmarkEnd w:id="46"/>
      <w:bookmarkEnd w:id="47"/>
      <w:bookmarkEnd w:id="48"/>
    </w:p>
    <w:p w14:paraId="62FC178F" w14:textId="6D3D3724" w:rsidR="000951BC" w:rsidRPr="00DE68D6" w:rsidRDefault="000951BC" w:rsidP="0021057D">
      <w:pPr>
        <w:spacing w:before="100" w:beforeAutospacing="1" w:after="100" w:afterAutospacing="1"/>
        <w:ind w:left="0"/>
        <w:contextualSpacing/>
        <w:rPr>
          <w:rFonts w:eastAsia="Calibri" w:cs="Sakkal Majalla"/>
          <w:szCs w:val="28"/>
          <w:rtl/>
        </w:rPr>
      </w:pPr>
      <w:bookmarkStart w:id="49" w:name="_Toc169790503"/>
      <w:r w:rsidRPr="00DE68D6">
        <w:rPr>
          <w:rFonts w:eastAsia="Calibri" w:cs="Sakkal Majalla"/>
          <w:szCs w:val="28"/>
          <w:rtl/>
        </w:rPr>
        <w:t>تم اتباع</w:t>
      </w:r>
      <w:r w:rsidR="00D36D16" w:rsidRPr="00DE68D6">
        <w:rPr>
          <w:rFonts w:eastAsia="Calibri" w:cs="Sakkal Majalla"/>
          <w:szCs w:val="28"/>
          <w:rtl/>
        </w:rPr>
        <w:t xml:space="preserve"> </w:t>
      </w:r>
      <w:r w:rsidRPr="00DE68D6">
        <w:rPr>
          <w:rFonts w:eastAsia="Calibri" w:cs="Sakkal Majalla"/>
          <w:szCs w:val="28"/>
          <w:rtl/>
        </w:rPr>
        <w:t xml:space="preserve">المنهج </w:t>
      </w:r>
      <w:r w:rsidR="00203CCF" w:rsidRPr="00DE68D6">
        <w:rPr>
          <w:rFonts w:eastAsia="Calibri" w:cs="Sakkal Majalla"/>
          <w:szCs w:val="28"/>
          <w:rtl/>
        </w:rPr>
        <w:t>الوصفي</w:t>
      </w:r>
      <w:r w:rsidR="00D36D16" w:rsidRPr="00DE68D6">
        <w:rPr>
          <w:rFonts w:eastAsia="Calibri" w:cs="Sakkal Majalla"/>
          <w:szCs w:val="28"/>
          <w:rtl/>
        </w:rPr>
        <w:t xml:space="preserve"> </w:t>
      </w:r>
      <w:proofErr w:type="gramStart"/>
      <w:r w:rsidR="00203CCF" w:rsidRPr="00DE68D6">
        <w:rPr>
          <w:rFonts w:eastAsia="Calibri" w:cs="Sakkal Majalla"/>
          <w:szCs w:val="28"/>
          <w:rtl/>
        </w:rPr>
        <w:t>التحليلي</w:t>
      </w:r>
      <w:r w:rsidR="00D36D16" w:rsidRPr="00DE68D6">
        <w:rPr>
          <w:rFonts w:eastAsia="Calibri" w:cs="Sakkal Majalla"/>
          <w:szCs w:val="28"/>
          <w:rtl/>
        </w:rPr>
        <w:t xml:space="preserve"> </w:t>
      </w:r>
      <w:r w:rsidRPr="00DE68D6">
        <w:rPr>
          <w:rFonts w:eastAsia="Calibri" w:cs="Sakkal Majalla"/>
          <w:szCs w:val="28"/>
          <w:rtl/>
        </w:rPr>
        <w:t xml:space="preserve"> لكي</w:t>
      </w:r>
      <w:proofErr w:type="gramEnd"/>
      <w:r w:rsidRPr="00DE68D6">
        <w:rPr>
          <w:rFonts w:eastAsia="Calibri" w:cs="Sakkal Majalla"/>
          <w:szCs w:val="28"/>
          <w:rtl/>
        </w:rPr>
        <w:t xml:space="preserve"> نستطيع الإحاطة بكل جوانب الموضوع ،اللذان يعتمدان على جمع المعلومات والبيانات التي تساعد على وصف المشكلة المدروسة وتحليلها قصد الوصول إلى نتائج محددة وفق الفرضيات المطروحة ، كما قام الباحثون باستخدام الأساليب الإحصائية لتحويل البيانات من النوعية إلى كمية من خلال البرنامج الإحصائي (</w:t>
      </w:r>
      <w:r w:rsidRPr="00DE68D6">
        <w:rPr>
          <w:rFonts w:eastAsia="Calibri" w:cs="Sakkal Majalla"/>
          <w:szCs w:val="28"/>
        </w:rPr>
        <w:t>SPSS</w:t>
      </w:r>
      <w:r w:rsidRPr="00DE68D6">
        <w:rPr>
          <w:rFonts w:eastAsia="Calibri" w:cs="Sakkal Majalla"/>
          <w:szCs w:val="28"/>
          <w:rtl/>
        </w:rPr>
        <w:t>)،  وكذا اعتمدنا على منهج دراسة الحالة من خلال عمل الاستبيانات وتحليلها ،من أجل استخلاص بعض التوصيات.</w:t>
      </w:r>
    </w:p>
    <w:p w14:paraId="7C20ADE0" w14:textId="5BDFE50C"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50" w:name="_Toc170676479"/>
      <w:bookmarkStart w:id="51" w:name="_Toc192122596"/>
      <w:r>
        <w:rPr>
          <w:rFonts w:cs="Sakkal Majalla" w:hint="cs"/>
          <w:b/>
          <w:bCs/>
          <w:sz w:val="36"/>
          <w:szCs w:val="36"/>
          <w:rtl/>
        </w:rPr>
        <w:t xml:space="preserve">13.1 </w:t>
      </w:r>
      <w:r w:rsidR="000951BC" w:rsidRPr="00AE79A3">
        <w:rPr>
          <w:rFonts w:cs="Sakkal Majalla"/>
          <w:b/>
          <w:bCs/>
          <w:sz w:val="36"/>
          <w:szCs w:val="36"/>
          <w:rtl/>
        </w:rPr>
        <w:t>مصادر جمع البيانات</w:t>
      </w:r>
      <w:bookmarkEnd w:id="49"/>
      <w:bookmarkEnd w:id="50"/>
      <w:bookmarkEnd w:id="51"/>
      <w:r w:rsidR="000951BC" w:rsidRPr="00AE79A3">
        <w:rPr>
          <w:rFonts w:cs="Sakkal Majalla"/>
          <w:b/>
          <w:bCs/>
          <w:sz w:val="36"/>
          <w:szCs w:val="36"/>
          <w:rtl/>
        </w:rPr>
        <w:t xml:space="preserve"> </w:t>
      </w:r>
    </w:p>
    <w:p w14:paraId="0CBB5DEB" w14:textId="77777777" w:rsidR="000951BC" w:rsidRPr="00AE79A3" w:rsidRDefault="000951BC" w:rsidP="00DB0ADE">
      <w:pPr>
        <w:pStyle w:val="ListParagraph"/>
        <w:numPr>
          <w:ilvl w:val="0"/>
          <w:numId w:val="13"/>
        </w:numPr>
        <w:spacing w:before="100" w:beforeAutospacing="1" w:after="100" w:afterAutospacing="1"/>
        <w:ind w:left="423"/>
        <w:rPr>
          <w:rFonts w:eastAsia="Calibri" w:cs="Sakkal Majalla"/>
          <w:b/>
          <w:bCs/>
          <w:kern w:val="2"/>
          <w:szCs w:val="28"/>
          <w:rtl/>
          <w14:ligatures w14:val="standardContextual"/>
        </w:rPr>
      </w:pPr>
      <w:r w:rsidRPr="00AE79A3">
        <w:rPr>
          <w:rFonts w:eastAsia="Calibri" w:cs="Sakkal Majalla"/>
          <w:b/>
          <w:bCs/>
          <w:kern w:val="2"/>
          <w:szCs w:val="28"/>
          <w:rtl/>
          <w14:ligatures w14:val="standardContextual"/>
        </w:rPr>
        <w:t>المصادر الثانوية:</w:t>
      </w:r>
    </w:p>
    <w:p w14:paraId="0B0EB772" w14:textId="77777777" w:rsidR="000951BC" w:rsidRPr="00DE68D6" w:rsidRDefault="000951BC" w:rsidP="00DB0ADE">
      <w:pPr>
        <w:numPr>
          <w:ilvl w:val="0"/>
          <w:numId w:val="14"/>
        </w:numPr>
        <w:spacing w:before="100" w:beforeAutospacing="1" w:after="100" w:afterAutospacing="1"/>
        <w:contextualSpacing/>
        <w:rPr>
          <w:rFonts w:eastAsia="Calibri" w:cs="Sakkal Majalla"/>
          <w:kern w:val="2"/>
          <w:szCs w:val="28"/>
          <w:rtl/>
          <w14:ligatures w14:val="standardContextual"/>
        </w:rPr>
      </w:pPr>
      <w:r w:rsidRPr="00DE68D6">
        <w:rPr>
          <w:rFonts w:eastAsia="Calibri" w:cs="Sakkal Majalla"/>
          <w:kern w:val="2"/>
          <w:szCs w:val="28"/>
          <w:rtl/>
          <w14:ligatures w14:val="standardContextual"/>
        </w:rPr>
        <w:t>تضمن المصادر الثانوية الكتب والمراجع العربية والأجنبية ذات الصلة بموضوع البحث، إضافة إلى الاستفادة من الأبحاث والدراسات السابقة، والدوريات العلمية والمجلات، والمقالات المتخصصة في مجال الذكاء الاصطناعي وتطبيقاته في إدارة المشاريع الإنشائية.</w:t>
      </w:r>
    </w:p>
    <w:p w14:paraId="4EA0574C" w14:textId="77777777" w:rsidR="000951BC" w:rsidRPr="00AE79A3" w:rsidRDefault="000951BC" w:rsidP="00DB0ADE">
      <w:pPr>
        <w:pStyle w:val="ListParagraph"/>
        <w:numPr>
          <w:ilvl w:val="0"/>
          <w:numId w:val="13"/>
        </w:numPr>
        <w:spacing w:before="100" w:beforeAutospacing="1" w:after="100" w:afterAutospacing="1"/>
        <w:ind w:left="423"/>
        <w:rPr>
          <w:rFonts w:eastAsia="Calibri" w:cs="Sakkal Majalla"/>
          <w:b/>
          <w:bCs/>
          <w:kern w:val="2"/>
          <w:szCs w:val="28"/>
          <w:rtl/>
          <w14:ligatures w14:val="standardContextual"/>
        </w:rPr>
      </w:pPr>
      <w:r w:rsidRPr="00AE79A3">
        <w:rPr>
          <w:rFonts w:eastAsia="Calibri" w:cs="Sakkal Majalla"/>
          <w:b/>
          <w:bCs/>
          <w:kern w:val="2"/>
          <w:szCs w:val="28"/>
          <w:rtl/>
          <w14:ligatures w14:val="standardContextual"/>
        </w:rPr>
        <w:t>المصادر الأولية:</w:t>
      </w:r>
    </w:p>
    <w:p w14:paraId="7841D200" w14:textId="77777777" w:rsidR="000951BC" w:rsidRPr="00DE68D6" w:rsidRDefault="000951BC" w:rsidP="00DB0ADE">
      <w:pPr>
        <w:numPr>
          <w:ilvl w:val="0"/>
          <w:numId w:val="14"/>
        </w:numPr>
        <w:spacing w:before="100" w:beforeAutospacing="1" w:after="100" w:afterAutospacing="1"/>
        <w:contextualSpacing/>
        <w:rPr>
          <w:rFonts w:eastAsia="Calibri" w:cs="Sakkal Majalla"/>
          <w:kern w:val="2"/>
          <w:szCs w:val="28"/>
          <w14:ligatures w14:val="standardContextual"/>
        </w:rPr>
      </w:pPr>
      <w:r w:rsidRPr="00DE68D6">
        <w:rPr>
          <w:rFonts w:eastAsia="Calibri" w:cs="Sakkal Majalla"/>
          <w:kern w:val="2"/>
          <w:szCs w:val="28"/>
          <w:rtl/>
          <w14:ligatures w14:val="standardContextual"/>
        </w:rPr>
        <w:t xml:space="preserve">تمثلت المصادر الأولية في استخدام الاستبانة كأداة رئيسية لجمع البيانات. حيث تم تصميم الاستبانة خصيصاً لهذا الغرض باستخدام </w:t>
      </w:r>
      <w:r w:rsidRPr="00DE68D6">
        <w:rPr>
          <w:rFonts w:eastAsia="Calibri" w:cs="Sakkal Majalla"/>
          <w:kern w:val="2"/>
          <w:szCs w:val="28"/>
          <w14:ligatures w14:val="standardContextual"/>
        </w:rPr>
        <w:t>Google Forms</w:t>
      </w:r>
      <w:r w:rsidRPr="00DE68D6">
        <w:rPr>
          <w:rFonts w:eastAsia="Calibri" w:cs="Sakkal Majalla"/>
          <w:kern w:val="2"/>
          <w:szCs w:val="28"/>
          <w:rtl/>
          <w14:ligatures w14:val="standardContextual"/>
        </w:rPr>
        <w:t>، وتم نشر رابط الاستبانة لإرساله إلى مجتمع البحث المستهدف.</w:t>
      </w:r>
    </w:p>
    <w:p w14:paraId="10225093" w14:textId="3E79A5BA"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52" w:name="_Toc169790504"/>
      <w:bookmarkStart w:id="53" w:name="_Toc170676480"/>
      <w:bookmarkStart w:id="54" w:name="_Toc192122597"/>
      <w:r>
        <w:rPr>
          <w:rFonts w:cs="Sakkal Majalla" w:hint="cs"/>
          <w:b/>
          <w:bCs/>
          <w:sz w:val="36"/>
          <w:szCs w:val="36"/>
          <w:rtl/>
        </w:rPr>
        <w:lastRenderedPageBreak/>
        <w:t xml:space="preserve">14.1 </w:t>
      </w:r>
      <w:r w:rsidR="000951BC" w:rsidRPr="00AE79A3">
        <w:rPr>
          <w:rFonts w:cs="Sakkal Majalla"/>
          <w:b/>
          <w:bCs/>
          <w:sz w:val="36"/>
          <w:szCs w:val="36"/>
          <w:rtl/>
        </w:rPr>
        <w:t xml:space="preserve">أدوات </w:t>
      </w:r>
      <w:bookmarkEnd w:id="52"/>
      <w:bookmarkEnd w:id="53"/>
      <w:r w:rsidR="00203CCF" w:rsidRPr="00AE79A3">
        <w:rPr>
          <w:rFonts w:cs="Sakkal Majalla"/>
          <w:b/>
          <w:bCs/>
          <w:sz w:val="36"/>
          <w:szCs w:val="36"/>
          <w:rtl/>
        </w:rPr>
        <w:t>الدراسة:</w:t>
      </w:r>
      <w:bookmarkEnd w:id="54"/>
    </w:p>
    <w:p w14:paraId="0F79D393" w14:textId="77777777" w:rsidR="000951BC" w:rsidRPr="00DE68D6" w:rsidRDefault="000951BC" w:rsidP="00AE79A3">
      <w:pPr>
        <w:spacing w:before="100" w:beforeAutospacing="1" w:after="100" w:afterAutospacing="1"/>
        <w:ind w:left="0"/>
        <w:rPr>
          <w:rFonts w:eastAsia="Calibri" w:cs="Sakkal Majalla"/>
          <w:szCs w:val="28"/>
          <w:rtl/>
        </w:rPr>
      </w:pPr>
      <w:bookmarkStart w:id="55" w:name="_Toc169790505"/>
      <w:r w:rsidRPr="00DE68D6">
        <w:rPr>
          <w:rFonts w:eastAsia="Calibri"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FB65C68" w14:textId="20107242" w:rsidR="000951BC" w:rsidRPr="00DE68D6" w:rsidRDefault="000951BC" w:rsidP="00DB0ADE">
      <w:pPr>
        <w:numPr>
          <w:ilvl w:val="0"/>
          <w:numId w:val="15"/>
        </w:numPr>
        <w:spacing w:before="100" w:beforeAutospacing="1" w:after="100" w:afterAutospacing="1"/>
        <w:contextualSpacing/>
        <w:rPr>
          <w:rFonts w:eastAsia="Calibri" w:cs="Sakkal Majalla"/>
          <w:szCs w:val="28"/>
          <w:rtl/>
        </w:rPr>
      </w:pPr>
      <w:r w:rsidRPr="00DE68D6">
        <w:rPr>
          <w:rFonts w:eastAsia="Calibri" w:cs="Sakkal Majalla"/>
          <w:szCs w:val="28"/>
          <w:rtl/>
        </w:rPr>
        <w:t xml:space="preserve">القسم الأول: وهو الجزء الخاص بالمتغيرات الديمغرافية لأفراد عينة </w:t>
      </w:r>
      <w:r w:rsidR="00203CCF" w:rsidRPr="00DE68D6">
        <w:rPr>
          <w:rFonts w:eastAsia="Calibri" w:cs="Sakkal Majalla"/>
          <w:szCs w:val="28"/>
          <w:rtl/>
        </w:rPr>
        <w:t>الدراسة،</w:t>
      </w:r>
      <w:r w:rsidRPr="00DE68D6">
        <w:rPr>
          <w:rFonts w:eastAsia="Calibri" w:cs="Sakkal Majalla"/>
          <w:szCs w:val="28"/>
          <w:rtl/>
        </w:rPr>
        <w:t xml:space="preserve"> والمتمثلة بـ: </w:t>
      </w:r>
      <w:proofErr w:type="gramStart"/>
      <w:r w:rsidRPr="00DE68D6">
        <w:rPr>
          <w:rFonts w:eastAsia="Calibri" w:cs="Sakkal Majalla"/>
          <w:szCs w:val="28"/>
          <w:rtl/>
        </w:rPr>
        <w:t>النوع ،</w:t>
      </w:r>
      <w:proofErr w:type="gramEnd"/>
      <w:r w:rsidRPr="00DE68D6">
        <w:rPr>
          <w:rFonts w:eastAsia="Calibri" w:cs="Sakkal Majalla"/>
          <w:szCs w:val="28"/>
          <w:rtl/>
        </w:rPr>
        <w:t xml:space="preserve"> والعمر، والمؤهل العلمي، والمستوى </w:t>
      </w:r>
      <w:r w:rsidR="00203CCF" w:rsidRPr="00DE68D6">
        <w:rPr>
          <w:rFonts w:eastAsia="Calibri" w:cs="Sakkal Majalla"/>
          <w:szCs w:val="28"/>
          <w:rtl/>
        </w:rPr>
        <w:t>الوظيفي</w:t>
      </w:r>
      <w:r w:rsidRPr="00DE68D6">
        <w:rPr>
          <w:rFonts w:eastAsia="Calibri" w:cs="Sakkal Majalla"/>
          <w:szCs w:val="28"/>
          <w:rtl/>
        </w:rPr>
        <w:t>.</w:t>
      </w:r>
    </w:p>
    <w:p w14:paraId="2203EFDA" w14:textId="77777777" w:rsidR="000951BC" w:rsidRPr="00DE68D6" w:rsidRDefault="000951BC" w:rsidP="00DB0ADE">
      <w:pPr>
        <w:numPr>
          <w:ilvl w:val="0"/>
          <w:numId w:val="15"/>
        </w:numPr>
        <w:spacing w:before="100" w:beforeAutospacing="1" w:after="100" w:afterAutospacing="1"/>
        <w:contextualSpacing/>
        <w:rPr>
          <w:rFonts w:eastAsia="Calibri" w:cs="Sakkal Majalla"/>
          <w:szCs w:val="28"/>
        </w:rPr>
      </w:pPr>
      <w:r w:rsidRPr="00DE68D6">
        <w:rPr>
          <w:rFonts w:eastAsia="Calibri" w:cs="Sakkal Majalla"/>
          <w:szCs w:val="28"/>
          <w:rtl/>
        </w:rPr>
        <w:t>القسم الثاني: اشتمل القسم الثاني على الفقرات والأبعاد التي تقيس متغيرات الدراسة المستقل والتابع.</w:t>
      </w:r>
    </w:p>
    <w:p w14:paraId="34560D94" w14:textId="11A8F3D7" w:rsidR="000951BC" w:rsidRPr="00AE79A3" w:rsidRDefault="00AE79A3" w:rsidP="00AE79A3">
      <w:pPr>
        <w:spacing w:before="100" w:beforeAutospacing="1" w:after="100" w:afterAutospacing="1"/>
        <w:ind w:left="0" w:firstLine="0"/>
        <w:outlineLvl w:val="1"/>
        <w:rPr>
          <w:rFonts w:cs="Sakkal Majalla"/>
          <w:b/>
          <w:bCs/>
          <w:sz w:val="36"/>
          <w:szCs w:val="36"/>
          <w:rtl/>
        </w:rPr>
      </w:pPr>
      <w:bookmarkStart w:id="56" w:name="_Toc170676482"/>
      <w:bookmarkStart w:id="57" w:name="_Toc192122598"/>
      <w:r>
        <w:rPr>
          <w:rFonts w:cs="Sakkal Majalla" w:hint="cs"/>
          <w:b/>
          <w:bCs/>
          <w:sz w:val="36"/>
          <w:szCs w:val="36"/>
          <w:rtl/>
        </w:rPr>
        <w:t xml:space="preserve">15.1 </w:t>
      </w:r>
      <w:r w:rsidR="000951BC" w:rsidRPr="00AE79A3">
        <w:rPr>
          <w:rFonts w:cs="Sakkal Majalla"/>
          <w:b/>
          <w:bCs/>
          <w:sz w:val="36"/>
          <w:szCs w:val="36"/>
          <w:rtl/>
        </w:rPr>
        <w:t xml:space="preserve">حدود </w:t>
      </w:r>
      <w:bookmarkEnd w:id="55"/>
      <w:bookmarkEnd w:id="56"/>
      <w:r w:rsidR="00203CCF" w:rsidRPr="00AE79A3">
        <w:rPr>
          <w:rFonts w:cs="Sakkal Majalla"/>
          <w:b/>
          <w:bCs/>
          <w:sz w:val="36"/>
          <w:szCs w:val="36"/>
          <w:rtl/>
        </w:rPr>
        <w:t>الدراسة:</w:t>
      </w:r>
      <w:bookmarkEnd w:id="57"/>
    </w:p>
    <w:p w14:paraId="6453B909" w14:textId="158D70CC" w:rsidR="000951BC" w:rsidRPr="00DE68D6" w:rsidRDefault="000951BC" w:rsidP="00DB0ADE">
      <w:pPr>
        <w:pStyle w:val="ListParagraph"/>
        <w:numPr>
          <w:ilvl w:val="0"/>
          <w:numId w:val="16"/>
        </w:numPr>
        <w:spacing w:before="100" w:beforeAutospacing="1" w:after="100" w:afterAutospacing="1"/>
        <w:rPr>
          <w:rFonts w:eastAsia="Calibri" w:cs="Sakkal Majalla"/>
          <w:szCs w:val="28"/>
          <w:rtl/>
          <w14:ligatures w14:val="standardContextual"/>
        </w:rPr>
      </w:pPr>
      <w:r w:rsidRPr="00AE79A3">
        <w:rPr>
          <w:rFonts w:eastAsia="Calibri" w:cs="Sakkal Majalla"/>
          <w:b/>
          <w:bCs/>
          <w:szCs w:val="28"/>
          <w:rtl/>
          <w14:ligatures w14:val="standardContextual"/>
        </w:rPr>
        <w:t xml:space="preserve">حدود </w:t>
      </w:r>
      <w:r w:rsidR="00203CCF" w:rsidRPr="00AE79A3">
        <w:rPr>
          <w:rFonts w:eastAsia="Calibri" w:cs="Sakkal Majalla"/>
          <w:b/>
          <w:bCs/>
          <w:szCs w:val="28"/>
          <w:rtl/>
          <w14:ligatures w14:val="standardContextual"/>
        </w:rPr>
        <w:t>موضوعية</w:t>
      </w:r>
      <w:r w:rsidR="00203CCF" w:rsidRPr="00DE68D6">
        <w:rPr>
          <w:rFonts w:eastAsia="Calibri" w:cs="Sakkal Majalla"/>
          <w:szCs w:val="28"/>
          <w14:ligatures w14:val="standardContextual"/>
        </w:rPr>
        <w:t xml:space="preserve">: </w:t>
      </w:r>
      <w:r w:rsidR="00203CCF" w:rsidRPr="00DE68D6">
        <w:rPr>
          <w:rFonts w:eastAsia="Calibri" w:cs="Sakkal Majalla"/>
          <w:szCs w:val="28"/>
          <w:rtl/>
          <w14:ligatures w14:val="standardContextual"/>
        </w:rPr>
        <w:t>اقتصرت</w:t>
      </w:r>
      <w:r w:rsidRPr="00DE68D6">
        <w:rPr>
          <w:rFonts w:eastAsia="Calibri" w:cs="Sakkal Majalla"/>
          <w:szCs w:val="28"/>
          <w:rtl/>
          <w14:ligatures w14:val="standardContextual"/>
        </w:rPr>
        <w:t xml:space="preserve"> الدراسة على معرفة الذكاء </w:t>
      </w:r>
      <w:proofErr w:type="gramStart"/>
      <w:r w:rsidRPr="00DE68D6">
        <w:rPr>
          <w:rFonts w:eastAsia="Calibri" w:cs="Sakkal Majalla"/>
          <w:szCs w:val="28"/>
          <w:rtl/>
          <w14:ligatures w14:val="standardContextual"/>
        </w:rPr>
        <w:t>الاصطناعي  بأبعاده</w:t>
      </w:r>
      <w:proofErr w:type="gramEnd"/>
      <w:r w:rsidRPr="00DE68D6">
        <w:rPr>
          <w:rFonts w:eastAsia="Calibri" w:cs="Sakkal Majalla"/>
          <w:szCs w:val="28"/>
          <w:rtl/>
          <w14:ligatures w14:val="standardContextual"/>
        </w:rPr>
        <w:t xml:space="preserve"> (النظم الخبيرة، التعلم الآلي، الحوسبة السحابية)</w:t>
      </w:r>
      <w:r w:rsidR="009B4981" w:rsidRPr="00DE68D6">
        <w:rPr>
          <w:rFonts w:eastAsia="Calibri" w:cs="Sakkal Majalla"/>
          <w:szCs w:val="28"/>
          <w:rtl/>
          <w14:ligatures w14:val="standardContextual"/>
        </w:rPr>
        <w:t xml:space="preserve"> </w:t>
      </w:r>
      <w:r w:rsidRPr="00DE68D6">
        <w:rPr>
          <w:rFonts w:eastAsia="Calibri" w:cs="Sakkal Majalla"/>
          <w:szCs w:val="28"/>
          <w:rtl/>
          <w14:ligatures w14:val="standardContextual"/>
        </w:rPr>
        <w:t xml:space="preserve">في إدارة المشاريع بأبعادها :( إدارة نطاق </w:t>
      </w:r>
      <w:r w:rsidR="00203CCF" w:rsidRPr="00DE68D6">
        <w:rPr>
          <w:rFonts w:eastAsia="Calibri" w:cs="Sakkal Majalla"/>
          <w:szCs w:val="28"/>
          <w:rtl/>
          <w14:ligatures w14:val="standardContextual"/>
        </w:rPr>
        <w:t>المشروع،</w:t>
      </w:r>
      <w:r w:rsidRPr="00DE68D6">
        <w:rPr>
          <w:rFonts w:eastAsia="Calibri" w:cs="Sakkal Majalla"/>
          <w:szCs w:val="28"/>
          <w:rtl/>
          <w14:ligatures w14:val="standardContextual"/>
        </w:rPr>
        <w:t xml:space="preserve"> إدارة كلفة </w:t>
      </w:r>
      <w:r w:rsidR="00203CCF" w:rsidRPr="00DE68D6">
        <w:rPr>
          <w:rFonts w:eastAsia="Calibri" w:cs="Sakkal Majalla"/>
          <w:szCs w:val="28"/>
          <w:rtl/>
          <w14:ligatures w14:val="standardContextual"/>
        </w:rPr>
        <w:t>المشروع،</w:t>
      </w:r>
      <w:r w:rsidRPr="00DE68D6">
        <w:rPr>
          <w:rFonts w:eastAsia="Calibri" w:cs="Sakkal Majalla"/>
          <w:szCs w:val="28"/>
          <w:rtl/>
          <w14:ligatures w14:val="standardContextual"/>
        </w:rPr>
        <w:t xml:space="preserve"> إدارة جودة المشروع، إدارة وقت المشروع)</w:t>
      </w:r>
    </w:p>
    <w:p w14:paraId="7AEE790A" w14:textId="449E4080" w:rsidR="000951BC" w:rsidRPr="00DE68D6" w:rsidRDefault="000951BC" w:rsidP="00DB0ADE">
      <w:pPr>
        <w:pStyle w:val="ListParagraph"/>
        <w:numPr>
          <w:ilvl w:val="0"/>
          <w:numId w:val="16"/>
        </w:numPr>
        <w:spacing w:before="100" w:beforeAutospacing="1" w:after="100" w:afterAutospacing="1"/>
        <w:rPr>
          <w:rFonts w:eastAsia="Calibri" w:cs="Sakkal Majalla"/>
          <w:szCs w:val="28"/>
          <w:rtl/>
          <w14:ligatures w14:val="standardContextual"/>
        </w:rPr>
      </w:pPr>
      <w:r w:rsidRPr="00AE79A3">
        <w:rPr>
          <w:rFonts w:eastAsia="Calibri" w:cs="Sakkal Majalla"/>
          <w:b/>
          <w:bCs/>
          <w:szCs w:val="28"/>
          <w:rtl/>
          <w14:ligatures w14:val="standardContextual"/>
        </w:rPr>
        <w:t xml:space="preserve">حدود </w:t>
      </w:r>
      <w:r w:rsidR="00203CCF" w:rsidRPr="00AE79A3">
        <w:rPr>
          <w:rFonts w:eastAsia="Calibri" w:cs="Sakkal Majalla"/>
          <w:b/>
          <w:bCs/>
          <w:szCs w:val="28"/>
          <w:rtl/>
          <w14:ligatures w14:val="standardContextual"/>
        </w:rPr>
        <w:t>مكانية</w:t>
      </w:r>
      <w:r w:rsidR="00203CCF" w:rsidRPr="00DE68D6">
        <w:rPr>
          <w:rFonts w:eastAsia="Calibri" w:cs="Sakkal Majalla"/>
          <w:szCs w:val="28"/>
          <w:rtl/>
          <w14:ligatures w14:val="standardContextual"/>
        </w:rPr>
        <w:t>: تقتصر</w:t>
      </w:r>
      <w:r w:rsidR="00D36D16" w:rsidRPr="00DE68D6">
        <w:rPr>
          <w:rFonts w:eastAsia="Calibri" w:cs="Sakkal Majalla"/>
          <w:szCs w:val="28"/>
          <w:rtl/>
          <w14:ligatures w14:val="standardContextual"/>
        </w:rPr>
        <w:t xml:space="preserve"> هذه الدراسة على المستشفيات الحكومية داخل المملكة العربية السعودية فقط</w:t>
      </w:r>
      <w:r w:rsidR="00D36D16" w:rsidRPr="00DE68D6">
        <w:rPr>
          <w:rFonts w:eastAsia="Calibri" w:cs="Sakkal Majalla"/>
          <w:szCs w:val="28"/>
          <w14:ligatures w14:val="standardContextual"/>
        </w:rPr>
        <w:t>.</w:t>
      </w:r>
    </w:p>
    <w:p w14:paraId="29A66E9E" w14:textId="2953876C" w:rsidR="000951BC" w:rsidRPr="00DE68D6" w:rsidRDefault="000951BC" w:rsidP="00DB0ADE">
      <w:pPr>
        <w:pStyle w:val="ListParagraph"/>
        <w:numPr>
          <w:ilvl w:val="0"/>
          <w:numId w:val="16"/>
        </w:numPr>
        <w:tabs>
          <w:tab w:val="right" w:pos="1096"/>
        </w:tabs>
        <w:spacing w:before="100" w:beforeAutospacing="1" w:after="100" w:afterAutospacing="1"/>
        <w:rPr>
          <w:rFonts w:eastAsia="Calibri" w:cs="Sakkal Majalla"/>
          <w:kern w:val="2"/>
          <w:szCs w:val="28"/>
          <w:u w:val="single"/>
          <w14:ligatures w14:val="standardContextual"/>
        </w:rPr>
      </w:pPr>
      <w:r w:rsidRPr="00AE79A3">
        <w:rPr>
          <w:rFonts w:eastAsia="Calibri" w:cs="Sakkal Majalla"/>
          <w:b/>
          <w:bCs/>
          <w:szCs w:val="28"/>
          <w:rtl/>
          <w14:ligatures w14:val="standardContextual"/>
        </w:rPr>
        <w:t>حدود زمانية:</w:t>
      </w:r>
      <w:r w:rsidRPr="00DE68D6">
        <w:rPr>
          <w:rFonts w:eastAsia="Calibri" w:cs="Sakkal Majalla"/>
          <w:szCs w:val="28"/>
          <w:rtl/>
          <w14:ligatures w14:val="standardContextual"/>
        </w:rPr>
        <w:t xml:space="preserve"> اقتصرت الدراسة خلال العام </w:t>
      </w:r>
      <w:r w:rsidR="00203CCF" w:rsidRPr="00DE68D6">
        <w:rPr>
          <w:rFonts w:eastAsia="Calibri" w:cs="Sakkal Majalla"/>
          <w:szCs w:val="28"/>
          <w:rtl/>
          <w14:ligatures w14:val="standardContextual"/>
        </w:rPr>
        <w:t>الدراسي</w:t>
      </w:r>
      <w:r w:rsidRPr="00DE68D6">
        <w:rPr>
          <w:rFonts w:eastAsia="Calibri" w:cs="Sakkal Majalla"/>
          <w:szCs w:val="28"/>
          <w:rtl/>
          <w14:ligatures w14:val="standardContextual"/>
        </w:rPr>
        <w:t xml:space="preserve"> 202</w:t>
      </w:r>
      <w:r w:rsidR="00D36D16" w:rsidRPr="00DE68D6">
        <w:rPr>
          <w:rFonts w:eastAsia="Calibri" w:cs="Sakkal Majalla"/>
          <w:szCs w:val="28"/>
          <w:rtl/>
          <w14:ligatures w14:val="standardContextual"/>
        </w:rPr>
        <w:t>5</w:t>
      </w:r>
      <w:r w:rsidRPr="00DE68D6">
        <w:rPr>
          <w:rFonts w:eastAsia="Calibri" w:cs="Sakkal Majalla"/>
          <w:szCs w:val="28"/>
          <w:rtl/>
          <w14:ligatures w14:val="standardContextual"/>
        </w:rPr>
        <w:t>م.</w:t>
      </w:r>
    </w:p>
    <w:p w14:paraId="6A649E8C" w14:textId="2C19A708" w:rsidR="00785B9F" w:rsidRPr="00DE68D6" w:rsidRDefault="000951BC" w:rsidP="00DB0ADE">
      <w:pPr>
        <w:pStyle w:val="ListParagraph"/>
        <w:numPr>
          <w:ilvl w:val="0"/>
          <w:numId w:val="16"/>
        </w:numPr>
        <w:spacing w:before="100" w:beforeAutospacing="1" w:after="100" w:afterAutospacing="1"/>
        <w:rPr>
          <w:rFonts w:eastAsia="Calibri" w:cs="Sakkal Majalla"/>
          <w:kern w:val="2"/>
          <w:szCs w:val="28"/>
          <w:u w:val="single"/>
          <w14:ligatures w14:val="standardContextual"/>
        </w:rPr>
      </w:pPr>
      <w:r w:rsidRPr="00AE79A3">
        <w:rPr>
          <w:rFonts w:eastAsia="Calibri" w:cs="Sakkal Majalla"/>
          <w:b/>
          <w:bCs/>
          <w:szCs w:val="28"/>
          <w:rtl/>
          <w14:ligatures w14:val="standardContextual"/>
        </w:rPr>
        <w:t xml:space="preserve">حدود </w:t>
      </w:r>
      <w:r w:rsidR="00203CCF" w:rsidRPr="00AE79A3">
        <w:rPr>
          <w:rFonts w:eastAsia="Calibri" w:cs="Sakkal Majalla"/>
          <w:b/>
          <w:bCs/>
          <w:szCs w:val="28"/>
          <w:rtl/>
          <w14:ligatures w14:val="standardContextual"/>
        </w:rPr>
        <w:t>بشرية:</w:t>
      </w:r>
      <w:r w:rsidRPr="00DE68D6">
        <w:rPr>
          <w:rFonts w:eastAsia="Calibri" w:cs="Sakkal Majalla"/>
          <w:szCs w:val="28"/>
          <w:rtl/>
          <w14:ligatures w14:val="standardContextual"/>
        </w:rPr>
        <w:t xml:space="preserve"> </w:t>
      </w:r>
      <w:r w:rsidR="00D36D16" w:rsidRPr="00DE68D6">
        <w:rPr>
          <w:rFonts w:eastAsia="Calibri" w:cs="Sakkal Majalla"/>
          <w:szCs w:val="28"/>
          <w:rtl/>
          <w14:ligatures w14:val="standardContextual"/>
        </w:rPr>
        <w:t>تركز الدراسة على العاملين في مجال إدارة المشاريع الصحية داخل المستشفيات الحكومية بالمملكة العربية السعودية. سيتم استهداف الفئات المهنية التي لها علاقة مباشرة بإدارة المشاريع مثل مهندسي المشاريع، الإداريين، والمديرين التنفيذيين</w:t>
      </w:r>
      <w:r w:rsidR="00D36D16" w:rsidRPr="00DE68D6">
        <w:rPr>
          <w:rFonts w:eastAsia="Calibri" w:cs="Sakkal Majalla"/>
          <w:szCs w:val="28"/>
          <w14:ligatures w14:val="standardContextual"/>
        </w:rPr>
        <w:t>.</w:t>
      </w:r>
    </w:p>
    <w:p w14:paraId="55CB0B06" w14:textId="708112CF" w:rsidR="00AE79A3" w:rsidRDefault="00AE79A3">
      <w:pPr>
        <w:ind w:left="0"/>
        <w:jc w:val="left"/>
        <w:rPr>
          <w:rFonts w:eastAsia="Calibri" w:cs="Sakkal Majalla"/>
          <w:kern w:val="2"/>
          <w:szCs w:val="28"/>
          <w:u w:val="single"/>
          <w:rtl/>
          <w14:ligatures w14:val="standardContextual"/>
        </w:rPr>
      </w:pPr>
      <w:r>
        <w:rPr>
          <w:rFonts w:eastAsia="Calibri" w:cs="Sakkal Majalla"/>
          <w:kern w:val="2"/>
          <w:szCs w:val="28"/>
          <w:u w:val="single"/>
          <w:rtl/>
          <w14:ligatures w14:val="standardContextual"/>
        </w:rPr>
        <w:br w:type="page"/>
      </w:r>
    </w:p>
    <w:p w14:paraId="34E8FB96" w14:textId="77777777" w:rsidR="00AE79A3" w:rsidRPr="002B0307" w:rsidRDefault="00AE79A3" w:rsidP="00AE79A3">
      <w:pPr>
        <w:spacing w:before="100" w:beforeAutospacing="1" w:after="100" w:afterAutospacing="1"/>
        <w:ind w:left="-2" w:firstLine="0"/>
        <w:jc w:val="center"/>
        <w:outlineLvl w:val="0"/>
        <w:rPr>
          <w:rFonts w:cs="Sakkal Majalla"/>
          <w:b/>
          <w:bCs/>
          <w:sz w:val="40"/>
          <w:szCs w:val="40"/>
          <w:rtl/>
        </w:rPr>
      </w:pPr>
      <w:bookmarkStart w:id="58" w:name="_Toc180258819"/>
      <w:bookmarkStart w:id="59" w:name="_Toc192122599"/>
      <w:r w:rsidRPr="002B0307">
        <w:rPr>
          <w:rFonts w:cs="Sakkal Majalla" w:hint="cs"/>
          <w:b/>
          <w:bCs/>
          <w:sz w:val="40"/>
          <w:szCs w:val="40"/>
          <w:rtl/>
        </w:rPr>
        <w:lastRenderedPageBreak/>
        <w:t>الفصل الثاني: الإطار النظري</w:t>
      </w:r>
      <w:bookmarkEnd w:id="58"/>
      <w:bookmarkEnd w:id="59"/>
    </w:p>
    <w:p w14:paraId="299CC2BC" w14:textId="3EEF1DA2" w:rsidR="00AE79A3" w:rsidRPr="00BA27A7" w:rsidRDefault="00AE79A3" w:rsidP="00AE79A3">
      <w:pPr>
        <w:spacing w:before="100" w:beforeAutospacing="1" w:after="100" w:afterAutospacing="1"/>
        <w:ind w:left="-2" w:hanging="14"/>
        <w:jc w:val="center"/>
        <w:outlineLvl w:val="1"/>
        <w:rPr>
          <w:rFonts w:cs="Sakkal Majalla"/>
          <w:b/>
          <w:bCs/>
          <w:sz w:val="36"/>
          <w:szCs w:val="36"/>
          <w:rtl/>
        </w:rPr>
      </w:pPr>
      <w:bookmarkStart w:id="60" w:name="_Toc180258821"/>
      <w:bookmarkStart w:id="61" w:name="_Toc192122600"/>
      <w:r w:rsidRPr="00BA27A7">
        <w:rPr>
          <w:rFonts w:cs="Sakkal Majalla"/>
          <w:b/>
          <w:bCs/>
          <w:sz w:val="36"/>
          <w:szCs w:val="36"/>
          <w:rtl/>
        </w:rPr>
        <w:t xml:space="preserve">المبحث الأول: </w:t>
      </w:r>
      <w:bookmarkEnd w:id="60"/>
      <w:r>
        <w:rPr>
          <w:rFonts w:cs="Sakkal Majalla" w:hint="cs"/>
          <w:b/>
          <w:bCs/>
          <w:sz w:val="36"/>
          <w:szCs w:val="36"/>
          <w:rtl/>
        </w:rPr>
        <w:t>الذكاء الاصطناعي</w:t>
      </w:r>
      <w:bookmarkEnd w:id="61"/>
      <w:r>
        <w:rPr>
          <w:rFonts w:cs="Sakkal Majalla" w:hint="cs"/>
          <w:b/>
          <w:bCs/>
          <w:sz w:val="36"/>
          <w:szCs w:val="36"/>
          <w:rtl/>
        </w:rPr>
        <w:t xml:space="preserve"> </w:t>
      </w:r>
    </w:p>
    <w:p w14:paraId="7DE76F0C" w14:textId="77777777" w:rsidR="00AE79A3" w:rsidRPr="00BA27A7" w:rsidRDefault="00AE79A3" w:rsidP="00AE79A3">
      <w:pPr>
        <w:spacing w:before="100" w:beforeAutospacing="1" w:after="100" w:afterAutospacing="1"/>
        <w:ind w:left="-2" w:hanging="14"/>
        <w:outlineLvl w:val="2"/>
        <w:rPr>
          <w:rFonts w:cs="Sakkal Majalla"/>
          <w:b/>
          <w:bCs/>
          <w:sz w:val="36"/>
          <w:szCs w:val="36"/>
          <w:rtl/>
        </w:rPr>
      </w:pPr>
      <w:bookmarkStart w:id="62" w:name="_Toc180258822"/>
      <w:bookmarkStart w:id="63" w:name="_Toc192122601"/>
      <w:r>
        <w:rPr>
          <w:rFonts w:cs="Sakkal Majalla" w:hint="cs"/>
          <w:b/>
          <w:bCs/>
          <w:sz w:val="36"/>
          <w:szCs w:val="36"/>
          <w:rtl/>
        </w:rPr>
        <w:t xml:space="preserve">1.1.2 </w:t>
      </w:r>
      <w:r w:rsidRPr="00BA27A7">
        <w:rPr>
          <w:rFonts w:cs="Sakkal Majalla"/>
          <w:b/>
          <w:bCs/>
          <w:sz w:val="36"/>
          <w:szCs w:val="36"/>
          <w:rtl/>
        </w:rPr>
        <w:t>تمهيد:</w:t>
      </w:r>
      <w:bookmarkEnd w:id="62"/>
      <w:bookmarkEnd w:id="63"/>
    </w:p>
    <w:p w14:paraId="534710D9" w14:textId="2B37787B"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تعد الثورة المعلوماتية هي أداة العولمة للنظام الكوني الجديد، ففي عصرنا هذا والذي يعبر عنه بعصر المعرفة والذي يعتمد بشكل أساسي على أصحاب العقول والخبرات والمهارات حيث أصبحوا يتوجهون إلى الذكاء الاصطناعي والهدف هنا الحفاظ هذه الخبرات والتجارب، ومع تطور أنظمة المعلومات والتكنولوجيا المتسارعة الذي يغزو كافة أنحاء العالم والذي شمل مختلف نواحي الحياة، فقد أدت هذه التطورات إلى ظهور برامج وتقنيات وآليات تتسم بالابتكارات المستمرة حيث تتمثل بالأنظمة الذكية والتي تهدف إلى محاكاة الذكاء البشري.(عبد الناصر، 2024)</w:t>
      </w:r>
    </w:p>
    <w:p w14:paraId="685E49DE"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لقد هدفت هذه الدراسة التعرف إلى أثر تطبيق الذكاء الاصطناعي بأبعاده في تحقيق الميزة التنافسية، والتعرف على واقع تطبيق الذكاء الاصطناعي لدى قطاع الاتصالات الأردني، حيث يعتبر تطبيق الذكاء الاصطناعي نقطة تحول أساسية تتعدى ما هو معروف </w:t>
      </w:r>
      <w:proofErr w:type="spellStart"/>
      <w:r w:rsidRPr="00DE68D6">
        <w:rPr>
          <w:rFonts w:cs="Sakkal Majalla"/>
          <w:szCs w:val="28"/>
          <w:rtl/>
          <w:lang w:bidi="ar-EG"/>
        </w:rPr>
        <w:t>بإسم</w:t>
      </w:r>
      <w:proofErr w:type="spellEnd"/>
      <w:r w:rsidRPr="00DE68D6">
        <w:rPr>
          <w:rFonts w:cs="Sakkal Majalla"/>
          <w:szCs w:val="28"/>
          <w:rtl/>
          <w:lang w:bidi="ar-EG"/>
        </w:rPr>
        <w:t xml:space="preserve"> تقنية المعلومات والتي تتم فيها العملية الاستدلالية عن طريق الإنسان لذلك سوف يعمل برنامج الذكاء الاصطناعي على تحسين أدائه عن طريق التعلم، لذلك عملت شركات الاتصالات المتوسطة والصغيرة في قطاع الاتصالات الأردني والتي تتمثل في هذه الدراسة : شركات الاتصالات الأردنية المتوسطة والصغيرة في قطاع الاتصالات الأردني، والتي تقوم على استثمار الكثير من الأموال في تطوير الأنظمة والخوارزميات المعتمدة على الذكاء الاصطناعي وذلك بهدف تنشيط وتنمية عملياتها وتلبية حاجات العملاء.(</w:t>
      </w:r>
      <w:proofErr w:type="spellStart"/>
      <w:r w:rsidRPr="00DE68D6">
        <w:rPr>
          <w:rFonts w:cs="Sakkal Majalla"/>
          <w:szCs w:val="28"/>
          <w:lang w:bidi="ar-EG"/>
        </w:rPr>
        <w:t>Chemlal</w:t>
      </w:r>
      <w:proofErr w:type="spellEnd"/>
      <w:r w:rsidRPr="00DE68D6">
        <w:rPr>
          <w:rFonts w:cs="Sakkal Majalla"/>
          <w:szCs w:val="28"/>
          <w:lang w:bidi="ar-EG"/>
        </w:rPr>
        <w:t>, 2024</w:t>
      </w:r>
      <w:r w:rsidRPr="00DE68D6">
        <w:rPr>
          <w:rFonts w:cs="Sakkal Majalla"/>
          <w:szCs w:val="28"/>
          <w:rtl/>
          <w:lang w:bidi="ar-EG"/>
        </w:rPr>
        <w:t>)</w:t>
      </w:r>
    </w:p>
    <w:p w14:paraId="0444BF37" w14:textId="4AF6A171" w:rsidR="00785B9F" w:rsidRPr="006E6609" w:rsidRDefault="006E6609" w:rsidP="006E6609">
      <w:pPr>
        <w:spacing w:before="100" w:beforeAutospacing="1" w:after="100" w:afterAutospacing="1"/>
        <w:ind w:left="-2" w:hanging="14"/>
        <w:outlineLvl w:val="2"/>
        <w:rPr>
          <w:rFonts w:cs="Sakkal Majalla"/>
          <w:b/>
          <w:bCs/>
          <w:sz w:val="36"/>
          <w:szCs w:val="36"/>
        </w:rPr>
      </w:pPr>
      <w:bookmarkStart w:id="64" w:name="_Toc192122602"/>
      <w:r>
        <w:rPr>
          <w:rFonts w:cs="Sakkal Majalla" w:hint="cs"/>
          <w:b/>
          <w:bCs/>
          <w:sz w:val="36"/>
          <w:szCs w:val="36"/>
          <w:rtl/>
        </w:rPr>
        <w:t xml:space="preserve">2.1.2 </w:t>
      </w:r>
      <w:r w:rsidR="00785B9F" w:rsidRPr="006E6609">
        <w:rPr>
          <w:rFonts w:cs="Sakkal Majalla"/>
          <w:b/>
          <w:bCs/>
          <w:sz w:val="36"/>
          <w:szCs w:val="36"/>
          <w:rtl/>
        </w:rPr>
        <w:t>نشأة الذكاء الاصطناعي:</w:t>
      </w:r>
      <w:bookmarkEnd w:id="64"/>
    </w:p>
    <w:p w14:paraId="64E0807A" w14:textId="05D605BD" w:rsidR="006E6609" w:rsidRDefault="00785B9F" w:rsidP="00AE79A3">
      <w:pPr>
        <w:spacing w:before="100" w:beforeAutospacing="1" w:after="100" w:afterAutospacing="1"/>
        <w:ind w:left="0"/>
        <w:rPr>
          <w:rFonts w:cs="Sakkal Majalla"/>
          <w:szCs w:val="28"/>
          <w:rtl/>
          <w:lang w:bidi="ar-EG"/>
        </w:rPr>
      </w:pPr>
      <w:r w:rsidRPr="00DE68D6">
        <w:rPr>
          <w:rFonts w:cs="Sakkal Majalla"/>
          <w:szCs w:val="28"/>
          <w:rtl/>
          <w:lang w:bidi="ar-EG"/>
        </w:rPr>
        <w:t xml:space="preserve">عندما نتحدث عن </w:t>
      </w:r>
      <w:proofErr w:type="spellStart"/>
      <w:r w:rsidRPr="00DE68D6">
        <w:rPr>
          <w:rFonts w:cs="Sakkal Majalla"/>
          <w:szCs w:val="28"/>
          <w:rtl/>
          <w:lang w:bidi="ar-EG"/>
        </w:rPr>
        <w:t>نشاة</w:t>
      </w:r>
      <w:proofErr w:type="spellEnd"/>
      <w:r w:rsidRPr="00DE68D6">
        <w:rPr>
          <w:rFonts w:cs="Sakkal Majalla"/>
          <w:szCs w:val="28"/>
          <w:rtl/>
          <w:lang w:bidi="ar-EG"/>
        </w:rPr>
        <w:t xml:space="preserve"> الذكاء الاصطناعي فإننا نعود بالزمن إلى فترات بعيدة</w:t>
      </w:r>
      <w:r w:rsidR="006E6609">
        <w:rPr>
          <w:rFonts w:cs="Sakkal Majalla" w:hint="cs"/>
          <w:szCs w:val="28"/>
          <w:rtl/>
          <w:lang w:bidi="ar-EG"/>
        </w:rPr>
        <w:t>.</w:t>
      </w:r>
    </w:p>
    <w:p w14:paraId="5C68543B" w14:textId="46F94BDF" w:rsidR="00785B9F" w:rsidRPr="00DE68D6" w:rsidRDefault="00785B9F" w:rsidP="00AE79A3">
      <w:pPr>
        <w:spacing w:before="100" w:beforeAutospacing="1" w:after="100" w:afterAutospacing="1"/>
        <w:ind w:left="0"/>
        <w:rPr>
          <w:rFonts w:cs="Sakkal Majalla"/>
          <w:szCs w:val="28"/>
          <w:rtl/>
          <w:lang w:bidi="ar-EG"/>
        </w:rPr>
      </w:pPr>
      <w:r w:rsidRPr="00DE68D6">
        <w:rPr>
          <w:rFonts w:cs="Sakkal Majalla"/>
          <w:szCs w:val="28"/>
          <w:rtl/>
          <w:lang w:bidi="ar-EG"/>
        </w:rPr>
        <w:lastRenderedPageBreak/>
        <w:t xml:space="preserve">فلا يرتبط الذكاء الاصطناعي مع ظهوره الأول وبشكله النهائي، فهو مرتبط بشكل وثيق مع العلوم والمعارف والمساعي التي أدت لظهوره، إن الذكاء الاصطناعي يعود إلى ألفي سنة من النظريات الفلسفية والعلوم الإنسانية والنظريات المعرفية ووضع الأسس التعليمية، بالإضافة إلى 400 سنة من علوم الرياضيات والمنطق والاحتمالات التي أدت للوصول إلى تكنولوجيا المعلومات التي تم تطويرها وتصميمها لتحاكي العقل البشري، حتى بدأت تتكشف مساعي الوصول للذكاء الاصطناعي بشكله </w:t>
      </w:r>
      <w:proofErr w:type="gramStart"/>
      <w:r w:rsidRPr="00DE68D6">
        <w:rPr>
          <w:rFonts w:cs="Sakkal Majalla"/>
          <w:szCs w:val="28"/>
          <w:rtl/>
          <w:lang w:bidi="ar-EG"/>
        </w:rPr>
        <w:t>النهائي.(</w:t>
      </w:r>
      <w:proofErr w:type="gramEnd"/>
      <w:r w:rsidRPr="00DE68D6">
        <w:rPr>
          <w:rFonts w:cs="Sakkal Majalla"/>
          <w:szCs w:val="28"/>
          <w:rtl/>
          <w:lang w:bidi="ar-EG"/>
        </w:rPr>
        <w:t>الدهشان، 2020)</w:t>
      </w:r>
    </w:p>
    <w:p w14:paraId="29743E91"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وفي عام 1956 أقيم مؤتمر عن الذكاء الاصطناعي في جامعة الأمريكية حيث تم عرض برامج وأجهزة حاسوبية مذهلة أدهشت الحضور حيث أنها تثبت نظريات منطقية وتتحدث باللغة </w:t>
      </w:r>
      <w:proofErr w:type="gramStart"/>
      <w:r w:rsidRPr="00DE68D6">
        <w:rPr>
          <w:rFonts w:cs="Sakkal Majalla"/>
          <w:szCs w:val="28"/>
          <w:rtl/>
          <w:lang w:bidi="ar-EG"/>
        </w:rPr>
        <w:t>الإنجليزية.(</w:t>
      </w:r>
      <w:proofErr w:type="spellStart"/>
      <w:proofErr w:type="gramEnd"/>
      <w:r w:rsidRPr="00DE68D6">
        <w:rPr>
          <w:rFonts w:cs="Sakkal Majalla"/>
          <w:szCs w:val="28"/>
          <w:lang w:bidi="ar-EG"/>
        </w:rPr>
        <w:t>Kehri</w:t>
      </w:r>
      <w:proofErr w:type="spellEnd"/>
      <w:r w:rsidRPr="00DE68D6">
        <w:rPr>
          <w:rFonts w:cs="Sakkal Majalla"/>
          <w:szCs w:val="28"/>
          <w:lang w:bidi="ar-EG"/>
        </w:rPr>
        <w:t>, 2024</w:t>
      </w:r>
      <w:r w:rsidRPr="00DE68D6">
        <w:rPr>
          <w:rFonts w:cs="Sakkal Majalla"/>
          <w:szCs w:val="28"/>
          <w:rtl/>
          <w:lang w:bidi="ar-EG"/>
        </w:rPr>
        <w:t>)</w:t>
      </w:r>
    </w:p>
    <w:p w14:paraId="6B910010"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وقد كانت المحاولة الأولى لبناء آلة ذكية يمكنها تقليد ومحاكاة العقل البشري للعالم فرانك روز نبلات عام (1957)، حيث قام بوضع نموذج مبسط للشبكة العصبية تشبه إلى حد كبير الخلايا العصبية في الدماغ </w:t>
      </w:r>
      <w:proofErr w:type="gramStart"/>
      <w:r w:rsidRPr="00DE68D6">
        <w:rPr>
          <w:rFonts w:cs="Sakkal Majalla"/>
          <w:szCs w:val="28"/>
          <w:rtl/>
          <w:lang w:bidi="ar-EG"/>
        </w:rPr>
        <w:t>البشري.(</w:t>
      </w:r>
      <w:proofErr w:type="gramEnd"/>
      <w:r w:rsidRPr="00DE68D6">
        <w:rPr>
          <w:rFonts w:cs="Sakkal Majalla"/>
          <w:szCs w:val="28"/>
          <w:rtl/>
          <w:lang w:bidi="ar-EG"/>
        </w:rPr>
        <w:t>عبد القادر، 2020)</w:t>
      </w:r>
    </w:p>
    <w:p w14:paraId="38B9CF30"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لقد أصبح الذكاء الاصطناعي اليوم مفهوما واسع النطاق ومتداولا بشكل واضح، وقد استخدم في مجالات مختلفة منها العلمية التقنية والعلوم الإنسانية، بحيث أصبح من طبيعي جدا اقتناء مثل الأجهزة الذكية والتعامل مع برامج معلوماتية والتقنيات </w:t>
      </w:r>
      <w:proofErr w:type="gramStart"/>
      <w:r w:rsidRPr="00DE68D6">
        <w:rPr>
          <w:rFonts w:cs="Sakkal Majalla"/>
          <w:szCs w:val="28"/>
          <w:rtl/>
          <w:lang w:bidi="ar-EG"/>
        </w:rPr>
        <w:t>الذكية .</w:t>
      </w:r>
      <w:proofErr w:type="gramEnd"/>
    </w:p>
    <w:p w14:paraId="4B4E2879"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فقد تمحور علم الذكاء الاصطناعي حول هدفان أساسيان للذكاء الاصطناعي، كان الهدف الأول تكنولوجي ويتمثل في استخدام أجهزة الكمبيوتر لإنجاز مهام مفيدة، وأما الهدف الثاني علمي وذلك لتفسير الإجابة عن الأسئلة التي تتعلق بالإنسان وغيره من الكائنات الحية لا يركز معظم العاملين في الذكاء الاصطناعي إلا على هدف من هذين الهدفين، ولكن بعضهم يركز على كليهما، كما يوفر الذكاء الاصطناعي عددًا لا يحصى من الأدوات التكنولوجية، أضف إلى ذلك تأثيره العميق في علوم الحياة وعلى وجه التحديد، مكن الذكاء الاصطناعي علماء النفس وعلماء الأعصاب من وضع نظريات راسخة عن العقل والدماغ، </w:t>
      </w:r>
      <w:r w:rsidRPr="00DE68D6">
        <w:rPr>
          <w:rFonts w:cs="Sakkal Majalla"/>
          <w:szCs w:val="28"/>
          <w:rtl/>
          <w:lang w:bidi="ar-EG"/>
        </w:rPr>
        <w:lastRenderedPageBreak/>
        <w:t>تتضمن تلك النظريات نماذج عن آلية عمل دماغ الإنسان وما الذي يفعله الدماغ » : وسؤالا آخر لا يقل أهمية ، ما هي الأسئلة الحاسوبية التي يجيب عنها .(ليز، 2022)</w:t>
      </w:r>
    </w:p>
    <w:p w14:paraId="1073811A" w14:textId="0DB24274" w:rsidR="00785B9F" w:rsidRPr="006E6609" w:rsidRDefault="006E6609" w:rsidP="006E6609">
      <w:pPr>
        <w:spacing w:before="100" w:beforeAutospacing="1" w:after="100" w:afterAutospacing="1"/>
        <w:ind w:left="-2" w:hanging="14"/>
        <w:outlineLvl w:val="2"/>
        <w:rPr>
          <w:rFonts w:cs="Sakkal Majalla"/>
          <w:b/>
          <w:bCs/>
          <w:sz w:val="36"/>
          <w:szCs w:val="36"/>
        </w:rPr>
      </w:pPr>
      <w:bookmarkStart w:id="65" w:name="_Toc192122603"/>
      <w:r>
        <w:rPr>
          <w:rFonts w:cs="Sakkal Majalla" w:hint="cs"/>
          <w:b/>
          <w:bCs/>
          <w:sz w:val="36"/>
          <w:szCs w:val="36"/>
          <w:rtl/>
        </w:rPr>
        <w:t xml:space="preserve">3.1.2 </w:t>
      </w:r>
      <w:r w:rsidR="00785B9F" w:rsidRPr="006E6609">
        <w:rPr>
          <w:rFonts w:cs="Sakkal Majalla"/>
          <w:b/>
          <w:bCs/>
          <w:sz w:val="36"/>
          <w:szCs w:val="36"/>
          <w:rtl/>
        </w:rPr>
        <w:t>مفهوم الذكاء الاصطناعي:</w:t>
      </w:r>
      <w:bookmarkEnd w:id="65"/>
    </w:p>
    <w:p w14:paraId="3A2C7F70"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لقد عرف الذكاء الاصطناعي على أنه القدرة لدى النظام على تفسير البيانات والمعلومات الخارجية بشكل صحيح، والتعلم من هذه البيانات، والتعامل مع هذه البيانات واستخدام تلك المعرفة لتحقيق أهداف ومهام محددة من خلال التكيف "</w:t>
      </w:r>
      <w:proofErr w:type="gramStart"/>
      <w:r w:rsidRPr="00DE68D6">
        <w:rPr>
          <w:rFonts w:cs="Sakkal Majalla"/>
          <w:szCs w:val="28"/>
          <w:rtl/>
          <w:lang w:bidi="ar-EG"/>
        </w:rPr>
        <w:t>المرن.(</w:t>
      </w:r>
      <w:proofErr w:type="gramEnd"/>
      <w:r w:rsidRPr="00DE68D6">
        <w:rPr>
          <w:rFonts w:cs="Sakkal Majalla"/>
          <w:szCs w:val="28"/>
          <w:lang w:bidi="ar-EG"/>
        </w:rPr>
        <w:t>Abdul Aleem, 2023</w:t>
      </w:r>
      <w:r w:rsidRPr="00DE68D6">
        <w:rPr>
          <w:rFonts w:cs="Sakkal Majalla"/>
          <w:szCs w:val="28"/>
          <w:rtl/>
          <w:lang w:bidi="ar-EG"/>
        </w:rPr>
        <w:t>)</w:t>
      </w:r>
    </w:p>
    <w:p w14:paraId="5821BFFB"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إن مفهوم الذكاء الاصطناعي يتكون من كلمتين </w:t>
      </w:r>
      <w:proofErr w:type="gramStart"/>
      <w:r w:rsidRPr="00DE68D6">
        <w:rPr>
          <w:rFonts w:cs="Sakkal Majalla"/>
          <w:szCs w:val="28"/>
          <w:rtl/>
          <w:lang w:bidi="ar-EG"/>
        </w:rPr>
        <w:t>( الاصطناعي</w:t>
      </w:r>
      <w:proofErr w:type="gramEnd"/>
      <w:r w:rsidRPr="00DE68D6">
        <w:rPr>
          <w:rFonts w:cs="Sakkal Majalla"/>
          <w:szCs w:val="28"/>
          <w:rtl/>
          <w:lang w:bidi="ar-EG"/>
        </w:rPr>
        <w:t xml:space="preserve"> و الذكاء)، حيث تشير كلمة اصطناعي إلى صنع الإنسان و الذكاء تشير إلى قوة التفكير، وبعبارة أخرى الذكاء الاصطناعي هو من صنع الإنسان، إن هذا الذكاء غير ملموس والذي يمكن وصفه بأنه قدرة النظام على الحساب وإدراك العلاقات والمقارنات والتعلم من التجربة وتخزين المعلومات واستردادها من الذاكرة ، حل المشاكل ، فهم الأفكار المعقدة ، استخدام اللغة الطبيعية بطلاقة ، التصنيف ، التعميم وتكييف المواقف الجديدة.(عبد القادر، 2020)</w:t>
      </w:r>
    </w:p>
    <w:p w14:paraId="21CEE749"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وكما تم تعريف الذكاء الاصطناعي على أنه أنظمة حاسوبية تم تصميمها للتفاعل مع المعرفة والسلوك البشري وحل المشاكل وفهم لغة الإنسان من خلال التعلم.</w:t>
      </w:r>
    </w:p>
    <w:p w14:paraId="198BB2F7"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ولقد عرف </w:t>
      </w:r>
      <w:proofErr w:type="gramStart"/>
      <w:r w:rsidRPr="00DE68D6">
        <w:rPr>
          <w:rFonts w:cs="Sakkal Majalla"/>
          <w:szCs w:val="28"/>
          <w:rtl/>
          <w:lang w:bidi="ar-EG"/>
        </w:rPr>
        <w:t>احد</w:t>
      </w:r>
      <w:proofErr w:type="gramEnd"/>
      <w:r w:rsidRPr="00DE68D6">
        <w:rPr>
          <w:rFonts w:cs="Sakkal Majalla"/>
          <w:szCs w:val="28"/>
          <w:rtl/>
          <w:lang w:bidi="ar-EG"/>
        </w:rPr>
        <w:t xml:space="preserve"> العلماء الذكاء الاصطناعي على إنه أحد علوم الحاسب الآلي الحديثة التي تبحث عن أساليب متطورة وتصميم أنظمة ذكية تعطي نفس الخصائص التي نعرفها والتي تتشابه ولو في حدود ضيقه تلك التي تنسب إلى الذكاء الإنساني"(</w:t>
      </w:r>
      <w:r w:rsidRPr="00DE68D6">
        <w:rPr>
          <w:rFonts w:cs="Sakkal Majalla"/>
          <w:szCs w:val="28"/>
          <w:lang w:bidi="ar-EG"/>
        </w:rPr>
        <w:t>Abdul Aleem, 2023</w:t>
      </w:r>
      <w:r w:rsidRPr="00DE68D6">
        <w:rPr>
          <w:rFonts w:cs="Sakkal Majalla"/>
          <w:szCs w:val="28"/>
          <w:rtl/>
          <w:lang w:bidi="ar-EG"/>
        </w:rPr>
        <w:t>)</w:t>
      </w:r>
    </w:p>
    <w:p w14:paraId="5C41A19B"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إن الذكاء الاصطناعي هو فرع من فروع علوم الحاسبات الذي يهتم بدراسة المنظومات الحاسوبية التي تظهر بعض صيغ الذكاء، حيث أن هذه المنظومات لها القدرة على استنتاجات مفيدة جدا حول المشكلة الموضوعة كما تستطيع هذه المنظومات فهم اللغات الطبيعية أو فهم الإدراك الحي وغيرها من </w:t>
      </w:r>
      <w:proofErr w:type="gramStart"/>
      <w:r w:rsidRPr="00DE68D6">
        <w:rPr>
          <w:rFonts w:cs="Sakkal Majalla"/>
          <w:szCs w:val="28"/>
          <w:rtl/>
          <w:lang w:bidi="ar-EG"/>
        </w:rPr>
        <w:t>الإمكانيات.(</w:t>
      </w:r>
      <w:proofErr w:type="gramEnd"/>
      <w:r w:rsidRPr="00DE68D6">
        <w:rPr>
          <w:rFonts w:cs="Sakkal Majalla"/>
          <w:szCs w:val="28"/>
          <w:lang w:bidi="ar-EG"/>
        </w:rPr>
        <w:t>Ali, 2024</w:t>
      </w:r>
      <w:r w:rsidRPr="00DE68D6">
        <w:rPr>
          <w:rFonts w:cs="Sakkal Majalla"/>
          <w:szCs w:val="28"/>
          <w:rtl/>
          <w:lang w:bidi="ar-EG"/>
        </w:rPr>
        <w:t>)</w:t>
      </w:r>
    </w:p>
    <w:p w14:paraId="5CE19FE8"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lastRenderedPageBreak/>
        <w:t xml:space="preserve">ويعبر عن الذكاء الاصطناعي على أنه مجموعة من الأدوات والتقنيات والخوارزميات والتطبيقات والتقنيات المختلفة التي تندرج تحت المظلة الواسعة للذكاء </w:t>
      </w:r>
      <w:proofErr w:type="gramStart"/>
      <w:r w:rsidRPr="00DE68D6">
        <w:rPr>
          <w:rFonts w:cs="Sakkal Majalla"/>
          <w:szCs w:val="28"/>
          <w:rtl/>
          <w:lang w:bidi="ar-EG"/>
        </w:rPr>
        <w:t>الاصطناعي ،</w:t>
      </w:r>
      <w:proofErr w:type="gramEnd"/>
      <w:r w:rsidRPr="00DE68D6">
        <w:rPr>
          <w:rFonts w:cs="Sakkal Majalla"/>
          <w:szCs w:val="28"/>
          <w:rtl/>
          <w:lang w:bidi="ar-EG"/>
        </w:rPr>
        <w:t xml:space="preserve"> والمتمثلة في الشبكة العصبية ، التعرف على الكلام الخوارزميات الجينية ، والتعلم العميق .</w:t>
      </w:r>
    </w:p>
    <w:p w14:paraId="56C07700"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يقوم الذكاء الاصطناعي على وصف الأنظمة التي تحاكي الوظائف المعرفية المرتبطة بالسمات البشرية مثل التعلم والكلام وحل المشكلات كما إن الذكاء الاصطناعي يشكل تحديا قويا لأنظمة إدارة المنظمات حيث يمكن اعتباره مسرعاً للثورة </w:t>
      </w:r>
      <w:proofErr w:type="gramStart"/>
      <w:r w:rsidRPr="00DE68D6">
        <w:rPr>
          <w:rFonts w:cs="Sakkal Majalla"/>
          <w:szCs w:val="28"/>
          <w:rtl/>
          <w:lang w:bidi="ar-EG"/>
        </w:rPr>
        <w:t>الصناعية  الرابع</w:t>
      </w:r>
      <w:proofErr w:type="gramEnd"/>
      <w:r w:rsidRPr="00DE68D6">
        <w:rPr>
          <w:rFonts w:cs="Sakkal Majalla"/>
          <w:szCs w:val="28"/>
          <w:rtl/>
          <w:lang w:bidi="ar-EG"/>
        </w:rPr>
        <w:t>.</w:t>
      </w:r>
    </w:p>
    <w:p w14:paraId="30A20E2C"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لقد أشار </w:t>
      </w:r>
      <w:proofErr w:type="gramStart"/>
      <w:r w:rsidRPr="00DE68D6">
        <w:rPr>
          <w:rFonts w:cs="Sakkal Majalla"/>
          <w:szCs w:val="28"/>
          <w:rtl/>
          <w:lang w:bidi="ar-EG"/>
        </w:rPr>
        <w:t>احد</w:t>
      </w:r>
      <w:proofErr w:type="gramEnd"/>
      <w:r w:rsidRPr="00DE68D6">
        <w:rPr>
          <w:rFonts w:cs="Sakkal Majalla"/>
          <w:szCs w:val="28"/>
          <w:rtl/>
          <w:lang w:bidi="ar-EG"/>
        </w:rPr>
        <w:t xml:space="preserve"> العلماء إلى إن الذكاء الاصطناعي يستخدم على نطاق واسع في مختلف المجالات، كما إنه يساعد القدرات البشرية في المشاريع وتطوير أنظمة ومنتجات جديدة، وأيضا استبدال العديد من الأنشطة المتكررة والمملة للعاملين في الوظائف المختلفة ويسمح الذكاء الاصطناعي </w:t>
      </w:r>
      <w:proofErr w:type="spellStart"/>
      <w:r w:rsidRPr="00DE68D6">
        <w:rPr>
          <w:rFonts w:cs="Sakkal Majalla"/>
          <w:szCs w:val="28"/>
          <w:rtl/>
          <w:lang w:bidi="ar-EG"/>
        </w:rPr>
        <w:t>بقرارًا</w:t>
      </w:r>
      <w:proofErr w:type="spellEnd"/>
      <w:r w:rsidRPr="00DE68D6">
        <w:rPr>
          <w:rFonts w:cs="Sakkal Majalla"/>
          <w:szCs w:val="28"/>
          <w:rtl/>
          <w:lang w:bidi="ar-EG"/>
        </w:rPr>
        <w:t xml:space="preserve"> مناسبة، وهذا يساهم في تطوير العمل في مختلف أنواع المنظمات وتقريب الأشخاص من بعضهم بعضا.</w:t>
      </w:r>
    </w:p>
    <w:p w14:paraId="54067949" w14:textId="77777777" w:rsidR="00785B9F" w:rsidRPr="00DE68D6" w:rsidRDefault="00785B9F" w:rsidP="00AE79A3">
      <w:pPr>
        <w:spacing w:before="100" w:beforeAutospacing="1" w:after="100" w:afterAutospacing="1"/>
        <w:ind w:left="0"/>
        <w:rPr>
          <w:rFonts w:cs="Sakkal Majalla"/>
          <w:szCs w:val="28"/>
          <w:rtl/>
          <w:lang w:bidi="ar-EG"/>
        </w:rPr>
      </w:pPr>
      <w:r w:rsidRPr="00DE68D6">
        <w:rPr>
          <w:rFonts w:cs="Sakkal Majalla"/>
          <w:szCs w:val="28"/>
          <w:rtl/>
          <w:lang w:bidi="ar-EG"/>
        </w:rPr>
        <w:t xml:space="preserve">وكما أشار احد العلماء إلى أن الذكاء الاصطناعي هو مجموعة من الخصائص التي تتسم بها البرامج الحاسوبية تجعلها تحاكي القدرات البشرية، ومن أهم هذه الخصائص القدرة على الاستنتاج ورد الفعل </w:t>
      </w:r>
      <w:proofErr w:type="gramStart"/>
      <w:r w:rsidRPr="00DE68D6">
        <w:rPr>
          <w:rFonts w:cs="Sakkal Majalla"/>
          <w:szCs w:val="28"/>
          <w:rtl/>
          <w:lang w:bidi="ar-EG"/>
        </w:rPr>
        <w:t>والتعلم.(</w:t>
      </w:r>
      <w:proofErr w:type="spellStart"/>
      <w:proofErr w:type="gramEnd"/>
      <w:r w:rsidRPr="00DE68D6">
        <w:rPr>
          <w:rFonts w:cs="Sakkal Majalla"/>
          <w:szCs w:val="28"/>
          <w:lang w:bidi="ar-EG"/>
        </w:rPr>
        <w:t>Elsadek</w:t>
      </w:r>
      <w:proofErr w:type="spellEnd"/>
      <w:r w:rsidRPr="00DE68D6">
        <w:rPr>
          <w:rFonts w:cs="Sakkal Majalla"/>
          <w:szCs w:val="28"/>
          <w:lang w:bidi="ar-EG"/>
        </w:rPr>
        <w:t>, 2023</w:t>
      </w:r>
      <w:r w:rsidRPr="00DE68D6">
        <w:rPr>
          <w:rFonts w:cs="Sakkal Majalla"/>
          <w:szCs w:val="28"/>
          <w:rtl/>
          <w:lang w:bidi="ar-EG"/>
        </w:rPr>
        <w:t>)</w:t>
      </w:r>
    </w:p>
    <w:p w14:paraId="1767D46B"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نستنتج مما سبق أن الذكاء الاصطناعي هو فرع من فروع علوم الحاسوب والذي يمكن من خلاله خلق وتصميم برامج تحاكي أسلوب التفكير والذكاء الإنساني، ليتمكن الحاسب من أداء المهام بدلاً من الإنسان، حيث تشمل التفكير والتفهم والسمع والتكلم والحركة بأسلوب منطقي ومنظم، وإن هذا العلم والمتمثل في الذكاء الاصطناعي بأنه علم يسعى إلى فهم طبيعة الذكاء ونمط التفكير البشري من خلال برامج حاسوبية والتي تقلد الأعمال الذكية.</w:t>
      </w:r>
    </w:p>
    <w:p w14:paraId="054CB9C2" w14:textId="13C82033" w:rsidR="00785B9F" w:rsidRPr="006E6609" w:rsidRDefault="006E6609" w:rsidP="006E6609">
      <w:pPr>
        <w:spacing w:before="100" w:beforeAutospacing="1" w:after="100" w:afterAutospacing="1"/>
        <w:ind w:left="-2" w:hanging="14"/>
        <w:outlineLvl w:val="2"/>
        <w:rPr>
          <w:rFonts w:cs="Sakkal Majalla"/>
          <w:b/>
          <w:bCs/>
          <w:sz w:val="36"/>
          <w:szCs w:val="36"/>
        </w:rPr>
      </w:pPr>
      <w:bookmarkStart w:id="66" w:name="_Toc192122604"/>
      <w:r>
        <w:rPr>
          <w:rFonts w:cs="Sakkal Majalla" w:hint="cs"/>
          <w:b/>
          <w:bCs/>
          <w:sz w:val="36"/>
          <w:szCs w:val="36"/>
          <w:rtl/>
        </w:rPr>
        <w:t xml:space="preserve">4.1.2 </w:t>
      </w:r>
      <w:r w:rsidR="00785B9F" w:rsidRPr="006E6609">
        <w:rPr>
          <w:rFonts w:cs="Sakkal Majalla"/>
          <w:b/>
          <w:bCs/>
          <w:sz w:val="36"/>
          <w:szCs w:val="36"/>
          <w:rtl/>
        </w:rPr>
        <w:t xml:space="preserve">تصنيفات الذكاء </w:t>
      </w:r>
      <w:proofErr w:type="gramStart"/>
      <w:r w:rsidR="00785B9F" w:rsidRPr="006E6609">
        <w:rPr>
          <w:rFonts w:cs="Sakkal Majalla"/>
          <w:b/>
          <w:bCs/>
          <w:sz w:val="36"/>
          <w:szCs w:val="36"/>
          <w:rtl/>
        </w:rPr>
        <w:t>الاصطناعي :</w:t>
      </w:r>
      <w:bookmarkEnd w:id="66"/>
      <w:proofErr w:type="gramEnd"/>
    </w:p>
    <w:p w14:paraId="6B7EF362" w14:textId="77777777" w:rsidR="00785B9F" w:rsidRPr="00AE79A3" w:rsidRDefault="00785B9F" w:rsidP="0021057D">
      <w:pPr>
        <w:spacing w:before="100" w:beforeAutospacing="1" w:after="100" w:afterAutospacing="1"/>
        <w:ind w:left="0" w:firstLine="0"/>
        <w:rPr>
          <w:rFonts w:cs="Sakkal Majalla"/>
          <w:b/>
          <w:bCs/>
          <w:szCs w:val="28"/>
          <w:lang w:bidi="ar-EG"/>
        </w:rPr>
      </w:pPr>
      <w:r w:rsidRPr="00AE79A3">
        <w:rPr>
          <w:rFonts w:cs="Sakkal Majalla"/>
          <w:b/>
          <w:bCs/>
          <w:szCs w:val="28"/>
          <w:rtl/>
          <w:lang w:bidi="ar-EG"/>
        </w:rPr>
        <w:t>لقد صنف الذكاء الاصطناعي بناءً على القدرات كالاتي:</w:t>
      </w:r>
    </w:p>
    <w:p w14:paraId="004BE161" w14:textId="42F72BE8" w:rsidR="00785B9F" w:rsidRPr="00AE79A3" w:rsidRDefault="00785B9F" w:rsidP="00DB0ADE">
      <w:pPr>
        <w:pStyle w:val="ListParagraph"/>
        <w:numPr>
          <w:ilvl w:val="0"/>
          <w:numId w:val="18"/>
        </w:numPr>
        <w:spacing w:before="100" w:beforeAutospacing="1" w:after="100" w:afterAutospacing="1"/>
        <w:ind w:left="565"/>
        <w:rPr>
          <w:rFonts w:cs="Sakkal Majalla"/>
          <w:szCs w:val="28"/>
          <w:lang w:bidi="ar-EG"/>
        </w:rPr>
      </w:pPr>
      <w:r w:rsidRPr="00AE79A3">
        <w:rPr>
          <w:rFonts w:cs="Sakkal Majalla"/>
          <w:szCs w:val="28"/>
          <w:rtl/>
          <w:lang w:bidi="ar-EG"/>
        </w:rPr>
        <w:lastRenderedPageBreak/>
        <w:t xml:space="preserve">الذكاء الاصطناعي الضيق وهو النوع القائم على أداء مهمة محددة ضمن إطار محدد لا يخرج عنه مثل الرد الآلي، حيث يندرج تحته من حيث الوظيفة آلات رد الفعل والذاكرة </w:t>
      </w:r>
      <w:proofErr w:type="gramStart"/>
      <w:r w:rsidRPr="00AE79A3">
        <w:rPr>
          <w:rFonts w:cs="Sakkal Majalla"/>
          <w:szCs w:val="28"/>
          <w:rtl/>
          <w:lang w:bidi="ar-EG"/>
        </w:rPr>
        <w:t>المحدودة.(</w:t>
      </w:r>
      <w:proofErr w:type="gramEnd"/>
      <w:r w:rsidRPr="00AE79A3">
        <w:rPr>
          <w:rFonts w:cs="Sakkal Majalla"/>
          <w:szCs w:val="28"/>
          <w:rtl/>
          <w:lang w:bidi="ar-EG"/>
        </w:rPr>
        <w:t>الدهشان، 2020)</w:t>
      </w:r>
    </w:p>
    <w:p w14:paraId="1DB9FDC3" w14:textId="6D6B2855" w:rsidR="00785B9F" w:rsidRPr="00AE79A3" w:rsidRDefault="00785B9F" w:rsidP="00DB0ADE">
      <w:pPr>
        <w:pStyle w:val="ListParagraph"/>
        <w:numPr>
          <w:ilvl w:val="0"/>
          <w:numId w:val="18"/>
        </w:numPr>
        <w:spacing w:before="100" w:beforeAutospacing="1" w:after="100" w:afterAutospacing="1"/>
        <w:ind w:left="565"/>
        <w:rPr>
          <w:rFonts w:cs="Sakkal Majalla"/>
          <w:szCs w:val="28"/>
          <w:lang w:bidi="ar-EG"/>
        </w:rPr>
      </w:pPr>
      <w:r w:rsidRPr="00AE79A3">
        <w:rPr>
          <w:rFonts w:cs="Sakkal Majalla"/>
          <w:szCs w:val="28"/>
          <w:rtl/>
          <w:lang w:bidi="ar-EG"/>
        </w:rPr>
        <w:t>الذكاء الاصطناعي العام كما يطلق عليه الذكاء الاصطناعي القوي، وهو ذكاء اصطناعي يحاكي التفكير البشري، ويمكنه أداء المهام كما يقوم بها الانسان، ويندرج تحته من حيث الوظيفة نظرية العقل والوعي الذاتي.</w:t>
      </w:r>
    </w:p>
    <w:p w14:paraId="0348DBEA" w14:textId="1F5335FD" w:rsidR="00785B9F" w:rsidRPr="00AE79A3" w:rsidRDefault="00785B9F" w:rsidP="00DB0ADE">
      <w:pPr>
        <w:pStyle w:val="ListParagraph"/>
        <w:numPr>
          <w:ilvl w:val="0"/>
          <w:numId w:val="18"/>
        </w:numPr>
        <w:spacing w:before="100" w:beforeAutospacing="1" w:after="100" w:afterAutospacing="1"/>
        <w:ind w:left="565"/>
        <w:rPr>
          <w:rFonts w:cs="Sakkal Majalla"/>
          <w:szCs w:val="28"/>
          <w:rtl/>
          <w:lang w:bidi="ar-EG"/>
        </w:rPr>
      </w:pPr>
      <w:r w:rsidRPr="00AE79A3">
        <w:rPr>
          <w:rFonts w:cs="Sakkal Majalla"/>
          <w:szCs w:val="28"/>
          <w:rtl/>
          <w:lang w:bidi="ar-EG"/>
        </w:rPr>
        <w:t>الذكاء الاصطناعي الخارق</w:t>
      </w:r>
      <w:proofErr w:type="gramStart"/>
      <w:r w:rsidRPr="00AE79A3">
        <w:rPr>
          <w:rFonts w:cs="Sakkal Majalla"/>
          <w:szCs w:val="28"/>
          <w:rtl/>
          <w:lang w:bidi="ar-EG"/>
        </w:rPr>
        <w:t>: :</w:t>
      </w:r>
      <w:proofErr w:type="gramEnd"/>
      <w:r w:rsidRPr="00AE79A3">
        <w:rPr>
          <w:rFonts w:cs="Sakkal Majalla"/>
          <w:szCs w:val="28"/>
          <w:rtl/>
          <w:lang w:bidi="ar-EG"/>
        </w:rPr>
        <w:t xml:space="preserve"> وهو مستوى يتجاوز الذكاء البشري، لكنه لا يزال مفهوم افتراضي غير مطبق فعليا.</w:t>
      </w:r>
    </w:p>
    <w:p w14:paraId="1D294AB8" w14:textId="7AA5E60F" w:rsidR="00785B9F" w:rsidRPr="006E6609" w:rsidRDefault="006E6609" w:rsidP="006E6609">
      <w:pPr>
        <w:spacing w:before="100" w:beforeAutospacing="1" w:after="100" w:afterAutospacing="1"/>
        <w:ind w:left="-2" w:hanging="14"/>
        <w:outlineLvl w:val="2"/>
        <w:rPr>
          <w:rFonts w:cs="Sakkal Majalla"/>
          <w:b/>
          <w:bCs/>
          <w:sz w:val="36"/>
          <w:szCs w:val="36"/>
        </w:rPr>
      </w:pPr>
      <w:bookmarkStart w:id="67" w:name="_Toc192122605"/>
      <w:r>
        <w:rPr>
          <w:rFonts w:cs="Sakkal Majalla" w:hint="cs"/>
          <w:b/>
          <w:bCs/>
          <w:sz w:val="36"/>
          <w:szCs w:val="36"/>
          <w:rtl/>
        </w:rPr>
        <w:t xml:space="preserve">5.1.2 </w:t>
      </w:r>
      <w:r w:rsidR="00785B9F" w:rsidRPr="006E6609">
        <w:rPr>
          <w:rFonts w:cs="Sakkal Majalla"/>
          <w:b/>
          <w:bCs/>
          <w:sz w:val="36"/>
          <w:szCs w:val="36"/>
          <w:rtl/>
        </w:rPr>
        <w:t>التقنيات المرتبطة بالذكاء الاصطناعي.</w:t>
      </w:r>
      <w:bookmarkEnd w:id="67"/>
    </w:p>
    <w:p w14:paraId="54243CDA" w14:textId="77777777" w:rsidR="00785B9F" w:rsidRPr="00DE68D6" w:rsidRDefault="00785B9F" w:rsidP="00AE79A3">
      <w:pPr>
        <w:spacing w:before="100" w:beforeAutospacing="1" w:after="100" w:afterAutospacing="1"/>
        <w:ind w:left="0"/>
        <w:rPr>
          <w:rFonts w:cs="Sakkal Majalla"/>
          <w:szCs w:val="28"/>
          <w:rtl/>
          <w:lang w:bidi="ar-EG"/>
        </w:rPr>
      </w:pPr>
      <w:r w:rsidRPr="00DE68D6">
        <w:rPr>
          <w:rFonts w:cs="Sakkal Majalla"/>
          <w:szCs w:val="28"/>
          <w:rtl/>
          <w:lang w:bidi="ar-EG"/>
        </w:rPr>
        <w:t xml:space="preserve">التعلم الآلي : إن تعلم الآلة يعد من الأساليب الرائدة والحديثة للذكاء الاصطناعي يستخدم جهاز التهيئة الرقمية أو أساليب إحصائية لاشتقاق نماذج من معلومات متوفرة وهناك ميزة رئيسية لهذه التقنية هي استخدام الاحتمالات لوصف حالة عدم اليقين الموجودة في مشاكل العالم الحقيقي هناك أربعة </w:t>
      </w:r>
      <w:proofErr w:type="spellStart"/>
      <w:r w:rsidRPr="00DE68D6">
        <w:rPr>
          <w:rFonts w:cs="Sakkal Majalla"/>
          <w:szCs w:val="28"/>
          <w:rtl/>
          <w:lang w:bidi="ar-EG"/>
        </w:rPr>
        <w:t>تصنفيات</w:t>
      </w:r>
      <w:proofErr w:type="spellEnd"/>
      <w:r w:rsidRPr="00DE68D6">
        <w:rPr>
          <w:rFonts w:cs="Sakkal Majalla"/>
          <w:szCs w:val="28"/>
          <w:rtl/>
          <w:lang w:bidi="ar-EG"/>
        </w:rPr>
        <w:t xml:space="preserve"> رئيسية للتعلم الآلي الخاضع للإشراف والذي يتطلب بيانات مبوبة على شكل نماذج محوسبة، غير الخاضع </w:t>
      </w:r>
      <w:proofErr w:type="spellStart"/>
      <w:r w:rsidRPr="00DE68D6">
        <w:rPr>
          <w:rFonts w:cs="Sakkal Majalla"/>
          <w:szCs w:val="28"/>
          <w:rtl/>
          <w:lang w:bidi="ar-EG"/>
        </w:rPr>
        <w:t>للاشراف</w:t>
      </w:r>
      <w:proofErr w:type="spellEnd"/>
      <w:r w:rsidRPr="00DE68D6">
        <w:rPr>
          <w:rFonts w:cs="Sakkal Majalla"/>
          <w:szCs w:val="28"/>
          <w:rtl/>
          <w:lang w:bidi="ar-EG"/>
        </w:rPr>
        <w:t xml:space="preserve"> والذي يتطلب بيانات غير مبوبة لتحديد أنماط النماذج ، والتعلم المعزز والذي ليس بحاجة إلى بيانات مبوبة حيث يقوم على معلومات العمل والتعلم الشبه الخاضع للرقابة.</w:t>
      </w:r>
    </w:p>
    <w:p w14:paraId="0D3F5708"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وقد عرف تعلم الآلي هو "دراسة الخوارزميات التي تأخذ البيانات والمعلومات من الملاحظات والتفاعلات كمدخلات حيث يتم التعميم من خلال استخدام هذه المدخلات المحددة لعرض آلية التفكير البشري طرق التعلم الآلي</w:t>
      </w:r>
      <w:proofErr w:type="gramStart"/>
      <w:r w:rsidRPr="00DE68D6">
        <w:rPr>
          <w:rFonts w:cs="Sakkal Majalla"/>
          <w:szCs w:val="28"/>
          <w:rtl/>
          <w:lang w:bidi="ar-EG"/>
        </w:rPr>
        <w:t>:.(</w:t>
      </w:r>
      <w:proofErr w:type="spellStart"/>
      <w:proofErr w:type="gramEnd"/>
      <w:r w:rsidRPr="00DE68D6">
        <w:rPr>
          <w:rFonts w:cs="Sakkal Majalla"/>
          <w:szCs w:val="28"/>
          <w:lang w:bidi="ar-EG"/>
        </w:rPr>
        <w:t>Kehri</w:t>
      </w:r>
      <w:proofErr w:type="spellEnd"/>
      <w:r w:rsidRPr="00DE68D6">
        <w:rPr>
          <w:rFonts w:cs="Sakkal Majalla"/>
          <w:szCs w:val="28"/>
          <w:lang w:bidi="ar-EG"/>
        </w:rPr>
        <w:t>, 2024</w:t>
      </w:r>
      <w:r w:rsidRPr="00DE68D6">
        <w:rPr>
          <w:rFonts w:cs="Sakkal Majalla"/>
          <w:szCs w:val="28"/>
          <w:rtl/>
          <w:lang w:bidi="ar-EG"/>
        </w:rPr>
        <w:t>)</w:t>
      </w:r>
    </w:p>
    <w:p w14:paraId="51FA8D98"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التعلم الآلي المراقب: في هذا النوع من التعلم يقوم الإنسان المراقب بتزويد الخوارزمية بالمدخلات والمخرجات المطلوبة، بالإضافة إلى تزويدها بدقة التنبؤات أثناء تدريب الخوارزمية، وبعد </w:t>
      </w:r>
      <w:proofErr w:type="spellStart"/>
      <w:r w:rsidRPr="00DE68D6">
        <w:rPr>
          <w:rFonts w:cs="Sakkal Majalla"/>
          <w:szCs w:val="28"/>
          <w:rtl/>
          <w:lang w:bidi="ar-EG"/>
        </w:rPr>
        <w:t>إنتهاء</w:t>
      </w:r>
      <w:proofErr w:type="spellEnd"/>
      <w:r w:rsidRPr="00DE68D6">
        <w:rPr>
          <w:rFonts w:cs="Sakkal Majalla"/>
          <w:szCs w:val="28"/>
          <w:rtl/>
          <w:lang w:bidi="ar-EG"/>
        </w:rPr>
        <w:t xml:space="preserve"> الخوارزمية </w:t>
      </w:r>
      <w:r w:rsidRPr="00DE68D6">
        <w:rPr>
          <w:rFonts w:cs="Sakkal Majalla"/>
          <w:szCs w:val="28"/>
          <w:rtl/>
          <w:lang w:bidi="ar-EG"/>
        </w:rPr>
        <w:lastRenderedPageBreak/>
        <w:t xml:space="preserve">من التعلم، تقوم بما تعلمته من مدخلات رقمية </w:t>
      </w:r>
      <w:proofErr w:type="spellStart"/>
      <w:r w:rsidRPr="00DE68D6">
        <w:rPr>
          <w:rFonts w:cs="Sakkal Majalla"/>
          <w:szCs w:val="28"/>
          <w:rtl/>
          <w:lang w:bidi="ar-EG"/>
        </w:rPr>
        <w:t>لايجاد</w:t>
      </w:r>
      <w:proofErr w:type="spellEnd"/>
      <w:r w:rsidRPr="00DE68D6">
        <w:rPr>
          <w:rFonts w:cs="Sakkal Majalla"/>
          <w:szCs w:val="28"/>
          <w:rtl/>
          <w:lang w:bidi="ar-EG"/>
        </w:rPr>
        <w:t xml:space="preserve"> المخرجات يتم تنفيذ التعلم الخاضع للإشراف عندما يتم تحديد أهداف معينة ليتم إنجازها من خلال مجموعة معينة من المدخلات.</w:t>
      </w:r>
    </w:p>
    <w:p w14:paraId="1416E932"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التعلم غير الخاضع للرقابة فلا حاجة لتدريب الخوارزمية مع المخرجات المطلوبة، فهو يستخدم نهجا تكراريا يطلق عليه التعلم العميق لمراجعة البيانات والاستنتاج </w:t>
      </w:r>
      <w:proofErr w:type="gramStart"/>
      <w:r w:rsidRPr="00DE68D6">
        <w:rPr>
          <w:rFonts w:cs="Sakkal Majalla"/>
          <w:szCs w:val="28"/>
          <w:rtl/>
          <w:lang w:bidi="ar-EG"/>
        </w:rPr>
        <w:t>منها .</w:t>
      </w:r>
      <w:proofErr w:type="gramEnd"/>
    </w:p>
    <w:p w14:paraId="4DFCE8FF"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التعلم شبه خاضع للرقابة يمكن أن يكون التعلم شبه الخاضع للإشراف يكون مختلط للأساليب الخاضعة للإشراف والأساليب غير الخاضعة </w:t>
      </w:r>
      <w:proofErr w:type="gramStart"/>
      <w:r w:rsidRPr="00DE68D6">
        <w:rPr>
          <w:rFonts w:cs="Sakkal Majalla"/>
          <w:szCs w:val="28"/>
          <w:rtl/>
          <w:lang w:bidi="ar-EG"/>
        </w:rPr>
        <w:t>للإشراف ،</w:t>
      </w:r>
      <w:proofErr w:type="gramEnd"/>
      <w:r w:rsidRPr="00DE68D6">
        <w:rPr>
          <w:rFonts w:cs="Sakkal Majalla"/>
          <w:szCs w:val="28"/>
          <w:rtl/>
          <w:lang w:bidi="ar-EG"/>
        </w:rPr>
        <w:t xml:space="preserve"> حيث يعمل على كل من البيانات المصنفة  وغير المصنفة التعلم المعزز وهو نوع من خوارزمية التعلم الآلي التي تمكن وكلاء البرمجيات من القيام بالتقييم الأمثل للسلوك في بيئة معينة وذلك بشكل تلقائي من أجل تحسين كفاءتها .</w:t>
      </w:r>
    </w:p>
    <w:p w14:paraId="7A836390" w14:textId="77777777" w:rsidR="00785B9F" w:rsidRPr="00DE68D6" w:rsidRDefault="00785B9F" w:rsidP="00AE79A3">
      <w:pPr>
        <w:spacing w:before="100" w:beforeAutospacing="1" w:after="100" w:afterAutospacing="1"/>
        <w:ind w:left="0"/>
        <w:rPr>
          <w:rFonts w:cs="Sakkal Majalla"/>
          <w:szCs w:val="28"/>
          <w:rtl/>
          <w:lang w:bidi="ar-EG"/>
        </w:rPr>
      </w:pPr>
      <w:r w:rsidRPr="00DE68D6">
        <w:rPr>
          <w:rFonts w:cs="Sakkal Majalla"/>
          <w:szCs w:val="28"/>
          <w:rtl/>
          <w:lang w:bidi="ar-EG"/>
        </w:rPr>
        <w:t>التعلم العميق : هو أحد الأساليب المستخدمة في تعلم الآلة حيث يعمل التعلم العميق على مبدأ الاستخراج الميزات من البيانات الأولية باستخدام طبقات متعددة لتحديد الجوانب المختلفة ذات الصلة بإدخال البيانات، فهو يشمل الشبكات العصبية، والشبكات العصبية العميقة، فهو قادر على تحليل وتصنيف كميات كبيرة من البيانات فقد قدم التعلم العميق طفرة في مجال الذكاء الاصطناعي ، ومن الأمثلة تصنيف ملايين  الصور إلى فئات صغيرة وبالتالي تقليل نسبة الخطأ</w:t>
      </w:r>
      <w:r w:rsidRPr="00DE68D6">
        <w:rPr>
          <w:rFonts w:cs="Sakkal Majalla"/>
          <w:szCs w:val="28"/>
          <w:lang w:bidi="ar-EG"/>
        </w:rPr>
        <w:t xml:space="preserve"> </w:t>
      </w:r>
      <w:r w:rsidRPr="00DE68D6">
        <w:rPr>
          <w:rFonts w:cs="Sakkal Majalla"/>
          <w:szCs w:val="28"/>
          <w:rtl/>
          <w:lang w:bidi="ar-EG"/>
        </w:rPr>
        <w:t xml:space="preserve">تعتمد بنية التعلم العميق على عمل الشبكات العصبية الموجودة في الدماغ البشري فهي تعمل كنظام مكون من خلايا </w:t>
      </w:r>
      <w:proofErr w:type="spellStart"/>
      <w:r w:rsidRPr="00DE68D6">
        <w:rPr>
          <w:rFonts w:cs="Sakkal Majalla"/>
          <w:szCs w:val="28"/>
          <w:rtl/>
          <w:lang w:bidi="ar-EG"/>
        </w:rPr>
        <w:t>مشابة</w:t>
      </w:r>
      <w:proofErr w:type="spellEnd"/>
      <w:r w:rsidRPr="00DE68D6">
        <w:rPr>
          <w:rFonts w:cs="Sakkal Majalla"/>
          <w:szCs w:val="28"/>
          <w:rtl/>
          <w:lang w:bidi="ar-EG"/>
        </w:rPr>
        <w:t xml:space="preserve"> اللبنة الأساسية لجسم الإنسان، فهي مصممة لتقليل التدخل البشري.(عبد القادر، 2020)</w:t>
      </w:r>
    </w:p>
    <w:p w14:paraId="1D8F7EDB"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ونستنتج مما سبق إن التعلم الآلي هو إحدى تقنيات الذكاء الاصطناعي ح يتم تزويد البيانات القديمة لهذه النماذج من التجارب السابقة، وتستخدم هذه التجارب لتدريب نماذج الذكاء الاصطناعي للقيام في بعض المهام مهام للحصول على دقة أفضل، هذه النماذج قد لا تتطلب كميات كبيرة من البيانات لذلك يمكن حل المشكلات الأقل تعقيدًا في فترة زمنية قصيرة، أما فيما يتعلق في التعلم العميق فإنه لا يقتصر على المشكلات البسيطة، بل يؤدي مستوى فكرياً واسعاً، إن عملية التعلم العميق تشتمل على الشبكات العصبية في الطبقات متتالية للتعلم من البيانات بطريقة تكرارية، وكما أن التعلم العميق يفيد </w:t>
      </w:r>
      <w:r w:rsidRPr="00DE68D6">
        <w:rPr>
          <w:rFonts w:cs="Sakkal Majalla"/>
          <w:szCs w:val="28"/>
          <w:rtl/>
          <w:lang w:bidi="ar-EG"/>
        </w:rPr>
        <w:lastRenderedPageBreak/>
        <w:t>بشكل خاص عندما تحاول تعلم أنماط من بيانات غير محددة الهيكل، حيث يمكن تدريب أجهزة الكمبيوتر على التعامل مع المشاكل التي تتسم بضعف التعريف.(الخطيب، 2020)</w:t>
      </w:r>
    </w:p>
    <w:p w14:paraId="25024EA2" w14:textId="34AC02B7" w:rsidR="00785B9F" w:rsidRPr="006E6609" w:rsidRDefault="006E6609" w:rsidP="006E6609">
      <w:pPr>
        <w:spacing w:before="100" w:beforeAutospacing="1" w:after="100" w:afterAutospacing="1"/>
        <w:ind w:left="-2" w:hanging="14"/>
        <w:outlineLvl w:val="2"/>
        <w:rPr>
          <w:rFonts w:cs="Sakkal Majalla"/>
          <w:b/>
          <w:bCs/>
          <w:sz w:val="36"/>
          <w:szCs w:val="36"/>
        </w:rPr>
      </w:pPr>
      <w:bookmarkStart w:id="68" w:name="_Toc192122606"/>
      <w:r>
        <w:rPr>
          <w:rFonts w:cs="Sakkal Majalla" w:hint="cs"/>
          <w:b/>
          <w:bCs/>
          <w:sz w:val="36"/>
          <w:szCs w:val="36"/>
          <w:rtl/>
        </w:rPr>
        <w:t xml:space="preserve">6.1.2 </w:t>
      </w:r>
      <w:r w:rsidR="00785B9F" w:rsidRPr="006E6609">
        <w:rPr>
          <w:rFonts w:cs="Sakkal Majalla"/>
          <w:b/>
          <w:bCs/>
          <w:sz w:val="36"/>
          <w:szCs w:val="36"/>
          <w:rtl/>
        </w:rPr>
        <w:t>أهداف الذكاء الاصطناعي:</w:t>
      </w:r>
      <w:bookmarkEnd w:id="68"/>
    </w:p>
    <w:p w14:paraId="648F63BB"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إن الهدف الأساسي للذكاء الاصطناعي هو فهم طبيعة الذكاء الإنساني وتمثل ذلك من خلال عمل برامج للحاسب الآلي لتكون قادرة على محاكاة السلوك الإنساني المتسم بالذكاء، وهذا يعني قدرة الآلة الذكية القيام على تقديم حلول لبعض المسائل المحددة أو اتخاذ قرارات في موقف محدد، حيث إن البرنامج نفسه يجد طريقة يتبعها للقيام بحل هذه المسائل والوصول إلى القرار </w:t>
      </w:r>
      <w:proofErr w:type="gramStart"/>
      <w:r w:rsidRPr="00DE68D6">
        <w:rPr>
          <w:rFonts w:cs="Sakkal Majalla"/>
          <w:szCs w:val="28"/>
          <w:rtl/>
          <w:lang w:bidi="ar-EG"/>
        </w:rPr>
        <w:t>المناسب .</w:t>
      </w:r>
      <w:proofErr w:type="gramEnd"/>
      <w:r w:rsidRPr="00DE68D6">
        <w:rPr>
          <w:rFonts w:cs="Sakkal Majalla"/>
          <w:szCs w:val="28"/>
          <w:rtl/>
          <w:lang w:bidi="ar-EG"/>
        </w:rPr>
        <w:t>(</w:t>
      </w:r>
      <w:r w:rsidRPr="00DE68D6">
        <w:rPr>
          <w:rFonts w:cs="Sakkal Majalla"/>
          <w:szCs w:val="28"/>
          <w:lang w:bidi="ar-EG"/>
        </w:rPr>
        <w:t>Abdul Aleem, 2023</w:t>
      </w:r>
      <w:r w:rsidRPr="00DE68D6">
        <w:rPr>
          <w:rFonts w:cs="Sakkal Majalla"/>
          <w:szCs w:val="28"/>
          <w:rtl/>
          <w:lang w:bidi="ar-EG"/>
        </w:rPr>
        <w:t>)</w:t>
      </w:r>
    </w:p>
    <w:p w14:paraId="6BF1F6B1"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وقد أشار احد </w:t>
      </w:r>
      <w:proofErr w:type="gramStart"/>
      <w:r w:rsidRPr="00DE68D6">
        <w:rPr>
          <w:rFonts w:cs="Sakkal Majalla"/>
          <w:szCs w:val="28"/>
          <w:rtl/>
          <w:lang w:bidi="ar-EG"/>
        </w:rPr>
        <w:t>العلماء  إن</w:t>
      </w:r>
      <w:proofErr w:type="gramEnd"/>
      <w:r w:rsidRPr="00DE68D6">
        <w:rPr>
          <w:rFonts w:cs="Sakkal Majalla"/>
          <w:szCs w:val="28"/>
          <w:rtl/>
          <w:lang w:bidi="ar-EG"/>
        </w:rPr>
        <w:t xml:space="preserve"> الهدف الأساسي من الذكاء الاصطناعي هو بناء برمجيات قادرة على أداء سلوكيات توصف بالذكاء الذي يتسم به الإنسان، وجعل الآلة قادرة على القيام بالمهام التي تحتاج إلى ذكاء بشري عند أدائها مثل الاستنتاج المنطقي، مما يجعل الآلة أكثر ذكاء وبذلك تصبح ذات فائدة أكبر.(</w:t>
      </w:r>
      <w:r w:rsidRPr="00DE68D6">
        <w:rPr>
          <w:rFonts w:cs="Sakkal Majalla"/>
          <w:szCs w:val="28"/>
          <w:lang w:bidi="ar-EG"/>
        </w:rPr>
        <w:t>Ali, 2024</w:t>
      </w:r>
      <w:r w:rsidRPr="00DE68D6">
        <w:rPr>
          <w:rFonts w:cs="Sakkal Majalla"/>
          <w:szCs w:val="28"/>
          <w:rtl/>
          <w:lang w:bidi="ar-EG"/>
        </w:rPr>
        <w:t>)</w:t>
      </w:r>
    </w:p>
    <w:p w14:paraId="3C91C482" w14:textId="77777777" w:rsidR="00785B9F" w:rsidRPr="00AE79A3" w:rsidRDefault="00785B9F" w:rsidP="0021057D">
      <w:pPr>
        <w:spacing w:before="100" w:beforeAutospacing="1" w:after="100" w:afterAutospacing="1"/>
        <w:ind w:left="0" w:firstLine="0"/>
        <w:rPr>
          <w:rFonts w:cs="Sakkal Majalla"/>
          <w:b/>
          <w:bCs/>
          <w:szCs w:val="28"/>
          <w:lang w:bidi="ar-EG"/>
        </w:rPr>
      </w:pPr>
      <w:r w:rsidRPr="00AE79A3">
        <w:rPr>
          <w:rFonts w:cs="Sakkal Majalla"/>
          <w:b/>
          <w:bCs/>
          <w:szCs w:val="28"/>
          <w:rtl/>
          <w:lang w:bidi="ar-EG"/>
        </w:rPr>
        <w:t xml:space="preserve">وقد أشار </w:t>
      </w:r>
      <w:proofErr w:type="gramStart"/>
      <w:r w:rsidRPr="00AE79A3">
        <w:rPr>
          <w:rFonts w:cs="Sakkal Majalla"/>
          <w:b/>
          <w:bCs/>
          <w:szCs w:val="28"/>
          <w:rtl/>
          <w:lang w:bidi="ar-EG"/>
        </w:rPr>
        <w:t>احد</w:t>
      </w:r>
      <w:proofErr w:type="gramEnd"/>
      <w:r w:rsidRPr="00AE79A3">
        <w:rPr>
          <w:rFonts w:cs="Sakkal Majalla"/>
          <w:b/>
          <w:bCs/>
          <w:szCs w:val="28"/>
          <w:rtl/>
          <w:lang w:bidi="ar-EG"/>
        </w:rPr>
        <w:t xml:space="preserve"> العلماء إلى أن أهداف الذكاء الاصطناعي تتمثل كلاتي:</w:t>
      </w:r>
    </w:p>
    <w:p w14:paraId="3F2C91C2" w14:textId="77777777" w:rsidR="00785B9F" w:rsidRPr="00AE79A3" w:rsidRDefault="00785B9F" w:rsidP="00DB0ADE">
      <w:pPr>
        <w:pStyle w:val="ListParagraph"/>
        <w:numPr>
          <w:ilvl w:val="0"/>
          <w:numId w:val="19"/>
        </w:numPr>
        <w:spacing w:before="100" w:beforeAutospacing="1" w:after="100" w:afterAutospacing="1"/>
        <w:ind w:left="565"/>
        <w:rPr>
          <w:rFonts w:cs="Sakkal Majalla"/>
          <w:szCs w:val="28"/>
          <w:lang w:bidi="ar-EG"/>
        </w:rPr>
      </w:pPr>
      <w:r w:rsidRPr="00AE79A3">
        <w:rPr>
          <w:rFonts w:cs="Sakkal Majalla"/>
          <w:szCs w:val="28"/>
          <w:rtl/>
          <w:lang w:bidi="ar-EG"/>
        </w:rPr>
        <w:t>الوصول إلى أنماط معالجة العمليات العقلية العليا التي تتم داخل العقل الإنساني.</w:t>
      </w:r>
    </w:p>
    <w:p w14:paraId="2BE093D9" w14:textId="77777777" w:rsidR="00785B9F" w:rsidRPr="00AE79A3" w:rsidRDefault="00785B9F" w:rsidP="00DB0ADE">
      <w:pPr>
        <w:pStyle w:val="ListParagraph"/>
        <w:numPr>
          <w:ilvl w:val="0"/>
          <w:numId w:val="19"/>
        </w:numPr>
        <w:spacing w:before="100" w:beforeAutospacing="1" w:after="100" w:afterAutospacing="1"/>
        <w:ind w:left="565"/>
        <w:rPr>
          <w:rFonts w:cs="Sakkal Majalla"/>
          <w:szCs w:val="28"/>
          <w:lang w:bidi="ar-EG"/>
        </w:rPr>
      </w:pPr>
      <w:r w:rsidRPr="00AE79A3">
        <w:rPr>
          <w:rFonts w:cs="Sakkal Majalla"/>
          <w:szCs w:val="28"/>
          <w:rtl/>
          <w:lang w:bidi="ar-EG"/>
        </w:rPr>
        <w:t>تطوير البرامج الحاسوبية بحيث يكون بإمكانها التعلم من التجارب السابقة لتتمكن من حل المشكلات.</w:t>
      </w:r>
    </w:p>
    <w:p w14:paraId="6194B389" w14:textId="77777777" w:rsidR="00785B9F" w:rsidRPr="00AE79A3" w:rsidRDefault="00785B9F" w:rsidP="00DB0ADE">
      <w:pPr>
        <w:pStyle w:val="ListParagraph"/>
        <w:numPr>
          <w:ilvl w:val="0"/>
          <w:numId w:val="19"/>
        </w:numPr>
        <w:spacing w:before="100" w:beforeAutospacing="1" w:after="100" w:afterAutospacing="1"/>
        <w:ind w:left="565"/>
        <w:rPr>
          <w:rFonts w:cs="Sakkal Majalla"/>
          <w:szCs w:val="28"/>
          <w:lang w:bidi="ar-EG"/>
        </w:rPr>
      </w:pPr>
      <w:r w:rsidRPr="00AE79A3">
        <w:rPr>
          <w:rFonts w:cs="Sakkal Majalla"/>
          <w:szCs w:val="28"/>
          <w:rtl/>
          <w:lang w:bidi="ar-EG"/>
        </w:rPr>
        <w:t>فهم طبيعة الذكاء البشري لعمل برامج تكون قادرة على محاكاة الذكاء الإنساني والتي تتسم بالذكاء.</w:t>
      </w:r>
    </w:p>
    <w:p w14:paraId="20B88875" w14:textId="77777777" w:rsidR="00785B9F" w:rsidRPr="00AE79A3" w:rsidRDefault="00785B9F" w:rsidP="00DB0ADE">
      <w:pPr>
        <w:pStyle w:val="ListParagraph"/>
        <w:numPr>
          <w:ilvl w:val="0"/>
          <w:numId w:val="19"/>
        </w:numPr>
        <w:spacing w:before="100" w:beforeAutospacing="1" w:after="100" w:afterAutospacing="1"/>
        <w:ind w:left="565"/>
        <w:rPr>
          <w:rFonts w:cs="Sakkal Majalla"/>
          <w:szCs w:val="28"/>
          <w:lang w:bidi="ar-EG"/>
        </w:rPr>
      </w:pPr>
      <w:r w:rsidRPr="00AE79A3">
        <w:rPr>
          <w:rFonts w:cs="Sakkal Majalla"/>
          <w:szCs w:val="28"/>
          <w:rtl/>
          <w:lang w:bidi="ar-EG"/>
        </w:rPr>
        <w:t>تسهيل استخدام الحاسوب وتعظيم فوائده من خلال قدرته على حل المشكلات.</w:t>
      </w:r>
    </w:p>
    <w:p w14:paraId="6257A361" w14:textId="77777777" w:rsidR="00785B9F" w:rsidRPr="00AE79A3" w:rsidRDefault="00785B9F" w:rsidP="00DB0ADE">
      <w:pPr>
        <w:pStyle w:val="ListParagraph"/>
        <w:numPr>
          <w:ilvl w:val="0"/>
          <w:numId w:val="19"/>
        </w:numPr>
        <w:spacing w:before="100" w:beforeAutospacing="1" w:after="100" w:afterAutospacing="1"/>
        <w:ind w:left="565"/>
        <w:rPr>
          <w:rFonts w:cs="Sakkal Majalla"/>
          <w:szCs w:val="28"/>
          <w:rtl/>
          <w:lang w:bidi="ar-EG"/>
        </w:rPr>
      </w:pPr>
      <w:r w:rsidRPr="00AE79A3">
        <w:rPr>
          <w:rFonts w:cs="Sakkal Majalla"/>
          <w:szCs w:val="28"/>
          <w:rtl/>
          <w:lang w:bidi="ar-EG"/>
        </w:rPr>
        <w:t>تصميم الأنظمة الذكية تعطي خصائص يتسم فيها السلوك البشري.</w:t>
      </w:r>
    </w:p>
    <w:p w14:paraId="5723A6E4"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ومما سبق نستنتج أن فوائد الذكاء الاصطناعي تتمثل في تحسين الكفاءة وزيادة سرعة ودقة العمليات في العديد من المهام، وكما أنه يمكن للأنظمة الذكية تنفيذ المهام بشكل أسرع وأكثر فعالية </w:t>
      </w:r>
      <w:r w:rsidRPr="00DE68D6">
        <w:rPr>
          <w:rFonts w:cs="Sakkal Majalla"/>
          <w:szCs w:val="28"/>
          <w:rtl/>
          <w:lang w:bidi="ar-EG"/>
        </w:rPr>
        <w:lastRenderedPageBreak/>
        <w:t xml:space="preserve">تحسين اتخاذ القرار، كذلك تحليل كميات ضخمة من البيانات وتقديم تحليلات دقيقة ومعلومات قيمة لاتخاذ القرارات، ومن أهم الفوائد قدرة تقنيات الذكاء الاصطناعي على التنبؤ والتحليل، حيث أنه يمكن للذكاء الاصطناعي تحليل البيانات والتنبؤ بالنتائج المستقبلية بناءً على المعطيات </w:t>
      </w:r>
      <w:proofErr w:type="gramStart"/>
      <w:r w:rsidRPr="00DE68D6">
        <w:rPr>
          <w:rFonts w:cs="Sakkal Majalla"/>
          <w:szCs w:val="28"/>
          <w:rtl/>
          <w:lang w:bidi="ar-EG"/>
        </w:rPr>
        <w:t>الحالية.(</w:t>
      </w:r>
      <w:proofErr w:type="gramEnd"/>
      <w:r w:rsidRPr="00DE68D6">
        <w:rPr>
          <w:rFonts w:cs="Sakkal Majalla"/>
          <w:szCs w:val="28"/>
          <w:lang w:bidi="ar-EG"/>
        </w:rPr>
        <w:t>Ali, 2024</w:t>
      </w:r>
      <w:r w:rsidRPr="00DE68D6">
        <w:rPr>
          <w:rFonts w:cs="Sakkal Majalla"/>
          <w:szCs w:val="28"/>
          <w:rtl/>
          <w:lang w:bidi="ar-EG"/>
        </w:rPr>
        <w:t>)</w:t>
      </w:r>
    </w:p>
    <w:p w14:paraId="0DC64CD3" w14:textId="1634FBCE" w:rsidR="00785B9F" w:rsidRPr="006E6609" w:rsidRDefault="006E6609" w:rsidP="006E6609">
      <w:pPr>
        <w:spacing w:before="100" w:beforeAutospacing="1" w:after="100" w:afterAutospacing="1"/>
        <w:ind w:left="-2" w:hanging="14"/>
        <w:outlineLvl w:val="2"/>
        <w:rPr>
          <w:rFonts w:cs="Sakkal Majalla"/>
          <w:b/>
          <w:bCs/>
          <w:sz w:val="36"/>
          <w:szCs w:val="36"/>
        </w:rPr>
      </w:pPr>
      <w:bookmarkStart w:id="69" w:name="_Toc192122607"/>
      <w:r>
        <w:rPr>
          <w:rFonts w:cs="Sakkal Majalla" w:hint="cs"/>
          <w:b/>
          <w:bCs/>
          <w:sz w:val="36"/>
          <w:szCs w:val="36"/>
          <w:rtl/>
        </w:rPr>
        <w:t xml:space="preserve">7.1.2 </w:t>
      </w:r>
      <w:r w:rsidR="00785B9F" w:rsidRPr="006E6609">
        <w:rPr>
          <w:rFonts w:cs="Sakkal Majalla"/>
          <w:b/>
          <w:bCs/>
          <w:sz w:val="36"/>
          <w:szCs w:val="36"/>
          <w:rtl/>
        </w:rPr>
        <w:t>مجالات الذكاء الاصطناعي:</w:t>
      </w:r>
      <w:bookmarkEnd w:id="69"/>
    </w:p>
    <w:p w14:paraId="0B7E05E2"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أن مجالات الذكاء الاصطناعي تعتبر من أهم المحاور الرئيسة في مستقبل المنظمات الخدمية الخاصة منها والعامة وفي مختلف أنحاء العالم، حيث إن تقنيات الذكاء الاصطناعي قد أحدث مجموعة من التغيرات الكبيرة في إدارة سلسلة القيمة  للشركات المنتجة للسلع والخدمات، بما في ذلك عمليات تصنيع المنتجات والمبيعات والتسويق وتقديم الخدمات للعملاء وعلى هذا فإن تطبيقات الذكاء الاصطناعي أصبحت تمثل تكنولوجيا تساهم في التغلب على مختلف التحديات على المستوى العالمي، مثل ( الفجوة التعليمية، وعلاج الأمراض المستعصية، وهذا يؤدي إلى تحولات جذرية في مختلف الأعمال لمختلف المنظمات وتحسين مخرجاتها والتي بدورها ستحصل على حصة سوقية أكبر.(ليز، 2022)</w:t>
      </w:r>
    </w:p>
    <w:p w14:paraId="7CB470A9" w14:textId="77777777" w:rsidR="00785B9F" w:rsidRPr="00DE68D6" w:rsidRDefault="00785B9F" w:rsidP="00AE79A3">
      <w:pPr>
        <w:spacing w:before="100" w:beforeAutospacing="1" w:after="100" w:afterAutospacing="1"/>
        <w:ind w:left="0"/>
        <w:rPr>
          <w:rFonts w:cs="Sakkal Majalla"/>
          <w:szCs w:val="28"/>
          <w:rtl/>
          <w:lang w:bidi="ar-EG"/>
        </w:rPr>
      </w:pPr>
      <w:r w:rsidRPr="00DE68D6">
        <w:rPr>
          <w:rFonts w:cs="Sakkal Majalla"/>
          <w:szCs w:val="28"/>
          <w:rtl/>
          <w:lang w:bidi="ar-EG"/>
        </w:rPr>
        <w:t xml:space="preserve">إن السبب الرئيسي والدافع لاستخدام تقنيات وتطبيقات الذكاء الاصطناعي يعود إلى بعض العوامل مثل الميزة النسبية التوافق، الإدارة العليا، حجم المنظمة الموارد، الضغط التنافسي والقضايا </w:t>
      </w:r>
      <w:proofErr w:type="spellStart"/>
      <w:r w:rsidRPr="00DE68D6">
        <w:rPr>
          <w:rFonts w:cs="Sakkal Majalla"/>
          <w:szCs w:val="28"/>
          <w:rtl/>
          <w:lang w:bidi="ar-EG"/>
        </w:rPr>
        <w:t>المنظمية</w:t>
      </w:r>
      <w:proofErr w:type="spellEnd"/>
      <w:r w:rsidRPr="00DE68D6">
        <w:rPr>
          <w:rFonts w:cs="Sakkal Majalla"/>
          <w:szCs w:val="28"/>
          <w:rtl/>
          <w:lang w:bidi="ar-EG"/>
        </w:rPr>
        <w:t xml:space="preserve"> الحكومية</w:t>
      </w:r>
    </w:p>
    <w:p w14:paraId="31530120" w14:textId="177B5DC5" w:rsidR="00785B9F" w:rsidRPr="006E6609" w:rsidRDefault="006E6609" w:rsidP="006E6609">
      <w:pPr>
        <w:spacing w:before="100" w:beforeAutospacing="1" w:after="100" w:afterAutospacing="1"/>
        <w:ind w:left="-2" w:hanging="14"/>
        <w:outlineLvl w:val="2"/>
        <w:rPr>
          <w:rFonts w:cs="Sakkal Majalla"/>
          <w:b/>
          <w:bCs/>
          <w:sz w:val="36"/>
          <w:szCs w:val="36"/>
        </w:rPr>
      </w:pPr>
      <w:bookmarkStart w:id="70" w:name="_Toc192122608"/>
      <w:r>
        <w:rPr>
          <w:rFonts w:cs="Sakkal Majalla" w:hint="cs"/>
          <w:b/>
          <w:bCs/>
          <w:sz w:val="36"/>
          <w:szCs w:val="36"/>
          <w:rtl/>
        </w:rPr>
        <w:t xml:space="preserve">8.1.2 </w:t>
      </w:r>
      <w:r w:rsidR="00785B9F" w:rsidRPr="006E6609">
        <w:rPr>
          <w:rFonts w:cs="Sakkal Majalla"/>
          <w:b/>
          <w:bCs/>
          <w:sz w:val="36"/>
          <w:szCs w:val="36"/>
          <w:rtl/>
        </w:rPr>
        <w:t xml:space="preserve">تطبيقات الذكاء </w:t>
      </w:r>
      <w:proofErr w:type="gramStart"/>
      <w:r w:rsidR="00785B9F" w:rsidRPr="006E6609">
        <w:rPr>
          <w:rFonts w:cs="Sakkal Majalla"/>
          <w:b/>
          <w:bCs/>
          <w:sz w:val="36"/>
          <w:szCs w:val="36"/>
          <w:rtl/>
        </w:rPr>
        <w:t>الاصطناعي :</w:t>
      </w:r>
      <w:bookmarkEnd w:id="70"/>
      <w:proofErr w:type="gramEnd"/>
    </w:p>
    <w:p w14:paraId="4EC36E5A" w14:textId="4D69FEFD"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لقد أشار احد العلماء بأن أهم تطبيقات الذكاء الاصطناعي التي تتمثل في ثلاثة مجالات رئيسة وهي تطبيقات العلوم الإدراكية تطبيقات الواجهة تطبيقات الآلات </w:t>
      </w:r>
      <w:proofErr w:type="gramStart"/>
      <w:r w:rsidRPr="00DE68D6">
        <w:rPr>
          <w:rFonts w:cs="Sakkal Majalla"/>
          <w:szCs w:val="28"/>
          <w:rtl/>
          <w:lang w:bidi="ar-EG"/>
        </w:rPr>
        <w:t>الذكية  البيئية</w:t>
      </w:r>
      <w:proofErr w:type="gramEnd"/>
      <w:r w:rsidRPr="00DE68D6">
        <w:rPr>
          <w:rFonts w:cs="Sakkal Majalla"/>
          <w:szCs w:val="28"/>
          <w:rtl/>
          <w:lang w:bidi="ar-EG"/>
        </w:rPr>
        <w:t xml:space="preserve"> الطبيعية .(</w:t>
      </w:r>
      <w:proofErr w:type="spellStart"/>
      <w:r w:rsidRPr="00DE68D6">
        <w:rPr>
          <w:rFonts w:cs="Sakkal Majalla"/>
          <w:szCs w:val="28"/>
          <w:lang w:bidi="ar-EG"/>
        </w:rPr>
        <w:t>Elsadek</w:t>
      </w:r>
      <w:proofErr w:type="spellEnd"/>
      <w:r w:rsidRPr="00DE68D6">
        <w:rPr>
          <w:rFonts w:cs="Sakkal Majalla"/>
          <w:szCs w:val="28"/>
          <w:lang w:bidi="ar-EG"/>
        </w:rPr>
        <w:t>, 2023</w:t>
      </w:r>
      <w:r w:rsidRPr="00DE68D6">
        <w:rPr>
          <w:rFonts w:cs="Sakkal Majalla"/>
          <w:szCs w:val="28"/>
          <w:rtl/>
          <w:lang w:bidi="ar-EG"/>
        </w:rPr>
        <w:t>)</w:t>
      </w:r>
      <w:r w:rsidR="009B4037">
        <w:rPr>
          <w:rFonts w:cs="Sakkal Majalla" w:hint="cs"/>
          <w:szCs w:val="28"/>
          <w:rtl/>
          <w:lang w:bidi="ar-EG"/>
        </w:rPr>
        <w:t xml:space="preserve"> </w:t>
      </w:r>
      <w:r w:rsidRPr="00DE68D6">
        <w:rPr>
          <w:rFonts w:cs="Sakkal Majalla"/>
          <w:szCs w:val="28"/>
          <w:rtl/>
          <w:lang w:bidi="ar-EG"/>
        </w:rPr>
        <w:t>لقد أشار إلى بعض التطبيقات الأساسية للذكاء الاصطناعي فكانت كالآتي:</w:t>
      </w:r>
    </w:p>
    <w:p w14:paraId="3A6D52AE" w14:textId="603C5B09"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العلوم المعرفية والإدراكية: حيث إن هذا المجال من الذكاء الاصطناعي يعتمد على البحث في علم الأحياء، علم الأعصاب وعلم النفس والرياضيات والعديد من العلوم ذات الصلة، حيث يركز على البحث </w:t>
      </w:r>
      <w:r w:rsidRPr="00DE68D6">
        <w:rPr>
          <w:rFonts w:cs="Sakkal Majalla"/>
          <w:szCs w:val="28"/>
          <w:rtl/>
          <w:lang w:bidi="ar-EG"/>
        </w:rPr>
        <w:lastRenderedPageBreak/>
        <w:t xml:space="preserve">في كيفية عمل الدماغ البشري وكيفية التفكير البشري، ومعالجة المعلومات البشرية هي الأساس لتطوير مجموعة متنوعة من التطبيقات الحاسوبية في مجال الذكاء </w:t>
      </w:r>
      <w:proofErr w:type="gramStart"/>
      <w:r w:rsidRPr="00DE68D6">
        <w:rPr>
          <w:rFonts w:cs="Sakkal Majalla"/>
          <w:szCs w:val="28"/>
          <w:rtl/>
          <w:lang w:bidi="ar-EG"/>
        </w:rPr>
        <w:t>الاصطناعي.(</w:t>
      </w:r>
      <w:proofErr w:type="gramEnd"/>
      <w:r w:rsidRPr="00DE68D6">
        <w:rPr>
          <w:rFonts w:cs="Sakkal Majalla"/>
          <w:szCs w:val="28"/>
          <w:rtl/>
          <w:lang w:bidi="ar-EG"/>
        </w:rPr>
        <w:t>عبد الناصر، 2024)</w:t>
      </w:r>
    </w:p>
    <w:p w14:paraId="00EBB47B" w14:textId="77777777"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 xml:space="preserve">إن التطبيقات في مجال العلوم المعرفية والإدراكية للذكاء الاصطناعي تعتمد على الأنظمة الخبيرة وبعض الأنظمة التي تقوم على المعرفة، كما تشتمل على الأنظمة القائمة على التعلم، فقد تم تصميم الأنظمة الخبيرة للقيام بسلوك مشابهة للسلوك الإنساني في حل المشكلات، والتعلم الآلي، والذي يعبر عن قدرة الكمبيوتر على تطوير وتحسين أساليبه في التعلم بشكل تلقائي لتحسين نتائجه للحصول على كما أن معالجة اللغة </w:t>
      </w:r>
      <w:proofErr w:type="gramStart"/>
      <w:r w:rsidRPr="00DE68D6">
        <w:rPr>
          <w:rFonts w:cs="Sakkal Majalla"/>
          <w:szCs w:val="28"/>
          <w:rtl/>
          <w:lang w:bidi="ar-EG"/>
        </w:rPr>
        <w:t>الطبيعية ،</w:t>
      </w:r>
      <w:proofErr w:type="gramEnd"/>
      <w:r w:rsidRPr="00DE68D6">
        <w:rPr>
          <w:rFonts w:cs="Sakkal Majalla"/>
          <w:szCs w:val="28"/>
          <w:rtl/>
          <w:lang w:bidi="ar-EG"/>
        </w:rPr>
        <w:t xml:space="preserve"> المزيد من البيانات المصممة لفهم وتحليل اللغة كما يستخدمها البشر وإدراكها . </w:t>
      </w:r>
    </w:p>
    <w:p w14:paraId="6D7772E6" w14:textId="77777777" w:rsidR="00785B9F" w:rsidRPr="00AE79A3" w:rsidRDefault="00785B9F" w:rsidP="00DB0ADE">
      <w:pPr>
        <w:pStyle w:val="ListParagraph"/>
        <w:numPr>
          <w:ilvl w:val="0"/>
          <w:numId w:val="20"/>
        </w:numPr>
        <w:spacing w:before="100" w:beforeAutospacing="1" w:after="100" w:afterAutospacing="1"/>
        <w:ind w:left="565"/>
        <w:rPr>
          <w:rFonts w:cs="Sakkal Majalla"/>
          <w:szCs w:val="28"/>
          <w:lang w:bidi="ar-EG"/>
        </w:rPr>
      </w:pPr>
      <w:r w:rsidRPr="00AE79A3">
        <w:rPr>
          <w:rFonts w:cs="Sakkal Majalla"/>
          <w:szCs w:val="28"/>
          <w:rtl/>
          <w:lang w:bidi="ar-EG"/>
        </w:rPr>
        <w:t xml:space="preserve">الروبوتات وهي الآلات الذكية القائمة على الذكاء الاصطناعي والهندسة وعلم وظائف الأعضاء، حيث تنتج هذه التكنولوجيا تتمثل في آلات روبوتية لديها قدرات الجسدية وذكية التي يمكن التحكم فيها بواسطة برمجيات الحاسب الآلي، ووجود </w:t>
      </w:r>
      <w:proofErr w:type="spellStart"/>
      <w:r w:rsidRPr="00AE79A3">
        <w:rPr>
          <w:rFonts w:cs="Sakkal Majalla"/>
          <w:szCs w:val="28"/>
          <w:rtl/>
          <w:lang w:bidi="ar-EG"/>
        </w:rPr>
        <w:t>برمجات</w:t>
      </w:r>
      <w:proofErr w:type="spellEnd"/>
      <w:r w:rsidRPr="00AE79A3">
        <w:rPr>
          <w:rFonts w:cs="Sakkal Majalla"/>
          <w:szCs w:val="28"/>
          <w:rtl/>
          <w:lang w:bidi="ar-EG"/>
        </w:rPr>
        <w:t xml:space="preserve"> وتقنيات مصممة لمنح الروبوتات قدرات الرؤية والإدراك البصري، القدرات اللمسية البراعة، الحركة الجسدية، القدرة على التحرك والتنقل.</w:t>
      </w:r>
    </w:p>
    <w:p w14:paraId="1A7FE5CF" w14:textId="77777777" w:rsidR="00785B9F" w:rsidRPr="00AE79A3" w:rsidRDefault="00785B9F" w:rsidP="00DB0ADE">
      <w:pPr>
        <w:pStyle w:val="ListParagraph"/>
        <w:numPr>
          <w:ilvl w:val="0"/>
          <w:numId w:val="20"/>
        </w:numPr>
        <w:spacing w:before="100" w:beforeAutospacing="1" w:after="100" w:afterAutospacing="1"/>
        <w:ind w:left="565"/>
        <w:rPr>
          <w:rFonts w:cs="Sakkal Majalla"/>
          <w:szCs w:val="28"/>
          <w:lang w:bidi="ar-EG"/>
        </w:rPr>
      </w:pPr>
      <w:r w:rsidRPr="00AE79A3">
        <w:rPr>
          <w:rFonts w:cs="Sakkal Majalla"/>
          <w:szCs w:val="28"/>
          <w:rtl/>
          <w:lang w:bidi="ar-EG"/>
        </w:rPr>
        <w:t xml:space="preserve">الواجهات الطبيعية إن الواجهات الطبيعية تعتبر مجالاً مهما لتطبيقات الذكاء الاصطناعي وهي ضرورية للاستخدام الطبيعي لجهاز الحاسب من قبل البشر، على سبيل المثال: إن تطوير اللغات الطبيعية والتعرف على الكلام </w:t>
      </w:r>
      <w:proofErr w:type="spellStart"/>
      <w:r w:rsidRPr="00AE79A3">
        <w:rPr>
          <w:rFonts w:cs="Sakkal Majalla"/>
          <w:szCs w:val="28"/>
          <w:rtl/>
          <w:lang w:bidi="ar-EG"/>
        </w:rPr>
        <w:t>وتحليلة</w:t>
      </w:r>
      <w:proofErr w:type="spellEnd"/>
      <w:r w:rsidRPr="00AE79A3">
        <w:rPr>
          <w:rFonts w:cs="Sakkal Majalla"/>
          <w:szCs w:val="28"/>
          <w:rtl/>
          <w:lang w:bidi="ar-EG"/>
        </w:rPr>
        <w:t xml:space="preserve"> من المجالات الرئيسية في اطار الذكاء الاصطناعي، مثال ذلك: القدرة على التحدث مع أجهزة الحاسب الآلي والروبوتات وتجعل هذه الأجهزة قادرة على الإدراك والتفسير والتحليل، وهنا فإن الهدف الأساسي هو البحث والتطوير في علم اللغة وعلم النفس وعلوم الكمبيوتر والتخصصات الأخرى، كذلك تطوير أجهزة متعددة الحواس بحيث تقوم بمجموعة من الحركات المتنوعة.</w:t>
      </w:r>
    </w:p>
    <w:p w14:paraId="379FE5C8" w14:textId="413F2C50" w:rsidR="00785B9F" w:rsidRPr="006E6609" w:rsidRDefault="006E6609" w:rsidP="006E6609">
      <w:pPr>
        <w:spacing w:before="100" w:beforeAutospacing="1" w:after="100" w:afterAutospacing="1"/>
        <w:ind w:left="-2" w:hanging="14"/>
        <w:outlineLvl w:val="2"/>
        <w:rPr>
          <w:rFonts w:cs="Sakkal Majalla"/>
          <w:b/>
          <w:bCs/>
          <w:sz w:val="36"/>
          <w:szCs w:val="36"/>
        </w:rPr>
      </w:pPr>
      <w:bookmarkStart w:id="71" w:name="_Toc192122609"/>
      <w:r>
        <w:rPr>
          <w:rFonts w:cs="Sakkal Majalla" w:hint="cs"/>
          <w:b/>
          <w:bCs/>
          <w:sz w:val="36"/>
          <w:szCs w:val="36"/>
          <w:rtl/>
        </w:rPr>
        <w:t xml:space="preserve">9.1.2 </w:t>
      </w:r>
      <w:r w:rsidR="00785B9F" w:rsidRPr="006E6609">
        <w:rPr>
          <w:rFonts w:cs="Sakkal Majalla"/>
          <w:b/>
          <w:bCs/>
          <w:sz w:val="36"/>
          <w:szCs w:val="36"/>
          <w:rtl/>
        </w:rPr>
        <w:t>أهمية الذكاء الاصطناعي:(</w:t>
      </w:r>
      <w:r w:rsidR="00785B9F" w:rsidRPr="006E6609">
        <w:rPr>
          <w:rFonts w:cs="Sakkal Majalla"/>
          <w:b/>
          <w:bCs/>
          <w:sz w:val="36"/>
          <w:szCs w:val="36"/>
        </w:rPr>
        <w:t>Abdul Aleem, 2023</w:t>
      </w:r>
      <w:r w:rsidR="00785B9F" w:rsidRPr="006E6609">
        <w:rPr>
          <w:rFonts w:cs="Sakkal Majalla"/>
          <w:b/>
          <w:bCs/>
          <w:sz w:val="36"/>
          <w:szCs w:val="36"/>
          <w:rtl/>
        </w:rPr>
        <w:t>)</w:t>
      </w:r>
      <w:bookmarkEnd w:id="71"/>
    </w:p>
    <w:p w14:paraId="0E4CBE9F" w14:textId="77777777" w:rsidR="006E6609" w:rsidRDefault="00785B9F" w:rsidP="00AE79A3">
      <w:pPr>
        <w:spacing w:before="100" w:beforeAutospacing="1" w:after="100" w:afterAutospacing="1"/>
        <w:ind w:left="0"/>
        <w:rPr>
          <w:rFonts w:cs="Sakkal Majalla"/>
          <w:szCs w:val="28"/>
          <w:rtl/>
          <w:lang w:bidi="ar-EG"/>
        </w:rPr>
      </w:pPr>
      <w:r w:rsidRPr="00DE68D6">
        <w:rPr>
          <w:rFonts w:cs="Sakkal Majalla"/>
          <w:szCs w:val="28"/>
          <w:rtl/>
          <w:lang w:bidi="ar-EG"/>
        </w:rPr>
        <w:t xml:space="preserve">إن التطور التقدم الذي يشهده العالم في مختلف المجالات يعود الفضل فيه إلى أجهزة الحاسبات </w:t>
      </w:r>
    </w:p>
    <w:p w14:paraId="0C3EEA3F" w14:textId="067D41AA" w:rsidR="00785B9F" w:rsidRPr="00DE68D6" w:rsidRDefault="00785B9F" w:rsidP="00AE79A3">
      <w:pPr>
        <w:spacing w:before="100" w:beforeAutospacing="1" w:after="100" w:afterAutospacing="1"/>
        <w:ind w:left="0"/>
        <w:rPr>
          <w:rFonts w:cs="Sakkal Majalla"/>
          <w:szCs w:val="28"/>
          <w:rtl/>
          <w:lang w:bidi="ar-EG"/>
        </w:rPr>
      </w:pPr>
      <w:r w:rsidRPr="00DE68D6">
        <w:rPr>
          <w:rFonts w:cs="Sakkal Majalla"/>
          <w:szCs w:val="28"/>
          <w:rtl/>
          <w:lang w:bidi="ar-EG"/>
        </w:rPr>
        <w:lastRenderedPageBreak/>
        <w:t>وربما يكون الوقت مبكرًا للحديث عن فضل الحاسبات الذكية ومما لا شك فيه أن الحاسبات الذكية تلعب دوراً متنامياً في مجالات عديدة في الوقت الراهن وينتظر لها أن تبلغ شأنا كبيرا في الوقت القريب في مجالات منها المجال الهندسي من حيث القدرة على وضع وفحص خطوات التصميم وأسلوب التنفيذ المجال الطبي من حيث تشخيص للحالات المرضية ووصف الدواء لهم، والمجال العسكري.</w:t>
      </w:r>
      <w:r w:rsidR="006E6609">
        <w:rPr>
          <w:rFonts w:cs="Sakkal Majalla" w:hint="cs"/>
          <w:szCs w:val="28"/>
          <w:rtl/>
          <w:lang w:bidi="ar-EG"/>
        </w:rPr>
        <w:t xml:space="preserve"> </w:t>
      </w:r>
      <w:r w:rsidRPr="00DE68D6">
        <w:rPr>
          <w:rFonts w:cs="Sakkal Majalla"/>
          <w:szCs w:val="28"/>
          <w:rtl/>
          <w:lang w:bidi="ar-EG"/>
        </w:rPr>
        <w:t>(</w:t>
      </w:r>
      <w:proofErr w:type="spellStart"/>
      <w:r w:rsidRPr="00DE68D6">
        <w:rPr>
          <w:rFonts w:cs="Sakkal Majalla"/>
          <w:szCs w:val="28"/>
          <w:lang w:bidi="ar-EG"/>
        </w:rPr>
        <w:t>Chemlal</w:t>
      </w:r>
      <w:proofErr w:type="spellEnd"/>
      <w:r w:rsidRPr="00DE68D6">
        <w:rPr>
          <w:rFonts w:cs="Sakkal Majalla"/>
          <w:szCs w:val="28"/>
          <w:lang w:bidi="ar-EG"/>
        </w:rPr>
        <w:t>, 2024</w:t>
      </w:r>
      <w:r w:rsidRPr="00DE68D6">
        <w:rPr>
          <w:rFonts w:cs="Sakkal Majalla"/>
          <w:szCs w:val="28"/>
          <w:rtl/>
          <w:lang w:bidi="ar-EG"/>
        </w:rPr>
        <w:t>)</w:t>
      </w:r>
    </w:p>
    <w:p w14:paraId="64AD3C64" w14:textId="5881E1D4" w:rsidR="00785B9F" w:rsidRPr="00DE68D6" w:rsidRDefault="00785B9F" w:rsidP="00AE79A3">
      <w:pPr>
        <w:spacing w:before="100" w:beforeAutospacing="1" w:after="100" w:afterAutospacing="1"/>
        <w:ind w:left="0"/>
        <w:rPr>
          <w:rFonts w:cs="Sakkal Majalla"/>
          <w:szCs w:val="28"/>
          <w:lang w:bidi="ar-EG"/>
        </w:rPr>
      </w:pPr>
      <w:r w:rsidRPr="00DE68D6">
        <w:rPr>
          <w:rFonts w:cs="Sakkal Majalla"/>
          <w:szCs w:val="28"/>
          <w:rtl/>
          <w:lang w:bidi="ar-EG"/>
        </w:rPr>
        <w:t>كما تكمن أهميته تقنيات الذكاء الاصطناعي في اجتذاب المواهب من قبل مديري الموارد البشرية، حيث أن الذكاء الاصطناعي يقوم على تقديم مزيدًا من المقترحات لمديري الموارد البشرية.</w:t>
      </w:r>
    </w:p>
    <w:p w14:paraId="64F2A96F" w14:textId="77777777" w:rsidR="00785B9F" w:rsidRPr="00AE79A3" w:rsidRDefault="00785B9F" w:rsidP="0021057D">
      <w:pPr>
        <w:spacing w:before="100" w:beforeAutospacing="1" w:after="100" w:afterAutospacing="1"/>
        <w:ind w:left="0" w:firstLine="0"/>
        <w:rPr>
          <w:rFonts w:cs="Sakkal Majalla"/>
          <w:b/>
          <w:bCs/>
          <w:szCs w:val="28"/>
          <w:lang w:bidi="ar-EG"/>
        </w:rPr>
      </w:pPr>
      <w:r w:rsidRPr="00AE79A3">
        <w:rPr>
          <w:rFonts w:cs="Sakkal Majalla"/>
          <w:b/>
          <w:bCs/>
          <w:szCs w:val="28"/>
          <w:rtl/>
          <w:lang w:bidi="ar-EG"/>
        </w:rPr>
        <w:t>ولقد لخص الجزائري (2014) أهمية الذكاء الاصطناعي فيما يلي:</w:t>
      </w:r>
    </w:p>
    <w:p w14:paraId="4C5AF0BF" w14:textId="09382E98" w:rsidR="00785B9F" w:rsidRPr="00AE79A3" w:rsidRDefault="00785B9F" w:rsidP="00DB0ADE">
      <w:pPr>
        <w:pStyle w:val="ListParagraph"/>
        <w:numPr>
          <w:ilvl w:val="0"/>
          <w:numId w:val="21"/>
        </w:numPr>
        <w:spacing w:before="100" w:beforeAutospacing="1" w:after="100" w:afterAutospacing="1"/>
        <w:rPr>
          <w:rFonts w:cs="Sakkal Majalla"/>
          <w:szCs w:val="28"/>
          <w:lang w:bidi="ar-EG"/>
        </w:rPr>
      </w:pPr>
      <w:r w:rsidRPr="00AE79A3">
        <w:rPr>
          <w:rFonts w:cs="Sakkal Majalla"/>
          <w:szCs w:val="28"/>
          <w:rtl/>
          <w:lang w:bidi="ar-EG"/>
        </w:rPr>
        <w:t>يقوم الذكاء الاصطناعي بحفظ الخبرات البشرية المتراكمة ونقلها إلى الآلات الذكية.</w:t>
      </w:r>
    </w:p>
    <w:p w14:paraId="140D04BE" w14:textId="297D38C3" w:rsidR="00785B9F" w:rsidRPr="009B4037" w:rsidRDefault="00785B9F" w:rsidP="00DB0ADE">
      <w:pPr>
        <w:pStyle w:val="ListParagraph"/>
        <w:numPr>
          <w:ilvl w:val="0"/>
          <w:numId w:val="21"/>
        </w:numPr>
        <w:spacing w:before="100" w:beforeAutospacing="1" w:after="100" w:afterAutospacing="1"/>
        <w:rPr>
          <w:rFonts w:cs="Sakkal Majalla"/>
          <w:szCs w:val="28"/>
          <w:lang w:bidi="ar-EG"/>
        </w:rPr>
      </w:pPr>
      <w:r w:rsidRPr="00AE79A3">
        <w:rPr>
          <w:rFonts w:cs="Sakkal Majalla"/>
          <w:szCs w:val="28"/>
          <w:rtl/>
          <w:lang w:bidi="ar-EG"/>
        </w:rPr>
        <w:t>توظيف الآلات الذكية للقيام بتنفيذ المهام الصعبة والمعقدة، لتجنب الإنسان العديد من المخاطر</w:t>
      </w:r>
      <w:r w:rsidR="009B4037">
        <w:rPr>
          <w:rFonts w:cs="Sakkal Majalla" w:hint="cs"/>
          <w:szCs w:val="28"/>
          <w:rtl/>
          <w:lang w:bidi="ar-EG"/>
        </w:rPr>
        <w:t xml:space="preserve"> </w:t>
      </w:r>
      <w:r w:rsidRPr="009B4037">
        <w:rPr>
          <w:rFonts w:cs="Sakkal Majalla"/>
          <w:szCs w:val="28"/>
          <w:rtl/>
          <w:lang w:bidi="ar-EG"/>
        </w:rPr>
        <w:t>والضغوطات النفسية، لما تحتاجه من تركيز عقلي متعب وحضور ذهني مستمر وقرارات حساسة</w:t>
      </w:r>
      <w:r w:rsidR="009B4037">
        <w:rPr>
          <w:rFonts w:cs="Sakkal Majalla" w:hint="cs"/>
          <w:szCs w:val="28"/>
          <w:rtl/>
          <w:lang w:bidi="ar-EG"/>
        </w:rPr>
        <w:t xml:space="preserve"> </w:t>
      </w:r>
      <w:r w:rsidRPr="009B4037">
        <w:rPr>
          <w:rFonts w:cs="Sakkal Majalla"/>
          <w:szCs w:val="28"/>
          <w:rtl/>
          <w:lang w:bidi="ar-EG"/>
        </w:rPr>
        <w:t>وسريعة لا تحتمل التأخير أو الخطأ.</w:t>
      </w:r>
    </w:p>
    <w:p w14:paraId="527B9D6D" w14:textId="712C0C95" w:rsidR="00785B9F" w:rsidRPr="00AE79A3" w:rsidRDefault="00785B9F" w:rsidP="00DB0ADE">
      <w:pPr>
        <w:pStyle w:val="ListParagraph"/>
        <w:numPr>
          <w:ilvl w:val="0"/>
          <w:numId w:val="21"/>
        </w:numPr>
        <w:spacing w:before="100" w:beforeAutospacing="1" w:after="100" w:afterAutospacing="1"/>
        <w:rPr>
          <w:rFonts w:cs="Sakkal Majalla"/>
          <w:szCs w:val="28"/>
          <w:lang w:bidi="ar-EG"/>
        </w:rPr>
      </w:pPr>
      <w:r w:rsidRPr="00AE79A3">
        <w:rPr>
          <w:rFonts w:cs="Sakkal Majalla"/>
          <w:szCs w:val="28"/>
          <w:rtl/>
          <w:lang w:bidi="ar-EG"/>
        </w:rPr>
        <w:t>الدور الهام لأنظمة الذكاء الاصطناعي التي تساعد في صنع القرار، حيث تتمتع بالاستقلالية والدقة والموضوعية هذه القرارات بحيث تكون بعيدة عن الخطأ والانحياز والعنصرية أو الأحكام المسبقة التدخلات الخارجية أو الشخصية.</w:t>
      </w:r>
    </w:p>
    <w:p w14:paraId="6B534579" w14:textId="05E4B7B1" w:rsidR="00785B9F" w:rsidRPr="00AE79A3" w:rsidRDefault="00785B9F" w:rsidP="00DB0ADE">
      <w:pPr>
        <w:pStyle w:val="ListParagraph"/>
        <w:numPr>
          <w:ilvl w:val="0"/>
          <w:numId w:val="21"/>
        </w:numPr>
        <w:spacing w:before="100" w:beforeAutospacing="1" w:after="100" w:afterAutospacing="1"/>
        <w:rPr>
          <w:rFonts w:cs="Sakkal Majalla"/>
          <w:szCs w:val="28"/>
          <w:lang w:bidi="ar-EG"/>
        </w:rPr>
      </w:pPr>
      <w:r w:rsidRPr="00AE79A3">
        <w:rPr>
          <w:rFonts w:cs="Sakkal Majalla"/>
          <w:szCs w:val="28"/>
          <w:rtl/>
          <w:lang w:bidi="ar-EG"/>
        </w:rPr>
        <w:t>استخدام أنظمة الذكاء الاصطناعي في تشخيص الأمراض، وصف الأدوية، الاستشارات القانونية والمهنية، التعليم التفاعلي وبعض المجالات الأمنية.</w:t>
      </w:r>
    </w:p>
    <w:p w14:paraId="749D1BDB" w14:textId="77777777"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ومما سبق نستنتج أن للذكاء الاصطناعي مجالات متعددة تشمل المجال الطبي مثل تشخيص الأمراض، وتحسين العمل السريري، وإدارة عمليات الإنتاج والتوريد، كما تتمثل مجالاته في تحسين </w:t>
      </w:r>
      <w:proofErr w:type="spellStart"/>
      <w:r w:rsidRPr="00DE68D6">
        <w:rPr>
          <w:rFonts w:cs="Sakkal Majalla"/>
          <w:szCs w:val="28"/>
          <w:rtl/>
          <w:lang w:bidi="ar-EG"/>
        </w:rPr>
        <w:t>تحسين</w:t>
      </w:r>
      <w:proofErr w:type="spellEnd"/>
      <w:r w:rsidRPr="00DE68D6">
        <w:rPr>
          <w:rFonts w:cs="Sakkal Majalla"/>
          <w:szCs w:val="28"/>
          <w:rtl/>
          <w:lang w:bidi="ar-EG"/>
        </w:rPr>
        <w:t xml:space="preserve"> إدارة عمليات الإنتاج والتوريد من خلال التنبؤ بالطلب وتحسين جدولة الإنتاج، وإدارة المشاريع من خلال تحسين إدارة المشاريع من خلال تحليل المخاطر وتخطيط الموارد وجدولة المشاريع، وتحليل البيانات واتخاذ القرار وتقديم رؤى قيمة لاتخاذ القرارات الإدارية.</w:t>
      </w:r>
    </w:p>
    <w:p w14:paraId="4A4285C9" w14:textId="26F36849" w:rsidR="00785B9F" w:rsidRPr="006E6609" w:rsidRDefault="006E6609" w:rsidP="006E6609">
      <w:pPr>
        <w:spacing w:before="100" w:beforeAutospacing="1" w:after="100" w:afterAutospacing="1"/>
        <w:ind w:left="-2" w:hanging="14"/>
        <w:outlineLvl w:val="2"/>
        <w:rPr>
          <w:rFonts w:cs="Sakkal Majalla"/>
          <w:b/>
          <w:bCs/>
          <w:sz w:val="36"/>
          <w:szCs w:val="36"/>
        </w:rPr>
      </w:pPr>
      <w:bookmarkStart w:id="72" w:name="_Toc192122610"/>
      <w:r>
        <w:rPr>
          <w:rFonts w:cs="Sakkal Majalla" w:hint="cs"/>
          <w:b/>
          <w:bCs/>
          <w:sz w:val="36"/>
          <w:szCs w:val="36"/>
          <w:rtl/>
        </w:rPr>
        <w:lastRenderedPageBreak/>
        <w:t xml:space="preserve">10.1.2 </w:t>
      </w:r>
      <w:r w:rsidR="00785B9F" w:rsidRPr="006E6609">
        <w:rPr>
          <w:rFonts w:cs="Sakkal Majalla"/>
          <w:b/>
          <w:bCs/>
          <w:sz w:val="36"/>
          <w:szCs w:val="36"/>
          <w:rtl/>
        </w:rPr>
        <w:t>أنواع الذكاء الاصطناعي:</w:t>
      </w:r>
      <w:bookmarkEnd w:id="72"/>
    </w:p>
    <w:p w14:paraId="75135924" w14:textId="2E4CEF37" w:rsidR="00785B9F" w:rsidRPr="009B4037" w:rsidRDefault="00785B9F" w:rsidP="0021057D">
      <w:pPr>
        <w:spacing w:before="100" w:beforeAutospacing="1" w:after="100" w:afterAutospacing="1"/>
        <w:ind w:left="0" w:firstLine="0"/>
        <w:rPr>
          <w:rFonts w:cs="Sakkal Majalla"/>
          <w:b/>
          <w:bCs/>
          <w:szCs w:val="28"/>
          <w:lang w:bidi="ar-EG"/>
        </w:rPr>
      </w:pPr>
      <w:r w:rsidRPr="009B4037">
        <w:rPr>
          <w:rFonts w:cs="Sakkal Majalla"/>
          <w:b/>
          <w:bCs/>
          <w:szCs w:val="28"/>
          <w:rtl/>
          <w:lang w:bidi="ar-EG"/>
        </w:rPr>
        <w:t>أولا: الأنظمة الخبيرة: لقد عرفت الأنظمة الخبيرة على أنها "برامج حاسوبية</w:t>
      </w:r>
    </w:p>
    <w:p w14:paraId="024FB437" w14:textId="77777777" w:rsidR="00785B9F" w:rsidRPr="00DE68D6" w:rsidRDefault="00785B9F" w:rsidP="009B4037">
      <w:pPr>
        <w:spacing w:before="100" w:beforeAutospacing="1" w:after="100" w:afterAutospacing="1"/>
        <w:ind w:left="0"/>
        <w:rPr>
          <w:rFonts w:cs="Sakkal Majalla"/>
          <w:szCs w:val="28"/>
          <w:rtl/>
          <w:lang w:bidi="ar-EG"/>
        </w:rPr>
      </w:pPr>
      <w:r w:rsidRPr="00DE68D6">
        <w:rPr>
          <w:rFonts w:cs="Sakkal Majalla"/>
          <w:szCs w:val="28"/>
          <w:rtl/>
          <w:lang w:bidi="ar-EG"/>
        </w:rPr>
        <w:t xml:space="preserve">تقلد الإنسان الخبيرة في حل المشكلات الصعبة، فيتم تحويل خبرات الخبراء ليستفيد منها المستخدمون في حل المشاكل و أنها نظام معلومات مستند إلى المعرفة حيث يستخدم معرفته حول التطبيقات الخاصة والمعقدة ليعمل كخبير استشاري للمستخدمين </w:t>
      </w:r>
      <w:proofErr w:type="gramStart"/>
      <w:r w:rsidRPr="00DE68D6">
        <w:rPr>
          <w:rFonts w:cs="Sakkal Majalla"/>
          <w:szCs w:val="28"/>
          <w:rtl/>
          <w:lang w:bidi="ar-EG"/>
        </w:rPr>
        <w:t>النهائيين ،</w:t>
      </w:r>
      <w:proofErr w:type="gramEnd"/>
      <w:r w:rsidRPr="00DE68D6">
        <w:rPr>
          <w:rFonts w:cs="Sakkal Majalla"/>
          <w:szCs w:val="28"/>
          <w:rtl/>
          <w:lang w:bidi="ar-EG"/>
        </w:rPr>
        <w:t xml:space="preserve"> حيث أن الغرض الأساسي من هذه الأنظمة هو مساعدة الإنسان في عملية التفكير بشكل أساسي وليس تزويده فقط بمعلومات ، وبالتالي تجعل الإنسان أكثر حكمة وليس فقط معرفة.(الدهشان، 2020)</w:t>
      </w:r>
    </w:p>
    <w:p w14:paraId="75FADE10" w14:textId="77777777" w:rsidR="009B4037" w:rsidRDefault="00785B9F" w:rsidP="009B4037">
      <w:pPr>
        <w:spacing w:before="100" w:beforeAutospacing="1" w:after="100" w:afterAutospacing="1"/>
        <w:ind w:left="0"/>
        <w:rPr>
          <w:rFonts w:cs="Sakkal Majalla"/>
          <w:szCs w:val="28"/>
          <w:rtl/>
          <w:lang w:bidi="ar-EG"/>
        </w:rPr>
      </w:pPr>
      <w:r w:rsidRPr="00DE68D6">
        <w:rPr>
          <w:rFonts w:cs="Sakkal Majalla"/>
          <w:szCs w:val="28"/>
          <w:rtl/>
          <w:lang w:bidi="ar-EG"/>
        </w:rPr>
        <w:t>وقد عرفت الأنظمة الخبيرة على أنها هندسة المعرفة وذلك من خلال وضع المعرفة والخبرة التي يتمتع بها ذو الخبرة في برامج حاسوبية لإنجاز بعض المهام، كما يتعدى ذلك صنع برامج حاسوبية.</w:t>
      </w:r>
      <w:r w:rsidR="009B4037">
        <w:rPr>
          <w:rFonts w:cs="Sakkal Majalla" w:hint="cs"/>
          <w:szCs w:val="28"/>
          <w:rtl/>
          <w:lang w:bidi="ar-EG"/>
        </w:rPr>
        <w:t xml:space="preserve"> </w:t>
      </w:r>
    </w:p>
    <w:p w14:paraId="0BB6C9B5" w14:textId="255AFA9C" w:rsidR="009B4037" w:rsidRDefault="00785B9F" w:rsidP="009B4037">
      <w:pPr>
        <w:spacing w:before="100" w:beforeAutospacing="1" w:after="100" w:afterAutospacing="1"/>
        <w:ind w:left="0"/>
        <w:rPr>
          <w:rFonts w:cs="Sakkal Majalla"/>
          <w:szCs w:val="28"/>
          <w:rtl/>
          <w:lang w:bidi="ar-EG"/>
        </w:rPr>
      </w:pPr>
      <w:r w:rsidRPr="00DE68D6">
        <w:rPr>
          <w:rFonts w:cs="Sakkal Majalla"/>
          <w:szCs w:val="28"/>
          <w:rtl/>
          <w:lang w:bidi="ar-EG"/>
        </w:rPr>
        <w:t>إن استخدام النظام الخبير يعد مفيدًا للغاية؛ لأنه يساعد في تحسين جودة القرار وتقليل النفقات المتعلقة بالتشاور مع الخبراء لحل المشاكل، كما إنه يساعد في جمع الخبرات النادرة ويستخدمها بكفاءة لحل المشاكل المعقدة، كما يوفر حلولا متسقة للمشاكل التي تتكرر من خلال الكمية الكبيرة من المعلومات لاكتسابها بسرعة.</w:t>
      </w:r>
      <w:r w:rsidR="006E6609">
        <w:rPr>
          <w:rFonts w:cs="Sakkal Majalla" w:hint="cs"/>
          <w:szCs w:val="28"/>
          <w:rtl/>
          <w:lang w:bidi="ar-EG"/>
        </w:rPr>
        <w:t xml:space="preserve"> </w:t>
      </w:r>
      <w:r w:rsidRPr="00DE68D6">
        <w:rPr>
          <w:rFonts w:cs="Sakkal Majalla"/>
          <w:szCs w:val="28"/>
          <w:rtl/>
          <w:lang w:bidi="ar-EG"/>
        </w:rPr>
        <w:t>(عبد القادر، 2020)</w:t>
      </w:r>
    </w:p>
    <w:p w14:paraId="1B1F25AC" w14:textId="77777777" w:rsidR="009B4037" w:rsidRDefault="00785B9F" w:rsidP="009B4037">
      <w:pPr>
        <w:spacing w:before="100" w:beforeAutospacing="1" w:after="100" w:afterAutospacing="1"/>
        <w:ind w:left="0"/>
        <w:rPr>
          <w:rFonts w:cs="Sakkal Majalla"/>
          <w:szCs w:val="28"/>
          <w:rtl/>
          <w:lang w:bidi="ar-EG"/>
        </w:rPr>
      </w:pPr>
      <w:r w:rsidRPr="00DE68D6">
        <w:rPr>
          <w:rFonts w:cs="Sakkal Majalla"/>
          <w:szCs w:val="28"/>
          <w:rtl/>
          <w:lang w:bidi="ar-EG"/>
        </w:rPr>
        <w:t xml:space="preserve">وكما عبر عنها </w:t>
      </w:r>
      <w:proofErr w:type="gramStart"/>
      <w:r w:rsidRPr="00DE68D6">
        <w:rPr>
          <w:rFonts w:cs="Sakkal Majalla"/>
          <w:szCs w:val="28"/>
          <w:rtl/>
          <w:lang w:bidi="ar-EG"/>
        </w:rPr>
        <w:t>احد</w:t>
      </w:r>
      <w:proofErr w:type="gramEnd"/>
      <w:r w:rsidRPr="00DE68D6">
        <w:rPr>
          <w:rFonts w:cs="Sakkal Majalla"/>
          <w:szCs w:val="28"/>
          <w:rtl/>
          <w:lang w:bidi="ar-EG"/>
        </w:rPr>
        <w:t xml:space="preserve"> العلماء على أنها " برامج معلوماتية خاصة تهدف إلى محاكاة منطق الإنسان الخاص عند ذوي الخبرة في ميادين معرفية خاصة، حيث إن قيمة البرامج المعلوماتية الذي هو الضامن لفاعلية النظام الخبير، ومن جهة أخرى الخبرة في الميدان التي من الضروري التحكم فيها وهو مجال هندسة المعرفة الذي يبحث عن الفعالية".</w:t>
      </w:r>
    </w:p>
    <w:p w14:paraId="600C4438" w14:textId="77777777" w:rsidR="009B4037" w:rsidRDefault="00785B9F" w:rsidP="009B4037">
      <w:pPr>
        <w:spacing w:before="100" w:beforeAutospacing="1" w:after="100" w:afterAutospacing="1"/>
        <w:ind w:left="0"/>
        <w:rPr>
          <w:rFonts w:cs="Sakkal Majalla"/>
          <w:szCs w:val="28"/>
          <w:rtl/>
          <w:lang w:bidi="ar-EG"/>
        </w:rPr>
      </w:pPr>
      <w:r w:rsidRPr="00DE68D6">
        <w:rPr>
          <w:rFonts w:cs="Sakkal Majalla"/>
          <w:szCs w:val="28"/>
          <w:rtl/>
          <w:lang w:bidi="ar-EG"/>
        </w:rPr>
        <w:t xml:space="preserve">فالنظام الخبير هو برنامج حاسوبي مصمم لنمذجة واكتساب معرفة وقدرة الخبير الإنساني على حل المشكلات، ومن ثم برمجتها وتخزينها في قاعدة معرفة لنظام معلومات مرتبط بمجال محدد من مجالات المعرفة، و في نمط معين من الأنشطة لكي يستطيع هذا النظام أن يحل محل الخبير الإنساني، ويقوم بدوره </w:t>
      </w:r>
      <w:r w:rsidRPr="00DE68D6">
        <w:rPr>
          <w:rFonts w:cs="Sakkal Majalla"/>
          <w:szCs w:val="28"/>
          <w:rtl/>
          <w:lang w:bidi="ar-EG"/>
        </w:rPr>
        <w:lastRenderedPageBreak/>
        <w:t xml:space="preserve">في حل المشكلات الإدارية من خلال المستفيد النهائي ان الأنظمة الخبيرة تستخدم قاعدتها المعرفية لتصنع </w:t>
      </w:r>
      <w:proofErr w:type="spellStart"/>
      <w:r w:rsidRPr="00DE68D6">
        <w:rPr>
          <w:rFonts w:cs="Sakkal Majalla"/>
          <w:szCs w:val="28"/>
          <w:rtl/>
          <w:lang w:bidi="ar-EG"/>
        </w:rPr>
        <w:t>القرارت</w:t>
      </w:r>
      <w:proofErr w:type="spellEnd"/>
      <w:r w:rsidRPr="00DE68D6">
        <w:rPr>
          <w:rFonts w:cs="Sakkal Majalla"/>
          <w:szCs w:val="28"/>
          <w:rtl/>
          <w:lang w:bidi="ar-EG"/>
        </w:rPr>
        <w:t xml:space="preserve"> ولإنجاز مهامها </w:t>
      </w:r>
      <w:proofErr w:type="spellStart"/>
      <w:r w:rsidRPr="00DE68D6">
        <w:rPr>
          <w:rFonts w:cs="Sakkal Majalla"/>
          <w:szCs w:val="28"/>
          <w:rtl/>
          <w:lang w:bidi="ar-EG"/>
        </w:rPr>
        <w:t>بإسلوب</w:t>
      </w:r>
      <w:proofErr w:type="spellEnd"/>
      <w:r w:rsidRPr="00DE68D6">
        <w:rPr>
          <w:rFonts w:cs="Sakkal Majalla"/>
          <w:szCs w:val="28"/>
          <w:rtl/>
          <w:lang w:bidi="ar-EG"/>
        </w:rPr>
        <w:t xml:space="preserve"> محدد لتحقيق أهداف المستخدمين، كما إن الأنظمة الخبيرة تعتبر هندسة للمعرفة من خلال وضع معرفة الخبراء في برامج حاسوبية لإنجاز المهام.</w:t>
      </w:r>
    </w:p>
    <w:p w14:paraId="4CD7A69E" w14:textId="5104C4DC" w:rsidR="009B4037" w:rsidRPr="009B4037" w:rsidRDefault="00785B9F" w:rsidP="009B4037">
      <w:pPr>
        <w:spacing w:before="100" w:beforeAutospacing="1" w:after="100" w:afterAutospacing="1"/>
        <w:ind w:left="0" w:firstLine="0"/>
        <w:rPr>
          <w:rFonts w:cs="Sakkal Majalla"/>
          <w:b/>
          <w:bCs/>
          <w:szCs w:val="28"/>
          <w:rtl/>
          <w:lang w:bidi="ar-EG"/>
        </w:rPr>
      </w:pPr>
      <w:r w:rsidRPr="009B4037">
        <w:rPr>
          <w:rFonts w:cs="Sakkal Majalla"/>
          <w:b/>
          <w:bCs/>
          <w:szCs w:val="28"/>
          <w:rtl/>
          <w:lang w:bidi="ar-EG"/>
        </w:rPr>
        <w:t>ثانيا: الشبكة العصبية</w:t>
      </w:r>
      <w:r w:rsidR="009B4037">
        <w:rPr>
          <w:rFonts w:cs="Sakkal Majalla" w:hint="cs"/>
          <w:b/>
          <w:bCs/>
          <w:szCs w:val="28"/>
          <w:rtl/>
          <w:lang w:bidi="ar-EG"/>
        </w:rPr>
        <w:t>:</w:t>
      </w:r>
    </w:p>
    <w:p w14:paraId="6B91191F" w14:textId="7AE99EFD"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تسمى أيضا الشبكة الاصطناعية والتي تحاول أن تحاكي عملية طريقة عمل الدماغ إن الشبكة العصبية تعتمد في عملها على نظرة بسيطة للأعصاب اذ إن الأعصاب مرتبة بشكل مستويات مكونه من شبكة كبيرة، ويحدد وظيفة الشبكة كل من التعلم </w:t>
      </w:r>
      <w:proofErr w:type="gramStart"/>
      <w:r w:rsidRPr="00DE68D6">
        <w:rPr>
          <w:rFonts w:cs="Sakkal Majalla"/>
          <w:szCs w:val="28"/>
          <w:rtl/>
          <w:lang w:bidi="ar-EG"/>
        </w:rPr>
        <w:t>والاتصالات .</w:t>
      </w:r>
      <w:proofErr w:type="gramEnd"/>
    </w:p>
    <w:p w14:paraId="387DB991" w14:textId="77777777" w:rsidR="00785B9F" w:rsidRPr="00DE68D6" w:rsidRDefault="00785B9F" w:rsidP="009B4037">
      <w:pPr>
        <w:spacing w:before="100" w:beforeAutospacing="1" w:after="100" w:afterAutospacing="1"/>
        <w:ind w:left="0"/>
        <w:rPr>
          <w:rFonts w:cs="Sakkal Majalla"/>
          <w:szCs w:val="28"/>
          <w:rtl/>
          <w:lang w:bidi="ar-EG"/>
        </w:rPr>
      </w:pPr>
      <w:r w:rsidRPr="00DE68D6">
        <w:rPr>
          <w:rFonts w:cs="Sakkal Majalla"/>
          <w:szCs w:val="28"/>
          <w:rtl/>
          <w:lang w:bidi="ar-EG"/>
        </w:rPr>
        <w:t xml:space="preserve">تعتبر الشبكة العصبية عملية لمعالجة المعلومات بطريقة تماثل إلى حد كبير عمل نظام الاعصاب عند الإنسان، وأن الاختلاف هو </w:t>
      </w:r>
      <w:proofErr w:type="spellStart"/>
      <w:r w:rsidRPr="00DE68D6">
        <w:rPr>
          <w:rFonts w:cs="Sakkal Majalla"/>
          <w:szCs w:val="28"/>
          <w:rtl/>
          <w:lang w:bidi="ar-EG"/>
        </w:rPr>
        <w:t>الهيكيلة</w:t>
      </w:r>
      <w:proofErr w:type="spellEnd"/>
      <w:r w:rsidRPr="00DE68D6">
        <w:rPr>
          <w:rFonts w:cs="Sakkal Majalla"/>
          <w:szCs w:val="28"/>
          <w:rtl/>
          <w:lang w:bidi="ar-EG"/>
        </w:rPr>
        <w:t xml:space="preserve"> في طريقة المعالجة لكميات ضخمة جدا من المعلومات، فهي شبكة تستند إلى نظم قواعد المعرفة الموزعة على حزمة من الأنظمة والبرامج التي تعمل على المعالجات بأسلوب المعالجة المتوازية، وتستند الشبكة العصبية على قواعد </w:t>
      </w:r>
      <w:proofErr w:type="gramStart"/>
      <w:r w:rsidRPr="00DE68D6">
        <w:rPr>
          <w:rFonts w:cs="Sakkal Majalla"/>
          <w:szCs w:val="28"/>
          <w:rtl/>
          <w:lang w:bidi="ar-EG"/>
        </w:rPr>
        <w:t>المعرفة  وتستخدم</w:t>
      </w:r>
      <w:proofErr w:type="gramEnd"/>
      <w:r w:rsidRPr="00DE68D6">
        <w:rPr>
          <w:rFonts w:cs="Sakkal Majalla"/>
          <w:szCs w:val="28"/>
          <w:rtl/>
          <w:lang w:bidi="ar-EG"/>
        </w:rPr>
        <w:t xml:space="preserve"> المنطق المبهم غير القاطع.</w:t>
      </w:r>
    </w:p>
    <w:p w14:paraId="4A44BA87" w14:textId="77777777"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إن الشبكة العصبية تستند إلى فكرة خلق قدرات الذكاء والتعلم في منظومات الحاسوب وتميل إلى استخدام الرموز في حل المشاكل من خلال عملية التعلم والتكيف الذاتي في ضوء المتغيرات موضوع الفحص والتحليل </w:t>
      </w:r>
      <w:proofErr w:type="gramStart"/>
      <w:r w:rsidRPr="00DE68D6">
        <w:rPr>
          <w:rFonts w:cs="Sakkal Majalla"/>
          <w:szCs w:val="28"/>
          <w:rtl/>
          <w:lang w:bidi="ar-EG"/>
        </w:rPr>
        <w:t>والدراسة .</w:t>
      </w:r>
      <w:proofErr w:type="gramEnd"/>
    </w:p>
    <w:p w14:paraId="1258E4C2" w14:textId="77777777" w:rsidR="009B4037" w:rsidRPr="009B4037" w:rsidRDefault="00785B9F" w:rsidP="009B4037">
      <w:pPr>
        <w:spacing w:before="100" w:beforeAutospacing="1" w:after="100" w:afterAutospacing="1"/>
        <w:ind w:left="0" w:hanging="2"/>
        <w:rPr>
          <w:rFonts w:cs="Sakkal Majalla"/>
          <w:b/>
          <w:bCs/>
          <w:szCs w:val="28"/>
          <w:rtl/>
          <w:lang w:bidi="ar-EG"/>
        </w:rPr>
      </w:pPr>
      <w:r w:rsidRPr="009B4037">
        <w:rPr>
          <w:rFonts w:cs="Sakkal Majalla"/>
          <w:b/>
          <w:bCs/>
          <w:szCs w:val="28"/>
          <w:rtl/>
          <w:lang w:bidi="ar-EG"/>
        </w:rPr>
        <w:t xml:space="preserve">ثالثا: الخوارزميات </w:t>
      </w:r>
      <w:proofErr w:type="gramStart"/>
      <w:r w:rsidRPr="009B4037">
        <w:rPr>
          <w:rFonts w:cs="Sakkal Majalla"/>
          <w:b/>
          <w:bCs/>
          <w:szCs w:val="28"/>
          <w:rtl/>
          <w:lang w:bidi="ar-EG"/>
        </w:rPr>
        <w:t>الجينية :</w:t>
      </w:r>
      <w:proofErr w:type="gramEnd"/>
    </w:p>
    <w:p w14:paraId="49B4B87D" w14:textId="76681775"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فقد عرفت الخوارزميات الجينية على "أنها نظام يقوم </w:t>
      </w:r>
      <w:proofErr w:type="spellStart"/>
      <w:r w:rsidRPr="00DE68D6">
        <w:rPr>
          <w:rFonts w:cs="Sakkal Majalla"/>
          <w:szCs w:val="28"/>
          <w:rtl/>
          <w:lang w:bidi="ar-EG"/>
        </w:rPr>
        <w:t>لأيجاد</w:t>
      </w:r>
      <w:proofErr w:type="spellEnd"/>
      <w:r w:rsidRPr="00DE68D6">
        <w:rPr>
          <w:rFonts w:cs="Sakkal Majalla"/>
          <w:szCs w:val="28"/>
          <w:rtl/>
          <w:lang w:bidi="ar-EG"/>
        </w:rPr>
        <w:t xml:space="preserve"> مزيج من المدخلات والتي تعطي أفضل النتائج، وهو يساعد على اتخاذ القرارات والتي فيها مجموعة من الحلول المتعددة والممكنة حيث يجدها ويقيمها </w:t>
      </w:r>
      <w:proofErr w:type="spellStart"/>
      <w:r w:rsidRPr="00DE68D6">
        <w:rPr>
          <w:rFonts w:cs="Sakkal Majalla"/>
          <w:szCs w:val="28"/>
          <w:rtl/>
          <w:lang w:bidi="ar-EG"/>
        </w:rPr>
        <w:t>بامكانات</w:t>
      </w:r>
      <w:proofErr w:type="spellEnd"/>
      <w:r w:rsidRPr="00DE68D6">
        <w:rPr>
          <w:rFonts w:cs="Sakkal Majalla"/>
          <w:szCs w:val="28"/>
          <w:rtl/>
          <w:lang w:bidi="ar-EG"/>
        </w:rPr>
        <w:t xml:space="preserve"> متعددة </w:t>
      </w:r>
      <w:proofErr w:type="spellStart"/>
      <w:r w:rsidRPr="00DE68D6">
        <w:rPr>
          <w:rFonts w:cs="Sakkal Majalla"/>
          <w:szCs w:val="28"/>
          <w:rtl/>
          <w:lang w:bidi="ar-EG"/>
        </w:rPr>
        <w:t>وبطريقةاسرع</w:t>
      </w:r>
      <w:proofErr w:type="spellEnd"/>
      <w:r w:rsidRPr="00DE68D6">
        <w:rPr>
          <w:rFonts w:cs="Sakkal Majalla"/>
          <w:szCs w:val="28"/>
          <w:rtl/>
          <w:lang w:bidi="ar-EG"/>
        </w:rPr>
        <w:t xml:space="preserve"> تفوق سرعة الإنسان.</w:t>
      </w:r>
    </w:p>
    <w:p w14:paraId="3B21A2A0" w14:textId="77777777"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وقد ينظر للخوارزميات الجينية على أنها تعليمات متكررة لحل مشكلة، وتشير كلمة جينية إلى سلوك الخوارزميات التي يمكن أن تشابه العمليات البيولوجية للتطور فهي طرق لتقديم حلول المسائل </w:t>
      </w:r>
      <w:r w:rsidRPr="00DE68D6">
        <w:rPr>
          <w:rFonts w:cs="Sakkal Majalla"/>
          <w:szCs w:val="28"/>
          <w:rtl/>
          <w:lang w:bidi="ar-EG"/>
        </w:rPr>
        <w:lastRenderedPageBreak/>
        <w:t>خاصة باستخدام طرق متوافقة مع بيئتها، فهي مبرمجة ومماثلة للطريقة التي يحل بها الإنسان المسائل بتغيير واعادة تنظيم اجزاء المكونات باستخدام وسائل مثل إعادة الإنتاج، والاختيار الطبيعي، وبالتالي تزودنا بطرق بحث مختلفة لتحديد المتغيرات غير الرقمية الصحيحة التي تمثل أفضل هيكل ممكن للمسالة وهي مفيدة في الحالات حيث الالاف الحلول تكون ممكنة ويجب تقييمها  لإنتاج حل أمثل.(الخطيب، 2020)</w:t>
      </w:r>
    </w:p>
    <w:p w14:paraId="1468ADAB" w14:textId="77777777" w:rsidR="00785B9F" w:rsidRPr="00DE68D6" w:rsidRDefault="00785B9F" w:rsidP="009B4037">
      <w:pPr>
        <w:spacing w:before="100" w:beforeAutospacing="1" w:after="100" w:afterAutospacing="1"/>
        <w:ind w:left="0"/>
        <w:rPr>
          <w:rFonts w:cs="Sakkal Majalla"/>
          <w:szCs w:val="28"/>
          <w:lang w:bidi="ar-EG"/>
        </w:rPr>
      </w:pPr>
      <w:proofErr w:type="spellStart"/>
      <w:r w:rsidRPr="00DE68D6">
        <w:rPr>
          <w:rFonts w:cs="Sakkal Majalla"/>
          <w:szCs w:val="28"/>
          <w:rtl/>
          <w:lang w:bidi="ar-EG"/>
        </w:rPr>
        <w:t>ویری</w:t>
      </w:r>
      <w:proofErr w:type="spellEnd"/>
      <w:r w:rsidRPr="00DE68D6">
        <w:rPr>
          <w:rFonts w:cs="Sakkal Majalla"/>
          <w:szCs w:val="28"/>
          <w:rtl/>
          <w:lang w:bidi="ar-EG"/>
        </w:rPr>
        <w:t xml:space="preserve"> احد العلماء إن جميع الخوارزميات عبارة عن سلاسل عمليات وإجراءات متتالية، الهدف منها ايجاد الحل الصحيح والأمثل والمناسب لمشكلة معينة في الوقت المناسب، وإن ما يميز خوارزميات الذكاء الاصطناعي عن الخوارزميات العامة هو حل المشكلات </w:t>
      </w:r>
      <w:proofErr w:type="gramStart"/>
      <w:r w:rsidRPr="00DE68D6">
        <w:rPr>
          <w:rFonts w:cs="Sakkal Majalla"/>
          <w:szCs w:val="28"/>
          <w:rtl/>
          <w:lang w:bidi="ar-EG"/>
        </w:rPr>
        <w:t>المعقدة.(</w:t>
      </w:r>
      <w:proofErr w:type="spellStart"/>
      <w:proofErr w:type="gramEnd"/>
      <w:r w:rsidRPr="00DE68D6">
        <w:rPr>
          <w:rFonts w:cs="Sakkal Majalla"/>
          <w:szCs w:val="28"/>
          <w:lang w:bidi="ar-EG"/>
        </w:rPr>
        <w:t>Chemlal</w:t>
      </w:r>
      <w:proofErr w:type="spellEnd"/>
      <w:r w:rsidRPr="00DE68D6">
        <w:rPr>
          <w:rFonts w:cs="Sakkal Majalla"/>
          <w:szCs w:val="28"/>
          <w:lang w:bidi="ar-EG"/>
        </w:rPr>
        <w:t>, 2024</w:t>
      </w:r>
      <w:r w:rsidRPr="00DE68D6">
        <w:rPr>
          <w:rFonts w:cs="Sakkal Majalla"/>
          <w:szCs w:val="28"/>
          <w:rtl/>
          <w:lang w:bidi="ar-EG"/>
        </w:rPr>
        <w:t>)</w:t>
      </w:r>
    </w:p>
    <w:p w14:paraId="498D6912" w14:textId="77777777" w:rsidR="006E6609" w:rsidRPr="006E6609" w:rsidRDefault="00785B9F" w:rsidP="006E6609">
      <w:pPr>
        <w:spacing w:before="100" w:beforeAutospacing="1" w:after="100" w:afterAutospacing="1"/>
        <w:ind w:left="0" w:firstLine="0"/>
        <w:rPr>
          <w:rFonts w:cs="Sakkal Majalla"/>
          <w:b/>
          <w:bCs/>
          <w:szCs w:val="28"/>
          <w:rtl/>
          <w:lang w:bidi="ar-EG"/>
        </w:rPr>
      </w:pPr>
      <w:r w:rsidRPr="006E6609">
        <w:rPr>
          <w:rFonts w:cs="Sakkal Majalla"/>
          <w:b/>
          <w:bCs/>
          <w:szCs w:val="28"/>
          <w:rtl/>
          <w:lang w:bidi="ar-EG"/>
        </w:rPr>
        <w:t xml:space="preserve">رابعا: الوكلاء الأذكياء: </w:t>
      </w:r>
    </w:p>
    <w:p w14:paraId="0EDB2EEC" w14:textId="2FFE4AEE"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يعرف الوكلاء الأذكياء على أنه "نظام خبرة يعتمد على المعرفة مزروعا في داخل نظم معلومات معتمدة على الحاسب أو مكوناتها لجعلها أكثر ذكاء، فهو برنامج للمستخدم النهائي أو طريقة </w:t>
      </w:r>
      <w:proofErr w:type="spellStart"/>
      <w:r w:rsidRPr="00DE68D6">
        <w:rPr>
          <w:rFonts w:cs="Sakkal Majalla"/>
          <w:szCs w:val="28"/>
          <w:rtl/>
          <w:lang w:bidi="ar-EG"/>
        </w:rPr>
        <w:t>لأنجاز</w:t>
      </w:r>
      <w:proofErr w:type="spellEnd"/>
      <w:r w:rsidRPr="00DE68D6">
        <w:rPr>
          <w:rFonts w:cs="Sakkal Majalla"/>
          <w:szCs w:val="28"/>
          <w:rtl/>
          <w:lang w:bidi="ar-EG"/>
        </w:rPr>
        <w:t xml:space="preserve"> الفعاليات.</w:t>
      </w:r>
    </w:p>
    <w:p w14:paraId="6D85589C" w14:textId="68768950"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إن الوكلاء الأذكياء تستخدم قاعدة المعرفة المخزونة لديه حول شخص أو عملية معينة لاتخاذ قرار وإنجاز مهام بطريقة تحقق أهداف </w:t>
      </w:r>
      <w:proofErr w:type="gramStart"/>
      <w:r w:rsidRPr="00DE68D6">
        <w:rPr>
          <w:rFonts w:cs="Sakkal Majalla"/>
          <w:szCs w:val="28"/>
          <w:rtl/>
          <w:lang w:bidi="ar-EG"/>
        </w:rPr>
        <w:t>المستخدم.(</w:t>
      </w:r>
      <w:proofErr w:type="gramEnd"/>
      <w:r w:rsidRPr="00DE68D6">
        <w:rPr>
          <w:rFonts w:cs="Sakkal Majalla"/>
          <w:szCs w:val="28"/>
          <w:rtl/>
          <w:lang w:bidi="ar-EG"/>
        </w:rPr>
        <w:t>ليز، 2022)</w:t>
      </w:r>
      <w:r w:rsidR="009B4037">
        <w:rPr>
          <w:rFonts w:cs="Sakkal Majalla" w:hint="cs"/>
          <w:szCs w:val="28"/>
          <w:rtl/>
          <w:lang w:bidi="ar-EG"/>
        </w:rPr>
        <w:t xml:space="preserve"> </w:t>
      </w:r>
      <w:r w:rsidRPr="00DE68D6">
        <w:rPr>
          <w:rFonts w:cs="Sakkal Majalla"/>
          <w:szCs w:val="28"/>
          <w:rtl/>
          <w:lang w:bidi="ar-EG"/>
        </w:rPr>
        <w:t>إن الوكلاء الأذكياء يتكون من العناصر الآتية التي تتفاعل بينها جباري :</w:t>
      </w:r>
    </w:p>
    <w:p w14:paraId="2FA558E0" w14:textId="77777777" w:rsidR="00785B9F" w:rsidRPr="009B4037" w:rsidRDefault="00785B9F" w:rsidP="00DB0ADE">
      <w:pPr>
        <w:pStyle w:val="ListParagraph"/>
        <w:numPr>
          <w:ilvl w:val="0"/>
          <w:numId w:val="22"/>
        </w:numPr>
        <w:spacing w:before="100" w:beforeAutospacing="1" w:after="100" w:afterAutospacing="1"/>
        <w:rPr>
          <w:rFonts w:cs="Sakkal Majalla"/>
          <w:szCs w:val="28"/>
          <w:lang w:bidi="ar-EG"/>
        </w:rPr>
      </w:pPr>
      <w:r w:rsidRPr="009B4037">
        <w:rPr>
          <w:rFonts w:cs="Sakkal Majalla"/>
          <w:szCs w:val="28"/>
          <w:rtl/>
          <w:lang w:bidi="ar-EG"/>
        </w:rPr>
        <w:t xml:space="preserve">الادراك البيانات التي يتلقاها الوكيل عن طريق </w:t>
      </w:r>
      <w:proofErr w:type="gramStart"/>
      <w:r w:rsidRPr="009B4037">
        <w:rPr>
          <w:rFonts w:cs="Sakkal Majalla"/>
          <w:szCs w:val="28"/>
          <w:rtl/>
          <w:lang w:bidi="ar-EG"/>
        </w:rPr>
        <w:t>المستشعرات .</w:t>
      </w:r>
      <w:proofErr w:type="gramEnd"/>
    </w:p>
    <w:p w14:paraId="754F5B1E" w14:textId="77777777" w:rsidR="00785B9F" w:rsidRPr="009B4037" w:rsidRDefault="00785B9F" w:rsidP="00DB0ADE">
      <w:pPr>
        <w:pStyle w:val="ListParagraph"/>
        <w:numPr>
          <w:ilvl w:val="0"/>
          <w:numId w:val="22"/>
        </w:numPr>
        <w:spacing w:before="100" w:beforeAutospacing="1" w:after="100" w:afterAutospacing="1"/>
        <w:rPr>
          <w:rFonts w:cs="Sakkal Majalla"/>
          <w:szCs w:val="28"/>
          <w:rtl/>
          <w:lang w:bidi="ar-EG"/>
        </w:rPr>
      </w:pPr>
      <w:r w:rsidRPr="009B4037">
        <w:rPr>
          <w:rFonts w:cs="Sakkal Majalla"/>
          <w:szCs w:val="28"/>
          <w:rtl/>
          <w:lang w:bidi="ar-EG"/>
        </w:rPr>
        <w:t xml:space="preserve">ردة الفعل الأحداث الصادرة عن </w:t>
      </w:r>
      <w:proofErr w:type="gramStart"/>
      <w:r w:rsidRPr="009B4037">
        <w:rPr>
          <w:rFonts w:cs="Sakkal Majalla"/>
          <w:szCs w:val="28"/>
          <w:rtl/>
          <w:lang w:bidi="ar-EG"/>
        </w:rPr>
        <w:t>الوكيل .</w:t>
      </w:r>
      <w:proofErr w:type="gramEnd"/>
    </w:p>
    <w:p w14:paraId="006794A0" w14:textId="77777777"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الوكيل العقلاني أو الوكيل المنطقي هو الوكيل الذي يتصرف بشكل صحيح وهذا يعني من ناحية رياضية أن كل صف من صفوف جدول الدالة تحتوي على بيانات </w:t>
      </w:r>
      <w:proofErr w:type="gramStart"/>
      <w:r w:rsidRPr="00DE68D6">
        <w:rPr>
          <w:rFonts w:cs="Sakkal Majalla"/>
          <w:szCs w:val="28"/>
          <w:rtl/>
          <w:lang w:bidi="ar-EG"/>
        </w:rPr>
        <w:t>صحيحة .</w:t>
      </w:r>
      <w:proofErr w:type="gramEnd"/>
      <w:r w:rsidRPr="00DE68D6">
        <w:rPr>
          <w:rFonts w:cs="Sakkal Majalla"/>
          <w:szCs w:val="28"/>
          <w:rtl/>
          <w:lang w:bidi="ar-EG"/>
        </w:rPr>
        <w:t>(</w:t>
      </w:r>
      <w:r w:rsidRPr="00DE68D6">
        <w:rPr>
          <w:rFonts w:cs="Sakkal Majalla"/>
          <w:szCs w:val="28"/>
          <w:lang w:bidi="ar-EG"/>
        </w:rPr>
        <w:t>Ali, 2024</w:t>
      </w:r>
      <w:r w:rsidRPr="00DE68D6">
        <w:rPr>
          <w:rFonts w:cs="Sakkal Majalla"/>
          <w:szCs w:val="28"/>
          <w:rtl/>
          <w:lang w:bidi="ar-EG"/>
        </w:rPr>
        <w:t>)</w:t>
      </w:r>
    </w:p>
    <w:p w14:paraId="20BD6205" w14:textId="77777777"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لقد أشار احد العلماء أن أنظمة الوكلاء الأذكياء يساهم في التخفيف من أعباء الإدارة الإلكترونية، والاستجابة السريعة لطلبات العملاء المتغيرة، استقبال رسائلهم وملاحظاتهم التي تتعلق في </w:t>
      </w:r>
      <w:r w:rsidRPr="00DE68D6">
        <w:rPr>
          <w:rFonts w:cs="Sakkal Majalla"/>
          <w:szCs w:val="28"/>
          <w:rtl/>
          <w:lang w:bidi="ar-EG"/>
        </w:rPr>
        <w:lastRenderedPageBreak/>
        <w:t>جودة المنتجات والخدمات المقدمة من قبل المنظمة للعميل، وفي بعض الأحيان أن الإدارات تستخدم الوكلاء الأذكياء لقراءة البريد الإلكتروني وفرز التقارير، كذلك بعض المهام التي تخلو من الذكاء والمهارة، وتوجد اليوم استخدامات متنوعة وواسعة لبرامج الوكيل الذكي في نظم التشغيل برامج التطبيقات ادوات الشبكة و التجارة الإلكترونية.(</w:t>
      </w:r>
      <w:proofErr w:type="spellStart"/>
      <w:r w:rsidRPr="00DE68D6">
        <w:rPr>
          <w:rFonts w:cs="Sakkal Majalla"/>
          <w:szCs w:val="28"/>
          <w:lang w:bidi="ar-EG"/>
        </w:rPr>
        <w:t>Kehri</w:t>
      </w:r>
      <w:proofErr w:type="spellEnd"/>
      <w:r w:rsidRPr="00DE68D6">
        <w:rPr>
          <w:rFonts w:cs="Sakkal Majalla"/>
          <w:szCs w:val="28"/>
          <w:lang w:bidi="ar-EG"/>
        </w:rPr>
        <w:t>, 2024</w:t>
      </w:r>
      <w:r w:rsidRPr="00DE68D6">
        <w:rPr>
          <w:rFonts w:cs="Sakkal Majalla"/>
          <w:szCs w:val="28"/>
          <w:rtl/>
          <w:lang w:bidi="ar-EG"/>
        </w:rPr>
        <w:t>)</w:t>
      </w:r>
    </w:p>
    <w:p w14:paraId="30739D32" w14:textId="0F7D79E1" w:rsidR="00A144AA" w:rsidRPr="00A144AA" w:rsidRDefault="00A144AA" w:rsidP="00A144AA">
      <w:pPr>
        <w:spacing w:before="100" w:beforeAutospacing="1" w:after="100" w:afterAutospacing="1"/>
        <w:ind w:left="-2" w:hanging="14"/>
        <w:outlineLvl w:val="2"/>
        <w:rPr>
          <w:rFonts w:cs="Sakkal Majalla"/>
          <w:b/>
          <w:bCs/>
          <w:sz w:val="36"/>
          <w:szCs w:val="36"/>
          <w:rtl/>
        </w:rPr>
      </w:pPr>
      <w:bookmarkStart w:id="73" w:name="_Toc192122611"/>
      <w:r>
        <w:rPr>
          <w:rFonts w:cs="Sakkal Majalla" w:hint="cs"/>
          <w:b/>
          <w:bCs/>
          <w:sz w:val="36"/>
          <w:szCs w:val="36"/>
          <w:rtl/>
        </w:rPr>
        <w:t xml:space="preserve">11.1.2 </w:t>
      </w:r>
      <w:r w:rsidR="00785B9F" w:rsidRPr="00A144AA">
        <w:rPr>
          <w:rFonts w:cs="Sakkal Majalla"/>
          <w:b/>
          <w:bCs/>
          <w:sz w:val="36"/>
          <w:szCs w:val="36"/>
          <w:rtl/>
        </w:rPr>
        <w:t>خصائص الذكاء الاصطناعي</w:t>
      </w:r>
      <w:bookmarkEnd w:id="73"/>
    </w:p>
    <w:p w14:paraId="122175EB" w14:textId="7B536185"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يعتبر الذكاء الاصطناعي مختلف عن أي تقنية رقمية حيث لا يقوم فقط بأتمتة العمليات </w:t>
      </w:r>
      <w:proofErr w:type="spellStart"/>
      <w:r w:rsidRPr="00DE68D6">
        <w:rPr>
          <w:rFonts w:cs="Sakkal Majalla"/>
          <w:szCs w:val="28"/>
          <w:rtl/>
          <w:lang w:bidi="ar-EG"/>
        </w:rPr>
        <w:t>وأنما</w:t>
      </w:r>
      <w:proofErr w:type="spellEnd"/>
      <w:r w:rsidRPr="00DE68D6">
        <w:rPr>
          <w:rFonts w:cs="Sakkal Majalla"/>
          <w:szCs w:val="28"/>
          <w:rtl/>
          <w:lang w:bidi="ar-EG"/>
        </w:rPr>
        <w:t xml:space="preserve"> يقوم بأتمتة التعلم والمتمثل في تعلم الآلة حيث إنه جوهر الابتكار فيقوم على توفير فرصا لتقليل من </w:t>
      </w:r>
      <w:proofErr w:type="gramStart"/>
      <w:r w:rsidRPr="00DE68D6">
        <w:rPr>
          <w:rFonts w:cs="Sakkal Majalla"/>
          <w:szCs w:val="28"/>
          <w:rtl/>
          <w:lang w:bidi="ar-EG"/>
        </w:rPr>
        <w:t>التكلفة .</w:t>
      </w:r>
      <w:proofErr w:type="gramEnd"/>
    </w:p>
    <w:p w14:paraId="28B5809B" w14:textId="77777777" w:rsidR="00785B9F" w:rsidRPr="00DE68D6" w:rsidRDefault="00785B9F" w:rsidP="009B4037">
      <w:pPr>
        <w:spacing w:before="100" w:beforeAutospacing="1" w:after="100" w:afterAutospacing="1"/>
        <w:ind w:left="0"/>
        <w:rPr>
          <w:rFonts w:cs="Sakkal Majalla"/>
          <w:szCs w:val="28"/>
          <w:lang w:bidi="ar-EG"/>
        </w:rPr>
      </w:pPr>
      <w:r w:rsidRPr="00DE68D6">
        <w:rPr>
          <w:rFonts w:cs="Sakkal Majalla"/>
          <w:szCs w:val="28"/>
          <w:rtl/>
          <w:lang w:bidi="ar-EG"/>
        </w:rPr>
        <w:t xml:space="preserve">ولقد بين احد العلماء أن الذكاء الاصطناعي يعد محور أساسي في الكثير من المجالات بحيث أن لديه القدرة على التعامل مع المدخلات للوصول إلى المخرجات وهذا يتضمن معالجة كم هائل وضخم من المعلومات وبوقت قليل وايجاد حلول لبعض المشكلات الغير </w:t>
      </w:r>
      <w:proofErr w:type="spellStart"/>
      <w:r w:rsidRPr="00DE68D6">
        <w:rPr>
          <w:rFonts w:cs="Sakkal Majalla"/>
          <w:szCs w:val="28"/>
          <w:rtl/>
          <w:lang w:bidi="ar-EG"/>
        </w:rPr>
        <w:t>مالوفة</w:t>
      </w:r>
      <w:proofErr w:type="spellEnd"/>
      <w:r w:rsidRPr="00DE68D6">
        <w:rPr>
          <w:rFonts w:cs="Sakkal Majalla"/>
          <w:szCs w:val="28"/>
          <w:rtl/>
          <w:lang w:bidi="ar-EG"/>
        </w:rPr>
        <w:t xml:space="preserve"> وبوقت أقل من خلال قدراته </w:t>
      </w:r>
      <w:proofErr w:type="gramStart"/>
      <w:r w:rsidRPr="00DE68D6">
        <w:rPr>
          <w:rFonts w:cs="Sakkal Majalla"/>
          <w:szCs w:val="28"/>
          <w:rtl/>
          <w:lang w:bidi="ar-EG"/>
        </w:rPr>
        <w:t>المعرفية.(</w:t>
      </w:r>
      <w:proofErr w:type="spellStart"/>
      <w:proofErr w:type="gramEnd"/>
      <w:r w:rsidRPr="00DE68D6">
        <w:rPr>
          <w:rFonts w:cs="Sakkal Majalla"/>
          <w:szCs w:val="28"/>
          <w:lang w:bidi="ar-EG"/>
        </w:rPr>
        <w:t>Chemlal</w:t>
      </w:r>
      <w:proofErr w:type="spellEnd"/>
      <w:r w:rsidRPr="00DE68D6">
        <w:rPr>
          <w:rFonts w:cs="Sakkal Majalla"/>
          <w:szCs w:val="28"/>
          <w:lang w:bidi="ar-EG"/>
        </w:rPr>
        <w:t>, 2024</w:t>
      </w:r>
      <w:r w:rsidRPr="00DE68D6">
        <w:rPr>
          <w:rFonts w:cs="Sakkal Majalla"/>
          <w:szCs w:val="28"/>
          <w:rtl/>
          <w:lang w:bidi="ar-EG"/>
        </w:rPr>
        <w:t>)</w:t>
      </w:r>
    </w:p>
    <w:p w14:paraId="561371AE" w14:textId="77777777" w:rsidR="00785B9F" w:rsidRPr="009B4037" w:rsidRDefault="00785B9F" w:rsidP="0021057D">
      <w:pPr>
        <w:spacing w:before="100" w:beforeAutospacing="1" w:after="100" w:afterAutospacing="1"/>
        <w:ind w:left="0" w:firstLine="0"/>
        <w:rPr>
          <w:rFonts w:cs="Sakkal Majalla"/>
          <w:b/>
          <w:bCs/>
          <w:szCs w:val="28"/>
          <w:lang w:bidi="ar-EG"/>
        </w:rPr>
      </w:pPr>
      <w:r w:rsidRPr="009B4037">
        <w:rPr>
          <w:rFonts w:cs="Sakkal Majalla"/>
          <w:b/>
          <w:bCs/>
          <w:szCs w:val="28"/>
          <w:rtl/>
          <w:lang w:bidi="ar-EG"/>
        </w:rPr>
        <w:t xml:space="preserve">وقد أشار </w:t>
      </w:r>
      <w:proofErr w:type="gramStart"/>
      <w:r w:rsidRPr="009B4037">
        <w:rPr>
          <w:rFonts w:cs="Sakkal Majalla"/>
          <w:b/>
          <w:bCs/>
          <w:szCs w:val="28"/>
          <w:rtl/>
          <w:lang w:bidi="ar-EG"/>
        </w:rPr>
        <w:t>احد</w:t>
      </w:r>
      <w:proofErr w:type="gramEnd"/>
      <w:r w:rsidRPr="009B4037">
        <w:rPr>
          <w:rFonts w:cs="Sakkal Majalla"/>
          <w:b/>
          <w:bCs/>
          <w:szCs w:val="28"/>
          <w:rtl/>
          <w:lang w:bidi="ar-EG"/>
        </w:rPr>
        <w:t xml:space="preserve"> العلماء إلى وجود خاصيتين رئيسيتين تميزان الذكاء الاصطناعي:</w:t>
      </w:r>
    </w:p>
    <w:p w14:paraId="42FD02F7" w14:textId="16BC9847" w:rsidR="00785B9F" w:rsidRPr="009B4037" w:rsidRDefault="00785B9F" w:rsidP="00DB0ADE">
      <w:pPr>
        <w:pStyle w:val="ListParagraph"/>
        <w:numPr>
          <w:ilvl w:val="0"/>
          <w:numId w:val="23"/>
        </w:numPr>
        <w:spacing w:before="100" w:beforeAutospacing="1" w:after="100" w:afterAutospacing="1"/>
        <w:ind w:left="565"/>
        <w:rPr>
          <w:rFonts w:cs="Sakkal Majalla"/>
          <w:szCs w:val="28"/>
          <w:lang w:bidi="ar-EG"/>
        </w:rPr>
      </w:pPr>
      <w:r w:rsidRPr="009B4037">
        <w:rPr>
          <w:rFonts w:cs="Sakkal Majalla"/>
          <w:szCs w:val="28"/>
          <w:rtl/>
          <w:lang w:bidi="ar-EG"/>
        </w:rPr>
        <w:t xml:space="preserve">الاستقلالية والتنبؤ وهذه الخاصية تمكن الذكاء الاصطناعي من القيام بتصرفات مستقلة، حيث يقوم الذكاء الاصطناعي بعدة مهام معقدة وصعبة، مثل المحافظ الاستثمارية وقيادة السيارة، وذلك من دون التدخل البشري، كما أن هناك احتمالات كبيرة حول التحديات الاقتصادية فيقوم بذلك على التنبؤ وتحديث وتطوير تطبيقاته للحد من هذه </w:t>
      </w:r>
      <w:proofErr w:type="gramStart"/>
      <w:r w:rsidRPr="009B4037">
        <w:rPr>
          <w:rFonts w:cs="Sakkal Majalla"/>
          <w:szCs w:val="28"/>
          <w:rtl/>
          <w:lang w:bidi="ar-EG"/>
        </w:rPr>
        <w:t>التحديات.(</w:t>
      </w:r>
      <w:proofErr w:type="gramEnd"/>
      <w:r w:rsidRPr="009B4037">
        <w:rPr>
          <w:rFonts w:cs="Sakkal Majalla"/>
          <w:szCs w:val="28"/>
          <w:rtl/>
          <w:lang w:bidi="ar-EG"/>
        </w:rPr>
        <w:t>الدهشان، 2020)</w:t>
      </w:r>
    </w:p>
    <w:p w14:paraId="7F67A700" w14:textId="0AD267F6" w:rsidR="00785B9F" w:rsidRPr="009B4037" w:rsidRDefault="00785B9F" w:rsidP="00DB0ADE">
      <w:pPr>
        <w:pStyle w:val="ListParagraph"/>
        <w:numPr>
          <w:ilvl w:val="0"/>
          <w:numId w:val="23"/>
        </w:numPr>
        <w:spacing w:before="100" w:beforeAutospacing="1" w:after="100" w:afterAutospacing="1"/>
        <w:ind w:left="565"/>
        <w:rPr>
          <w:rFonts w:cs="Sakkal Majalla"/>
          <w:szCs w:val="28"/>
          <w:lang w:bidi="ar-EG"/>
        </w:rPr>
      </w:pPr>
      <w:r w:rsidRPr="009B4037">
        <w:rPr>
          <w:rFonts w:cs="Sakkal Majalla"/>
          <w:szCs w:val="28"/>
          <w:rtl/>
          <w:lang w:bidi="ar-EG"/>
        </w:rPr>
        <w:t xml:space="preserve">المراقبة من الصعب على البشر السيطرة على الآلات المبرمجة، حيث أن هناك عدد كبير من المشاكل التي تحدث مما تسبب فقدان التحكم، أو خرق أمني، مما تظهر الاستجابة السريعة من خلال تطبيقات الذكاء الاصطناعي وبسرعة عالية، حيث يتميز بالتعلم </w:t>
      </w:r>
      <w:proofErr w:type="spellStart"/>
      <w:proofErr w:type="gramStart"/>
      <w:r w:rsidRPr="009B4037">
        <w:rPr>
          <w:rFonts w:cs="Sakkal Majalla"/>
          <w:szCs w:val="28"/>
          <w:rtl/>
          <w:lang w:bidi="ar-EG"/>
        </w:rPr>
        <w:t>والتكفي</w:t>
      </w:r>
      <w:proofErr w:type="spellEnd"/>
      <w:r w:rsidRPr="009B4037">
        <w:rPr>
          <w:rFonts w:cs="Sakkal Majalla"/>
          <w:szCs w:val="28"/>
          <w:rtl/>
          <w:lang w:bidi="ar-EG"/>
        </w:rPr>
        <w:t>.(</w:t>
      </w:r>
      <w:proofErr w:type="gramEnd"/>
      <w:r w:rsidRPr="009B4037">
        <w:rPr>
          <w:rFonts w:cs="Sakkal Majalla"/>
          <w:szCs w:val="28"/>
          <w:lang w:bidi="ar-EG"/>
        </w:rPr>
        <w:t>Musa, 2021</w:t>
      </w:r>
      <w:r w:rsidRPr="009B4037">
        <w:rPr>
          <w:rFonts w:cs="Sakkal Majalla"/>
          <w:szCs w:val="28"/>
          <w:rtl/>
          <w:lang w:bidi="ar-EG"/>
        </w:rPr>
        <w:t>)</w:t>
      </w:r>
    </w:p>
    <w:p w14:paraId="467EB312" w14:textId="77777777" w:rsidR="00785B9F" w:rsidRPr="009B4037" w:rsidRDefault="00785B9F" w:rsidP="0021057D">
      <w:pPr>
        <w:spacing w:before="100" w:beforeAutospacing="1" w:after="100" w:afterAutospacing="1"/>
        <w:ind w:left="0" w:firstLine="0"/>
        <w:rPr>
          <w:rFonts w:cs="Sakkal Majalla"/>
          <w:b/>
          <w:bCs/>
          <w:szCs w:val="28"/>
          <w:rtl/>
          <w:lang w:bidi="ar-EG"/>
        </w:rPr>
      </w:pPr>
      <w:r w:rsidRPr="009B4037">
        <w:rPr>
          <w:rFonts w:cs="Sakkal Majalla"/>
          <w:b/>
          <w:bCs/>
          <w:szCs w:val="28"/>
          <w:rtl/>
          <w:lang w:bidi="ar-EG"/>
        </w:rPr>
        <w:lastRenderedPageBreak/>
        <w:t xml:space="preserve">وكما بين </w:t>
      </w:r>
      <w:proofErr w:type="gramStart"/>
      <w:r w:rsidRPr="009B4037">
        <w:rPr>
          <w:rFonts w:cs="Sakkal Majalla"/>
          <w:b/>
          <w:bCs/>
          <w:szCs w:val="28"/>
          <w:rtl/>
          <w:lang w:bidi="ar-EG"/>
        </w:rPr>
        <w:t>احد</w:t>
      </w:r>
      <w:proofErr w:type="gramEnd"/>
      <w:r w:rsidRPr="009B4037">
        <w:rPr>
          <w:rFonts w:cs="Sakkal Majalla"/>
          <w:b/>
          <w:bCs/>
          <w:szCs w:val="28"/>
          <w:rtl/>
          <w:lang w:bidi="ar-EG"/>
        </w:rPr>
        <w:t xml:space="preserve"> العلماء أن الذكاء الاصطناعي يتميز بمجموعة من الخصائص والمتمثلة في:</w:t>
      </w:r>
    </w:p>
    <w:p w14:paraId="05A88DFD" w14:textId="1F26E34A" w:rsidR="00785B9F" w:rsidRPr="009B4037" w:rsidRDefault="00785B9F" w:rsidP="00DB0ADE">
      <w:pPr>
        <w:pStyle w:val="ListParagraph"/>
        <w:numPr>
          <w:ilvl w:val="0"/>
          <w:numId w:val="24"/>
        </w:numPr>
        <w:spacing w:before="100" w:beforeAutospacing="1" w:after="100" w:afterAutospacing="1"/>
        <w:rPr>
          <w:rFonts w:cs="Sakkal Majalla"/>
          <w:szCs w:val="28"/>
          <w:rtl/>
          <w:lang w:bidi="ar-EG"/>
        </w:rPr>
      </w:pPr>
      <w:r w:rsidRPr="009B4037">
        <w:rPr>
          <w:rFonts w:cs="Sakkal Majalla"/>
          <w:szCs w:val="28"/>
          <w:rtl/>
          <w:lang w:bidi="ar-EG"/>
        </w:rPr>
        <w:t>إن الذكاء الاصطناعي يستخدم في حل المشاكل المعقدة التي ليس بالإمكان أن يقوم العنصر البشري على التعامل مع مثل هذه المشكلات.</w:t>
      </w:r>
    </w:p>
    <w:p w14:paraId="2E5BCB39" w14:textId="0D2DFBB2" w:rsidR="00785B9F" w:rsidRPr="009B4037" w:rsidRDefault="00785B9F" w:rsidP="00DB0ADE">
      <w:pPr>
        <w:pStyle w:val="ListParagraph"/>
        <w:numPr>
          <w:ilvl w:val="0"/>
          <w:numId w:val="24"/>
        </w:numPr>
        <w:spacing w:before="100" w:beforeAutospacing="1" w:after="100" w:afterAutospacing="1"/>
        <w:rPr>
          <w:rFonts w:cs="Sakkal Majalla"/>
          <w:szCs w:val="28"/>
          <w:lang w:bidi="ar-EG"/>
        </w:rPr>
      </w:pPr>
      <w:r w:rsidRPr="009B4037">
        <w:rPr>
          <w:rFonts w:cs="Sakkal Majalla"/>
          <w:szCs w:val="28"/>
          <w:rtl/>
          <w:lang w:bidi="ar-EG"/>
        </w:rPr>
        <w:t>التفكير والإدراك والقدرة على اكتساب المعارف من خلال التعلم المتمثل في التعلم الآلي والتعلم العميق.</w:t>
      </w:r>
    </w:p>
    <w:p w14:paraId="129018E9" w14:textId="364BA9BC" w:rsidR="00785B9F" w:rsidRPr="009B4037" w:rsidRDefault="00785B9F" w:rsidP="00DB0ADE">
      <w:pPr>
        <w:pStyle w:val="ListParagraph"/>
        <w:numPr>
          <w:ilvl w:val="0"/>
          <w:numId w:val="24"/>
        </w:numPr>
        <w:spacing w:before="100" w:beforeAutospacing="1" w:after="100" w:afterAutospacing="1"/>
        <w:rPr>
          <w:rFonts w:cs="Sakkal Majalla"/>
          <w:szCs w:val="28"/>
          <w:lang w:bidi="ar-EG"/>
        </w:rPr>
      </w:pPr>
      <w:r w:rsidRPr="009B4037">
        <w:rPr>
          <w:rFonts w:cs="Sakkal Majalla"/>
          <w:szCs w:val="28"/>
          <w:rtl/>
          <w:lang w:bidi="ar-EG"/>
        </w:rPr>
        <w:t>الاستفادة من التجارب السابقة من خلال تخزيم كمية كبيرة من المعلومات والبيانات في قواعد بيانات، بحيث يتم التكيف والاستجابة للمواقف الجديدة.</w:t>
      </w:r>
    </w:p>
    <w:p w14:paraId="3D1855E5" w14:textId="7B283486" w:rsidR="00785B9F" w:rsidRPr="009B4037" w:rsidRDefault="00785B9F" w:rsidP="00DB0ADE">
      <w:pPr>
        <w:pStyle w:val="ListParagraph"/>
        <w:numPr>
          <w:ilvl w:val="0"/>
          <w:numId w:val="24"/>
        </w:numPr>
        <w:spacing w:before="100" w:beforeAutospacing="1" w:after="100" w:afterAutospacing="1"/>
        <w:rPr>
          <w:rFonts w:cs="Sakkal Majalla"/>
          <w:szCs w:val="28"/>
          <w:lang w:bidi="ar-EG"/>
        </w:rPr>
      </w:pPr>
      <w:r w:rsidRPr="009B4037">
        <w:rPr>
          <w:rFonts w:cs="Sakkal Majalla"/>
          <w:szCs w:val="28"/>
          <w:rtl/>
          <w:lang w:bidi="ar-EG"/>
        </w:rPr>
        <w:t>التعامل مع الحالات الصعبة والمواقف الغامضة، بحيث يتم تقديم المعلومة لإسناد القرارات المناسبة وبدقة وبوقت أسرع.</w:t>
      </w:r>
    </w:p>
    <w:p w14:paraId="56D2D08A" w14:textId="77777777" w:rsidR="00785B9F" w:rsidRPr="00DE68D6" w:rsidRDefault="00785B9F" w:rsidP="006E6609">
      <w:pPr>
        <w:spacing w:before="100" w:beforeAutospacing="1" w:after="100" w:afterAutospacing="1"/>
        <w:ind w:left="0"/>
        <w:rPr>
          <w:rFonts w:cs="Sakkal Majalla"/>
          <w:szCs w:val="28"/>
          <w:rtl/>
          <w:lang w:bidi="ar-EG"/>
        </w:rPr>
      </w:pPr>
      <w:r w:rsidRPr="00DE68D6">
        <w:rPr>
          <w:rFonts w:cs="Sakkal Majalla"/>
          <w:szCs w:val="28"/>
          <w:rtl/>
          <w:lang w:bidi="ar-EG"/>
        </w:rPr>
        <w:t>ويستنتج مما سبق إن للذكاء الاصطناعي القدرة على التفكير والإدراك والتعلم من التجارب السابقة واكتشاف الأخطاء، والقيام على حل المشاكل المختلفة والمعقدة، والقدرة الكبيرة للذكاء الاصطناعي على الاستجابة السريعة للمواقف المختلفة، والتعامل معها في حال غياب المعلومات، والتحليل الضخم للبيانات، وتحويلها إلى معلومات قيمة، وتحسين العمليات والأتمتة، حيث يمكن للذكاء الاصطناعي أن يحسن العمليات التشغيلية ويزيد من كفاءة المؤسسة عن طريق تطبيق تقنيات الأتمتة، وتطوير أنظمة المحادثة الآلية لتوفير دعم العملاء على مدار الساعة كما إن استخدام الذكاء الاصطناعي في الإدارة يمكن أن يوفر فرصا لزيادة الكفاءة وتحسين الأداء في المؤسسات والقدرة على استخدام الخبرات القديمة والتعلم منها بحيث يتم توظيفها في المواقف الجديدة.(عبد الناصر، 2024)</w:t>
      </w:r>
    </w:p>
    <w:p w14:paraId="617384F7" w14:textId="77777777" w:rsidR="009B4037" w:rsidRDefault="009B4037" w:rsidP="0021057D">
      <w:pPr>
        <w:spacing w:before="100" w:beforeAutospacing="1" w:after="100" w:afterAutospacing="1"/>
        <w:ind w:left="0" w:firstLine="0"/>
        <w:rPr>
          <w:rFonts w:cs="Sakkal Majalla"/>
          <w:szCs w:val="28"/>
          <w:rtl/>
          <w:lang w:bidi="ar-EG"/>
        </w:rPr>
      </w:pPr>
    </w:p>
    <w:p w14:paraId="2B48BECF" w14:textId="77777777" w:rsidR="009B4037" w:rsidRDefault="009B4037">
      <w:pPr>
        <w:ind w:left="0"/>
        <w:jc w:val="left"/>
        <w:rPr>
          <w:rFonts w:cs="Sakkal Majalla"/>
          <w:szCs w:val="28"/>
          <w:rtl/>
          <w:lang w:bidi="ar-EG"/>
        </w:rPr>
      </w:pPr>
      <w:r>
        <w:rPr>
          <w:rFonts w:cs="Sakkal Majalla"/>
          <w:szCs w:val="28"/>
          <w:rtl/>
          <w:lang w:bidi="ar-EG"/>
        </w:rPr>
        <w:br w:type="page"/>
      </w:r>
    </w:p>
    <w:p w14:paraId="4E5F2054" w14:textId="7D0E80E1" w:rsidR="009B4037" w:rsidRPr="00A40B6E" w:rsidRDefault="009B4037" w:rsidP="009B4037">
      <w:pPr>
        <w:tabs>
          <w:tab w:val="left" w:pos="-7090"/>
        </w:tabs>
        <w:spacing w:before="100" w:beforeAutospacing="1" w:after="100" w:afterAutospacing="1"/>
        <w:ind w:left="-2" w:hanging="14"/>
        <w:jc w:val="center"/>
        <w:outlineLvl w:val="1"/>
        <w:rPr>
          <w:rFonts w:cs="Sakkal Majalla"/>
          <w:b/>
          <w:bCs/>
          <w:sz w:val="36"/>
          <w:szCs w:val="36"/>
          <w:rtl/>
          <w:lang w:bidi="ar-EG"/>
        </w:rPr>
      </w:pPr>
      <w:bookmarkStart w:id="74" w:name="_Toc180258829"/>
      <w:bookmarkStart w:id="75" w:name="_Toc192122612"/>
      <w:r w:rsidRPr="00A40B6E">
        <w:rPr>
          <w:rFonts w:cs="Sakkal Majalla"/>
          <w:b/>
          <w:bCs/>
          <w:sz w:val="36"/>
          <w:szCs w:val="36"/>
          <w:rtl/>
          <w:lang w:bidi="ar-EG"/>
        </w:rPr>
        <w:lastRenderedPageBreak/>
        <w:t xml:space="preserve">المبحث الثاني: </w:t>
      </w:r>
      <w:bookmarkEnd w:id="74"/>
      <w:r>
        <w:rPr>
          <w:rFonts w:cs="Sakkal Majalla" w:hint="cs"/>
          <w:b/>
          <w:bCs/>
          <w:sz w:val="36"/>
          <w:szCs w:val="36"/>
          <w:rtl/>
          <w:lang w:bidi="ar-EG"/>
        </w:rPr>
        <w:t>إدارة الموارد البشرية</w:t>
      </w:r>
      <w:bookmarkEnd w:id="75"/>
      <w:r>
        <w:rPr>
          <w:rFonts w:cs="Sakkal Majalla" w:hint="cs"/>
          <w:b/>
          <w:bCs/>
          <w:sz w:val="36"/>
          <w:szCs w:val="36"/>
          <w:rtl/>
          <w:lang w:bidi="ar-EG"/>
        </w:rPr>
        <w:t xml:space="preserve"> </w:t>
      </w:r>
    </w:p>
    <w:p w14:paraId="326811A1" w14:textId="77777777" w:rsidR="009B4037" w:rsidRPr="00A40B6E" w:rsidRDefault="009B4037" w:rsidP="009B4037">
      <w:pPr>
        <w:tabs>
          <w:tab w:val="left" w:pos="-7090"/>
        </w:tabs>
        <w:spacing w:before="100" w:beforeAutospacing="1" w:after="100" w:afterAutospacing="1"/>
        <w:ind w:left="-2" w:hanging="14"/>
        <w:outlineLvl w:val="2"/>
        <w:rPr>
          <w:rFonts w:cs="Sakkal Majalla"/>
          <w:b/>
          <w:bCs/>
          <w:sz w:val="36"/>
          <w:szCs w:val="36"/>
          <w:rtl/>
          <w:lang w:bidi="ar-EG"/>
        </w:rPr>
      </w:pPr>
      <w:bookmarkStart w:id="76" w:name="_Toc180258830"/>
      <w:bookmarkStart w:id="77" w:name="_Toc192122613"/>
      <w:r>
        <w:rPr>
          <w:rFonts w:cs="Sakkal Majalla" w:hint="cs"/>
          <w:b/>
          <w:bCs/>
          <w:sz w:val="36"/>
          <w:szCs w:val="36"/>
          <w:rtl/>
          <w:lang w:bidi="ar-EG"/>
        </w:rPr>
        <w:t xml:space="preserve">1.2.2 </w:t>
      </w:r>
      <w:r w:rsidRPr="00A40B6E">
        <w:rPr>
          <w:rFonts w:cs="Sakkal Majalla"/>
          <w:b/>
          <w:bCs/>
          <w:sz w:val="36"/>
          <w:szCs w:val="36"/>
          <w:rtl/>
          <w:lang w:bidi="ar-EG"/>
        </w:rPr>
        <w:t>تمهيد:</w:t>
      </w:r>
      <w:bookmarkEnd w:id="76"/>
      <w:bookmarkEnd w:id="77"/>
    </w:p>
    <w:p w14:paraId="5B01AAFC" w14:textId="725C47C3"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 xml:space="preserve">مفهوم إدارة الموارد البشرية بعدة مراحل </w:t>
      </w:r>
      <w:proofErr w:type="gramStart"/>
      <w:r w:rsidRPr="00DE68D6">
        <w:rPr>
          <w:rFonts w:cs="Sakkal Majalla"/>
          <w:szCs w:val="28"/>
          <w:rtl/>
          <w:lang w:bidi="ar-EG"/>
        </w:rPr>
        <w:t>تاريخية ،</w:t>
      </w:r>
      <w:proofErr w:type="gramEnd"/>
      <w:r w:rsidRPr="00DE68D6">
        <w:rPr>
          <w:rFonts w:cs="Sakkal Majalla"/>
          <w:szCs w:val="28"/>
          <w:rtl/>
          <w:lang w:bidi="ar-EG"/>
        </w:rPr>
        <w:t xml:space="preserve"> حيث يرجح الكثير من الكتاب والمفكرين في مجالي العلوم الإدارية بشكل عام وإدارة الموارد البشرية بشكل خاص حيث أن أول ظهور لممارسات هذا المفهوم عمليا على نحو </w:t>
      </w:r>
      <w:proofErr w:type="spellStart"/>
      <w:r w:rsidRPr="00DE68D6">
        <w:rPr>
          <w:rFonts w:cs="Sakkal Majalla"/>
          <w:szCs w:val="28"/>
          <w:rtl/>
          <w:lang w:bidi="ar-EG"/>
        </w:rPr>
        <w:t>علمى</w:t>
      </w:r>
      <w:proofErr w:type="spellEnd"/>
      <w:r w:rsidRPr="00DE68D6">
        <w:rPr>
          <w:rFonts w:cs="Sakkal Majalla"/>
          <w:szCs w:val="28"/>
          <w:rtl/>
          <w:lang w:bidi="ar-EG"/>
        </w:rPr>
        <w:t xml:space="preserve"> متخصص يرجع إلى بيئة الثورة الصناعية.(</w:t>
      </w:r>
      <w:r w:rsidRPr="00DE68D6">
        <w:rPr>
          <w:rFonts w:cs="Sakkal Majalla"/>
          <w:szCs w:val="28"/>
          <w:lang w:bidi="ar-EG"/>
        </w:rPr>
        <w:t>Al-</w:t>
      </w:r>
      <w:proofErr w:type="spellStart"/>
      <w:r w:rsidRPr="00DE68D6">
        <w:rPr>
          <w:rFonts w:cs="Sakkal Majalla"/>
          <w:szCs w:val="28"/>
          <w:lang w:bidi="ar-EG"/>
        </w:rPr>
        <w:t>Shummail</w:t>
      </w:r>
      <w:proofErr w:type="spellEnd"/>
      <w:r w:rsidRPr="00DE68D6">
        <w:rPr>
          <w:rFonts w:cs="Sakkal Majalla"/>
          <w:szCs w:val="28"/>
          <w:lang w:bidi="ar-EG"/>
        </w:rPr>
        <w:t>, 2024</w:t>
      </w:r>
      <w:r w:rsidRPr="00DE68D6">
        <w:rPr>
          <w:rFonts w:cs="Sakkal Majalla"/>
          <w:szCs w:val="28"/>
          <w:rtl/>
          <w:lang w:bidi="ar-EG"/>
        </w:rPr>
        <w:t>)</w:t>
      </w:r>
    </w:p>
    <w:p w14:paraId="6A0960E2"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 xml:space="preserve">هي جميع الناس الذين يعملون في المنظمة رؤساء </w:t>
      </w:r>
      <w:proofErr w:type="spellStart"/>
      <w:r w:rsidRPr="00DE68D6">
        <w:rPr>
          <w:rFonts w:cs="Sakkal Majalla"/>
          <w:szCs w:val="28"/>
          <w:rtl/>
          <w:lang w:bidi="ar-EG"/>
        </w:rPr>
        <w:t>ومرؤؤسين</w:t>
      </w:r>
      <w:proofErr w:type="spellEnd"/>
      <w:r w:rsidRPr="00DE68D6">
        <w:rPr>
          <w:rFonts w:cs="Sakkal Majalla"/>
          <w:szCs w:val="28"/>
          <w:rtl/>
          <w:lang w:bidi="ar-EG"/>
        </w:rPr>
        <w:t xml:space="preserve"> والذين جرى توظيفهم فيها </w:t>
      </w:r>
      <w:proofErr w:type="spellStart"/>
      <w:r w:rsidRPr="00DE68D6">
        <w:rPr>
          <w:rFonts w:cs="Sakkal Majalla"/>
          <w:szCs w:val="28"/>
          <w:rtl/>
          <w:lang w:bidi="ar-EG"/>
        </w:rPr>
        <w:t>لاداء</w:t>
      </w:r>
      <w:proofErr w:type="spellEnd"/>
      <w:r w:rsidRPr="00DE68D6">
        <w:rPr>
          <w:rFonts w:cs="Sakkal Majalla"/>
          <w:szCs w:val="28"/>
          <w:rtl/>
          <w:lang w:bidi="ar-EG"/>
        </w:rPr>
        <w:t xml:space="preserve"> أعمالهم ومهامهم تحت مظلة هي : ثقافتها التنظيمية التي توضح وتضبط أنماطهم السلوكية ، وبذلك تعنى مجموعة من الخطط والأنظمة والسياسات والاجراءات ، التي تنظم أداء مهامهم وتنفيذهم لوظائف المنظمة ، في سبيل تحقيق رسالتها وأهدافها الاستراتيجية المستقبلية ، ونظير ذلك تتقاضى الموارد البشرية من المنظمة تعويضات منوعة تتمثل في رواتب وأجور ومزايا عينية ، في عملية تبادل للمنفعة بينهم وبينها ، فالموارد البشرية تقدم للمنظمة مساهمات على شكل مؤهلات علمية ، خبرات مهارات ،جهد .(عبد الرحيم، 2023)</w:t>
      </w:r>
    </w:p>
    <w:p w14:paraId="39F9CE6B" w14:textId="7B4E64EB" w:rsidR="00785B9F" w:rsidRPr="00DE68D6" w:rsidRDefault="00785B9F" w:rsidP="007F0C73">
      <w:pPr>
        <w:spacing w:before="100" w:beforeAutospacing="1" w:after="0"/>
        <w:ind w:left="0"/>
        <w:rPr>
          <w:rFonts w:cs="Sakkal Majalla"/>
          <w:szCs w:val="28"/>
          <w:lang w:bidi="ar-EG"/>
        </w:rPr>
      </w:pPr>
      <w:r w:rsidRPr="00DE68D6">
        <w:rPr>
          <w:rFonts w:cs="Sakkal Majalla"/>
          <w:szCs w:val="28"/>
          <w:rtl/>
          <w:lang w:bidi="ar-EG"/>
        </w:rPr>
        <w:t xml:space="preserve">وعرفها منصور بأنها ذلك النشاط </w:t>
      </w:r>
      <w:proofErr w:type="spellStart"/>
      <w:r w:rsidRPr="00DE68D6">
        <w:rPr>
          <w:rFonts w:cs="Sakkal Majalla"/>
          <w:szCs w:val="28"/>
          <w:rtl/>
          <w:lang w:bidi="ar-EG"/>
        </w:rPr>
        <w:t>الإدارى</w:t>
      </w:r>
      <w:proofErr w:type="spellEnd"/>
      <w:r w:rsidRPr="00DE68D6">
        <w:rPr>
          <w:rFonts w:cs="Sakkal Majalla"/>
          <w:szCs w:val="28"/>
          <w:rtl/>
          <w:lang w:bidi="ar-EG"/>
        </w:rPr>
        <w:t xml:space="preserve"> المتمثل في وضع المنظمة ، </w:t>
      </w:r>
      <w:proofErr w:type="spellStart"/>
      <w:r w:rsidRPr="00DE68D6">
        <w:rPr>
          <w:rFonts w:cs="Sakkal Majalla"/>
          <w:szCs w:val="28"/>
          <w:rtl/>
          <w:lang w:bidi="ar-EG"/>
        </w:rPr>
        <w:t>ودائمية</w:t>
      </w:r>
      <w:proofErr w:type="spellEnd"/>
      <w:r w:rsidRPr="00DE68D6">
        <w:rPr>
          <w:rFonts w:cs="Sakkal Majalla"/>
          <w:szCs w:val="28"/>
          <w:rtl/>
          <w:lang w:bidi="ar-EG"/>
        </w:rPr>
        <w:t xml:space="preserve"> إمدادها بالعناصر البشرية المطلوبة ، كما يتمثل في تنمية قدرات العاملين ، وتحسين أدائهم ورفع كفايتهم العملية والعلمية ، ثم إيجاد الوسائل المناسبة لرفع معنوياتهم ، وترقيتهم في العمل والاستمرار فيه ، وحثهم على المشاركة بولائهم لتحقيق أهداف المنظمة ، ويدخل في ذلك كله توفير المزايا والحوافز المادية والأدبية والمعنوية ، لإشباع حاجاتهم أو رغباتهم الفردية أو الجماعية .(</w:t>
      </w:r>
      <w:r w:rsidRPr="00DE68D6">
        <w:rPr>
          <w:rFonts w:cs="Sakkal Majalla"/>
          <w:szCs w:val="28"/>
          <w:lang w:bidi="ar-EG"/>
        </w:rPr>
        <w:t>Musa, 2021</w:t>
      </w:r>
      <w:r w:rsidRPr="00DE68D6">
        <w:rPr>
          <w:rFonts w:cs="Sakkal Majalla"/>
          <w:szCs w:val="28"/>
          <w:rtl/>
          <w:lang w:bidi="ar-EG"/>
        </w:rPr>
        <w:t>)</w:t>
      </w:r>
      <w:r w:rsidR="007F0C73">
        <w:rPr>
          <w:rFonts w:cs="Sakkal Majalla"/>
          <w:szCs w:val="28"/>
          <w:lang w:bidi="ar-EG"/>
        </w:rPr>
        <w:t xml:space="preserve"> </w:t>
      </w:r>
      <w:r w:rsidRPr="00DE68D6">
        <w:rPr>
          <w:rFonts w:cs="Sakkal Majalla"/>
          <w:szCs w:val="28"/>
          <w:rtl/>
          <w:lang w:bidi="ar-EG"/>
        </w:rPr>
        <w:t>أي إنها عملية يرتبط بها الأشخاص والمنظمات معا بهذه الطريقة أن كلاهما قادر على تحقيق أهدافهما.</w:t>
      </w:r>
    </w:p>
    <w:p w14:paraId="3F70B497" w14:textId="77777777" w:rsidR="00785B9F" w:rsidRPr="00DE68D6" w:rsidRDefault="00785B9F" w:rsidP="007F0C73">
      <w:pPr>
        <w:spacing w:after="100" w:afterAutospacing="1"/>
        <w:ind w:left="0"/>
        <w:rPr>
          <w:rFonts w:cs="Sakkal Majalla"/>
          <w:szCs w:val="28"/>
          <w:lang w:bidi="ar-EG"/>
        </w:rPr>
      </w:pPr>
      <w:r w:rsidRPr="00DE68D6">
        <w:rPr>
          <w:rFonts w:cs="Sakkal Majalla"/>
          <w:szCs w:val="28"/>
          <w:rtl/>
          <w:lang w:bidi="ar-EG"/>
        </w:rPr>
        <w:t xml:space="preserve">وفقا لـ </w:t>
      </w:r>
      <w:proofErr w:type="spellStart"/>
      <w:proofErr w:type="gramStart"/>
      <w:r w:rsidRPr="00DE68D6">
        <w:rPr>
          <w:rFonts w:cs="Sakkal Majalla"/>
          <w:szCs w:val="28"/>
          <w:lang w:bidi="ar-EG"/>
        </w:rPr>
        <w:t>Flippo</w:t>
      </w:r>
      <w:proofErr w:type="spellEnd"/>
      <w:r w:rsidRPr="00DE68D6">
        <w:rPr>
          <w:rFonts w:cs="Sakkal Majalla"/>
          <w:szCs w:val="28"/>
          <w:rtl/>
          <w:lang w:bidi="ar-EG"/>
        </w:rPr>
        <w:t xml:space="preserve"> ،</w:t>
      </w:r>
      <w:proofErr w:type="gramEnd"/>
      <w:r w:rsidRPr="00DE68D6">
        <w:rPr>
          <w:rFonts w:cs="Sakkal Majalla"/>
          <w:szCs w:val="28"/>
          <w:rtl/>
          <w:lang w:bidi="ar-EG"/>
        </w:rPr>
        <w:t xml:space="preserve"> "إدارة الموارد البشرية هي التخطيط والتنظيم والتوجيه وضبط عمليات الشراء والتطوير والتعويض والتكامل والصيانة و استنساخ الموارد البشرية لتحقيق الأهداف الفردية والتنظيمية والمجتمعية أنجزت.(</w:t>
      </w:r>
      <w:proofErr w:type="spellStart"/>
      <w:r w:rsidRPr="00DE68D6">
        <w:rPr>
          <w:rFonts w:cs="Sakkal Majalla"/>
          <w:szCs w:val="28"/>
          <w:lang w:bidi="ar-EG"/>
        </w:rPr>
        <w:t>Gachi</w:t>
      </w:r>
      <w:proofErr w:type="spellEnd"/>
      <w:r w:rsidRPr="00DE68D6">
        <w:rPr>
          <w:rFonts w:cs="Sakkal Majalla"/>
          <w:szCs w:val="28"/>
          <w:lang w:bidi="ar-EG"/>
        </w:rPr>
        <w:t>, 2024</w:t>
      </w:r>
      <w:r w:rsidRPr="00DE68D6">
        <w:rPr>
          <w:rFonts w:cs="Sakkal Majalla"/>
          <w:szCs w:val="28"/>
          <w:rtl/>
          <w:lang w:bidi="ar-EG"/>
        </w:rPr>
        <w:t>)</w:t>
      </w:r>
    </w:p>
    <w:p w14:paraId="0A5D31CA"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lastRenderedPageBreak/>
        <w:t xml:space="preserve">يكشف هذا التعريف أن إدارة الموارد البشرية هي ذلك الجانب من الإدارة الذي يتعامل مع تخطيط وتنظيم وتوجيه ومراقبة وظائف الموظفين مؤسسة الغرض من هذه الوظائف هو المساعدة في تحقيق الأساسيات الأهداف التنظيمية والشعبية </w:t>
      </w:r>
      <w:proofErr w:type="gramStart"/>
      <w:r w:rsidRPr="00DE68D6">
        <w:rPr>
          <w:rFonts w:cs="Sakkal Majalla"/>
          <w:szCs w:val="28"/>
          <w:rtl/>
          <w:lang w:bidi="ar-EG"/>
        </w:rPr>
        <w:t>والمجتمعية.(</w:t>
      </w:r>
      <w:proofErr w:type="gramEnd"/>
      <w:r w:rsidRPr="00DE68D6">
        <w:rPr>
          <w:rFonts w:cs="Sakkal Majalla"/>
          <w:szCs w:val="28"/>
          <w:rtl/>
          <w:lang w:bidi="ar-EG"/>
        </w:rPr>
        <w:t>مرسال، 2020)</w:t>
      </w:r>
    </w:p>
    <w:p w14:paraId="344BCC01" w14:textId="0973A750" w:rsidR="00785B9F" w:rsidRPr="00A144AA" w:rsidRDefault="00A144AA" w:rsidP="00A144AA">
      <w:pPr>
        <w:tabs>
          <w:tab w:val="left" w:pos="-7090"/>
        </w:tabs>
        <w:spacing w:before="100" w:beforeAutospacing="1" w:after="100" w:afterAutospacing="1"/>
        <w:ind w:left="-2" w:hanging="14"/>
        <w:outlineLvl w:val="2"/>
        <w:rPr>
          <w:rFonts w:cs="Sakkal Majalla"/>
          <w:b/>
          <w:bCs/>
          <w:sz w:val="36"/>
          <w:szCs w:val="36"/>
          <w:lang w:bidi="ar-EG"/>
        </w:rPr>
      </w:pPr>
      <w:bookmarkStart w:id="78" w:name="_Toc192122614"/>
      <w:r>
        <w:rPr>
          <w:rFonts w:cs="Sakkal Majalla" w:hint="cs"/>
          <w:b/>
          <w:bCs/>
          <w:sz w:val="36"/>
          <w:szCs w:val="36"/>
          <w:rtl/>
          <w:lang w:bidi="ar-EG"/>
        </w:rPr>
        <w:t xml:space="preserve">2.2.2 </w:t>
      </w:r>
      <w:r w:rsidR="00785B9F" w:rsidRPr="00A144AA">
        <w:rPr>
          <w:rFonts w:cs="Sakkal Majalla"/>
          <w:b/>
          <w:bCs/>
          <w:sz w:val="36"/>
          <w:szCs w:val="36"/>
          <w:rtl/>
          <w:lang w:bidi="ar-EG"/>
        </w:rPr>
        <w:t xml:space="preserve">وظائف إدارة الموارد </w:t>
      </w:r>
      <w:proofErr w:type="gramStart"/>
      <w:r w:rsidR="00785B9F" w:rsidRPr="00A144AA">
        <w:rPr>
          <w:rFonts w:cs="Sakkal Majalla"/>
          <w:b/>
          <w:bCs/>
          <w:sz w:val="36"/>
          <w:szCs w:val="36"/>
          <w:rtl/>
          <w:lang w:bidi="ar-EG"/>
        </w:rPr>
        <w:t>البشرية :</w:t>
      </w:r>
      <w:bookmarkEnd w:id="78"/>
      <w:proofErr w:type="gramEnd"/>
    </w:p>
    <w:p w14:paraId="5ADE0FFD"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تضم إدارة الموارد البشرية مجموعة من الوظائف المتكاملة والمترابطة فيما بينها، ويمكن تحديد أهمها فيما يلي:</w:t>
      </w:r>
    </w:p>
    <w:p w14:paraId="14183DA5"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 xml:space="preserve">تخطيط الموارد البشرية يقصد بها تلك المحاولة لتحديد احتياجات المؤسسة من العاملين </w:t>
      </w:r>
      <w:proofErr w:type="spellStart"/>
      <w:r w:rsidRPr="00DE68D6">
        <w:rPr>
          <w:rFonts w:cs="Sakkal Majalla"/>
          <w:szCs w:val="28"/>
          <w:rtl/>
          <w:lang w:bidi="ar-EG"/>
        </w:rPr>
        <w:t>خالل</w:t>
      </w:r>
      <w:proofErr w:type="spellEnd"/>
      <w:r w:rsidRPr="00DE68D6">
        <w:rPr>
          <w:rFonts w:cs="Sakkal Majalla"/>
          <w:szCs w:val="28"/>
          <w:rtl/>
          <w:lang w:bidi="ar-EG"/>
        </w:rPr>
        <w:t xml:space="preserve"> فترة زمنية محددة، والمقدرة غالبا بسنة، حيث تحدد فيها </w:t>
      </w:r>
      <w:proofErr w:type="spellStart"/>
      <w:r w:rsidRPr="00DE68D6">
        <w:rPr>
          <w:rFonts w:cs="Sakkal Majalla"/>
          <w:szCs w:val="28"/>
          <w:rtl/>
          <w:lang w:bidi="ar-EG"/>
        </w:rPr>
        <w:t>الحتياجات</w:t>
      </w:r>
      <w:proofErr w:type="spellEnd"/>
      <w:r w:rsidRPr="00DE68D6">
        <w:rPr>
          <w:rFonts w:cs="Sakkal Majalla"/>
          <w:szCs w:val="28"/>
          <w:rtl/>
          <w:lang w:bidi="ar-EG"/>
        </w:rPr>
        <w:t xml:space="preserve"> من العمالة المطلوبة ونوعيتها وعددها </w:t>
      </w:r>
      <w:proofErr w:type="gramStart"/>
      <w:r w:rsidRPr="00DE68D6">
        <w:rPr>
          <w:rFonts w:cs="Sakkal Majalla"/>
          <w:szCs w:val="28"/>
          <w:rtl/>
          <w:lang w:bidi="ar-EG"/>
        </w:rPr>
        <w:t>وغيرها.(</w:t>
      </w:r>
      <w:proofErr w:type="gramEnd"/>
      <w:r w:rsidRPr="00DE68D6">
        <w:rPr>
          <w:rFonts w:cs="Sakkal Majalla"/>
          <w:szCs w:val="28"/>
          <w:rtl/>
          <w:lang w:bidi="ar-EG"/>
        </w:rPr>
        <w:t>بن العمري، 2019)</w:t>
      </w:r>
    </w:p>
    <w:p w14:paraId="0101A987"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 xml:space="preserve">تقييم أداء الموارد البشرية: تساعد عملية تقييم </w:t>
      </w:r>
      <w:proofErr w:type="spellStart"/>
      <w:r w:rsidRPr="00DE68D6">
        <w:rPr>
          <w:rFonts w:cs="Sakkal Majalla"/>
          <w:szCs w:val="28"/>
          <w:rtl/>
          <w:lang w:bidi="ar-EG"/>
        </w:rPr>
        <w:t>األداء</w:t>
      </w:r>
      <w:proofErr w:type="spellEnd"/>
      <w:r w:rsidRPr="00DE68D6">
        <w:rPr>
          <w:rFonts w:cs="Sakkal Majalla"/>
          <w:szCs w:val="28"/>
          <w:rtl/>
          <w:lang w:bidi="ar-EG"/>
        </w:rPr>
        <w:t xml:space="preserve"> على اكتشاف جوانب للقصور والضعف في أداء الفراد العالمين بالمؤسسة مما يؤدي إلى تصميم برامج تدريبية للقضاء على هذا القصور، كما قد يدل ذلك على عدم تناسب بين الفرد والمنصب الذي يشغله مما يستدعى نقله إلى منصب آخر </w:t>
      </w:r>
      <w:proofErr w:type="spellStart"/>
      <w:r w:rsidRPr="00DE68D6">
        <w:rPr>
          <w:rFonts w:cs="Sakkal Majalla"/>
          <w:szCs w:val="28"/>
          <w:rtl/>
          <w:lang w:bidi="ar-EG"/>
        </w:rPr>
        <w:t>يتلائم</w:t>
      </w:r>
      <w:proofErr w:type="spellEnd"/>
      <w:r w:rsidRPr="00DE68D6">
        <w:rPr>
          <w:rFonts w:cs="Sakkal Majalla"/>
          <w:szCs w:val="28"/>
          <w:rtl/>
          <w:lang w:bidi="ar-EG"/>
        </w:rPr>
        <w:t xml:space="preserve"> مع مؤهلاته ومهاراته، ومن جهة أخرى تقييم الأداء يساعد على اكتشاف جوانب إيجابية والمتمثلة في التعرف على الشخاص الذين يقومون بعملهم بصورة أفضل وبالتالي من هم اجدر بالترقية والحصول على </w:t>
      </w:r>
      <w:proofErr w:type="spellStart"/>
      <w:r w:rsidRPr="00DE68D6">
        <w:rPr>
          <w:rFonts w:cs="Sakkal Majalla"/>
          <w:szCs w:val="28"/>
          <w:rtl/>
          <w:lang w:bidi="ar-EG"/>
        </w:rPr>
        <w:t>مكافات</w:t>
      </w:r>
      <w:proofErr w:type="spellEnd"/>
      <w:r w:rsidRPr="00DE68D6">
        <w:rPr>
          <w:rFonts w:cs="Sakkal Majalla"/>
          <w:szCs w:val="28"/>
          <w:rtl/>
          <w:lang w:bidi="ar-EG"/>
        </w:rPr>
        <w:t xml:space="preserve"> أو </w:t>
      </w:r>
      <w:proofErr w:type="gramStart"/>
      <w:r w:rsidRPr="00DE68D6">
        <w:rPr>
          <w:rFonts w:cs="Sakkal Majalla"/>
          <w:szCs w:val="28"/>
          <w:rtl/>
          <w:lang w:bidi="ar-EG"/>
        </w:rPr>
        <w:t>علاوات.(</w:t>
      </w:r>
      <w:proofErr w:type="spellStart"/>
      <w:proofErr w:type="gramEnd"/>
      <w:r w:rsidRPr="00DE68D6">
        <w:rPr>
          <w:rFonts w:cs="Sakkal Majalla"/>
          <w:szCs w:val="28"/>
          <w:lang w:bidi="ar-EG"/>
        </w:rPr>
        <w:t>Aboud</w:t>
      </w:r>
      <w:proofErr w:type="spellEnd"/>
      <w:r w:rsidRPr="00DE68D6">
        <w:rPr>
          <w:rFonts w:cs="Sakkal Majalla"/>
          <w:szCs w:val="28"/>
          <w:lang w:bidi="ar-EG"/>
        </w:rPr>
        <w:t>, 2023</w:t>
      </w:r>
      <w:r w:rsidRPr="00DE68D6">
        <w:rPr>
          <w:rFonts w:cs="Sakkal Majalla"/>
          <w:szCs w:val="28"/>
          <w:rtl/>
          <w:lang w:bidi="ar-EG"/>
        </w:rPr>
        <w:t>)</w:t>
      </w:r>
    </w:p>
    <w:p w14:paraId="37D15791"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 xml:space="preserve">تسيير المسارات المهنية: تعتبر عملية تخطيط المسار الوظيفي وظيفة رسمية ومنظمة في إطار إدارة الموارد البشرية، حيث تهتم بتطوير وتوجيه العامل في المؤسسة، حيث يتكون المسار الوظيفي من مجموع المناصب المرتبطة التي تخطط مسبقا ويتم تعيين العامل فيها تدريجيا والتي تمتد طوال حياته </w:t>
      </w:r>
      <w:proofErr w:type="gramStart"/>
      <w:r w:rsidRPr="00DE68D6">
        <w:rPr>
          <w:rFonts w:cs="Sakkal Majalla"/>
          <w:szCs w:val="28"/>
          <w:rtl/>
          <w:lang w:bidi="ar-EG"/>
        </w:rPr>
        <w:t>المهنية )</w:t>
      </w:r>
      <w:proofErr w:type="gramEnd"/>
      <w:r w:rsidRPr="00DE68D6">
        <w:rPr>
          <w:rFonts w:cs="Sakkal Majalla"/>
          <w:szCs w:val="28"/>
          <w:rtl/>
          <w:lang w:bidi="ar-EG"/>
        </w:rPr>
        <w:t xml:space="preserve"> إحداث توافق وتطابق بين الفرد من جهة وبين الوظائف التي يشغلها ، كما ينظر إلى المسار الوظيفي على انه مسار للحراك داخل المؤسسة أو تراكم مجموعات فريدة ومميزة من المراكز والخبرات </w:t>
      </w:r>
      <w:proofErr w:type="spellStart"/>
      <w:r w:rsidRPr="00DE68D6">
        <w:rPr>
          <w:rFonts w:cs="Sakkal Majalla"/>
          <w:szCs w:val="28"/>
          <w:rtl/>
          <w:lang w:bidi="ar-EG"/>
        </w:rPr>
        <w:t>خالل</w:t>
      </w:r>
      <w:proofErr w:type="spellEnd"/>
      <w:r w:rsidRPr="00DE68D6">
        <w:rPr>
          <w:rFonts w:cs="Sakkal Majalla"/>
          <w:szCs w:val="28"/>
          <w:rtl/>
          <w:lang w:bidi="ar-EG"/>
        </w:rPr>
        <w:t xml:space="preserve"> لوظائف معينة. (السعيدي، 2019)</w:t>
      </w:r>
    </w:p>
    <w:p w14:paraId="75192001" w14:textId="21F0CB0D" w:rsidR="00785B9F" w:rsidRPr="00A144AA" w:rsidRDefault="00A144AA" w:rsidP="00A144AA">
      <w:pPr>
        <w:tabs>
          <w:tab w:val="left" w:pos="-7090"/>
        </w:tabs>
        <w:spacing w:before="100" w:beforeAutospacing="1" w:after="100" w:afterAutospacing="1"/>
        <w:ind w:left="-2" w:hanging="14"/>
        <w:outlineLvl w:val="2"/>
        <w:rPr>
          <w:rFonts w:cs="Sakkal Majalla"/>
          <w:b/>
          <w:bCs/>
          <w:sz w:val="36"/>
          <w:szCs w:val="36"/>
          <w:lang w:bidi="ar-EG"/>
        </w:rPr>
      </w:pPr>
      <w:bookmarkStart w:id="79" w:name="_Toc192122615"/>
      <w:r>
        <w:rPr>
          <w:rFonts w:cs="Sakkal Majalla" w:hint="cs"/>
          <w:b/>
          <w:bCs/>
          <w:sz w:val="36"/>
          <w:szCs w:val="36"/>
          <w:rtl/>
          <w:lang w:bidi="ar-EG"/>
        </w:rPr>
        <w:lastRenderedPageBreak/>
        <w:t xml:space="preserve">3.2.2 </w:t>
      </w:r>
      <w:r w:rsidR="00785B9F" w:rsidRPr="00A144AA">
        <w:rPr>
          <w:rFonts w:cs="Sakkal Majalla"/>
          <w:b/>
          <w:bCs/>
          <w:sz w:val="36"/>
          <w:szCs w:val="36"/>
          <w:rtl/>
          <w:lang w:bidi="ar-EG"/>
        </w:rPr>
        <w:t>أهمية إدارة الموارد البشرية:</w:t>
      </w:r>
      <w:bookmarkEnd w:id="79"/>
    </w:p>
    <w:p w14:paraId="5FEDB2DC"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تكمن أهمية إدارة الموارد البشرية، حيث إنها تحتل المرتبة الأولى في الادارات التي يتم إنشاؤها في مرحلة تأسيس أي منظمة، وتتلخص اهميتها في الآتي:</w:t>
      </w:r>
    </w:p>
    <w:p w14:paraId="3CF37C5C"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 xml:space="preserve">تزويد الموارد البشرية للمنظمة بالمؤهلات المتنوعة والمناسبة، توفير كافة الوسائل والأدوات الخاصة بالموظفين، توفير الحوافز المشجعة للموظفين للوصول بالأداء والإنتاجية إلى أعلى صورها، المشاركة في التعرف على مشاكل المنظمة أو المؤسسة تقديم المساعدة للمديرين ومسئولين القطاعات في المنظمة في اتخاذ القرارات وحل المشكلات الخاصة </w:t>
      </w:r>
      <w:proofErr w:type="gramStart"/>
      <w:r w:rsidRPr="00DE68D6">
        <w:rPr>
          <w:rFonts w:cs="Sakkal Majalla"/>
          <w:szCs w:val="28"/>
          <w:rtl/>
          <w:lang w:bidi="ar-EG"/>
        </w:rPr>
        <w:t>بالعاملين.(</w:t>
      </w:r>
      <w:proofErr w:type="gramEnd"/>
      <w:r w:rsidRPr="00DE68D6">
        <w:rPr>
          <w:rFonts w:cs="Sakkal Majalla"/>
          <w:szCs w:val="28"/>
          <w:rtl/>
          <w:lang w:bidi="ar-EG"/>
        </w:rPr>
        <w:t>سامي، 2022)</w:t>
      </w:r>
    </w:p>
    <w:p w14:paraId="63F6B87A" w14:textId="3EF9A429" w:rsidR="00785B9F" w:rsidRPr="00A144AA" w:rsidRDefault="00785B9F" w:rsidP="00DB0ADE">
      <w:pPr>
        <w:pStyle w:val="ListParagraph"/>
        <w:numPr>
          <w:ilvl w:val="0"/>
          <w:numId w:val="25"/>
        </w:numPr>
        <w:spacing w:before="100" w:beforeAutospacing="1" w:after="100" w:afterAutospacing="1"/>
        <w:ind w:left="423"/>
        <w:rPr>
          <w:rFonts w:cs="Sakkal Majalla"/>
          <w:b/>
          <w:bCs/>
          <w:szCs w:val="28"/>
          <w:lang w:bidi="ar-EG"/>
        </w:rPr>
      </w:pPr>
      <w:r w:rsidRPr="00A144AA">
        <w:rPr>
          <w:rFonts w:cs="Sakkal Majalla"/>
          <w:b/>
          <w:bCs/>
          <w:szCs w:val="28"/>
          <w:rtl/>
          <w:lang w:bidi="ar-EG"/>
        </w:rPr>
        <w:t>الأهمية على مستوى المنظمة:</w:t>
      </w:r>
    </w:p>
    <w:p w14:paraId="0B0FFF1C"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 xml:space="preserve">إن اهتمام الإدارة باستقدام التجهيزات الحديثة و </w:t>
      </w:r>
      <w:proofErr w:type="spellStart"/>
      <w:r w:rsidRPr="00DE68D6">
        <w:rPr>
          <w:rFonts w:cs="Sakkal Majalla"/>
          <w:szCs w:val="28"/>
          <w:rtl/>
          <w:lang w:bidi="ar-EG"/>
        </w:rPr>
        <w:t>رؤس</w:t>
      </w:r>
      <w:proofErr w:type="spellEnd"/>
      <w:r w:rsidRPr="00DE68D6">
        <w:rPr>
          <w:rFonts w:cs="Sakkal Majalla"/>
          <w:szCs w:val="28"/>
          <w:rtl/>
          <w:lang w:bidi="ar-EG"/>
        </w:rPr>
        <w:t xml:space="preserve"> الأموال وتحديد الأهداف الطموحة للإنتاج والتسويق والتميز على المنافسين، كل هذا لن يحد دون اكتساب موارد بشرية قادرة محفزة تعمل بروح الفريق حيث أكدت الكثير من الدراسات أن العديد من المنظمات تزودت بأدوات أوتوماتيكية ، لكنها لم تقوم على استغلالها لعدم قدرة العاملين على استيعاب هذه التكنولوجيا المتقدمة ، فعلى سبيل المثال نجد بعض المنظمات تقتني أنواعا من الآلات مبرمجة بالحاسب تكلفتها ملايين الجنيهات ، لكن جهل استخدام الحاسب لدى بعض العمال ، وتواضع قدرات التشغيل والصيانة لدى البعض الآخر حال دون استخدامها فكان مصير التجهيزات المخازن بدلا من الإنتاج ، وكذلك نجد بعض المنظمات حددت أهدافها الطموحة لتحسين المركز المالي وزيادة الحصة السوقية لكن تواضع قدرات المديرين وتضخم إعداد العاملين وانخفاض قدرة دافعيتهم و غياب </w:t>
      </w:r>
      <w:proofErr w:type="spellStart"/>
      <w:r w:rsidRPr="00DE68D6">
        <w:rPr>
          <w:rFonts w:cs="Sakkal Majalla"/>
          <w:szCs w:val="28"/>
          <w:rtl/>
          <w:lang w:bidi="ar-EG"/>
        </w:rPr>
        <w:t>روحالفريق</w:t>
      </w:r>
      <w:proofErr w:type="spellEnd"/>
      <w:r w:rsidRPr="00DE68D6">
        <w:rPr>
          <w:rFonts w:cs="Sakkal Majalla"/>
          <w:szCs w:val="28"/>
          <w:rtl/>
          <w:lang w:bidi="ar-EG"/>
        </w:rPr>
        <w:t xml:space="preserve"> حال دون الوصول إلى أهدافهم .(</w:t>
      </w:r>
      <w:r w:rsidRPr="00DE68D6">
        <w:rPr>
          <w:rFonts w:cs="Sakkal Majalla"/>
          <w:szCs w:val="28"/>
          <w:lang w:bidi="ar-EG"/>
        </w:rPr>
        <w:t>Musa, 2021</w:t>
      </w:r>
      <w:r w:rsidRPr="00DE68D6">
        <w:rPr>
          <w:rFonts w:cs="Sakkal Majalla"/>
          <w:szCs w:val="28"/>
          <w:rtl/>
          <w:lang w:bidi="ar-EG"/>
        </w:rPr>
        <w:t>)</w:t>
      </w:r>
    </w:p>
    <w:p w14:paraId="7FBA8007" w14:textId="77777777" w:rsidR="00785B9F" w:rsidRPr="00DE68D6" w:rsidRDefault="00785B9F" w:rsidP="0021057D">
      <w:pPr>
        <w:spacing w:before="100" w:beforeAutospacing="1" w:after="100" w:afterAutospacing="1"/>
        <w:ind w:left="0" w:firstLine="0"/>
        <w:rPr>
          <w:rFonts w:cs="Sakkal Majalla"/>
          <w:szCs w:val="28"/>
          <w:lang w:bidi="ar-EG"/>
        </w:rPr>
      </w:pPr>
      <w:r w:rsidRPr="00DE68D6">
        <w:rPr>
          <w:rFonts w:cs="Sakkal Majalla"/>
          <w:szCs w:val="28"/>
          <w:rtl/>
          <w:lang w:bidi="ar-EG"/>
        </w:rPr>
        <w:t xml:space="preserve">يمكن مناقشة أهمية إدارة الموارد البشرية من وجهة نظر </w:t>
      </w:r>
      <w:proofErr w:type="gramStart"/>
      <w:r w:rsidRPr="00DE68D6">
        <w:rPr>
          <w:rFonts w:cs="Sakkal Majalla"/>
          <w:szCs w:val="28"/>
          <w:rtl/>
          <w:lang w:bidi="ar-EG"/>
        </w:rPr>
        <w:t>احد</w:t>
      </w:r>
      <w:proofErr w:type="gramEnd"/>
      <w:r w:rsidRPr="00DE68D6">
        <w:rPr>
          <w:rFonts w:cs="Sakkal Majalla"/>
          <w:szCs w:val="28"/>
          <w:rtl/>
          <w:lang w:bidi="ar-EG"/>
        </w:rPr>
        <w:t xml:space="preserve"> العلماء وغيره من ثلاث وجهات نظر وهي:</w:t>
      </w:r>
    </w:p>
    <w:p w14:paraId="30CE88DA" w14:textId="529F10ED" w:rsidR="00785B9F" w:rsidRPr="00A144AA" w:rsidRDefault="00785B9F" w:rsidP="00DB0ADE">
      <w:pPr>
        <w:pStyle w:val="ListParagraph"/>
        <w:numPr>
          <w:ilvl w:val="0"/>
          <w:numId w:val="25"/>
        </w:numPr>
        <w:spacing w:before="100" w:beforeAutospacing="1" w:after="100" w:afterAutospacing="1"/>
        <w:ind w:left="423"/>
        <w:rPr>
          <w:rFonts w:cs="Sakkal Majalla"/>
          <w:b/>
          <w:bCs/>
          <w:szCs w:val="28"/>
          <w:lang w:bidi="ar-EG"/>
        </w:rPr>
      </w:pPr>
      <w:r w:rsidRPr="00A144AA">
        <w:rPr>
          <w:rFonts w:cs="Sakkal Majalla"/>
          <w:b/>
          <w:bCs/>
          <w:szCs w:val="28"/>
          <w:rtl/>
          <w:lang w:bidi="ar-EG"/>
        </w:rPr>
        <w:t>الأهمية الاجتماعية:</w:t>
      </w:r>
    </w:p>
    <w:p w14:paraId="7E64D3DB" w14:textId="77777777" w:rsidR="00785B9F" w:rsidRPr="00DE68D6" w:rsidRDefault="00785B9F" w:rsidP="00A144AA">
      <w:pPr>
        <w:spacing w:before="100" w:beforeAutospacing="1" w:after="100" w:afterAutospacing="1"/>
        <w:ind w:left="0"/>
        <w:rPr>
          <w:rFonts w:cs="Sakkal Majalla"/>
          <w:szCs w:val="28"/>
          <w:rtl/>
          <w:lang w:bidi="ar-EG"/>
        </w:rPr>
      </w:pPr>
      <w:r w:rsidRPr="00DE68D6">
        <w:rPr>
          <w:rFonts w:cs="Sakkal Majalla"/>
          <w:szCs w:val="28"/>
          <w:rtl/>
          <w:lang w:bidi="ar-EG"/>
        </w:rPr>
        <w:lastRenderedPageBreak/>
        <w:t>تعنى الإدارة السليمة للموظفين ، وتعزز كرامتهم من خلال إرضاء المجتمع يحتاج يتم ذلك عن طريق (</w:t>
      </w:r>
      <w:r w:rsidRPr="00DE68D6">
        <w:rPr>
          <w:rFonts w:cs="Sakkal Majalla"/>
          <w:szCs w:val="28"/>
          <w:rtl/>
          <w:lang w:bidi="fa-IR"/>
        </w:rPr>
        <w:t xml:space="preserve">۱) </w:t>
      </w:r>
      <w:r w:rsidRPr="00DE68D6">
        <w:rPr>
          <w:rFonts w:cs="Sakkal Majalla"/>
          <w:szCs w:val="28"/>
          <w:rtl/>
          <w:lang w:bidi="ar-EG"/>
        </w:rPr>
        <w:t>الحفاظ على التوازن بين الوظائف المتاحة والباحثين عن عمل حسب المؤهلات والاحتياجات ، (</w:t>
      </w:r>
      <w:r w:rsidRPr="00DE68D6">
        <w:rPr>
          <w:rFonts w:cs="Sakkal Majalla"/>
          <w:szCs w:val="28"/>
          <w:rtl/>
          <w:lang w:bidi="fa-IR"/>
        </w:rPr>
        <w:t xml:space="preserve">۲) </w:t>
      </w:r>
      <w:r w:rsidRPr="00DE68D6">
        <w:rPr>
          <w:rFonts w:cs="Sakkal Majalla"/>
          <w:szCs w:val="28"/>
          <w:rtl/>
          <w:lang w:bidi="ar-EG"/>
        </w:rPr>
        <w:t>توفير مناسب ويغيب عن العمالة المنتجة مما قد يجلب لهم نفسية إشباع (</w:t>
      </w:r>
      <w:r w:rsidRPr="00DE68D6">
        <w:rPr>
          <w:rFonts w:cs="Sakkal Majalla"/>
          <w:szCs w:val="28"/>
          <w:rtl/>
          <w:lang w:bidi="fa-IR"/>
        </w:rPr>
        <w:t xml:space="preserve">۳) </w:t>
      </w:r>
      <w:r w:rsidRPr="00DE68D6">
        <w:rPr>
          <w:rFonts w:cs="Sakkal Majalla"/>
          <w:szCs w:val="28"/>
          <w:rtl/>
          <w:lang w:bidi="ar-EG"/>
        </w:rPr>
        <w:t>تحقيق أقصى استفادة من المورد بشكل فعال بطريقة ودفع تعويض معقول للموظف يتناسب مع المساهمة التي قدمها : (٤) القضاء على الهدر أو الاستخدام غير السليم للبشر الموارد ، من خلال الحديث عن طاقتهم الطبيعية وصحتهم و (ت) بواسطة مساعدة الناس على اتخاذ إراداتهم الخاصة التي تصب في مصلحتهم.(</w:t>
      </w:r>
      <w:proofErr w:type="spellStart"/>
      <w:r w:rsidRPr="00DE68D6">
        <w:rPr>
          <w:rFonts w:cs="Sakkal Majalla"/>
          <w:szCs w:val="28"/>
          <w:lang w:bidi="ar-EG"/>
        </w:rPr>
        <w:t>Gachi</w:t>
      </w:r>
      <w:proofErr w:type="spellEnd"/>
      <w:r w:rsidRPr="00DE68D6">
        <w:rPr>
          <w:rFonts w:cs="Sakkal Majalla"/>
          <w:szCs w:val="28"/>
          <w:lang w:bidi="ar-EG"/>
        </w:rPr>
        <w:t>, 2024</w:t>
      </w:r>
      <w:r w:rsidRPr="00DE68D6">
        <w:rPr>
          <w:rFonts w:cs="Sakkal Majalla"/>
          <w:szCs w:val="28"/>
          <w:rtl/>
          <w:lang w:bidi="ar-EG"/>
        </w:rPr>
        <w:t>)</w:t>
      </w:r>
    </w:p>
    <w:p w14:paraId="7D206F64" w14:textId="00D4B086" w:rsidR="00785B9F" w:rsidRPr="00A144AA" w:rsidRDefault="00785B9F" w:rsidP="00DB0ADE">
      <w:pPr>
        <w:pStyle w:val="ListParagraph"/>
        <w:numPr>
          <w:ilvl w:val="0"/>
          <w:numId w:val="25"/>
        </w:numPr>
        <w:spacing w:before="100" w:beforeAutospacing="1" w:after="100" w:afterAutospacing="1"/>
        <w:ind w:left="423"/>
        <w:rPr>
          <w:rFonts w:cs="Sakkal Majalla"/>
          <w:b/>
          <w:bCs/>
          <w:szCs w:val="28"/>
          <w:lang w:bidi="ar-EG"/>
        </w:rPr>
      </w:pPr>
      <w:r w:rsidRPr="00A144AA">
        <w:rPr>
          <w:rFonts w:cs="Sakkal Majalla"/>
          <w:b/>
          <w:bCs/>
          <w:szCs w:val="28"/>
          <w:rtl/>
          <w:lang w:bidi="ar-EG"/>
        </w:rPr>
        <w:t>الأهمية المهنية:</w:t>
      </w:r>
    </w:p>
    <w:p w14:paraId="605E52D3"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 xml:space="preserve">من خلال توفير بيئة عمل </w:t>
      </w:r>
      <w:proofErr w:type="gramStart"/>
      <w:r w:rsidRPr="00DE68D6">
        <w:rPr>
          <w:rFonts w:cs="Sakkal Majalla"/>
          <w:szCs w:val="28"/>
          <w:rtl/>
          <w:lang w:bidi="ar-EG"/>
        </w:rPr>
        <w:t>صحية ،</w:t>
      </w:r>
      <w:proofErr w:type="gramEnd"/>
      <w:r w:rsidRPr="00DE68D6">
        <w:rPr>
          <w:rFonts w:cs="Sakkal Majalla"/>
          <w:szCs w:val="28"/>
          <w:rtl/>
          <w:lang w:bidi="ar-EG"/>
        </w:rPr>
        <w:t xml:space="preserve"> فإنه يعزز العمل الجماعي بين موظفين. يتم ذلك من خلال الحفاظ على كرامة الموظفين باعتبارها كائن بشري، توفير أقصى قدر من الفرص للتنمية </w:t>
      </w:r>
      <w:proofErr w:type="gramStart"/>
      <w:r w:rsidRPr="00DE68D6">
        <w:rPr>
          <w:rFonts w:cs="Sakkal Majalla"/>
          <w:szCs w:val="28"/>
          <w:rtl/>
          <w:lang w:bidi="ar-EG"/>
        </w:rPr>
        <w:t>الشخصية ،</w:t>
      </w:r>
      <w:proofErr w:type="gramEnd"/>
      <w:r w:rsidRPr="00DE68D6">
        <w:rPr>
          <w:rFonts w:cs="Sakkal Majalla"/>
          <w:szCs w:val="28"/>
          <w:rtl/>
          <w:lang w:bidi="ar-EG"/>
        </w:rPr>
        <w:t xml:space="preserve"> توفير علاقة صحية بين مجموعات العمل المختلفة بحيث يكون هذا العمل أداء فعال  تحسين مهارات العمل وقدرات الموظفين  تصحيح أخطاء النشر الخاطئ وأعمال إعادة التخصيص المناسبة .(مرسال، 2020)</w:t>
      </w:r>
    </w:p>
    <w:p w14:paraId="52A33C11" w14:textId="0BBA8FDE" w:rsidR="00785B9F" w:rsidRPr="00A144AA" w:rsidRDefault="00785B9F" w:rsidP="00DB0ADE">
      <w:pPr>
        <w:pStyle w:val="ListParagraph"/>
        <w:numPr>
          <w:ilvl w:val="0"/>
          <w:numId w:val="25"/>
        </w:numPr>
        <w:spacing w:before="100" w:beforeAutospacing="1" w:after="100" w:afterAutospacing="1"/>
        <w:ind w:left="423"/>
        <w:rPr>
          <w:rFonts w:cs="Sakkal Majalla"/>
          <w:b/>
          <w:bCs/>
          <w:szCs w:val="28"/>
          <w:lang w:bidi="ar-EG"/>
        </w:rPr>
      </w:pPr>
      <w:r w:rsidRPr="00A144AA">
        <w:rPr>
          <w:rFonts w:cs="Sakkal Majalla"/>
          <w:b/>
          <w:bCs/>
          <w:szCs w:val="28"/>
          <w:rtl/>
          <w:lang w:bidi="ar-EG"/>
        </w:rPr>
        <w:t>الأهمية للمؤسسات الفردية:</w:t>
      </w:r>
    </w:p>
    <w:p w14:paraId="5B44492B" w14:textId="66062C6F" w:rsidR="00A144AA" w:rsidRDefault="00785B9F" w:rsidP="00A144AA">
      <w:pPr>
        <w:spacing w:before="100" w:beforeAutospacing="1" w:after="100" w:afterAutospacing="1"/>
        <w:ind w:left="0"/>
        <w:rPr>
          <w:rFonts w:cs="Sakkal Majalla"/>
          <w:szCs w:val="28"/>
          <w:rtl/>
          <w:lang w:bidi="ar-EG"/>
        </w:rPr>
      </w:pPr>
      <w:r w:rsidRPr="00DE68D6">
        <w:rPr>
          <w:rFonts w:cs="Sakkal Majalla"/>
          <w:szCs w:val="28"/>
          <w:rtl/>
          <w:lang w:bidi="ar-EG"/>
        </w:rPr>
        <w:t xml:space="preserve">يمكن أن يساعد المنظمة في تحقيق أهدافها من خلال: خلق الحق الموقف بين الموظفين من خلال التحفيز </w:t>
      </w:r>
      <w:proofErr w:type="gramStart"/>
      <w:r w:rsidRPr="00DE68D6">
        <w:rPr>
          <w:rFonts w:cs="Sakkal Majalla"/>
          <w:szCs w:val="28"/>
          <w:rtl/>
          <w:lang w:bidi="ar-EG"/>
        </w:rPr>
        <w:t>الفعال ؛</w:t>
      </w:r>
      <w:proofErr w:type="gramEnd"/>
      <w:r w:rsidRPr="00DE68D6">
        <w:rPr>
          <w:rFonts w:cs="Sakkal Majalla"/>
          <w:szCs w:val="28"/>
          <w:rtl/>
          <w:lang w:bidi="ar-EG"/>
        </w:rPr>
        <w:t xml:space="preserve"> الاستفادة الموارد المتاحة بشكل فعال و </w:t>
      </w:r>
      <w:r w:rsidRPr="00DE68D6">
        <w:rPr>
          <w:rFonts w:cs="Sakkal Majalla"/>
          <w:szCs w:val="28"/>
          <w:rtl/>
          <w:lang w:bidi="fa-IR"/>
        </w:rPr>
        <w:t xml:space="preserve"> </w:t>
      </w:r>
      <w:r w:rsidRPr="00DE68D6">
        <w:rPr>
          <w:rFonts w:cs="Sakkal Majalla"/>
          <w:szCs w:val="28"/>
          <w:rtl/>
          <w:lang w:bidi="ar-EG"/>
        </w:rPr>
        <w:t>تأمين التعاون الطوعي الموظفين لتحقيق أهداف المؤسسة وتحقيق الاجتماعية الخاصة بهم وغيرها من الاحتياجات النفسية للاعتراف والحب والعاطفة والانتماء ، الاحترام</w:t>
      </w:r>
      <w:r w:rsidRPr="00DE68D6">
        <w:rPr>
          <w:rFonts w:cs="Sakkal Majalla"/>
          <w:szCs w:val="28"/>
          <w:lang w:bidi="ar-EG"/>
        </w:rPr>
        <w:t xml:space="preserve"> </w:t>
      </w:r>
      <w:r w:rsidRPr="00DE68D6">
        <w:rPr>
          <w:rFonts w:cs="Sakkal Majalla"/>
          <w:szCs w:val="28"/>
          <w:rtl/>
          <w:lang w:bidi="ar-EG"/>
        </w:rPr>
        <w:t>،وتحقيق الذات.(بن العمري، 2019)</w:t>
      </w:r>
    </w:p>
    <w:p w14:paraId="65B7CD29" w14:textId="36AB82A5" w:rsidR="00785B9F" w:rsidRPr="00A144AA" w:rsidRDefault="00A144AA" w:rsidP="00A144AA">
      <w:pPr>
        <w:tabs>
          <w:tab w:val="left" w:pos="-7090"/>
        </w:tabs>
        <w:spacing w:before="100" w:beforeAutospacing="1" w:after="100" w:afterAutospacing="1"/>
        <w:ind w:left="-2" w:hanging="14"/>
        <w:outlineLvl w:val="2"/>
        <w:rPr>
          <w:rFonts w:cs="Sakkal Majalla"/>
          <w:b/>
          <w:bCs/>
          <w:sz w:val="36"/>
          <w:szCs w:val="36"/>
          <w:lang w:bidi="ar-EG"/>
        </w:rPr>
      </w:pPr>
      <w:bookmarkStart w:id="80" w:name="_Toc192122616"/>
      <w:r>
        <w:rPr>
          <w:rFonts w:cs="Sakkal Majalla" w:hint="cs"/>
          <w:b/>
          <w:bCs/>
          <w:sz w:val="36"/>
          <w:szCs w:val="36"/>
          <w:rtl/>
          <w:lang w:bidi="ar-EG"/>
        </w:rPr>
        <w:t xml:space="preserve">4.2.2 </w:t>
      </w:r>
      <w:r w:rsidR="00785B9F" w:rsidRPr="00A144AA">
        <w:rPr>
          <w:rFonts w:cs="Sakkal Majalla"/>
          <w:b/>
          <w:bCs/>
          <w:sz w:val="36"/>
          <w:szCs w:val="36"/>
          <w:rtl/>
          <w:lang w:bidi="ar-EG"/>
        </w:rPr>
        <w:t>أهداف إدارة الموارد البشرية:</w:t>
      </w:r>
      <w:bookmarkEnd w:id="80"/>
    </w:p>
    <w:p w14:paraId="5746963A" w14:textId="77777777" w:rsidR="00785B9F" w:rsidRPr="00DE68D6" w:rsidRDefault="00785B9F" w:rsidP="00A144AA">
      <w:pPr>
        <w:spacing w:before="100" w:beforeAutospacing="1" w:after="100" w:afterAutospacing="1"/>
        <w:ind w:left="0"/>
        <w:rPr>
          <w:rFonts w:cs="Sakkal Majalla"/>
          <w:szCs w:val="28"/>
          <w:lang w:bidi="ar-EG"/>
        </w:rPr>
      </w:pPr>
      <w:r w:rsidRPr="00DE68D6">
        <w:rPr>
          <w:rFonts w:cs="Sakkal Majalla"/>
          <w:szCs w:val="28"/>
          <w:rtl/>
          <w:lang w:bidi="ar-EG"/>
        </w:rPr>
        <w:t xml:space="preserve">يعتبر الأفراد عنصرا هاما وحيويا في كل التنظيمات سواء كانت إنتاجية ، تجارية ، تعليمية و حكومية ، ويتوقف بقاء المنظمة وتحقيق أهدافها على الطريقة التي تم استخدامها في الحصول على الأفراد </w:t>
      </w:r>
      <w:r w:rsidRPr="00DE68D6">
        <w:rPr>
          <w:rFonts w:cs="Sakkal Majalla"/>
          <w:szCs w:val="28"/>
          <w:rtl/>
          <w:lang w:bidi="ar-EG"/>
        </w:rPr>
        <w:lastRenderedPageBreak/>
        <w:t xml:space="preserve">وإدارتهم بواسطة القيادات ، و ليس من المستغرب إذا قلنا انه يجب على الإدارة أن تعتني مستمرة بالموارد البشرية و الطريقة التي تستغل و تنمي بها هذه الموارد سواء بتكوين سياسات الأفراد و بالطرق و الإجراءات التي تستخدم فيما يتعلق بقوة العمل ، أنه من المهم أن تستغل المنظمة الموارد البشرية المتاحة أحسن استغلال ممكن ، و من هذا المنطلق فإن الأهداف التي تسعى إلى تحقيقها إدارة الموارد البشرية بالمنظمة و نفسها التي تسعى إليها الإدارة بصفة عامة و عموما يمكن إجمال بعض أهداف إدارة الموارد البشرية و تلخيصها فيما يلي </w:t>
      </w:r>
      <w:proofErr w:type="spellStart"/>
      <w:r w:rsidRPr="00DE68D6">
        <w:rPr>
          <w:rFonts w:cs="Sakkal Majalla"/>
          <w:szCs w:val="28"/>
          <w:lang w:bidi="ar-EG"/>
        </w:rPr>
        <w:t>Aboud</w:t>
      </w:r>
      <w:proofErr w:type="spellEnd"/>
      <w:r w:rsidRPr="00DE68D6">
        <w:rPr>
          <w:rFonts w:cs="Sakkal Majalla"/>
          <w:szCs w:val="28"/>
          <w:lang w:bidi="ar-EG"/>
        </w:rPr>
        <w:t>, 2023)</w:t>
      </w:r>
      <w:r w:rsidRPr="00DE68D6">
        <w:rPr>
          <w:rFonts w:cs="Sakkal Majalla"/>
          <w:szCs w:val="28"/>
          <w:rtl/>
          <w:lang w:bidi="ar-EG"/>
        </w:rPr>
        <w:t>)</w:t>
      </w:r>
    </w:p>
    <w:p w14:paraId="49FE2455" w14:textId="223B3EA8"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t>تكوين قوة عمل مستقرة وذات كفاءة.</w:t>
      </w:r>
    </w:p>
    <w:p w14:paraId="35C4B4FC" w14:textId="483B2A70"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t xml:space="preserve">تنمية وتدريب القوة العاملة بالمؤسسة </w:t>
      </w:r>
      <w:proofErr w:type="gramStart"/>
      <w:r w:rsidRPr="00A144AA">
        <w:rPr>
          <w:rFonts w:cs="Sakkal Majalla"/>
          <w:szCs w:val="28"/>
          <w:rtl/>
          <w:lang w:bidi="ar-EG"/>
        </w:rPr>
        <w:t>و المحافظة</w:t>
      </w:r>
      <w:proofErr w:type="gramEnd"/>
      <w:r w:rsidRPr="00A144AA">
        <w:rPr>
          <w:rFonts w:cs="Sakkal Majalla"/>
          <w:szCs w:val="28"/>
          <w:rtl/>
          <w:lang w:bidi="ar-EG"/>
        </w:rPr>
        <w:t xml:space="preserve"> على مستوى معين من المهارات و القدرة على الأداء.</w:t>
      </w:r>
    </w:p>
    <w:p w14:paraId="565FF4CC" w14:textId="20D7F636"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t xml:space="preserve">المحافظة على القوى العاملة وتأمين مساهماتها المستمرة في إنجاح أهداف </w:t>
      </w:r>
      <w:proofErr w:type="gramStart"/>
      <w:r w:rsidRPr="00A144AA">
        <w:rPr>
          <w:rFonts w:cs="Sakkal Majalla"/>
          <w:szCs w:val="28"/>
          <w:rtl/>
          <w:lang w:bidi="ar-EG"/>
        </w:rPr>
        <w:t>المؤسسة.(</w:t>
      </w:r>
      <w:proofErr w:type="gramEnd"/>
      <w:r w:rsidRPr="00A144AA">
        <w:rPr>
          <w:rFonts w:cs="Sakkal Majalla"/>
          <w:szCs w:val="28"/>
          <w:rtl/>
          <w:lang w:bidi="ar-EG"/>
        </w:rPr>
        <w:t>سامي، 2022)</w:t>
      </w:r>
    </w:p>
    <w:p w14:paraId="3A3F1A5D" w14:textId="180D4232"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t xml:space="preserve">إعداد سجلات كاملة </w:t>
      </w:r>
      <w:proofErr w:type="gramStart"/>
      <w:r w:rsidRPr="00A144AA">
        <w:rPr>
          <w:rFonts w:cs="Sakkal Majalla"/>
          <w:szCs w:val="28"/>
          <w:rtl/>
          <w:lang w:bidi="ar-EG"/>
        </w:rPr>
        <w:t>و منظمة</w:t>
      </w:r>
      <w:proofErr w:type="gramEnd"/>
      <w:r w:rsidRPr="00A144AA">
        <w:rPr>
          <w:rFonts w:cs="Sakkal Majalla"/>
          <w:szCs w:val="28"/>
          <w:rtl/>
          <w:lang w:bidi="ar-EG"/>
        </w:rPr>
        <w:t xml:space="preserve"> للعاملين.</w:t>
      </w:r>
    </w:p>
    <w:p w14:paraId="21E33CFA" w14:textId="4FB14411"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t xml:space="preserve">العمل على تحقيق التعاون بين العاملين حتى يساهم كل منهم بشكل ايجابي </w:t>
      </w:r>
      <w:proofErr w:type="gramStart"/>
      <w:r w:rsidRPr="00A144AA">
        <w:rPr>
          <w:rFonts w:cs="Sakkal Majalla"/>
          <w:szCs w:val="28"/>
          <w:rtl/>
          <w:lang w:bidi="ar-EG"/>
        </w:rPr>
        <w:t>و عن</w:t>
      </w:r>
      <w:proofErr w:type="gramEnd"/>
      <w:r w:rsidRPr="00A144AA">
        <w:rPr>
          <w:rFonts w:cs="Sakkal Majalla"/>
          <w:szCs w:val="28"/>
          <w:rtl/>
          <w:lang w:bidi="ar-EG"/>
        </w:rPr>
        <w:t xml:space="preserve"> اقتناع في تحقيق المستوى المنشود من الإنتاج.</w:t>
      </w:r>
    </w:p>
    <w:p w14:paraId="25A6F879" w14:textId="5E8D1A17"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t xml:space="preserve">التفهم والاستخدام الفعال للعلاقات بين الموارد البشرية والمهمة التي يقوم بها </w:t>
      </w:r>
      <w:proofErr w:type="gramStart"/>
      <w:r w:rsidRPr="00A144AA">
        <w:rPr>
          <w:rFonts w:cs="Sakkal Majalla"/>
          <w:szCs w:val="28"/>
          <w:rtl/>
          <w:lang w:bidi="ar-EG"/>
        </w:rPr>
        <w:t>و الإنتاجية</w:t>
      </w:r>
      <w:proofErr w:type="gramEnd"/>
      <w:r w:rsidRPr="00A144AA">
        <w:rPr>
          <w:rFonts w:cs="Sakkal Majalla"/>
          <w:szCs w:val="28"/>
          <w:rtl/>
          <w:lang w:bidi="ar-EG"/>
        </w:rPr>
        <w:t>. (السعيدي، 2019)</w:t>
      </w:r>
    </w:p>
    <w:p w14:paraId="1196EF89" w14:textId="662EBCFE"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t xml:space="preserve">الوصول إلى الملائمة بين متطلبات منصب العمل و مؤهلات </w:t>
      </w:r>
      <w:proofErr w:type="gramStart"/>
      <w:r w:rsidRPr="00A144AA">
        <w:rPr>
          <w:rFonts w:cs="Sakkal Majalla"/>
          <w:szCs w:val="28"/>
          <w:rtl/>
          <w:lang w:bidi="ar-EG"/>
        </w:rPr>
        <w:t>الأفراد ،</w:t>
      </w:r>
      <w:proofErr w:type="gramEnd"/>
      <w:r w:rsidRPr="00A144AA">
        <w:rPr>
          <w:rFonts w:cs="Sakkal Majalla"/>
          <w:szCs w:val="28"/>
          <w:rtl/>
          <w:lang w:bidi="ar-EG"/>
        </w:rPr>
        <w:t xml:space="preserve"> أي وضع الفرد المناسب في المكان المناسب.</w:t>
      </w:r>
    </w:p>
    <w:p w14:paraId="6670095F" w14:textId="2A1557E8" w:rsidR="00785B9F" w:rsidRPr="00A144AA" w:rsidRDefault="00785B9F" w:rsidP="00DB0ADE">
      <w:pPr>
        <w:pStyle w:val="ListParagraph"/>
        <w:numPr>
          <w:ilvl w:val="0"/>
          <w:numId w:val="26"/>
        </w:numPr>
        <w:spacing w:before="100" w:beforeAutospacing="1" w:after="100" w:afterAutospacing="1"/>
        <w:ind w:left="565"/>
        <w:rPr>
          <w:rFonts w:cs="Sakkal Majalla"/>
          <w:szCs w:val="28"/>
          <w:rtl/>
          <w:lang w:bidi="ar-EG"/>
        </w:rPr>
      </w:pPr>
      <w:r w:rsidRPr="00A144AA">
        <w:rPr>
          <w:rFonts w:cs="Sakkal Majalla"/>
          <w:szCs w:val="28"/>
          <w:rtl/>
          <w:lang w:bidi="ar-EG"/>
        </w:rPr>
        <w:t xml:space="preserve">الاستقطاب: هو نشاط تقوم به إدارة الموارد البشرية من أجل تمكين المنظمة من الحصول على اليد العاملة من حيث الكم والنوع الشغل </w:t>
      </w:r>
      <w:proofErr w:type="gramStart"/>
      <w:r w:rsidRPr="00A144AA">
        <w:rPr>
          <w:rFonts w:cs="Sakkal Majalla"/>
          <w:szCs w:val="28"/>
          <w:rtl/>
          <w:lang w:bidi="ar-EG"/>
        </w:rPr>
        <w:t>و الوظائف</w:t>
      </w:r>
      <w:proofErr w:type="gramEnd"/>
      <w:r w:rsidRPr="00A144AA">
        <w:rPr>
          <w:rFonts w:cs="Sakkal Majalla"/>
          <w:szCs w:val="28"/>
          <w:rtl/>
          <w:lang w:bidi="ar-EG"/>
        </w:rPr>
        <w:t xml:space="preserve"> الشاغرة.</w:t>
      </w:r>
    </w:p>
    <w:p w14:paraId="732480F6" w14:textId="0FDA2DE2"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t xml:space="preserve">الحفاظ على اليد </w:t>
      </w:r>
      <w:proofErr w:type="gramStart"/>
      <w:r w:rsidRPr="00A144AA">
        <w:rPr>
          <w:rFonts w:cs="Sakkal Majalla"/>
          <w:szCs w:val="28"/>
          <w:rtl/>
          <w:lang w:bidi="ar-EG"/>
        </w:rPr>
        <w:t>العاملة :</w:t>
      </w:r>
      <w:proofErr w:type="gramEnd"/>
      <w:r w:rsidRPr="00A144AA">
        <w:rPr>
          <w:rFonts w:cs="Sakkal Majalla"/>
          <w:szCs w:val="28"/>
          <w:rtl/>
          <w:lang w:bidi="ar-EG"/>
        </w:rPr>
        <w:t xml:space="preserve"> يتم ذلك من خلال عدم إدارة الحياة الوظيفية ، إعداد برامج الترقية الوظيفية.</w:t>
      </w:r>
    </w:p>
    <w:p w14:paraId="5A745C72" w14:textId="401EFF55"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t xml:space="preserve">تطوير </w:t>
      </w:r>
      <w:proofErr w:type="gramStart"/>
      <w:r w:rsidRPr="00A144AA">
        <w:rPr>
          <w:rFonts w:cs="Sakkal Majalla"/>
          <w:szCs w:val="28"/>
          <w:rtl/>
          <w:lang w:bidi="ar-EG"/>
        </w:rPr>
        <w:t>الأفراد :وتعنى</w:t>
      </w:r>
      <w:proofErr w:type="gramEnd"/>
      <w:r w:rsidRPr="00A144AA">
        <w:rPr>
          <w:rFonts w:cs="Sakkal Majalla"/>
          <w:szCs w:val="28"/>
          <w:rtl/>
          <w:lang w:bidi="ar-EG"/>
        </w:rPr>
        <w:t xml:space="preserve"> تنمية العمالة وتحسين كفاءتها في الإنتاج عن طريق الاعتماد على التكوين و التدريب المستمر للعامل.</w:t>
      </w:r>
    </w:p>
    <w:p w14:paraId="3D0B5DA7" w14:textId="77777777" w:rsidR="00785B9F" w:rsidRPr="00A144AA" w:rsidRDefault="00785B9F" w:rsidP="00DB0ADE">
      <w:pPr>
        <w:pStyle w:val="ListParagraph"/>
        <w:numPr>
          <w:ilvl w:val="0"/>
          <w:numId w:val="26"/>
        </w:numPr>
        <w:spacing w:before="100" w:beforeAutospacing="1" w:after="100" w:afterAutospacing="1"/>
        <w:ind w:left="565"/>
        <w:rPr>
          <w:rFonts w:cs="Sakkal Majalla"/>
          <w:szCs w:val="28"/>
          <w:lang w:bidi="ar-EG"/>
        </w:rPr>
      </w:pPr>
      <w:r w:rsidRPr="00A144AA">
        <w:rPr>
          <w:rFonts w:cs="Sakkal Majalla"/>
          <w:szCs w:val="28"/>
          <w:rtl/>
          <w:lang w:bidi="ar-EG"/>
        </w:rPr>
        <w:lastRenderedPageBreak/>
        <w:t xml:space="preserve">التحفيز و الإرضاء يسعى الفرد لتحقيق أهدافه من خلال المؤسسة ومن أكثر الأهداف التي يسعى الفرد في تحقيقها نجد تحقيق الأمان الوظيفي و الفوز بالرضا عن العمل داخل </w:t>
      </w:r>
      <w:proofErr w:type="gramStart"/>
      <w:r w:rsidRPr="00A144AA">
        <w:rPr>
          <w:rFonts w:cs="Sakkal Majalla"/>
          <w:szCs w:val="28"/>
          <w:rtl/>
          <w:lang w:bidi="ar-EG"/>
        </w:rPr>
        <w:t>المؤسسة .</w:t>
      </w:r>
      <w:proofErr w:type="gramEnd"/>
      <w:r w:rsidRPr="00A144AA">
        <w:rPr>
          <w:rFonts w:cs="Sakkal Majalla"/>
          <w:szCs w:val="28"/>
          <w:rtl/>
          <w:lang w:bidi="ar-EG"/>
        </w:rPr>
        <w:t>(</w:t>
      </w:r>
      <w:proofErr w:type="spellStart"/>
      <w:r w:rsidRPr="00A144AA">
        <w:rPr>
          <w:rFonts w:cs="Sakkal Majalla"/>
          <w:szCs w:val="28"/>
          <w:lang w:bidi="ar-EG"/>
        </w:rPr>
        <w:t>Gachi</w:t>
      </w:r>
      <w:proofErr w:type="spellEnd"/>
      <w:r w:rsidRPr="00A144AA">
        <w:rPr>
          <w:rFonts w:cs="Sakkal Majalla"/>
          <w:szCs w:val="28"/>
          <w:lang w:bidi="ar-EG"/>
        </w:rPr>
        <w:t>, 2024</w:t>
      </w:r>
      <w:r w:rsidRPr="00A144AA">
        <w:rPr>
          <w:rFonts w:cs="Sakkal Majalla"/>
          <w:szCs w:val="28"/>
          <w:rtl/>
          <w:lang w:bidi="ar-EG"/>
        </w:rPr>
        <w:t>)</w:t>
      </w:r>
    </w:p>
    <w:p w14:paraId="78149A25" w14:textId="77777777" w:rsidR="00785B9F" w:rsidRPr="00A144AA" w:rsidRDefault="00785B9F" w:rsidP="0021057D">
      <w:pPr>
        <w:spacing w:before="100" w:beforeAutospacing="1" w:after="100" w:afterAutospacing="1"/>
        <w:ind w:left="0" w:firstLine="0"/>
        <w:rPr>
          <w:rFonts w:cs="Sakkal Majalla"/>
          <w:b/>
          <w:bCs/>
          <w:szCs w:val="28"/>
          <w:lang w:bidi="ar-EG"/>
        </w:rPr>
      </w:pPr>
      <w:r w:rsidRPr="00A144AA">
        <w:rPr>
          <w:rFonts w:cs="Sakkal Majalla"/>
          <w:b/>
          <w:bCs/>
          <w:szCs w:val="28"/>
          <w:rtl/>
          <w:lang w:bidi="ar-EG"/>
        </w:rPr>
        <w:t xml:space="preserve">المهام والواجبات الرئيسية التسعة لإدارة الموارد </w:t>
      </w:r>
      <w:proofErr w:type="gramStart"/>
      <w:r w:rsidRPr="00A144AA">
        <w:rPr>
          <w:rFonts w:cs="Sakkal Majalla"/>
          <w:b/>
          <w:bCs/>
          <w:szCs w:val="28"/>
          <w:rtl/>
          <w:lang w:bidi="ar-EG"/>
        </w:rPr>
        <w:t>البشرية :</w:t>
      </w:r>
      <w:proofErr w:type="gramEnd"/>
    </w:p>
    <w:p w14:paraId="496A6C69" w14:textId="77777777" w:rsidR="00785B9F" w:rsidRPr="00A144AA" w:rsidRDefault="00785B9F" w:rsidP="00DB0ADE">
      <w:pPr>
        <w:pStyle w:val="ListParagraph"/>
        <w:numPr>
          <w:ilvl w:val="0"/>
          <w:numId w:val="29"/>
        </w:numPr>
        <w:spacing w:before="100" w:beforeAutospacing="1" w:after="100" w:afterAutospacing="1"/>
        <w:ind w:left="565"/>
        <w:rPr>
          <w:rFonts w:cs="Sakkal Majalla"/>
          <w:szCs w:val="28"/>
          <w:lang w:bidi="ar-EG"/>
        </w:rPr>
      </w:pPr>
      <w:r w:rsidRPr="00A144AA">
        <w:rPr>
          <w:rFonts w:cs="Sakkal Majalla"/>
          <w:szCs w:val="28"/>
          <w:rtl/>
          <w:lang w:bidi="ar-EG"/>
        </w:rPr>
        <w:t xml:space="preserve">إعداد البنية الأساسية للعمل المؤسسي المنظم بغرض تحقيق الضبط الإداري </w:t>
      </w:r>
      <w:proofErr w:type="gramStart"/>
      <w:r w:rsidRPr="00A144AA">
        <w:rPr>
          <w:rFonts w:cs="Sakkal Majalla"/>
          <w:szCs w:val="28"/>
          <w:rtl/>
          <w:lang w:bidi="ar-EG"/>
        </w:rPr>
        <w:t>والتنظيمي .</w:t>
      </w:r>
      <w:proofErr w:type="gramEnd"/>
    </w:p>
    <w:p w14:paraId="12CDD270" w14:textId="77777777" w:rsidR="00785B9F" w:rsidRPr="00A144AA" w:rsidRDefault="00785B9F" w:rsidP="00DB0ADE">
      <w:pPr>
        <w:pStyle w:val="ListParagraph"/>
        <w:numPr>
          <w:ilvl w:val="0"/>
          <w:numId w:val="29"/>
        </w:numPr>
        <w:spacing w:before="100" w:beforeAutospacing="1" w:after="100" w:afterAutospacing="1"/>
        <w:ind w:left="565"/>
        <w:rPr>
          <w:rFonts w:cs="Sakkal Majalla"/>
          <w:szCs w:val="28"/>
          <w:lang w:bidi="ar-EG"/>
        </w:rPr>
      </w:pPr>
      <w:r w:rsidRPr="00A144AA">
        <w:rPr>
          <w:rFonts w:cs="Sakkal Majalla"/>
          <w:szCs w:val="28"/>
          <w:rtl/>
          <w:lang w:bidi="ar-EG"/>
        </w:rPr>
        <w:t xml:space="preserve">تخطيط </w:t>
      </w:r>
      <w:proofErr w:type="spellStart"/>
      <w:r w:rsidRPr="00A144AA">
        <w:rPr>
          <w:rFonts w:cs="Sakkal Majalla"/>
          <w:szCs w:val="28"/>
          <w:rtl/>
          <w:lang w:bidi="ar-EG"/>
        </w:rPr>
        <w:t>الإحتياجات</w:t>
      </w:r>
      <w:proofErr w:type="spellEnd"/>
      <w:r w:rsidRPr="00A144AA">
        <w:rPr>
          <w:rFonts w:cs="Sakkal Majalla"/>
          <w:szCs w:val="28"/>
          <w:rtl/>
          <w:lang w:bidi="ar-EG"/>
        </w:rPr>
        <w:t xml:space="preserve"> من الموارد البشرية وإعداد الموازنة التقديرية الخاصة بها.</w:t>
      </w:r>
    </w:p>
    <w:p w14:paraId="7D0EC170" w14:textId="77777777" w:rsidR="00785B9F" w:rsidRPr="00A144AA" w:rsidRDefault="00785B9F" w:rsidP="00DB0ADE">
      <w:pPr>
        <w:pStyle w:val="ListParagraph"/>
        <w:numPr>
          <w:ilvl w:val="0"/>
          <w:numId w:val="29"/>
        </w:numPr>
        <w:spacing w:before="100" w:beforeAutospacing="1" w:after="100" w:afterAutospacing="1"/>
        <w:ind w:left="565"/>
        <w:rPr>
          <w:rFonts w:cs="Sakkal Majalla"/>
          <w:szCs w:val="28"/>
          <w:lang w:bidi="ar-EG"/>
        </w:rPr>
      </w:pPr>
      <w:r w:rsidRPr="00A144AA">
        <w:rPr>
          <w:rFonts w:cs="Sakkal Majalla"/>
          <w:szCs w:val="28"/>
          <w:rtl/>
          <w:lang w:bidi="ar-EG"/>
        </w:rPr>
        <w:t xml:space="preserve">إعداد الخطة الإستراتيجية للموارد البشرية والتي تشمل رؤية ورسالة </w:t>
      </w:r>
      <w:proofErr w:type="gramStart"/>
      <w:r w:rsidRPr="00A144AA">
        <w:rPr>
          <w:rFonts w:cs="Sakkal Majalla"/>
          <w:szCs w:val="28"/>
          <w:rtl/>
          <w:lang w:bidi="ar-EG"/>
        </w:rPr>
        <w:t>الإدارة .</w:t>
      </w:r>
      <w:proofErr w:type="gramEnd"/>
      <w:r w:rsidRPr="00A144AA">
        <w:rPr>
          <w:rFonts w:cs="Sakkal Majalla"/>
          <w:szCs w:val="28"/>
          <w:rtl/>
          <w:lang w:bidi="ar-EG"/>
        </w:rPr>
        <w:t xml:space="preserve"> المهام والواجبات الرئيسية للإدارة السياسات العامة للموارد البشرية، الإجراءات العامة للموارد البشرية، نماذج </w:t>
      </w:r>
      <w:proofErr w:type="gramStart"/>
      <w:r w:rsidRPr="00A144AA">
        <w:rPr>
          <w:rFonts w:cs="Sakkal Majalla"/>
          <w:szCs w:val="28"/>
          <w:rtl/>
          <w:lang w:bidi="ar-EG"/>
        </w:rPr>
        <w:t>العمل.(</w:t>
      </w:r>
      <w:proofErr w:type="spellStart"/>
      <w:proofErr w:type="gramEnd"/>
      <w:r w:rsidRPr="00A144AA">
        <w:rPr>
          <w:rFonts w:cs="Sakkal Majalla"/>
          <w:szCs w:val="28"/>
          <w:lang w:bidi="ar-EG"/>
        </w:rPr>
        <w:t>Belguermi</w:t>
      </w:r>
      <w:proofErr w:type="spellEnd"/>
      <w:r w:rsidRPr="00A144AA">
        <w:rPr>
          <w:rFonts w:cs="Sakkal Majalla"/>
          <w:szCs w:val="28"/>
          <w:lang w:bidi="ar-EG"/>
        </w:rPr>
        <w:t>, 2024</w:t>
      </w:r>
      <w:r w:rsidRPr="00A144AA">
        <w:rPr>
          <w:rFonts w:cs="Sakkal Majalla"/>
          <w:szCs w:val="28"/>
          <w:rtl/>
          <w:lang w:bidi="ar-EG"/>
        </w:rPr>
        <w:t>)</w:t>
      </w:r>
    </w:p>
    <w:p w14:paraId="3A1FF314" w14:textId="5A2DD121" w:rsidR="00785B9F" w:rsidRPr="00A144AA" w:rsidRDefault="00785B9F" w:rsidP="00DB0ADE">
      <w:pPr>
        <w:pStyle w:val="ListParagraph"/>
        <w:numPr>
          <w:ilvl w:val="0"/>
          <w:numId w:val="29"/>
        </w:numPr>
        <w:spacing w:before="100" w:beforeAutospacing="1" w:after="100" w:afterAutospacing="1"/>
        <w:ind w:left="565"/>
        <w:rPr>
          <w:rFonts w:cs="Sakkal Majalla"/>
          <w:szCs w:val="28"/>
          <w:rtl/>
          <w:lang w:bidi="ar-EG"/>
        </w:rPr>
      </w:pPr>
      <w:r w:rsidRPr="00A144AA">
        <w:rPr>
          <w:rFonts w:cs="Sakkal Majalla"/>
          <w:szCs w:val="28"/>
          <w:rtl/>
          <w:lang w:bidi="ar-EG"/>
        </w:rPr>
        <w:t>إعداد الهيكل التنظيمي المناسب العام والتفصيلي للشركة وتحديثه باستمرار.</w:t>
      </w:r>
    </w:p>
    <w:p w14:paraId="76BD16CF" w14:textId="0E446E37" w:rsidR="00785B9F" w:rsidRPr="00A144AA" w:rsidRDefault="00785B9F" w:rsidP="00DB0ADE">
      <w:pPr>
        <w:pStyle w:val="ListParagraph"/>
        <w:numPr>
          <w:ilvl w:val="0"/>
          <w:numId w:val="29"/>
        </w:numPr>
        <w:spacing w:before="100" w:beforeAutospacing="1" w:after="100" w:afterAutospacing="1"/>
        <w:ind w:left="565"/>
        <w:rPr>
          <w:rFonts w:cs="Sakkal Majalla"/>
          <w:szCs w:val="28"/>
          <w:lang w:bidi="ar-EG"/>
        </w:rPr>
      </w:pPr>
      <w:r w:rsidRPr="00A144AA">
        <w:rPr>
          <w:rFonts w:cs="Sakkal Majalla"/>
          <w:szCs w:val="28"/>
          <w:rtl/>
          <w:lang w:bidi="ar-EG"/>
        </w:rPr>
        <w:t xml:space="preserve">إعداد الوصف الوظيفي لوظائف الشركة وتحديثه </w:t>
      </w:r>
      <w:proofErr w:type="gramStart"/>
      <w:r w:rsidRPr="00A144AA">
        <w:rPr>
          <w:rFonts w:cs="Sakkal Majalla"/>
          <w:szCs w:val="28"/>
          <w:rtl/>
          <w:lang w:bidi="ar-EG"/>
        </w:rPr>
        <w:t>باستمرار .</w:t>
      </w:r>
      <w:proofErr w:type="gramEnd"/>
    </w:p>
    <w:p w14:paraId="4F210D84" w14:textId="72BC25E3" w:rsidR="00785B9F" w:rsidRPr="00A144AA" w:rsidRDefault="00785B9F" w:rsidP="00DB0ADE">
      <w:pPr>
        <w:pStyle w:val="ListParagraph"/>
        <w:numPr>
          <w:ilvl w:val="0"/>
          <w:numId w:val="29"/>
        </w:numPr>
        <w:spacing w:before="100" w:beforeAutospacing="1" w:after="100" w:afterAutospacing="1"/>
        <w:ind w:left="565"/>
        <w:rPr>
          <w:rFonts w:cs="Sakkal Majalla"/>
          <w:szCs w:val="28"/>
          <w:lang w:bidi="ar-EG"/>
        </w:rPr>
      </w:pPr>
      <w:r w:rsidRPr="00A144AA">
        <w:rPr>
          <w:rFonts w:cs="Sakkal Majalla"/>
          <w:szCs w:val="28"/>
          <w:rtl/>
          <w:lang w:bidi="ar-EG"/>
        </w:rPr>
        <w:t>إعداد قاموس الجدارات والقدرات والمهارات للوظائف.</w:t>
      </w:r>
    </w:p>
    <w:p w14:paraId="421066C8" w14:textId="526E732E" w:rsidR="00785B9F" w:rsidRPr="00A144AA" w:rsidRDefault="00785B9F" w:rsidP="00DB0ADE">
      <w:pPr>
        <w:pStyle w:val="ListParagraph"/>
        <w:numPr>
          <w:ilvl w:val="0"/>
          <w:numId w:val="29"/>
        </w:numPr>
        <w:spacing w:before="100" w:beforeAutospacing="1" w:after="100" w:afterAutospacing="1"/>
        <w:ind w:left="565"/>
        <w:rPr>
          <w:rFonts w:cs="Sakkal Majalla"/>
          <w:szCs w:val="28"/>
          <w:lang w:bidi="ar-EG"/>
        </w:rPr>
      </w:pPr>
      <w:r w:rsidRPr="00A144AA">
        <w:rPr>
          <w:rFonts w:cs="Sakkal Majalla"/>
          <w:szCs w:val="28"/>
          <w:rtl/>
          <w:lang w:bidi="ar-EG"/>
        </w:rPr>
        <w:t>إعداد التصنيف الوظيفي والمسار الوظيفي لوظائف الشركة.</w:t>
      </w:r>
    </w:p>
    <w:p w14:paraId="0A43DABB" w14:textId="6DEB1E35" w:rsidR="00785B9F" w:rsidRPr="00A144AA" w:rsidRDefault="00785B9F" w:rsidP="00DB0ADE">
      <w:pPr>
        <w:pStyle w:val="ListParagraph"/>
        <w:numPr>
          <w:ilvl w:val="0"/>
          <w:numId w:val="29"/>
        </w:numPr>
        <w:spacing w:before="100" w:beforeAutospacing="1" w:after="100" w:afterAutospacing="1"/>
        <w:ind w:left="565"/>
        <w:rPr>
          <w:rFonts w:cs="Sakkal Majalla"/>
          <w:szCs w:val="28"/>
          <w:lang w:bidi="ar-EG"/>
        </w:rPr>
      </w:pPr>
      <w:r w:rsidRPr="00A144AA">
        <w:rPr>
          <w:rFonts w:cs="Sakkal Majalla"/>
          <w:szCs w:val="28"/>
          <w:rtl/>
          <w:lang w:bidi="ar-EG"/>
        </w:rPr>
        <w:t xml:space="preserve">إعداد لائحة تنظيم العمل ولائحة </w:t>
      </w:r>
      <w:proofErr w:type="spellStart"/>
      <w:r w:rsidRPr="00A144AA">
        <w:rPr>
          <w:rFonts w:cs="Sakkal Majalla"/>
          <w:szCs w:val="28"/>
          <w:rtl/>
          <w:lang w:bidi="ar-EG"/>
        </w:rPr>
        <w:t>المكافات</w:t>
      </w:r>
      <w:proofErr w:type="spellEnd"/>
      <w:r w:rsidRPr="00A144AA">
        <w:rPr>
          <w:rFonts w:cs="Sakkal Majalla"/>
          <w:szCs w:val="28"/>
          <w:rtl/>
          <w:lang w:bidi="ar-EG"/>
        </w:rPr>
        <w:t xml:space="preserve"> </w:t>
      </w:r>
      <w:proofErr w:type="gramStart"/>
      <w:r w:rsidRPr="00A144AA">
        <w:rPr>
          <w:rFonts w:cs="Sakkal Majalla"/>
          <w:szCs w:val="28"/>
          <w:rtl/>
          <w:lang w:bidi="ar-EG"/>
        </w:rPr>
        <w:t>والجزاءات.(</w:t>
      </w:r>
      <w:proofErr w:type="gramEnd"/>
      <w:r w:rsidRPr="00A144AA">
        <w:rPr>
          <w:rFonts w:cs="Sakkal Majalla"/>
          <w:szCs w:val="28"/>
          <w:rtl/>
          <w:lang w:bidi="ar-EG"/>
        </w:rPr>
        <w:t>عبد الرحيم، 2023)</w:t>
      </w:r>
    </w:p>
    <w:p w14:paraId="682AE3C4" w14:textId="17E177A1" w:rsidR="00785B9F" w:rsidRPr="00A144AA" w:rsidRDefault="00785B9F" w:rsidP="00DB0ADE">
      <w:pPr>
        <w:pStyle w:val="ListParagraph"/>
        <w:numPr>
          <w:ilvl w:val="0"/>
          <w:numId w:val="29"/>
        </w:numPr>
        <w:spacing w:before="100" w:beforeAutospacing="1" w:after="100" w:afterAutospacing="1"/>
        <w:ind w:left="565"/>
        <w:rPr>
          <w:rFonts w:cs="Sakkal Majalla"/>
          <w:szCs w:val="28"/>
          <w:rtl/>
          <w:lang w:bidi="ar-EG"/>
        </w:rPr>
      </w:pPr>
      <w:r w:rsidRPr="00A144AA">
        <w:rPr>
          <w:rFonts w:cs="Sakkal Majalla"/>
          <w:szCs w:val="28"/>
          <w:rtl/>
          <w:lang w:bidi="ar-EG"/>
        </w:rPr>
        <w:t xml:space="preserve">إعداد دليل الموظف. </w:t>
      </w:r>
    </w:p>
    <w:p w14:paraId="5070BA02" w14:textId="3BBE2A90" w:rsidR="00785B9F" w:rsidRPr="00A144AA" w:rsidRDefault="00A144AA" w:rsidP="00A144AA">
      <w:pPr>
        <w:tabs>
          <w:tab w:val="left" w:pos="-7090"/>
        </w:tabs>
        <w:spacing w:before="100" w:beforeAutospacing="1" w:after="100" w:afterAutospacing="1"/>
        <w:ind w:left="-2" w:hanging="14"/>
        <w:outlineLvl w:val="2"/>
        <w:rPr>
          <w:rFonts w:cs="Sakkal Majalla"/>
          <w:b/>
          <w:bCs/>
          <w:sz w:val="36"/>
          <w:szCs w:val="36"/>
          <w:lang w:bidi="ar-EG"/>
        </w:rPr>
      </w:pPr>
      <w:bookmarkStart w:id="81" w:name="_Toc192122617"/>
      <w:r>
        <w:rPr>
          <w:rFonts w:cs="Sakkal Majalla" w:hint="cs"/>
          <w:b/>
          <w:bCs/>
          <w:sz w:val="36"/>
          <w:szCs w:val="36"/>
          <w:rtl/>
          <w:lang w:bidi="ar-EG"/>
        </w:rPr>
        <w:t xml:space="preserve">5.2.2 </w:t>
      </w:r>
      <w:r w:rsidR="00785B9F" w:rsidRPr="00A144AA">
        <w:rPr>
          <w:rFonts w:cs="Sakkal Majalla"/>
          <w:b/>
          <w:bCs/>
          <w:sz w:val="36"/>
          <w:szCs w:val="36"/>
          <w:rtl/>
          <w:lang w:bidi="ar-EG"/>
        </w:rPr>
        <w:t>التحديات التي تواجه إدارة الموارد:</w:t>
      </w:r>
      <w:bookmarkEnd w:id="81"/>
    </w:p>
    <w:p w14:paraId="56AB5E06" w14:textId="77777777" w:rsidR="00CA6BCE" w:rsidRDefault="00785B9F" w:rsidP="00A144AA">
      <w:pPr>
        <w:spacing w:before="100" w:beforeAutospacing="1" w:after="100" w:afterAutospacing="1"/>
        <w:ind w:left="0"/>
        <w:rPr>
          <w:rFonts w:cs="Sakkal Majalla"/>
          <w:szCs w:val="28"/>
          <w:rtl/>
          <w:lang w:bidi="ar-EG"/>
        </w:rPr>
      </w:pPr>
      <w:r w:rsidRPr="00DE68D6">
        <w:rPr>
          <w:rFonts w:cs="Sakkal Majalla"/>
          <w:szCs w:val="28"/>
          <w:rtl/>
          <w:lang w:bidi="ar-EG"/>
        </w:rPr>
        <w:t xml:space="preserve">البشرية وهذه التحديات تواجه إدارات المنظمات بشكل عام وإدارات بشكل خاص، </w:t>
      </w:r>
    </w:p>
    <w:p w14:paraId="0A10E7F9" w14:textId="1CB13E2F" w:rsidR="00785B9F" w:rsidRPr="00CA6BCE" w:rsidRDefault="00785B9F" w:rsidP="00CA6BCE">
      <w:pPr>
        <w:spacing w:before="100" w:beforeAutospacing="1" w:after="100" w:afterAutospacing="1"/>
        <w:ind w:left="0" w:firstLine="0"/>
        <w:rPr>
          <w:rFonts w:cs="Sakkal Majalla"/>
          <w:b/>
          <w:bCs/>
          <w:szCs w:val="28"/>
          <w:lang w:bidi="ar-EG"/>
        </w:rPr>
      </w:pPr>
      <w:r w:rsidRPr="00CA6BCE">
        <w:rPr>
          <w:rFonts w:cs="Sakkal Majalla"/>
          <w:b/>
          <w:bCs/>
          <w:szCs w:val="28"/>
          <w:rtl/>
          <w:lang w:bidi="ar-EG"/>
        </w:rPr>
        <w:t>تتمثل</w:t>
      </w:r>
      <w:r w:rsidR="00A144AA" w:rsidRPr="00CA6BCE">
        <w:rPr>
          <w:rFonts w:cs="Sakkal Majalla" w:hint="cs"/>
          <w:b/>
          <w:bCs/>
          <w:szCs w:val="28"/>
          <w:rtl/>
          <w:lang w:bidi="ar-EG"/>
        </w:rPr>
        <w:t xml:space="preserve"> </w:t>
      </w:r>
      <w:r w:rsidRPr="00CA6BCE">
        <w:rPr>
          <w:rFonts w:cs="Sakkal Majalla"/>
          <w:b/>
          <w:bCs/>
          <w:szCs w:val="28"/>
          <w:rtl/>
          <w:lang w:bidi="ar-EG"/>
        </w:rPr>
        <w:t xml:space="preserve">بعض هذه التحديات فيما </w:t>
      </w:r>
      <w:proofErr w:type="gramStart"/>
      <w:r w:rsidRPr="00CA6BCE">
        <w:rPr>
          <w:rFonts w:cs="Sakkal Majalla"/>
          <w:b/>
          <w:bCs/>
          <w:szCs w:val="28"/>
          <w:rtl/>
          <w:lang w:bidi="ar-EG"/>
        </w:rPr>
        <w:t>يلي :</w:t>
      </w:r>
      <w:proofErr w:type="gramEnd"/>
    </w:p>
    <w:p w14:paraId="459FEEC8" w14:textId="77777777" w:rsidR="00785B9F" w:rsidRPr="00A144AA" w:rsidRDefault="00785B9F" w:rsidP="00DB0ADE">
      <w:pPr>
        <w:pStyle w:val="ListParagraph"/>
        <w:numPr>
          <w:ilvl w:val="0"/>
          <w:numId w:val="27"/>
        </w:numPr>
        <w:spacing w:before="100" w:beforeAutospacing="1" w:after="100" w:afterAutospacing="1"/>
        <w:ind w:left="565"/>
        <w:rPr>
          <w:rFonts w:cs="Sakkal Majalla"/>
          <w:szCs w:val="28"/>
          <w:lang w:bidi="ar-EG"/>
        </w:rPr>
      </w:pPr>
      <w:r w:rsidRPr="00A144AA">
        <w:rPr>
          <w:rFonts w:cs="Sakkal Majalla"/>
          <w:szCs w:val="28"/>
          <w:rtl/>
          <w:lang w:bidi="ar-EG"/>
        </w:rPr>
        <w:t xml:space="preserve">المخاطر </w:t>
      </w:r>
      <w:proofErr w:type="gramStart"/>
      <w:r w:rsidRPr="00A144AA">
        <w:rPr>
          <w:rFonts w:cs="Sakkal Majalla"/>
          <w:szCs w:val="28"/>
          <w:rtl/>
          <w:lang w:bidi="ar-EG"/>
        </w:rPr>
        <w:t>بيئية :</w:t>
      </w:r>
      <w:proofErr w:type="gramEnd"/>
      <w:r w:rsidRPr="00A144AA">
        <w:rPr>
          <w:rFonts w:cs="Sakkal Majalla"/>
          <w:szCs w:val="28"/>
          <w:rtl/>
          <w:lang w:bidi="ar-EG"/>
        </w:rPr>
        <w:t xml:space="preserve"> وهي التي تحيط بالمنشأة وعلى رأسها المنافسة الشديدة، وعلى جميع العاملين في المنظمة أن يعوا هذه المخاطر.</w:t>
      </w:r>
    </w:p>
    <w:p w14:paraId="239858C2" w14:textId="77777777" w:rsidR="00785B9F" w:rsidRPr="00A144AA" w:rsidRDefault="00785B9F" w:rsidP="00DB0ADE">
      <w:pPr>
        <w:pStyle w:val="ListParagraph"/>
        <w:numPr>
          <w:ilvl w:val="0"/>
          <w:numId w:val="27"/>
        </w:numPr>
        <w:spacing w:before="100" w:beforeAutospacing="1" w:after="100" w:afterAutospacing="1"/>
        <w:ind w:left="565"/>
        <w:rPr>
          <w:rFonts w:cs="Sakkal Majalla"/>
          <w:szCs w:val="28"/>
          <w:lang w:bidi="ar-EG"/>
        </w:rPr>
      </w:pPr>
      <w:r w:rsidRPr="00A144AA">
        <w:rPr>
          <w:rFonts w:cs="Sakkal Majalla"/>
          <w:szCs w:val="28"/>
          <w:rtl/>
          <w:lang w:bidi="ar-EG"/>
        </w:rPr>
        <w:lastRenderedPageBreak/>
        <w:t>البيئة التي تعمل بها المنظمة سريعة التغير ومن لا يتكيف في هذا التغير مصيره الانتهاء.</w:t>
      </w:r>
    </w:p>
    <w:p w14:paraId="2691C5BF" w14:textId="77777777" w:rsidR="00785B9F" w:rsidRPr="00A144AA" w:rsidRDefault="00785B9F" w:rsidP="00DB0ADE">
      <w:pPr>
        <w:pStyle w:val="ListParagraph"/>
        <w:numPr>
          <w:ilvl w:val="0"/>
          <w:numId w:val="27"/>
        </w:numPr>
        <w:spacing w:before="100" w:beforeAutospacing="1" w:after="100" w:afterAutospacing="1"/>
        <w:ind w:left="565"/>
        <w:rPr>
          <w:rFonts w:cs="Sakkal Majalla"/>
          <w:szCs w:val="28"/>
          <w:lang w:bidi="ar-EG"/>
        </w:rPr>
      </w:pPr>
      <w:r w:rsidRPr="00A144AA">
        <w:rPr>
          <w:rFonts w:cs="Sakkal Majalla"/>
          <w:szCs w:val="28"/>
          <w:rtl/>
          <w:lang w:bidi="ar-EG"/>
        </w:rPr>
        <w:t>رضا الزبون هو اساس نمو وبقاء واستمرارية المنظمة.</w:t>
      </w:r>
    </w:p>
    <w:p w14:paraId="415BFDDD" w14:textId="77777777" w:rsidR="00785B9F" w:rsidRPr="00A144AA" w:rsidRDefault="00785B9F" w:rsidP="00DB0ADE">
      <w:pPr>
        <w:pStyle w:val="ListParagraph"/>
        <w:numPr>
          <w:ilvl w:val="0"/>
          <w:numId w:val="27"/>
        </w:numPr>
        <w:spacing w:before="100" w:beforeAutospacing="1" w:after="100" w:afterAutospacing="1"/>
        <w:ind w:left="565"/>
        <w:rPr>
          <w:rFonts w:cs="Sakkal Majalla"/>
          <w:szCs w:val="28"/>
          <w:lang w:bidi="ar-EG"/>
        </w:rPr>
      </w:pPr>
      <w:r w:rsidRPr="00A144AA">
        <w:rPr>
          <w:rFonts w:cs="Sakkal Majalla"/>
          <w:szCs w:val="28"/>
          <w:rtl/>
          <w:lang w:bidi="ar-EG"/>
        </w:rPr>
        <w:t>تحقيق القيمة المضافة في جميع نشاطات المنظمة، مسؤولية كل من يعمل بها</w:t>
      </w:r>
    </w:p>
    <w:p w14:paraId="0126DA16" w14:textId="77777777" w:rsidR="00785B9F" w:rsidRPr="00A144AA" w:rsidRDefault="00785B9F" w:rsidP="00DB0ADE">
      <w:pPr>
        <w:pStyle w:val="ListParagraph"/>
        <w:numPr>
          <w:ilvl w:val="0"/>
          <w:numId w:val="27"/>
        </w:numPr>
        <w:spacing w:before="100" w:beforeAutospacing="1" w:after="100" w:afterAutospacing="1"/>
        <w:ind w:left="565"/>
        <w:rPr>
          <w:rFonts w:cs="Sakkal Majalla"/>
          <w:szCs w:val="28"/>
          <w:lang w:bidi="ar-EG"/>
        </w:rPr>
      </w:pPr>
      <w:r w:rsidRPr="00A144AA">
        <w:rPr>
          <w:rFonts w:cs="Sakkal Majalla"/>
          <w:szCs w:val="28"/>
          <w:rtl/>
          <w:lang w:bidi="ar-EG"/>
        </w:rPr>
        <w:t>الطموح المستمر والسعي للأفضل هو شعار المنظمة وجميع من يعمل بها.</w:t>
      </w:r>
    </w:p>
    <w:p w14:paraId="4A892674" w14:textId="77777777" w:rsidR="00785B9F" w:rsidRPr="00A144AA" w:rsidRDefault="00785B9F" w:rsidP="00DB0ADE">
      <w:pPr>
        <w:pStyle w:val="ListParagraph"/>
        <w:numPr>
          <w:ilvl w:val="0"/>
          <w:numId w:val="27"/>
        </w:numPr>
        <w:spacing w:before="100" w:beforeAutospacing="1" w:after="100" w:afterAutospacing="1"/>
        <w:ind w:left="565"/>
        <w:rPr>
          <w:rFonts w:cs="Sakkal Majalla"/>
          <w:szCs w:val="28"/>
          <w:lang w:bidi="ar-EG"/>
        </w:rPr>
      </w:pPr>
      <w:r w:rsidRPr="00A144AA">
        <w:rPr>
          <w:rFonts w:cs="Sakkal Majalla"/>
          <w:szCs w:val="28"/>
          <w:rtl/>
          <w:lang w:bidi="ar-EG"/>
        </w:rPr>
        <w:t>الاستفادة من أخطاء وتجارب الماضي مسألة هامة.</w:t>
      </w:r>
    </w:p>
    <w:p w14:paraId="0A950D48" w14:textId="77777777" w:rsidR="00785B9F" w:rsidRPr="00A144AA" w:rsidRDefault="00785B9F" w:rsidP="00DB0ADE">
      <w:pPr>
        <w:pStyle w:val="ListParagraph"/>
        <w:numPr>
          <w:ilvl w:val="0"/>
          <w:numId w:val="27"/>
        </w:numPr>
        <w:spacing w:before="100" w:beforeAutospacing="1" w:after="100" w:afterAutospacing="1"/>
        <w:ind w:left="565"/>
        <w:rPr>
          <w:rFonts w:cs="Sakkal Majalla"/>
          <w:szCs w:val="28"/>
          <w:lang w:bidi="ar-EG"/>
        </w:rPr>
      </w:pPr>
      <w:r w:rsidRPr="00A144AA">
        <w:rPr>
          <w:rFonts w:cs="Sakkal Majalla"/>
          <w:szCs w:val="28"/>
          <w:rtl/>
          <w:lang w:bidi="ar-EG"/>
        </w:rPr>
        <w:t xml:space="preserve">التجديد والابتكار والتحسين المستمر مسالة </w:t>
      </w:r>
      <w:proofErr w:type="gramStart"/>
      <w:r w:rsidRPr="00A144AA">
        <w:rPr>
          <w:rFonts w:cs="Sakkal Majalla"/>
          <w:szCs w:val="28"/>
          <w:rtl/>
          <w:lang w:bidi="ar-EG"/>
        </w:rPr>
        <w:t>حتمية.(</w:t>
      </w:r>
      <w:proofErr w:type="spellStart"/>
      <w:proofErr w:type="gramEnd"/>
      <w:r w:rsidRPr="00A144AA">
        <w:rPr>
          <w:rFonts w:cs="Sakkal Majalla"/>
          <w:szCs w:val="28"/>
          <w:lang w:bidi="ar-EG"/>
        </w:rPr>
        <w:t>Belguermi</w:t>
      </w:r>
      <w:proofErr w:type="spellEnd"/>
      <w:r w:rsidRPr="00A144AA">
        <w:rPr>
          <w:rFonts w:cs="Sakkal Majalla"/>
          <w:szCs w:val="28"/>
          <w:lang w:bidi="ar-EG"/>
        </w:rPr>
        <w:t>, 2024</w:t>
      </w:r>
      <w:r w:rsidRPr="00A144AA">
        <w:rPr>
          <w:rFonts w:cs="Sakkal Majalla"/>
          <w:szCs w:val="28"/>
          <w:rtl/>
          <w:lang w:bidi="ar-EG"/>
        </w:rPr>
        <w:t>)</w:t>
      </w:r>
    </w:p>
    <w:p w14:paraId="132B39A2" w14:textId="77777777" w:rsidR="00785B9F" w:rsidRPr="00A144AA" w:rsidRDefault="00785B9F" w:rsidP="00DB0ADE">
      <w:pPr>
        <w:pStyle w:val="ListParagraph"/>
        <w:numPr>
          <w:ilvl w:val="0"/>
          <w:numId w:val="27"/>
        </w:numPr>
        <w:spacing w:before="100" w:beforeAutospacing="1" w:after="100" w:afterAutospacing="1"/>
        <w:ind w:left="565"/>
        <w:rPr>
          <w:rFonts w:cs="Sakkal Majalla"/>
          <w:szCs w:val="28"/>
          <w:lang w:bidi="ar-EG"/>
        </w:rPr>
      </w:pPr>
      <w:r w:rsidRPr="00A144AA">
        <w:rPr>
          <w:rFonts w:cs="Sakkal Majalla"/>
          <w:szCs w:val="28"/>
          <w:rtl/>
          <w:lang w:bidi="ar-EG"/>
        </w:rPr>
        <w:t>التي تحتاجها المنظمات اليوم تمتلك مهارات متنوعة لتستطيع التعامل والتعايش في المنظمات الحديثة.</w:t>
      </w:r>
    </w:p>
    <w:p w14:paraId="7C4EB159" w14:textId="77777777" w:rsidR="00785B9F" w:rsidRPr="00DE68D6" w:rsidRDefault="00785B9F" w:rsidP="007F0C73">
      <w:pPr>
        <w:spacing w:before="100" w:beforeAutospacing="1" w:after="0"/>
        <w:ind w:left="0"/>
        <w:rPr>
          <w:rFonts w:cs="Sakkal Majalla"/>
          <w:szCs w:val="28"/>
          <w:lang w:bidi="ar-EG"/>
        </w:rPr>
      </w:pPr>
      <w:r w:rsidRPr="00DE68D6">
        <w:rPr>
          <w:rFonts w:cs="Sakkal Majalla"/>
          <w:szCs w:val="28"/>
          <w:rtl/>
          <w:lang w:bidi="ar-EG"/>
        </w:rPr>
        <w:t>يتضح من ذلك تطوير وإظهار دور إدارة الموارد البشرية من خلال تقدم المعرفة الإنسانية خلال العصور الماضية يعادل التقدم الذي أحرزته البشرية خلال فهم ما يلي كأهمية لدور الموارد البشرية في المنظمات:</w:t>
      </w:r>
    </w:p>
    <w:p w14:paraId="71F697B1" w14:textId="77777777" w:rsidR="00785B9F" w:rsidRPr="00DE68D6" w:rsidRDefault="00785B9F" w:rsidP="007F0C73">
      <w:pPr>
        <w:pStyle w:val="ListParagraph"/>
        <w:numPr>
          <w:ilvl w:val="0"/>
          <w:numId w:val="28"/>
        </w:numPr>
        <w:spacing w:after="100" w:afterAutospacing="1"/>
        <w:ind w:left="565"/>
        <w:rPr>
          <w:rFonts w:cs="Sakkal Majalla"/>
          <w:szCs w:val="28"/>
          <w:lang w:bidi="ar-EG"/>
        </w:rPr>
      </w:pPr>
      <w:r w:rsidRPr="00DE68D6">
        <w:rPr>
          <w:rFonts w:cs="Sakkal Majalla"/>
          <w:szCs w:val="28"/>
          <w:rtl/>
          <w:lang w:bidi="ar-EG"/>
        </w:rPr>
        <w:t xml:space="preserve">المنظمات الناجحة اقتصاديا هي تلك المنظمات التي تحتوي منتجاتها على أكبر قدر ممكن من جوانب المعرفة البشرية، ومثال على ذلك صناعة </w:t>
      </w:r>
      <w:proofErr w:type="gramStart"/>
      <w:r w:rsidRPr="00DE68D6">
        <w:rPr>
          <w:rFonts w:cs="Sakkal Majalla"/>
          <w:szCs w:val="28"/>
          <w:rtl/>
          <w:lang w:bidi="ar-EG"/>
        </w:rPr>
        <w:t>الإلكترونات.(</w:t>
      </w:r>
      <w:proofErr w:type="gramEnd"/>
      <w:r w:rsidRPr="00DE68D6">
        <w:rPr>
          <w:rFonts w:cs="Sakkal Majalla"/>
          <w:szCs w:val="28"/>
          <w:rtl/>
          <w:lang w:bidi="ar-EG"/>
        </w:rPr>
        <w:t>السعيدي، 2019)</w:t>
      </w:r>
    </w:p>
    <w:p w14:paraId="1C2664F4" w14:textId="77777777" w:rsidR="00785B9F" w:rsidRPr="00DE68D6" w:rsidRDefault="00785B9F" w:rsidP="00DB0ADE">
      <w:pPr>
        <w:pStyle w:val="ListParagraph"/>
        <w:numPr>
          <w:ilvl w:val="0"/>
          <w:numId w:val="28"/>
        </w:numPr>
        <w:spacing w:before="100" w:beforeAutospacing="1" w:after="100" w:afterAutospacing="1"/>
        <w:ind w:left="565"/>
        <w:rPr>
          <w:rFonts w:cs="Sakkal Majalla"/>
          <w:szCs w:val="28"/>
          <w:lang w:bidi="ar-EG"/>
        </w:rPr>
      </w:pPr>
      <w:r w:rsidRPr="00DE68D6">
        <w:rPr>
          <w:rFonts w:cs="Sakkal Majalla"/>
          <w:szCs w:val="28"/>
          <w:rtl/>
          <w:lang w:bidi="ar-EG"/>
        </w:rPr>
        <w:t>ارتباط التقدم في مجال الإنتاج والصناعة ارتباطا وثيقا بقاعدة المعرفة البشرية.</w:t>
      </w:r>
    </w:p>
    <w:p w14:paraId="07FB9DAA" w14:textId="77777777" w:rsidR="00785B9F" w:rsidRPr="00DE68D6" w:rsidRDefault="00785B9F" w:rsidP="00DB0ADE">
      <w:pPr>
        <w:pStyle w:val="ListParagraph"/>
        <w:numPr>
          <w:ilvl w:val="0"/>
          <w:numId w:val="28"/>
        </w:numPr>
        <w:spacing w:before="100" w:beforeAutospacing="1" w:after="100" w:afterAutospacing="1"/>
        <w:ind w:left="565"/>
        <w:rPr>
          <w:rFonts w:cs="Sakkal Majalla"/>
          <w:szCs w:val="28"/>
          <w:lang w:bidi="ar-EG"/>
        </w:rPr>
      </w:pPr>
      <w:r w:rsidRPr="00DE68D6">
        <w:rPr>
          <w:rFonts w:cs="Sakkal Majalla"/>
          <w:szCs w:val="28"/>
          <w:rtl/>
          <w:lang w:bidi="ar-EG"/>
        </w:rPr>
        <w:t>تزايد الأهمية النسبية للموارد البشرية العاملة في شتى مجالات المعرفة مقارنة بأهمية الموارد البشرية التي يرتبط عملها بالقدرات المادية والصناعية ومثال على ذلك زيادة الطلب على مبرمجي ومحلي النظم.</w:t>
      </w:r>
    </w:p>
    <w:p w14:paraId="5ADC3F00" w14:textId="77777777" w:rsidR="00785B9F" w:rsidRPr="00DE68D6" w:rsidRDefault="00785B9F" w:rsidP="00DB0ADE">
      <w:pPr>
        <w:pStyle w:val="ListParagraph"/>
        <w:numPr>
          <w:ilvl w:val="0"/>
          <w:numId w:val="28"/>
        </w:numPr>
        <w:spacing w:before="100" w:beforeAutospacing="1" w:after="100" w:afterAutospacing="1"/>
        <w:ind w:left="565"/>
        <w:rPr>
          <w:rFonts w:cs="Sakkal Majalla"/>
          <w:szCs w:val="28"/>
          <w:lang w:bidi="ar-EG"/>
        </w:rPr>
      </w:pPr>
      <w:r w:rsidRPr="00DE68D6">
        <w:rPr>
          <w:rFonts w:cs="Sakkal Majalla"/>
          <w:szCs w:val="28"/>
          <w:rtl/>
          <w:lang w:bidi="ar-EG"/>
        </w:rPr>
        <w:t>تحول القوة داخل المنظمات إلى العاملين الذين يملكون مفاتيح المعرفة التنظيمية وهو يتحكمون في مصادر القوة والثروة داخل المؤسسة في نفس الوقت.</w:t>
      </w:r>
    </w:p>
    <w:p w14:paraId="4E69BE56" w14:textId="77777777" w:rsidR="00785B9F" w:rsidRPr="00DE68D6" w:rsidRDefault="00785B9F" w:rsidP="00DB0ADE">
      <w:pPr>
        <w:pStyle w:val="ListParagraph"/>
        <w:numPr>
          <w:ilvl w:val="0"/>
          <w:numId w:val="28"/>
        </w:numPr>
        <w:spacing w:before="100" w:beforeAutospacing="1" w:after="100" w:afterAutospacing="1"/>
        <w:ind w:left="565"/>
        <w:rPr>
          <w:rFonts w:cs="Sakkal Majalla"/>
          <w:szCs w:val="28"/>
          <w:lang w:bidi="ar-EG"/>
        </w:rPr>
      </w:pPr>
      <w:r w:rsidRPr="00DE68D6">
        <w:rPr>
          <w:rFonts w:cs="Sakkal Majalla"/>
          <w:szCs w:val="28"/>
          <w:rtl/>
          <w:lang w:bidi="ar-EG"/>
        </w:rPr>
        <w:t>يتوقف نجاح العديد من المنظمات الحديثة على جودة ما تملكه تلك المنظمات من الموارد البشرية، ويقصد بالجودة هنا مقدار المعرفة والمعلومات المتاحة للعمالة البشرية.</w:t>
      </w:r>
    </w:p>
    <w:p w14:paraId="567F83E0" w14:textId="49B7D331" w:rsidR="00785B9F" w:rsidRPr="00A144AA" w:rsidRDefault="00785B9F" w:rsidP="007F0C73">
      <w:pPr>
        <w:pStyle w:val="ListParagraph"/>
        <w:numPr>
          <w:ilvl w:val="0"/>
          <w:numId w:val="28"/>
        </w:numPr>
        <w:spacing w:before="100" w:beforeAutospacing="1" w:after="0"/>
        <w:ind w:left="565"/>
        <w:rPr>
          <w:rFonts w:eastAsia="Calibri" w:cs="Sakkal Majalla"/>
          <w:kern w:val="2"/>
          <w:szCs w:val="28"/>
          <w:rtl/>
          <w14:ligatures w14:val="standardContextual"/>
        </w:rPr>
      </w:pPr>
      <w:r w:rsidRPr="00A144AA">
        <w:rPr>
          <w:rFonts w:cs="Sakkal Majalla"/>
          <w:szCs w:val="28"/>
          <w:rtl/>
          <w:lang w:bidi="ar-EG"/>
        </w:rPr>
        <w:t xml:space="preserve">المعرفة أصبحت إحدى المجالات الأساسية للصراع العالمي بين القوى العظمي وذلك بدلا من الصراع على الموارد </w:t>
      </w:r>
      <w:proofErr w:type="gramStart"/>
      <w:r w:rsidRPr="00A144AA">
        <w:rPr>
          <w:rFonts w:cs="Sakkal Majalla"/>
          <w:szCs w:val="28"/>
          <w:rtl/>
          <w:lang w:bidi="ar-EG"/>
        </w:rPr>
        <w:t>المادية.(</w:t>
      </w:r>
      <w:proofErr w:type="gramEnd"/>
      <w:r w:rsidRPr="00A144AA">
        <w:rPr>
          <w:rFonts w:cs="Sakkal Majalla"/>
          <w:szCs w:val="28"/>
          <w:lang w:bidi="ar-EG"/>
        </w:rPr>
        <w:t>Al-</w:t>
      </w:r>
      <w:proofErr w:type="spellStart"/>
      <w:r w:rsidRPr="00A144AA">
        <w:rPr>
          <w:rFonts w:cs="Sakkal Majalla"/>
          <w:szCs w:val="28"/>
          <w:lang w:bidi="ar-EG"/>
        </w:rPr>
        <w:t>Shummail</w:t>
      </w:r>
      <w:proofErr w:type="spellEnd"/>
      <w:r w:rsidRPr="00A144AA">
        <w:rPr>
          <w:rFonts w:cs="Sakkal Majalla"/>
          <w:szCs w:val="28"/>
          <w:lang w:bidi="ar-EG"/>
        </w:rPr>
        <w:t>, 2024</w:t>
      </w:r>
      <w:r w:rsidRPr="00A144AA">
        <w:rPr>
          <w:rFonts w:cs="Sakkal Majalla"/>
          <w:szCs w:val="28"/>
          <w:rtl/>
          <w:lang w:bidi="ar-EG"/>
        </w:rPr>
        <w:t>)</w:t>
      </w:r>
    </w:p>
    <w:p w14:paraId="467FFB8E" w14:textId="00D3E51F" w:rsidR="000951BC" w:rsidRPr="00DE68D6" w:rsidRDefault="000951BC" w:rsidP="0021057D">
      <w:pPr>
        <w:bidi w:val="0"/>
        <w:spacing w:before="100" w:beforeAutospacing="1" w:after="100" w:afterAutospacing="1"/>
        <w:ind w:left="0" w:firstLine="0"/>
        <w:rPr>
          <w:rFonts w:eastAsia="Calibri" w:cs="Sakkal Majalla"/>
          <w:b/>
          <w:bCs/>
          <w:sz w:val="36"/>
          <w:szCs w:val="36"/>
          <w:lang w:bidi="ar-EG"/>
        </w:rPr>
      </w:pPr>
      <w:r w:rsidRPr="00DE68D6">
        <w:rPr>
          <w:rFonts w:eastAsia="Calibri" w:cs="Sakkal Majalla"/>
          <w:b/>
          <w:bCs/>
          <w:noProof/>
          <w:kern w:val="2"/>
          <w:sz w:val="36"/>
          <w:szCs w:val="36"/>
          <w14:ligatures w14:val="standardContextual"/>
        </w:rPr>
        <w:lastRenderedPageBreak/>
        <w:drawing>
          <wp:anchor distT="0" distB="0" distL="114300" distR="114300" simplePos="0" relativeHeight="251699712" behindDoc="1" locked="0" layoutInCell="1" allowOverlap="1" wp14:anchorId="584C683F" wp14:editId="064826BD">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E68D6">
        <w:rPr>
          <w:rFonts w:eastAsia="Calibri" w:cs="Sakkal Majalla"/>
          <w:b/>
          <w:bCs/>
          <w:sz w:val="36"/>
          <w:szCs w:val="36"/>
          <w:lang w:bidi="ar-EG"/>
        </w:rPr>
        <w:t>Mid-Ocean University</w:t>
      </w:r>
    </w:p>
    <w:p w14:paraId="36E26422" w14:textId="77777777" w:rsidR="000951BC" w:rsidRPr="00DE68D6" w:rsidRDefault="000951BC" w:rsidP="0021057D">
      <w:pPr>
        <w:bidi w:val="0"/>
        <w:spacing w:before="100" w:beforeAutospacing="1" w:after="100" w:afterAutospacing="1"/>
        <w:ind w:left="0" w:firstLine="0"/>
        <w:rPr>
          <w:rFonts w:eastAsia="Calibri" w:cs="Sakkal Majalla"/>
          <w:b/>
          <w:bCs/>
          <w:sz w:val="36"/>
          <w:szCs w:val="36"/>
          <w:lang w:bidi="ar-EG"/>
        </w:rPr>
      </w:pPr>
      <w:r w:rsidRPr="00DE68D6">
        <w:rPr>
          <w:rFonts w:eastAsia="Calibri" w:cs="Sakkal Majalla"/>
          <w:b/>
          <w:bCs/>
          <w:sz w:val="36"/>
          <w:szCs w:val="36"/>
          <w:lang w:bidi="ar-EG"/>
        </w:rPr>
        <w:t>College of Management</w:t>
      </w:r>
    </w:p>
    <w:p w14:paraId="26283542" w14:textId="77777777" w:rsidR="000951BC" w:rsidRPr="00DE68D6" w:rsidRDefault="000951BC" w:rsidP="0021057D">
      <w:pPr>
        <w:bidi w:val="0"/>
        <w:spacing w:before="100" w:beforeAutospacing="1" w:after="100" w:afterAutospacing="1"/>
        <w:ind w:left="0" w:firstLine="0"/>
        <w:rPr>
          <w:rFonts w:eastAsia="Calibri" w:cs="Sakkal Majalla"/>
          <w:b/>
          <w:bCs/>
          <w:sz w:val="36"/>
          <w:szCs w:val="36"/>
          <w:rtl/>
          <w:lang w:bidi="ar-EG"/>
        </w:rPr>
      </w:pPr>
      <w:r w:rsidRPr="00DE68D6">
        <w:rPr>
          <w:rFonts w:eastAsia="Calibri" w:cs="Sakkal Majalla"/>
          <w:b/>
          <w:bCs/>
          <w:sz w:val="36"/>
          <w:szCs w:val="36"/>
          <w:lang w:bidi="ar-EG"/>
        </w:rPr>
        <w:t>Department of Project Management</w:t>
      </w:r>
    </w:p>
    <w:p w14:paraId="6F8FF4B3" w14:textId="10506D15" w:rsidR="000951BC" w:rsidRPr="007F0C73" w:rsidRDefault="007F0C73" w:rsidP="0021057D">
      <w:pPr>
        <w:bidi w:val="0"/>
        <w:spacing w:before="100" w:beforeAutospacing="1" w:after="100" w:afterAutospacing="1"/>
        <w:ind w:left="0" w:firstLine="0"/>
        <w:rPr>
          <w:rFonts w:eastAsia="Calibri" w:cs="Sakkal Majalla"/>
          <w:sz w:val="2"/>
          <w:szCs w:val="2"/>
          <w:rtl/>
          <w:lang w:bidi="ar-EG"/>
        </w:rPr>
      </w:pPr>
      <w:r>
        <w:rPr>
          <w:rFonts w:eastAsia="Calibri" w:cs="Sakkal Majalla"/>
          <w:sz w:val="2"/>
          <w:szCs w:val="2"/>
          <w:lang w:bidi="ar-EG"/>
        </w:rPr>
        <w:t>[</w:t>
      </w:r>
    </w:p>
    <w:p w14:paraId="2FF82B0F" w14:textId="77777777" w:rsidR="002F734C" w:rsidRPr="00DE68D6" w:rsidRDefault="002F734C" w:rsidP="0021057D">
      <w:pPr>
        <w:bidi w:val="0"/>
        <w:spacing w:before="100" w:beforeAutospacing="1" w:after="100" w:afterAutospacing="1"/>
        <w:ind w:left="0" w:firstLine="0"/>
        <w:jc w:val="center"/>
        <w:rPr>
          <w:rFonts w:eastAsia="Calibri" w:cs="Sakkal Majalla"/>
          <w:sz w:val="40"/>
          <w:szCs w:val="40"/>
          <w:rtl/>
          <w:lang w:bidi="ar-EG"/>
        </w:rPr>
      </w:pPr>
      <w:r w:rsidRPr="00DE68D6">
        <w:rPr>
          <w:rFonts w:eastAsia="Calibri" w:cs="Sakkal Majalla"/>
          <w:b/>
          <w:bCs/>
          <w:sz w:val="40"/>
          <w:szCs w:val="40"/>
          <w:lang w:bidi="ar-EG"/>
        </w:rPr>
        <w:t>The Role of Artificial Intelligence in Enhancing the Efficiency of Healthcare Facility Development Projects Management: An Applied Study on Public Hospitals in the Kingdom of Saudi Arabia</w:t>
      </w:r>
    </w:p>
    <w:p w14:paraId="504D7D73" w14:textId="77777777" w:rsidR="007F0C73" w:rsidRPr="007F0C73" w:rsidRDefault="007F0C73" w:rsidP="0021057D">
      <w:pPr>
        <w:bidi w:val="0"/>
        <w:spacing w:before="100" w:beforeAutospacing="1" w:after="100" w:afterAutospacing="1"/>
        <w:ind w:left="0" w:firstLine="0"/>
        <w:jc w:val="center"/>
        <w:rPr>
          <w:rFonts w:eastAsia="Calibri" w:cs="Sakkal Majalla"/>
          <w:b/>
          <w:bCs/>
          <w:sz w:val="2"/>
          <w:szCs w:val="2"/>
          <w:lang w:bidi="ar-EG"/>
        </w:rPr>
      </w:pPr>
    </w:p>
    <w:p w14:paraId="48D114CF" w14:textId="78758A74" w:rsidR="000951BC" w:rsidRPr="00DE68D6" w:rsidRDefault="000951BC" w:rsidP="007F0C73">
      <w:pPr>
        <w:bidi w:val="0"/>
        <w:spacing w:before="100" w:beforeAutospacing="1" w:after="100" w:afterAutospacing="1"/>
        <w:ind w:left="0" w:firstLine="0"/>
        <w:jc w:val="center"/>
        <w:rPr>
          <w:rFonts w:eastAsia="Calibri" w:cs="Sakkal Majalla"/>
          <w:b/>
          <w:bCs/>
          <w:sz w:val="36"/>
          <w:szCs w:val="36"/>
          <w:lang w:bidi="ar-EG"/>
        </w:rPr>
      </w:pPr>
      <w:r w:rsidRPr="00DE68D6">
        <w:rPr>
          <w:rFonts w:eastAsia="Calibri" w:cs="Sakkal Majalla"/>
          <w:b/>
          <w:bCs/>
          <w:sz w:val="36"/>
          <w:szCs w:val="36"/>
          <w:lang w:bidi="ar-EG"/>
        </w:rPr>
        <w:t>Preparation:</w:t>
      </w:r>
    </w:p>
    <w:p w14:paraId="7EF12C89" w14:textId="77777777" w:rsidR="000951BC" w:rsidRPr="00DE68D6" w:rsidRDefault="000951BC" w:rsidP="0021057D">
      <w:pPr>
        <w:bidi w:val="0"/>
        <w:spacing w:before="100" w:beforeAutospacing="1" w:after="100" w:afterAutospacing="1"/>
        <w:ind w:left="0" w:firstLine="0"/>
        <w:jc w:val="center"/>
        <w:rPr>
          <w:rFonts w:eastAsia="Calibri" w:cs="Sakkal Majalla"/>
          <w:b/>
          <w:bCs/>
          <w:sz w:val="36"/>
          <w:szCs w:val="36"/>
          <w:lang w:bidi="ar-EG"/>
        </w:rPr>
      </w:pPr>
    </w:p>
    <w:p w14:paraId="05468686" w14:textId="77777777" w:rsidR="000951BC" w:rsidRPr="00DE68D6" w:rsidRDefault="000951BC" w:rsidP="0021057D">
      <w:pPr>
        <w:bidi w:val="0"/>
        <w:spacing w:before="100" w:beforeAutospacing="1" w:after="100" w:afterAutospacing="1"/>
        <w:ind w:left="0" w:firstLine="0"/>
        <w:jc w:val="center"/>
        <w:rPr>
          <w:rFonts w:eastAsia="Calibri" w:cs="Sakkal Majalla"/>
          <w:b/>
          <w:bCs/>
          <w:sz w:val="36"/>
          <w:szCs w:val="36"/>
          <w:lang w:bidi="ar-EG"/>
        </w:rPr>
      </w:pPr>
      <w:r w:rsidRPr="00DE68D6">
        <w:rPr>
          <w:rFonts w:eastAsia="Calibri" w:cs="Sakkal Majalla"/>
          <w:b/>
          <w:bCs/>
          <w:sz w:val="36"/>
          <w:szCs w:val="36"/>
          <w:lang w:bidi="ar-EG"/>
        </w:rPr>
        <w:t>Supervision:</w:t>
      </w:r>
    </w:p>
    <w:p w14:paraId="584558A5" w14:textId="77777777" w:rsidR="009F4F60" w:rsidRPr="007F0C73" w:rsidRDefault="009F4F60" w:rsidP="009F4F60">
      <w:pPr>
        <w:bidi w:val="0"/>
        <w:spacing w:before="100" w:beforeAutospacing="1" w:after="100" w:afterAutospacing="1"/>
        <w:ind w:left="0" w:firstLine="0"/>
        <w:jc w:val="center"/>
        <w:rPr>
          <w:rFonts w:eastAsia="Calibri" w:cs="Sakkal Majalla"/>
          <w:sz w:val="36"/>
          <w:szCs w:val="36"/>
          <w:rtl/>
          <w:lang w:bidi="ar-EG"/>
        </w:rPr>
      </w:pPr>
      <w:bookmarkStart w:id="82" w:name="_Hlk192027825"/>
      <w:r w:rsidRPr="007F0C73">
        <w:rPr>
          <w:rFonts w:eastAsia="Calibri" w:cs="Sakkal Majalla"/>
          <w:sz w:val="36"/>
          <w:szCs w:val="36"/>
          <w:lang w:bidi="ar-EG"/>
        </w:rPr>
        <w:t xml:space="preserve">Dr. Al-Faisal Abdul Hamid Mohammed </w:t>
      </w:r>
    </w:p>
    <w:p w14:paraId="77668EED" w14:textId="77777777" w:rsidR="009F4F60" w:rsidRPr="007F0C73" w:rsidRDefault="009F4F60" w:rsidP="009F4F60">
      <w:pPr>
        <w:bidi w:val="0"/>
        <w:spacing w:before="100" w:beforeAutospacing="1" w:after="100" w:afterAutospacing="1"/>
        <w:ind w:left="0" w:firstLine="0"/>
        <w:jc w:val="center"/>
        <w:rPr>
          <w:rFonts w:eastAsia="Calibri" w:cs="Sakkal Majalla"/>
          <w:sz w:val="36"/>
          <w:szCs w:val="36"/>
          <w:lang w:bidi="ar-EG"/>
        </w:rPr>
      </w:pPr>
      <w:r w:rsidRPr="007F0C73">
        <w:rPr>
          <w:rFonts w:eastAsia="Calibri" w:cs="Sakkal Majalla"/>
          <w:sz w:val="36"/>
          <w:szCs w:val="36"/>
          <w:lang w:bidi="ar-EG"/>
        </w:rPr>
        <w:t xml:space="preserve">Dr. Fayez Ali </w:t>
      </w:r>
      <w:proofErr w:type="spellStart"/>
      <w:r w:rsidRPr="007F0C73">
        <w:rPr>
          <w:rFonts w:eastAsia="Calibri" w:cs="Sakkal Majalla"/>
          <w:sz w:val="36"/>
          <w:szCs w:val="36"/>
          <w:lang w:bidi="ar-EG"/>
        </w:rPr>
        <w:t>Jrad</w:t>
      </w:r>
      <w:proofErr w:type="spellEnd"/>
    </w:p>
    <w:bookmarkEnd w:id="82"/>
    <w:p w14:paraId="56DDF49A" w14:textId="641DF5BC" w:rsidR="00782D79" w:rsidRPr="00DE68D6" w:rsidRDefault="00DE68D6" w:rsidP="0021057D">
      <w:pPr>
        <w:pStyle w:val="ListParagraph"/>
        <w:bidi w:val="0"/>
        <w:spacing w:before="100" w:beforeAutospacing="1" w:after="100" w:afterAutospacing="1"/>
        <w:ind w:left="0" w:firstLine="0"/>
        <w:jc w:val="center"/>
        <w:rPr>
          <w:rFonts w:eastAsia="Calibri" w:cs="Sakkal Majalla"/>
          <w:b/>
          <w:bCs/>
          <w:kern w:val="2"/>
          <w:sz w:val="36"/>
          <w:szCs w:val="36"/>
        </w:rPr>
      </w:pPr>
      <w:r>
        <w:rPr>
          <w:rFonts w:eastAsia="Calibri" w:cs="Sakkal Majalla" w:hint="cs"/>
          <w:b/>
          <w:bCs/>
          <w:sz w:val="36"/>
          <w:szCs w:val="36"/>
          <w:rtl/>
          <w:lang w:bidi="ar-EG"/>
        </w:rPr>
        <w:t>2025 - 1446</w:t>
      </w:r>
    </w:p>
    <w:sectPr w:rsidR="00782D79" w:rsidRPr="00DE68D6" w:rsidSect="00DE68D6">
      <w:footerReference w:type="default" r:id="rId11"/>
      <w:type w:val="continuous"/>
      <w:pgSz w:w="11906" w:h="16838" w:code="9"/>
      <w:pgMar w:top="1440" w:right="1985" w:bottom="1440" w:left="1418" w:header="720" w:footer="720" w:gutter="567"/>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FF27E" w14:textId="77777777" w:rsidR="00836A67" w:rsidRDefault="00836A67" w:rsidP="00F856CB">
      <w:pPr>
        <w:spacing w:after="0" w:line="240" w:lineRule="auto"/>
      </w:pPr>
      <w:r>
        <w:separator/>
      </w:r>
    </w:p>
  </w:endnote>
  <w:endnote w:type="continuationSeparator" w:id="0">
    <w:p w14:paraId="15E37870" w14:textId="77777777" w:rsidR="00836A67" w:rsidRDefault="00836A67" w:rsidP="00F85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Sakkal Majalla"/>
        <w:b/>
        <w:bCs/>
        <w:sz w:val="24"/>
        <w:szCs w:val="24"/>
        <w:rtl/>
        <w:lang w:val="ar-SA"/>
      </w:rPr>
      <w:id w:val="1372180793"/>
      <w:docPartObj>
        <w:docPartGallery w:val="Page Numbers (Bottom of Page)"/>
        <w:docPartUnique/>
      </w:docPartObj>
    </w:sdtPr>
    <w:sdtEndPr/>
    <w:sdtContent>
      <w:p w14:paraId="0DE43611" w14:textId="4F55C7F4" w:rsidR="0054755C" w:rsidRPr="00DE68D6" w:rsidRDefault="0054755C" w:rsidP="00DE68D6">
        <w:pPr>
          <w:pStyle w:val="Footer"/>
          <w:tabs>
            <w:tab w:val="clear" w:pos="4320"/>
          </w:tabs>
          <w:ind w:left="-2" w:hanging="14"/>
          <w:jc w:val="center"/>
          <w:rPr>
            <w:rFonts w:cs="Sakkal Majalla"/>
            <w:b/>
            <w:bCs/>
            <w:sz w:val="24"/>
            <w:szCs w:val="24"/>
          </w:rPr>
        </w:pPr>
        <w:r w:rsidRPr="00DE68D6">
          <w:rPr>
            <w:rFonts w:cs="Sakkal Majalla"/>
            <w:b/>
            <w:bCs/>
            <w:sz w:val="24"/>
            <w:szCs w:val="24"/>
            <w:rtl/>
            <w:lang w:val="ar-SA"/>
          </w:rPr>
          <w:t>[</w:t>
        </w:r>
        <w:r w:rsidRPr="00DE68D6">
          <w:rPr>
            <w:rFonts w:cs="Sakkal Majalla"/>
            <w:b/>
            <w:bCs/>
            <w:sz w:val="24"/>
            <w:szCs w:val="24"/>
          </w:rPr>
          <w:fldChar w:fldCharType="begin"/>
        </w:r>
        <w:r w:rsidRPr="00DE68D6">
          <w:rPr>
            <w:rFonts w:cs="Sakkal Majalla"/>
            <w:b/>
            <w:bCs/>
            <w:sz w:val="24"/>
            <w:szCs w:val="24"/>
          </w:rPr>
          <w:instrText>PAGE   \* MERGEFORMAT</w:instrText>
        </w:r>
        <w:r w:rsidRPr="00DE68D6">
          <w:rPr>
            <w:rFonts w:cs="Sakkal Majalla"/>
            <w:b/>
            <w:bCs/>
            <w:sz w:val="24"/>
            <w:szCs w:val="24"/>
          </w:rPr>
          <w:fldChar w:fldCharType="separate"/>
        </w:r>
        <w:r w:rsidR="007C50BC" w:rsidRPr="007C50BC">
          <w:rPr>
            <w:rFonts w:cs="Sakkal Majalla"/>
            <w:b/>
            <w:bCs/>
            <w:noProof/>
            <w:sz w:val="24"/>
            <w:szCs w:val="24"/>
            <w:rtl/>
            <w:lang w:val="ar-SA"/>
          </w:rPr>
          <w:t>93</w:t>
        </w:r>
        <w:r w:rsidRPr="00DE68D6">
          <w:rPr>
            <w:rFonts w:cs="Sakkal Majalla"/>
            <w:b/>
            <w:bCs/>
            <w:sz w:val="24"/>
            <w:szCs w:val="24"/>
          </w:rPr>
          <w:fldChar w:fldCharType="end"/>
        </w:r>
        <w:r w:rsidRPr="00DE68D6">
          <w:rPr>
            <w:rFonts w:cs="Sakkal Majalla"/>
            <w:b/>
            <w:bCs/>
            <w:sz w:val="24"/>
            <w:szCs w:val="24"/>
            <w:rtl/>
            <w:lang w:val="ar-S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896E2" w14:textId="03C1442E" w:rsidR="0054755C" w:rsidRPr="00215645" w:rsidRDefault="0054755C" w:rsidP="00215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D3F9C" w14:textId="77777777" w:rsidR="00836A67" w:rsidRDefault="00836A67" w:rsidP="00F856CB">
      <w:pPr>
        <w:spacing w:after="0" w:line="240" w:lineRule="auto"/>
      </w:pPr>
      <w:r>
        <w:separator/>
      </w:r>
    </w:p>
  </w:footnote>
  <w:footnote w:type="continuationSeparator" w:id="0">
    <w:p w14:paraId="123CDF3D" w14:textId="77777777" w:rsidR="00836A67" w:rsidRDefault="00836A67" w:rsidP="00F85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visibility:visible;mso-wrap-style:square" o:bullet="t">
        <v:imagedata r:id="rId1" o:title=""/>
      </v:shape>
    </w:pict>
  </w:numPicBullet>
  <w:abstractNum w:abstractNumId="0" w15:restartNumberingAfterBreak="0">
    <w:nsid w:val="003C1C15"/>
    <w:multiLevelType w:val="hybridMultilevel"/>
    <w:tmpl w:val="F38CD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55C57"/>
    <w:multiLevelType w:val="hybridMultilevel"/>
    <w:tmpl w:val="7A48C2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EA4ACD"/>
    <w:multiLevelType w:val="hybridMultilevel"/>
    <w:tmpl w:val="74AEDB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144283"/>
    <w:multiLevelType w:val="hybridMultilevel"/>
    <w:tmpl w:val="C316A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FA43CE"/>
    <w:multiLevelType w:val="hybridMultilevel"/>
    <w:tmpl w:val="EB64F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FB7B77"/>
    <w:multiLevelType w:val="hybridMultilevel"/>
    <w:tmpl w:val="B080C0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0F1035"/>
    <w:multiLevelType w:val="hybridMultilevel"/>
    <w:tmpl w:val="010A2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57EC6"/>
    <w:multiLevelType w:val="hybridMultilevel"/>
    <w:tmpl w:val="B7141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CE1F51"/>
    <w:multiLevelType w:val="hybridMultilevel"/>
    <w:tmpl w:val="DBBA0D8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19465B3"/>
    <w:multiLevelType w:val="hybridMultilevel"/>
    <w:tmpl w:val="BE762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CC169D"/>
    <w:multiLevelType w:val="hybridMultilevel"/>
    <w:tmpl w:val="543A8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364B4E"/>
    <w:multiLevelType w:val="hybridMultilevel"/>
    <w:tmpl w:val="49B6331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3" w15:restartNumberingAfterBreak="0">
    <w:nsid w:val="3030703A"/>
    <w:multiLevelType w:val="hybridMultilevel"/>
    <w:tmpl w:val="7228D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A4BF4"/>
    <w:multiLevelType w:val="hybridMultilevel"/>
    <w:tmpl w:val="1F9C2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F40B17"/>
    <w:multiLevelType w:val="hybridMultilevel"/>
    <w:tmpl w:val="26E69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B97CFA"/>
    <w:multiLevelType w:val="hybridMultilevel"/>
    <w:tmpl w:val="7A48C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44735F"/>
    <w:multiLevelType w:val="hybridMultilevel"/>
    <w:tmpl w:val="31E485B0"/>
    <w:lvl w:ilvl="0" w:tplc="10F03236">
      <w:start w:val="1"/>
      <w:numFmt w:val="bullet"/>
      <w:lvlText w:val=""/>
      <w:lvlJc w:val="left"/>
      <w:pPr>
        <w:ind w:left="718" w:hanging="360"/>
      </w:pPr>
      <w:rPr>
        <w:rFonts w:ascii="Symbol" w:hAnsi="Symbol" w:hint="default"/>
        <w:sz w:val="28"/>
        <w:szCs w:val="28"/>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8" w15:restartNumberingAfterBreak="0">
    <w:nsid w:val="43462848"/>
    <w:multiLevelType w:val="multilevel"/>
    <w:tmpl w:val="F5546204"/>
    <w:lvl w:ilvl="0">
      <w:start w:val="1"/>
      <w:numFmt w:val="bullet"/>
      <w:lvlText w:val="o"/>
      <w:lvlJc w:val="left"/>
      <w:pPr>
        <w:tabs>
          <w:tab w:val="num" w:pos="720"/>
        </w:tabs>
        <w:ind w:left="720" w:hanging="360"/>
      </w:pPr>
      <w:rPr>
        <w:rFonts w:ascii="Courier New" w:hAnsi="Courier New" w:cs="Courier New" w:hint="default"/>
        <w:sz w:val="20"/>
      </w:rPr>
    </w:lvl>
    <w:lvl w:ilvl="1">
      <w:numFmt w:val="bullet"/>
      <w:lvlText w:val=""/>
      <w:lvlJc w:val="left"/>
      <w:pPr>
        <w:ind w:left="1440" w:hanging="360"/>
      </w:pPr>
      <w:rPr>
        <w:rFonts w:ascii="Sakkal Majalla" w:eastAsia="Times New Roman" w:hAnsi="Sakkal Majalla" w:cs="Sakkal Majalla"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8B6973"/>
    <w:multiLevelType w:val="hybridMultilevel"/>
    <w:tmpl w:val="4CEEC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3A38C2"/>
    <w:multiLevelType w:val="hybridMultilevel"/>
    <w:tmpl w:val="D8249EEE"/>
    <w:lvl w:ilvl="0" w:tplc="A5FA13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E01121"/>
    <w:multiLevelType w:val="hybridMultilevel"/>
    <w:tmpl w:val="17964972"/>
    <w:lvl w:ilvl="0" w:tplc="0409000F">
      <w:start w:val="1"/>
      <w:numFmt w:val="decimal"/>
      <w:lvlText w:val="%1."/>
      <w:lvlJc w:val="left"/>
      <w:pPr>
        <w:ind w:left="720" w:hanging="360"/>
      </w:pPr>
    </w:lvl>
    <w:lvl w:ilvl="1" w:tplc="321A7C38">
      <w:start w:val="1"/>
      <w:numFmt w:val="bullet"/>
      <w:lvlText w:val="-"/>
      <w:lvlJc w:val="left"/>
      <w:pPr>
        <w:ind w:left="1800" w:hanging="720"/>
      </w:pPr>
      <w:rPr>
        <w:rFonts w:ascii="Sakkal Majalla" w:eastAsia="Times New Roman"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AF3615"/>
    <w:multiLevelType w:val="hybridMultilevel"/>
    <w:tmpl w:val="D1C29A4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4E3C0BF0"/>
    <w:multiLevelType w:val="hybridMultilevel"/>
    <w:tmpl w:val="5CDAB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80511D"/>
    <w:multiLevelType w:val="hybridMultilevel"/>
    <w:tmpl w:val="E1A654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A680511"/>
    <w:multiLevelType w:val="hybridMultilevel"/>
    <w:tmpl w:val="F8AC8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0A5B12"/>
    <w:multiLevelType w:val="hybridMultilevel"/>
    <w:tmpl w:val="CB7C0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327725"/>
    <w:multiLevelType w:val="hybridMultilevel"/>
    <w:tmpl w:val="122EF3DA"/>
    <w:lvl w:ilvl="0" w:tplc="04090003">
      <w:start w:val="1"/>
      <w:numFmt w:val="bullet"/>
      <w:lvlText w:val="o"/>
      <w:lvlJc w:val="left"/>
      <w:pPr>
        <w:ind w:left="704" w:hanging="360"/>
      </w:pPr>
      <w:rPr>
        <w:rFonts w:ascii="Courier New" w:hAnsi="Courier New" w:cs="Courier New"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28" w15:restartNumberingAfterBreak="0">
    <w:nsid w:val="5E9F4914"/>
    <w:multiLevelType w:val="hybridMultilevel"/>
    <w:tmpl w:val="B5807820"/>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5EEC3B63"/>
    <w:multiLevelType w:val="hybridMultilevel"/>
    <w:tmpl w:val="40ECEE1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7B42FA2"/>
    <w:multiLevelType w:val="hybridMultilevel"/>
    <w:tmpl w:val="3E9AF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572E52"/>
    <w:multiLevelType w:val="hybridMultilevel"/>
    <w:tmpl w:val="61D6A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512D83"/>
    <w:multiLevelType w:val="hybridMultilevel"/>
    <w:tmpl w:val="36ACDAE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73140599"/>
    <w:multiLevelType w:val="hybridMultilevel"/>
    <w:tmpl w:val="FDA65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B827BA"/>
    <w:multiLevelType w:val="hybridMultilevel"/>
    <w:tmpl w:val="73945258"/>
    <w:lvl w:ilvl="0" w:tplc="0409000F">
      <w:start w:val="1"/>
      <w:numFmt w:val="decimal"/>
      <w:lvlText w:val="%1."/>
      <w:lvlJc w:val="left"/>
      <w:pPr>
        <w:ind w:left="720" w:hanging="360"/>
      </w:pPr>
    </w:lvl>
    <w:lvl w:ilvl="1" w:tplc="5DECA9B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8445DB"/>
    <w:multiLevelType w:val="hybridMultilevel"/>
    <w:tmpl w:val="52AAA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9C4286"/>
    <w:multiLevelType w:val="hybridMultilevel"/>
    <w:tmpl w:val="54465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D15AF0"/>
    <w:multiLevelType w:val="hybridMultilevel"/>
    <w:tmpl w:val="D4207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6"/>
  </w:num>
  <w:num w:numId="4">
    <w:abstractNumId w:val="19"/>
  </w:num>
  <w:num w:numId="5">
    <w:abstractNumId w:val="23"/>
  </w:num>
  <w:num w:numId="6">
    <w:abstractNumId w:val="36"/>
  </w:num>
  <w:num w:numId="7">
    <w:abstractNumId w:val="9"/>
  </w:num>
  <w:num w:numId="8">
    <w:abstractNumId w:val="29"/>
  </w:num>
  <w:num w:numId="9">
    <w:abstractNumId w:val="8"/>
  </w:num>
  <w:num w:numId="10">
    <w:abstractNumId w:val="16"/>
  </w:num>
  <w:num w:numId="11">
    <w:abstractNumId w:val="3"/>
  </w:num>
  <w:num w:numId="12">
    <w:abstractNumId w:val="32"/>
  </w:num>
  <w:num w:numId="13">
    <w:abstractNumId w:val="5"/>
  </w:num>
  <w:num w:numId="14">
    <w:abstractNumId w:val="18"/>
  </w:num>
  <w:num w:numId="15">
    <w:abstractNumId w:val="33"/>
  </w:num>
  <w:num w:numId="16">
    <w:abstractNumId w:val="28"/>
  </w:num>
  <w:num w:numId="17">
    <w:abstractNumId w:val="27"/>
  </w:num>
  <w:num w:numId="18">
    <w:abstractNumId w:val="13"/>
  </w:num>
  <w:num w:numId="19">
    <w:abstractNumId w:val="0"/>
  </w:num>
  <w:num w:numId="20">
    <w:abstractNumId w:val="38"/>
  </w:num>
  <w:num w:numId="21">
    <w:abstractNumId w:val="1"/>
  </w:num>
  <w:num w:numId="22">
    <w:abstractNumId w:val="31"/>
  </w:num>
  <w:num w:numId="23">
    <w:abstractNumId w:val="35"/>
  </w:num>
  <w:num w:numId="24">
    <w:abstractNumId w:val="12"/>
  </w:num>
  <w:num w:numId="25">
    <w:abstractNumId w:val="37"/>
  </w:num>
  <w:num w:numId="26">
    <w:abstractNumId w:val="14"/>
  </w:num>
  <w:num w:numId="27">
    <w:abstractNumId w:val="21"/>
  </w:num>
  <w:num w:numId="28">
    <w:abstractNumId w:val="34"/>
  </w:num>
  <w:num w:numId="29">
    <w:abstractNumId w:val="7"/>
  </w:num>
  <w:num w:numId="30">
    <w:abstractNumId w:val="4"/>
  </w:num>
  <w:num w:numId="31">
    <w:abstractNumId w:val="25"/>
  </w:num>
  <w:num w:numId="32">
    <w:abstractNumId w:val="2"/>
  </w:num>
  <w:num w:numId="33">
    <w:abstractNumId w:val="24"/>
  </w:num>
  <w:num w:numId="34">
    <w:abstractNumId w:val="6"/>
  </w:num>
  <w:num w:numId="35">
    <w:abstractNumId w:val="22"/>
  </w:num>
  <w:num w:numId="36">
    <w:abstractNumId w:val="17"/>
  </w:num>
  <w:num w:numId="37">
    <w:abstractNumId w:val="11"/>
  </w:num>
  <w:num w:numId="38">
    <w:abstractNumId w:val="15"/>
  </w:num>
  <w:num w:numId="39">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D5C"/>
    <w:rsid w:val="00000830"/>
    <w:rsid w:val="00002B88"/>
    <w:rsid w:val="00003080"/>
    <w:rsid w:val="00003BB1"/>
    <w:rsid w:val="0000487E"/>
    <w:rsid w:val="000063E4"/>
    <w:rsid w:val="000069B7"/>
    <w:rsid w:val="000123C4"/>
    <w:rsid w:val="00013DEA"/>
    <w:rsid w:val="0001658C"/>
    <w:rsid w:val="00023FFE"/>
    <w:rsid w:val="00024B04"/>
    <w:rsid w:val="0003068B"/>
    <w:rsid w:val="00032A3C"/>
    <w:rsid w:val="000336EF"/>
    <w:rsid w:val="00033D15"/>
    <w:rsid w:val="00035371"/>
    <w:rsid w:val="00043272"/>
    <w:rsid w:val="00044BF5"/>
    <w:rsid w:val="00050469"/>
    <w:rsid w:val="00053E1B"/>
    <w:rsid w:val="00056C27"/>
    <w:rsid w:val="000631DC"/>
    <w:rsid w:val="00063E74"/>
    <w:rsid w:val="00066778"/>
    <w:rsid w:val="00074C0A"/>
    <w:rsid w:val="00076B0B"/>
    <w:rsid w:val="00083EB4"/>
    <w:rsid w:val="00084769"/>
    <w:rsid w:val="0008552C"/>
    <w:rsid w:val="00085C39"/>
    <w:rsid w:val="00087355"/>
    <w:rsid w:val="000951BC"/>
    <w:rsid w:val="00096294"/>
    <w:rsid w:val="00097FB4"/>
    <w:rsid w:val="000B1528"/>
    <w:rsid w:val="000B500A"/>
    <w:rsid w:val="000B6423"/>
    <w:rsid w:val="000C3760"/>
    <w:rsid w:val="000C38E2"/>
    <w:rsid w:val="000C4FB9"/>
    <w:rsid w:val="000D12FC"/>
    <w:rsid w:val="000D3854"/>
    <w:rsid w:val="000D73CC"/>
    <w:rsid w:val="000F2FE2"/>
    <w:rsid w:val="000F349F"/>
    <w:rsid w:val="000F3AF1"/>
    <w:rsid w:val="000F566D"/>
    <w:rsid w:val="001052E7"/>
    <w:rsid w:val="0010632B"/>
    <w:rsid w:val="001147D0"/>
    <w:rsid w:val="001152B2"/>
    <w:rsid w:val="001252AA"/>
    <w:rsid w:val="00130DCE"/>
    <w:rsid w:val="00131B18"/>
    <w:rsid w:val="00132156"/>
    <w:rsid w:val="00132B69"/>
    <w:rsid w:val="00134D0B"/>
    <w:rsid w:val="00140257"/>
    <w:rsid w:val="00145FF7"/>
    <w:rsid w:val="001475AB"/>
    <w:rsid w:val="00152006"/>
    <w:rsid w:val="00152458"/>
    <w:rsid w:val="00154F19"/>
    <w:rsid w:val="00161A79"/>
    <w:rsid w:val="001644DD"/>
    <w:rsid w:val="00164BB3"/>
    <w:rsid w:val="0017002A"/>
    <w:rsid w:val="00172BE3"/>
    <w:rsid w:val="00172F14"/>
    <w:rsid w:val="00177A03"/>
    <w:rsid w:val="00180299"/>
    <w:rsid w:val="00180936"/>
    <w:rsid w:val="00183F69"/>
    <w:rsid w:val="00184FF0"/>
    <w:rsid w:val="00186100"/>
    <w:rsid w:val="00187950"/>
    <w:rsid w:val="00190BBE"/>
    <w:rsid w:val="00195C94"/>
    <w:rsid w:val="00196853"/>
    <w:rsid w:val="00197A29"/>
    <w:rsid w:val="001A3426"/>
    <w:rsid w:val="001B011D"/>
    <w:rsid w:val="001B0595"/>
    <w:rsid w:val="001B4D90"/>
    <w:rsid w:val="001B5AAB"/>
    <w:rsid w:val="001B79A7"/>
    <w:rsid w:val="001C2C33"/>
    <w:rsid w:val="001C6782"/>
    <w:rsid w:val="001D08CB"/>
    <w:rsid w:val="001D0A23"/>
    <w:rsid w:val="001D734D"/>
    <w:rsid w:val="001E2486"/>
    <w:rsid w:val="001E54C3"/>
    <w:rsid w:val="001F0591"/>
    <w:rsid w:val="00200259"/>
    <w:rsid w:val="00203CCF"/>
    <w:rsid w:val="00206168"/>
    <w:rsid w:val="0021024E"/>
    <w:rsid w:val="0021057D"/>
    <w:rsid w:val="00213350"/>
    <w:rsid w:val="00215645"/>
    <w:rsid w:val="00225C87"/>
    <w:rsid w:val="00227537"/>
    <w:rsid w:val="002416F9"/>
    <w:rsid w:val="002427EE"/>
    <w:rsid w:val="00242802"/>
    <w:rsid w:val="002432D9"/>
    <w:rsid w:val="00260411"/>
    <w:rsid w:val="00270262"/>
    <w:rsid w:val="00276452"/>
    <w:rsid w:val="0027755A"/>
    <w:rsid w:val="00285694"/>
    <w:rsid w:val="002929AF"/>
    <w:rsid w:val="00292F15"/>
    <w:rsid w:val="002934E1"/>
    <w:rsid w:val="002A0A87"/>
    <w:rsid w:val="002A0AD5"/>
    <w:rsid w:val="002A1081"/>
    <w:rsid w:val="002A1D79"/>
    <w:rsid w:val="002A30D4"/>
    <w:rsid w:val="002A7C1C"/>
    <w:rsid w:val="002A7C6A"/>
    <w:rsid w:val="002B325C"/>
    <w:rsid w:val="002C1C01"/>
    <w:rsid w:val="002C6E29"/>
    <w:rsid w:val="002C7917"/>
    <w:rsid w:val="002D16AE"/>
    <w:rsid w:val="002D535D"/>
    <w:rsid w:val="002E298A"/>
    <w:rsid w:val="002E2BB9"/>
    <w:rsid w:val="002F6ED3"/>
    <w:rsid w:val="002F734C"/>
    <w:rsid w:val="0030057B"/>
    <w:rsid w:val="003051EC"/>
    <w:rsid w:val="003057D3"/>
    <w:rsid w:val="00306EE8"/>
    <w:rsid w:val="003145F1"/>
    <w:rsid w:val="00316B1A"/>
    <w:rsid w:val="00323F0F"/>
    <w:rsid w:val="003414D8"/>
    <w:rsid w:val="00344CF9"/>
    <w:rsid w:val="00345480"/>
    <w:rsid w:val="003471AD"/>
    <w:rsid w:val="00347E8A"/>
    <w:rsid w:val="00356EDA"/>
    <w:rsid w:val="00360A2A"/>
    <w:rsid w:val="003730DE"/>
    <w:rsid w:val="00373430"/>
    <w:rsid w:val="0037495F"/>
    <w:rsid w:val="003752DD"/>
    <w:rsid w:val="00375D98"/>
    <w:rsid w:val="00380584"/>
    <w:rsid w:val="00381B29"/>
    <w:rsid w:val="003867D7"/>
    <w:rsid w:val="003878FD"/>
    <w:rsid w:val="00387B47"/>
    <w:rsid w:val="00390294"/>
    <w:rsid w:val="00391E9F"/>
    <w:rsid w:val="00392B88"/>
    <w:rsid w:val="003A2951"/>
    <w:rsid w:val="003A4C8F"/>
    <w:rsid w:val="003A51C8"/>
    <w:rsid w:val="003A5CE3"/>
    <w:rsid w:val="003A5E78"/>
    <w:rsid w:val="003A7B99"/>
    <w:rsid w:val="003B4318"/>
    <w:rsid w:val="003B4BEE"/>
    <w:rsid w:val="003C332B"/>
    <w:rsid w:val="003D0E56"/>
    <w:rsid w:val="003D202A"/>
    <w:rsid w:val="003E0C66"/>
    <w:rsid w:val="003E2F06"/>
    <w:rsid w:val="003F05A2"/>
    <w:rsid w:val="003F1BD8"/>
    <w:rsid w:val="003F1D0A"/>
    <w:rsid w:val="003F3E3F"/>
    <w:rsid w:val="00403EED"/>
    <w:rsid w:val="00407119"/>
    <w:rsid w:val="0040737D"/>
    <w:rsid w:val="00412B2E"/>
    <w:rsid w:val="00414495"/>
    <w:rsid w:val="00432966"/>
    <w:rsid w:val="00435322"/>
    <w:rsid w:val="004358F3"/>
    <w:rsid w:val="00437A7D"/>
    <w:rsid w:val="00440D58"/>
    <w:rsid w:val="00441FA4"/>
    <w:rsid w:val="00457010"/>
    <w:rsid w:val="00457371"/>
    <w:rsid w:val="00457542"/>
    <w:rsid w:val="0046122E"/>
    <w:rsid w:val="0046285C"/>
    <w:rsid w:val="0046341A"/>
    <w:rsid w:val="00467915"/>
    <w:rsid w:val="00476233"/>
    <w:rsid w:val="00476CB9"/>
    <w:rsid w:val="004776DB"/>
    <w:rsid w:val="00480262"/>
    <w:rsid w:val="00481AAA"/>
    <w:rsid w:val="0048443E"/>
    <w:rsid w:val="00487135"/>
    <w:rsid w:val="00487905"/>
    <w:rsid w:val="00487EAA"/>
    <w:rsid w:val="0049000A"/>
    <w:rsid w:val="00495FC3"/>
    <w:rsid w:val="004A6D04"/>
    <w:rsid w:val="004B59AB"/>
    <w:rsid w:val="004B63C1"/>
    <w:rsid w:val="004C0B72"/>
    <w:rsid w:val="004E1F59"/>
    <w:rsid w:val="004E3500"/>
    <w:rsid w:val="004E4A63"/>
    <w:rsid w:val="004F01CE"/>
    <w:rsid w:val="004F2396"/>
    <w:rsid w:val="004F36F4"/>
    <w:rsid w:val="004F43BA"/>
    <w:rsid w:val="0050086F"/>
    <w:rsid w:val="00500EFF"/>
    <w:rsid w:val="00501AD0"/>
    <w:rsid w:val="005039B3"/>
    <w:rsid w:val="00506B83"/>
    <w:rsid w:val="00510226"/>
    <w:rsid w:val="005120B8"/>
    <w:rsid w:val="00512574"/>
    <w:rsid w:val="005127DB"/>
    <w:rsid w:val="00512F4E"/>
    <w:rsid w:val="00515DCC"/>
    <w:rsid w:val="0052031B"/>
    <w:rsid w:val="0052104C"/>
    <w:rsid w:val="00522BD5"/>
    <w:rsid w:val="00524293"/>
    <w:rsid w:val="0052501D"/>
    <w:rsid w:val="00532E8D"/>
    <w:rsid w:val="00544196"/>
    <w:rsid w:val="0054755C"/>
    <w:rsid w:val="005509FE"/>
    <w:rsid w:val="00552D4F"/>
    <w:rsid w:val="00553EDF"/>
    <w:rsid w:val="0056000F"/>
    <w:rsid w:val="00561480"/>
    <w:rsid w:val="0056450D"/>
    <w:rsid w:val="005713EF"/>
    <w:rsid w:val="00574743"/>
    <w:rsid w:val="00587CB0"/>
    <w:rsid w:val="005900D9"/>
    <w:rsid w:val="00591E98"/>
    <w:rsid w:val="00596E84"/>
    <w:rsid w:val="00597A19"/>
    <w:rsid w:val="005A2293"/>
    <w:rsid w:val="005A2690"/>
    <w:rsid w:val="005A29A8"/>
    <w:rsid w:val="005A55CB"/>
    <w:rsid w:val="005A797F"/>
    <w:rsid w:val="005B122D"/>
    <w:rsid w:val="005B1712"/>
    <w:rsid w:val="005B38C9"/>
    <w:rsid w:val="005B79DB"/>
    <w:rsid w:val="005C2518"/>
    <w:rsid w:val="005C2D4C"/>
    <w:rsid w:val="005C5F2C"/>
    <w:rsid w:val="005C6EBB"/>
    <w:rsid w:val="005D3F39"/>
    <w:rsid w:val="005E0816"/>
    <w:rsid w:val="005E0E7A"/>
    <w:rsid w:val="005E4EA6"/>
    <w:rsid w:val="006011D2"/>
    <w:rsid w:val="0060173F"/>
    <w:rsid w:val="00606D67"/>
    <w:rsid w:val="00610306"/>
    <w:rsid w:val="00610AA0"/>
    <w:rsid w:val="00615691"/>
    <w:rsid w:val="006208D2"/>
    <w:rsid w:val="006212DD"/>
    <w:rsid w:val="00621AC6"/>
    <w:rsid w:val="006244DB"/>
    <w:rsid w:val="006257EF"/>
    <w:rsid w:val="006333B9"/>
    <w:rsid w:val="0064540D"/>
    <w:rsid w:val="00650F9C"/>
    <w:rsid w:val="00651A7B"/>
    <w:rsid w:val="00660927"/>
    <w:rsid w:val="006624B0"/>
    <w:rsid w:val="00662C37"/>
    <w:rsid w:val="00666DBC"/>
    <w:rsid w:val="00666F91"/>
    <w:rsid w:val="0066798B"/>
    <w:rsid w:val="00682970"/>
    <w:rsid w:val="00690682"/>
    <w:rsid w:val="006A289B"/>
    <w:rsid w:val="006B1630"/>
    <w:rsid w:val="006B17D0"/>
    <w:rsid w:val="006B1D8C"/>
    <w:rsid w:val="006B48C4"/>
    <w:rsid w:val="006C284F"/>
    <w:rsid w:val="006C3541"/>
    <w:rsid w:val="006C69EB"/>
    <w:rsid w:val="006C78FD"/>
    <w:rsid w:val="006D2637"/>
    <w:rsid w:val="006E136B"/>
    <w:rsid w:val="006E263D"/>
    <w:rsid w:val="006E5B88"/>
    <w:rsid w:val="006E6609"/>
    <w:rsid w:val="006E7E8B"/>
    <w:rsid w:val="006F550A"/>
    <w:rsid w:val="006F59F4"/>
    <w:rsid w:val="00702102"/>
    <w:rsid w:val="00704601"/>
    <w:rsid w:val="00712680"/>
    <w:rsid w:val="007134D4"/>
    <w:rsid w:val="00715017"/>
    <w:rsid w:val="00715BB8"/>
    <w:rsid w:val="0071675D"/>
    <w:rsid w:val="007169DC"/>
    <w:rsid w:val="00716CA2"/>
    <w:rsid w:val="007227DC"/>
    <w:rsid w:val="007238A3"/>
    <w:rsid w:val="007243AB"/>
    <w:rsid w:val="00737944"/>
    <w:rsid w:val="00745922"/>
    <w:rsid w:val="00746910"/>
    <w:rsid w:val="007556D0"/>
    <w:rsid w:val="007601DA"/>
    <w:rsid w:val="00767CD5"/>
    <w:rsid w:val="00772B3E"/>
    <w:rsid w:val="007763C8"/>
    <w:rsid w:val="00782D79"/>
    <w:rsid w:val="00785B9F"/>
    <w:rsid w:val="00792852"/>
    <w:rsid w:val="007941F1"/>
    <w:rsid w:val="007972DA"/>
    <w:rsid w:val="007A119B"/>
    <w:rsid w:val="007B3B26"/>
    <w:rsid w:val="007B5459"/>
    <w:rsid w:val="007B565A"/>
    <w:rsid w:val="007C0F99"/>
    <w:rsid w:val="007C2D7F"/>
    <w:rsid w:val="007C43E5"/>
    <w:rsid w:val="007C50BC"/>
    <w:rsid w:val="007C669E"/>
    <w:rsid w:val="007C7418"/>
    <w:rsid w:val="007D1DD5"/>
    <w:rsid w:val="007D43D2"/>
    <w:rsid w:val="007E368C"/>
    <w:rsid w:val="007F02DC"/>
    <w:rsid w:val="007F0C73"/>
    <w:rsid w:val="007F49EB"/>
    <w:rsid w:val="008069AE"/>
    <w:rsid w:val="008108E7"/>
    <w:rsid w:val="008149CA"/>
    <w:rsid w:val="00815E8A"/>
    <w:rsid w:val="008170D6"/>
    <w:rsid w:val="00821B6A"/>
    <w:rsid w:val="008237B1"/>
    <w:rsid w:val="00826804"/>
    <w:rsid w:val="00830432"/>
    <w:rsid w:val="0083230A"/>
    <w:rsid w:val="00836A67"/>
    <w:rsid w:val="00840AB1"/>
    <w:rsid w:val="00843425"/>
    <w:rsid w:val="008436DF"/>
    <w:rsid w:val="0084424B"/>
    <w:rsid w:val="00845C10"/>
    <w:rsid w:val="00850808"/>
    <w:rsid w:val="008514A7"/>
    <w:rsid w:val="00855225"/>
    <w:rsid w:val="00856101"/>
    <w:rsid w:val="00860DE6"/>
    <w:rsid w:val="008645A3"/>
    <w:rsid w:val="00866135"/>
    <w:rsid w:val="00870912"/>
    <w:rsid w:val="00873EE0"/>
    <w:rsid w:val="0088293A"/>
    <w:rsid w:val="00882CDD"/>
    <w:rsid w:val="00885A38"/>
    <w:rsid w:val="00887EBE"/>
    <w:rsid w:val="008A0A9C"/>
    <w:rsid w:val="008A0E46"/>
    <w:rsid w:val="008A2DFA"/>
    <w:rsid w:val="008A566B"/>
    <w:rsid w:val="008B3CE9"/>
    <w:rsid w:val="008B6A2B"/>
    <w:rsid w:val="008C08AF"/>
    <w:rsid w:val="008C0A93"/>
    <w:rsid w:val="008C0D89"/>
    <w:rsid w:val="008C336D"/>
    <w:rsid w:val="008D1220"/>
    <w:rsid w:val="008D18A4"/>
    <w:rsid w:val="008D4B67"/>
    <w:rsid w:val="008D5D2A"/>
    <w:rsid w:val="008D6E8F"/>
    <w:rsid w:val="008D7A47"/>
    <w:rsid w:val="008E36CD"/>
    <w:rsid w:val="0090741D"/>
    <w:rsid w:val="00911FB5"/>
    <w:rsid w:val="00914AE4"/>
    <w:rsid w:val="00914B7A"/>
    <w:rsid w:val="0092176B"/>
    <w:rsid w:val="0092192B"/>
    <w:rsid w:val="0093135B"/>
    <w:rsid w:val="00931939"/>
    <w:rsid w:val="00931C1A"/>
    <w:rsid w:val="0093532E"/>
    <w:rsid w:val="00952940"/>
    <w:rsid w:val="00955922"/>
    <w:rsid w:val="00956A57"/>
    <w:rsid w:val="0096007B"/>
    <w:rsid w:val="0096128A"/>
    <w:rsid w:val="00961381"/>
    <w:rsid w:val="009619DC"/>
    <w:rsid w:val="00961CB0"/>
    <w:rsid w:val="00963CC1"/>
    <w:rsid w:val="009654F7"/>
    <w:rsid w:val="009746FD"/>
    <w:rsid w:val="009752AE"/>
    <w:rsid w:val="00976288"/>
    <w:rsid w:val="0098746A"/>
    <w:rsid w:val="00987D50"/>
    <w:rsid w:val="0099070E"/>
    <w:rsid w:val="009962F8"/>
    <w:rsid w:val="0099630B"/>
    <w:rsid w:val="009A059A"/>
    <w:rsid w:val="009A0A3E"/>
    <w:rsid w:val="009A0B8B"/>
    <w:rsid w:val="009A1A74"/>
    <w:rsid w:val="009A1FFD"/>
    <w:rsid w:val="009A39E0"/>
    <w:rsid w:val="009A3A97"/>
    <w:rsid w:val="009B4037"/>
    <w:rsid w:val="009B4981"/>
    <w:rsid w:val="009B74C7"/>
    <w:rsid w:val="009C0C88"/>
    <w:rsid w:val="009C5014"/>
    <w:rsid w:val="009C5417"/>
    <w:rsid w:val="009C682D"/>
    <w:rsid w:val="009D0446"/>
    <w:rsid w:val="009D5CF4"/>
    <w:rsid w:val="009E0CA8"/>
    <w:rsid w:val="009E572D"/>
    <w:rsid w:val="009E6B1A"/>
    <w:rsid w:val="009F13D2"/>
    <w:rsid w:val="009F4F60"/>
    <w:rsid w:val="009F78CE"/>
    <w:rsid w:val="00A017AD"/>
    <w:rsid w:val="00A02D05"/>
    <w:rsid w:val="00A053DC"/>
    <w:rsid w:val="00A144AA"/>
    <w:rsid w:val="00A264C1"/>
    <w:rsid w:val="00A27FCE"/>
    <w:rsid w:val="00A333FD"/>
    <w:rsid w:val="00A33910"/>
    <w:rsid w:val="00A37D10"/>
    <w:rsid w:val="00A50B15"/>
    <w:rsid w:val="00A50F60"/>
    <w:rsid w:val="00A519F9"/>
    <w:rsid w:val="00A52C7C"/>
    <w:rsid w:val="00A57104"/>
    <w:rsid w:val="00A60325"/>
    <w:rsid w:val="00A60F96"/>
    <w:rsid w:val="00A6355B"/>
    <w:rsid w:val="00A7095B"/>
    <w:rsid w:val="00A75DF8"/>
    <w:rsid w:val="00A80D1E"/>
    <w:rsid w:val="00A85EEA"/>
    <w:rsid w:val="00A87989"/>
    <w:rsid w:val="00A9263F"/>
    <w:rsid w:val="00A92F3B"/>
    <w:rsid w:val="00A9372B"/>
    <w:rsid w:val="00A97611"/>
    <w:rsid w:val="00AA4F6F"/>
    <w:rsid w:val="00AA5A36"/>
    <w:rsid w:val="00AA78C7"/>
    <w:rsid w:val="00AB5DD4"/>
    <w:rsid w:val="00AC1290"/>
    <w:rsid w:val="00AC2F07"/>
    <w:rsid w:val="00AC626F"/>
    <w:rsid w:val="00AD0B9C"/>
    <w:rsid w:val="00AD116D"/>
    <w:rsid w:val="00AD2A22"/>
    <w:rsid w:val="00AD5BAA"/>
    <w:rsid w:val="00AD7782"/>
    <w:rsid w:val="00AE45FF"/>
    <w:rsid w:val="00AE5289"/>
    <w:rsid w:val="00AE79A3"/>
    <w:rsid w:val="00AF42B6"/>
    <w:rsid w:val="00B03C3B"/>
    <w:rsid w:val="00B13768"/>
    <w:rsid w:val="00B23A97"/>
    <w:rsid w:val="00B25568"/>
    <w:rsid w:val="00B346F1"/>
    <w:rsid w:val="00B41E16"/>
    <w:rsid w:val="00B43EF0"/>
    <w:rsid w:val="00B5252B"/>
    <w:rsid w:val="00B54195"/>
    <w:rsid w:val="00B54E46"/>
    <w:rsid w:val="00B55253"/>
    <w:rsid w:val="00B61412"/>
    <w:rsid w:val="00B61A52"/>
    <w:rsid w:val="00B63AE9"/>
    <w:rsid w:val="00B70982"/>
    <w:rsid w:val="00B71A07"/>
    <w:rsid w:val="00B741E6"/>
    <w:rsid w:val="00B828A4"/>
    <w:rsid w:val="00B85EAB"/>
    <w:rsid w:val="00B865B6"/>
    <w:rsid w:val="00B906C1"/>
    <w:rsid w:val="00B91BAB"/>
    <w:rsid w:val="00B92E4A"/>
    <w:rsid w:val="00B94345"/>
    <w:rsid w:val="00BA19C7"/>
    <w:rsid w:val="00BA2812"/>
    <w:rsid w:val="00BB041A"/>
    <w:rsid w:val="00BB0D69"/>
    <w:rsid w:val="00BB1723"/>
    <w:rsid w:val="00BB47D8"/>
    <w:rsid w:val="00BB53AD"/>
    <w:rsid w:val="00BB716C"/>
    <w:rsid w:val="00BC2B59"/>
    <w:rsid w:val="00BC38D4"/>
    <w:rsid w:val="00BC4206"/>
    <w:rsid w:val="00BC5B6B"/>
    <w:rsid w:val="00BC5CE3"/>
    <w:rsid w:val="00BC75D1"/>
    <w:rsid w:val="00BD046B"/>
    <w:rsid w:val="00BD058F"/>
    <w:rsid w:val="00BD325F"/>
    <w:rsid w:val="00BD35FE"/>
    <w:rsid w:val="00BD36C0"/>
    <w:rsid w:val="00BD61FC"/>
    <w:rsid w:val="00BD72C8"/>
    <w:rsid w:val="00BE74B9"/>
    <w:rsid w:val="00BE7C19"/>
    <w:rsid w:val="00BE7F3D"/>
    <w:rsid w:val="00BF4C5F"/>
    <w:rsid w:val="00BF5AA8"/>
    <w:rsid w:val="00BF6F19"/>
    <w:rsid w:val="00C00005"/>
    <w:rsid w:val="00C03815"/>
    <w:rsid w:val="00C04D57"/>
    <w:rsid w:val="00C06D5B"/>
    <w:rsid w:val="00C11FEC"/>
    <w:rsid w:val="00C1381F"/>
    <w:rsid w:val="00C14312"/>
    <w:rsid w:val="00C14A36"/>
    <w:rsid w:val="00C1592E"/>
    <w:rsid w:val="00C15F91"/>
    <w:rsid w:val="00C162F8"/>
    <w:rsid w:val="00C16D59"/>
    <w:rsid w:val="00C17698"/>
    <w:rsid w:val="00C20775"/>
    <w:rsid w:val="00C21EBF"/>
    <w:rsid w:val="00C22208"/>
    <w:rsid w:val="00C3089E"/>
    <w:rsid w:val="00C510DF"/>
    <w:rsid w:val="00C516C0"/>
    <w:rsid w:val="00C53B04"/>
    <w:rsid w:val="00C63557"/>
    <w:rsid w:val="00C63FFE"/>
    <w:rsid w:val="00C71073"/>
    <w:rsid w:val="00C72944"/>
    <w:rsid w:val="00C746DC"/>
    <w:rsid w:val="00C74D5C"/>
    <w:rsid w:val="00C76CFB"/>
    <w:rsid w:val="00C82213"/>
    <w:rsid w:val="00C82855"/>
    <w:rsid w:val="00C92A9C"/>
    <w:rsid w:val="00C947C8"/>
    <w:rsid w:val="00C9488C"/>
    <w:rsid w:val="00CA553F"/>
    <w:rsid w:val="00CA5E2D"/>
    <w:rsid w:val="00CA609A"/>
    <w:rsid w:val="00CA6BCE"/>
    <w:rsid w:val="00CB5023"/>
    <w:rsid w:val="00CC2A23"/>
    <w:rsid w:val="00CC5DD0"/>
    <w:rsid w:val="00CD00C0"/>
    <w:rsid w:val="00CD2946"/>
    <w:rsid w:val="00CD4957"/>
    <w:rsid w:val="00CE4F18"/>
    <w:rsid w:val="00CE6348"/>
    <w:rsid w:val="00CE6BB0"/>
    <w:rsid w:val="00CE78EC"/>
    <w:rsid w:val="00CF04DF"/>
    <w:rsid w:val="00CF0B56"/>
    <w:rsid w:val="00D005AA"/>
    <w:rsid w:val="00D0352F"/>
    <w:rsid w:val="00D0611D"/>
    <w:rsid w:val="00D07C81"/>
    <w:rsid w:val="00D1269E"/>
    <w:rsid w:val="00D130B5"/>
    <w:rsid w:val="00D13275"/>
    <w:rsid w:val="00D27AA2"/>
    <w:rsid w:val="00D30671"/>
    <w:rsid w:val="00D32145"/>
    <w:rsid w:val="00D32AFA"/>
    <w:rsid w:val="00D34916"/>
    <w:rsid w:val="00D35C56"/>
    <w:rsid w:val="00D36D16"/>
    <w:rsid w:val="00D4497F"/>
    <w:rsid w:val="00D449E6"/>
    <w:rsid w:val="00D45EF5"/>
    <w:rsid w:val="00D50694"/>
    <w:rsid w:val="00D55040"/>
    <w:rsid w:val="00D676A6"/>
    <w:rsid w:val="00D71338"/>
    <w:rsid w:val="00D75DD6"/>
    <w:rsid w:val="00D773E7"/>
    <w:rsid w:val="00D80565"/>
    <w:rsid w:val="00D85267"/>
    <w:rsid w:val="00D933B2"/>
    <w:rsid w:val="00D94A10"/>
    <w:rsid w:val="00D96FC2"/>
    <w:rsid w:val="00D978FE"/>
    <w:rsid w:val="00DA2620"/>
    <w:rsid w:val="00DA359B"/>
    <w:rsid w:val="00DA7D35"/>
    <w:rsid w:val="00DB03B1"/>
    <w:rsid w:val="00DB0ADE"/>
    <w:rsid w:val="00DC45B6"/>
    <w:rsid w:val="00DD792D"/>
    <w:rsid w:val="00DE130A"/>
    <w:rsid w:val="00DE1C77"/>
    <w:rsid w:val="00DE68D6"/>
    <w:rsid w:val="00DE6CC6"/>
    <w:rsid w:val="00DF4C5E"/>
    <w:rsid w:val="00E036A9"/>
    <w:rsid w:val="00E06A93"/>
    <w:rsid w:val="00E114C7"/>
    <w:rsid w:val="00E134E8"/>
    <w:rsid w:val="00E14494"/>
    <w:rsid w:val="00E239C4"/>
    <w:rsid w:val="00E26658"/>
    <w:rsid w:val="00E30F41"/>
    <w:rsid w:val="00E3187C"/>
    <w:rsid w:val="00E32641"/>
    <w:rsid w:val="00E32670"/>
    <w:rsid w:val="00E35697"/>
    <w:rsid w:val="00E36769"/>
    <w:rsid w:val="00E433DA"/>
    <w:rsid w:val="00E4558A"/>
    <w:rsid w:val="00E52135"/>
    <w:rsid w:val="00E54D2E"/>
    <w:rsid w:val="00E54D99"/>
    <w:rsid w:val="00E61837"/>
    <w:rsid w:val="00E63768"/>
    <w:rsid w:val="00E6741B"/>
    <w:rsid w:val="00E76AD4"/>
    <w:rsid w:val="00E775C5"/>
    <w:rsid w:val="00E83FF7"/>
    <w:rsid w:val="00E85DE1"/>
    <w:rsid w:val="00E86CF4"/>
    <w:rsid w:val="00E91148"/>
    <w:rsid w:val="00E9199B"/>
    <w:rsid w:val="00E9244D"/>
    <w:rsid w:val="00E956D5"/>
    <w:rsid w:val="00EA30EF"/>
    <w:rsid w:val="00EA3E21"/>
    <w:rsid w:val="00EB0434"/>
    <w:rsid w:val="00EB5C6A"/>
    <w:rsid w:val="00EB7722"/>
    <w:rsid w:val="00EC183B"/>
    <w:rsid w:val="00EC307D"/>
    <w:rsid w:val="00EC41DB"/>
    <w:rsid w:val="00EC5A2D"/>
    <w:rsid w:val="00EE20B0"/>
    <w:rsid w:val="00EF265D"/>
    <w:rsid w:val="00EF2BE3"/>
    <w:rsid w:val="00EF35EA"/>
    <w:rsid w:val="00EF5B4F"/>
    <w:rsid w:val="00EF688D"/>
    <w:rsid w:val="00EF6CA0"/>
    <w:rsid w:val="00F02930"/>
    <w:rsid w:val="00F0621E"/>
    <w:rsid w:val="00F15EC1"/>
    <w:rsid w:val="00F206C6"/>
    <w:rsid w:val="00F228C5"/>
    <w:rsid w:val="00F228FD"/>
    <w:rsid w:val="00F264B3"/>
    <w:rsid w:val="00F3138B"/>
    <w:rsid w:val="00F3178C"/>
    <w:rsid w:val="00F317F1"/>
    <w:rsid w:val="00F40AA7"/>
    <w:rsid w:val="00F449D3"/>
    <w:rsid w:val="00F47319"/>
    <w:rsid w:val="00F474D8"/>
    <w:rsid w:val="00F50C0C"/>
    <w:rsid w:val="00F53C38"/>
    <w:rsid w:val="00F561B6"/>
    <w:rsid w:val="00F62B14"/>
    <w:rsid w:val="00F72D53"/>
    <w:rsid w:val="00F732CB"/>
    <w:rsid w:val="00F763AA"/>
    <w:rsid w:val="00F8398E"/>
    <w:rsid w:val="00F856CB"/>
    <w:rsid w:val="00F86769"/>
    <w:rsid w:val="00F901A7"/>
    <w:rsid w:val="00F91089"/>
    <w:rsid w:val="00F94D99"/>
    <w:rsid w:val="00F96CAC"/>
    <w:rsid w:val="00FA1A97"/>
    <w:rsid w:val="00FA57BE"/>
    <w:rsid w:val="00FB227C"/>
    <w:rsid w:val="00FB6586"/>
    <w:rsid w:val="00FC1516"/>
    <w:rsid w:val="00FC2225"/>
    <w:rsid w:val="00FC4274"/>
    <w:rsid w:val="00FD4E8C"/>
    <w:rsid w:val="00FD7DC0"/>
    <w:rsid w:val="00FE052D"/>
    <w:rsid w:val="00FE21F0"/>
    <w:rsid w:val="00FE3479"/>
    <w:rsid w:val="00FE6A6D"/>
    <w:rsid w:val="00FF0020"/>
    <w:rsid w:val="00FF7C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0305C"/>
  <w15:docId w15:val="{4DE5B3B9-AB5E-4E32-9CCA-F4872E43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572D"/>
    <w:pPr>
      <w:ind w:left="862"/>
      <w:jc w:val="both"/>
    </w:pPr>
    <w:rPr>
      <w:rFonts w:ascii="Sakkal Majalla" w:hAnsi="Sakkal Majalla"/>
      <w:kern w:val="0"/>
      <w:sz w:val="28"/>
      <w14:ligatures w14:val="none"/>
    </w:rPr>
  </w:style>
  <w:style w:type="paragraph" w:styleId="Heading1">
    <w:name w:val="heading 1"/>
    <w:basedOn w:val="Normal"/>
    <w:next w:val="Normal"/>
    <w:link w:val="Heading1Char"/>
    <w:uiPriority w:val="9"/>
    <w:qFormat/>
    <w:rsid w:val="008C33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85B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713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A0AD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4-51">
    <w:name w:val="جدول شبكة 4 - تمييز 51"/>
    <w:basedOn w:val="TableNormal"/>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A7B99"/>
    <w:pPr>
      <w:ind w:left="720"/>
      <w:contextualSpacing/>
    </w:pPr>
  </w:style>
  <w:style w:type="paragraph" w:customStyle="1" w:styleId="selectable-text">
    <w:name w:val="selectable-text"/>
    <w:basedOn w:val="Normal"/>
    <w:rsid w:val="000063E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DefaultParagraphFont"/>
    <w:rsid w:val="000063E4"/>
  </w:style>
  <w:style w:type="character" w:customStyle="1" w:styleId="fontstyle01">
    <w:name w:val="fontstyle01"/>
    <w:basedOn w:val="DefaultParagraphFont"/>
    <w:rsid w:val="002C6E29"/>
    <w:rPr>
      <w:rFonts w:cs="Simplified Arabic" w:hint="cs"/>
      <w:b w:val="0"/>
      <w:bCs w:val="0"/>
      <w:i w:val="0"/>
      <w:iCs w:val="0"/>
      <w:color w:val="000000"/>
      <w:sz w:val="24"/>
      <w:szCs w:val="24"/>
    </w:rPr>
  </w:style>
  <w:style w:type="character" w:customStyle="1" w:styleId="fontstyle21">
    <w:name w:val="fontstyle21"/>
    <w:basedOn w:val="DefaultParagraphFont"/>
    <w:rsid w:val="002C6E29"/>
    <w:rPr>
      <w:rFonts w:cs="Simplified Arabic" w:hint="cs"/>
      <w:b/>
      <w:bCs/>
      <w:i w:val="0"/>
      <w:iCs w:val="0"/>
      <w:color w:val="000000"/>
      <w:sz w:val="24"/>
      <w:szCs w:val="24"/>
    </w:rPr>
  </w:style>
  <w:style w:type="paragraph" w:styleId="Header">
    <w:name w:val="header"/>
    <w:basedOn w:val="Normal"/>
    <w:link w:val="HeaderChar"/>
    <w:uiPriority w:val="99"/>
    <w:unhideWhenUsed/>
    <w:rsid w:val="00F856CB"/>
    <w:pPr>
      <w:tabs>
        <w:tab w:val="center" w:pos="4320"/>
        <w:tab w:val="right" w:pos="8640"/>
      </w:tabs>
      <w:spacing w:after="0" w:line="240" w:lineRule="auto"/>
    </w:pPr>
  </w:style>
  <w:style w:type="character" w:customStyle="1" w:styleId="HeaderChar">
    <w:name w:val="Header Char"/>
    <w:basedOn w:val="DefaultParagraphFont"/>
    <w:link w:val="Header"/>
    <w:uiPriority w:val="99"/>
    <w:rsid w:val="00F856CB"/>
    <w:rPr>
      <w:rFonts w:ascii="Sakkal Majalla" w:hAnsi="Sakkal Majalla"/>
      <w:kern w:val="0"/>
      <w:sz w:val="28"/>
      <w14:ligatures w14:val="none"/>
    </w:rPr>
  </w:style>
  <w:style w:type="paragraph" w:styleId="Footer">
    <w:name w:val="footer"/>
    <w:basedOn w:val="Normal"/>
    <w:link w:val="FooterChar"/>
    <w:uiPriority w:val="99"/>
    <w:unhideWhenUsed/>
    <w:rsid w:val="00F856CB"/>
    <w:pPr>
      <w:tabs>
        <w:tab w:val="center" w:pos="4320"/>
        <w:tab w:val="right" w:pos="8640"/>
      </w:tabs>
      <w:spacing w:after="0" w:line="240" w:lineRule="auto"/>
    </w:pPr>
  </w:style>
  <w:style w:type="character" w:customStyle="1" w:styleId="FooterChar">
    <w:name w:val="Footer Char"/>
    <w:basedOn w:val="DefaultParagraphFont"/>
    <w:link w:val="Footer"/>
    <w:uiPriority w:val="99"/>
    <w:rsid w:val="00F856CB"/>
    <w:rPr>
      <w:rFonts w:ascii="Sakkal Majalla" w:hAnsi="Sakkal Majalla"/>
      <w:kern w:val="0"/>
      <w:sz w:val="28"/>
      <w14:ligatures w14:val="none"/>
    </w:rPr>
  </w:style>
  <w:style w:type="character" w:styleId="Hyperlink">
    <w:name w:val="Hyperlink"/>
    <w:basedOn w:val="DefaultParagraphFont"/>
    <w:uiPriority w:val="99"/>
    <w:unhideWhenUsed/>
    <w:rsid w:val="003B4318"/>
    <w:rPr>
      <w:color w:val="0563C1" w:themeColor="hyperlink"/>
      <w:u w:val="single"/>
    </w:rPr>
  </w:style>
  <w:style w:type="character" w:customStyle="1" w:styleId="1">
    <w:name w:val="إشارة لم يتم حلها1"/>
    <w:basedOn w:val="DefaultParagraphFont"/>
    <w:uiPriority w:val="99"/>
    <w:semiHidden/>
    <w:unhideWhenUsed/>
    <w:rsid w:val="003B4318"/>
    <w:rPr>
      <w:color w:val="605E5C"/>
      <w:shd w:val="clear" w:color="auto" w:fill="E1DFDD"/>
    </w:rPr>
  </w:style>
  <w:style w:type="table" w:customStyle="1" w:styleId="21">
    <w:name w:val="جدول عادي 21"/>
    <w:basedOn w:val="TableNormal"/>
    <w:uiPriority w:val="42"/>
    <w:rsid w:val="00A60F96"/>
    <w:pPr>
      <w:spacing w:after="0" w:line="240" w:lineRule="auto"/>
      <w:ind w:left="862" w:hanging="142"/>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
    <w:name w:val="جدول عادي 31"/>
    <w:basedOn w:val="TableNormal"/>
    <w:uiPriority w:val="43"/>
    <w:rsid w:val="009217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C14312"/>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table" w:customStyle="1" w:styleId="4-21">
    <w:name w:val="جدول شبكة 4 - تمييز 21"/>
    <w:basedOn w:val="TableNormal"/>
    <w:uiPriority w:val="49"/>
    <w:rsid w:val="007C43E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1B4D90"/>
    <w:rPr>
      <w:rFonts w:ascii="Sakkal Majalla" w:hAnsi="Sakkal Majalla"/>
      <w:kern w:val="0"/>
      <w:sz w:val="28"/>
      <w14:ligatures w14:val="none"/>
    </w:rPr>
  </w:style>
  <w:style w:type="table" w:customStyle="1" w:styleId="6-61">
    <w:name w:val="جدول شبكة 6 ملون - تمييز 61"/>
    <w:basedOn w:val="TableNormal"/>
    <w:uiPriority w:val="51"/>
    <w:rsid w:val="00E36769"/>
    <w:pPr>
      <w:spacing w:after="0" w:line="240" w:lineRule="auto"/>
      <w:ind w:left="862" w:hanging="142"/>
    </w:pPr>
    <w:rPr>
      <w:color w:val="538135" w:themeColor="accent6" w:themeShade="BF"/>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FE05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052D"/>
    <w:rPr>
      <w:rFonts w:ascii="Tahoma" w:hAnsi="Tahoma" w:cs="Tahoma"/>
      <w:kern w:val="0"/>
      <w:sz w:val="16"/>
      <w:szCs w:val="16"/>
      <w14:ligatures w14:val="none"/>
    </w:rPr>
  </w:style>
  <w:style w:type="numbering" w:customStyle="1" w:styleId="10">
    <w:name w:val="بلا قائمة1"/>
    <w:next w:val="NoList"/>
    <w:uiPriority w:val="99"/>
    <w:semiHidden/>
    <w:unhideWhenUsed/>
    <w:rsid w:val="00666F91"/>
  </w:style>
  <w:style w:type="table" w:styleId="TableGrid">
    <w:name w:val="Table Grid"/>
    <w:basedOn w:val="TableNormal"/>
    <w:uiPriority w:val="39"/>
    <w:rsid w:val="00666F91"/>
    <w:pPr>
      <w:bidi w:val="0"/>
      <w:spacing w:after="0" w:line="240" w:lineRule="auto"/>
      <w:ind w:firstLine="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66F91"/>
    <w:rPr>
      <w:color w:val="808080"/>
    </w:rPr>
  </w:style>
  <w:style w:type="character" w:styleId="CommentReference">
    <w:name w:val="annotation reference"/>
    <w:basedOn w:val="DefaultParagraphFont"/>
    <w:uiPriority w:val="99"/>
    <w:semiHidden/>
    <w:unhideWhenUsed/>
    <w:rsid w:val="00666F91"/>
    <w:rPr>
      <w:sz w:val="16"/>
      <w:szCs w:val="16"/>
    </w:rPr>
  </w:style>
  <w:style w:type="paragraph" w:styleId="CommentText">
    <w:name w:val="annotation text"/>
    <w:basedOn w:val="Normal"/>
    <w:link w:val="CommentTextChar"/>
    <w:uiPriority w:val="99"/>
    <w:semiHidden/>
    <w:unhideWhenUsed/>
    <w:rsid w:val="00666F91"/>
    <w:pPr>
      <w:bidi w:val="0"/>
      <w:spacing w:line="240" w:lineRule="auto"/>
      <w:ind w:left="0" w:firstLine="0"/>
      <w:jc w:val="left"/>
    </w:pPr>
    <w:rPr>
      <w:rFonts w:ascii="Calibri" w:eastAsia="Times New Roman" w:hAnsi="Calibri"/>
      <w:kern w:val="2"/>
      <w:sz w:val="20"/>
      <w:szCs w:val="20"/>
      <w14:ligatures w14:val="standardContextual"/>
    </w:rPr>
  </w:style>
  <w:style w:type="character" w:customStyle="1" w:styleId="CommentTextChar">
    <w:name w:val="Comment Text Char"/>
    <w:basedOn w:val="DefaultParagraphFont"/>
    <w:link w:val="CommentText"/>
    <w:uiPriority w:val="99"/>
    <w:semiHidden/>
    <w:rsid w:val="00666F91"/>
    <w:rPr>
      <w:rFonts w:ascii="Calibri" w:eastAsia="Times New Roman" w:hAnsi="Calibri"/>
      <w:sz w:val="20"/>
      <w:szCs w:val="20"/>
    </w:rPr>
  </w:style>
  <w:style w:type="paragraph" w:styleId="CommentSubject">
    <w:name w:val="annotation subject"/>
    <w:basedOn w:val="CommentText"/>
    <w:next w:val="CommentText"/>
    <w:link w:val="CommentSubjectChar"/>
    <w:uiPriority w:val="99"/>
    <w:semiHidden/>
    <w:unhideWhenUsed/>
    <w:rsid w:val="00666F91"/>
    <w:rPr>
      <w:b/>
      <w:bCs/>
    </w:rPr>
  </w:style>
  <w:style w:type="character" w:customStyle="1" w:styleId="CommentSubjectChar">
    <w:name w:val="Comment Subject Char"/>
    <w:basedOn w:val="CommentTextChar"/>
    <w:link w:val="CommentSubject"/>
    <w:uiPriority w:val="99"/>
    <w:semiHidden/>
    <w:rsid w:val="00666F91"/>
    <w:rPr>
      <w:rFonts w:ascii="Calibri" w:eastAsia="Times New Roman" w:hAnsi="Calibri"/>
      <w:b/>
      <w:bCs/>
      <w:sz w:val="20"/>
      <w:szCs w:val="20"/>
    </w:rPr>
  </w:style>
  <w:style w:type="character" w:styleId="Strong">
    <w:name w:val="Strong"/>
    <w:basedOn w:val="DefaultParagraphFont"/>
    <w:uiPriority w:val="22"/>
    <w:qFormat/>
    <w:rsid w:val="00B54E46"/>
    <w:rPr>
      <w:b/>
      <w:bCs/>
    </w:rPr>
  </w:style>
  <w:style w:type="character" w:customStyle="1" w:styleId="2">
    <w:name w:val="إشارة لم يتم حلها2"/>
    <w:basedOn w:val="DefaultParagraphFont"/>
    <w:uiPriority w:val="99"/>
    <w:semiHidden/>
    <w:unhideWhenUsed/>
    <w:rsid w:val="00C06D5B"/>
    <w:rPr>
      <w:color w:val="605E5C"/>
      <w:shd w:val="clear" w:color="auto" w:fill="E1DFDD"/>
    </w:rPr>
  </w:style>
  <w:style w:type="table" w:customStyle="1" w:styleId="11">
    <w:name w:val="شبكة جدول1"/>
    <w:basedOn w:val="TableNormal"/>
    <w:next w:val="TableGrid"/>
    <w:uiPriority w:val="59"/>
    <w:rsid w:val="00DA359B"/>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DA359B"/>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2">
    <w:name w:val="Plain Table 2"/>
    <w:basedOn w:val="TableNormal"/>
    <w:uiPriority w:val="42"/>
    <w:rsid w:val="00DA359B"/>
    <w:pPr>
      <w:spacing w:after="0" w:line="240" w:lineRule="auto"/>
      <w:ind w:left="862" w:hanging="142"/>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A359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2">
    <w:name w:val="Grid Table 4 Accent 2"/>
    <w:basedOn w:val="TableNormal"/>
    <w:uiPriority w:val="49"/>
    <w:rsid w:val="00DA359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20">
    <w:name w:val="شبكة جدول2"/>
    <w:basedOn w:val="TableNormal"/>
    <w:next w:val="TableGrid"/>
    <w:uiPriority w:val="59"/>
    <w:rsid w:val="00DA359B"/>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21564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Heading1Char">
    <w:name w:val="Heading 1 Char"/>
    <w:basedOn w:val="DefaultParagraphFont"/>
    <w:link w:val="Heading1"/>
    <w:uiPriority w:val="9"/>
    <w:rsid w:val="008C336D"/>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8C336D"/>
    <w:pPr>
      <w:spacing w:line="259" w:lineRule="auto"/>
      <w:ind w:left="0" w:firstLine="0"/>
      <w:jc w:val="left"/>
      <w:outlineLvl w:val="9"/>
    </w:pPr>
    <w:rPr>
      <w:rtl/>
    </w:rPr>
  </w:style>
  <w:style w:type="paragraph" w:styleId="TOC1">
    <w:name w:val="toc 1"/>
    <w:basedOn w:val="Normal"/>
    <w:next w:val="Normal"/>
    <w:autoRedefine/>
    <w:uiPriority w:val="39"/>
    <w:unhideWhenUsed/>
    <w:rsid w:val="008C336D"/>
    <w:pPr>
      <w:spacing w:after="100"/>
      <w:ind w:left="0"/>
    </w:pPr>
  </w:style>
  <w:style w:type="paragraph" w:styleId="TOC2">
    <w:name w:val="toc 2"/>
    <w:basedOn w:val="Normal"/>
    <w:next w:val="Normal"/>
    <w:autoRedefine/>
    <w:uiPriority w:val="39"/>
    <w:unhideWhenUsed/>
    <w:rsid w:val="008C336D"/>
    <w:pPr>
      <w:spacing w:after="100"/>
      <w:ind w:left="280"/>
    </w:pPr>
  </w:style>
  <w:style w:type="paragraph" w:styleId="TOC3">
    <w:name w:val="toc 3"/>
    <w:basedOn w:val="Normal"/>
    <w:next w:val="Normal"/>
    <w:autoRedefine/>
    <w:uiPriority w:val="39"/>
    <w:unhideWhenUsed/>
    <w:rsid w:val="001C2C33"/>
    <w:pPr>
      <w:spacing w:after="100"/>
      <w:ind w:left="560"/>
    </w:pPr>
  </w:style>
  <w:style w:type="table" w:styleId="GridTable4-Accent1">
    <w:name w:val="Grid Table 4 Accent 1"/>
    <w:basedOn w:val="TableNormal"/>
    <w:uiPriority w:val="49"/>
    <w:rsid w:val="001F059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6">
    <w:name w:val="Grid Table 6 Colorful Accent 6"/>
    <w:basedOn w:val="TableNormal"/>
    <w:uiPriority w:val="51"/>
    <w:rsid w:val="00BA2812"/>
    <w:pPr>
      <w:bidi w:val="0"/>
      <w:spacing w:after="0" w:line="240" w:lineRule="auto"/>
      <w:ind w:firstLine="0"/>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rsid w:val="00BA281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3Char">
    <w:name w:val="Heading 3 Char"/>
    <w:basedOn w:val="DefaultParagraphFont"/>
    <w:link w:val="Heading3"/>
    <w:uiPriority w:val="9"/>
    <w:semiHidden/>
    <w:rsid w:val="00D71338"/>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2A0AD5"/>
    <w:rPr>
      <w:rFonts w:asciiTheme="majorHAnsi" w:eastAsiaTheme="majorEastAsia" w:hAnsiTheme="majorHAnsi" w:cstheme="majorBidi"/>
      <w:i/>
      <w:iCs/>
      <w:color w:val="2F5496" w:themeColor="accent1" w:themeShade="BF"/>
      <w:kern w:val="0"/>
      <w:sz w:val="28"/>
      <w14:ligatures w14:val="none"/>
    </w:rPr>
  </w:style>
  <w:style w:type="character" w:customStyle="1" w:styleId="Heading2Char">
    <w:name w:val="Heading 2 Char"/>
    <w:basedOn w:val="DefaultParagraphFont"/>
    <w:link w:val="Heading2"/>
    <w:uiPriority w:val="9"/>
    <w:semiHidden/>
    <w:rsid w:val="00785B9F"/>
    <w:rPr>
      <w:rFonts w:asciiTheme="majorHAnsi" w:eastAsiaTheme="majorEastAsia" w:hAnsiTheme="majorHAnsi" w:cstheme="majorBidi"/>
      <w:color w:val="2F5496" w:themeColor="accent1" w:themeShade="BF"/>
      <w:kern w:val="0"/>
      <w:sz w:val="26"/>
      <w:szCs w:val="26"/>
      <w14:ligatures w14:val="none"/>
    </w:rPr>
  </w:style>
  <w:style w:type="table" w:customStyle="1" w:styleId="TableGrid1">
    <w:name w:val="Table Grid1"/>
    <w:basedOn w:val="TableNormal"/>
    <w:next w:val="TableGrid"/>
    <w:uiPriority w:val="59"/>
    <w:rsid w:val="00B25568"/>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97A19"/>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97A19"/>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867D7"/>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867D7"/>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8D5D2A"/>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8D5D2A"/>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A92F3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3">
    <w:name w:val="Grid Table 6 Colorful Accent 3"/>
    <w:basedOn w:val="TableNormal"/>
    <w:uiPriority w:val="51"/>
    <w:rsid w:val="0054755C"/>
    <w:pPr>
      <w:bidi w:val="0"/>
      <w:spacing w:after="0" w:line="240" w:lineRule="auto"/>
      <w:ind w:firstLine="0"/>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138">
      <w:bodyDiv w:val="1"/>
      <w:marLeft w:val="0"/>
      <w:marRight w:val="0"/>
      <w:marTop w:val="0"/>
      <w:marBottom w:val="0"/>
      <w:divBdr>
        <w:top w:val="none" w:sz="0" w:space="0" w:color="auto"/>
        <w:left w:val="none" w:sz="0" w:space="0" w:color="auto"/>
        <w:bottom w:val="none" w:sz="0" w:space="0" w:color="auto"/>
        <w:right w:val="none" w:sz="0" w:space="0" w:color="auto"/>
      </w:divBdr>
    </w:div>
    <w:div w:id="16080054">
      <w:bodyDiv w:val="1"/>
      <w:marLeft w:val="0"/>
      <w:marRight w:val="0"/>
      <w:marTop w:val="0"/>
      <w:marBottom w:val="0"/>
      <w:divBdr>
        <w:top w:val="none" w:sz="0" w:space="0" w:color="auto"/>
        <w:left w:val="none" w:sz="0" w:space="0" w:color="auto"/>
        <w:bottom w:val="none" w:sz="0" w:space="0" w:color="auto"/>
        <w:right w:val="none" w:sz="0" w:space="0" w:color="auto"/>
      </w:divBdr>
      <w:divsChild>
        <w:div w:id="730084252">
          <w:marLeft w:val="0"/>
          <w:marRight w:val="0"/>
          <w:marTop w:val="0"/>
          <w:marBottom w:val="0"/>
          <w:divBdr>
            <w:top w:val="none" w:sz="0" w:space="0" w:color="auto"/>
            <w:left w:val="none" w:sz="0" w:space="0" w:color="auto"/>
            <w:bottom w:val="none" w:sz="0" w:space="0" w:color="auto"/>
            <w:right w:val="none" w:sz="0" w:space="0" w:color="auto"/>
          </w:divBdr>
          <w:divsChild>
            <w:div w:id="1442260365">
              <w:marLeft w:val="0"/>
              <w:marRight w:val="0"/>
              <w:marTop w:val="0"/>
              <w:marBottom w:val="0"/>
              <w:divBdr>
                <w:top w:val="none" w:sz="0" w:space="0" w:color="auto"/>
                <w:left w:val="none" w:sz="0" w:space="0" w:color="auto"/>
                <w:bottom w:val="none" w:sz="0" w:space="0" w:color="auto"/>
                <w:right w:val="none" w:sz="0" w:space="0" w:color="auto"/>
              </w:divBdr>
              <w:divsChild>
                <w:div w:id="1287856813">
                  <w:marLeft w:val="0"/>
                  <w:marRight w:val="0"/>
                  <w:marTop w:val="0"/>
                  <w:marBottom w:val="0"/>
                  <w:divBdr>
                    <w:top w:val="none" w:sz="0" w:space="0" w:color="auto"/>
                    <w:left w:val="none" w:sz="0" w:space="0" w:color="auto"/>
                    <w:bottom w:val="none" w:sz="0" w:space="0" w:color="auto"/>
                    <w:right w:val="none" w:sz="0" w:space="0" w:color="auto"/>
                  </w:divBdr>
                  <w:divsChild>
                    <w:div w:id="3469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75117">
      <w:bodyDiv w:val="1"/>
      <w:marLeft w:val="0"/>
      <w:marRight w:val="0"/>
      <w:marTop w:val="0"/>
      <w:marBottom w:val="0"/>
      <w:divBdr>
        <w:top w:val="none" w:sz="0" w:space="0" w:color="auto"/>
        <w:left w:val="none" w:sz="0" w:space="0" w:color="auto"/>
        <w:bottom w:val="none" w:sz="0" w:space="0" w:color="auto"/>
        <w:right w:val="none" w:sz="0" w:space="0" w:color="auto"/>
      </w:divBdr>
    </w:div>
    <w:div w:id="234239507">
      <w:bodyDiv w:val="1"/>
      <w:marLeft w:val="0"/>
      <w:marRight w:val="0"/>
      <w:marTop w:val="0"/>
      <w:marBottom w:val="0"/>
      <w:divBdr>
        <w:top w:val="none" w:sz="0" w:space="0" w:color="auto"/>
        <w:left w:val="none" w:sz="0" w:space="0" w:color="auto"/>
        <w:bottom w:val="none" w:sz="0" w:space="0" w:color="auto"/>
        <w:right w:val="none" w:sz="0" w:space="0" w:color="auto"/>
      </w:divBdr>
    </w:div>
    <w:div w:id="276258196">
      <w:bodyDiv w:val="1"/>
      <w:marLeft w:val="0"/>
      <w:marRight w:val="0"/>
      <w:marTop w:val="0"/>
      <w:marBottom w:val="0"/>
      <w:divBdr>
        <w:top w:val="none" w:sz="0" w:space="0" w:color="auto"/>
        <w:left w:val="none" w:sz="0" w:space="0" w:color="auto"/>
        <w:bottom w:val="none" w:sz="0" w:space="0" w:color="auto"/>
        <w:right w:val="none" w:sz="0" w:space="0" w:color="auto"/>
      </w:divBdr>
      <w:divsChild>
        <w:div w:id="1240408624">
          <w:marLeft w:val="0"/>
          <w:marRight w:val="0"/>
          <w:marTop w:val="0"/>
          <w:marBottom w:val="0"/>
          <w:divBdr>
            <w:top w:val="none" w:sz="0" w:space="0" w:color="auto"/>
            <w:left w:val="none" w:sz="0" w:space="0" w:color="auto"/>
            <w:bottom w:val="none" w:sz="0" w:space="0" w:color="auto"/>
            <w:right w:val="none" w:sz="0" w:space="0" w:color="auto"/>
          </w:divBdr>
          <w:divsChild>
            <w:div w:id="2127649053">
              <w:marLeft w:val="0"/>
              <w:marRight w:val="0"/>
              <w:marTop w:val="0"/>
              <w:marBottom w:val="0"/>
              <w:divBdr>
                <w:top w:val="none" w:sz="0" w:space="0" w:color="auto"/>
                <w:left w:val="none" w:sz="0" w:space="0" w:color="auto"/>
                <w:bottom w:val="none" w:sz="0" w:space="0" w:color="auto"/>
                <w:right w:val="none" w:sz="0" w:space="0" w:color="auto"/>
              </w:divBdr>
              <w:divsChild>
                <w:div w:id="3246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919017">
      <w:bodyDiv w:val="1"/>
      <w:marLeft w:val="0"/>
      <w:marRight w:val="0"/>
      <w:marTop w:val="0"/>
      <w:marBottom w:val="0"/>
      <w:divBdr>
        <w:top w:val="none" w:sz="0" w:space="0" w:color="auto"/>
        <w:left w:val="none" w:sz="0" w:space="0" w:color="auto"/>
        <w:bottom w:val="none" w:sz="0" w:space="0" w:color="auto"/>
        <w:right w:val="none" w:sz="0" w:space="0" w:color="auto"/>
      </w:divBdr>
    </w:div>
    <w:div w:id="398985617">
      <w:bodyDiv w:val="1"/>
      <w:marLeft w:val="0"/>
      <w:marRight w:val="0"/>
      <w:marTop w:val="0"/>
      <w:marBottom w:val="0"/>
      <w:divBdr>
        <w:top w:val="none" w:sz="0" w:space="0" w:color="auto"/>
        <w:left w:val="none" w:sz="0" w:space="0" w:color="auto"/>
        <w:bottom w:val="none" w:sz="0" w:space="0" w:color="auto"/>
        <w:right w:val="none" w:sz="0" w:space="0" w:color="auto"/>
      </w:divBdr>
      <w:divsChild>
        <w:div w:id="853690337">
          <w:marLeft w:val="0"/>
          <w:marRight w:val="0"/>
          <w:marTop w:val="0"/>
          <w:marBottom w:val="0"/>
          <w:divBdr>
            <w:top w:val="none" w:sz="0" w:space="0" w:color="auto"/>
            <w:left w:val="none" w:sz="0" w:space="0" w:color="auto"/>
            <w:bottom w:val="none" w:sz="0" w:space="0" w:color="auto"/>
            <w:right w:val="none" w:sz="0" w:space="0" w:color="auto"/>
          </w:divBdr>
          <w:divsChild>
            <w:div w:id="2144426532">
              <w:marLeft w:val="0"/>
              <w:marRight w:val="0"/>
              <w:marTop w:val="0"/>
              <w:marBottom w:val="0"/>
              <w:divBdr>
                <w:top w:val="none" w:sz="0" w:space="0" w:color="auto"/>
                <w:left w:val="none" w:sz="0" w:space="0" w:color="auto"/>
                <w:bottom w:val="none" w:sz="0" w:space="0" w:color="auto"/>
                <w:right w:val="none" w:sz="0" w:space="0" w:color="auto"/>
              </w:divBdr>
              <w:divsChild>
                <w:div w:id="64640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860369">
      <w:bodyDiv w:val="1"/>
      <w:marLeft w:val="0"/>
      <w:marRight w:val="0"/>
      <w:marTop w:val="0"/>
      <w:marBottom w:val="0"/>
      <w:divBdr>
        <w:top w:val="none" w:sz="0" w:space="0" w:color="auto"/>
        <w:left w:val="none" w:sz="0" w:space="0" w:color="auto"/>
        <w:bottom w:val="none" w:sz="0" w:space="0" w:color="auto"/>
        <w:right w:val="none" w:sz="0" w:space="0" w:color="auto"/>
      </w:divBdr>
    </w:div>
    <w:div w:id="499975179">
      <w:bodyDiv w:val="1"/>
      <w:marLeft w:val="0"/>
      <w:marRight w:val="0"/>
      <w:marTop w:val="0"/>
      <w:marBottom w:val="0"/>
      <w:divBdr>
        <w:top w:val="none" w:sz="0" w:space="0" w:color="auto"/>
        <w:left w:val="none" w:sz="0" w:space="0" w:color="auto"/>
        <w:bottom w:val="none" w:sz="0" w:space="0" w:color="auto"/>
        <w:right w:val="none" w:sz="0" w:space="0" w:color="auto"/>
      </w:divBdr>
    </w:div>
    <w:div w:id="502938783">
      <w:bodyDiv w:val="1"/>
      <w:marLeft w:val="0"/>
      <w:marRight w:val="0"/>
      <w:marTop w:val="0"/>
      <w:marBottom w:val="0"/>
      <w:divBdr>
        <w:top w:val="none" w:sz="0" w:space="0" w:color="auto"/>
        <w:left w:val="none" w:sz="0" w:space="0" w:color="auto"/>
        <w:bottom w:val="none" w:sz="0" w:space="0" w:color="auto"/>
        <w:right w:val="none" w:sz="0" w:space="0" w:color="auto"/>
      </w:divBdr>
    </w:div>
    <w:div w:id="693727416">
      <w:bodyDiv w:val="1"/>
      <w:marLeft w:val="0"/>
      <w:marRight w:val="0"/>
      <w:marTop w:val="0"/>
      <w:marBottom w:val="0"/>
      <w:divBdr>
        <w:top w:val="none" w:sz="0" w:space="0" w:color="auto"/>
        <w:left w:val="none" w:sz="0" w:space="0" w:color="auto"/>
        <w:bottom w:val="none" w:sz="0" w:space="0" w:color="auto"/>
        <w:right w:val="none" w:sz="0" w:space="0" w:color="auto"/>
      </w:divBdr>
    </w:div>
    <w:div w:id="778139481">
      <w:bodyDiv w:val="1"/>
      <w:marLeft w:val="0"/>
      <w:marRight w:val="0"/>
      <w:marTop w:val="0"/>
      <w:marBottom w:val="0"/>
      <w:divBdr>
        <w:top w:val="none" w:sz="0" w:space="0" w:color="auto"/>
        <w:left w:val="none" w:sz="0" w:space="0" w:color="auto"/>
        <w:bottom w:val="none" w:sz="0" w:space="0" w:color="auto"/>
        <w:right w:val="none" w:sz="0" w:space="0" w:color="auto"/>
      </w:divBdr>
    </w:div>
    <w:div w:id="810292183">
      <w:bodyDiv w:val="1"/>
      <w:marLeft w:val="0"/>
      <w:marRight w:val="0"/>
      <w:marTop w:val="0"/>
      <w:marBottom w:val="0"/>
      <w:divBdr>
        <w:top w:val="none" w:sz="0" w:space="0" w:color="auto"/>
        <w:left w:val="none" w:sz="0" w:space="0" w:color="auto"/>
        <w:bottom w:val="none" w:sz="0" w:space="0" w:color="auto"/>
        <w:right w:val="none" w:sz="0" w:space="0" w:color="auto"/>
      </w:divBdr>
      <w:divsChild>
        <w:div w:id="265701212">
          <w:marLeft w:val="0"/>
          <w:marRight w:val="0"/>
          <w:marTop w:val="0"/>
          <w:marBottom w:val="0"/>
          <w:divBdr>
            <w:top w:val="none" w:sz="0" w:space="0" w:color="auto"/>
            <w:left w:val="none" w:sz="0" w:space="0" w:color="auto"/>
            <w:bottom w:val="none" w:sz="0" w:space="0" w:color="auto"/>
            <w:right w:val="none" w:sz="0" w:space="0" w:color="auto"/>
          </w:divBdr>
          <w:divsChild>
            <w:div w:id="1780877566">
              <w:marLeft w:val="0"/>
              <w:marRight w:val="0"/>
              <w:marTop w:val="0"/>
              <w:marBottom w:val="0"/>
              <w:divBdr>
                <w:top w:val="none" w:sz="0" w:space="0" w:color="auto"/>
                <w:left w:val="none" w:sz="0" w:space="0" w:color="auto"/>
                <w:bottom w:val="none" w:sz="0" w:space="0" w:color="auto"/>
                <w:right w:val="none" w:sz="0" w:space="0" w:color="auto"/>
              </w:divBdr>
              <w:divsChild>
                <w:div w:id="251087016">
                  <w:marLeft w:val="0"/>
                  <w:marRight w:val="0"/>
                  <w:marTop w:val="0"/>
                  <w:marBottom w:val="0"/>
                  <w:divBdr>
                    <w:top w:val="none" w:sz="0" w:space="0" w:color="auto"/>
                    <w:left w:val="none" w:sz="0" w:space="0" w:color="auto"/>
                    <w:bottom w:val="none" w:sz="0" w:space="0" w:color="auto"/>
                    <w:right w:val="none" w:sz="0" w:space="0" w:color="auto"/>
                  </w:divBdr>
                  <w:divsChild>
                    <w:div w:id="163155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218062">
      <w:bodyDiv w:val="1"/>
      <w:marLeft w:val="0"/>
      <w:marRight w:val="0"/>
      <w:marTop w:val="0"/>
      <w:marBottom w:val="0"/>
      <w:divBdr>
        <w:top w:val="none" w:sz="0" w:space="0" w:color="auto"/>
        <w:left w:val="none" w:sz="0" w:space="0" w:color="auto"/>
        <w:bottom w:val="none" w:sz="0" w:space="0" w:color="auto"/>
        <w:right w:val="none" w:sz="0" w:space="0" w:color="auto"/>
      </w:divBdr>
    </w:div>
    <w:div w:id="914436292">
      <w:bodyDiv w:val="1"/>
      <w:marLeft w:val="0"/>
      <w:marRight w:val="0"/>
      <w:marTop w:val="0"/>
      <w:marBottom w:val="0"/>
      <w:divBdr>
        <w:top w:val="none" w:sz="0" w:space="0" w:color="auto"/>
        <w:left w:val="none" w:sz="0" w:space="0" w:color="auto"/>
        <w:bottom w:val="none" w:sz="0" w:space="0" w:color="auto"/>
        <w:right w:val="none" w:sz="0" w:space="0" w:color="auto"/>
      </w:divBdr>
    </w:div>
    <w:div w:id="980234273">
      <w:bodyDiv w:val="1"/>
      <w:marLeft w:val="0"/>
      <w:marRight w:val="0"/>
      <w:marTop w:val="0"/>
      <w:marBottom w:val="0"/>
      <w:divBdr>
        <w:top w:val="none" w:sz="0" w:space="0" w:color="auto"/>
        <w:left w:val="none" w:sz="0" w:space="0" w:color="auto"/>
        <w:bottom w:val="none" w:sz="0" w:space="0" w:color="auto"/>
        <w:right w:val="none" w:sz="0" w:space="0" w:color="auto"/>
      </w:divBdr>
    </w:div>
    <w:div w:id="989092085">
      <w:bodyDiv w:val="1"/>
      <w:marLeft w:val="0"/>
      <w:marRight w:val="0"/>
      <w:marTop w:val="0"/>
      <w:marBottom w:val="0"/>
      <w:divBdr>
        <w:top w:val="none" w:sz="0" w:space="0" w:color="auto"/>
        <w:left w:val="none" w:sz="0" w:space="0" w:color="auto"/>
        <w:bottom w:val="none" w:sz="0" w:space="0" w:color="auto"/>
        <w:right w:val="none" w:sz="0" w:space="0" w:color="auto"/>
      </w:divBdr>
    </w:div>
    <w:div w:id="1017806637">
      <w:bodyDiv w:val="1"/>
      <w:marLeft w:val="0"/>
      <w:marRight w:val="0"/>
      <w:marTop w:val="0"/>
      <w:marBottom w:val="0"/>
      <w:divBdr>
        <w:top w:val="none" w:sz="0" w:space="0" w:color="auto"/>
        <w:left w:val="none" w:sz="0" w:space="0" w:color="auto"/>
        <w:bottom w:val="none" w:sz="0" w:space="0" w:color="auto"/>
        <w:right w:val="none" w:sz="0" w:space="0" w:color="auto"/>
      </w:divBdr>
    </w:div>
    <w:div w:id="1036739428">
      <w:bodyDiv w:val="1"/>
      <w:marLeft w:val="0"/>
      <w:marRight w:val="0"/>
      <w:marTop w:val="0"/>
      <w:marBottom w:val="0"/>
      <w:divBdr>
        <w:top w:val="none" w:sz="0" w:space="0" w:color="auto"/>
        <w:left w:val="none" w:sz="0" w:space="0" w:color="auto"/>
        <w:bottom w:val="none" w:sz="0" w:space="0" w:color="auto"/>
        <w:right w:val="none" w:sz="0" w:space="0" w:color="auto"/>
      </w:divBdr>
      <w:divsChild>
        <w:div w:id="1112893619">
          <w:marLeft w:val="0"/>
          <w:marRight w:val="0"/>
          <w:marTop w:val="0"/>
          <w:marBottom w:val="0"/>
          <w:divBdr>
            <w:top w:val="none" w:sz="0" w:space="0" w:color="auto"/>
            <w:left w:val="none" w:sz="0" w:space="0" w:color="auto"/>
            <w:bottom w:val="none" w:sz="0" w:space="0" w:color="auto"/>
            <w:right w:val="none" w:sz="0" w:space="0" w:color="auto"/>
          </w:divBdr>
          <w:divsChild>
            <w:div w:id="2062704491">
              <w:marLeft w:val="0"/>
              <w:marRight w:val="0"/>
              <w:marTop w:val="0"/>
              <w:marBottom w:val="0"/>
              <w:divBdr>
                <w:top w:val="none" w:sz="0" w:space="0" w:color="auto"/>
                <w:left w:val="none" w:sz="0" w:space="0" w:color="auto"/>
                <w:bottom w:val="none" w:sz="0" w:space="0" w:color="auto"/>
                <w:right w:val="none" w:sz="0" w:space="0" w:color="auto"/>
              </w:divBdr>
              <w:divsChild>
                <w:div w:id="1482428637">
                  <w:marLeft w:val="0"/>
                  <w:marRight w:val="0"/>
                  <w:marTop w:val="0"/>
                  <w:marBottom w:val="0"/>
                  <w:divBdr>
                    <w:top w:val="none" w:sz="0" w:space="0" w:color="auto"/>
                    <w:left w:val="none" w:sz="0" w:space="0" w:color="auto"/>
                    <w:bottom w:val="none" w:sz="0" w:space="0" w:color="auto"/>
                    <w:right w:val="none" w:sz="0" w:space="0" w:color="auto"/>
                  </w:divBdr>
                  <w:divsChild>
                    <w:div w:id="177887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58788">
          <w:marLeft w:val="0"/>
          <w:marRight w:val="0"/>
          <w:marTop w:val="0"/>
          <w:marBottom w:val="0"/>
          <w:divBdr>
            <w:top w:val="none" w:sz="0" w:space="0" w:color="auto"/>
            <w:left w:val="none" w:sz="0" w:space="0" w:color="auto"/>
            <w:bottom w:val="none" w:sz="0" w:space="0" w:color="auto"/>
            <w:right w:val="none" w:sz="0" w:space="0" w:color="auto"/>
          </w:divBdr>
          <w:divsChild>
            <w:div w:id="2053653033">
              <w:marLeft w:val="0"/>
              <w:marRight w:val="0"/>
              <w:marTop w:val="0"/>
              <w:marBottom w:val="0"/>
              <w:divBdr>
                <w:top w:val="none" w:sz="0" w:space="0" w:color="auto"/>
                <w:left w:val="none" w:sz="0" w:space="0" w:color="auto"/>
                <w:bottom w:val="none" w:sz="0" w:space="0" w:color="auto"/>
                <w:right w:val="none" w:sz="0" w:space="0" w:color="auto"/>
              </w:divBdr>
              <w:divsChild>
                <w:div w:id="595291230">
                  <w:marLeft w:val="0"/>
                  <w:marRight w:val="0"/>
                  <w:marTop w:val="0"/>
                  <w:marBottom w:val="0"/>
                  <w:divBdr>
                    <w:top w:val="none" w:sz="0" w:space="0" w:color="auto"/>
                    <w:left w:val="none" w:sz="0" w:space="0" w:color="auto"/>
                    <w:bottom w:val="none" w:sz="0" w:space="0" w:color="auto"/>
                    <w:right w:val="none" w:sz="0" w:space="0" w:color="auto"/>
                  </w:divBdr>
                  <w:divsChild>
                    <w:div w:id="75984875">
                      <w:marLeft w:val="0"/>
                      <w:marRight w:val="0"/>
                      <w:marTop w:val="0"/>
                      <w:marBottom w:val="0"/>
                      <w:divBdr>
                        <w:top w:val="none" w:sz="0" w:space="0" w:color="auto"/>
                        <w:left w:val="none" w:sz="0" w:space="0" w:color="auto"/>
                        <w:bottom w:val="none" w:sz="0" w:space="0" w:color="auto"/>
                        <w:right w:val="none" w:sz="0" w:space="0" w:color="auto"/>
                      </w:divBdr>
                      <w:divsChild>
                        <w:div w:id="249511193">
                          <w:marLeft w:val="0"/>
                          <w:marRight w:val="0"/>
                          <w:marTop w:val="0"/>
                          <w:marBottom w:val="0"/>
                          <w:divBdr>
                            <w:top w:val="none" w:sz="0" w:space="0" w:color="auto"/>
                            <w:left w:val="none" w:sz="0" w:space="0" w:color="auto"/>
                            <w:bottom w:val="none" w:sz="0" w:space="0" w:color="auto"/>
                            <w:right w:val="none" w:sz="0" w:space="0" w:color="auto"/>
                          </w:divBdr>
                          <w:divsChild>
                            <w:div w:id="1375076362">
                              <w:marLeft w:val="0"/>
                              <w:marRight w:val="0"/>
                              <w:marTop w:val="0"/>
                              <w:marBottom w:val="0"/>
                              <w:divBdr>
                                <w:top w:val="none" w:sz="0" w:space="0" w:color="auto"/>
                                <w:left w:val="none" w:sz="0" w:space="0" w:color="auto"/>
                                <w:bottom w:val="none" w:sz="0" w:space="0" w:color="auto"/>
                                <w:right w:val="none" w:sz="0" w:space="0" w:color="auto"/>
                              </w:divBdr>
                              <w:divsChild>
                                <w:div w:id="124787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800685">
          <w:marLeft w:val="0"/>
          <w:marRight w:val="0"/>
          <w:marTop w:val="0"/>
          <w:marBottom w:val="0"/>
          <w:divBdr>
            <w:top w:val="none" w:sz="0" w:space="0" w:color="auto"/>
            <w:left w:val="none" w:sz="0" w:space="0" w:color="auto"/>
            <w:bottom w:val="none" w:sz="0" w:space="0" w:color="auto"/>
            <w:right w:val="none" w:sz="0" w:space="0" w:color="auto"/>
          </w:divBdr>
          <w:divsChild>
            <w:div w:id="1514145688">
              <w:marLeft w:val="0"/>
              <w:marRight w:val="0"/>
              <w:marTop w:val="0"/>
              <w:marBottom w:val="0"/>
              <w:divBdr>
                <w:top w:val="none" w:sz="0" w:space="0" w:color="auto"/>
                <w:left w:val="none" w:sz="0" w:space="0" w:color="auto"/>
                <w:bottom w:val="none" w:sz="0" w:space="0" w:color="auto"/>
                <w:right w:val="none" w:sz="0" w:space="0" w:color="auto"/>
              </w:divBdr>
            </w:div>
            <w:div w:id="778644699">
              <w:marLeft w:val="0"/>
              <w:marRight w:val="0"/>
              <w:marTop w:val="0"/>
              <w:marBottom w:val="0"/>
              <w:divBdr>
                <w:top w:val="none" w:sz="0" w:space="0" w:color="auto"/>
                <w:left w:val="none" w:sz="0" w:space="0" w:color="auto"/>
                <w:bottom w:val="none" w:sz="0" w:space="0" w:color="auto"/>
                <w:right w:val="none" w:sz="0" w:space="0" w:color="auto"/>
              </w:divBdr>
              <w:divsChild>
                <w:div w:id="1726098351">
                  <w:marLeft w:val="0"/>
                  <w:marRight w:val="0"/>
                  <w:marTop w:val="0"/>
                  <w:marBottom w:val="0"/>
                  <w:divBdr>
                    <w:top w:val="none" w:sz="0" w:space="0" w:color="auto"/>
                    <w:left w:val="none" w:sz="0" w:space="0" w:color="auto"/>
                    <w:bottom w:val="none" w:sz="0" w:space="0" w:color="auto"/>
                    <w:right w:val="none" w:sz="0" w:space="0" w:color="auto"/>
                  </w:divBdr>
                </w:div>
                <w:div w:id="985931379">
                  <w:marLeft w:val="0"/>
                  <w:marRight w:val="0"/>
                  <w:marTop w:val="0"/>
                  <w:marBottom w:val="0"/>
                  <w:divBdr>
                    <w:top w:val="none" w:sz="0" w:space="0" w:color="auto"/>
                    <w:left w:val="none" w:sz="0" w:space="0" w:color="auto"/>
                    <w:bottom w:val="none" w:sz="0" w:space="0" w:color="auto"/>
                    <w:right w:val="none" w:sz="0" w:space="0" w:color="auto"/>
                  </w:divBdr>
                  <w:divsChild>
                    <w:div w:id="1832090124">
                      <w:marLeft w:val="0"/>
                      <w:marRight w:val="0"/>
                      <w:marTop w:val="0"/>
                      <w:marBottom w:val="0"/>
                      <w:divBdr>
                        <w:top w:val="none" w:sz="0" w:space="0" w:color="auto"/>
                        <w:left w:val="none" w:sz="0" w:space="0" w:color="auto"/>
                        <w:bottom w:val="none" w:sz="0" w:space="0" w:color="auto"/>
                        <w:right w:val="none" w:sz="0" w:space="0" w:color="auto"/>
                      </w:divBdr>
                      <w:divsChild>
                        <w:div w:id="353964837">
                          <w:marLeft w:val="0"/>
                          <w:marRight w:val="0"/>
                          <w:marTop w:val="0"/>
                          <w:marBottom w:val="0"/>
                          <w:divBdr>
                            <w:top w:val="none" w:sz="0" w:space="0" w:color="auto"/>
                            <w:left w:val="none" w:sz="0" w:space="0" w:color="auto"/>
                            <w:bottom w:val="none" w:sz="0" w:space="0" w:color="auto"/>
                            <w:right w:val="none" w:sz="0" w:space="0" w:color="auto"/>
                          </w:divBdr>
                          <w:divsChild>
                            <w:div w:id="1366981878">
                              <w:marLeft w:val="0"/>
                              <w:marRight w:val="0"/>
                              <w:marTop w:val="0"/>
                              <w:marBottom w:val="0"/>
                              <w:divBdr>
                                <w:top w:val="none" w:sz="0" w:space="0" w:color="auto"/>
                                <w:left w:val="none" w:sz="0" w:space="0" w:color="auto"/>
                                <w:bottom w:val="none" w:sz="0" w:space="0" w:color="auto"/>
                                <w:right w:val="none" w:sz="0" w:space="0" w:color="auto"/>
                              </w:divBdr>
                              <w:divsChild>
                                <w:div w:id="151941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831244">
      <w:bodyDiv w:val="1"/>
      <w:marLeft w:val="0"/>
      <w:marRight w:val="0"/>
      <w:marTop w:val="0"/>
      <w:marBottom w:val="0"/>
      <w:divBdr>
        <w:top w:val="none" w:sz="0" w:space="0" w:color="auto"/>
        <w:left w:val="none" w:sz="0" w:space="0" w:color="auto"/>
        <w:bottom w:val="none" w:sz="0" w:space="0" w:color="auto"/>
        <w:right w:val="none" w:sz="0" w:space="0" w:color="auto"/>
      </w:divBdr>
      <w:divsChild>
        <w:div w:id="1565414674">
          <w:marLeft w:val="0"/>
          <w:marRight w:val="0"/>
          <w:marTop w:val="0"/>
          <w:marBottom w:val="0"/>
          <w:divBdr>
            <w:top w:val="none" w:sz="0" w:space="0" w:color="auto"/>
            <w:left w:val="none" w:sz="0" w:space="0" w:color="auto"/>
            <w:bottom w:val="none" w:sz="0" w:space="0" w:color="auto"/>
            <w:right w:val="none" w:sz="0" w:space="0" w:color="auto"/>
          </w:divBdr>
          <w:divsChild>
            <w:div w:id="927736373">
              <w:marLeft w:val="0"/>
              <w:marRight w:val="0"/>
              <w:marTop w:val="0"/>
              <w:marBottom w:val="0"/>
              <w:divBdr>
                <w:top w:val="none" w:sz="0" w:space="0" w:color="auto"/>
                <w:left w:val="none" w:sz="0" w:space="0" w:color="auto"/>
                <w:bottom w:val="none" w:sz="0" w:space="0" w:color="auto"/>
                <w:right w:val="none" w:sz="0" w:space="0" w:color="auto"/>
              </w:divBdr>
              <w:divsChild>
                <w:div w:id="352078081">
                  <w:marLeft w:val="0"/>
                  <w:marRight w:val="0"/>
                  <w:marTop w:val="0"/>
                  <w:marBottom w:val="0"/>
                  <w:divBdr>
                    <w:top w:val="none" w:sz="0" w:space="0" w:color="auto"/>
                    <w:left w:val="none" w:sz="0" w:space="0" w:color="auto"/>
                    <w:bottom w:val="none" w:sz="0" w:space="0" w:color="auto"/>
                    <w:right w:val="none" w:sz="0" w:space="0" w:color="auto"/>
                  </w:divBdr>
                  <w:divsChild>
                    <w:div w:id="997536732">
                      <w:marLeft w:val="0"/>
                      <w:marRight w:val="0"/>
                      <w:marTop w:val="0"/>
                      <w:marBottom w:val="0"/>
                      <w:divBdr>
                        <w:top w:val="none" w:sz="0" w:space="0" w:color="auto"/>
                        <w:left w:val="none" w:sz="0" w:space="0" w:color="auto"/>
                        <w:bottom w:val="none" w:sz="0" w:space="0" w:color="auto"/>
                        <w:right w:val="none" w:sz="0" w:space="0" w:color="auto"/>
                      </w:divBdr>
                      <w:divsChild>
                        <w:div w:id="320045036">
                          <w:marLeft w:val="0"/>
                          <w:marRight w:val="0"/>
                          <w:marTop w:val="0"/>
                          <w:marBottom w:val="0"/>
                          <w:divBdr>
                            <w:top w:val="none" w:sz="0" w:space="0" w:color="auto"/>
                            <w:left w:val="none" w:sz="0" w:space="0" w:color="auto"/>
                            <w:bottom w:val="none" w:sz="0" w:space="0" w:color="auto"/>
                            <w:right w:val="none" w:sz="0" w:space="0" w:color="auto"/>
                          </w:divBdr>
                          <w:divsChild>
                            <w:div w:id="823621894">
                              <w:marLeft w:val="0"/>
                              <w:marRight w:val="0"/>
                              <w:marTop w:val="0"/>
                              <w:marBottom w:val="0"/>
                              <w:divBdr>
                                <w:top w:val="none" w:sz="0" w:space="0" w:color="auto"/>
                                <w:left w:val="none" w:sz="0" w:space="0" w:color="auto"/>
                                <w:bottom w:val="none" w:sz="0" w:space="0" w:color="auto"/>
                                <w:right w:val="none" w:sz="0" w:space="0" w:color="auto"/>
                              </w:divBdr>
                              <w:divsChild>
                                <w:div w:id="1375618448">
                                  <w:marLeft w:val="0"/>
                                  <w:marRight w:val="0"/>
                                  <w:marTop w:val="0"/>
                                  <w:marBottom w:val="0"/>
                                  <w:divBdr>
                                    <w:top w:val="none" w:sz="0" w:space="0" w:color="auto"/>
                                    <w:left w:val="none" w:sz="0" w:space="0" w:color="auto"/>
                                    <w:bottom w:val="none" w:sz="0" w:space="0" w:color="auto"/>
                                    <w:right w:val="none" w:sz="0" w:space="0" w:color="auto"/>
                                  </w:divBdr>
                                  <w:divsChild>
                                    <w:div w:id="273438248">
                                      <w:marLeft w:val="0"/>
                                      <w:marRight w:val="0"/>
                                      <w:marTop w:val="0"/>
                                      <w:marBottom w:val="0"/>
                                      <w:divBdr>
                                        <w:top w:val="none" w:sz="0" w:space="0" w:color="auto"/>
                                        <w:left w:val="none" w:sz="0" w:space="0" w:color="auto"/>
                                        <w:bottom w:val="none" w:sz="0" w:space="0" w:color="auto"/>
                                        <w:right w:val="none" w:sz="0" w:space="0" w:color="auto"/>
                                      </w:divBdr>
                                      <w:divsChild>
                                        <w:div w:id="174988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1700269">
      <w:bodyDiv w:val="1"/>
      <w:marLeft w:val="0"/>
      <w:marRight w:val="0"/>
      <w:marTop w:val="0"/>
      <w:marBottom w:val="0"/>
      <w:divBdr>
        <w:top w:val="none" w:sz="0" w:space="0" w:color="auto"/>
        <w:left w:val="none" w:sz="0" w:space="0" w:color="auto"/>
        <w:bottom w:val="none" w:sz="0" w:space="0" w:color="auto"/>
        <w:right w:val="none" w:sz="0" w:space="0" w:color="auto"/>
      </w:divBdr>
      <w:divsChild>
        <w:div w:id="1952008302">
          <w:marLeft w:val="0"/>
          <w:marRight w:val="0"/>
          <w:marTop w:val="0"/>
          <w:marBottom w:val="0"/>
          <w:divBdr>
            <w:top w:val="none" w:sz="0" w:space="0" w:color="auto"/>
            <w:left w:val="none" w:sz="0" w:space="0" w:color="auto"/>
            <w:bottom w:val="none" w:sz="0" w:space="0" w:color="auto"/>
            <w:right w:val="none" w:sz="0" w:space="0" w:color="auto"/>
          </w:divBdr>
          <w:divsChild>
            <w:div w:id="947080304">
              <w:marLeft w:val="0"/>
              <w:marRight w:val="0"/>
              <w:marTop w:val="0"/>
              <w:marBottom w:val="0"/>
              <w:divBdr>
                <w:top w:val="none" w:sz="0" w:space="0" w:color="auto"/>
                <w:left w:val="none" w:sz="0" w:space="0" w:color="auto"/>
                <w:bottom w:val="none" w:sz="0" w:space="0" w:color="auto"/>
                <w:right w:val="none" w:sz="0" w:space="0" w:color="auto"/>
              </w:divBdr>
              <w:divsChild>
                <w:div w:id="91292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31187">
      <w:bodyDiv w:val="1"/>
      <w:marLeft w:val="0"/>
      <w:marRight w:val="0"/>
      <w:marTop w:val="0"/>
      <w:marBottom w:val="0"/>
      <w:divBdr>
        <w:top w:val="none" w:sz="0" w:space="0" w:color="auto"/>
        <w:left w:val="none" w:sz="0" w:space="0" w:color="auto"/>
        <w:bottom w:val="none" w:sz="0" w:space="0" w:color="auto"/>
        <w:right w:val="none" w:sz="0" w:space="0" w:color="auto"/>
      </w:divBdr>
      <w:divsChild>
        <w:div w:id="843008230">
          <w:marLeft w:val="0"/>
          <w:marRight w:val="0"/>
          <w:marTop w:val="0"/>
          <w:marBottom w:val="0"/>
          <w:divBdr>
            <w:top w:val="none" w:sz="0" w:space="0" w:color="auto"/>
            <w:left w:val="none" w:sz="0" w:space="0" w:color="auto"/>
            <w:bottom w:val="none" w:sz="0" w:space="0" w:color="auto"/>
            <w:right w:val="none" w:sz="0" w:space="0" w:color="auto"/>
          </w:divBdr>
          <w:divsChild>
            <w:div w:id="610622879">
              <w:marLeft w:val="0"/>
              <w:marRight w:val="0"/>
              <w:marTop w:val="0"/>
              <w:marBottom w:val="0"/>
              <w:divBdr>
                <w:top w:val="none" w:sz="0" w:space="0" w:color="auto"/>
                <w:left w:val="none" w:sz="0" w:space="0" w:color="auto"/>
                <w:bottom w:val="none" w:sz="0" w:space="0" w:color="auto"/>
                <w:right w:val="none" w:sz="0" w:space="0" w:color="auto"/>
              </w:divBdr>
              <w:divsChild>
                <w:div w:id="10224815">
                  <w:marLeft w:val="0"/>
                  <w:marRight w:val="0"/>
                  <w:marTop w:val="0"/>
                  <w:marBottom w:val="0"/>
                  <w:divBdr>
                    <w:top w:val="none" w:sz="0" w:space="0" w:color="auto"/>
                    <w:left w:val="none" w:sz="0" w:space="0" w:color="auto"/>
                    <w:bottom w:val="none" w:sz="0" w:space="0" w:color="auto"/>
                    <w:right w:val="none" w:sz="0" w:space="0" w:color="auto"/>
                  </w:divBdr>
                  <w:divsChild>
                    <w:div w:id="1387294734">
                      <w:marLeft w:val="0"/>
                      <w:marRight w:val="0"/>
                      <w:marTop w:val="0"/>
                      <w:marBottom w:val="0"/>
                      <w:divBdr>
                        <w:top w:val="none" w:sz="0" w:space="0" w:color="auto"/>
                        <w:left w:val="none" w:sz="0" w:space="0" w:color="auto"/>
                        <w:bottom w:val="none" w:sz="0" w:space="0" w:color="auto"/>
                        <w:right w:val="none" w:sz="0" w:space="0" w:color="auto"/>
                      </w:divBdr>
                      <w:divsChild>
                        <w:div w:id="1705984270">
                          <w:marLeft w:val="0"/>
                          <w:marRight w:val="0"/>
                          <w:marTop w:val="0"/>
                          <w:marBottom w:val="0"/>
                          <w:divBdr>
                            <w:top w:val="none" w:sz="0" w:space="0" w:color="auto"/>
                            <w:left w:val="none" w:sz="0" w:space="0" w:color="auto"/>
                            <w:bottom w:val="none" w:sz="0" w:space="0" w:color="auto"/>
                            <w:right w:val="none" w:sz="0" w:space="0" w:color="auto"/>
                          </w:divBdr>
                          <w:divsChild>
                            <w:div w:id="328991713">
                              <w:marLeft w:val="0"/>
                              <w:marRight w:val="0"/>
                              <w:marTop w:val="0"/>
                              <w:marBottom w:val="0"/>
                              <w:divBdr>
                                <w:top w:val="none" w:sz="0" w:space="0" w:color="auto"/>
                                <w:left w:val="none" w:sz="0" w:space="0" w:color="auto"/>
                                <w:bottom w:val="none" w:sz="0" w:space="0" w:color="auto"/>
                                <w:right w:val="none" w:sz="0" w:space="0" w:color="auto"/>
                              </w:divBdr>
                            </w:div>
                          </w:divsChild>
                        </w:div>
                        <w:div w:id="1962491747">
                          <w:marLeft w:val="0"/>
                          <w:marRight w:val="0"/>
                          <w:marTop w:val="0"/>
                          <w:marBottom w:val="0"/>
                          <w:divBdr>
                            <w:top w:val="none" w:sz="0" w:space="0" w:color="auto"/>
                            <w:left w:val="none" w:sz="0" w:space="0" w:color="auto"/>
                            <w:bottom w:val="none" w:sz="0" w:space="0" w:color="auto"/>
                            <w:right w:val="none" w:sz="0" w:space="0" w:color="auto"/>
                          </w:divBdr>
                          <w:divsChild>
                            <w:div w:id="2042196699">
                              <w:marLeft w:val="0"/>
                              <w:marRight w:val="0"/>
                              <w:marTop w:val="0"/>
                              <w:marBottom w:val="0"/>
                              <w:divBdr>
                                <w:top w:val="none" w:sz="0" w:space="0" w:color="auto"/>
                                <w:left w:val="none" w:sz="0" w:space="0" w:color="auto"/>
                                <w:bottom w:val="none" w:sz="0" w:space="0" w:color="auto"/>
                                <w:right w:val="none" w:sz="0" w:space="0" w:color="auto"/>
                              </w:divBdr>
                              <w:divsChild>
                                <w:div w:id="1835606151">
                                  <w:marLeft w:val="0"/>
                                  <w:marRight w:val="0"/>
                                  <w:marTop w:val="0"/>
                                  <w:marBottom w:val="0"/>
                                  <w:divBdr>
                                    <w:top w:val="none" w:sz="0" w:space="0" w:color="auto"/>
                                    <w:left w:val="none" w:sz="0" w:space="0" w:color="auto"/>
                                    <w:bottom w:val="none" w:sz="0" w:space="0" w:color="auto"/>
                                    <w:right w:val="none" w:sz="0" w:space="0" w:color="auto"/>
                                  </w:divBdr>
                                  <w:divsChild>
                                    <w:div w:id="1242760323">
                                      <w:marLeft w:val="0"/>
                                      <w:marRight w:val="0"/>
                                      <w:marTop w:val="0"/>
                                      <w:marBottom w:val="0"/>
                                      <w:divBdr>
                                        <w:top w:val="none" w:sz="0" w:space="0" w:color="auto"/>
                                        <w:left w:val="none" w:sz="0" w:space="0" w:color="auto"/>
                                        <w:bottom w:val="none" w:sz="0" w:space="0" w:color="auto"/>
                                        <w:right w:val="none" w:sz="0" w:space="0" w:color="auto"/>
                                      </w:divBdr>
                                      <w:divsChild>
                                        <w:div w:id="1922448373">
                                          <w:marLeft w:val="0"/>
                                          <w:marRight w:val="0"/>
                                          <w:marTop w:val="0"/>
                                          <w:marBottom w:val="0"/>
                                          <w:divBdr>
                                            <w:top w:val="none" w:sz="0" w:space="0" w:color="auto"/>
                                            <w:left w:val="none" w:sz="0" w:space="0" w:color="auto"/>
                                            <w:bottom w:val="none" w:sz="0" w:space="0" w:color="auto"/>
                                            <w:right w:val="none" w:sz="0" w:space="0" w:color="auto"/>
                                          </w:divBdr>
                                          <w:divsChild>
                                            <w:div w:id="10942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491">
                                      <w:marLeft w:val="0"/>
                                      <w:marRight w:val="0"/>
                                      <w:marTop w:val="0"/>
                                      <w:marBottom w:val="0"/>
                                      <w:divBdr>
                                        <w:top w:val="none" w:sz="0" w:space="0" w:color="auto"/>
                                        <w:left w:val="none" w:sz="0" w:space="0" w:color="auto"/>
                                        <w:bottom w:val="none" w:sz="0" w:space="0" w:color="auto"/>
                                        <w:right w:val="none" w:sz="0" w:space="0" w:color="auto"/>
                                      </w:divBdr>
                                      <w:divsChild>
                                        <w:div w:id="807436273">
                                          <w:marLeft w:val="0"/>
                                          <w:marRight w:val="0"/>
                                          <w:marTop w:val="0"/>
                                          <w:marBottom w:val="0"/>
                                          <w:divBdr>
                                            <w:top w:val="none" w:sz="0" w:space="0" w:color="auto"/>
                                            <w:left w:val="none" w:sz="0" w:space="0" w:color="auto"/>
                                            <w:bottom w:val="none" w:sz="0" w:space="0" w:color="auto"/>
                                            <w:right w:val="none" w:sz="0" w:space="0" w:color="auto"/>
                                          </w:divBdr>
                                          <w:divsChild>
                                            <w:div w:id="77555096">
                                              <w:marLeft w:val="0"/>
                                              <w:marRight w:val="0"/>
                                              <w:marTop w:val="0"/>
                                              <w:marBottom w:val="0"/>
                                              <w:divBdr>
                                                <w:top w:val="none" w:sz="0" w:space="0" w:color="auto"/>
                                                <w:left w:val="none" w:sz="0" w:space="0" w:color="auto"/>
                                                <w:bottom w:val="none" w:sz="0" w:space="0" w:color="auto"/>
                                                <w:right w:val="none" w:sz="0" w:space="0" w:color="auto"/>
                                              </w:divBdr>
                                              <w:divsChild>
                                                <w:div w:id="1364984222">
                                                  <w:marLeft w:val="0"/>
                                                  <w:marRight w:val="0"/>
                                                  <w:marTop w:val="0"/>
                                                  <w:marBottom w:val="0"/>
                                                  <w:divBdr>
                                                    <w:top w:val="none" w:sz="0" w:space="0" w:color="auto"/>
                                                    <w:left w:val="none" w:sz="0" w:space="0" w:color="auto"/>
                                                    <w:bottom w:val="none" w:sz="0" w:space="0" w:color="auto"/>
                                                    <w:right w:val="none" w:sz="0" w:space="0" w:color="auto"/>
                                                  </w:divBdr>
                                                  <w:divsChild>
                                                    <w:div w:id="7806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87244">
                          <w:marLeft w:val="0"/>
                          <w:marRight w:val="0"/>
                          <w:marTop w:val="0"/>
                          <w:marBottom w:val="0"/>
                          <w:divBdr>
                            <w:top w:val="none" w:sz="0" w:space="0" w:color="auto"/>
                            <w:left w:val="none" w:sz="0" w:space="0" w:color="auto"/>
                            <w:bottom w:val="none" w:sz="0" w:space="0" w:color="auto"/>
                            <w:right w:val="none" w:sz="0" w:space="0" w:color="auto"/>
                          </w:divBdr>
                          <w:divsChild>
                            <w:div w:id="2045595367">
                              <w:marLeft w:val="0"/>
                              <w:marRight w:val="0"/>
                              <w:marTop w:val="0"/>
                              <w:marBottom w:val="0"/>
                              <w:divBdr>
                                <w:top w:val="none" w:sz="0" w:space="0" w:color="auto"/>
                                <w:left w:val="none" w:sz="0" w:space="0" w:color="auto"/>
                                <w:bottom w:val="none" w:sz="0" w:space="0" w:color="auto"/>
                                <w:right w:val="none" w:sz="0" w:space="0" w:color="auto"/>
                              </w:divBdr>
                              <w:divsChild>
                                <w:div w:id="634987973">
                                  <w:marLeft w:val="0"/>
                                  <w:marRight w:val="0"/>
                                  <w:marTop w:val="0"/>
                                  <w:marBottom w:val="0"/>
                                  <w:divBdr>
                                    <w:top w:val="none" w:sz="0" w:space="0" w:color="auto"/>
                                    <w:left w:val="none" w:sz="0" w:space="0" w:color="auto"/>
                                    <w:bottom w:val="none" w:sz="0" w:space="0" w:color="auto"/>
                                    <w:right w:val="none" w:sz="0" w:space="0" w:color="auto"/>
                                  </w:divBdr>
                                  <w:divsChild>
                                    <w:div w:id="1844471269">
                                      <w:marLeft w:val="0"/>
                                      <w:marRight w:val="0"/>
                                      <w:marTop w:val="0"/>
                                      <w:marBottom w:val="0"/>
                                      <w:divBdr>
                                        <w:top w:val="none" w:sz="0" w:space="0" w:color="auto"/>
                                        <w:left w:val="none" w:sz="0" w:space="0" w:color="auto"/>
                                        <w:bottom w:val="none" w:sz="0" w:space="0" w:color="auto"/>
                                        <w:right w:val="none" w:sz="0" w:space="0" w:color="auto"/>
                                      </w:divBdr>
                                      <w:divsChild>
                                        <w:div w:id="2065130033">
                                          <w:marLeft w:val="0"/>
                                          <w:marRight w:val="0"/>
                                          <w:marTop w:val="0"/>
                                          <w:marBottom w:val="0"/>
                                          <w:divBdr>
                                            <w:top w:val="none" w:sz="0" w:space="0" w:color="auto"/>
                                            <w:left w:val="none" w:sz="0" w:space="0" w:color="auto"/>
                                            <w:bottom w:val="none" w:sz="0" w:space="0" w:color="auto"/>
                                            <w:right w:val="none" w:sz="0" w:space="0" w:color="auto"/>
                                          </w:divBdr>
                                          <w:divsChild>
                                            <w:div w:id="1600943752">
                                              <w:marLeft w:val="0"/>
                                              <w:marRight w:val="0"/>
                                              <w:marTop w:val="0"/>
                                              <w:marBottom w:val="0"/>
                                              <w:divBdr>
                                                <w:top w:val="none" w:sz="0" w:space="0" w:color="auto"/>
                                                <w:left w:val="none" w:sz="0" w:space="0" w:color="auto"/>
                                                <w:bottom w:val="none" w:sz="0" w:space="0" w:color="auto"/>
                                                <w:right w:val="none" w:sz="0" w:space="0" w:color="auto"/>
                                              </w:divBdr>
                                            </w:div>
                                          </w:divsChild>
                                        </w:div>
                                        <w:div w:id="664942415">
                                          <w:marLeft w:val="0"/>
                                          <w:marRight w:val="0"/>
                                          <w:marTop w:val="0"/>
                                          <w:marBottom w:val="0"/>
                                          <w:divBdr>
                                            <w:top w:val="none" w:sz="0" w:space="0" w:color="auto"/>
                                            <w:left w:val="none" w:sz="0" w:space="0" w:color="auto"/>
                                            <w:bottom w:val="none" w:sz="0" w:space="0" w:color="auto"/>
                                            <w:right w:val="none" w:sz="0" w:space="0" w:color="auto"/>
                                          </w:divBdr>
                                        </w:div>
                                      </w:divsChild>
                                    </w:div>
                                    <w:div w:id="1751149096">
                                      <w:marLeft w:val="0"/>
                                      <w:marRight w:val="0"/>
                                      <w:marTop w:val="0"/>
                                      <w:marBottom w:val="0"/>
                                      <w:divBdr>
                                        <w:top w:val="none" w:sz="0" w:space="0" w:color="auto"/>
                                        <w:left w:val="none" w:sz="0" w:space="0" w:color="auto"/>
                                        <w:bottom w:val="none" w:sz="0" w:space="0" w:color="auto"/>
                                        <w:right w:val="none" w:sz="0" w:space="0" w:color="auto"/>
                                      </w:divBdr>
                                      <w:divsChild>
                                        <w:div w:id="1094208984">
                                          <w:marLeft w:val="0"/>
                                          <w:marRight w:val="0"/>
                                          <w:marTop w:val="0"/>
                                          <w:marBottom w:val="0"/>
                                          <w:divBdr>
                                            <w:top w:val="none" w:sz="0" w:space="0" w:color="auto"/>
                                            <w:left w:val="none" w:sz="0" w:space="0" w:color="auto"/>
                                            <w:bottom w:val="none" w:sz="0" w:space="0" w:color="auto"/>
                                            <w:right w:val="none" w:sz="0" w:space="0" w:color="auto"/>
                                          </w:divBdr>
                                          <w:divsChild>
                                            <w:div w:id="476797076">
                                              <w:marLeft w:val="0"/>
                                              <w:marRight w:val="0"/>
                                              <w:marTop w:val="0"/>
                                              <w:marBottom w:val="0"/>
                                              <w:divBdr>
                                                <w:top w:val="none" w:sz="0" w:space="0" w:color="auto"/>
                                                <w:left w:val="none" w:sz="0" w:space="0" w:color="auto"/>
                                                <w:bottom w:val="none" w:sz="0" w:space="0" w:color="auto"/>
                                                <w:right w:val="none" w:sz="0" w:space="0" w:color="auto"/>
                                              </w:divBdr>
                                              <w:divsChild>
                                                <w:div w:id="526143618">
                                                  <w:marLeft w:val="0"/>
                                                  <w:marRight w:val="0"/>
                                                  <w:marTop w:val="0"/>
                                                  <w:marBottom w:val="0"/>
                                                  <w:divBdr>
                                                    <w:top w:val="none" w:sz="0" w:space="0" w:color="auto"/>
                                                    <w:left w:val="none" w:sz="0" w:space="0" w:color="auto"/>
                                                    <w:bottom w:val="none" w:sz="0" w:space="0" w:color="auto"/>
                                                    <w:right w:val="none" w:sz="0" w:space="0" w:color="auto"/>
                                                  </w:divBdr>
                                                  <w:divsChild>
                                                    <w:div w:id="2060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974587">
                          <w:marLeft w:val="0"/>
                          <w:marRight w:val="0"/>
                          <w:marTop w:val="0"/>
                          <w:marBottom w:val="0"/>
                          <w:divBdr>
                            <w:top w:val="none" w:sz="0" w:space="0" w:color="auto"/>
                            <w:left w:val="none" w:sz="0" w:space="0" w:color="auto"/>
                            <w:bottom w:val="none" w:sz="0" w:space="0" w:color="auto"/>
                            <w:right w:val="none" w:sz="0" w:space="0" w:color="auto"/>
                          </w:divBdr>
                          <w:divsChild>
                            <w:div w:id="1009060090">
                              <w:marLeft w:val="0"/>
                              <w:marRight w:val="0"/>
                              <w:marTop w:val="0"/>
                              <w:marBottom w:val="0"/>
                              <w:divBdr>
                                <w:top w:val="none" w:sz="0" w:space="0" w:color="auto"/>
                                <w:left w:val="none" w:sz="0" w:space="0" w:color="auto"/>
                                <w:bottom w:val="none" w:sz="0" w:space="0" w:color="auto"/>
                                <w:right w:val="none" w:sz="0" w:space="0" w:color="auto"/>
                              </w:divBdr>
                              <w:divsChild>
                                <w:div w:id="1850749330">
                                  <w:marLeft w:val="0"/>
                                  <w:marRight w:val="0"/>
                                  <w:marTop w:val="0"/>
                                  <w:marBottom w:val="0"/>
                                  <w:divBdr>
                                    <w:top w:val="none" w:sz="0" w:space="0" w:color="auto"/>
                                    <w:left w:val="none" w:sz="0" w:space="0" w:color="auto"/>
                                    <w:bottom w:val="none" w:sz="0" w:space="0" w:color="auto"/>
                                    <w:right w:val="none" w:sz="0" w:space="0" w:color="auto"/>
                                  </w:divBdr>
                                  <w:divsChild>
                                    <w:div w:id="876426992">
                                      <w:marLeft w:val="0"/>
                                      <w:marRight w:val="0"/>
                                      <w:marTop w:val="0"/>
                                      <w:marBottom w:val="0"/>
                                      <w:divBdr>
                                        <w:top w:val="none" w:sz="0" w:space="0" w:color="auto"/>
                                        <w:left w:val="none" w:sz="0" w:space="0" w:color="auto"/>
                                        <w:bottom w:val="none" w:sz="0" w:space="0" w:color="auto"/>
                                        <w:right w:val="none" w:sz="0" w:space="0" w:color="auto"/>
                                      </w:divBdr>
                                      <w:divsChild>
                                        <w:div w:id="382099057">
                                          <w:marLeft w:val="0"/>
                                          <w:marRight w:val="0"/>
                                          <w:marTop w:val="0"/>
                                          <w:marBottom w:val="0"/>
                                          <w:divBdr>
                                            <w:top w:val="none" w:sz="0" w:space="0" w:color="auto"/>
                                            <w:left w:val="none" w:sz="0" w:space="0" w:color="auto"/>
                                            <w:bottom w:val="none" w:sz="0" w:space="0" w:color="auto"/>
                                            <w:right w:val="none" w:sz="0" w:space="0" w:color="auto"/>
                                          </w:divBdr>
                                          <w:divsChild>
                                            <w:div w:id="20710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1027">
                                      <w:marLeft w:val="0"/>
                                      <w:marRight w:val="0"/>
                                      <w:marTop w:val="0"/>
                                      <w:marBottom w:val="0"/>
                                      <w:divBdr>
                                        <w:top w:val="none" w:sz="0" w:space="0" w:color="auto"/>
                                        <w:left w:val="none" w:sz="0" w:space="0" w:color="auto"/>
                                        <w:bottom w:val="none" w:sz="0" w:space="0" w:color="auto"/>
                                        <w:right w:val="none" w:sz="0" w:space="0" w:color="auto"/>
                                      </w:divBdr>
                                      <w:divsChild>
                                        <w:div w:id="327054578">
                                          <w:marLeft w:val="0"/>
                                          <w:marRight w:val="0"/>
                                          <w:marTop w:val="0"/>
                                          <w:marBottom w:val="0"/>
                                          <w:divBdr>
                                            <w:top w:val="none" w:sz="0" w:space="0" w:color="auto"/>
                                            <w:left w:val="none" w:sz="0" w:space="0" w:color="auto"/>
                                            <w:bottom w:val="none" w:sz="0" w:space="0" w:color="auto"/>
                                            <w:right w:val="none" w:sz="0" w:space="0" w:color="auto"/>
                                          </w:divBdr>
                                          <w:divsChild>
                                            <w:div w:id="1622221617">
                                              <w:marLeft w:val="0"/>
                                              <w:marRight w:val="0"/>
                                              <w:marTop w:val="0"/>
                                              <w:marBottom w:val="0"/>
                                              <w:divBdr>
                                                <w:top w:val="none" w:sz="0" w:space="0" w:color="auto"/>
                                                <w:left w:val="none" w:sz="0" w:space="0" w:color="auto"/>
                                                <w:bottom w:val="none" w:sz="0" w:space="0" w:color="auto"/>
                                                <w:right w:val="none" w:sz="0" w:space="0" w:color="auto"/>
                                              </w:divBdr>
                                              <w:divsChild>
                                                <w:div w:id="1123500546">
                                                  <w:marLeft w:val="0"/>
                                                  <w:marRight w:val="0"/>
                                                  <w:marTop w:val="0"/>
                                                  <w:marBottom w:val="0"/>
                                                  <w:divBdr>
                                                    <w:top w:val="none" w:sz="0" w:space="0" w:color="auto"/>
                                                    <w:left w:val="none" w:sz="0" w:space="0" w:color="auto"/>
                                                    <w:bottom w:val="none" w:sz="0" w:space="0" w:color="auto"/>
                                                    <w:right w:val="none" w:sz="0" w:space="0" w:color="auto"/>
                                                  </w:divBdr>
                                                  <w:divsChild>
                                                    <w:div w:id="903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678158">
                          <w:marLeft w:val="0"/>
                          <w:marRight w:val="0"/>
                          <w:marTop w:val="0"/>
                          <w:marBottom w:val="0"/>
                          <w:divBdr>
                            <w:top w:val="none" w:sz="0" w:space="0" w:color="auto"/>
                            <w:left w:val="none" w:sz="0" w:space="0" w:color="auto"/>
                            <w:bottom w:val="none" w:sz="0" w:space="0" w:color="auto"/>
                            <w:right w:val="none" w:sz="0" w:space="0" w:color="auto"/>
                          </w:divBdr>
                          <w:divsChild>
                            <w:div w:id="329791815">
                              <w:marLeft w:val="0"/>
                              <w:marRight w:val="0"/>
                              <w:marTop w:val="0"/>
                              <w:marBottom w:val="0"/>
                              <w:divBdr>
                                <w:top w:val="none" w:sz="0" w:space="0" w:color="auto"/>
                                <w:left w:val="none" w:sz="0" w:space="0" w:color="auto"/>
                                <w:bottom w:val="none" w:sz="0" w:space="0" w:color="auto"/>
                                <w:right w:val="none" w:sz="0" w:space="0" w:color="auto"/>
                              </w:divBdr>
                              <w:divsChild>
                                <w:div w:id="1720786853">
                                  <w:marLeft w:val="0"/>
                                  <w:marRight w:val="0"/>
                                  <w:marTop w:val="0"/>
                                  <w:marBottom w:val="0"/>
                                  <w:divBdr>
                                    <w:top w:val="none" w:sz="0" w:space="0" w:color="auto"/>
                                    <w:left w:val="none" w:sz="0" w:space="0" w:color="auto"/>
                                    <w:bottom w:val="none" w:sz="0" w:space="0" w:color="auto"/>
                                    <w:right w:val="none" w:sz="0" w:space="0" w:color="auto"/>
                                  </w:divBdr>
                                  <w:divsChild>
                                    <w:div w:id="320162137">
                                      <w:marLeft w:val="0"/>
                                      <w:marRight w:val="0"/>
                                      <w:marTop w:val="0"/>
                                      <w:marBottom w:val="0"/>
                                      <w:divBdr>
                                        <w:top w:val="none" w:sz="0" w:space="0" w:color="auto"/>
                                        <w:left w:val="none" w:sz="0" w:space="0" w:color="auto"/>
                                        <w:bottom w:val="none" w:sz="0" w:space="0" w:color="auto"/>
                                        <w:right w:val="none" w:sz="0" w:space="0" w:color="auto"/>
                                      </w:divBdr>
                                      <w:divsChild>
                                        <w:div w:id="1488747039">
                                          <w:marLeft w:val="0"/>
                                          <w:marRight w:val="0"/>
                                          <w:marTop w:val="0"/>
                                          <w:marBottom w:val="0"/>
                                          <w:divBdr>
                                            <w:top w:val="none" w:sz="0" w:space="0" w:color="auto"/>
                                            <w:left w:val="none" w:sz="0" w:space="0" w:color="auto"/>
                                            <w:bottom w:val="none" w:sz="0" w:space="0" w:color="auto"/>
                                            <w:right w:val="none" w:sz="0" w:space="0" w:color="auto"/>
                                          </w:divBdr>
                                          <w:divsChild>
                                            <w:div w:id="525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2212">
                                      <w:marLeft w:val="0"/>
                                      <w:marRight w:val="0"/>
                                      <w:marTop w:val="0"/>
                                      <w:marBottom w:val="0"/>
                                      <w:divBdr>
                                        <w:top w:val="none" w:sz="0" w:space="0" w:color="auto"/>
                                        <w:left w:val="none" w:sz="0" w:space="0" w:color="auto"/>
                                        <w:bottom w:val="none" w:sz="0" w:space="0" w:color="auto"/>
                                        <w:right w:val="none" w:sz="0" w:space="0" w:color="auto"/>
                                      </w:divBdr>
                                      <w:divsChild>
                                        <w:div w:id="1642735502">
                                          <w:marLeft w:val="0"/>
                                          <w:marRight w:val="0"/>
                                          <w:marTop w:val="0"/>
                                          <w:marBottom w:val="0"/>
                                          <w:divBdr>
                                            <w:top w:val="none" w:sz="0" w:space="0" w:color="auto"/>
                                            <w:left w:val="none" w:sz="0" w:space="0" w:color="auto"/>
                                            <w:bottom w:val="none" w:sz="0" w:space="0" w:color="auto"/>
                                            <w:right w:val="none" w:sz="0" w:space="0" w:color="auto"/>
                                          </w:divBdr>
                                          <w:divsChild>
                                            <w:div w:id="1417021496">
                                              <w:marLeft w:val="0"/>
                                              <w:marRight w:val="0"/>
                                              <w:marTop w:val="0"/>
                                              <w:marBottom w:val="0"/>
                                              <w:divBdr>
                                                <w:top w:val="none" w:sz="0" w:space="0" w:color="auto"/>
                                                <w:left w:val="none" w:sz="0" w:space="0" w:color="auto"/>
                                                <w:bottom w:val="none" w:sz="0" w:space="0" w:color="auto"/>
                                                <w:right w:val="none" w:sz="0" w:space="0" w:color="auto"/>
                                              </w:divBdr>
                                              <w:divsChild>
                                                <w:div w:id="78403509">
                                                  <w:marLeft w:val="0"/>
                                                  <w:marRight w:val="0"/>
                                                  <w:marTop w:val="0"/>
                                                  <w:marBottom w:val="0"/>
                                                  <w:divBdr>
                                                    <w:top w:val="none" w:sz="0" w:space="0" w:color="auto"/>
                                                    <w:left w:val="none" w:sz="0" w:space="0" w:color="auto"/>
                                                    <w:bottom w:val="none" w:sz="0" w:space="0" w:color="auto"/>
                                                    <w:right w:val="none" w:sz="0" w:space="0" w:color="auto"/>
                                                  </w:divBdr>
                                                  <w:divsChild>
                                                    <w:div w:id="8407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7104605">
          <w:marLeft w:val="0"/>
          <w:marRight w:val="0"/>
          <w:marTop w:val="0"/>
          <w:marBottom w:val="0"/>
          <w:divBdr>
            <w:top w:val="none" w:sz="0" w:space="0" w:color="auto"/>
            <w:left w:val="none" w:sz="0" w:space="0" w:color="auto"/>
            <w:bottom w:val="none" w:sz="0" w:space="0" w:color="auto"/>
            <w:right w:val="none" w:sz="0" w:space="0" w:color="auto"/>
          </w:divBdr>
        </w:div>
      </w:divsChild>
    </w:div>
    <w:div w:id="1333559086">
      <w:bodyDiv w:val="1"/>
      <w:marLeft w:val="0"/>
      <w:marRight w:val="0"/>
      <w:marTop w:val="0"/>
      <w:marBottom w:val="0"/>
      <w:divBdr>
        <w:top w:val="none" w:sz="0" w:space="0" w:color="auto"/>
        <w:left w:val="none" w:sz="0" w:space="0" w:color="auto"/>
        <w:bottom w:val="none" w:sz="0" w:space="0" w:color="auto"/>
        <w:right w:val="none" w:sz="0" w:space="0" w:color="auto"/>
      </w:divBdr>
      <w:divsChild>
        <w:div w:id="1312828217">
          <w:marLeft w:val="0"/>
          <w:marRight w:val="0"/>
          <w:marTop w:val="0"/>
          <w:marBottom w:val="0"/>
          <w:divBdr>
            <w:top w:val="none" w:sz="0" w:space="0" w:color="auto"/>
            <w:left w:val="none" w:sz="0" w:space="0" w:color="auto"/>
            <w:bottom w:val="none" w:sz="0" w:space="0" w:color="auto"/>
            <w:right w:val="none" w:sz="0" w:space="0" w:color="auto"/>
          </w:divBdr>
          <w:divsChild>
            <w:div w:id="306470790">
              <w:marLeft w:val="0"/>
              <w:marRight w:val="0"/>
              <w:marTop w:val="0"/>
              <w:marBottom w:val="0"/>
              <w:divBdr>
                <w:top w:val="none" w:sz="0" w:space="0" w:color="auto"/>
                <w:left w:val="none" w:sz="0" w:space="0" w:color="auto"/>
                <w:bottom w:val="none" w:sz="0" w:space="0" w:color="auto"/>
                <w:right w:val="none" w:sz="0" w:space="0" w:color="auto"/>
              </w:divBdr>
              <w:divsChild>
                <w:div w:id="160950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929637">
      <w:bodyDiv w:val="1"/>
      <w:marLeft w:val="0"/>
      <w:marRight w:val="0"/>
      <w:marTop w:val="0"/>
      <w:marBottom w:val="0"/>
      <w:divBdr>
        <w:top w:val="none" w:sz="0" w:space="0" w:color="auto"/>
        <w:left w:val="none" w:sz="0" w:space="0" w:color="auto"/>
        <w:bottom w:val="none" w:sz="0" w:space="0" w:color="auto"/>
        <w:right w:val="none" w:sz="0" w:space="0" w:color="auto"/>
      </w:divBdr>
    </w:div>
    <w:div w:id="1379893020">
      <w:bodyDiv w:val="1"/>
      <w:marLeft w:val="0"/>
      <w:marRight w:val="0"/>
      <w:marTop w:val="0"/>
      <w:marBottom w:val="0"/>
      <w:divBdr>
        <w:top w:val="none" w:sz="0" w:space="0" w:color="auto"/>
        <w:left w:val="none" w:sz="0" w:space="0" w:color="auto"/>
        <w:bottom w:val="none" w:sz="0" w:space="0" w:color="auto"/>
        <w:right w:val="none" w:sz="0" w:space="0" w:color="auto"/>
      </w:divBdr>
      <w:divsChild>
        <w:div w:id="176845911">
          <w:marLeft w:val="0"/>
          <w:marRight w:val="0"/>
          <w:marTop w:val="0"/>
          <w:marBottom w:val="0"/>
          <w:divBdr>
            <w:top w:val="none" w:sz="0" w:space="0" w:color="auto"/>
            <w:left w:val="none" w:sz="0" w:space="0" w:color="auto"/>
            <w:bottom w:val="none" w:sz="0" w:space="0" w:color="auto"/>
            <w:right w:val="none" w:sz="0" w:space="0" w:color="auto"/>
          </w:divBdr>
          <w:divsChild>
            <w:div w:id="937441865">
              <w:marLeft w:val="0"/>
              <w:marRight w:val="0"/>
              <w:marTop w:val="0"/>
              <w:marBottom w:val="0"/>
              <w:divBdr>
                <w:top w:val="none" w:sz="0" w:space="0" w:color="auto"/>
                <w:left w:val="none" w:sz="0" w:space="0" w:color="auto"/>
                <w:bottom w:val="none" w:sz="0" w:space="0" w:color="auto"/>
                <w:right w:val="none" w:sz="0" w:space="0" w:color="auto"/>
              </w:divBdr>
              <w:divsChild>
                <w:div w:id="133615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956830">
      <w:bodyDiv w:val="1"/>
      <w:marLeft w:val="0"/>
      <w:marRight w:val="0"/>
      <w:marTop w:val="0"/>
      <w:marBottom w:val="0"/>
      <w:divBdr>
        <w:top w:val="none" w:sz="0" w:space="0" w:color="auto"/>
        <w:left w:val="none" w:sz="0" w:space="0" w:color="auto"/>
        <w:bottom w:val="none" w:sz="0" w:space="0" w:color="auto"/>
        <w:right w:val="none" w:sz="0" w:space="0" w:color="auto"/>
      </w:divBdr>
      <w:divsChild>
        <w:div w:id="1496991026">
          <w:marLeft w:val="0"/>
          <w:marRight w:val="0"/>
          <w:marTop w:val="0"/>
          <w:marBottom w:val="0"/>
          <w:divBdr>
            <w:top w:val="none" w:sz="0" w:space="0" w:color="auto"/>
            <w:left w:val="none" w:sz="0" w:space="0" w:color="auto"/>
            <w:bottom w:val="none" w:sz="0" w:space="0" w:color="auto"/>
            <w:right w:val="none" w:sz="0" w:space="0" w:color="auto"/>
          </w:divBdr>
          <w:divsChild>
            <w:div w:id="1685285321">
              <w:marLeft w:val="0"/>
              <w:marRight w:val="0"/>
              <w:marTop w:val="0"/>
              <w:marBottom w:val="0"/>
              <w:divBdr>
                <w:top w:val="none" w:sz="0" w:space="0" w:color="auto"/>
                <w:left w:val="none" w:sz="0" w:space="0" w:color="auto"/>
                <w:bottom w:val="none" w:sz="0" w:space="0" w:color="auto"/>
                <w:right w:val="none" w:sz="0" w:space="0" w:color="auto"/>
              </w:divBdr>
              <w:divsChild>
                <w:div w:id="1130561568">
                  <w:marLeft w:val="0"/>
                  <w:marRight w:val="0"/>
                  <w:marTop w:val="0"/>
                  <w:marBottom w:val="0"/>
                  <w:divBdr>
                    <w:top w:val="none" w:sz="0" w:space="0" w:color="auto"/>
                    <w:left w:val="none" w:sz="0" w:space="0" w:color="auto"/>
                    <w:bottom w:val="none" w:sz="0" w:space="0" w:color="auto"/>
                    <w:right w:val="none" w:sz="0" w:space="0" w:color="auto"/>
                  </w:divBdr>
                  <w:divsChild>
                    <w:div w:id="2116366324">
                      <w:marLeft w:val="0"/>
                      <w:marRight w:val="0"/>
                      <w:marTop w:val="0"/>
                      <w:marBottom w:val="0"/>
                      <w:divBdr>
                        <w:top w:val="none" w:sz="0" w:space="0" w:color="auto"/>
                        <w:left w:val="none" w:sz="0" w:space="0" w:color="auto"/>
                        <w:bottom w:val="none" w:sz="0" w:space="0" w:color="auto"/>
                        <w:right w:val="none" w:sz="0" w:space="0" w:color="auto"/>
                      </w:divBdr>
                      <w:divsChild>
                        <w:div w:id="1662614812">
                          <w:marLeft w:val="0"/>
                          <w:marRight w:val="0"/>
                          <w:marTop w:val="0"/>
                          <w:marBottom w:val="0"/>
                          <w:divBdr>
                            <w:top w:val="none" w:sz="0" w:space="0" w:color="auto"/>
                            <w:left w:val="none" w:sz="0" w:space="0" w:color="auto"/>
                            <w:bottom w:val="none" w:sz="0" w:space="0" w:color="auto"/>
                            <w:right w:val="none" w:sz="0" w:space="0" w:color="auto"/>
                          </w:divBdr>
                          <w:divsChild>
                            <w:div w:id="459542375">
                              <w:marLeft w:val="0"/>
                              <w:marRight w:val="0"/>
                              <w:marTop w:val="0"/>
                              <w:marBottom w:val="0"/>
                              <w:divBdr>
                                <w:top w:val="none" w:sz="0" w:space="0" w:color="auto"/>
                                <w:left w:val="none" w:sz="0" w:space="0" w:color="auto"/>
                                <w:bottom w:val="none" w:sz="0" w:space="0" w:color="auto"/>
                                <w:right w:val="none" w:sz="0" w:space="0" w:color="auto"/>
                              </w:divBdr>
                            </w:div>
                          </w:divsChild>
                        </w:div>
                        <w:div w:id="1633897800">
                          <w:marLeft w:val="0"/>
                          <w:marRight w:val="0"/>
                          <w:marTop w:val="0"/>
                          <w:marBottom w:val="0"/>
                          <w:divBdr>
                            <w:top w:val="none" w:sz="0" w:space="0" w:color="auto"/>
                            <w:left w:val="none" w:sz="0" w:space="0" w:color="auto"/>
                            <w:bottom w:val="none" w:sz="0" w:space="0" w:color="auto"/>
                            <w:right w:val="none" w:sz="0" w:space="0" w:color="auto"/>
                          </w:divBdr>
                          <w:divsChild>
                            <w:div w:id="1456214440">
                              <w:marLeft w:val="0"/>
                              <w:marRight w:val="0"/>
                              <w:marTop w:val="0"/>
                              <w:marBottom w:val="0"/>
                              <w:divBdr>
                                <w:top w:val="none" w:sz="0" w:space="0" w:color="auto"/>
                                <w:left w:val="none" w:sz="0" w:space="0" w:color="auto"/>
                                <w:bottom w:val="none" w:sz="0" w:space="0" w:color="auto"/>
                                <w:right w:val="none" w:sz="0" w:space="0" w:color="auto"/>
                              </w:divBdr>
                              <w:divsChild>
                                <w:div w:id="242908725">
                                  <w:marLeft w:val="0"/>
                                  <w:marRight w:val="0"/>
                                  <w:marTop w:val="0"/>
                                  <w:marBottom w:val="0"/>
                                  <w:divBdr>
                                    <w:top w:val="none" w:sz="0" w:space="0" w:color="auto"/>
                                    <w:left w:val="none" w:sz="0" w:space="0" w:color="auto"/>
                                    <w:bottom w:val="none" w:sz="0" w:space="0" w:color="auto"/>
                                    <w:right w:val="none" w:sz="0" w:space="0" w:color="auto"/>
                                  </w:divBdr>
                                  <w:divsChild>
                                    <w:div w:id="131409401">
                                      <w:marLeft w:val="0"/>
                                      <w:marRight w:val="0"/>
                                      <w:marTop w:val="0"/>
                                      <w:marBottom w:val="0"/>
                                      <w:divBdr>
                                        <w:top w:val="none" w:sz="0" w:space="0" w:color="auto"/>
                                        <w:left w:val="none" w:sz="0" w:space="0" w:color="auto"/>
                                        <w:bottom w:val="none" w:sz="0" w:space="0" w:color="auto"/>
                                        <w:right w:val="none" w:sz="0" w:space="0" w:color="auto"/>
                                      </w:divBdr>
                                      <w:divsChild>
                                        <w:div w:id="2072386912">
                                          <w:marLeft w:val="0"/>
                                          <w:marRight w:val="0"/>
                                          <w:marTop w:val="0"/>
                                          <w:marBottom w:val="0"/>
                                          <w:divBdr>
                                            <w:top w:val="none" w:sz="0" w:space="0" w:color="auto"/>
                                            <w:left w:val="none" w:sz="0" w:space="0" w:color="auto"/>
                                            <w:bottom w:val="none" w:sz="0" w:space="0" w:color="auto"/>
                                            <w:right w:val="none" w:sz="0" w:space="0" w:color="auto"/>
                                          </w:divBdr>
                                          <w:divsChild>
                                            <w:div w:id="10407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3585">
                                      <w:marLeft w:val="0"/>
                                      <w:marRight w:val="0"/>
                                      <w:marTop w:val="0"/>
                                      <w:marBottom w:val="0"/>
                                      <w:divBdr>
                                        <w:top w:val="none" w:sz="0" w:space="0" w:color="auto"/>
                                        <w:left w:val="none" w:sz="0" w:space="0" w:color="auto"/>
                                        <w:bottom w:val="none" w:sz="0" w:space="0" w:color="auto"/>
                                        <w:right w:val="none" w:sz="0" w:space="0" w:color="auto"/>
                                      </w:divBdr>
                                      <w:divsChild>
                                        <w:div w:id="480780572">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0"/>
                                              <w:marRight w:val="0"/>
                                              <w:marTop w:val="0"/>
                                              <w:marBottom w:val="0"/>
                                              <w:divBdr>
                                                <w:top w:val="none" w:sz="0" w:space="0" w:color="auto"/>
                                                <w:left w:val="none" w:sz="0" w:space="0" w:color="auto"/>
                                                <w:bottom w:val="none" w:sz="0" w:space="0" w:color="auto"/>
                                                <w:right w:val="none" w:sz="0" w:space="0" w:color="auto"/>
                                              </w:divBdr>
                                              <w:divsChild>
                                                <w:div w:id="251939631">
                                                  <w:marLeft w:val="0"/>
                                                  <w:marRight w:val="0"/>
                                                  <w:marTop w:val="0"/>
                                                  <w:marBottom w:val="0"/>
                                                  <w:divBdr>
                                                    <w:top w:val="none" w:sz="0" w:space="0" w:color="auto"/>
                                                    <w:left w:val="none" w:sz="0" w:space="0" w:color="auto"/>
                                                    <w:bottom w:val="none" w:sz="0" w:space="0" w:color="auto"/>
                                                    <w:right w:val="none" w:sz="0" w:space="0" w:color="auto"/>
                                                  </w:divBdr>
                                                  <w:divsChild>
                                                    <w:div w:id="12351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46180">
                          <w:marLeft w:val="0"/>
                          <w:marRight w:val="0"/>
                          <w:marTop w:val="0"/>
                          <w:marBottom w:val="0"/>
                          <w:divBdr>
                            <w:top w:val="none" w:sz="0" w:space="0" w:color="auto"/>
                            <w:left w:val="none" w:sz="0" w:space="0" w:color="auto"/>
                            <w:bottom w:val="none" w:sz="0" w:space="0" w:color="auto"/>
                            <w:right w:val="none" w:sz="0" w:space="0" w:color="auto"/>
                          </w:divBdr>
                          <w:divsChild>
                            <w:div w:id="1288509825">
                              <w:marLeft w:val="0"/>
                              <w:marRight w:val="0"/>
                              <w:marTop w:val="0"/>
                              <w:marBottom w:val="0"/>
                              <w:divBdr>
                                <w:top w:val="none" w:sz="0" w:space="0" w:color="auto"/>
                                <w:left w:val="none" w:sz="0" w:space="0" w:color="auto"/>
                                <w:bottom w:val="none" w:sz="0" w:space="0" w:color="auto"/>
                                <w:right w:val="none" w:sz="0" w:space="0" w:color="auto"/>
                              </w:divBdr>
                              <w:divsChild>
                                <w:div w:id="2062090936">
                                  <w:marLeft w:val="0"/>
                                  <w:marRight w:val="0"/>
                                  <w:marTop w:val="0"/>
                                  <w:marBottom w:val="0"/>
                                  <w:divBdr>
                                    <w:top w:val="none" w:sz="0" w:space="0" w:color="auto"/>
                                    <w:left w:val="none" w:sz="0" w:space="0" w:color="auto"/>
                                    <w:bottom w:val="none" w:sz="0" w:space="0" w:color="auto"/>
                                    <w:right w:val="none" w:sz="0" w:space="0" w:color="auto"/>
                                  </w:divBdr>
                                  <w:divsChild>
                                    <w:div w:id="200192954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sChild>
                                        </w:div>
                                        <w:div w:id="1735740955">
                                          <w:marLeft w:val="0"/>
                                          <w:marRight w:val="0"/>
                                          <w:marTop w:val="0"/>
                                          <w:marBottom w:val="0"/>
                                          <w:divBdr>
                                            <w:top w:val="none" w:sz="0" w:space="0" w:color="auto"/>
                                            <w:left w:val="none" w:sz="0" w:space="0" w:color="auto"/>
                                            <w:bottom w:val="none" w:sz="0" w:space="0" w:color="auto"/>
                                            <w:right w:val="none" w:sz="0" w:space="0" w:color="auto"/>
                                          </w:divBdr>
                                        </w:div>
                                      </w:divsChild>
                                    </w:div>
                                    <w:div w:id="1612858382">
                                      <w:marLeft w:val="0"/>
                                      <w:marRight w:val="0"/>
                                      <w:marTop w:val="0"/>
                                      <w:marBottom w:val="0"/>
                                      <w:divBdr>
                                        <w:top w:val="none" w:sz="0" w:space="0" w:color="auto"/>
                                        <w:left w:val="none" w:sz="0" w:space="0" w:color="auto"/>
                                        <w:bottom w:val="none" w:sz="0" w:space="0" w:color="auto"/>
                                        <w:right w:val="none" w:sz="0" w:space="0" w:color="auto"/>
                                      </w:divBdr>
                                      <w:divsChild>
                                        <w:div w:id="1831864413">
                                          <w:marLeft w:val="0"/>
                                          <w:marRight w:val="0"/>
                                          <w:marTop w:val="0"/>
                                          <w:marBottom w:val="0"/>
                                          <w:divBdr>
                                            <w:top w:val="none" w:sz="0" w:space="0" w:color="auto"/>
                                            <w:left w:val="none" w:sz="0" w:space="0" w:color="auto"/>
                                            <w:bottom w:val="none" w:sz="0" w:space="0" w:color="auto"/>
                                            <w:right w:val="none" w:sz="0" w:space="0" w:color="auto"/>
                                          </w:divBdr>
                                          <w:divsChild>
                                            <w:div w:id="914125228">
                                              <w:marLeft w:val="0"/>
                                              <w:marRight w:val="0"/>
                                              <w:marTop w:val="0"/>
                                              <w:marBottom w:val="0"/>
                                              <w:divBdr>
                                                <w:top w:val="none" w:sz="0" w:space="0" w:color="auto"/>
                                                <w:left w:val="none" w:sz="0" w:space="0" w:color="auto"/>
                                                <w:bottom w:val="none" w:sz="0" w:space="0" w:color="auto"/>
                                                <w:right w:val="none" w:sz="0" w:space="0" w:color="auto"/>
                                              </w:divBdr>
                                              <w:divsChild>
                                                <w:div w:id="1944604192">
                                                  <w:marLeft w:val="0"/>
                                                  <w:marRight w:val="0"/>
                                                  <w:marTop w:val="0"/>
                                                  <w:marBottom w:val="0"/>
                                                  <w:divBdr>
                                                    <w:top w:val="none" w:sz="0" w:space="0" w:color="auto"/>
                                                    <w:left w:val="none" w:sz="0" w:space="0" w:color="auto"/>
                                                    <w:bottom w:val="none" w:sz="0" w:space="0" w:color="auto"/>
                                                    <w:right w:val="none" w:sz="0" w:space="0" w:color="auto"/>
                                                  </w:divBdr>
                                                  <w:divsChild>
                                                    <w:div w:id="2801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0878">
                          <w:marLeft w:val="0"/>
                          <w:marRight w:val="0"/>
                          <w:marTop w:val="0"/>
                          <w:marBottom w:val="0"/>
                          <w:divBdr>
                            <w:top w:val="none" w:sz="0" w:space="0" w:color="auto"/>
                            <w:left w:val="none" w:sz="0" w:space="0" w:color="auto"/>
                            <w:bottom w:val="none" w:sz="0" w:space="0" w:color="auto"/>
                            <w:right w:val="none" w:sz="0" w:space="0" w:color="auto"/>
                          </w:divBdr>
                          <w:divsChild>
                            <w:div w:id="1146320513">
                              <w:marLeft w:val="0"/>
                              <w:marRight w:val="0"/>
                              <w:marTop w:val="0"/>
                              <w:marBottom w:val="0"/>
                              <w:divBdr>
                                <w:top w:val="none" w:sz="0" w:space="0" w:color="auto"/>
                                <w:left w:val="none" w:sz="0" w:space="0" w:color="auto"/>
                                <w:bottom w:val="none" w:sz="0" w:space="0" w:color="auto"/>
                                <w:right w:val="none" w:sz="0" w:space="0" w:color="auto"/>
                              </w:divBdr>
                              <w:divsChild>
                                <w:div w:id="2006664332">
                                  <w:marLeft w:val="0"/>
                                  <w:marRight w:val="0"/>
                                  <w:marTop w:val="0"/>
                                  <w:marBottom w:val="0"/>
                                  <w:divBdr>
                                    <w:top w:val="none" w:sz="0" w:space="0" w:color="auto"/>
                                    <w:left w:val="none" w:sz="0" w:space="0" w:color="auto"/>
                                    <w:bottom w:val="none" w:sz="0" w:space="0" w:color="auto"/>
                                    <w:right w:val="none" w:sz="0" w:space="0" w:color="auto"/>
                                  </w:divBdr>
                                  <w:divsChild>
                                    <w:div w:id="515730024">
                                      <w:marLeft w:val="0"/>
                                      <w:marRight w:val="0"/>
                                      <w:marTop w:val="0"/>
                                      <w:marBottom w:val="0"/>
                                      <w:divBdr>
                                        <w:top w:val="none" w:sz="0" w:space="0" w:color="auto"/>
                                        <w:left w:val="none" w:sz="0" w:space="0" w:color="auto"/>
                                        <w:bottom w:val="none" w:sz="0" w:space="0" w:color="auto"/>
                                        <w:right w:val="none" w:sz="0" w:space="0" w:color="auto"/>
                                      </w:divBdr>
                                      <w:divsChild>
                                        <w:div w:id="1137532802">
                                          <w:marLeft w:val="0"/>
                                          <w:marRight w:val="0"/>
                                          <w:marTop w:val="0"/>
                                          <w:marBottom w:val="0"/>
                                          <w:divBdr>
                                            <w:top w:val="none" w:sz="0" w:space="0" w:color="auto"/>
                                            <w:left w:val="none" w:sz="0" w:space="0" w:color="auto"/>
                                            <w:bottom w:val="none" w:sz="0" w:space="0" w:color="auto"/>
                                            <w:right w:val="none" w:sz="0" w:space="0" w:color="auto"/>
                                          </w:divBdr>
                                          <w:divsChild>
                                            <w:div w:id="1888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0717">
                                      <w:marLeft w:val="0"/>
                                      <w:marRight w:val="0"/>
                                      <w:marTop w:val="0"/>
                                      <w:marBottom w:val="0"/>
                                      <w:divBdr>
                                        <w:top w:val="none" w:sz="0" w:space="0" w:color="auto"/>
                                        <w:left w:val="none" w:sz="0" w:space="0" w:color="auto"/>
                                        <w:bottom w:val="none" w:sz="0" w:space="0" w:color="auto"/>
                                        <w:right w:val="none" w:sz="0" w:space="0" w:color="auto"/>
                                      </w:divBdr>
                                      <w:divsChild>
                                        <w:div w:id="2080901165">
                                          <w:marLeft w:val="0"/>
                                          <w:marRight w:val="0"/>
                                          <w:marTop w:val="0"/>
                                          <w:marBottom w:val="0"/>
                                          <w:divBdr>
                                            <w:top w:val="none" w:sz="0" w:space="0" w:color="auto"/>
                                            <w:left w:val="none" w:sz="0" w:space="0" w:color="auto"/>
                                            <w:bottom w:val="none" w:sz="0" w:space="0" w:color="auto"/>
                                            <w:right w:val="none" w:sz="0" w:space="0" w:color="auto"/>
                                          </w:divBdr>
                                          <w:divsChild>
                                            <w:div w:id="973485073">
                                              <w:marLeft w:val="0"/>
                                              <w:marRight w:val="0"/>
                                              <w:marTop w:val="0"/>
                                              <w:marBottom w:val="0"/>
                                              <w:divBdr>
                                                <w:top w:val="none" w:sz="0" w:space="0" w:color="auto"/>
                                                <w:left w:val="none" w:sz="0" w:space="0" w:color="auto"/>
                                                <w:bottom w:val="none" w:sz="0" w:space="0" w:color="auto"/>
                                                <w:right w:val="none" w:sz="0" w:space="0" w:color="auto"/>
                                              </w:divBdr>
                                              <w:divsChild>
                                                <w:div w:id="475151883">
                                                  <w:marLeft w:val="0"/>
                                                  <w:marRight w:val="0"/>
                                                  <w:marTop w:val="0"/>
                                                  <w:marBottom w:val="0"/>
                                                  <w:divBdr>
                                                    <w:top w:val="none" w:sz="0" w:space="0" w:color="auto"/>
                                                    <w:left w:val="none" w:sz="0" w:space="0" w:color="auto"/>
                                                    <w:bottom w:val="none" w:sz="0" w:space="0" w:color="auto"/>
                                                    <w:right w:val="none" w:sz="0" w:space="0" w:color="auto"/>
                                                  </w:divBdr>
                                                  <w:divsChild>
                                                    <w:div w:id="11103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33188">
                          <w:marLeft w:val="0"/>
                          <w:marRight w:val="0"/>
                          <w:marTop w:val="0"/>
                          <w:marBottom w:val="0"/>
                          <w:divBdr>
                            <w:top w:val="none" w:sz="0" w:space="0" w:color="auto"/>
                            <w:left w:val="none" w:sz="0" w:space="0" w:color="auto"/>
                            <w:bottom w:val="none" w:sz="0" w:space="0" w:color="auto"/>
                            <w:right w:val="none" w:sz="0" w:space="0" w:color="auto"/>
                          </w:divBdr>
                          <w:divsChild>
                            <w:div w:id="1225947289">
                              <w:marLeft w:val="0"/>
                              <w:marRight w:val="0"/>
                              <w:marTop w:val="0"/>
                              <w:marBottom w:val="0"/>
                              <w:divBdr>
                                <w:top w:val="none" w:sz="0" w:space="0" w:color="auto"/>
                                <w:left w:val="none" w:sz="0" w:space="0" w:color="auto"/>
                                <w:bottom w:val="none" w:sz="0" w:space="0" w:color="auto"/>
                                <w:right w:val="none" w:sz="0" w:space="0" w:color="auto"/>
                              </w:divBdr>
                              <w:divsChild>
                                <w:div w:id="1305625433">
                                  <w:marLeft w:val="0"/>
                                  <w:marRight w:val="0"/>
                                  <w:marTop w:val="0"/>
                                  <w:marBottom w:val="0"/>
                                  <w:divBdr>
                                    <w:top w:val="none" w:sz="0" w:space="0" w:color="auto"/>
                                    <w:left w:val="none" w:sz="0" w:space="0" w:color="auto"/>
                                    <w:bottom w:val="none" w:sz="0" w:space="0" w:color="auto"/>
                                    <w:right w:val="none" w:sz="0" w:space="0" w:color="auto"/>
                                  </w:divBdr>
                                  <w:divsChild>
                                    <w:div w:id="313798499">
                                      <w:marLeft w:val="0"/>
                                      <w:marRight w:val="0"/>
                                      <w:marTop w:val="0"/>
                                      <w:marBottom w:val="0"/>
                                      <w:divBdr>
                                        <w:top w:val="none" w:sz="0" w:space="0" w:color="auto"/>
                                        <w:left w:val="none" w:sz="0" w:space="0" w:color="auto"/>
                                        <w:bottom w:val="none" w:sz="0" w:space="0" w:color="auto"/>
                                        <w:right w:val="none" w:sz="0" w:space="0" w:color="auto"/>
                                      </w:divBdr>
                                      <w:divsChild>
                                        <w:div w:id="1233733100">
                                          <w:marLeft w:val="0"/>
                                          <w:marRight w:val="0"/>
                                          <w:marTop w:val="0"/>
                                          <w:marBottom w:val="0"/>
                                          <w:divBdr>
                                            <w:top w:val="none" w:sz="0" w:space="0" w:color="auto"/>
                                            <w:left w:val="none" w:sz="0" w:space="0" w:color="auto"/>
                                            <w:bottom w:val="none" w:sz="0" w:space="0" w:color="auto"/>
                                            <w:right w:val="none" w:sz="0" w:space="0" w:color="auto"/>
                                          </w:divBdr>
                                          <w:divsChild>
                                            <w:div w:id="16351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403588">
                                      <w:marLeft w:val="0"/>
                                      <w:marRight w:val="0"/>
                                      <w:marTop w:val="0"/>
                                      <w:marBottom w:val="0"/>
                                      <w:divBdr>
                                        <w:top w:val="none" w:sz="0" w:space="0" w:color="auto"/>
                                        <w:left w:val="none" w:sz="0" w:space="0" w:color="auto"/>
                                        <w:bottom w:val="none" w:sz="0" w:space="0" w:color="auto"/>
                                        <w:right w:val="none" w:sz="0" w:space="0" w:color="auto"/>
                                      </w:divBdr>
                                      <w:divsChild>
                                        <w:div w:id="1991522085">
                                          <w:marLeft w:val="0"/>
                                          <w:marRight w:val="0"/>
                                          <w:marTop w:val="0"/>
                                          <w:marBottom w:val="0"/>
                                          <w:divBdr>
                                            <w:top w:val="none" w:sz="0" w:space="0" w:color="auto"/>
                                            <w:left w:val="none" w:sz="0" w:space="0" w:color="auto"/>
                                            <w:bottom w:val="none" w:sz="0" w:space="0" w:color="auto"/>
                                            <w:right w:val="none" w:sz="0" w:space="0" w:color="auto"/>
                                          </w:divBdr>
                                          <w:divsChild>
                                            <w:div w:id="1907255103">
                                              <w:marLeft w:val="0"/>
                                              <w:marRight w:val="0"/>
                                              <w:marTop w:val="0"/>
                                              <w:marBottom w:val="0"/>
                                              <w:divBdr>
                                                <w:top w:val="none" w:sz="0" w:space="0" w:color="auto"/>
                                                <w:left w:val="none" w:sz="0" w:space="0" w:color="auto"/>
                                                <w:bottom w:val="none" w:sz="0" w:space="0" w:color="auto"/>
                                                <w:right w:val="none" w:sz="0" w:space="0" w:color="auto"/>
                                              </w:divBdr>
                                              <w:divsChild>
                                                <w:div w:id="2070568489">
                                                  <w:marLeft w:val="0"/>
                                                  <w:marRight w:val="0"/>
                                                  <w:marTop w:val="0"/>
                                                  <w:marBottom w:val="0"/>
                                                  <w:divBdr>
                                                    <w:top w:val="none" w:sz="0" w:space="0" w:color="auto"/>
                                                    <w:left w:val="none" w:sz="0" w:space="0" w:color="auto"/>
                                                    <w:bottom w:val="none" w:sz="0" w:space="0" w:color="auto"/>
                                                    <w:right w:val="none" w:sz="0" w:space="0" w:color="auto"/>
                                                  </w:divBdr>
                                                  <w:divsChild>
                                                    <w:div w:id="8842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8983869">
          <w:marLeft w:val="0"/>
          <w:marRight w:val="0"/>
          <w:marTop w:val="0"/>
          <w:marBottom w:val="0"/>
          <w:divBdr>
            <w:top w:val="none" w:sz="0" w:space="0" w:color="auto"/>
            <w:left w:val="none" w:sz="0" w:space="0" w:color="auto"/>
            <w:bottom w:val="none" w:sz="0" w:space="0" w:color="auto"/>
            <w:right w:val="none" w:sz="0" w:space="0" w:color="auto"/>
          </w:divBdr>
        </w:div>
      </w:divsChild>
    </w:div>
    <w:div w:id="1465735606">
      <w:bodyDiv w:val="1"/>
      <w:marLeft w:val="0"/>
      <w:marRight w:val="0"/>
      <w:marTop w:val="0"/>
      <w:marBottom w:val="0"/>
      <w:divBdr>
        <w:top w:val="none" w:sz="0" w:space="0" w:color="auto"/>
        <w:left w:val="none" w:sz="0" w:space="0" w:color="auto"/>
        <w:bottom w:val="none" w:sz="0" w:space="0" w:color="auto"/>
        <w:right w:val="none" w:sz="0" w:space="0" w:color="auto"/>
      </w:divBdr>
    </w:div>
    <w:div w:id="1487554130">
      <w:bodyDiv w:val="1"/>
      <w:marLeft w:val="0"/>
      <w:marRight w:val="0"/>
      <w:marTop w:val="0"/>
      <w:marBottom w:val="0"/>
      <w:divBdr>
        <w:top w:val="none" w:sz="0" w:space="0" w:color="auto"/>
        <w:left w:val="none" w:sz="0" w:space="0" w:color="auto"/>
        <w:bottom w:val="none" w:sz="0" w:space="0" w:color="auto"/>
        <w:right w:val="none" w:sz="0" w:space="0" w:color="auto"/>
      </w:divBdr>
      <w:divsChild>
        <w:div w:id="1838227580">
          <w:marLeft w:val="0"/>
          <w:marRight w:val="0"/>
          <w:marTop w:val="0"/>
          <w:marBottom w:val="0"/>
          <w:divBdr>
            <w:top w:val="none" w:sz="0" w:space="0" w:color="auto"/>
            <w:left w:val="none" w:sz="0" w:space="0" w:color="auto"/>
            <w:bottom w:val="none" w:sz="0" w:space="0" w:color="auto"/>
            <w:right w:val="none" w:sz="0" w:space="0" w:color="auto"/>
          </w:divBdr>
          <w:divsChild>
            <w:div w:id="419445270">
              <w:marLeft w:val="0"/>
              <w:marRight w:val="0"/>
              <w:marTop w:val="0"/>
              <w:marBottom w:val="0"/>
              <w:divBdr>
                <w:top w:val="none" w:sz="0" w:space="0" w:color="auto"/>
                <w:left w:val="none" w:sz="0" w:space="0" w:color="auto"/>
                <w:bottom w:val="none" w:sz="0" w:space="0" w:color="auto"/>
                <w:right w:val="none" w:sz="0" w:space="0" w:color="auto"/>
              </w:divBdr>
              <w:divsChild>
                <w:div w:id="113575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582941">
      <w:bodyDiv w:val="1"/>
      <w:marLeft w:val="0"/>
      <w:marRight w:val="0"/>
      <w:marTop w:val="0"/>
      <w:marBottom w:val="0"/>
      <w:divBdr>
        <w:top w:val="none" w:sz="0" w:space="0" w:color="auto"/>
        <w:left w:val="none" w:sz="0" w:space="0" w:color="auto"/>
        <w:bottom w:val="none" w:sz="0" w:space="0" w:color="auto"/>
        <w:right w:val="none" w:sz="0" w:space="0" w:color="auto"/>
      </w:divBdr>
      <w:divsChild>
        <w:div w:id="2097480223">
          <w:marLeft w:val="0"/>
          <w:marRight w:val="0"/>
          <w:marTop w:val="0"/>
          <w:marBottom w:val="0"/>
          <w:divBdr>
            <w:top w:val="none" w:sz="0" w:space="0" w:color="auto"/>
            <w:left w:val="none" w:sz="0" w:space="0" w:color="auto"/>
            <w:bottom w:val="none" w:sz="0" w:space="0" w:color="auto"/>
            <w:right w:val="none" w:sz="0" w:space="0" w:color="auto"/>
          </w:divBdr>
          <w:divsChild>
            <w:div w:id="669286262">
              <w:marLeft w:val="0"/>
              <w:marRight w:val="0"/>
              <w:marTop w:val="0"/>
              <w:marBottom w:val="0"/>
              <w:divBdr>
                <w:top w:val="none" w:sz="0" w:space="0" w:color="auto"/>
                <w:left w:val="none" w:sz="0" w:space="0" w:color="auto"/>
                <w:bottom w:val="none" w:sz="0" w:space="0" w:color="auto"/>
                <w:right w:val="none" w:sz="0" w:space="0" w:color="auto"/>
              </w:divBdr>
              <w:divsChild>
                <w:div w:id="6638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407898">
      <w:bodyDiv w:val="1"/>
      <w:marLeft w:val="0"/>
      <w:marRight w:val="0"/>
      <w:marTop w:val="0"/>
      <w:marBottom w:val="0"/>
      <w:divBdr>
        <w:top w:val="none" w:sz="0" w:space="0" w:color="auto"/>
        <w:left w:val="none" w:sz="0" w:space="0" w:color="auto"/>
        <w:bottom w:val="none" w:sz="0" w:space="0" w:color="auto"/>
        <w:right w:val="none" w:sz="0" w:space="0" w:color="auto"/>
      </w:divBdr>
    </w:div>
    <w:div w:id="1619528695">
      <w:bodyDiv w:val="1"/>
      <w:marLeft w:val="0"/>
      <w:marRight w:val="0"/>
      <w:marTop w:val="0"/>
      <w:marBottom w:val="0"/>
      <w:divBdr>
        <w:top w:val="none" w:sz="0" w:space="0" w:color="auto"/>
        <w:left w:val="none" w:sz="0" w:space="0" w:color="auto"/>
        <w:bottom w:val="none" w:sz="0" w:space="0" w:color="auto"/>
        <w:right w:val="none" w:sz="0" w:space="0" w:color="auto"/>
      </w:divBdr>
    </w:div>
    <w:div w:id="1636400661">
      <w:bodyDiv w:val="1"/>
      <w:marLeft w:val="0"/>
      <w:marRight w:val="0"/>
      <w:marTop w:val="0"/>
      <w:marBottom w:val="0"/>
      <w:divBdr>
        <w:top w:val="none" w:sz="0" w:space="0" w:color="auto"/>
        <w:left w:val="none" w:sz="0" w:space="0" w:color="auto"/>
        <w:bottom w:val="none" w:sz="0" w:space="0" w:color="auto"/>
        <w:right w:val="none" w:sz="0" w:space="0" w:color="auto"/>
      </w:divBdr>
    </w:div>
    <w:div w:id="1686635591">
      <w:bodyDiv w:val="1"/>
      <w:marLeft w:val="0"/>
      <w:marRight w:val="0"/>
      <w:marTop w:val="0"/>
      <w:marBottom w:val="0"/>
      <w:divBdr>
        <w:top w:val="none" w:sz="0" w:space="0" w:color="auto"/>
        <w:left w:val="none" w:sz="0" w:space="0" w:color="auto"/>
        <w:bottom w:val="none" w:sz="0" w:space="0" w:color="auto"/>
        <w:right w:val="none" w:sz="0" w:space="0" w:color="auto"/>
      </w:divBdr>
      <w:divsChild>
        <w:div w:id="183446870">
          <w:marLeft w:val="0"/>
          <w:marRight w:val="0"/>
          <w:marTop w:val="0"/>
          <w:marBottom w:val="0"/>
          <w:divBdr>
            <w:top w:val="none" w:sz="0" w:space="0" w:color="auto"/>
            <w:left w:val="none" w:sz="0" w:space="0" w:color="auto"/>
            <w:bottom w:val="none" w:sz="0" w:space="0" w:color="auto"/>
            <w:right w:val="none" w:sz="0" w:space="0" w:color="auto"/>
          </w:divBdr>
          <w:divsChild>
            <w:div w:id="915020729">
              <w:marLeft w:val="0"/>
              <w:marRight w:val="0"/>
              <w:marTop w:val="0"/>
              <w:marBottom w:val="0"/>
              <w:divBdr>
                <w:top w:val="none" w:sz="0" w:space="0" w:color="auto"/>
                <w:left w:val="none" w:sz="0" w:space="0" w:color="auto"/>
                <w:bottom w:val="none" w:sz="0" w:space="0" w:color="auto"/>
                <w:right w:val="none" w:sz="0" w:space="0" w:color="auto"/>
              </w:divBdr>
              <w:divsChild>
                <w:div w:id="130118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646716">
      <w:bodyDiv w:val="1"/>
      <w:marLeft w:val="0"/>
      <w:marRight w:val="0"/>
      <w:marTop w:val="0"/>
      <w:marBottom w:val="0"/>
      <w:divBdr>
        <w:top w:val="none" w:sz="0" w:space="0" w:color="auto"/>
        <w:left w:val="none" w:sz="0" w:space="0" w:color="auto"/>
        <w:bottom w:val="none" w:sz="0" w:space="0" w:color="auto"/>
        <w:right w:val="none" w:sz="0" w:space="0" w:color="auto"/>
      </w:divBdr>
    </w:div>
    <w:div w:id="1858612508">
      <w:bodyDiv w:val="1"/>
      <w:marLeft w:val="0"/>
      <w:marRight w:val="0"/>
      <w:marTop w:val="0"/>
      <w:marBottom w:val="0"/>
      <w:divBdr>
        <w:top w:val="none" w:sz="0" w:space="0" w:color="auto"/>
        <w:left w:val="none" w:sz="0" w:space="0" w:color="auto"/>
        <w:bottom w:val="none" w:sz="0" w:space="0" w:color="auto"/>
        <w:right w:val="none" w:sz="0" w:space="0" w:color="auto"/>
      </w:divBdr>
    </w:div>
    <w:div w:id="1874997160">
      <w:bodyDiv w:val="1"/>
      <w:marLeft w:val="0"/>
      <w:marRight w:val="0"/>
      <w:marTop w:val="0"/>
      <w:marBottom w:val="0"/>
      <w:divBdr>
        <w:top w:val="none" w:sz="0" w:space="0" w:color="auto"/>
        <w:left w:val="none" w:sz="0" w:space="0" w:color="auto"/>
        <w:bottom w:val="none" w:sz="0" w:space="0" w:color="auto"/>
        <w:right w:val="none" w:sz="0" w:space="0" w:color="auto"/>
      </w:divBdr>
    </w:div>
    <w:div w:id="1920285647">
      <w:bodyDiv w:val="1"/>
      <w:marLeft w:val="0"/>
      <w:marRight w:val="0"/>
      <w:marTop w:val="0"/>
      <w:marBottom w:val="0"/>
      <w:divBdr>
        <w:top w:val="none" w:sz="0" w:space="0" w:color="auto"/>
        <w:left w:val="none" w:sz="0" w:space="0" w:color="auto"/>
        <w:bottom w:val="none" w:sz="0" w:space="0" w:color="auto"/>
        <w:right w:val="none" w:sz="0" w:space="0" w:color="auto"/>
      </w:divBdr>
    </w:div>
    <w:div w:id="1936091070">
      <w:bodyDiv w:val="1"/>
      <w:marLeft w:val="0"/>
      <w:marRight w:val="0"/>
      <w:marTop w:val="0"/>
      <w:marBottom w:val="0"/>
      <w:divBdr>
        <w:top w:val="none" w:sz="0" w:space="0" w:color="auto"/>
        <w:left w:val="none" w:sz="0" w:space="0" w:color="auto"/>
        <w:bottom w:val="none" w:sz="0" w:space="0" w:color="auto"/>
        <w:right w:val="none" w:sz="0" w:space="0" w:color="auto"/>
      </w:divBdr>
      <w:divsChild>
        <w:div w:id="872570983">
          <w:marLeft w:val="0"/>
          <w:marRight w:val="0"/>
          <w:marTop w:val="0"/>
          <w:marBottom w:val="0"/>
          <w:divBdr>
            <w:top w:val="none" w:sz="0" w:space="0" w:color="auto"/>
            <w:left w:val="none" w:sz="0" w:space="0" w:color="auto"/>
            <w:bottom w:val="none" w:sz="0" w:space="0" w:color="auto"/>
            <w:right w:val="none" w:sz="0" w:space="0" w:color="auto"/>
          </w:divBdr>
        </w:div>
      </w:divsChild>
    </w:div>
    <w:div w:id="1976182547">
      <w:bodyDiv w:val="1"/>
      <w:marLeft w:val="0"/>
      <w:marRight w:val="0"/>
      <w:marTop w:val="0"/>
      <w:marBottom w:val="0"/>
      <w:divBdr>
        <w:top w:val="none" w:sz="0" w:space="0" w:color="auto"/>
        <w:left w:val="none" w:sz="0" w:space="0" w:color="auto"/>
        <w:bottom w:val="none" w:sz="0" w:space="0" w:color="auto"/>
        <w:right w:val="none" w:sz="0" w:space="0" w:color="auto"/>
      </w:divBdr>
      <w:divsChild>
        <w:div w:id="1407994431">
          <w:marLeft w:val="0"/>
          <w:marRight w:val="0"/>
          <w:marTop w:val="0"/>
          <w:marBottom w:val="0"/>
          <w:divBdr>
            <w:top w:val="none" w:sz="0" w:space="0" w:color="auto"/>
            <w:left w:val="none" w:sz="0" w:space="0" w:color="auto"/>
            <w:bottom w:val="none" w:sz="0" w:space="0" w:color="auto"/>
            <w:right w:val="none" w:sz="0" w:space="0" w:color="auto"/>
          </w:divBdr>
          <w:divsChild>
            <w:div w:id="1157653189">
              <w:marLeft w:val="0"/>
              <w:marRight w:val="0"/>
              <w:marTop w:val="0"/>
              <w:marBottom w:val="0"/>
              <w:divBdr>
                <w:top w:val="none" w:sz="0" w:space="0" w:color="auto"/>
                <w:left w:val="none" w:sz="0" w:space="0" w:color="auto"/>
                <w:bottom w:val="none" w:sz="0" w:space="0" w:color="auto"/>
                <w:right w:val="none" w:sz="0" w:space="0" w:color="auto"/>
              </w:divBdr>
              <w:divsChild>
                <w:div w:id="112674993">
                  <w:marLeft w:val="0"/>
                  <w:marRight w:val="0"/>
                  <w:marTop w:val="0"/>
                  <w:marBottom w:val="0"/>
                  <w:divBdr>
                    <w:top w:val="none" w:sz="0" w:space="0" w:color="auto"/>
                    <w:left w:val="none" w:sz="0" w:space="0" w:color="auto"/>
                    <w:bottom w:val="none" w:sz="0" w:space="0" w:color="auto"/>
                    <w:right w:val="none" w:sz="0" w:space="0" w:color="auto"/>
                  </w:divBdr>
                  <w:divsChild>
                    <w:div w:id="2479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096860">
      <w:bodyDiv w:val="1"/>
      <w:marLeft w:val="0"/>
      <w:marRight w:val="0"/>
      <w:marTop w:val="0"/>
      <w:marBottom w:val="0"/>
      <w:divBdr>
        <w:top w:val="none" w:sz="0" w:space="0" w:color="auto"/>
        <w:left w:val="none" w:sz="0" w:space="0" w:color="auto"/>
        <w:bottom w:val="none" w:sz="0" w:space="0" w:color="auto"/>
        <w:right w:val="none" w:sz="0" w:space="0" w:color="auto"/>
      </w:divBdr>
    </w:div>
    <w:div w:id="21142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3BF26-EFEC-4694-BD88-467BF46B6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9883</Words>
  <Characters>56334</Characters>
  <Application>Microsoft Office Word</Application>
  <DocSecurity>0</DocSecurity>
  <Lines>469</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wesam151318</dc:creator>
  <cp:lastModifiedBy>DELL</cp:lastModifiedBy>
  <cp:revision>2</cp:revision>
  <cp:lastPrinted>2025-03-06T01:03:00Z</cp:lastPrinted>
  <dcterms:created xsi:type="dcterms:W3CDTF">2025-03-10T23:07:00Z</dcterms:created>
  <dcterms:modified xsi:type="dcterms:W3CDTF">2025-03-10T23:07:00Z</dcterms:modified>
</cp:coreProperties>
</file>