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3DE8C" w14:textId="794AE5E3" w:rsidR="00582096" w:rsidRDefault="00582096" w:rsidP="00582096">
      <w:pPr>
        <w:jc w:val="right"/>
      </w:pPr>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3D0C842C" wp14:editId="0EC587BA">
            <wp:simplePos x="0" y="0"/>
            <wp:positionH relativeFrom="margin">
              <wp:posOffset>3502616</wp:posOffset>
            </wp:positionH>
            <wp:positionV relativeFrom="margin">
              <wp:posOffset>-318275</wp:posOffset>
            </wp:positionV>
            <wp:extent cx="2907665" cy="2343150"/>
            <wp:effectExtent l="0" t="0" r="635" b="6350"/>
            <wp:wrapSquare wrapText="bothSides"/>
            <wp:docPr id="15058316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7665" cy="2343150"/>
                    </a:xfrm>
                    <a:prstGeom prst="rect">
                      <a:avLst/>
                    </a:prstGeom>
                  </pic:spPr>
                </pic:pic>
              </a:graphicData>
            </a:graphic>
            <wp14:sizeRelH relativeFrom="margin">
              <wp14:pctWidth>0</wp14:pctWidth>
            </wp14:sizeRelH>
            <wp14:sizeRelV relativeFrom="margin">
              <wp14:pctHeight>0</wp14:pctHeight>
            </wp14:sizeRelV>
          </wp:anchor>
        </w:drawing>
      </w:r>
    </w:p>
    <w:p w14:paraId="025ACB1A" w14:textId="5DA6C443" w:rsidR="00582096" w:rsidRDefault="00582096"/>
    <w:sdt>
      <w:sdtPr>
        <w:id w:val="1619486387"/>
        <w:docPartObj>
          <w:docPartGallery w:val="Cover Pages"/>
          <w:docPartUnique/>
        </w:docPartObj>
      </w:sdtPr>
      <w:sdtEndPr>
        <w:rPr>
          <w:lang w:val="en-US"/>
        </w:rPr>
      </w:sdtEndPr>
      <w:sdtContent>
        <w:p w14:paraId="143A2A1A" w14:textId="43F2D4CD" w:rsidR="00582096" w:rsidRDefault="00582096">
          <w:r>
            <w:rPr>
              <w:noProof/>
            </w:rPr>
            <mc:AlternateContent>
              <mc:Choice Requires="wps">
                <w:drawing>
                  <wp:anchor distT="0" distB="0" distL="114300" distR="114300" simplePos="0" relativeHeight="251658240" behindDoc="1" locked="0" layoutInCell="1" allowOverlap="1" wp14:anchorId="6D2F332A" wp14:editId="2B59FC7A">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E05B9FC" id="Straight Connector 137" o:spid="_x0000_s1026" style="position:absolute;z-index:-251658240;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601860B2" w14:textId="63D94635" w:rsidR="00582096" w:rsidRPr="00582096" w:rsidRDefault="00582096" w:rsidP="00582096">
          <w:pPr>
            <w:rPr>
              <w:lang w:val="en-US"/>
            </w:rPr>
          </w:pPr>
          <w:r>
            <w:rPr>
              <w:noProof/>
            </w:rPr>
            <mc:AlternateContent>
              <mc:Choice Requires="wps">
                <w:drawing>
                  <wp:anchor distT="0" distB="0" distL="114300" distR="114300" simplePos="0" relativeHeight="251665408" behindDoc="0" locked="0" layoutInCell="1" allowOverlap="1" wp14:anchorId="603C19F8" wp14:editId="4AF4B307">
                    <wp:simplePos x="0" y="0"/>
                    <wp:positionH relativeFrom="page">
                      <wp:posOffset>0</wp:posOffset>
                    </wp:positionH>
                    <wp:positionV relativeFrom="page">
                      <wp:posOffset>7052504</wp:posOffset>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43310858" w14:textId="77777777" w:rsidR="00582096" w:rsidRDefault="00582096" w:rsidP="00582096">
                                <w:pPr>
                                  <w:pStyle w:val="NoSpacing"/>
                                  <w:rPr>
                                    <w:rFonts w:asciiTheme="majorBidi" w:hAnsiTheme="majorBidi" w:cstheme="majorBidi"/>
                                    <w:i/>
                                    <w:color w:val="262626" w:themeColor="text1" w:themeTint="D9"/>
                                    <w:sz w:val="32"/>
                                    <w:szCs w:val="32"/>
                                  </w:rPr>
                                </w:pPr>
                                <w:r w:rsidRPr="00A55572">
                                  <w:rPr>
                                    <w:rFonts w:asciiTheme="majorBidi" w:hAnsiTheme="majorBidi" w:cstheme="majorBidi"/>
                                    <w:i/>
                                    <w:color w:val="262626" w:themeColor="text1" w:themeTint="D9"/>
                                    <w:sz w:val="32"/>
                                    <w:szCs w:val="32"/>
                                  </w:rPr>
                                  <w:t>©</w:t>
                                </w:r>
                                <w:r>
                                  <w:rPr>
                                    <w:rFonts w:asciiTheme="majorBidi" w:hAnsiTheme="majorBidi" w:cstheme="majorBidi" w:hint="cs"/>
                                    <w:i/>
                                    <w:color w:val="262626" w:themeColor="text1" w:themeTint="D9"/>
                                    <w:sz w:val="32"/>
                                    <w:szCs w:val="32"/>
                                    <w:rtl/>
                                  </w:rPr>
                                  <w:t xml:space="preserve"> </w:t>
                                </w:r>
                                <w:r w:rsidRPr="00A02911">
                                  <w:rPr>
                                    <w:rFonts w:asciiTheme="majorBidi" w:hAnsiTheme="majorBidi" w:cstheme="majorBidi"/>
                                    <w:i/>
                                    <w:color w:val="262626" w:themeColor="text1" w:themeTint="D9"/>
                                    <w:sz w:val="32"/>
                                    <w:szCs w:val="32"/>
                                  </w:rPr>
                                  <w:t xml:space="preserve">Copyright by </w:t>
                                </w:r>
                                <w:r>
                                  <w:rPr>
                                    <w:rFonts w:asciiTheme="majorBidi" w:hAnsiTheme="majorBidi" w:cstheme="majorBidi"/>
                                    <w:i/>
                                    <w:color w:val="262626" w:themeColor="text1" w:themeTint="D9"/>
                                    <w:sz w:val="32"/>
                                    <w:szCs w:val="32"/>
                                  </w:rPr>
                                  <w:t>Rahaf Fathi R. AlMouazen</w:t>
                                </w:r>
                                <w:r w:rsidRPr="00A02911">
                                  <w:rPr>
                                    <w:rFonts w:asciiTheme="majorBidi" w:hAnsiTheme="majorBidi" w:cstheme="majorBidi"/>
                                    <w:i/>
                                    <w:color w:val="262626" w:themeColor="text1" w:themeTint="D9"/>
                                    <w:sz w:val="32"/>
                                    <w:szCs w:val="32"/>
                                  </w:rPr>
                                  <w:t xml:space="preserve"> 20</w:t>
                                </w:r>
                                <w:r>
                                  <w:rPr>
                                    <w:rFonts w:asciiTheme="majorBidi" w:hAnsiTheme="majorBidi" w:cstheme="majorBidi"/>
                                    <w:i/>
                                    <w:color w:val="262626" w:themeColor="text1" w:themeTint="D9"/>
                                    <w:sz w:val="32"/>
                                    <w:szCs w:val="32"/>
                                  </w:rPr>
                                  <w:t>25</w:t>
                                </w:r>
                              </w:p>
                              <w:p w14:paraId="4B19E4FF" w14:textId="77777777" w:rsidR="00582096" w:rsidRDefault="00582096" w:rsidP="00582096">
                                <w:pPr>
                                  <w:pStyle w:val="NoSpacing"/>
                                  <w:rPr>
                                    <w:rFonts w:asciiTheme="majorBidi" w:hAnsiTheme="majorBidi" w:cstheme="majorBidi"/>
                                    <w:i/>
                                    <w:color w:val="262626" w:themeColor="text1" w:themeTint="D9"/>
                                    <w:sz w:val="32"/>
                                    <w:szCs w:val="32"/>
                                  </w:rPr>
                                </w:pPr>
                                <w:r w:rsidRPr="00A02911">
                                  <w:rPr>
                                    <w:rFonts w:asciiTheme="majorBidi" w:hAnsiTheme="majorBidi" w:cstheme="majorBidi"/>
                                    <w:i/>
                                    <w:color w:val="262626" w:themeColor="text1" w:themeTint="D9"/>
                                    <w:sz w:val="32"/>
                                    <w:szCs w:val="32"/>
                                  </w:rPr>
                                  <w:t xml:space="preserve"> All Rights Reserve</w:t>
                                </w:r>
                                <w:r>
                                  <w:rPr>
                                    <w:rFonts w:asciiTheme="majorBidi" w:hAnsiTheme="majorBidi" w:cstheme="majorBidi"/>
                                    <w:i/>
                                    <w:color w:val="262626" w:themeColor="text1" w:themeTint="D9"/>
                                    <w:sz w:val="32"/>
                                    <w:szCs w:val="32"/>
                                  </w:rPr>
                                  <w:t>d</w:t>
                                </w:r>
                              </w:p>
                              <w:p w14:paraId="3B72D9FD" w14:textId="77777777" w:rsidR="00582096" w:rsidRPr="00A02911" w:rsidRDefault="00582096" w:rsidP="00582096">
                                <w:pPr>
                                  <w:pStyle w:val="NoSpacing"/>
                                  <w:rPr>
                                    <w:rFonts w:asciiTheme="majorBidi" w:hAnsiTheme="majorBidi" w:cstheme="majorBidi"/>
                                    <w:i/>
                                    <w:color w:val="262626" w:themeColor="text1" w:themeTint="D9"/>
                                    <w:sz w:val="32"/>
                                    <w:szCs w:val="32"/>
                                    <w:rtl/>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03C19F8" id="_x0000_t202" coordsize="21600,21600" o:spt="202" path="m,l,21600r21600,l21600,xe">
                    <v:stroke joinstyle="miter"/>
                    <v:path gradientshapeok="t" o:connecttype="rect"/>
                  </v:shapetype>
                  <v:shape id="Text Box 135" o:spid="_x0000_s1026" type="#_x0000_t202" alt="Title: Title and subtitle" style="position:absolute;margin-left:0;margin-top:555.3pt;width:435.75pt;height:214.55pt;z-index:251665408;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" filled="f" stroked="f" strokeweight=".5pt">
                    <v:textbox inset="93.6pt,7.2pt,0,1in">
                      <w:txbxContent>
                        <w:p w14:paraId="43310858" w14:textId="77777777" w:rsidR="00582096" w:rsidRDefault="00582096" w:rsidP="00582096">
                          <w:pPr>
                            <w:pStyle w:val="NoSpacing"/>
                            <w:rPr>
                              <w:rFonts w:asciiTheme="majorBidi" w:hAnsiTheme="majorBidi" w:cstheme="majorBidi"/>
                              <w:i/>
                              <w:color w:val="262626" w:themeColor="text1" w:themeTint="D9"/>
                              <w:sz w:val="32"/>
                              <w:szCs w:val="32"/>
                            </w:rPr>
                          </w:pPr>
                          <w:r w:rsidRPr="00A55572">
                            <w:rPr>
                              <w:rFonts w:asciiTheme="majorBidi" w:hAnsiTheme="majorBidi" w:cstheme="majorBidi"/>
                              <w:i/>
                              <w:color w:val="262626" w:themeColor="text1" w:themeTint="D9"/>
                              <w:sz w:val="32"/>
                              <w:szCs w:val="32"/>
                            </w:rPr>
                            <w:t>©</w:t>
                          </w:r>
                          <w:r>
                            <w:rPr>
                              <w:rFonts w:asciiTheme="majorBidi" w:hAnsiTheme="majorBidi" w:cstheme="majorBidi" w:hint="cs"/>
                              <w:i/>
                              <w:color w:val="262626" w:themeColor="text1" w:themeTint="D9"/>
                              <w:sz w:val="32"/>
                              <w:szCs w:val="32"/>
                              <w:rtl/>
                            </w:rPr>
                            <w:t xml:space="preserve"> </w:t>
                          </w:r>
                          <w:r w:rsidRPr="00A02911">
                            <w:rPr>
                              <w:rFonts w:asciiTheme="majorBidi" w:hAnsiTheme="majorBidi" w:cstheme="majorBidi"/>
                              <w:i/>
                              <w:color w:val="262626" w:themeColor="text1" w:themeTint="D9"/>
                              <w:sz w:val="32"/>
                              <w:szCs w:val="32"/>
                            </w:rPr>
                            <w:t xml:space="preserve">Copyright by </w:t>
                          </w:r>
                          <w:r>
                            <w:rPr>
                              <w:rFonts w:asciiTheme="majorBidi" w:hAnsiTheme="majorBidi" w:cstheme="majorBidi"/>
                              <w:i/>
                              <w:color w:val="262626" w:themeColor="text1" w:themeTint="D9"/>
                              <w:sz w:val="32"/>
                              <w:szCs w:val="32"/>
                            </w:rPr>
                            <w:t>Rahaf Fathi R. AlMouazen</w:t>
                          </w:r>
                          <w:r w:rsidRPr="00A02911">
                            <w:rPr>
                              <w:rFonts w:asciiTheme="majorBidi" w:hAnsiTheme="majorBidi" w:cstheme="majorBidi"/>
                              <w:i/>
                              <w:color w:val="262626" w:themeColor="text1" w:themeTint="D9"/>
                              <w:sz w:val="32"/>
                              <w:szCs w:val="32"/>
                            </w:rPr>
                            <w:t xml:space="preserve"> 20</w:t>
                          </w:r>
                          <w:r>
                            <w:rPr>
                              <w:rFonts w:asciiTheme="majorBidi" w:hAnsiTheme="majorBidi" w:cstheme="majorBidi"/>
                              <w:i/>
                              <w:color w:val="262626" w:themeColor="text1" w:themeTint="D9"/>
                              <w:sz w:val="32"/>
                              <w:szCs w:val="32"/>
                            </w:rPr>
                            <w:t>25</w:t>
                          </w:r>
                        </w:p>
                        <w:p w14:paraId="4B19E4FF" w14:textId="77777777" w:rsidR="00582096" w:rsidRDefault="00582096" w:rsidP="00582096">
                          <w:pPr>
                            <w:pStyle w:val="NoSpacing"/>
                            <w:rPr>
                              <w:rFonts w:asciiTheme="majorBidi" w:hAnsiTheme="majorBidi" w:cstheme="majorBidi"/>
                              <w:i/>
                              <w:color w:val="262626" w:themeColor="text1" w:themeTint="D9"/>
                              <w:sz w:val="32"/>
                              <w:szCs w:val="32"/>
                            </w:rPr>
                          </w:pPr>
                          <w:r w:rsidRPr="00A02911">
                            <w:rPr>
                              <w:rFonts w:asciiTheme="majorBidi" w:hAnsiTheme="majorBidi" w:cstheme="majorBidi"/>
                              <w:i/>
                              <w:color w:val="262626" w:themeColor="text1" w:themeTint="D9"/>
                              <w:sz w:val="32"/>
                              <w:szCs w:val="32"/>
                            </w:rPr>
                            <w:t xml:space="preserve"> All Rights Reserve</w:t>
                          </w:r>
                          <w:r>
                            <w:rPr>
                              <w:rFonts w:asciiTheme="majorBidi" w:hAnsiTheme="majorBidi" w:cstheme="majorBidi"/>
                              <w:i/>
                              <w:color w:val="262626" w:themeColor="text1" w:themeTint="D9"/>
                              <w:sz w:val="32"/>
                              <w:szCs w:val="32"/>
                            </w:rPr>
                            <w:t>d</w:t>
                          </w:r>
                        </w:p>
                        <w:p w14:paraId="3B72D9FD" w14:textId="77777777" w:rsidR="00582096" w:rsidRPr="00A02911" w:rsidRDefault="00582096" w:rsidP="00582096">
                          <w:pPr>
                            <w:pStyle w:val="NoSpacing"/>
                            <w:rPr>
                              <w:rFonts w:asciiTheme="majorBidi" w:hAnsiTheme="majorBidi" w:cstheme="majorBidi"/>
                              <w:i/>
                              <w:color w:val="262626" w:themeColor="text1" w:themeTint="D9"/>
                              <w:sz w:val="32"/>
                              <w:szCs w:val="32"/>
                              <w:rtl/>
                            </w:rPr>
                          </w:pP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FD01414" wp14:editId="36379E6D">
                    <wp:simplePos x="0" y="0"/>
                    <wp:positionH relativeFrom="page">
                      <wp:posOffset>77470</wp:posOffset>
                    </wp:positionH>
                    <wp:positionV relativeFrom="page">
                      <wp:posOffset>3905131</wp:posOffset>
                    </wp:positionV>
                    <wp:extent cx="8843963" cy="1757363"/>
                    <wp:effectExtent l="0" t="0" r="8255" b="0"/>
                    <wp:wrapNone/>
                    <wp:docPr id="345829074" name="Text Box 139" title="Title and subtitle"/>
                    <wp:cNvGraphicFramePr/>
                    <a:graphic xmlns:a="http://schemas.openxmlformats.org/drawingml/2006/main">
                      <a:graphicData uri="http://schemas.microsoft.com/office/word/2010/wordprocessingShape">
                        <wps:wsp>
                          <wps:cNvSpPr txBox="1"/>
                          <wps:spPr>
                            <a:xfrm>
                              <a:off x="0" y="0"/>
                              <a:ext cx="8843963" cy="1757363"/>
                            </a:xfrm>
                            <a:prstGeom prst="rect">
                              <a:avLst/>
                            </a:prstGeom>
                            <a:noFill/>
                            <a:ln w="6350">
                              <a:noFill/>
                            </a:ln>
                          </wps:spPr>
                          <wps:txbx>
                            <w:txbxContent>
                              <w:sdt>
                                <w:sdtPr>
                                  <w:rPr>
                                    <w:rFonts w:asciiTheme="majorBidi" w:hAnsiTheme="majorBidi" w:cstheme="majorBidi"/>
                                    <w:b/>
                                    <w:bCs/>
                                    <w:i/>
                                    <w:caps/>
                                    <w:color w:val="262626" w:themeColor="text1" w:themeTint="D9"/>
                                    <w:sz w:val="36"/>
                                    <w:szCs w:val="36"/>
                                  </w:rPr>
                                  <w:alias w:val="Title"/>
                                  <w:tag w:val=""/>
                                  <w:id w:val="570931394"/>
                                  <w:dataBinding w:prefixMappings="xmlns:ns0='http://purl.org/dc/elements/1.1/' xmlns:ns1='http://schemas.openxmlformats.org/package/2006/metadata/core-properties' " w:xpath="/ns1:coreProperties[1]/ns0:title[1]" w:storeItemID="{6C3C8BC8-F283-45AE-878A-BAB7291924A1}"/>
                                  <w15:appearance w15:val="hidden"/>
                                  <w:text/>
                                </w:sdtPr>
                                <w:sdtContent>
                                  <w:p w14:paraId="28CB042D" w14:textId="42B6B23C" w:rsidR="00582096" w:rsidRPr="0038340E" w:rsidRDefault="00582096" w:rsidP="00582096">
                                    <w:pPr>
                                      <w:pStyle w:val="NoSpacing"/>
                                      <w:spacing w:after="900"/>
                                      <w:rPr>
                                        <w:rFonts w:asciiTheme="majorBidi" w:hAnsiTheme="majorBidi" w:cstheme="majorBidi"/>
                                        <w:b/>
                                        <w:bCs/>
                                        <w:i/>
                                        <w:caps/>
                                        <w:color w:val="262626" w:themeColor="text1" w:themeTint="D9"/>
                                        <w:sz w:val="36"/>
                                        <w:szCs w:val="36"/>
                                      </w:rPr>
                                    </w:pPr>
                                    <w:r w:rsidRPr="004C2451">
                                      <w:rPr>
                                        <w:rFonts w:asciiTheme="majorBidi" w:hAnsiTheme="majorBidi" w:cstheme="majorBidi"/>
                                        <w:b/>
                                        <w:bCs/>
                                        <w:i/>
                                        <w:caps/>
                                        <w:color w:val="262626" w:themeColor="text1" w:themeTint="D9"/>
                                        <w:sz w:val="36"/>
                                        <w:szCs w:val="36"/>
                                      </w:rPr>
                                      <w:t>COLLEGE OF MANAGMENT</w:t>
                                    </w:r>
                                  </w:p>
                                </w:sdtContent>
                              </w:sdt>
                              <w:p w14:paraId="0F6C0A8B" w14:textId="77777777" w:rsidR="00582096" w:rsidRPr="00BF5DB6" w:rsidRDefault="00582096" w:rsidP="00582096">
                                <w:pPr>
                                  <w:pStyle w:val="NoSpacing"/>
                                  <w:rPr>
                                    <w:rFonts w:asciiTheme="majorBidi" w:hAnsiTheme="majorBidi" w:cstheme="majorBidi"/>
                                    <w:i/>
                                    <w:color w:val="262626" w:themeColor="text1" w:themeTint="D9"/>
                                    <w:sz w:val="32"/>
                                    <w:szCs w:val="32"/>
                                  </w:rPr>
                                </w:pPr>
                                <w:r w:rsidRPr="00BF5DB6">
                                  <w:rPr>
                                    <w:rFonts w:asciiTheme="majorBidi" w:hAnsiTheme="majorBidi" w:cstheme="majorBidi"/>
                                    <w:color w:val="262626" w:themeColor="text1" w:themeTint="D9"/>
                                    <w:sz w:val="32"/>
                                    <w:szCs w:val="32"/>
                                  </w:rPr>
                                  <w:t>Master’s Thesis</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FD01414" id="Text Box 139" o:spid="_x0000_s1027" type="#_x0000_t202" alt="Title: Title and subtitle" style="position:absolute;margin-left:6.1pt;margin-top:307.5pt;width:696.4pt;height:138.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" filled="f" stroked="f" strokeweight=".5pt">
                    <v:textbox inset="93.6pt,,0">
                      <w:txbxContent>
                        <w:sdt>
                          <w:sdtPr>
                            <w:rPr>
                              <w:rFonts w:asciiTheme="majorBidi" w:hAnsiTheme="majorBidi" w:cstheme="majorBidi"/>
                              <w:b/>
                              <w:bCs/>
                              <w:i/>
                              <w:caps/>
                              <w:color w:val="262626" w:themeColor="text1" w:themeTint="D9"/>
                              <w:sz w:val="36"/>
                              <w:szCs w:val="36"/>
                            </w:rPr>
                            <w:alias w:val="Title"/>
                            <w:tag w:val=""/>
                            <w:id w:val="570931394"/>
                            <w:dataBinding w:prefixMappings="xmlns:ns0='http://purl.org/dc/elements/1.1/' xmlns:ns1='http://schemas.openxmlformats.org/package/2006/metadata/core-properties' " w:xpath="/ns1:coreProperties[1]/ns0:title[1]" w:storeItemID="{6C3C8BC8-F283-45AE-878A-BAB7291924A1}"/>
                            <w15:appearance w15:val="hidden"/>
                            <w:text/>
                          </w:sdtPr>
                          <w:sdtContent>
                            <w:p w14:paraId="28CB042D" w14:textId="42B6B23C" w:rsidR="00582096" w:rsidRPr="0038340E" w:rsidRDefault="00582096" w:rsidP="00582096">
                              <w:pPr>
                                <w:pStyle w:val="NoSpacing"/>
                                <w:spacing w:after="900"/>
                                <w:rPr>
                                  <w:rFonts w:asciiTheme="majorBidi" w:hAnsiTheme="majorBidi" w:cstheme="majorBidi"/>
                                  <w:b/>
                                  <w:bCs/>
                                  <w:i/>
                                  <w:caps/>
                                  <w:color w:val="262626" w:themeColor="text1" w:themeTint="D9"/>
                                  <w:sz w:val="36"/>
                                  <w:szCs w:val="36"/>
                                </w:rPr>
                              </w:pPr>
                              <w:r w:rsidRPr="004C2451">
                                <w:rPr>
                                  <w:rFonts w:asciiTheme="majorBidi" w:hAnsiTheme="majorBidi" w:cstheme="majorBidi"/>
                                  <w:b/>
                                  <w:bCs/>
                                  <w:i/>
                                  <w:caps/>
                                  <w:color w:val="262626" w:themeColor="text1" w:themeTint="D9"/>
                                  <w:sz w:val="36"/>
                                  <w:szCs w:val="36"/>
                                </w:rPr>
                                <w:t>COLLEGE OF MANAGMENT</w:t>
                              </w:r>
                            </w:p>
                          </w:sdtContent>
                        </w:sdt>
                        <w:p w14:paraId="0F6C0A8B" w14:textId="77777777" w:rsidR="00582096" w:rsidRPr="00BF5DB6" w:rsidRDefault="00582096" w:rsidP="00582096">
                          <w:pPr>
                            <w:pStyle w:val="NoSpacing"/>
                            <w:rPr>
                              <w:rFonts w:asciiTheme="majorBidi" w:hAnsiTheme="majorBidi" w:cstheme="majorBidi"/>
                              <w:i/>
                              <w:color w:val="262626" w:themeColor="text1" w:themeTint="D9"/>
                              <w:sz w:val="32"/>
                              <w:szCs w:val="32"/>
                            </w:rPr>
                          </w:pPr>
                          <w:r w:rsidRPr="00BF5DB6">
                            <w:rPr>
                              <w:rFonts w:asciiTheme="majorBidi" w:hAnsiTheme="majorBidi" w:cstheme="majorBidi"/>
                              <w:color w:val="262626" w:themeColor="text1" w:themeTint="D9"/>
                              <w:sz w:val="32"/>
                              <w:szCs w:val="32"/>
                            </w:rPr>
                            <w:t>Master’s Thesis</w:t>
                          </w:r>
                        </w:p>
                      </w:txbxContent>
                    </v:textbox>
                    <w10:wrap anchorx="page" anchory="page"/>
                  </v:shape>
                </w:pict>
              </mc:Fallback>
            </mc:AlternateContent>
          </w:r>
          <w:r>
            <w:rPr>
              <w:lang w:val="en-US"/>
            </w:rPr>
            <w:br w:type="page"/>
          </w:r>
        </w:p>
      </w:sdtContent>
    </w:sdt>
    <w:p w14:paraId="22426E39" w14:textId="29912C71" w:rsidR="00582096" w:rsidRPr="002B675F" w:rsidRDefault="00582096" w:rsidP="00582096">
      <w:pPr>
        <w:rPr>
          <w:rFonts w:asciiTheme="majorBidi" w:hAnsiTheme="majorBidi" w:cstheme="majorBidi"/>
          <w:b/>
          <w:bCs/>
          <w:sz w:val="28"/>
          <w:szCs w:val="28"/>
          <w:u w:val="single"/>
          <w:lang w:bidi="ar-EG"/>
        </w:rPr>
      </w:pPr>
      <w:r w:rsidRPr="001902DB">
        <w:rPr>
          <w:rFonts w:ascii="Sakkal Majalla" w:hAnsi="Sakkal Majalla" w:cs="Sakkal Majalla"/>
          <w:b/>
          <w:bCs/>
          <w:noProof/>
          <w:sz w:val="28"/>
          <w:szCs w:val="28"/>
        </w:rPr>
        <w:lastRenderedPageBreak/>
        <w:drawing>
          <wp:anchor distT="0" distB="0" distL="114300" distR="114300" simplePos="0" relativeHeight="251667456" behindDoc="0" locked="0" layoutInCell="1" allowOverlap="1" wp14:anchorId="2A468697" wp14:editId="2884DFD2">
            <wp:simplePos x="0" y="0"/>
            <wp:positionH relativeFrom="margin">
              <wp:posOffset>4370522</wp:posOffset>
            </wp:positionH>
            <wp:positionV relativeFrom="margin">
              <wp:posOffset>-821377</wp:posOffset>
            </wp:positionV>
            <wp:extent cx="2226945" cy="2066925"/>
            <wp:effectExtent l="0" t="0" r="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anchor>
        </w:drawing>
      </w:r>
      <w:r w:rsidRPr="002B675F">
        <w:rPr>
          <w:rFonts w:asciiTheme="majorBidi" w:hAnsiTheme="majorBidi" w:cstheme="majorBidi"/>
          <w:b/>
          <w:bCs/>
          <w:sz w:val="28"/>
          <w:szCs w:val="28"/>
          <w:u w:val="single"/>
          <w:lang w:bidi="ar-EG"/>
        </w:rPr>
        <w:t>MIDOCEAN UNIVERSITY</w:t>
      </w:r>
    </w:p>
    <w:p w14:paraId="698B4736" w14:textId="77777777" w:rsidR="00582096" w:rsidRPr="002B675F" w:rsidRDefault="00582096" w:rsidP="00582096">
      <w:pPr>
        <w:rPr>
          <w:rFonts w:asciiTheme="majorBidi" w:hAnsiTheme="majorBidi" w:cstheme="majorBidi"/>
          <w:b/>
          <w:bCs/>
          <w:sz w:val="28"/>
          <w:szCs w:val="28"/>
          <w:u w:val="single"/>
        </w:rPr>
      </w:pPr>
      <w:r w:rsidRPr="002B675F">
        <w:rPr>
          <w:rFonts w:asciiTheme="majorBidi" w:hAnsiTheme="majorBidi" w:cstheme="majorBidi"/>
          <w:b/>
          <w:bCs/>
          <w:sz w:val="28"/>
          <w:szCs w:val="28"/>
          <w:u w:val="single"/>
        </w:rPr>
        <w:t>College of Management</w:t>
      </w:r>
    </w:p>
    <w:p w14:paraId="1F37DFE6" w14:textId="77777777" w:rsidR="00582096" w:rsidRPr="002B675F" w:rsidRDefault="00582096" w:rsidP="00582096">
      <w:pPr>
        <w:rPr>
          <w:rFonts w:asciiTheme="majorBidi" w:hAnsiTheme="majorBidi" w:cstheme="majorBidi"/>
          <w:sz w:val="28"/>
          <w:szCs w:val="28"/>
          <w:u w:val="single"/>
          <w:lang w:bidi="ar-EG"/>
        </w:rPr>
      </w:pPr>
      <w:r w:rsidRPr="002B675F">
        <w:rPr>
          <w:rFonts w:asciiTheme="majorBidi" w:hAnsiTheme="majorBidi" w:cstheme="majorBidi"/>
          <w:b/>
          <w:bCs/>
          <w:sz w:val="28"/>
          <w:szCs w:val="28"/>
          <w:u w:val="single"/>
          <w:lang w:bidi="ar-EG"/>
        </w:rPr>
        <w:t>MASTER OF BUSINESS ADMINSTRATION</w:t>
      </w:r>
    </w:p>
    <w:p w14:paraId="231E8C06" w14:textId="77777777" w:rsidR="00582096" w:rsidRDefault="00582096" w:rsidP="00582096">
      <w:pPr>
        <w:rPr>
          <w:rFonts w:ascii="Sakkal Majalla" w:hAnsi="Sakkal Majalla" w:cs="Sakkal Majalla"/>
          <w:sz w:val="28"/>
          <w:szCs w:val="28"/>
          <w:lang w:bidi="ar-EG"/>
        </w:rPr>
      </w:pPr>
    </w:p>
    <w:p w14:paraId="65EE81CB" w14:textId="77777777" w:rsidR="00582096" w:rsidRDefault="00582096" w:rsidP="00582096">
      <w:pPr>
        <w:rPr>
          <w:rFonts w:ascii="Sakkal Majalla" w:hAnsi="Sakkal Majalla" w:cs="Sakkal Majalla"/>
          <w:sz w:val="28"/>
          <w:szCs w:val="28"/>
          <w:rtl/>
          <w:lang w:bidi="ar-EG"/>
        </w:rPr>
      </w:pPr>
    </w:p>
    <w:p w14:paraId="09F62AC2" w14:textId="77777777" w:rsidR="00582096" w:rsidRPr="0036114E" w:rsidRDefault="00582096" w:rsidP="00582096">
      <w:pPr>
        <w:jc w:val="center"/>
        <w:rPr>
          <w:rFonts w:asciiTheme="majorBidi" w:hAnsiTheme="majorBidi" w:cstheme="majorBidi"/>
          <w:b/>
          <w:bCs/>
          <w:sz w:val="28"/>
          <w:szCs w:val="28"/>
          <w:rtl/>
          <w:lang w:bidi="ar-EG"/>
        </w:rPr>
      </w:pPr>
      <w:r>
        <w:rPr>
          <w:rFonts w:asciiTheme="majorBidi" w:hAnsiTheme="majorBidi" w:cstheme="majorBidi"/>
          <w:b/>
          <w:bCs/>
          <w:sz w:val="28"/>
          <w:szCs w:val="28"/>
          <w:lang w:bidi="ar-EG"/>
        </w:rPr>
        <w:t>THESIS</w:t>
      </w:r>
    </w:p>
    <w:p w14:paraId="43D2F811" w14:textId="77777777" w:rsidR="00582096" w:rsidRPr="003D7EE3" w:rsidRDefault="00582096" w:rsidP="00582096">
      <w:pPr>
        <w:jc w:val="center"/>
        <w:rPr>
          <w:rFonts w:asciiTheme="majorBidi" w:hAnsiTheme="majorBidi" w:cstheme="majorBidi"/>
          <w:sz w:val="28"/>
          <w:szCs w:val="28"/>
          <w:rtl/>
          <w:lang w:bidi="ar-EG"/>
        </w:rPr>
      </w:pPr>
      <w:r w:rsidRPr="003D7EE3">
        <w:rPr>
          <w:rFonts w:asciiTheme="majorBidi" w:hAnsiTheme="majorBidi" w:cstheme="majorBidi"/>
          <w:sz w:val="28"/>
          <w:szCs w:val="28"/>
          <w:lang w:bidi="ar-EG"/>
        </w:rPr>
        <w:t xml:space="preserve">The Impact of Digital Transformation on the Development of Internal Training and Its Role in Enhancing Competitive Advantages: An Applied Study </w:t>
      </w:r>
      <w:r w:rsidRPr="00E60189">
        <w:rPr>
          <w:rFonts w:asciiTheme="majorBidi" w:hAnsiTheme="majorBidi" w:cstheme="majorBidi"/>
          <w:sz w:val="28"/>
          <w:szCs w:val="28"/>
          <w:lang w:bidi="ar-EG"/>
        </w:rPr>
        <w:t>Al Hayat Medical Company</w:t>
      </w:r>
      <w:r w:rsidRPr="0016706E">
        <w:rPr>
          <w:rFonts w:asciiTheme="majorBidi" w:hAnsiTheme="majorBidi" w:cstheme="majorBidi"/>
          <w:lang w:bidi="ar-EG"/>
        </w:rPr>
        <w:t xml:space="preserve"> </w:t>
      </w:r>
      <w:r w:rsidRPr="003D7EE3">
        <w:rPr>
          <w:rFonts w:asciiTheme="majorBidi" w:hAnsiTheme="majorBidi" w:cstheme="majorBidi"/>
          <w:sz w:val="28"/>
          <w:szCs w:val="28"/>
          <w:lang w:bidi="ar-EG"/>
        </w:rPr>
        <w:t>in Riyadh.</w:t>
      </w:r>
    </w:p>
    <w:p w14:paraId="0F8388BC" w14:textId="77777777" w:rsidR="00582096" w:rsidRPr="00740D93" w:rsidRDefault="00582096" w:rsidP="00582096">
      <w:pPr>
        <w:jc w:val="center"/>
        <w:rPr>
          <w:rFonts w:asciiTheme="majorBidi" w:hAnsiTheme="majorBidi" w:cstheme="majorBidi"/>
          <w:sz w:val="32"/>
          <w:szCs w:val="32"/>
          <w:lang w:bidi="ar-EG"/>
        </w:rPr>
      </w:pPr>
    </w:p>
    <w:p w14:paraId="44213EA2" w14:textId="77777777" w:rsidR="00582096" w:rsidRDefault="00582096" w:rsidP="00582096">
      <w:pPr>
        <w:jc w:val="center"/>
        <w:rPr>
          <w:rFonts w:asciiTheme="majorBidi" w:hAnsiTheme="majorBidi" w:cstheme="majorBidi"/>
          <w:b/>
          <w:bCs/>
          <w:sz w:val="28"/>
          <w:szCs w:val="28"/>
          <w:lang w:bidi="ar-EG"/>
        </w:rPr>
      </w:pPr>
    </w:p>
    <w:p w14:paraId="4A6C9861" w14:textId="77777777" w:rsidR="00582096" w:rsidRPr="0016706E" w:rsidRDefault="00582096" w:rsidP="00582096">
      <w:pPr>
        <w:jc w:val="center"/>
        <w:rPr>
          <w:rFonts w:asciiTheme="majorBidi" w:hAnsiTheme="majorBidi" w:cstheme="majorBidi"/>
          <w:b/>
          <w:bCs/>
          <w:sz w:val="28"/>
          <w:szCs w:val="28"/>
          <w:rtl/>
          <w:lang w:bidi="ar-EG"/>
        </w:rPr>
      </w:pPr>
      <w:r w:rsidRPr="0016706E">
        <w:rPr>
          <w:rFonts w:asciiTheme="majorBidi" w:hAnsiTheme="majorBidi" w:cstheme="majorBidi"/>
          <w:b/>
          <w:bCs/>
          <w:sz w:val="28"/>
          <w:szCs w:val="28"/>
          <w:lang w:bidi="ar-EG"/>
        </w:rPr>
        <w:t>P</w:t>
      </w:r>
      <w:r>
        <w:rPr>
          <w:rFonts w:asciiTheme="majorBidi" w:hAnsiTheme="majorBidi" w:cstheme="majorBidi"/>
          <w:b/>
          <w:bCs/>
          <w:sz w:val="28"/>
          <w:szCs w:val="28"/>
          <w:lang w:bidi="ar-EG"/>
        </w:rPr>
        <w:t>repared</w:t>
      </w:r>
      <w:r w:rsidRPr="0016706E">
        <w:rPr>
          <w:rFonts w:asciiTheme="majorBidi" w:hAnsiTheme="majorBidi" w:cstheme="majorBidi"/>
          <w:b/>
          <w:bCs/>
          <w:sz w:val="28"/>
          <w:szCs w:val="28"/>
          <w:lang w:bidi="ar-EG"/>
        </w:rPr>
        <w:t xml:space="preserve"> </w:t>
      </w:r>
      <w:r>
        <w:rPr>
          <w:rFonts w:asciiTheme="majorBidi" w:hAnsiTheme="majorBidi" w:cstheme="majorBidi"/>
          <w:b/>
          <w:bCs/>
          <w:sz w:val="28"/>
          <w:szCs w:val="28"/>
          <w:lang w:bidi="ar-EG"/>
        </w:rPr>
        <w:t>by</w:t>
      </w:r>
    </w:p>
    <w:p w14:paraId="431E9EAD" w14:textId="77777777" w:rsidR="00582096" w:rsidRPr="00A02911" w:rsidRDefault="00582096" w:rsidP="00582096">
      <w:pPr>
        <w:jc w:val="center"/>
        <w:rPr>
          <w:rFonts w:asciiTheme="majorBidi" w:hAnsiTheme="majorBidi" w:cstheme="majorBidi"/>
          <w:sz w:val="28"/>
          <w:szCs w:val="28"/>
          <w:rtl/>
        </w:rPr>
      </w:pPr>
      <w:r w:rsidRPr="00A02911">
        <w:rPr>
          <w:rFonts w:asciiTheme="majorBidi" w:hAnsiTheme="majorBidi" w:cstheme="majorBidi"/>
          <w:sz w:val="28"/>
          <w:szCs w:val="28"/>
        </w:rPr>
        <w:t>RAHAF FATHI Al-MOUAZEN</w:t>
      </w:r>
    </w:p>
    <w:p w14:paraId="08BA19BC" w14:textId="77777777" w:rsidR="00582096" w:rsidRPr="00A02911" w:rsidRDefault="00582096" w:rsidP="00582096">
      <w:pPr>
        <w:rPr>
          <w:rFonts w:asciiTheme="majorBidi" w:hAnsiTheme="majorBidi" w:cstheme="majorBidi"/>
          <w:sz w:val="28"/>
          <w:szCs w:val="28"/>
          <w:rtl/>
          <w:lang w:bidi="ar-EG"/>
        </w:rPr>
      </w:pPr>
    </w:p>
    <w:p w14:paraId="6679EE54" w14:textId="77777777" w:rsidR="00582096" w:rsidRPr="00A02911" w:rsidRDefault="00582096" w:rsidP="00582096">
      <w:pPr>
        <w:jc w:val="center"/>
        <w:rPr>
          <w:rFonts w:asciiTheme="majorBidi" w:hAnsiTheme="majorBidi" w:cstheme="majorBidi"/>
          <w:sz w:val="28"/>
          <w:szCs w:val="28"/>
        </w:rPr>
      </w:pPr>
      <w:r w:rsidRPr="0016706E">
        <w:rPr>
          <w:rFonts w:asciiTheme="majorBidi" w:hAnsiTheme="majorBidi" w:cstheme="majorBidi"/>
          <w:b/>
          <w:bCs/>
          <w:sz w:val="28"/>
          <w:szCs w:val="28"/>
        </w:rPr>
        <w:t>Supervised by</w:t>
      </w:r>
    </w:p>
    <w:p w14:paraId="6EB8ECB9" w14:textId="77777777" w:rsidR="00582096" w:rsidRPr="00A02911" w:rsidRDefault="00582096" w:rsidP="00582096">
      <w:pPr>
        <w:jc w:val="center"/>
        <w:rPr>
          <w:rFonts w:asciiTheme="majorBidi" w:hAnsiTheme="majorBidi" w:cstheme="majorBidi"/>
          <w:sz w:val="28"/>
          <w:szCs w:val="28"/>
        </w:rPr>
      </w:pPr>
      <w:r w:rsidRPr="00A02911">
        <w:rPr>
          <w:rFonts w:asciiTheme="majorBidi" w:hAnsiTheme="majorBidi" w:cstheme="majorBidi"/>
          <w:sz w:val="28"/>
          <w:szCs w:val="28"/>
        </w:rPr>
        <w:t>Dr. Faisal Abdulhameed</w:t>
      </w:r>
    </w:p>
    <w:p w14:paraId="475E57BD" w14:textId="77777777" w:rsidR="00582096" w:rsidRDefault="00582096" w:rsidP="00582096">
      <w:pPr>
        <w:jc w:val="center"/>
        <w:rPr>
          <w:rFonts w:asciiTheme="majorBidi" w:hAnsiTheme="majorBidi" w:cstheme="majorBidi"/>
          <w:sz w:val="28"/>
          <w:szCs w:val="28"/>
        </w:rPr>
      </w:pPr>
      <w:r w:rsidRPr="00A02911">
        <w:rPr>
          <w:rFonts w:asciiTheme="majorBidi" w:hAnsiTheme="majorBidi" w:cstheme="majorBidi"/>
          <w:sz w:val="28"/>
          <w:szCs w:val="28"/>
        </w:rPr>
        <w:t>Dr. Fayez Jrad</w:t>
      </w:r>
    </w:p>
    <w:p w14:paraId="0958C21C" w14:textId="77777777" w:rsidR="00582096" w:rsidRDefault="00582096" w:rsidP="00582096">
      <w:pPr>
        <w:jc w:val="center"/>
        <w:rPr>
          <w:rFonts w:asciiTheme="majorBidi" w:hAnsiTheme="majorBidi" w:cstheme="majorBidi"/>
          <w:sz w:val="28"/>
          <w:szCs w:val="28"/>
          <w:rtl/>
          <w:lang w:bidi="ar-EG"/>
        </w:rPr>
      </w:pPr>
      <w:r w:rsidRPr="00A02911">
        <w:rPr>
          <w:rFonts w:asciiTheme="majorBidi" w:hAnsiTheme="majorBidi" w:cstheme="majorBidi"/>
          <w:sz w:val="28"/>
          <w:szCs w:val="28"/>
          <w:rtl/>
          <w:lang w:bidi="ar-EG"/>
        </w:rPr>
        <w:t xml:space="preserve"> </w:t>
      </w:r>
    </w:p>
    <w:p w14:paraId="2D1B547C" w14:textId="77777777" w:rsidR="00582096" w:rsidRDefault="00582096" w:rsidP="00582096">
      <w:pPr>
        <w:jc w:val="center"/>
        <w:rPr>
          <w:rFonts w:asciiTheme="majorBidi" w:hAnsiTheme="majorBidi" w:cstheme="majorBidi"/>
          <w:sz w:val="28"/>
          <w:szCs w:val="28"/>
          <w:rtl/>
          <w:lang w:bidi="ar-EG"/>
        </w:rPr>
      </w:pPr>
    </w:p>
    <w:p w14:paraId="0C84E840" w14:textId="77777777" w:rsidR="00582096" w:rsidRDefault="00582096" w:rsidP="00582096">
      <w:pPr>
        <w:jc w:val="center"/>
        <w:rPr>
          <w:rFonts w:asciiTheme="majorBidi" w:hAnsiTheme="majorBidi" w:cstheme="majorBidi"/>
          <w:sz w:val="28"/>
          <w:szCs w:val="28"/>
          <w:lang w:bidi="ar-EG"/>
        </w:rPr>
      </w:pPr>
      <w:r w:rsidRPr="00A02911">
        <w:rPr>
          <w:rFonts w:asciiTheme="majorBidi" w:hAnsiTheme="majorBidi" w:cstheme="majorBidi"/>
          <w:sz w:val="28"/>
          <w:szCs w:val="28"/>
          <w:lang w:bidi="ar-EG"/>
        </w:rPr>
        <w:t>A Thesis Submitted in Partial Fulfillment of The Requirements for The Degree of Master of Business Administratio</w:t>
      </w:r>
      <w:r>
        <w:rPr>
          <w:rFonts w:asciiTheme="majorBidi" w:hAnsiTheme="majorBidi" w:cstheme="majorBidi"/>
          <w:sz w:val="28"/>
          <w:szCs w:val="28"/>
          <w:lang w:bidi="ar-EG"/>
        </w:rPr>
        <w:t>n (MBA)</w:t>
      </w:r>
      <w:r>
        <w:rPr>
          <w:rFonts w:asciiTheme="majorBidi" w:hAnsiTheme="majorBidi" w:cstheme="majorBidi" w:hint="cs"/>
          <w:sz w:val="28"/>
          <w:szCs w:val="28"/>
          <w:rtl/>
          <w:lang w:bidi="ar-EG"/>
        </w:rPr>
        <w:t xml:space="preserve"> </w:t>
      </w:r>
    </w:p>
    <w:p w14:paraId="61CE9280" w14:textId="77777777" w:rsidR="00582096" w:rsidRPr="00A02911" w:rsidRDefault="00582096" w:rsidP="00582096">
      <w:pPr>
        <w:jc w:val="center"/>
        <w:rPr>
          <w:rFonts w:asciiTheme="majorBidi" w:hAnsiTheme="majorBidi" w:cstheme="majorBidi"/>
          <w:sz w:val="28"/>
          <w:szCs w:val="28"/>
          <w:rtl/>
          <w:lang w:bidi="ar-EG"/>
        </w:rPr>
      </w:pPr>
    </w:p>
    <w:p w14:paraId="4CD71BA1" w14:textId="77777777" w:rsidR="00582096" w:rsidRPr="0016706E" w:rsidRDefault="00582096" w:rsidP="00582096">
      <w:pPr>
        <w:jc w:val="center"/>
        <w:rPr>
          <w:rFonts w:asciiTheme="majorBidi" w:hAnsiTheme="majorBidi" w:cstheme="majorBidi"/>
          <w:b/>
          <w:bCs/>
          <w:sz w:val="28"/>
          <w:szCs w:val="28"/>
          <w:rtl/>
          <w:lang w:bidi="ar-EG"/>
        </w:rPr>
      </w:pPr>
      <w:r w:rsidRPr="0016706E">
        <w:rPr>
          <w:rFonts w:asciiTheme="majorBidi" w:hAnsiTheme="majorBidi" w:cstheme="majorBidi"/>
          <w:b/>
          <w:bCs/>
          <w:sz w:val="28"/>
          <w:szCs w:val="28"/>
          <w:lang w:bidi="ar-EG"/>
        </w:rPr>
        <w:t>Year of</w:t>
      </w:r>
    </w:p>
    <w:p w14:paraId="734BD53D" w14:textId="703D786D" w:rsidR="00582096" w:rsidRDefault="00582096" w:rsidP="00582096">
      <w:pPr>
        <w:jc w:val="center"/>
        <w:rPr>
          <w:rFonts w:asciiTheme="majorBidi" w:hAnsiTheme="majorBidi" w:cstheme="majorBidi"/>
          <w:sz w:val="28"/>
          <w:szCs w:val="28"/>
          <w:lang w:bidi="ar-EG"/>
        </w:rPr>
      </w:pPr>
      <w:r w:rsidRPr="00A02911">
        <w:rPr>
          <w:rFonts w:asciiTheme="majorBidi" w:hAnsiTheme="majorBidi" w:cstheme="majorBidi"/>
          <w:sz w:val="28"/>
          <w:szCs w:val="28"/>
          <w:rtl/>
          <w:lang w:bidi="ar-EG"/>
        </w:rPr>
        <w:t>2024</w:t>
      </w:r>
      <w:r>
        <w:rPr>
          <w:rFonts w:asciiTheme="majorBidi" w:hAnsiTheme="majorBidi" w:cstheme="majorBidi"/>
          <w:sz w:val="28"/>
          <w:szCs w:val="28"/>
          <w:lang w:val="en-US" w:bidi="ar-EG"/>
        </w:rPr>
        <w:t>/</w:t>
      </w:r>
      <w:r w:rsidRPr="00A02911">
        <w:rPr>
          <w:rFonts w:asciiTheme="majorBidi" w:hAnsiTheme="majorBidi" w:cstheme="majorBidi"/>
          <w:sz w:val="28"/>
          <w:szCs w:val="28"/>
          <w:lang w:bidi="ar-EG"/>
        </w:rPr>
        <w:t>2025</w:t>
      </w:r>
    </w:p>
    <w:p w14:paraId="2DE1559B" w14:textId="34700152" w:rsidR="00582096" w:rsidRDefault="00582096" w:rsidP="00582096">
      <w:pPr>
        <w:jc w:val="right"/>
        <w:rPr>
          <w:rFonts w:asciiTheme="minorBidi" w:hAnsiTheme="minorBidi"/>
          <w:b/>
          <w:bCs/>
          <w:sz w:val="28"/>
          <w:szCs w:val="28"/>
          <w:u w:val="single"/>
          <w:rtl/>
          <w:lang w:bidi="ar-EG"/>
        </w:rPr>
      </w:pPr>
      <w:r>
        <w:rPr>
          <w:rFonts w:asciiTheme="majorBidi" w:hAnsiTheme="majorBidi" w:cstheme="majorBidi"/>
          <w:sz w:val="28"/>
          <w:szCs w:val="28"/>
          <w:lang w:bidi="ar-EG"/>
        </w:rPr>
        <w:br w:type="page"/>
      </w:r>
      <w:r w:rsidRPr="00740D93">
        <w:rPr>
          <w:rFonts w:asciiTheme="minorBidi" w:hAnsiTheme="minorBidi"/>
          <w:b/>
          <w:bCs/>
          <w:noProof/>
          <w:sz w:val="28"/>
          <w:szCs w:val="28"/>
          <w:u w:val="single"/>
        </w:rPr>
        <w:lastRenderedPageBreak/>
        <w:drawing>
          <wp:anchor distT="0" distB="0" distL="114300" distR="114300" simplePos="0" relativeHeight="251669504" behindDoc="0" locked="0" layoutInCell="1" allowOverlap="1" wp14:anchorId="24776B4D" wp14:editId="0C8B51AF">
            <wp:simplePos x="0" y="0"/>
            <wp:positionH relativeFrom="margin">
              <wp:posOffset>-695325</wp:posOffset>
            </wp:positionH>
            <wp:positionV relativeFrom="margin">
              <wp:posOffset>-803167</wp:posOffset>
            </wp:positionV>
            <wp:extent cx="2227152" cy="2066925"/>
            <wp:effectExtent l="0" t="0" r="1905" b="0"/>
            <wp:wrapSquare wrapText="bothSides"/>
            <wp:docPr id="99043157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40D93">
        <w:rPr>
          <w:rFonts w:asciiTheme="minorBidi" w:hAnsiTheme="minorBidi"/>
          <w:b/>
          <w:bCs/>
          <w:sz w:val="28"/>
          <w:szCs w:val="28"/>
          <w:u w:val="single"/>
          <w:rtl/>
          <w:lang w:bidi="ar-EG"/>
        </w:rPr>
        <w:t>جامعة ميدأوشن</w:t>
      </w:r>
    </w:p>
    <w:p w14:paraId="389DE4D0" w14:textId="2A2A50F1" w:rsidR="00582096" w:rsidRPr="00740D93" w:rsidRDefault="00582096" w:rsidP="00582096">
      <w:pPr>
        <w:bidi/>
        <w:jc w:val="both"/>
        <w:rPr>
          <w:rFonts w:asciiTheme="minorBidi" w:hAnsiTheme="minorBidi"/>
          <w:b/>
          <w:bCs/>
          <w:sz w:val="28"/>
          <w:szCs w:val="28"/>
          <w:u w:val="single"/>
          <w:rtl/>
          <w:lang w:bidi="ar-EG"/>
        </w:rPr>
      </w:pPr>
      <w:r w:rsidRPr="00740D93">
        <w:rPr>
          <w:rFonts w:asciiTheme="minorBidi" w:hAnsiTheme="minorBidi"/>
          <w:b/>
          <w:bCs/>
          <w:sz w:val="28"/>
          <w:szCs w:val="28"/>
          <w:u w:val="single"/>
          <w:lang w:bidi="ar-EG"/>
        </w:rPr>
        <w:t xml:space="preserve"> </w:t>
      </w:r>
      <w:r w:rsidRPr="00740D93">
        <w:rPr>
          <w:rFonts w:asciiTheme="minorBidi" w:hAnsiTheme="minorBidi"/>
          <w:b/>
          <w:bCs/>
          <w:sz w:val="28"/>
          <w:szCs w:val="28"/>
          <w:u w:val="single"/>
          <w:rtl/>
          <w:lang w:bidi="ar-EG"/>
        </w:rPr>
        <w:t xml:space="preserve">كلية الإدارة </w:t>
      </w:r>
    </w:p>
    <w:p w14:paraId="253AE98C" w14:textId="47EF837A" w:rsidR="00582096" w:rsidRPr="00582096" w:rsidRDefault="00582096" w:rsidP="00582096">
      <w:pPr>
        <w:jc w:val="right"/>
        <w:rPr>
          <w:rFonts w:ascii="Sakkal Majalla" w:hAnsi="Sakkal Majalla" w:cs="Sakkal Majalla"/>
          <w:sz w:val="28"/>
          <w:szCs w:val="28"/>
          <w:u w:val="single"/>
          <w:lang w:val="en-US" w:bidi="ar-EG"/>
        </w:rPr>
      </w:pPr>
      <w:r w:rsidRPr="00740D93">
        <w:rPr>
          <w:rFonts w:asciiTheme="minorBidi" w:hAnsiTheme="minorBidi"/>
          <w:b/>
          <w:bCs/>
          <w:sz w:val="28"/>
          <w:szCs w:val="28"/>
          <w:u w:val="single"/>
          <w:rtl/>
          <w:lang w:bidi="ar-EG"/>
        </w:rPr>
        <w:t>قسم / ماجستير تخصص إدارة الأعمال</w:t>
      </w:r>
    </w:p>
    <w:p w14:paraId="601E6923" w14:textId="77777777" w:rsidR="00582096" w:rsidRPr="009125CE" w:rsidRDefault="00582096" w:rsidP="00582096">
      <w:pPr>
        <w:rPr>
          <w:rFonts w:ascii="Sakkal Majalla" w:hAnsi="Sakkal Majalla" w:cs="Sakkal Majalla"/>
          <w:sz w:val="28"/>
          <w:szCs w:val="28"/>
          <w:rtl/>
          <w:lang w:bidi="ar-EG"/>
        </w:rPr>
      </w:pPr>
    </w:p>
    <w:p w14:paraId="09B45649" w14:textId="77777777" w:rsidR="00582096" w:rsidRDefault="00582096" w:rsidP="00582096">
      <w:pPr>
        <w:jc w:val="center"/>
        <w:rPr>
          <w:rFonts w:asciiTheme="minorBidi" w:hAnsiTheme="minorBidi"/>
          <w:b/>
          <w:bCs/>
          <w:sz w:val="32"/>
          <w:szCs w:val="32"/>
          <w:lang w:bidi="ar-EG"/>
        </w:rPr>
      </w:pPr>
    </w:p>
    <w:p w14:paraId="665ED794" w14:textId="77777777" w:rsidR="00582096" w:rsidRPr="002B675F" w:rsidRDefault="00582096" w:rsidP="00582096">
      <w:pPr>
        <w:bidi/>
        <w:jc w:val="center"/>
        <w:rPr>
          <w:rFonts w:asciiTheme="minorBidi" w:hAnsiTheme="minorBidi"/>
          <w:b/>
          <w:bCs/>
          <w:sz w:val="32"/>
          <w:szCs w:val="32"/>
          <w:lang w:bidi="ar-EG"/>
        </w:rPr>
      </w:pPr>
      <w:r w:rsidRPr="002B675F">
        <w:rPr>
          <w:rFonts w:asciiTheme="minorBidi" w:hAnsiTheme="minorBidi"/>
          <w:b/>
          <w:bCs/>
          <w:sz w:val="32"/>
          <w:szCs w:val="32"/>
          <w:rtl/>
          <w:lang w:bidi="ar-EG"/>
        </w:rPr>
        <w:t>عنوان البحث</w:t>
      </w:r>
    </w:p>
    <w:p w14:paraId="5F813749" w14:textId="77777777" w:rsidR="00582096" w:rsidRPr="00740D93" w:rsidRDefault="00582096" w:rsidP="00582096">
      <w:pPr>
        <w:bidi/>
        <w:jc w:val="center"/>
        <w:rPr>
          <w:rFonts w:asciiTheme="minorBidi" w:hAnsiTheme="minorBidi"/>
          <w:sz w:val="32"/>
          <w:szCs w:val="32"/>
          <w:rtl/>
        </w:rPr>
      </w:pPr>
      <w:r w:rsidRPr="004C079A">
        <w:rPr>
          <w:rFonts w:asciiTheme="minorBidi" w:hAnsiTheme="minorBidi" w:cs="Arial"/>
          <w:sz w:val="32"/>
          <w:szCs w:val="32"/>
          <w:rtl/>
        </w:rPr>
        <w:t xml:space="preserve">أثر التحول الرقمي على تطوير التدريب الداخلي ودوره في تعزيز المزايا التنافسية: دراسة تطبيقية على شركة الحياة الطبية </w:t>
      </w:r>
      <w:r>
        <w:rPr>
          <w:rFonts w:asciiTheme="minorBidi" w:hAnsiTheme="minorBidi" w:cs="Arial" w:hint="cs"/>
          <w:sz w:val="32"/>
          <w:szCs w:val="32"/>
          <w:rtl/>
        </w:rPr>
        <w:t xml:space="preserve">في </w:t>
      </w:r>
      <w:r w:rsidRPr="004C079A">
        <w:rPr>
          <w:rFonts w:asciiTheme="minorBidi" w:hAnsiTheme="minorBidi" w:cs="Arial"/>
          <w:sz w:val="32"/>
          <w:szCs w:val="32"/>
          <w:rtl/>
        </w:rPr>
        <w:t>الرياض.</w:t>
      </w:r>
    </w:p>
    <w:p w14:paraId="7B32C249" w14:textId="77777777" w:rsidR="00582096" w:rsidRPr="009125CE" w:rsidRDefault="00582096" w:rsidP="00582096">
      <w:pPr>
        <w:jc w:val="center"/>
        <w:rPr>
          <w:rFonts w:ascii="Sakkal Majalla" w:hAnsi="Sakkal Majalla" w:cs="Sakkal Majalla"/>
          <w:sz w:val="28"/>
          <w:szCs w:val="28"/>
          <w:rtl/>
          <w:lang w:bidi="ar-EG"/>
        </w:rPr>
      </w:pPr>
    </w:p>
    <w:p w14:paraId="65545165" w14:textId="77777777" w:rsidR="00582096" w:rsidRPr="002B675F" w:rsidRDefault="00582096" w:rsidP="00582096">
      <w:pPr>
        <w:jc w:val="center"/>
        <w:rPr>
          <w:rFonts w:asciiTheme="minorBidi" w:hAnsiTheme="minorBidi"/>
          <w:b/>
          <w:bCs/>
          <w:sz w:val="32"/>
          <w:szCs w:val="32"/>
          <w:rtl/>
          <w:lang w:bidi="ar-EG"/>
        </w:rPr>
      </w:pPr>
    </w:p>
    <w:p w14:paraId="6EC378AA" w14:textId="77777777" w:rsidR="00582096" w:rsidRPr="002B675F" w:rsidRDefault="00582096" w:rsidP="00582096">
      <w:pPr>
        <w:jc w:val="center"/>
        <w:rPr>
          <w:rFonts w:asciiTheme="minorBidi" w:hAnsiTheme="minorBidi"/>
          <w:b/>
          <w:bCs/>
          <w:sz w:val="32"/>
          <w:szCs w:val="32"/>
          <w:rtl/>
          <w:lang w:bidi="ar-EG"/>
        </w:rPr>
      </w:pPr>
      <w:r w:rsidRPr="002B675F">
        <w:rPr>
          <w:rFonts w:asciiTheme="minorBidi" w:hAnsiTheme="minorBidi"/>
          <w:b/>
          <w:bCs/>
          <w:sz w:val="32"/>
          <w:szCs w:val="32"/>
          <w:rtl/>
          <w:lang w:bidi="ar-EG"/>
        </w:rPr>
        <w:t>إعداد الطالبة/</w:t>
      </w:r>
    </w:p>
    <w:p w14:paraId="5BF8FDF4" w14:textId="77777777" w:rsidR="00582096" w:rsidRPr="00740D93" w:rsidRDefault="00582096" w:rsidP="00582096">
      <w:pPr>
        <w:jc w:val="center"/>
        <w:rPr>
          <w:rFonts w:asciiTheme="minorBidi" w:hAnsiTheme="minorBidi"/>
          <w:sz w:val="32"/>
          <w:szCs w:val="32"/>
          <w:rtl/>
          <w:lang w:bidi="ar-EG"/>
        </w:rPr>
      </w:pPr>
      <w:r w:rsidRPr="00740D93">
        <w:rPr>
          <w:rFonts w:asciiTheme="minorBidi" w:hAnsiTheme="minorBidi"/>
          <w:sz w:val="32"/>
          <w:szCs w:val="32"/>
          <w:rtl/>
          <w:lang w:bidi="ar-EG"/>
        </w:rPr>
        <w:t xml:space="preserve"> رهف فتحي المؤذن</w:t>
      </w:r>
    </w:p>
    <w:p w14:paraId="7A335E91" w14:textId="77777777" w:rsidR="00582096" w:rsidRPr="002B675F" w:rsidRDefault="00582096" w:rsidP="00582096">
      <w:pPr>
        <w:jc w:val="center"/>
        <w:rPr>
          <w:rFonts w:asciiTheme="minorBidi" w:hAnsiTheme="minorBidi"/>
          <w:b/>
          <w:bCs/>
          <w:sz w:val="32"/>
          <w:szCs w:val="32"/>
          <w:lang w:bidi="ar-EG"/>
        </w:rPr>
      </w:pPr>
    </w:p>
    <w:p w14:paraId="1FBFD438" w14:textId="77777777" w:rsidR="00582096" w:rsidRPr="002B675F" w:rsidRDefault="00582096" w:rsidP="00582096">
      <w:pPr>
        <w:jc w:val="center"/>
        <w:rPr>
          <w:rFonts w:asciiTheme="minorBidi" w:hAnsiTheme="minorBidi"/>
          <w:b/>
          <w:bCs/>
          <w:sz w:val="32"/>
          <w:szCs w:val="32"/>
          <w:rtl/>
          <w:lang w:bidi="ar-EG"/>
        </w:rPr>
      </w:pPr>
    </w:p>
    <w:p w14:paraId="1D3D1F45" w14:textId="77777777" w:rsidR="00582096" w:rsidRPr="002B675F" w:rsidRDefault="00582096" w:rsidP="00582096">
      <w:pPr>
        <w:jc w:val="center"/>
        <w:rPr>
          <w:rFonts w:asciiTheme="minorBidi" w:hAnsiTheme="minorBidi"/>
          <w:b/>
          <w:bCs/>
          <w:sz w:val="32"/>
          <w:szCs w:val="32"/>
          <w:rtl/>
          <w:lang w:bidi="ar-EG"/>
        </w:rPr>
      </w:pPr>
      <w:r w:rsidRPr="002B675F">
        <w:rPr>
          <w:rFonts w:asciiTheme="minorBidi" w:hAnsiTheme="minorBidi"/>
          <w:b/>
          <w:bCs/>
          <w:sz w:val="32"/>
          <w:szCs w:val="32"/>
          <w:rtl/>
          <w:lang w:bidi="ar-EG"/>
        </w:rPr>
        <w:t>إشراف/</w:t>
      </w:r>
    </w:p>
    <w:p w14:paraId="4CE55303" w14:textId="77777777" w:rsidR="00582096" w:rsidRPr="00740D93" w:rsidRDefault="00582096" w:rsidP="00582096">
      <w:pPr>
        <w:jc w:val="center"/>
        <w:rPr>
          <w:rFonts w:asciiTheme="minorBidi" w:hAnsiTheme="minorBidi"/>
          <w:sz w:val="32"/>
          <w:szCs w:val="32"/>
          <w:rtl/>
          <w:lang w:bidi="ar-EG"/>
        </w:rPr>
      </w:pPr>
      <w:r w:rsidRPr="002B675F">
        <w:rPr>
          <w:rFonts w:asciiTheme="minorBidi" w:hAnsiTheme="minorBidi"/>
          <w:b/>
          <w:bCs/>
          <w:sz w:val="32"/>
          <w:szCs w:val="32"/>
          <w:rtl/>
          <w:lang w:bidi="ar-EG"/>
        </w:rPr>
        <w:t xml:space="preserve"> </w:t>
      </w:r>
      <w:r w:rsidRPr="00740D93">
        <w:rPr>
          <w:rFonts w:asciiTheme="minorBidi" w:hAnsiTheme="minorBidi"/>
          <w:sz w:val="32"/>
          <w:szCs w:val="32"/>
          <w:rtl/>
          <w:lang w:bidi="ar-EG"/>
        </w:rPr>
        <w:t>د. الفيصل عبدالحميد محمد</w:t>
      </w:r>
    </w:p>
    <w:p w14:paraId="14AE75BB" w14:textId="77777777" w:rsidR="00582096" w:rsidRPr="00740D93" w:rsidRDefault="00582096" w:rsidP="00582096">
      <w:pPr>
        <w:bidi/>
        <w:jc w:val="center"/>
        <w:rPr>
          <w:rFonts w:asciiTheme="minorBidi" w:hAnsiTheme="minorBidi"/>
          <w:sz w:val="32"/>
          <w:szCs w:val="32"/>
          <w:rtl/>
          <w:lang w:bidi="ar-EG"/>
        </w:rPr>
      </w:pPr>
      <w:r w:rsidRPr="00740D93">
        <w:rPr>
          <w:rFonts w:asciiTheme="minorBidi" w:hAnsiTheme="minorBidi"/>
          <w:sz w:val="32"/>
          <w:szCs w:val="32"/>
          <w:rtl/>
          <w:lang w:bidi="ar-EG"/>
        </w:rPr>
        <w:t xml:space="preserve">د. </w:t>
      </w:r>
      <w:r w:rsidRPr="00740D93">
        <w:rPr>
          <w:rFonts w:asciiTheme="minorBidi" w:hAnsiTheme="minorBidi"/>
          <w:sz w:val="32"/>
          <w:szCs w:val="32"/>
          <w:rtl/>
        </w:rPr>
        <w:t>فايز علي جراد</w:t>
      </w:r>
    </w:p>
    <w:p w14:paraId="03E74008" w14:textId="77777777" w:rsidR="00582096" w:rsidRPr="00740D93" w:rsidRDefault="00582096" w:rsidP="00582096">
      <w:pPr>
        <w:jc w:val="center"/>
        <w:rPr>
          <w:rFonts w:asciiTheme="minorBidi" w:hAnsiTheme="minorBidi"/>
          <w:sz w:val="32"/>
          <w:szCs w:val="32"/>
          <w:lang w:bidi="ar-EG"/>
        </w:rPr>
      </w:pPr>
    </w:p>
    <w:p w14:paraId="5990361E" w14:textId="77777777" w:rsidR="00582096" w:rsidRPr="00740D93" w:rsidRDefault="00582096" w:rsidP="00582096">
      <w:pPr>
        <w:jc w:val="center"/>
        <w:rPr>
          <w:rFonts w:asciiTheme="minorBidi" w:hAnsiTheme="minorBidi"/>
          <w:sz w:val="32"/>
          <w:szCs w:val="32"/>
          <w:lang w:bidi="ar-EG"/>
        </w:rPr>
      </w:pPr>
      <w:r>
        <w:rPr>
          <w:rFonts w:asciiTheme="minorBidi" w:hAnsiTheme="minorBidi" w:hint="cs"/>
          <w:sz w:val="32"/>
          <w:szCs w:val="32"/>
          <w:rtl/>
        </w:rPr>
        <w:t>ال</w:t>
      </w:r>
      <w:r w:rsidRPr="00740D93">
        <w:rPr>
          <w:rFonts w:asciiTheme="minorBidi" w:hAnsiTheme="minorBidi"/>
          <w:sz w:val="32"/>
          <w:szCs w:val="32"/>
          <w:rtl/>
          <w:lang w:bidi="ar-EG"/>
        </w:rPr>
        <w:t>رسالة مقدمة استكمالاً لمتطلبات الحصول على درجة الماجستير في إدارة الأعمال</w:t>
      </w:r>
    </w:p>
    <w:p w14:paraId="1739E6DC" w14:textId="77777777" w:rsidR="00582096" w:rsidRPr="002B675F" w:rsidRDefault="00582096" w:rsidP="00582096">
      <w:pPr>
        <w:rPr>
          <w:rFonts w:asciiTheme="minorBidi" w:hAnsiTheme="minorBidi"/>
          <w:b/>
          <w:bCs/>
          <w:sz w:val="32"/>
          <w:szCs w:val="32"/>
          <w:rtl/>
          <w:lang w:bidi="ar-EG"/>
        </w:rPr>
      </w:pPr>
    </w:p>
    <w:p w14:paraId="235A5619" w14:textId="64E5E143" w:rsidR="00582096" w:rsidRPr="002B675F" w:rsidRDefault="00582096" w:rsidP="00582096">
      <w:pPr>
        <w:jc w:val="center"/>
        <w:rPr>
          <w:rFonts w:asciiTheme="minorBidi" w:hAnsiTheme="minorBidi"/>
          <w:b/>
          <w:bCs/>
          <w:sz w:val="32"/>
          <w:szCs w:val="32"/>
          <w:rtl/>
          <w:lang w:bidi="ar-EG"/>
        </w:rPr>
      </w:pPr>
      <w:r w:rsidRPr="002B675F">
        <w:rPr>
          <w:rFonts w:asciiTheme="minorBidi" w:hAnsiTheme="minorBidi"/>
          <w:b/>
          <w:bCs/>
          <w:sz w:val="32"/>
          <w:szCs w:val="32"/>
          <w:rtl/>
          <w:lang w:bidi="ar-EG"/>
        </w:rPr>
        <w:t>العام الدراسي</w:t>
      </w:r>
      <w:r>
        <w:rPr>
          <w:rFonts w:asciiTheme="minorBidi" w:hAnsiTheme="minorBidi" w:hint="cs"/>
          <w:b/>
          <w:bCs/>
          <w:sz w:val="32"/>
          <w:szCs w:val="32"/>
          <w:rtl/>
          <w:lang w:bidi="ar-EG"/>
        </w:rPr>
        <w:t>/</w:t>
      </w:r>
    </w:p>
    <w:p w14:paraId="5BA5BE31" w14:textId="7D2F161A" w:rsidR="00582096" w:rsidRPr="00740D93" w:rsidRDefault="00582096" w:rsidP="00582096">
      <w:pPr>
        <w:jc w:val="center"/>
        <w:rPr>
          <w:rFonts w:asciiTheme="minorBidi" w:hAnsiTheme="minorBidi"/>
          <w:sz w:val="32"/>
          <w:szCs w:val="32"/>
          <w:lang w:bidi="ar-EG"/>
        </w:rPr>
      </w:pPr>
      <w:r>
        <w:rPr>
          <w:rFonts w:asciiTheme="minorBidi" w:hAnsiTheme="minorBidi" w:hint="cs"/>
          <w:sz w:val="32"/>
          <w:szCs w:val="32"/>
          <w:rtl/>
          <w:lang w:bidi="ar-EG"/>
        </w:rPr>
        <w:t>٢٠٢٤/٢٠٢٥</w:t>
      </w:r>
    </w:p>
    <w:p w14:paraId="007E5817" w14:textId="77777777" w:rsidR="00582096" w:rsidRDefault="00582096" w:rsidP="00582096">
      <w:pPr>
        <w:rPr>
          <w:rFonts w:asciiTheme="majorBidi" w:hAnsiTheme="majorBidi" w:cstheme="majorBidi"/>
          <w:sz w:val="28"/>
          <w:szCs w:val="28"/>
          <w:lang w:bidi="ar-EG"/>
        </w:rPr>
      </w:pPr>
    </w:p>
    <w:p w14:paraId="690CAC20" w14:textId="0F2EFABA" w:rsidR="00582096" w:rsidRDefault="00582096" w:rsidP="00582096">
      <w:pPr>
        <w:rPr>
          <w:lang w:val="en-US"/>
        </w:rPr>
      </w:pPr>
      <w:r>
        <w:rPr>
          <w:rFonts w:ascii="Sakkal Majalla" w:hAnsi="Sakkal Majalla" w:cs="Times New Roman"/>
          <w:b/>
          <w:bCs/>
          <w:noProof/>
          <w:sz w:val="28"/>
          <w:szCs w:val="28"/>
          <w:lang w:bidi="ar-EG"/>
        </w:rPr>
        <w:lastRenderedPageBreak/>
        <w:drawing>
          <wp:inline distT="0" distB="0" distL="0" distR="0" wp14:anchorId="18556353" wp14:editId="1ED03202">
            <wp:extent cx="5741035" cy="4857797"/>
            <wp:effectExtent l="0" t="0" r="0" b="6350"/>
            <wp:docPr id="968313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1312" name="Picture 96831312"/>
                    <pic:cNvPicPr/>
                  </pic:nvPicPr>
                  <pic:blipFill rotWithShape="1">
                    <a:blip r:embed="rId9">
                      <a:extLst>
                        <a:ext uri="{28A0092B-C50C-407E-A947-70E740481C1C}">
                          <a14:useLocalDpi xmlns:a14="http://schemas.microsoft.com/office/drawing/2010/main" val="0"/>
                        </a:ext>
                      </a:extLst>
                    </a:blip>
                    <a:srcRect b="7821"/>
                    <a:stretch/>
                  </pic:blipFill>
                  <pic:spPr bwMode="auto">
                    <a:xfrm>
                      <a:off x="0" y="0"/>
                      <a:ext cx="5803878" cy="4910972"/>
                    </a:xfrm>
                    <a:prstGeom prst="rect">
                      <a:avLst/>
                    </a:prstGeom>
                    <a:ln>
                      <a:noFill/>
                    </a:ln>
                    <a:extLst>
                      <a:ext uri="{53640926-AAD7-44D8-BBD7-CCE9431645EC}">
                        <a14:shadowObscured xmlns:a14="http://schemas.microsoft.com/office/drawing/2010/main"/>
                      </a:ext>
                    </a:extLst>
                  </pic:spPr>
                </pic:pic>
              </a:graphicData>
            </a:graphic>
          </wp:inline>
        </w:drawing>
      </w:r>
    </w:p>
    <w:p w14:paraId="10FA7F09" w14:textId="77777777" w:rsidR="00582096" w:rsidRDefault="00582096" w:rsidP="00582096">
      <w:pPr>
        <w:rPr>
          <w:lang w:val="en-US"/>
        </w:rPr>
      </w:pPr>
    </w:p>
    <w:p w14:paraId="0C486F5F" w14:textId="77777777" w:rsidR="00582096" w:rsidRDefault="00582096" w:rsidP="00582096">
      <w:pPr>
        <w:rPr>
          <w:lang w:val="en-US"/>
        </w:rPr>
      </w:pPr>
    </w:p>
    <w:p w14:paraId="622282C5" w14:textId="77777777" w:rsidR="00582096" w:rsidRDefault="00582096" w:rsidP="00582096">
      <w:pPr>
        <w:rPr>
          <w:lang w:val="en-US"/>
        </w:rPr>
      </w:pPr>
    </w:p>
    <w:p w14:paraId="4E1C3DDC" w14:textId="77777777" w:rsidR="00582096" w:rsidRDefault="00582096" w:rsidP="00582096">
      <w:pPr>
        <w:rPr>
          <w:lang w:val="en-US"/>
        </w:rPr>
      </w:pPr>
    </w:p>
    <w:p w14:paraId="78041CC4" w14:textId="77777777" w:rsidR="00582096" w:rsidRDefault="00582096" w:rsidP="00582096">
      <w:pPr>
        <w:rPr>
          <w:lang w:val="en-US"/>
        </w:rPr>
      </w:pPr>
    </w:p>
    <w:p w14:paraId="6CABD913" w14:textId="77777777" w:rsidR="00582096" w:rsidRDefault="00582096" w:rsidP="00582096">
      <w:pPr>
        <w:rPr>
          <w:lang w:val="en-US"/>
        </w:rPr>
      </w:pPr>
    </w:p>
    <w:p w14:paraId="6328339C" w14:textId="77777777" w:rsidR="00582096" w:rsidRDefault="00582096" w:rsidP="00582096">
      <w:pPr>
        <w:rPr>
          <w:lang w:val="en-US"/>
        </w:rPr>
      </w:pPr>
    </w:p>
    <w:p w14:paraId="6DA969EC" w14:textId="77777777" w:rsidR="00582096" w:rsidRDefault="00582096" w:rsidP="00582096">
      <w:pPr>
        <w:rPr>
          <w:lang w:val="en-US"/>
        </w:rPr>
      </w:pPr>
    </w:p>
    <w:p w14:paraId="2B83B519" w14:textId="77777777" w:rsidR="00582096" w:rsidRDefault="00582096" w:rsidP="00582096">
      <w:pPr>
        <w:rPr>
          <w:lang w:val="en-US"/>
        </w:rPr>
      </w:pPr>
    </w:p>
    <w:p w14:paraId="53D81DB2" w14:textId="77777777" w:rsidR="00582096" w:rsidRDefault="00582096" w:rsidP="00582096">
      <w:pPr>
        <w:rPr>
          <w:lang w:val="en-US"/>
        </w:rPr>
      </w:pPr>
    </w:p>
    <w:p w14:paraId="125421C4" w14:textId="77777777" w:rsidR="001F5544" w:rsidRDefault="001F5544" w:rsidP="001F5544">
      <w:pPr>
        <w:rPr>
          <w:rFonts w:asciiTheme="majorBidi" w:hAnsiTheme="majorBidi" w:cstheme="majorBidi"/>
          <w:b/>
          <w:bCs/>
          <w:sz w:val="32"/>
          <w:szCs w:val="32"/>
          <w:u w:val="single"/>
          <w:rtl/>
          <w:lang w:bidi="ar-EG"/>
        </w:rPr>
      </w:pPr>
      <w:r w:rsidRPr="00A02911">
        <w:rPr>
          <w:rFonts w:asciiTheme="majorBidi" w:hAnsiTheme="majorBidi" w:cstheme="majorBidi"/>
          <w:b/>
          <w:bCs/>
          <w:sz w:val="32"/>
          <w:szCs w:val="32"/>
          <w:u w:val="single"/>
          <w:lang w:bidi="ar-EG"/>
        </w:rPr>
        <w:lastRenderedPageBreak/>
        <w:t>AN ABSTRACT OF THE THESIS</w:t>
      </w:r>
    </w:p>
    <w:p w14:paraId="40A01DFE" w14:textId="77777777" w:rsidR="001F5544" w:rsidRPr="004C079A" w:rsidRDefault="001F5544" w:rsidP="001F5544">
      <w:pPr>
        <w:spacing w:line="276" w:lineRule="auto"/>
        <w:rPr>
          <w:rFonts w:asciiTheme="majorBidi" w:hAnsiTheme="majorBidi" w:cstheme="majorBidi"/>
          <w:b/>
          <w:bCs/>
          <w:u w:val="single"/>
        </w:rPr>
      </w:pPr>
    </w:p>
    <w:p w14:paraId="59AB5F2E" w14:textId="77777777" w:rsidR="001F5544" w:rsidRPr="0011677C" w:rsidRDefault="001F5544" w:rsidP="001F5544">
      <w:pPr>
        <w:spacing w:line="276" w:lineRule="auto"/>
        <w:rPr>
          <w:rFonts w:asciiTheme="majorBidi" w:hAnsiTheme="majorBidi" w:cstheme="majorBidi"/>
          <w:lang w:bidi="ar-EG"/>
        </w:rPr>
      </w:pPr>
      <w:r w:rsidRPr="004C079A">
        <w:rPr>
          <w:rFonts w:asciiTheme="majorBidi" w:hAnsiTheme="majorBidi" w:cstheme="majorBidi"/>
          <w:lang w:bidi="ar-EG"/>
        </w:rPr>
        <w:t xml:space="preserve">   </w:t>
      </w:r>
      <w:r w:rsidRPr="0011677C">
        <w:rPr>
          <w:rFonts w:asciiTheme="majorBidi" w:hAnsiTheme="majorBidi" w:cstheme="majorBidi"/>
          <w:lang w:bidi="ar-EG"/>
        </w:rPr>
        <w:t>In the past few decades, especially after the COVID-19 pandemic, the rate of technological advancement has accelerated dramatically. This global crisis has posed unique challenges, reshaping organizational frameworks, employee evaluation criteria, and evolving management practices. In these contexts, the transformation of businesses from analog to digital has become a necessity, and technology is no longer an option. On the other hand, it plays a pivotal role in reshaping corporate operations, human capital, efficiency, and flexibility.</w:t>
      </w:r>
    </w:p>
    <w:p w14:paraId="1E6F539C" w14:textId="77777777" w:rsidR="001F5544" w:rsidRPr="0011677C" w:rsidRDefault="001F5544" w:rsidP="001F5544">
      <w:pPr>
        <w:spacing w:line="276" w:lineRule="auto"/>
        <w:rPr>
          <w:rFonts w:asciiTheme="majorBidi" w:hAnsiTheme="majorBidi" w:cstheme="majorBidi"/>
          <w:lang w:bidi="ar-EG"/>
        </w:rPr>
      </w:pPr>
      <w:r>
        <w:rPr>
          <w:rFonts w:asciiTheme="majorBidi" w:hAnsiTheme="majorBidi" w:cstheme="majorBidi"/>
          <w:lang w:bidi="ar-EG"/>
        </w:rPr>
        <w:t xml:space="preserve">   </w:t>
      </w:r>
      <w:r w:rsidRPr="0011677C">
        <w:rPr>
          <w:rFonts w:asciiTheme="majorBidi" w:hAnsiTheme="majorBidi" w:cstheme="majorBidi"/>
          <w:lang w:bidi="ar-EG"/>
        </w:rPr>
        <w:t>Consequently, all aspects of organizational life have been impacted by the digital transformation of internal training. At the same time, traditional training systems have been insufficient to meet the demands of the contemporary workplace. Therefore, organizations have needed to shift to a technology-based training model to enable their workforces to acquire the skills needed to operate optimally in rapidly evolving environments. This is a critical adjustment to enhance organizational adaptability and employee skills for capacity building.</w:t>
      </w:r>
    </w:p>
    <w:p w14:paraId="2FE750BA" w14:textId="77777777" w:rsidR="001F5544" w:rsidRPr="0011677C" w:rsidRDefault="001F5544" w:rsidP="001F5544">
      <w:pPr>
        <w:spacing w:line="276" w:lineRule="auto"/>
        <w:rPr>
          <w:rFonts w:asciiTheme="majorBidi" w:hAnsiTheme="majorBidi" w:cstheme="majorBidi"/>
          <w:lang w:bidi="ar-EG"/>
        </w:rPr>
      </w:pPr>
      <w:r>
        <w:rPr>
          <w:rFonts w:asciiTheme="majorBidi" w:hAnsiTheme="majorBidi" w:cstheme="majorBidi"/>
          <w:lang w:bidi="ar-EG"/>
        </w:rPr>
        <w:t xml:space="preserve">    </w:t>
      </w:r>
      <w:r w:rsidRPr="0011677C">
        <w:rPr>
          <w:rFonts w:asciiTheme="majorBidi" w:hAnsiTheme="majorBidi" w:cstheme="majorBidi"/>
          <w:lang w:bidi="ar-EG"/>
        </w:rPr>
        <w:t xml:space="preserve">Accordingly, this study attempts to analyze the interrelationship between digital transformation in relation to the development of internal training and its role in achieving competitive advantage. For this purpose, </w:t>
      </w:r>
      <w:r>
        <w:rPr>
          <w:rFonts w:asciiTheme="majorBidi" w:hAnsiTheme="majorBidi" w:cstheme="majorBidi"/>
          <w:lang w:val="en-US"/>
        </w:rPr>
        <w:t>Al</w:t>
      </w:r>
      <w:r w:rsidRPr="0011677C">
        <w:rPr>
          <w:rFonts w:asciiTheme="majorBidi" w:hAnsiTheme="majorBidi" w:cstheme="majorBidi"/>
          <w:lang w:bidi="ar-EG"/>
        </w:rPr>
        <w:t xml:space="preserve">Hayat Medical Company in Riyadh serves as a suitable sample for this applied study. </w:t>
      </w:r>
      <w:r>
        <w:rPr>
          <w:rFonts w:asciiTheme="majorBidi" w:hAnsiTheme="majorBidi" w:cstheme="majorBidi"/>
          <w:lang w:val="en-US" w:bidi="ar-EG"/>
        </w:rPr>
        <w:t xml:space="preserve">Al </w:t>
      </w:r>
      <w:r w:rsidRPr="0011677C">
        <w:rPr>
          <w:rFonts w:asciiTheme="majorBidi" w:hAnsiTheme="majorBidi" w:cstheme="majorBidi"/>
          <w:lang w:bidi="ar-EG"/>
        </w:rPr>
        <w:t>Hayat is part of the healthcare sector and is making efforts to keep pace with digital transformation while simultaneously developing its human and organizational capabilities. This study adopts a descriptive analytical research design and uses a structured questionnaire, along with a survey of training stakeholders at the company, as the primary tools for data collection. Furthermore, the study aims to provide specific recommendations to help build sustainable and lasting competitive advantages.</w:t>
      </w:r>
    </w:p>
    <w:p w14:paraId="5810CD3B" w14:textId="77777777" w:rsidR="001F5544" w:rsidRDefault="001F5544" w:rsidP="001F5544">
      <w:pPr>
        <w:spacing w:line="276" w:lineRule="auto"/>
        <w:rPr>
          <w:rFonts w:asciiTheme="majorBidi" w:hAnsiTheme="majorBidi" w:cstheme="majorBidi"/>
          <w:lang w:bidi="ar-EG"/>
        </w:rPr>
      </w:pPr>
      <w:r>
        <w:rPr>
          <w:rFonts w:asciiTheme="majorBidi" w:hAnsiTheme="majorBidi" w:cstheme="majorBidi"/>
          <w:lang w:bidi="ar-EG"/>
        </w:rPr>
        <w:t xml:space="preserve">    </w:t>
      </w:r>
      <w:r w:rsidRPr="0011677C">
        <w:rPr>
          <w:rFonts w:asciiTheme="majorBidi" w:hAnsiTheme="majorBidi" w:cstheme="majorBidi"/>
          <w:lang w:bidi="ar-EG"/>
        </w:rPr>
        <w:t>In conclusion, the initial hypotheses indicate a positive relationship between the level of digital transformation and the effectiveness of internal training programs within the company, which improves employee performance and enhances market competitiveness. Ultimately, we hope to deepen our understanding of the issues and prospects of internal training in relation to digital transformation.</w:t>
      </w:r>
    </w:p>
    <w:p w14:paraId="179E2C39" w14:textId="77777777" w:rsidR="001F5544" w:rsidRPr="008849F9" w:rsidRDefault="001F5544" w:rsidP="001F5544">
      <w:pPr>
        <w:spacing w:line="276" w:lineRule="auto"/>
        <w:rPr>
          <w:rFonts w:asciiTheme="majorBidi" w:hAnsiTheme="majorBidi" w:cstheme="majorBidi"/>
          <w:lang w:bidi="ar-EG"/>
        </w:rPr>
      </w:pPr>
    </w:p>
    <w:p w14:paraId="2A134DBE" w14:textId="77777777" w:rsidR="001F5544" w:rsidRPr="00713F5E" w:rsidRDefault="001F5544" w:rsidP="001F5544">
      <w:pPr>
        <w:spacing w:line="276" w:lineRule="auto"/>
        <w:rPr>
          <w:rFonts w:asciiTheme="majorBidi" w:hAnsiTheme="majorBidi" w:cstheme="majorBidi"/>
          <w:lang w:bidi="ar-EG"/>
        </w:rPr>
      </w:pPr>
      <w:r w:rsidRPr="00713F5E">
        <w:rPr>
          <w:rFonts w:asciiTheme="majorBidi" w:hAnsiTheme="majorBidi" w:cstheme="majorBidi"/>
          <w:b/>
          <w:bCs/>
          <w:lang w:bidi="ar-EG"/>
        </w:rPr>
        <w:t>Keywords</w:t>
      </w:r>
      <w:r w:rsidRPr="00713F5E">
        <w:rPr>
          <w:rFonts w:asciiTheme="majorBidi" w:hAnsiTheme="majorBidi" w:cstheme="majorBidi"/>
          <w:lang w:bidi="ar-EG"/>
        </w:rPr>
        <w:t>: Digital Transformation – Internal Training – Human Capital Development – Organizational Efficiency – Competitive Advantage – AlHayat Medical Company – COVID-19 Impact</w:t>
      </w:r>
    </w:p>
    <w:p w14:paraId="419A2CFE" w14:textId="77777777" w:rsidR="001F5544" w:rsidRDefault="001F5544" w:rsidP="001F5544">
      <w:pPr>
        <w:spacing w:line="276" w:lineRule="auto"/>
        <w:rPr>
          <w:rFonts w:ascii="Sakkal Majalla" w:hAnsi="Sakkal Majalla" w:cs="Sakkal Majalla"/>
          <w:u w:val="single"/>
          <w:lang w:bidi="ar-EG"/>
        </w:rPr>
      </w:pPr>
    </w:p>
    <w:p w14:paraId="52BCE43D" w14:textId="77777777" w:rsidR="001F5544" w:rsidRDefault="001F5544" w:rsidP="001F5544">
      <w:pPr>
        <w:rPr>
          <w:lang w:val="en-US"/>
        </w:rPr>
      </w:pPr>
    </w:p>
    <w:p w14:paraId="338CDB71" w14:textId="77777777" w:rsidR="001F5544" w:rsidRDefault="001F5544" w:rsidP="001F5544">
      <w:pPr>
        <w:jc w:val="right"/>
        <w:rPr>
          <w:rFonts w:asciiTheme="minorBidi" w:hAnsiTheme="minorBidi"/>
          <w:b/>
          <w:bCs/>
          <w:sz w:val="32"/>
          <w:szCs w:val="32"/>
          <w:u w:val="single"/>
          <w:rtl/>
        </w:rPr>
      </w:pPr>
    </w:p>
    <w:p w14:paraId="3DCB4B61" w14:textId="77777777" w:rsidR="001F5544" w:rsidRDefault="001F5544" w:rsidP="001F5544">
      <w:pPr>
        <w:jc w:val="right"/>
        <w:rPr>
          <w:rFonts w:asciiTheme="minorBidi" w:hAnsiTheme="minorBidi"/>
          <w:b/>
          <w:bCs/>
          <w:sz w:val="32"/>
          <w:szCs w:val="32"/>
          <w:u w:val="single"/>
        </w:rPr>
      </w:pPr>
      <w:r w:rsidRPr="0011677C">
        <w:rPr>
          <w:rFonts w:asciiTheme="minorBidi" w:hAnsiTheme="minorBidi"/>
          <w:b/>
          <w:bCs/>
          <w:sz w:val="32"/>
          <w:szCs w:val="32"/>
          <w:u w:val="single"/>
          <w:rtl/>
        </w:rPr>
        <w:lastRenderedPageBreak/>
        <w:t>المستخلص</w:t>
      </w:r>
    </w:p>
    <w:p w14:paraId="3B178D19" w14:textId="77777777" w:rsidR="001F5544" w:rsidRPr="0011677C" w:rsidRDefault="001F5544" w:rsidP="001F5544">
      <w:pPr>
        <w:jc w:val="right"/>
        <w:rPr>
          <w:rFonts w:asciiTheme="minorBidi" w:hAnsiTheme="minorBidi"/>
          <w:b/>
          <w:bCs/>
          <w:sz w:val="32"/>
          <w:szCs w:val="32"/>
          <w:u w:val="single"/>
          <w:rtl/>
          <w:lang w:bidi="ar-EG"/>
        </w:rPr>
      </w:pPr>
    </w:p>
    <w:p w14:paraId="118CCF27" w14:textId="77777777" w:rsidR="001F5544" w:rsidRPr="0011677C" w:rsidRDefault="001F5544" w:rsidP="001F5544">
      <w:pPr>
        <w:bidi/>
        <w:spacing w:line="276" w:lineRule="auto"/>
        <w:rPr>
          <w:rFonts w:asciiTheme="minorBidi" w:hAnsiTheme="minorBidi"/>
          <w:rtl/>
        </w:rPr>
      </w:pPr>
      <w:r w:rsidRPr="0011677C">
        <w:rPr>
          <w:rFonts w:asciiTheme="minorBidi" w:hAnsiTheme="minorBidi"/>
        </w:rPr>
        <w:t xml:space="preserve">    </w:t>
      </w:r>
      <w:r w:rsidRPr="0011677C">
        <w:rPr>
          <w:rFonts w:asciiTheme="minorBidi" w:hAnsiTheme="minorBidi"/>
          <w:rtl/>
        </w:rPr>
        <w:t>في العقود القليلة الماضية، وخاصةً بعد جائحة كوفيد-19، تسارعت وتيرة التقدم التكنولوجي بشكل كبير. وقد طرحت هذه الأزمة العالمية تحديات فريدة، أعادت تشكيل الأطر التنظيمية، ومعايير تقييم الموظفين، وتطورت ممارسات الإدارة. في هذه السياقات، أصبح تحول الأعمال من التناظرية إلى الرقمية ضرورة، ولم تعد التكنولوجيا خيارًا. من ناحية أخرى، تلعب دورًا محوريًا في إعادة تشكيل عمليات الشركات، ورأس المال البشري، والكفاءة، والمرونة</w:t>
      </w:r>
      <w:r w:rsidRPr="0011677C">
        <w:rPr>
          <w:rFonts w:asciiTheme="minorBidi" w:hAnsiTheme="minorBidi"/>
        </w:rPr>
        <w:t>.</w:t>
      </w:r>
    </w:p>
    <w:p w14:paraId="61F3C131" w14:textId="77777777" w:rsidR="001F5544" w:rsidRPr="0011677C" w:rsidRDefault="001F5544" w:rsidP="001F5544">
      <w:pPr>
        <w:bidi/>
        <w:spacing w:line="276" w:lineRule="auto"/>
        <w:rPr>
          <w:rFonts w:asciiTheme="minorBidi" w:hAnsiTheme="minorBidi"/>
          <w:rtl/>
        </w:rPr>
      </w:pPr>
      <w:r w:rsidRPr="0011677C">
        <w:rPr>
          <w:rFonts w:asciiTheme="minorBidi" w:hAnsiTheme="minorBidi"/>
        </w:rPr>
        <w:t xml:space="preserve">    </w:t>
      </w:r>
      <w:r w:rsidRPr="0011677C">
        <w:rPr>
          <w:rFonts w:asciiTheme="minorBidi" w:hAnsiTheme="minorBidi"/>
          <w:rtl/>
        </w:rPr>
        <w:t>ونتيجةً لذلك، تأثرت جميع جوانب الحياة التنظيمية بالتحول الرقمي للتدريب الداخلي. في الوقت نفسه، لم تكن أنظمة التدريب التقليدية كافية لتلبية متطلبات بيئة العمل المعاصرة. لذلك، احتاجت المؤسسات إلى التحول إلى نموذج تدريب قائم على التكنولوجيا لتمكين قواها العاملة من اكتساب المهارات اللازمة للعمل على النحو الأمثل في بيئات سريعة التطور. يُعد هذا تعديلًا حاسمًا لتعزيز قدرة المنظمة على التكيف ومهارات الموظفين لبناء القدرات</w:t>
      </w:r>
      <w:r w:rsidRPr="0011677C">
        <w:rPr>
          <w:rFonts w:asciiTheme="minorBidi" w:hAnsiTheme="minorBidi"/>
        </w:rPr>
        <w:t>.</w:t>
      </w:r>
    </w:p>
    <w:p w14:paraId="5F474D37" w14:textId="77777777" w:rsidR="001F5544" w:rsidRPr="0011677C" w:rsidRDefault="001F5544" w:rsidP="001F5544">
      <w:pPr>
        <w:bidi/>
        <w:spacing w:line="276" w:lineRule="auto"/>
        <w:rPr>
          <w:rFonts w:asciiTheme="minorBidi" w:hAnsiTheme="minorBidi"/>
          <w:lang w:val="en-US"/>
        </w:rPr>
      </w:pPr>
      <w:r w:rsidRPr="0011677C">
        <w:rPr>
          <w:rFonts w:asciiTheme="minorBidi" w:hAnsiTheme="minorBidi"/>
        </w:rPr>
        <w:t xml:space="preserve">   </w:t>
      </w:r>
      <w:r w:rsidRPr="0011677C">
        <w:rPr>
          <w:rFonts w:asciiTheme="minorBidi" w:hAnsiTheme="minorBidi"/>
          <w:rtl/>
        </w:rPr>
        <w:t>وبناءً على ذلك، تحاول هذه الدراسة تحليل العلاقة المتبادلة بين التحول الرقمي وتطوير التدريب الداخلي ودوره في تحقيق الميزة التنافسية. لهذا الغرض، تُعدّ شركة حياة الطبية بالرياض عينةً مناسبةً لهذه الدراسة التطبيقية. تُعدّ حياة جزءًا من قطاع الرعاية الصحية، وتبذل جهودًا لمواكبة التحوّل الرقمي، مع تطوير قدراتها البشرية والتنظيمية في الوقت نفسه. تتبنى هذه الدراسة تصميمًا بحثيًا وصفيًا تحليليًا، وتستخدم استبيانًا مُنظّمًا، إلى جانب استبيانٍ لأصحاب المصلحة في مجال التدريب في الشركة، كأدواتٍ أساسية لجمع البيانات. علاوةً على ذلك، تهدف الدراسة إلى تقديم توصياتٍ مُحددةٍ للمساعدة في بناء مزايا تنافسية مستدامة ودائمة</w:t>
      </w:r>
      <w:r w:rsidRPr="0011677C">
        <w:rPr>
          <w:rFonts w:asciiTheme="minorBidi" w:hAnsiTheme="minorBidi"/>
        </w:rPr>
        <w:t>.</w:t>
      </w:r>
    </w:p>
    <w:p w14:paraId="4D6A1DB5" w14:textId="77777777" w:rsidR="001F5544" w:rsidRPr="0011677C" w:rsidRDefault="001F5544" w:rsidP="001F5544">
      <w:pPr>
        <w:bidi/>
        <w:spacing w:line="276" w:lineRule="auto"/>
        <w:rPr>
          <w:rFonts w:asciiTheme="minorBidi" w:hAnsiTheme="minorBidi"/>
        </w:rPr>
      </w:pPr>
      <w:r w:rsidRPr="0011677C">
        <w:rPr>
          <w:rFonts w:asciiTheme="minorBidi" w:hAnsiTheme="minorBidi"/>
          <w:lang w:val="en-US"/>
        </w:rPr>
        <w:t xml:space="preserve">  </w:t>
      </w:r>
      <w:r w:rsidRPr="0011677C">
        <w:rPr>
          <w:rFonts w:asciiTheme="minorBidi" w:hAnsiTheme="minorBidi"/>
          <w:rtl/>
        </w:rPr>
        <w:t>في الختام، تُشير الفرضيات الأولية إلى وجود علاقةٍ إيجابيةٍ بين مستوى التحوّل الرقمي وفعالية برامج التدريب الداخلية داخل الشركة، مما يُحسّن أداء الموظفين ويعزز القدرة التنافسية في السوق. في النهاية، نأمل في تعميق فهمنا لقضايا وآفاق التدريب الداخلي فيما يتعلق بالتحوّل الرقمي.</w:t>
      </w:r>
    </w:p>
    <w:p w14:paraId="7B0283B7" w14:textId="77777777" w:rsidR="001F5544" w:rsidRPr="0011677C" w:rsidRDefault="001F5544" w:rsidP="001F5544">
      <w:pPr>
        <w:bidi/>
        <w:spacing w:line="276" w:lineRule="auto"/>
        <w:jc w:val="both"/>
        <w:rPr>
          <w:rFonts w:asciiTheme="minorBidi" w:hAnsiTheme="minorBidi"/>
          <w:rtl/>
        </w:rPr>
      </w:pPr>
      <w:r w:rsidRPr="0011677C">
        <w:rPr>
          <w:rFonts w:asciiTheme="minorBidi" w:hAnsiTheme="minorBidi"/>
          <w:b/>
          <w:bCs/>
          <w:rtl/>
        </w:rPr>
        <w:t>الكلمات المفتاحية:</w:t>
      </w:r>
      <w:r w:rsidRPr="0011677C">
        <w:rPr>
          <w:rFonts w:asciiTheme="minorBidi" w:hAnsiTheme="minorBidi"/>
          <w:b/>
          <w:bCs/>
        </w:rPr>
        <w:t xml:space="preserve"> </w:t>
      </w:r>
      <w:r w:rsidRPr="0011677C">
        <w:rPr>
          <w:rFonts w:asciiTheme="minorBidi" w:hAnsiTheme="minorBidi"/>
          <w:b/>
          <w:bCs/>
          <w:rtl/>
        </w:rPr>
        <w:t>التحول</w:t>
      </w:r>
      <w:r w:rsidRPr="0011677C">
        <w:rPr>
          <w:rFonts w:asciiTheme="minorBidi" w:hAnsiTheme="minorBidi"/>
          <w:rtl/>
        </w:rPr>
        <w:t xml:space="preserve"> الرقمي - التدريب الداخلي - تنمية رأس المال البشري - الكفاءة التنظيمية - الميزة التنافسية - شركة الحياة الطبية - تأثير جائحة كوفيد-19</w:t>
      </w:r>
    </w:p>
    <w:p w14:paraId="2A83F0F4" w14:textId="77777777" w:rsidR="001F5544" w:rsidRPr="004E4899" w:rsidRDefault="001F5544" w:rsidP="001F5544">
      <w:pPr>
        <w:spacing w:line="276" w:lineRule="auto"/>
        <w:jc w:val="right"/>
        <w:rPr>
          <w:rFonts w:asciiTheme="majorBidi" w:hAnsiTheme="majorBidi" w:cstheme="majorBidi"/>
          <w:b/>
          <w:bCs/>
          <w:u w:val="single"/>
          <w:lang w:bidi="ar-EG"/>
        </w:rPr>
      </w:pPr>
    </w:p>
    <w:p w14:paraId="22BF82A8" w14:textId="77777777" w:rsidR="001F5544" w:rsidRPr="006A359B" w:rsidRDefault="001F5544" w:rsidP="001F5544">
      <w:pPr>
        <w:jc w:val="right"/>
      </w:pPr>
    </w:p>
    <w:p w14:paraId="28041B7C" w14:textId="77777777" w:rsidR="001F5544" w:rsidRDefault="001F5544" w:rsidP="001F5544">
      <w:pPr>
        <w:rPr>
          <w:lang w:val="en-US"/>
        </w:rPr>
      </w:pPr>
    </w:p>
    <w:p w14:paraId="409F1D38" w14:textId="77777777" w:rsidR="001F5544" w:rsidRDefault="001F5544" w:rsidP="001F5544">
      <w:pPr>
        <w:rPr>
          <w:lang w:val="en-US"/>
        </w:rPr>
      </w:pPr>
    </w:p>
    <w:p w14:paraId="3330B786" w14:textId="77777777" w:rsidR="001F5544" w:rsidRDefault="001F5544" w:rsidP="001F5544">
      <w:pPr>
        <w:rPr>
          <w:lang w:val="en-US"/>
        </w:rPr>
      </w:pPr>
    </w:p>
    <w:p w14:paraId="6EFD62C6" w14:textId="77777777" w:rsidR="001F5544" w:rsidRDefault="001F5544" w:rsidP="001F5544">
      <w:pPr>
        <w:rPr>
          <w:lang w:val="en-US"/>
        </w:rPr>
      </w:pPr>
    </w:p>
    <w:p w14:paraId="09C330A2" w14:textId="77777777" w:rsidR="001F5544" w:rsidRDefault="001F5544" w:rsidP="001F5544">
      <w:pPr>
        <w:rPr>
          <w:lang w:val="en-US"/>
        </w:rPr>
      </w:pPr>
    </w:p>
    <w:p w14:paraId="202D5D24" w14:textId="77777777" w:rsidR="001F5544" w:rsidRDefault="001F5544" w:rsidP="001F5544">
      <w:pPr>
        <w:rPr>
          <w:lang w:val="en-US"/>
        </w:rPr>
      </w:pPr>
    </w:p>
    <w:p w14:paraId="075B00F4" w14:textId="77777777" w:rsidR="001F5544" w:rsidRDefault="001F5544" w:rsidP="001F5544">
      <w:pPr>
        <w:rPr>
          <w:lang w:val="en-US"/>
        </w:rPr>
      </w:pPr>
    </w:p>
    <w:p w14:paraId="49404012" w14:textId="77777777" w:rsidR="001F5544" w:rsidRDefault="001F5544" w:rsidP="001F5544">
      <w:pPr>
        <w:rPr>
          <w:lang w:val="en-US"/>
        </w:rPr>
      </w:pPr>
    </w:p>
    <w:p w14:paraId="40E6CB8E" w14:textId="77777777" w:rsidR="001F5544" w:rsidRPr="00BE556F" w:rsidRDefault="001F5544" w:rsidP="001F5544">
      <w:pPr>
        <w:rPr>
          <w:rFonts w:asciiTheme="majorBidi" w:hAnsiTheme="majorBidi" w:cstheme="majorBidi"/>
          <w:b/>
          <w:bCs/>
          <w:sz w:val="36"/>
          <w:szCs w:val="36"/>
          <w:u w:val="single"/>
          <w:lang w:val="en-US"/>
        </w:rPr>
      </w:pPr>
    </w:p>
    <w:p w14:paraId="711BD854" w14:textId="77777777" w:rsidR="001F5544" w:rsidRDefault="001F5544" w:rsidP="001F5544">
      <w:pPr>
        <w:bidi/>
        <w:jc w:val="center"/>
        <w:rPr>
          <w:rFonts w:asciiTheme="majorBidi" w:hAnsiTheme="majorBidi" w:cstheme="majorBidi"/>
          <w:color w:val="000000" w:themeColor="text1"/>
          <w:sz w:val="32"/>
          <w:szCs w:val="32"/>
        </w:rPr>
      </w:pPr>
      <w:r w:rsidRPr="004E4899">
        <w:rPr>
          <w:rFonts w:asciiTheme="majorBidi" w:hAnsiTheme="majorBidi" w:cstheme="majorBidi"/>
          <w:color w:val="000000" w:themeColor="text1"/>
          <w:sz w:val="32"/>
          <w:szCs w:val="32"/>
        </w:rPr>
        <w:t>TABLE OF CONTENTS</w:t>
      </w:r>
    </w:p>
    <w:p w14:paraId="5447153C" w14:textId="77777777" w:rsidR="001F5544" w:rsidRPr="004E4899" w:rsidRDefault="001F5544" w:rsidP="001F5544">
      <w:pPr>
        <w:jc w:val="center"/>
        <w:rPr>
          <w:rFonts w:asciiTheme="majorBidi" w:hAnsiTheme="majorBidi" w:cstheme="majorBidi"/>
          <w:color w:val="000000" w:themeColor="text1"/>
          <w:sz w:val="32"/>
          <w:szCs w:val="32"/>
        </w:rPr>
      </w:pPr>
    </w:p>
    <w:p w14:paraId="46068F44" w14:textId="77777777" w:rsidR="001F5544" w:rsidRPr="00992E1A" w:rsidRDefault="001F5544" w:rsidP="001F5544">
      <w:pPr>
        <w:jc w:val="right"/>
        <w:rPr>
          <w:rFonts w:asciiTheme="majorBidi" w:hAnsiTheme="majorBidi" w:cstheme="majorBidi"/>
          <w:sz w:val="28"/>
          <w:szCs w:val="28"/>
        </w:rPr>
      </w:pPr>
      <w:r w:rsidRPr="00992E1A">
        <w:rPr>
          <w:rFonts w:asciiTheme="majorBidi" w:hAnsiTheme="majorBidi" w:cstheme="majorBidi"/>
          <w:color w:val="000000" w:themeColor="text1"/>
          <w:sz w:val="28"/>
          <w:szCs w:val="28"/>
          <w:u w:val="single"/>
        </w:rPr>
        <w:t>CHAPTER</w:t>
      </w:r>
      <w:r w:rsidRPr="00992E1A">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                </w:t>
      </w:r>
      <w:r w:rsidRPr="00992E1A">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   </w:t>
      </w:r>
      <w:r w:rsidRPr="00992E1A">
        <w:rPr>
          <w:rFonts w:asciiTheme="majorBidi" w:hAnsiTheme="majorBidi" w:cstheme="majorBidi"/>
          <w:color w:val="000000" w:themeColor="text1"/>
          <w:sz w:val="28"/>
          <w:szCs w:val="28"/>
        </w:rPr>
        <w:t xml:space="preserve">   </w:t>
      </w:r>
      <w:r w:rsidRPr="00992E1A">
        <w:rPr>
          <w:rFonts w:asciiTheme="majorBidi" w:hAnsiTheme="majorBidi" w:cstheme="majorBidi"/>
          <w:color w:val="000000" w:themeColor="text1"/>
          <w:sz w:val="28"/>
          <w:szCs w:val="28"/>
          <w:u w:val="single"/>
        </w:rPr>
        <w:t>PAGE</w:t>
      </w:r>
    </w:p>
    <w:p w14:paraId="04B2EFD6" w14:textId="77777777" w:rsidR="001F5544" w:rsidRPr="004E4899" w:rsidRDefault="001F5544" w:rsidP="001F5544">
      <w:pPr>
        <w:ind w:left="720"/>
        <w:rPr>
          <w:rFonts w:asciiTheme="majorBidi" w:hAnsiTheme="majorBidi" w:cstheme="majorBidi"/>
        </w:rPr>
      </w:pPr>
      <w:r w:rsidRPr="004E4899">
        <w:rPr>
          <w:rFonts w:asciiTheme="majorBidi" w:hAnsiTheme="majorBidi" w:cstheme="majorBidi"/>
        </w:rPr>
        <w:t>Acknowledg</w:t>
      </w:r>
      <w:r>
        <w:rPr>
          <w:rFonts w:asciiTheme="majorBidi" w:hAnsiTheme="majorBidi" w:cstheme="majorBidi"/>
        </w:rPr>
        <w:t>e</w:t>
      </w:r>
      <w:r w:rsidRPr="004E4899">
        <w:rPr>
          <w:rFonts w:asciiTheme="majorBidi" w:hAnsiTheme="majorBidi" w:cstheme="majorBidi"/>
        </w:rPr>
        <w:t>ment.........................................................................................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4</w:t>
      </w:r>
      <w:r>
        <w:rPr>
          <w:rFonts w:asciiTheme="majorBidi" w:hAnsiTheme="majorBidi" w:cstheme="majorBidi" w:hint="cs"/>
          <w:rtl/>
        </w:rPr>
        <w:t xml:space="preserve"> </w:t>
      </w:r>
    </w:p>
    <w:p w14:paraId="5FA786D5" w14:textId="77777777" w:rsidR="001F5544" w:rsidRPr="004E4899" w:rsidRDefault="001F5544" w:rsidP="001F5544">
      <w:pPr>
        <w:ind w:left="720"/>
        <w:rPr>
          <w:rFonts w:asciiTheme="majorBidi" w:hAnsiTheme="majorBidi" w:cstheme="majorBidi"/>
        </w:rPr>
      </w:pPr>
      <w:r w:rsidRPr="004E4899">
        <w:rPr>
          <w:rFonts w:asciiTheme="majorBidi" w:hAnsiTheme="majorBidi" w:cstheme="majorBidi"/>
        </w:rPr>
        <w:t>Dedication…........................................................................................</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5</w:t>
      </w:r>
    </w:p>
    <w:p w14:paraId="38EC8C05" w14:textId="77777777" w:rsidR="001F5544" w:rsidRPr="004E4899" w:rsidRDefault="001F5544" w:rsidP="001F5544">
      <w:pPr>
        <w:ind w:left="720"/>
        <w:rPr>
          <w:rFonts w:asciiTheme="majorBidi" w:hAnsiTheme="majorBidi" w:cstheme="majorBidi"/>
        </w:rPr>
      </w:pPr>
      <w:r w:rsidRPr="004E4899">
        <w:rPr>
          <w:rFonts w:asciiTheme="majorBidi" w:hAnsiTheme="majorBidi" w:cstheme="majorBidi"/>
        </w:rPr>
        <w:t xml:space="preserve"> </w:t>
      </w:r>
      <w:r>
        <w:rPr>
          <w:rFonts w:asciiTheme="majorBidi" w:hAnsiTheme="majorBidi" w:cstheme="majorBidi" w:hint="cs"/>
          <w:rtl/>
        </w:rPr>
        <w:t xml:space="preserve">  </w:t>
      </w:r>
      <w:r w:rsidRPr="004E4899">
        <w:rPr>
          <w:rFonts w:asciiTheme="majorBidi" w:hAnsiTheme="majorBidi" w:cstheme="majorBidi"/>
        </w:rPr>
        <w:t>Abstract...........................................................................................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6</w:t>
      </w:r>
    </w:p>
    <w:p w14:paraId="65C47235" w14:textId="77777777" w:rsidR="001F5544" w:rsidRPr="004E4899" w:rsidRDefault="001F5544" w:rsidP="001F5544">
      <w:pPr>
        <w:ind w:left="720"/>
        <w:rPr>
          <w:rFonts w:asciiTheme="majorBidi" w:hAnsiTheme="majorBidi" w:cstheme="majorBidi"/>
        </w:rPr>
      </w:pPr>
      <w:r w:rsidRPr="004E4899">
        <w:rPr>
          <w:rFonts w:asciiTheme="majorBidi" w:hAnsiTheme="majorBidi" w:cstheme="majorBidi"/>
        </w:rPr>
        <w:t>List of Tables ...........................................................................................</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9</w:t>
      </w:r>
    </w:p>
    <w:p w14:paraId="3C5E45A7" w14:textId="77777777" w:rsidR="001F5544" w:rsidRPr="004E4899" w:rsidRDefault="001F5544" w:rsidP="001F5544">
      <w:pPr>
        <w:ind w:left="720"/>
        <w:rPr>
          <w:rFonts w:asciiTheme="majorBidi" w:hAnsiTheme="majorBidi" w:cstheme="majorBidi"/>
        </w:rPr>
      </w:pPr>
      <w:r w:rsidRPr="004E4899">
        <w:rPr>
          <w:rFonts w:asciiTheme="majorBidi" w:hAnsiTheme="majorBidi" w:cstheme="majorBidi"/>
        </w:rPr>
        <w:t xml:space="preserve">List of </w:t>
      </w:r>
      <w:r>
        <w:rPr>
          <w:rFonts w:asciiTheme="majorBidi" w:hAnsiTheme="majorBidi" w:cstheme="majorBidi"/>
        </w:rPr>
        <w:t>Figures</w:t>
      </w:r>
      <w:r w:rsidRPr="004E4899">
        <w:rPr>
          <w:rFonts w:asciiTheme="majorBidi" w:hAnsiTheme="majorBidi" w:cstheme="majorBidi"/>
        </w:rPr>
        <w:t>..............................................................................................</w:t>
      </w:r>
      <w:r>
        <w:rPr>
          <w:rFonts w:asciiTheme="majorBidi" w:hAnsiTheme="majorBidi" w:cstheme="majorBidi"/>
        </w:rPr>
        <w:t>....</w:t>
      </w:r>
      <w:r w:rsidRPr="004E4899">
        <w:rPr>
          <w:rFonts w:asciiTheme="majorBidi" w:hAnsiTheme="majorBidi" w:cstheme="majorBidi"/>
        </w:rPr>
        <w:t>.............</w:t>
      </w:r>
      <w:r>
        <w:rPr>
          <w:rFonts w:asciiTheme="majorBidi" w:hAnsiTheme="majorBidi" w:cstheme="majorBidi"/>
        </w:rPr>
        <w:t>..10</w:t>
      </w:r>
    </w:p>
    <w:p w14:paraId="07A2EED0" w14:textId="77777777" w:rsidR="001F5544" w:rsidRPr="00992E1A" w:rsidRDefault="001F5544" w:rsidP="001F5544">
      <w:pPr>
        <w:ind w:left="720"/>
        <w:rPr>
          <w:rFonts w:asciiTheme="majorBidi" w:hAnsiTheme="majorBidi" w:cstheme="majorBidi"/>
          <w:b/>
          <w:bCs/>
          <w:sz w:val="28"/>
          <w:szCs w:val="28"/>
          <w:u w:val="single"/>
        </w:rPr>
      </w:pPr>
      <w:r w:rsidRPr="00992E1A">
        <w:rPr>
          <w:rFonts w:asciiTheme="majorBidi" w:hAnsiTheme="majorBidi" w:cstheme="majorBidi"/>
          <w:b/>
          <w:bCs/>
          <w:sz w:val="28"/>
          <w:szCs w:val="28"/>
          <w:u w:val="single"/>
        </w:rPr>
        <w:t>CHAPTERS</w:t>
      </w:r>
    </w:p>
    <w:p w14:paraId="10B05E8F" w14:textId="77777777" w:rsidR="001F5544" w:rsidRPr="00C14795" w:rsidRDefault="001F5544" w:rsidP="001F5544">
      <w:pPr>
        <w:ind w:left="720"/>
        <w:rPr>
          <w:rFonts w:asciiTheme="majorBidi" w:hAnsiTheme="majorBidi" w:cstheme="majorBidi"/>
          <w:b/>
          <w:bCs/>
          <w:u w:val="single"/>
        </w:rPr>
      </w:pPr>
      <w:r w:rsidRPr="00C14795">
        <w:rPr>
          <w:rFonts w:asciiTheme="majorBidi" w:hAnsiTheme="majorBidi" w:cstheme="majorBidi"/>
        </w:rPr>
        <w:t xml:space="preserve">CHAPTER 1 – </w:t>
      </w:r>
      <w:r>
        <w:rPr>
          <w:rFonts w:asciiTheme="majorBidi" w:hAnsiTheme="majorBidi" w:cstheme="majorBidi"/>
          <w:sz w:val="28"/>
          <w:szCs w:val="28"/>
        </w:rPr>
        <w:t>Introduction</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...........1</w:t>
      </w:r>
      <w:r>
        <w:rPr>
          <w:rFonts w:asciiTheme="majorBidi" w:hAnsiTheme="majorBidi" w:cstheme="majorBidi"/>
        </w:rPr>
        <w:t>1</w:t>
      </w:r>
      <w:r w:rsidRPr="00C14795">
        <w:rPr>
          <w:rFonts w:asciiTheme="majorBidi" w:hAnsiTheme="majorBidi" w:cstheme="majorBidi"/>
        </w:rPr>
        <w:t xml:space="preserve"> CHAPTER 2 – Literature review..........................</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20</w:t>
      </w:r>
      <w:r w:rsidRPr="00C14795">
        <w:rPr>
          <w:rFonts w:asciiTheme="majorBidi" w:hAnsiTheme="majorBidi" w:cstheme="majorBidi"/>
        </w:rPr>
        <w:t xml:space="preserve"> CHAPTER 3 – Methodology............................................................</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30</w:t>
      </w:r>
      <w:r w:rsidRPr="00C14795">
        <w:rPr>
          <w:rFonts w:asciiTheme="majorBidi" w:hAnsiTheme="majorBidi" w:cstheme="majorBidi"/>
        </w:rPr>
        <w:t xml:space="preserve"> CHAPTER 4 – </w:t>
      </w:r>
      <w:r w:rsidRPr="009D69FE">
        <w:rPr>
          <w:rFonts w:asciiTheme="majorBidi" w:hAnsiTheme="majorBidi" w:cstheme="majorBidi"/>
          <w:bCs/>
        </w:rPr>
        <w:t>Practical</w:t>
      </w:r>
      <w:r w:rsidRPr="009D69FE">
        <w:rPr>
          <w:rFonts w:asciiTheme="majorBidi" w:hAnsiTheme="majorBidi" w:cstheme="majorBidi"/>
          <w:bCs/>
          <w:spacing w:val="-3"/>
        </w:rPr>
        <w:t xml:space="preserve"> </w:t>
      </w:r>
      <w:r w:rsidRPr="009D69FE">
        <w:rPr>
          <w:rFonts w:asciiTheme="majorBidi" w:hAnsiTheme="majorBidi" w:cstheme="majorBidi"/>
          <w:bCs/>
        </w:rPr>
        <w:t>Stud</w:t>
      </w:r>
      <w:r w:rsidRPr="009D69FE">
        <w:rPr>
          <w:bCs/>
        </w:rPr>
        <w:t>y</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38</w:t>
      </w:r>
      <w:r w:rsidRPr="00C14795">
        <w:rPr>
          <w:rFonts w:asciiTheme="majorBidi" w:hAnsiTheme="majorBidi" w:cstheme="majorBidi"/>
        </w:rPr>
        <w:t xml:space="preserve"> REFERENCES.........................................................................</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52</w:t>
      </w:r>
      <w:r w:rsidRPr="00C14795">
        <w:rPr>
          <w:rFonts w:asciiTheme="majorBidi" w:hAnsiTheme="majorBidi" w:cstheme="majorBidi"/>
        </w:rPr>
        <w:t xml:space="preserve"> APPENDI</w:t>
      </w:r>
      <w:r>
        <w:rPr>
          <w:rFonts w:asciiTheme="majorBidi" w:hAnsiTheme="majorBidi" w:cstheme="majorBidi"/>
        </w:rPr>
        <w:t>X</w:t>
      </w:r>
      <w:r w:rsidRPr="00C14795">
        <w:rPr>
          <w:rFonts w:asciiTheme="majorBidi" w:hAnsiTheme="majorBidi" w:cstheme="majorBidi"/>
        </w:rPr>
        <w:t>IES...............................</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w:t>
      </w:r>
      <w:r w:rsidRPr="00C14795">
        <w:rPr>
          <w:rFonts w:asciiTheme="majorBidi" w:hAnsiTheme="majorBidi" w:cstheme="majorBidi"/>
        </w:rPr>
        <w:t>.</w:t>
      </w:r>
      <w:r>
        <w:rPr>
          <w:rFonts w:asciiTheme="majorBidi" w:hAnsiTheme="majorBidi" w:cstheme="majorBidi"/>
        </w:rPr>
        <w:t>56</w:t>
      </w:r>
    </w:p>
    <w:p w14:paraId="592841E1" w14:textId="77777777" w:rsidR="001F5544" w:rsidRPr="0016706E" w:rsidRDefault="001F5544" w:rsidP="001F5544">
      <w:pPr>
        <w:ind w:left="720"/>
        <w:rPr>
          <w:rFonts w:asciiTheme="majorBidi" w:hAnsiTheme="majorBidi" w:cstheme="majorBidi"/>
          <w:b/>
          <w:bCs/>
          <w:sz w:val="28"/>
          <w:szCs w:val="28"/>
        </w:rPr>
      </w:pPr>
      <w:r w:rsidRPr="0016706E">
        <w:rPr>
          <w:rFonts w:asciiTheme="majorBidi" w:hAnsiTheme="majorBidi" w:cstheme="majorBidi"/>
          <w:b/>
          <w:bCs/>
          <w:sz w:val="28"/>
          <w:szCs w:val="28"/>
        </w:rPr>
        <w:t xml:space="preserve">Chapter One: </w:t>
      </w:r>
      <w:r w:rsidRPr="00EF21A4">
        <w:rPr>
          <w:rFonts w:asciiTheme="majorBidi" w:hAnsiTheme="majorBidi" w:cstheme="majorBidi"/>
          <w:b/>
          <w:bCs/>
          <w:sz w:val="28"/>
          <w:szCs w:val="28"/>
        </w:rPr>
        <w:t>Background of the Study</w:t>
      </w:r>
    </w:p>
    <w:p w14:paraId="78743BD6" w14:textId="77777777" w:rsidR="001F5544" w:rsidRPr="0016706E" w:rsidRDefault="001F5544" w:rsidP="001F5544">
      <w:pPr>
        <w:ind w:left="720"/>
        <w:rPr>
          <w:rFonts w:asciiTheme="majorBidi" w:hAnsiTheme="majorBidi" w:cstheme="majorBidi"/>
        </w:rPr>
      </w:pPr>
      <w:r w:rsidRPr="0016706E">
        <w:rPr>
          <w:rFonts w:asciiTheme="majorBidi" w:hAnsiTheme="majorBidi" w:cstheme="majorBidi"/>
        </w:rPr>
        <w:t>1.1</w:t>
      </w:r>
      <w:r>
        <w:rPr>
          <w:rFonts w:asciiTheme="majorBidi" w:hAnsiTheme="majorBidi" w:cstheme="majorBidi"/>
        </w:rPr>
        <w:t xml:space="preserve"> Introduction …………….</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12</w:t>
      </w:r>
    </w:p>
    <w:p w14:paraId="1E287E8D" w14:textId="77777777" w:rsidR="001F5544" w:rsidRDefault="001F5544" w:rsidP="001F5544">
      <w:pPr>
        <w:ind w:left="720"/>
        <w:rPr>
          <w:rFonts w:asciiTheme="majorBidi" w:hAnsiTheme="majorBidi" w:cstheme="majorBidi"/>
        </w:rPr>
      </w:pPr>
      <w:r w:rsidRPr="0016706E">
        <w:rPr>
          <w:rFonts w:asciiTheme="majorBidi" w:hAnsiTheme="majorBidi" w:cstheme="majorBidi"/>
        </w:rPr>
        <w:t xml:space="preserve">1.2 </w:t>
      </w:r>
      <w:r w:rsidRPr="006E5769">
        <w:rPr>
          <w:rFonts w:asciiTheme="majorBidi" w:hAnsiTheme="majorBidi" w:cstheme="majorBidi"/>
        </w:rPr>
        <w:t>Problem Statement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13</w:t>
      </w:r>
    </w:p>
    <w:p w14:paraId="128B99CD" w14:textId="77777777" w:rsidR="001F5544" w:rsidRDefault="001F5544" w:rsidP="001F5544">
      <w:pPr>
        <w:ind w:left="720"/>
        <w:rPr>
          <w:rFonts w:asciiTheme="majorBidi" w:hAnsiTheme="majorBidi" w:cstheme="majorBidi"/>
        </w:rPr>
      </w:pPr>
      <w:r>
        <w:rPr>
          <w:rFonts w:asciiTheme="majorBidi" w:hAnsiTheme="majorBidi" w:cstheme="majorBidi"/>
        </w:rPr>
        <w:t xml:space="preserve">1.3 </w:t>
      </w:r>
      <w:r w:rsidRPr="001945CA">
        <w:rPr>
          <w:rFonts w:asciiTheme="majorBidi" w:hAnsiTheme="majorBidi" w:cstheme="majorBidi"/>
        </w:rPr>
        <w:t>Study</w:t>
      </w:r>
      <w:r w:rsidRPr="001945CA">
        <w:rPr>
          <w:rFonts w:asciiTheme="majorBidi" w:hAnsiTheme="majorBidi" w:cstheme="majorBidi"/>
          <w:spacing w:val="-3"/>
        </w:rPr>
        <w:t xml:space="preserve"> </w:t>
      </w:r>
      <w:r w:rsidRPr="0016706E">
        <w:rPr>
          <w:rFonts w:asciiTheme="majorBidi" w:hAnsiTheme="majorBidi" w:cstheme="majorBidi"/>
        </w:rPr>
        <w:t>Objectives</w:t>
      </w:r>
      <w:r>
        <w:rPr>
          <w:rFonts w:asciiTheme="majorBidi" w:hAnsiTheme="majorBidi" w:cstheme="majorBidi"/>
        </w:rPr>
        <w:t xml:space="preserve"> </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14</w:t>
      </w:r>
    </w:p>
    <w:p w14:paraId="10981841" w14:textId="77777777" w:rsidR="001F5544" w:rsidRDefault="001F5544" w:rsidP="001F5544">
      <w:pPr>
        <w:ind w:left="720"/>
        <w:rPr>
          <w:rFonts w:asciiTheme="majorBidi" w:hAnsiTheme="majorBidi" w:cstheme="majorBidi"/>
        </w:rPr>
      </w:pPr>
      <w:r w:rsidRPr="0016706E">
        <w:rPr>
          <w:rFonts w:asciiTheme="majorBidi" w:hAnsiTheme="majorBidi" w:cstheme="majorBidi"/>
        </w:rPr>
        <w:t>1.</w:t>
      </w:r>
      <w:r>
        <w:rPr>
          <w:rFonts w:asciiTheme="majorBidi" w:hAnsiTheme="majorBidi" w:cstheme="majorBidi"/>
        </w:rPr>
        <w:t>4</w:t>
      </w:r>
      <w:r w:rsidRPr="0016706E">
        <w:rPr>
          <w:rFonts w:asciiTheme="majorBidi" w:hAnsiTheme="majorBidi" w:cstheme="majorBidi"/>
        </w:rPr>
        <w:t xml:space="preserve"> </w:t>
      </w:r>
      <w:r>
        <w:rPr>
          <w:rFonts w:asciiTheme="majorBidi" w:hAnsiTheme="majorBidi" w:cstheme="majorBidi"/>
        </w:rPr>
        <w:t>Study</w:t>
      </w:r>
      <w:r w:rsidRPr="0016706E">
        <w:rPr>
          <w:rFonts w:asciiTheme="majorBidi" w:hAnsiTheme="majorBidi" w:cstheme="majorBidi"/>
        </w:rPr>
        <w:t xml:space="preserve"> Questions ..............................</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15</w:t>
      </w:r>
    </w:p>
    <w:p w14:paraId="35E733BB" w14:textId="77777777" w:rsidR="001F5544" w:rsidRPr="001945CA" w:rsidRDefault="001F5544" w:rsidP="001F5544">
      <w:pPr>
        <w:ind w:left="720"/>
        <w:rPr>
          <w:rFonts w:asciiTheme="majorBidi" w:hAnsiTheme="majorBidi" w:cstheme="majorBidi"/>
        </w:rPr>
      </w:pPr>
      <w:r>
        <w:rPr>
          <w:rFonts w:asciiTheme="majorBidi" w:hAnsiTheme="majorBidi" w:cstheme="majorBidi"/>
        </w:rPr>
        <w:t xml:space="preserve">1.5 </w:t>
      </w:r>
      <w:r w:rsidRPr="0016706E">
        <w:rPr>
          <w:rFonts w:asciiTheme="majorBidi" w:hAnsiTheme="majorBidi" w:cstheme="majorBidi"/>
        </w:rPr>
        <w:t>Significance of the Study</w:t>
      </w:r>
      <w:r>
        <w:rPr>
          <w:rFonts w:asciiTheme="majorBidi" w:hAnsiTheme="majorBidi" w:cstheme="majorBidi"/>
        </w:rPr>
        <w:t xml:space="preserve"> </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16</w:t>
      </w:r>
    </w:p>
    <w:p w14:paraId="01B856AB" w14:textId="77777777" w:rsidR="001F5544" w:rsidRPr="0016706E" w:rsidRDefault="001F5544" w:rsidP="001F5544">
      <w:pPr>
        <w:ind w:left="720"/>
        <w:rPr>
          <w:rFonts w:asciiTheme="majorBidi" w:hAnsiTheme="majorBidi" w:cstheme="majorBidi"/>
        </w:rPr>
      </w:pPr>
      <w:r w:rsidRPr="0016706E">
        <w:rPr>
          <w:rFonts w:asciiTheme="majorBidi" w:hAnsiTheme="majorBidi" w:cstheme="majorBidi"/>
        </w:rPr>
        <w:t>1.</w:t>
      </w:r>
      <w:r>
        <w:rPr>
          <w:rFonts w:asciiTheme="majorBidi" w:hAnsiTheme="majorBidi" w:cstheme="majorBidi"/>
        </w:rPr>
        <w:t>6</w:t>
      </w:r>
      <w:r w:rsidRPr="0016706E">
        <w:rPr>
          <w:rFonts w:asciiTheme="majorBidi" w:hAnsiTheme="majorBidi" w:cstheme="majorBidi"/>
        </w:rPr>
        <w:t xml:space="preserve"> </w:t>
      </w:r>
      <w:r w:rsidRPr="00F15EB3">
        <w:rPr>
          <w:rFonts w:asciiTheme="majorBidi" w:hAnsiTheme="majorBidi" w:cstheme="majorBidi"/>
        </w:rPr>
        <w:t>Theoretical</w:t>
      </w:r>
      <w:r w:rsidRPr="00F15EB3">
        <w:rPr>
          <w:rFonts w:asciiTheme="majorBidi" w:hAnsiTheme="majorBidi" w:cstheme="majorBidi"/>
          <w:spacing w:val="-1"/>
        </w:rPr>
        <w:t xml:space="preserve"> </w:t>
      </w:r>
      <w:r w:rsidRPr="00F15EB3">
        <w:rPr>
          <w:rFonts w:asciiTheme="majorBidi" w:hAnsiTheme="majorBidi" w:cstheme="majorBidi"/>
        </w:rPr>
        <w:t>Model</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17</w:t>
      </w:r>
    </w:p>
    <w:p w14:paraId="17E18769" w14:textId="77777777" w:rsidR="001F5544" w:rsidRPr="00766576" w:rsidRDefault="001F5544" w:rsidP="001F5544">
      <w:pPr>
        <w:spacing w:line="259" w:lineRule="auto"/>
        <w:ind w:left="720"/>
        <w:rPr>
          <w:rFonts w:asciiTheme="majorBidi" w:hAnsiTheme="majorBidi" w:cstheme="majorBidi"/>
          <w:rtl/>
          <w:lang w:val="en-US"/>
        </w:rPr>
      </w:pPr>
      <w:r w:rsidRPr="0016706E">
        <w:rPr>
          <w:rFonts w:asciiTheme="majorBidi" w:hAnsiTheme="majorBidi" w:cstheme="majorBidi"/>
        </w:rPr>
        <w:t>1.</w:t>
      </w:r>
      <w:r>
        <w:rPr>
          <w:rFonts w:asciiTheme="majorBidi" w:hAnsiTheme="majorBidi" w:cstheme="majorBidi"/>
        </w:rPr>
        <w:t>7</w:t>
      </w:r>
      <w:r w:rsidRPr="0016706E">
        <w:rPr>
          <w:rFonts w:asciiTheme="majorBidi" w:hAnsiTheme="majorBidi" w:cstheme="majorBidi"/>
        </w:rPr>
        <w:t xml:space="preserve"> Research </w:t>
      </w:r>
      <w:r w:rsidRPr="001945CA">
        <w:rPr>
          <w:rFonts w:asciiTheme="majorBidi" w:hAnsiTheme="majorBidi" w:cstheme="majorBidi"/>
        </w:rPr>
        <w:t>Hypotheses</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18</w:t>
      </w:r>
    </w:p>
    <w:p w14:paraId="42147DD8" w14:textId="77777777" w:rsidR="001F5544" w:rsidRPr="00766576" w:rsidRDefault="001F5544" w:rsidP="001F5544">
      <w:pPr>
        <w:spacing w:line="240" w:lineRule="auto"/>
        <w:ind w:left="720"/>
        <w:rPr>
          <w:rFonts w:asciiTheme="majorBidi" w:hAnsiTheme="majorBidi" w:cstheme="majorBidi"/>
        </w:rPr>
      </w:pPr>
      <w:r w:rsidRPr="00766576">
        <w:rPr>
          <w:rFonts w:asciiTheme="majorBidi" w:hAnsiTheme="majorBidi" w:cstheme="majorBidi"/>
        </w:rPr>
        <w:t>1.8 Scope of the Study</w:t>
      </w:r>
      <w:r>
        <w:rPr>
          <w:rFonts w:asciiTheme="majorBidi" w:hAnsiTheme="majorBidi" w:cstheme="majorBidi"/>
        </w:rPr>
        <w:t>...................................................................................................18</w:t>
      </w:r>
    </w:p>
    <w:p w14:paraId="272CA8E1" w14:textId="77777777" w:rsidR="001F5544" w:rsidRPr="00766576" w:rsidRDefault="001F5544" w:rsidP="001F5544">
      <w:pPr>
        <w:spacing w:line="240" w:lineRule="auto"/>
        <w:ind w:left="720"/>
        <w:rPr>
          <w:rFonts w:asciiTheme="majorBidi" w:hAnsiTheme="majorBidi" w:cstheme="majorBidi"/>
        </w:rPr>
      </w:pPr>
      <w:r w:rsidRPr="00766576">
        <w:rPr>
          <w:rFonts w:asciiTheme="majorBidi" w:hAnsiTheme="majorBidi" w:cstheme="majorBidi"/>
        </w:rPr>
        <w:t xml:space="preserve">1.9 </w:t>
      </w:r>
      <w:r w:rsidRPr="006E5769">
        <w:rPr>
          <w:rFonts w:asciiTheme="majorBidi" w:hAnsiTheme="majorBidi" w:cstheme="majorBidi"/>
        </w:rPr>
        <w:t>Definition of key Terms</w:t>
      </w:r>
      <w:r>
        <w:rPr>
          <w:rFonts w:asciiTheme="majorBidi" w:hAnsiTheme="majorBidi" w:cstheme="majorBidi"/>
        </w:rPr>
        <w:t>...........................................................................................19</w:t>
      </w:r>
    </w:p>
    <w:p w14:paraId="7757784E" w14:textId="77777777" w:rsidR="001F5544" w:rsidRDefault="001F5544" w:rsidP="001F5544">
      <w:pPr>
        <w:ind w:left="720"/>
        <w:rPr>
          <w:rFonts w:asciiTheme="majorBidi" w:hAnsiTheme="majorBidi" w:cstheme="majorBidi"/>
          <w:b/>
          <w:bCs/>
          <w:sz w:val="28"/>
          <w:szCs w:val="28"/>
        </w:rPr>
      </w:pPr>
      <w:r w:rsidRPr="00AF637B">
        <w:rPr>
          <w:rFonts w:asciiTheme="majorBidi" w:hAnsiTheme="majorBidi" w:cstheme="majorBidi"/>
          <w:b/>
          <w:bCs/>
          <w:sz w:val="28"/>
          <w:szCs w:val="28"/>
        </w:rPr>
        <w:t>Chapter Two: Literature Review</w:t>
      </w:r>
    </w:p>
    <w:p w14:paraId="71AF4DDB" w14:textId="77777777" w:rsidR="001F5544" w:rsidRDefault="001F5544" w:rsidP="001F5544">
      <w:pPr>
        <w:ind w:left="720"/>
        <w:rPr>
          <w:rFonts w:asciiTheme="majorBidi" w:hAnsiTheme="majorBidi" w:cstheme="majorBidi"/>
        </w:rPr>
      </w:pPr>
      <w:r w:rsidRPr="0016706E">
        <w:rPr>
          <w:rFonts w:asciiTheme="majorBidi" w:hAnsiTheme="majorBidi" w:cstheme="majorBidi"/>
        </w:rPr>
        <w:lastRenderedPageBreak/>
        <w:t xml:space="preserve">2.1 </w:t>
      </w:r>
      <w:r>
        <w:rPr>
          <w:rFonts w:asciiTheme="majorBidi" w:hAnsiTheme="majorBidi" w:cstheme="majorBidi"/>
        </w:rPr>
        <w:t>Introduction</w:t>
      </w:r>
      <w:r w:rsidRPr="0016706E">
        <w:rPr>
          <w:rFonts w:asciiTheme="majorBidi" w:hAnsiTheme="majorBidi" w:cstheme="majorBidi"/>
        </w:rPr>
        <w:t xml:space="preserve"> ...........................</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21</w:t>
      </w:r>
    </w:p>
    <w:p w14:paraId="6D4ABE9F" w14:textId="77777777" w:rsidR="001F5544" w:rsidRDefault="001F5544" w:rsidP="001F5544">
      <w:pPr>
        <w:ind w:left="720"/>
        <w:rPr>
          <w:rFonts w:asciiTheme="majorBidi" w:hAnsiTheme="majorBidi" w:cstheme="majorBidi"/>
        </w:rPr>
      </w:pPr>
      <w:r w:rsidRPr="0016706E">
        <w:rPr>
          <w:rFonts w:asciiTheme="majorBidi" w:hAnsiTheme="majorBidi" w:cstheme="majorBidi"/>
        </w:rPr>
        <w:t>2.</w:t>
      </w:r>
      <w:r>
        <w:rPr>
          <w:rFonts w:asciiTheme="majorBidi" w:hAnsiTheme="majorBidi" w:cstheme="majorBidi"/>
        </w:rPr>
        <w:t>2</w:t>
      </w:r>
      <w:r w:rsidRPr="0016706E">
        <w:rPr>
          <w:rFonts w:asciiTheme="majorBidi" w:hAnsiTheme="majorBidi" w:cstheme="majorBidi"/>
        </w:rPr>
        <w:t xml:space="preserve"> Theoretical Framework ..........</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21</w:t>
      </w:r>
    </w:p>
    <w:p w14:paraId="677FC189" w14:textId="77777777" w:rsidR="001F5544" w:rsidRPr="00852D6C" w:rsidRDefault="001F5544" w:rsidP="001F5544">
      <w:pPr>
        <w:ind w:left="720"/>
        <w:rPr>
          <w:rFonts w:asciiTheme="majorBidi" w:hAnsiTheme="majorBidi" w:cstheme="majorBidi"/>
        </w:rPr>
      </w:pPr>
      <w:r w:rsidRPr="00852D6C">
        <w:rPr>
          <w:rFonts w:asciiTheme="majorBidi" w:hAnsiTheme="majorBidi" w:cstheme="majorBidi"/>
        </w:rPr>
        <w:t>2.2.1 Resource-Based View (RBV)</w:t>
      </w:r>
      <w:r>
        <w:rPr>
          <w:rFonts w:asciiTheme="majorBidi" w:hAnsiTheme="majorBidi" w:cstheme="majorBidi"/>
        </w:rPr>
        <w:t>………………………...……...……......…..…....21</w:t>
      </w:r>
    </w:p>
    <w:p w14:paraId="2B3094A4" w14:textId="77777777" w:rsidR="001F5544" w:rsidRPr="00852D6C" w:rsidRDefault="001F5544" w:rsidP="001F5544">
      <w:pPr>
        <w:ind w:left="720"/>
        <w:rPr>
          <w:rFonts w:asciiTheme="majorBidi" w:hAnsiTheme="majorBidi" w:cstheme="majorBidi"/>
        </w:rPr>
      </w:pPr>
      <w:r w:rsidRPr="00852D6C">
        <w:rPr>
          <w:rFonts w:asciiTheme="majorBidi" w:hAnsiTheme="majorBidi" w:cstheme="majorBidi"/>
        </w:rPr>
        <w:t>2.2.3 Organizational Learning Theory</w:t>
      </w:r>
      <w:r>
        <w:rPr>
          <w:rFonts w:asciiTheme="majorBidi" w:hAnsiTheme="majorBidi" w:cstheme="majorBidi"/>
        </w:rPr>
        <w:t>..........................................................................21</w:t>
      </w:r>
    </w:p>
    <w:p w14:paraId="01C31253" w14:textId="77777777" w:rsidR="001F5544" w:rsidRPr="00852D6C" w:rsidRDefault="001F5544" w:rsidP="001F5544">
      <w:pPr>
        <w:ind w:left="720"/>
        <w:rPr>
          <w:rFonts w:asciiTheme="majorBidi" w:hAnsiTheme="majorBidi" w:cstheme="majorBidi"/>
        </w:rPr>
      </w:pPr>
      <w:r w:rsidRPr="00852D6C">
        <w:rPr>
          <w:rFonts w:asciiTheme="majorBidi" w:hAnsiTheme="majorBidi" w:cstheme="majorBidi"/>
        </w:rPr>
        <w:t>2.2.4 Digital Transformation Models</w:t>
      </w:r>
      <w:r>
        <w:rPr>
          <w:rFonts w:asciiTheme="majorBidi" w:hAnsiTheme="majorBidi" w:cstheme="majorBidi"/>
        </w:rPr>
        <w:t>...........................................................................22</w:t>
      </w:r>
    </w:p>
    <w:p w14:paraId="33A2BD37" w14:textId="77777777" w:rsidR="001F5544" w:rsidRPr="00852D6C" w:rsidRDefault="001F5544" w:rsidP="001F5544">
      <w:pPr>
        <w:ind w:left="720"/>
        <w:rPr>
          <w:rFonts w:asciiTheme="majorBidi" w:hAnsiTheme="majorBidi" w:cstheme="majorBidi"/>
        </w:rPr>
      </w:pPr>
      <w:r w:rsidRPr="00852D6C">
        <w:rPr>
          <w:rFonts w:asciiTheme="majorBidi" w:hAnsiTheme="majorBidi" w:cstheme="majorBidi"/>
        </w:rPr>
        <w:t>2.2.5 Training Evaluation Frameworks</w:t>
      </w:r>
      <w:r>
        <w:rPr>
          <w:rFonts w:asciiTheme="majorBidi" w:hAnsiTheme="majorBidi" w:cstheme="majorBidi"/>
        </w:rPr>
        <w:t>........................................................................22</w:t>
      </w:r>
    </w:p>
    <w:p w14:paraId="0541B044" w14:textId="77777777" w:rsidR="001F5544" w:rsidRDefault="001F5544" w:rsidP="001F5544">
      <w:pPr>
        <w:ind w:left="720"/>
        <w:rPr>
          <w:rFonts w:asciiTheme="majorBidi" w:hAnsiTheme="majorBidi" w:cstheme="majorBidi"/>
        </w:rPr>
      </w:pPr>
      <w:r w:rsidRPr="00852D6C">
        <w:rPr>
          <w:rFonts w:asciiTheme="majorBidi" w:hAnsiTheme="majorBidi" w:cstheme="majorBidi"/>
        </w:rPr>
        <w:t>2.2.6 Summary</w:t>
      </w:r>
      <w:r>
        <w:rPr>
          <w:rFonts w:asciiTheme="majorBidi" w:hAnsiTheme="majorBidi" w:cstheme="majorBidi"/>
        </w:rPr>
        <w:t>..............................................................................................................22</w:t>
      </w:r>
    </w:p>
    <w:p w14:paraId="4413DD8C" w14:textId="77777777" w:rsidR="001F5544" w:rsidRDefault="001F5544" w:rsidP="001F5544">
      <w:pPr>
        <w:ind w:left="720"/>
        <w:rPr>
          <w:rFonts w:asciiTheme="majorBidi" w:hAnsiTheme="majorBidi" w:cstheme="majorBidi"/>
        </w:rPr>
      </w:pPr>
      <w:r>
        <w:rPr>
          <w:rFonts w:asciiTheme="majorBidi" w:hAnsiTheme="majorBidi" w:cstheme="majorBidi"/>
        </w:rPr>
        <w:t xml:space="preserve">2.3 </w:t>
      </w:r>
      <w:r w:rsidRPr="008F22E9">
        <w:rPr>
          <w:rFonts w:asciiTheme="majorBidi" w:hAnsiTheme="majorBidi" w:cstheme="majorBidi"/>
        </w:rPr>
        <w:t xml:space="preserve">Previous </w:t>
      </w:r>
      <w:r>
        <w:rPr>
          <w:rFonts w:asciiTheme="majorBidi" w:hAnsiTheme="majorBidi" w:cstheme="majorBidi"/>
        </w:rPr>
        <w:t>S</w:t>
      </w:r>
      <w:r w:rsidRPr="008F22E9">
        <w:rPr>
          <w:rFonts w:asciiTheme="majorBidi" w:hAnsiTheme="majorBidi" w:cstheme="majorBidi"/>
        </w:rPr>
        <w:t>tudies</w:t>
      </w:r>
      <w:r>
        <w:rPr>
          <w:rFonts w:asciiTheme="majorBidi" w:hAnsiTheme="majorBidi" w:cstheme="majorBidi"/>
        </w:rPr>
        <w:t xml:space="preserve"> …….………….……......…………………………...….………23</w:t>
      </w:r>
    </w:p>
    <w:p w14:paraId="49270A38" w14:textId="77777777" w:rsidR="001F5544" w:rsidRPr="00A075E2" w:rsidRDefault="001F5544" w:rsidP="001F5544">
      <w:pPr>
        <w:ind w:left="720"/>
        <w:rPr>
          <w:rFonts w:asciiTheme="majorBidi" w:hAnsiTheme="majorBidi" w:cstheme="majorBidi"/>
        </w:rPr>
      </w:pPr>
      <w:r w:rsidRPr="00A075E2">
        <w:rPr>
          <w:rFonts w:asciiTheme="majorBidi" w:hAnsiTheme="majorBidi" w:cstheme="majorBidi"/>
        </w:rPr>
        <w:t>2.3.1 Previous International Studies</w:t>
      </w:r>
      <w:r>
        <w:rPr>
          <w:rFonts w:asciiTheme="majorBidi" w:hAnsiTheme="majorBidi" w:cstheme="majorBidi"/>
        </w:rPr>
        <w:t>.............................................................................24</w:t>
      </w:r>
    </w:p>
    <w:p w14:paraId="79BFCF52" w14:textId="77777777" w:rsidR="001F5544" w:rsidRDefault="001F5544" w:rsidP="001F5544">
      <w:pPr>
        <w:ind w:left="720"/>
        <w:rPr>
          <w:rFonts w:asciiTheme="majorBidi" w:hAnsiTheme="majorBidi" w:cstheme="majorBidi"/>
        </w:rPr>
      </w:pPr>
      <w:r w:rsidRPr="00A075E2">
        <w:rPr>
          <w:rFonts w:asciiTheme="majorBidi" w:hAnsiTheme="majorBidi" w:cstheme="majorBidi"/>
        </w:rPr>
        <w:t>2.3.2 Previous Arabic Studies</w:t>
      </w:r>
      <w:r>
        <w:rPr>
          <w:rFonts w:asciiTheme="majorBidi" w:hAnsiTheme="majorBidi" w:cstheme="majorBidi"/>
        </w:rPr>
        <w:t>.......................................................................................25</w:t>
      </w:r>
    </w:p>
    <w:p w14:paraId="4E8179D8" w14:textId="77777777" w:rsidR="001F5544" w:rsidRDefault="001F5544" w:rsidP="001F5544">
      <w:pPr>
        <w:ind w:left="720"/>
        <w:rPr>
          <w:rFonts w:asciiTheme="majorBidi" w:hAnsiTheme="majorBidi" w:cstheme="majorBidi"/>
        </w:rPr>
      </w:pPr>
      <w:r w:rsidRPr="008677B2">
        <w:rPr>
          <w:rFonts w:asciiTheme="majorBidi" w:hAnsiTheme="majorBidi" w:cstheme="majorBidi"/>
        </w:rPr>
        <w:t>2.4 Operationalization of Variables (Independent and Dependent)</w:t>
      </w:r>
      <w:r>
        <w:rPr>
          <w:rFonts w:asciiTheme="majorBidi" w:hAnsiTheme="majorBidi" w:cstheme="majorBidi"/>
        </w:rPr>
        <w:t>……….………….26</w:t>
      </w:r>
    </w:p>
    <w:p w14:paraId="582C3373" w14:textId="77777777" w:rsidR="001F5544" w:rsidRPr="00A075E2" w:rsidRDefault="001F5544" w:rsidP="001F5544">
      <w:pPr>
        <w:ind w:left="720"/>
        <w:rPr>
          <w:rFonts w:asciiTheme="majorBidi" w:hAnsiTheme="majorBidi" w:cstheme="majorBidi"/>
        </w:rPr>
      </w:pPr>
      <w:r w:rsidRPr="00A075E2">
        <w:rPr>
          <w:rFonts w:asciiTheme="majorBidi" w:hAnsiTheme="majorBidi" w:cstheme="majorBidi"/>
        </w:rPr>
        <w:t>2.4.1 Independent Variable: Digital Transformation</w:t>
      </w:r>
      <w:r>
        <w:rPr>
          <w:rFonts w:asciiTheme="majorBidi" w:hAnsiTheme="majorBidi" w:cstheme="majorBidi"/>
        </w:rPr>
        <w:t>....................................................26</w:t>
      </w:r>
    </w:p>
    <w:p w14:paraId="32BEB6C4" w14:textId="77777777" w:rsidR="001F5544" w:rsidRPr="00A075E2" w:rsidRDefault="001F5544" w:rsidP="001F5544">
      <w:pPr>
        <w:ind w:left="720"/>
        <w:rPr>
          <w:rFonts w:asciiTheme="majorBidi" w:hAnsiTheme="majorBidi" w:cstheme="majorBidi"/>
        </w:rPr>
      </w:pPr>
      <w:r w:rsidRPr="00A075E2">
        <w:rPr>
          <w:rFonts w:asciiTheme="majorBidi" w:hAnsiTheme="majorBidi" w:cstheme="majorBidi"/>
        </w:rPr>
        <w:t>2.4.2 Dependent Variables</w:t>
      </w:r>
      <w:r>
        <w:rPr>
          <w:rFonts w:asciiTheme="majorBidi" w:hAnsiTheme="majorBidi" w:cstheme="majorBidi"/>
        </w:rPr>
        <w:t>............................................................................................27</w:t>
      </w:r>
    </w:p>
    <w:p w14:paraId="59765DEF" w14:textId="77777777" w:rsidR="001F5544" w:rsidRPr="008677B2" w:rsidRDefault="001F5544" w:rsidP="001F5544">
      <w:pPr>
        <w:ind w:left="720"/>
        <w:rPr>
          <w:rFonts w:asciiTheme="majorBidi" w:hAnsiTheme="majorBidi" w:cstheme="majorBidi"/>
        </w:rPr>
      </w:pPr>
      <w:r w:rsidRPr="00A075E2">
        <w:rPr>
          <w:rFonts w:asciiTheme="majorBidi" w:hAnsiTheme="majorBidi" w:cstheme="majorBidi"/>
        </w:rPr>
        <w:t>2.4.3 Relationship Between Variables</w:t>
      </w:r>
      <w:r>
        <w:rPr>
          <w:rFonts w:asciiTheme="majorBidi" w:hAnsiTheme="majorBidi" w:cstheme="majorBidi"/>
        </w:rPr>
        <w:t>..........................................................................28</w:t>
      </w:r>
    </w:p>
    <w:p w14:paraId="2CFE86C5" w14:textId="77777777" w:rsidR="001F5544" w:rsidRPr="008677B2" w:rsidRDefault="001F5544" w:rsidP="001F5544">
      <w:pPr>
        <w:ind w:left="720"/>
        <w:rPr>
          <w:rFonts w:asciiTheme="majorBidi" w:hAnsiTheme="majorBidi" w:cstheme="majorBidi"/>
          <w:rtl/>
        </w:rPr>
      </w:pPr>
      <w:r w:rsidRPr="008677B2">
        <w:rPr>
          <w:rFonts w:asciiTheme="majorBidi" w:hAnsiTheme="majorBidi" w:cstheme="majorBidi"/>
        </w:rPr>
        <w:t>2.5 Conceptual Model and Hypotheses Development</w:t>
      </w:r>
      <w:r>
        <w:rPr>
          <w:rFonts w:asciiTheme="majorBidi" w:hAnsiTheme="majorBidi" w:cstheme="majorBidi"/>
        </w:rPr>
        <w:t>……………………...…….….28</w:t>
      </w:r>
    </w:p>
    <w:p w14:paraId="3B851174" w14:textId="77777777" w:rsidR="001F5544" w:rsidRPr="00AF637B" w:rsidRDefault="001F5544" w:rsidP="001F5544">
      <w:pPr>
        <w:ind w:left="720"/>
        <w:rPr>
          <w:rFonts w:asciiTheme="majorBidi" w:hAnsiTheme="majorBidi" w:cstheme="majorBidi"/>
          <w:b/>
          <w:bCs/>
          <w:sz w:val="28"/>
          <w:szCs w:val="28"/>
        </w:rPr>
      </w:pPr>
      <w:r w:rsidRPr="00AF637B">
        <w:rPr>
          <w:rFonts w:asciiTheme="majorBidi" w:hAnsiTheme="majorBidi" w:cstheme="majorBidi"/>
          <w:b/>
          <w:bCs/>
          <w:sz w:val="28"/>
          <w:szCs w:val="28"/>
        </w:rPr>
        <w:t>Chapter Three: Methodology</w:t>
      </w:r>
    </w:p>
    <w:p w14:paraId="7AFB5977" w14:textId="77777777" w:rsidR="001F5544" w:rsidRDefault="001F5544" w:rsidP="001F5544">
      <w:pPr>
        <w:ind w:left="720"/>
        <w:rPr>
          <w:rFonts w:asciiTheme="majorBidi" w:hAnsiTheme="majorBidi" w:cstheme="majorBidi"/>
          <w:rtl/>
        </w:rPr>
      </w:pPr>
      <w:r w:rsidRPr="0016706E">
        <w:rPr>
          <w:rFonts w:asciiTheme="majorBidi" w:hAnsiTheme="majorBidi" w:cstheme="majorBidi"/>
        </w:rPr>
        <w:t xml:space="preserve">3.1 </w:t>
      </w:r>
      <w:r>
        <w:rPr>
          <w:rFonts w:asciiTheme="majorBidi" w:hAnsiTheme="majorBidi" w:cstheme="majorBidi"/>
        </w:rPr>
        <w:t>Introduction</w:t>
      </w:r>
      <w:r w:rsidRPr="0016706E">
        <w:rPr>
          <w:rFonts w:asciiTheme="majorBidi" w:hAnsiTheme="majorBidi" w:cstheme="majorBidi"/>
        </w:rPr>
        <w:t xml:space="preserve"> .........................</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32</w:t>
      </w:r>
    </w:p>
    <w:p w14:paraId="17A431A1" w14:textId="77777777" w:rsidR="001F5544" w:rsidRDefault="001F5544" w:rsidP="001F5544">
      <w:pPr>
        <w:ind w:left="720"/>
        <w:rPr>
          <w:rFonts w:asciiTheme="majorBidi" w:hAnsiTheme="majorBidi" w:cstheme="majorBidi"/>
        </w:rPr>
      </w:pPr>
      <w:r w:rsidRPr="0016706E">
        <w:rPr>
          <w:rFonts w:asciiTheme="majorBidi" w:hAnsiTheme="majorBidi" w:cstheme="majorBidi"/>
        </w:rPr>
        <w:t>3.</w:t>
      </w:r>
      <w:r>
        <w:rPr>
          <w:rFonts w:asciiTheme="majorBidi" w:hAnsiTheme="majorBidi" w:cstheme="majorBidi"/>
        </w:rPr>
        <w:t>2</w:t>
      </w:r>
      <w:r w:rsidRPr="0016706E">
        <w:rPr>
          <w:rFonts w:asciiTheme="majorBidi" w:hAnsiTheme="majorBidi" w:cstheme="majorBidi"/>
        </w:rPr>
        <w:t xml:space="preserve"> Population and Sample.........................</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31</w:t>
      </w:r>
    </w:p>
    <w:p w14:paraId="1110A9A9" w14:textId="77777777" w:rsidR="001F5544" w:rsidRPr="008677B2" w:rsidRDefault="001F5544" w:rsidP="001F5544">
      <w:pPr>
        <w:ind w:left="720"/>
        <w:rPr>
          <w:rFonts w:asciiTheme="majorBidi" w:hAnsiTheme="majorBidi" w:cstheme="majorBidi"/>
          <w:lang w:val="en-US"/>
        </w:rPr>
      </w:pPr>
      <w:r w:rsidRPr="008677B2">
        <w:rPr>
          <w:rFonts w:asciiTheme="majorBidi" w:hAnsiTheme="majorBidi" w:cstheme="majorBidi"/>
          <w:lang w:bidi="ar-EG"/>
        </w:rPr>
        <w:t>3.</w:t>
      </w:r>
      <w:r>
        <w:rPr>
          <w:rFonts w:asciiTheme="majorBidi" w:hAnsiTheme="majorBidi" w:cstheme="majorBidi"/>
          <w:lang w:bidi="ar-EG"/>
        </w:rPr>
        <w:t>3</w:t>
      </w:r>
      <w:r w:rsidRPr="008677B2">
        <w:rPr>
          <w:rFonts w:asciiTheme="majorBidi" w:hAnsiTheme="majorBidi" w:cstheme="majorBidi"/>
          <w:lang w:bidi="ar-EG"/>
        </w:rPr>
        <w:t xml:space="preserve"> Study Scope and Limitations</w:t>
      </w:r>
      <w:r>
        <w:rPr>
          <w:rFonts w:asciiTheme="majorBidi" w:hAnsiTheme="majorBidi" w:cstheme="majorBidi"/>
          <w:lang w:bidi="ar-EG"/>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35</w:t>
      </w:r>
    </w:p>
    <w:p w14:paraId="47496666" w14:textId="77777777" w:rsidR="001F5544" w:rsidRPr="0016706E" w:rsidRDefault="001F5544" w:rsidP="001F5544">
      <w:pPr>
        <w:ind w:left="720"/>
        <w:rPr>
          <w:rFonts w:asciiTheme="majorBidi" w:hAnsiTheme="majorBidi" w:cstheme="majorBidi"/>
        </w:rPr>
      </w:pPr>
      <w:r w:rsidRPr="0016706E">
        <w:rPr>
          <w:rFonts w:asciiTheme="majorBidi" w:hAnsiTheme="majorBidi" w:cstheme="majorBidi"/>
        </w:rPr>
        <w:t>3.</w:t>
      </w:r>
      <w:r>
        <w:rPr>
          <w:rFonts w:asciiTheme="majorBidi" w:hAnsiTheme="majorBidi" w:cstheme="majorBidi"/>
        </w:rPr>
        <w:t>4</w:t>
      </w:r>
      <w:r w:rsidRPr="0016706E">
        <w:rPr>
          <w:rFonts w:asciiTheme="majorBidi" w:hAnsiTheme="majorBidi" w:cstheme="majorBidi"/>
        </w:rPr>
        <w:t xml:space="preserve"> Data Collection Tools ....................</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36</w:t>
      </w:r>
    </w:p>
    <w:p w14:paraId="65EA451F" w14:textId="77777777" w:rsidR="001F5544" w:rsidRDefault="001F5544" w:rsidP="001F5544">
      <w:pPr>
        <w:ind w:left="720"/>
        <w:rPr>
          <w:rFonts w:asciiTheme="majorBidi" w:hAnsiTheme="majorBidi" w:cstheme="majorBidi"/>
        </w:rPr>
      </w:pPr>
      <w:r w:rsidRPr="0016706E">
        <w:rPr>
          <w:rFonts w:asciiTheme="majorBidi" w:hAnsiTheme="majorBidi" w:cstheme="majorBidi"/>
        </w:rPr>
        <w:t>3.</w:t>
      </w:r>
      <w:r>
        <w:rPr>
          <w:rFonts w:asciiTheme="majorBidi" w:hAnsiTheme="majorBidi" w:cstheme="majorBidi"/>
        </w:rPr>
        <w:t>5</w:t>
      </w:r>
      <w:r w:rsidRPr="0016706E">
        <w:rPr>
          <w:rFonts w:asciiTheme="majorBidi" w:hAnsiTheme="majorBidi" w:cstheme="majorBidi"/>
        </w:rPr>
        <w:t xml:space="preserve"> </w:t>
      </w:r>
      <w:r w:rsidRPr="00433540">
        <w:rPr>
          <w:rFonts w:asciiTheme="majorBidi" w:hAnsiTheme="majorBidi" w:cstheme="majorBidi"/>
        </w:rPr>
        <w:t xml:space="preserve">Statistical </w:t>
      </w:r>
      <w:r>
        <w:rPr>
          <w:rFonts w:asciiTheme="majorBidi" w:hAnsiTheme="majorBidi" w:cstheme="majorBidi"/>
        </w:rPr>
        <w:t>M</w:t>
      </w:r>
      <w:r w:rsidRPr="00433540">
        <w:rPr>
          <w:rFonts w:asciiTheme="majorBidi" w:hAnsiTheme="majorBidi" w:cstheme="majorBidi"/>
        </w:rPr>
        <w:t>ethods</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37</w:t>
      </w:r>
    </w:p>
    <w:p w14:paraId="676AAFF1" w14:textId="77777777" w:rsidR="001F5544" w:rsidRPr="00A17A9D" w:rsidRDefault="001F5544" w:rsidP="001F5544">
      <w:pPr>
        <w:ind w:left="720"/>
        <w:rPr>
          <w:rFonts w:asciiTheme="majorBidi" w:hAnsiTheme="majorBidi" w:cstheme="majorBidi"/>
          <w:sz w:val="28"/>
          <w:szCs w:val="28"/>
        </w:rPr>
      </w:pPr>
      <w:r w:rsidRPr="00A17A9D">
        <w:rPr>
          <w:rFonts w:asciiTheme="majorBidi" w:hAnsiTheme="majorBidi" w:cstheme="majorBidi"/>
          <w:b/>
          <w:bCs/>
          <w:sz w:val="28"/>
          <w:szCs w:val="28"/>
        </w:rPr>
        <w:t xml:space="preserve">Chapter Four: </w:t>
      </w:r>
      <w:r w:rsidRPr="00C6227F">
        <w:rPr>
          <w:rFonts w:asciiTheme="majorBidi" w:hAnsiTheme="majorBidi" w:cstheme="majorBidi"/>
          <w:b/>
          <w:sz w:val="28"/>
          <w:szCs w:val="28"/>
        </w:rPr>
        <w:t>Results and Discussion</w:t>
      </w:r>
      <w:r w:rsidRPr="00A17A9D">
        <w:rPr>
          <w:rFonts w:asciiTheme="majorBidi" w:hAnsiTheme="majorBidi" w:cstheme="majorBidi"/>
          <w:b/>
          <w:bCs/>
          <w:sz w:val="28"/>
          <w:szCs w:val="28"/>
        </w:rPr>
        <w:t xml:space="preserve"> </w:t>
      </w:r>
    </w:p>
    <w:p w14:paraId="02ECB028" w14:textId="77777777" w:rsidR="001F5544" w:rsidRDefault="001F5544" w:rsidP="001F5544">
      <w:pPr>
        <w:ind w:left="720"/>
        <w:rPr>
          <w:rFonts w:asciiTheme="majorBidi" w:hAnsiTheme="majorBidi" w:cstheme="majorBidi"/>
        </w:rPr>
      </w:pPr>
      <w:r>
        <w:rPr>
          <w:rFonts w:asciiTheme="majorBidi" w:hAnsiTheme="majorBidi" w:cstheme="majorBidi"/>
        </w:rPr>
        <w:t>4.1</w:t>
      </w:r>
      <w:r w:rsidRPr="0016706E">
        <w:rPr>
          <w:rFonts w:asciiTheme="majorBidi" w:hAnsiTheme="majorBidi" w:cstheme="majorBidi"/>
        </w:rPr>
        <w:t xml:space="preserve"> Data Analysis ............................</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41</w:t>
      </w:r>
    </w:p>
    <w:p w14:paraId="4D2EAED2" w14:textId="77777777" w:rsidR="001F5544" w:rsidRDefault="001F5544" w:rsidP="001F5544">
      <w:pPr>
        <w:ind w:left="720"/>
        <w:rPr>
          <w:rFonts w:asciiTheme="majorBidi" w:hAnsiTheme="majorBidi" w:cstheme="majorBidi"/>
        </w:rPr>
      </w:pPr>
      <w:r w:rsidRPr="0016706E">
        <w:rPr>
          <w:rFonts w:asciiTheme="majorBidi" w:hAnsiTheme="majorBidi" w:cstheme="majorBidi"/>
        </w:rPr>
        <w:t>4.</w:t>
      </w:r>
      <w:r>
        <w:rPr>
          <w:rFonts w:asciiTheme="majorBidi" w:hAnsiTheme="majorBidi" w:cstheme="majorBidi"/>
        </w:rPr>
        <w:t>2</w:t>
      </w:r>
      <w:r w:rsidRPr="0016706E">
        <w:rPr>
          <w:rFonts w:asciiTheme="majorBidi" w:hAnsiTheme="majorBidi" w:cstheme="majorBidi"/>
        </w:rPr>
        <w:t xml:space="preserve"> Findings .................................</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50</w:t>
      </w:r>
    </w:p>
    <w:p w14:paraId="12F5824A" w14:textId="77777777" w:rsidR="001F5544" w:rsidRDefault="001F5544" w:rsidP="001F5544">
      <w:pPr>
        <w:ind w:left="720"/>
        <w:rPr>
          <w:rFonts w:asciiTheme="majorBidi" w:hAnsiTheme="majorBidi" w:cstheme="majorBidi"/>
        </w:rPr>
      </w:pPr>
      <w:r w:rsidRPr="0016706E">
        <w:rPr>
          <w:rFonts w:asciiTheme="majorBidi" w:hAnsiTheme="majorBidi" w:cstheme="majorBidi"/>
        </w:rPr>
        <w:t>4.</w:t>
      </w:r>
      <w:r>
        <w:rPr>
          <w:rFonts w:asciiTheme="majorBidi" w:hAnsiTheme="majorBidi" w:cstheme="majorBidi"/>
        </w:rPr>
        <w:t>3</w:t>
      </w:r>
      <w:r w:rsidRPr="0016706E">
        <w:rPr>
          <w:rFonts w:asciiTheme="majorBidi" w:hAnsiTheme="majorBidi" w:cstheme="majorBidi"/>
        </w:rPr>
        <w:t xml:space="preserve"> </w:t>
      </w:r>
      <w:r>
        <w:rPr>
          <w:rFonts w:asciiTheme="majorBidi" w:hAnsiTheme="majorBidi" w:cstheme="majorBidi"/>
        </w:rPr>
        <w:t>Discussion &amp; Conclusion …………………………………………………...…52</w:t>
      </w:r>
    </w:p>
    <w:p w14:paraId="6F940CBF" w14:textId="77777777" w:rsidR="001F5544" w:rsidRDefault="001F5544" w:rsidP="001F5544">
      <w:pPr>
        <w:ind w:left="720"/>
        <w:rPr>
          <w:rFonts w:asciiTheme="majorBidi" w:hAnsiTheme="majorBidi" w:cstheme="majorBidi"/>
        </w:rPr>
      </w:pPr>
      <w:r>
        <w:rPr>
          <w:rFonts w:asciiTheme="majorBidi" w:hAnsiTheme="majorBidi" w:cstheme="majorBidi"/>
        </w:rPr>
        <w:t>4</w:t>
      </w:r>
      <w:r w:rsidRPr="0016706E">
        <w:rPr>
          <w:rFonts w:asciiTheme="majorBidi" w:hAnsiTheme="majorBidi" w:cstheme="majorBidi"/>
        </w:rPr>
        <w:t>.</w:t>
      </w:r>
      <w:r>
        <w:rPr>
          <w:rFonts w:asciiTheme="majorBidi" w:hAnsiTheme="majorBidi" w:cstheme="majorBidi"/>
          <w:lang w:val="en-US"/>
        </w:rPr>
        <w:t>4</w:t>
      </w:r>
      <w:r w:rsidRPr="0016706E">
        <w:rPr>
          <w:rFonts w:asciiTheme="majorBidi" w:hAnsiTheme="majorBidi" w:cstheme="majorBidi"/>
        </w:rPr>
        <w:t xml:space="preserve"> Recommendations ......</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53</w:t>
      </w:r>
    </w:p>
    <w:p w14:paraId="1DBA009D" w14:textId="77777777" w:rsidR="001F5544" w:rsidRPr="00121D1A" w:rsidRDefault="001F5544" w:rsidP="001F5544">
      <w:pPr>
        <w:ind w:left="720"/>
        <w:rPr>
          <w:rFonts w:asciiTheme="majorBidi" w:hAnsiTheme="majorBidi" w:cstheme="majorBidi"/>
        </w:rPr>
      </w:pPr>
      <w:r w:rsidRPr="00121D1A">
        <w:rPr>
          <w:rFonts w:asciiTheme="majorBidi" w:hAnsiTheme="majorBidi" w:cstheme="majorBidi"/>
        </w:rPr>
        <w:t>4.</w:t>
      </w:r>
      <w:r>
        <w:rPr>
          <w:rFonts w:asciiTheme="majorBidi" w:hAnsiTheme="majorBidi" w:cstheme="majorBidi"/>
        </w:rPr>
        <w:t>5</w:t>
      </w:r>
      <w:r w:rsidRPr="00121D1A">
        <w:rPr>
          <w:rFonts w:asciiTheme="majorBidi" w:hAnsiTheme="majorBidi" w:cstheme="majorBidi"/>
        </w:rPr>
        <w:t xml:space="preserve"> Study Limitations and Suggestions for Future Research</w:t>
      </w:r>
      <w:r>
        <w:rPr>
          <w:rFonts w:asciiTheme="majorBidi" w:hAnsiTheme="majorBidi" w:cstheme="majorBidi"/>
        </w:rPr>
        <w:t>…………………........54</w:t>
      </w:r>
    </w:p>
    <w:p w14:paraId="03B638DE" w14:textId="77777777" w:rsidR="001F5544" w:rsidRPr="0016706E" w:rsidRDefault="001F5544" w:rsidP="001F5544">
      <w:pPr>
        <w:ind w:left="720"/>
        <w:rPr>
          <w:rFonts w:asciiTheme="majorBidi" w:hAnsiTheme="majorBidi" w:cstheme="majorBidi"/>
        </w:rPr>
      </w:pPr>
      <w:r w:rsidRPr="0016706E">
        <w:rPr>
          <w:rFonts w:asciiTheme="majorBidi" w:hAnsiTheme="majorBidi" w:cstheme="majorBidi"/>
        </w:rPr>
        <w:lastRenderedPageBreak/>
        <w:t>References ........................</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55</w:t>
      </w:r>
    </w:p>
    <w:p w14:paraId="00B0481C" w14:textId="77777777" w:rsidR="001F5544" w:rsidRDefault="001F5544" w:rsidP="001F5544">
      <w:pPr>
        <w:ind w:left="720"/>
        <w:rPr>
          <w:rFonts w:asciiTheme="majorBidi" w:hAnsiTheme="majorBidi" w:cstheme="majorBidi"/>
        </w:rPr>
      </w:pPr>
      <w:r w:rsidRPr="0016706E">
        <w:rPr>
          <w:rFonts w:asciiTheme="majorBidi" w:hAnsiTheme="majorBidi" w:cstheme="majorBidi"/>
        </w:rPr>
        <w:t>Appendi</w:t>
      </w:r>
      <w:r>
        <w:rPr>
          <w:rFonts w:asciiTheme="majorBidi" w:hAnsiTheme="majorBidi" w:cstheme="majorBidi"/>
        </w:rPr>
        <w:t>x</w:t>
      </w:r>
      <w:r w:rsidRPr="0016706E">
        <w:rPr>
          <w:rFonts w:asciiTheme="majorBidi" w:hAnsiTheme="majorBidi" w:cstheme="majorBidi"/>
        </w:rPr>
        <w:t>es ...............</w:t>
      </w:r>
      <w:r>
        <w:rPr>
          <w:rFonts w:asciiTheme="majorBidi" w:hAnsiTheme="majorBidi" w:cstheme="majorBidi"/>
        </w:rPr>
        <w:t>...................................................................</w:t>
      </w:r>
      <w:r w:rsidRPr="0016706E">
        <w:rPr>
          <w:rFonts w:asciiTheme="majorBidi" w:hAnsiTheme="majorBidi" w:cstheme="majorBidi"/>
        </w:rPr>
        <w:t>...............</w:t>
      </w:r>
      <w:r>
        <w:rPr>
          <w:rFonts w:asciiTheme="majorBidi" w:hAnsiTheme="majorBidi" w:cstheme="majorBidi"/>
        </w:rPr>
        <w:t>....</w:t>
      </w:r>
      <w:r w:rsidRPr="0016706E">
        <w:rPr>
          <w:rFonts w:asciiTheme="majorBidi" w:hAnsiTheme="majorBidi" w:cstheme="majorBidi"/>
        </w:rPr>
        <w:t xml:space="preserve">.......... </w:t>
      </w:r>
      <w:r>
        <w:rPr>
          <w:rFonts w:asciiTheme="majorBidi" w:hAnsiTheme="majorBidi" w:cstheme="majorBidi"/>
        </w:rPr>
        <w:t>60</w:t>
      </w:r>
    </w:p>
    <w:p w14:paraId="05CB1B23" w14:textId="77777777" w:rsidR="001F5544" w:rsidRPr="0016706E" w:rsidRDefault="001F5544" w:rsidP="001F5544">
      <w:pPr>
        <w:ind w:left="720"/>
        <w:rPr>
          <w:rFonts w:asciiTheme="majorBidi" w:hAnsiTheme="majorBidi" w:cstheme="majorBidi"/>
        </w:rPr>
      </w:pPr>
    </w:p>
    <w:p w14:paraId="5BDCD3B3" w14:textId="77777777" w:rsidR="001F5544" w:rsidRPr="000D0FCB" w:rsidRDefault="001F5544" w:rsidP="001F5544">
      <w:pPr>
        <w:ind w:left="720"/>
        <w:rPr>
          <w:rFonts w:asciiTheme="majorBidi" w:hAnsiTheme="majorBidi" w:cstheme="majorBidi"/>
          <w:b/>
          <w:bCs/>
          <w:sz w:val="28"/>
          <w:szCs w:val="28"/>
          <w:u w:val="single"/>
        </w:rPr>
      </w:pPr>
      <w:r w:rsidRPr="00212991">
        <w:rPr>
          <w:rFonts w:asciiTheme="majorBidi" w:hAnsiTheme="majorBidi" w:cstheme="majorBidi"/>
          <w:b/>
          <w:bCs/>
          <w:sz w:val="28"/>
          <w:szCs w:val="28"/>
          <w:u w:val="single"/>
          <w:lang w:bidi="ar-EG"/>
        </w:rPr>
        <w:t>List of Tables</w:t>
      </w:r>
    </w:p>
    <w:p w14:paraId="41B25208" w14:textId="77777777" w:rsidR="001F5544" w:rsidRPr="00E10CBF" w:rsidRDefault="001F5544" w:rsidP="001F5544">
      <w:pPr>
        <w:spacing w:line="259" w:lineRule="auto"/>
        <w:ind w:left="720"/>
        <w:rPr>
          <w:rFonts w:asciiTheme="majorBidi" w:hAnsiTheme="majorBidi" w:cstheme="majorBidi"/>
        </w:rPr>
      </w:pPr>
      <w:r w:rsidRPr="001A1EF7">
        <w:rPr>
          <w:rFonts w:asciiTheme="majorBidi" w:hAnsiTheme="majorBidi" w:cstheme="majorBidi"/>
        </w:rPr>
        <w:t>Table 3.1: Sample Distribution of Respondents ..........................................</w:t>
      </w:r>
      <w:r>
        <w:rPr>
          <w:rFonts w:asciiTheme="majorBidi" w:hAnsiTheme="majorBidi" w:cstheme="majorBidi"/>
        </w:rPr>
        <w:t>....</w:t>
      </w:r>
      <w:r w:rsidRPr="001A1EF7">
        <w:rPr>
          <w:rFonts w:asciiTheme="majorBidi" w:hAnsiTheme="majorBidi" w:cstheme="majorBidi"/>
        </w:rPr>
        <w:t xml:space="preserve">........ </w:t>
      </w:r>
      <w:r>
        <w:rPr>
          <w:rFonts w:asciiTheme="majorBidi" w:hAnsiTheme="majorBidi" w:cstheme="majorBidi"/>
        </w:rPr>
        <w:t>34</w:t>
      </w:r>
    </w:p>
    <w:p w14:paraId="7101D086" w14:textId="77777777" w:rsidR="001F5544" w:rsidRPr="001A1EF7" w:rsidRDefault="001F5544" w:rsidP="001F5544">
      <w:pPr>
        <w:ind w:left="720"/>
        <w:rPr>
          <w:rFonts w:asciiTheme="majorBidi" w:hAnsiTheme="majorBidi" w:cstheme="majorBidi"/>
          <w:lang w:val="en-US"/>
        </w:rPr>
      </w:pPr>
      <w:r w:rsidRPr="001A1EF7">
        <w:rPr>
          <w:rFonts w:asciiTheme="majorBidi" w:hAnsiTheme="majorBidi" w:cstheme="majorBidi"/>
        </w:rPr>
        <w:t>Table 3.2: Sample Demographics of Respondents.............................</w:t>
      </w:r>
      <w:r>
        <w:rPr>
          <w:rFonts w:asciiTheme="majorBidi" w:hAnsiTheme="majorBidi" w:cstheme="majorBidi"/>
        </w:rPr>
        <w:t>...</w:t>
      </w:r>
      <w:r w:rsidRPr="001A1EF7">
        <w:rPr>
          <w:rFonts w:asciiTheme="majorBidi" w:hAnsiTheme="majorBidi" w:cstheme="majorBidi"/>
        </w:rPr>
        <w:t>..........</w:t>
      </w:r>
      <w:r>
        <w:rPr>
          <w:rFonts w:asciiTheme="majorBidi" w:hAnsiTheme="majorBidi" w:cstheme="majorBidi"/>
        </w:rPr>
        <w:t>.</w:t>
      </w:r>
      <w:r w:rsidRPr="001A1EF7">
        <w:rPr>
          <w:rFonts w:asciiTheme="majorBidi" w:hAnsiTheme="majorBidi" w:cstheme="majorBidi"/>
        </w:rPr>
        <w:t xml:space="preserve">........ </w:t>
      </w:r>
      <w:r>
        <w:rPr>
          <w:rFonts w:asciiTheme="majorBidi" w:hAnsiTheme="majorBidi" w:cstheme="majorBidi"/>
        </w:rPr>
        <w:t>35</w:t>
      </w:r>
    </w:p>
    <w:p w14:paraId="6DA999CA" w14:textId="77777777" w:rsidR="001F5544" w:rsidRPr="001A1EF7" w:rsidRDefault="001F5544" w:rsidP="001F5544">
      <w:pPr>
        <w:ind w:left="720"/>
        <w:rPr>
          <w:rFonts w:asciiTheme="majorBidi" w:hAnsiTheme="majorBidi" w:cstheme="majorBidi"/>
          <w:lang w:val="en-US"/>
        </w:rPr>
      </w:pPr>
      <w:r w:rsidRPr="001A1EF7">
        <w:rPr>
          <w:rFonts w:asciiTheme="majorBidi" w:hAnsiTheme="majorBidi" w:cstheme="majorBidi"/>
        </w:rPr>
        <w:t>Table 3.3: Age and Experience Distribution of Respondents ..............</w:t>
      </w:r>
      <w:r>
        <w:rPr>
          <w:rFonts w:asciiTheme="majorBidi" w:hAnsiTheme="majorBidi" w:cstheme="majorBidi"/>
        </w:rPr>
        <w:t>...</w:t>
      </w:r>
      <w:r w:rsidRPr="001A1EF7">
        <w:rPr>
          <w:rFonts w:asciiTheme="majorBidi" w:hAnsiTheme="majorBidi" w:cstheme="majorBidi"/>
        </w:rPr>
        <w:t>.......</w:t>
      </w:r>
      <w:r>
        <w:rPr>
          <w:rFonts w:asciiTheme="majorBidi" w:hAnsiTheme="majorBidi" w:cstheme="majorBidi"/>
        </w:rPr>
        <w:t>..</w:t>
      </w:r>
      <w:r w:rsidRPr="001A1EF7">
        <w:rPr>
          <w:rFonts w:asciiTheme="majorBidi" w:hAnsiTheme="majorBidi" w:cstheme="majorBidi"/>
        </w:rPr>
        <w:t xml:space="preserve">........ </w:t>
      </w:r>
      <w:r>
        <w:rPr>
          <w:rFonts w:asciiTheme="majorBidi" w:hAnsiTheme="majorBidi" w:cstheme="majorBidi"/>
        </w:rPr>
        <w:t>36</w:t>
      </w:r>
    </w:p>
    <w:p w14:paraId="1E7DD6FE" w14:textId="77777777" w:rsidR="001F5544" w:rsidRPr="001A1EF7" w:rsidRDefault="001F5544" w:rsidP="001F5544">
      <w:pPr>
        <w:ind w:left="720"/>
        <w:rPr>
          <w:rFonts w:asciiTheme="majorBidi" w:hAnsiTheme="majorBidi" w:cstheme="majorBidi"/>
          <w:lang w:val="en-US"/>
        </w:rPr>
      </w:pPr>
      <w:r w:rsidRPr="001A1EF7">
        <w:rPr>
          <w:rFonts w:asciiTheme="majorBidi" w:hAnsiTheme="majorBidi" w:cstheme="majorBidi"/>
        </w:rPr>
        <w:t>Table 4.1 Demographic Characteristics of the Study Sample............</w:t>
      </w:r>
      <w:r>
        <w:rPr>
          <w:rFonts w:asciiTheme="majorBidi" w:hAnsiTheme="majorBidi" w:cstheme="majorBidi"/>
        </w:rPr>
        <w:t>..</w:t>
      </w:r>
      <w:r w:rsidRPr="001A1EF7">
        <w:rPr>
          <w:rFonts w:asciiTheme="majorBidi" w:hAnsiTheme="majorBidi" w:cstheme="majorBidi"/>
        </w:rPr>
        <w:t>......</w:t>
      </w:r>
      <w:r>
        <w:rPr>
          <w:rFonts w:asciiTheme="majorBidi" w:hAnsiTheme="majorBidi" w:cstheme="majorBidi"/>
        </w:rPr>
        <w:t>...</w:t>
      </w:r>
      <w:r w:rsidRPr="001A1EF7">
        <w:rPr>
          <w:rFonts w:asciiTheme="majorBidi" w:hAnsiTheme="majorBidi" w:cstheme="majorBidi"/>
        </w:rPr>
        <w:t xml:space="preserve">........... </w:t>
      </w:r>
      <w:r>
        <w:rPr>
          <w:rFonts w:asciiTheme="majorBidi" w:hAnsiTheme="majorBidi" w:cstheme="majorBidi"/>
        </w:rPr>
        <w:t>45</w:t>
      </w:r>
    </w:p>
    <w:p w14:paraId="5CAD8472" w14:textId="77777777" w:rsidR="001F5544" w:rsidRPr="001A1EF7" w:rsidRDefault="001F5544" w:rsidP="001F5544">
      <w:pPr>
        <w:ind w:left="720"/>
        <w:rPr>
          <w:rFonts w:asciiTheme="majorBidi" w:hAnsiTheme="majorBidi" w:cstheme="majorBidi"/>
          <w:lang w:val="en-US"/>
        </w:rPr>
      </w:pPr>
      <w:r w:rsidRPr="001A1EF7">
        <w:rPr>
          <w:rFonts w:asciiTheme="majorBidi" w:hAnsiTheme="majorBidi" w:cstheme="majorBidi"/>
        </w:rPr>
        <w:t>Table 4.2 Descriptive Statistics for Main Variables......................................</w:t>
      </w:r>
      <w:r>
        <w:rPr>
          <w:rFonts w:asciiTheme="majorBidi" w:hAnsiTheme="majorBidi" w:cstheme="majorBidi"/>
        </w:rPr>
        <w:t>...</w:t>
      </w:r>
      <w:r w:rsidRPr="001A1EF7">
        <w:rPr>
          <w:rFonts w:asciiTheme="majorBidi" w:hAnsiTheme="majorBidi" w:cstheme="majorBidi"/>
        </w:rPr>
        <w:t xml:space="preserve">........ </w:t>
      </w:r>
      <w:r>
        <w:rPr>
          <w:rFonts w:asciiTheme="majorBidi" w:hAnsiTheme="majorBidi" w:cstheme="majorBidi"/>
        </w:rPr>
        <w:t>47</w:t>
      </w:r>
    </w:p>
    <w:p w14:paraId="07BEEFC5" w14:textId="77777777" w:rsidR="001F5544" w:rsidRPr="001A1EF7" w:rsidRDefault="001F5544" w:rsidP="001F5544">
      <w:pPr>
        <w:ind w:left="720"/>
        <w:rPr>
          <w:rFonts w:asciiTheme="majorBidi" w:hAnsiTheme="majorBidi" w:cstheme="majorBidi"/>
          <w:lang w:val="en-US"/>
        </w:rPr>
      </w:pPr>
      <w:r w:rsidRPr="001A1EF7">
        <w:rPr>
          <w:rFonts w:asciiTheme="majorBidi" w:hAnsiTheme="majorBidi" w:cstheme="majorBidi"/>
        </w:rPr>
        <w:t>Table 4.3 Reliability Analysis (Cronbach’s Alpha) .......................................</w:t>
      </w:r>
      <w:r>
        <w:rPr>
          <w:rFonts w:asciiTheme="majorBidi" w:hAnsiTheme="majorBidi" w:cstheme="majorBidi"/>
        </w:rPr>
        <w:t>...</w:t>
      </w:r>
      <w:r w:rsidRPr="001A1EF7">
        <w:rPr>
          <w:rFonts w:asciiTheme="majorBidi" w:hAnsiTheme="majorBidi" w:cstheme="majorBidi"/>
        </w:rPr>
        <w:t>.......</w:t>
      </w:r>
      <w:r>
        <w:rPr>
          <w:rFonts w:asciiTheme="majorBidi" w:hAnsiTheme="majorBidi" w:cstheme="majorBidi"/>
        </w:rPr>
        <w:t>48</w:t>
      </w:r>
    </w:p>
    <w:p w14:paraId="430110B0" w14:textId="77777777" w:rsidR="001F5544" w:rsidRPr="001A1EF7" w:rsidRDefault="001F5544" w:rsidP="001F5544">
      <w:pPr>
        <w:ind w:left="720"/>
        <w:rPr>
          <w:rFonts w:asciiTheme="majorBidi" w:hAnsiTheme="majorBidi" w:cstheme="majorBidi"/>
          <w:lang w:val="en-US"/>
        </w:rPr>
      </w:pPr>
      <w:r w:rsidRPr="001A1EF7">
        <w:rPr>
          <w:rFonts w:asciiTheme="majorBidi" w:hAnsiTheme="majorBidi" w:cstheme="majorBidi"/>
        </w:rPr>
        <w:t>Table 4.4 Correlation Analysis……………………......................................</w:t>
      </w:r>
      <w:r>
        <w:rPr>
          <w:rFonts w:asciiTheme="majorBidi" w:hAnsiTheme="majorBidi" w:cstheme="majorBidi"/>
        </w:rPr>
        <w:t>...</w:t>
      </w:r>
      <w:r w:rsidRPr="001A1EF7">
        <w:rPr>
          <w:rFonts w:asciiTheme="majorBidi" w:hAnsiTheme="majorBidi" w:cstheme="majorBidi"/>
        </w:rPr>
        <w:t>........</w:t>
      </w:r>
      <w:r>
        <w:rPr>
          <w:rFonts w:asciiTheme="majorBidi" w:hAnsiTheme="majorBidi" w:cstheme="majorBidi"/>
        </w:rPr>
        <w:t>49</w:t>
      </w:r>
    </w:p>
    <w:p w14:paraId="1AEA0BA7" w14:textId="77777777" w:rsidR="001F5544" w:rsidRPr="001A1EF7" w:rsidRDefault="001F5544" w:rsidP="001F5544">
      <w:pPr>
        <w:ind w:left="720"/>
        <w:rPr>
          <w:rFonts w:asciiTheme="majorBidi" w:hAnsiTheme="majorBidi" w:cstheme="majorBidi"/>
          <w:lang w:val="en-US"/>
        </w:rPr>
      </w:pPr>
      <w:r w:rsidRPr="001A1EF7">
        <w:rPr>
          <w:rFonts w:asciiTheme="majorBidi" w:hAnsiTheme="majorBidi" w:cstheme="majorBidi"/>
        </w:rPr>
        <w:t>Table 4.5 Regression Analysis .................................................................</w:t>
      </w:r>
      <w:r>
        <w:rPr>
          <w:rFonts w:asciiTheme="majorBidi" w:hAnsiTheme="majorBidi" w:cstheme="majorBidi"/>
        </w:rPr>
        <w:t>.</w:t>
      </w:r>
      <w:r w:rsidRPr="001A1EF7">
        <w:rPr>
          <w:rFonts w:asciiTheme="majorBidi" w:hAnsiTheme="majorBidi" w:cstheme="majorBidi"/>
        </w:rPr>
        <w:t>...</w:t>
      </w:r>
      <w:r>
        <w:rPr>
          <w:rFonts w:asciiTheme="majorBidi" w:hAnsiTheme="majorBidi" w:cstheme="majorBidi"/>
        </w:rPr>
        <w:t>..</w:t>
      </w:r>
      <w:r w:rsidRPr="001A1EF7">
        <w:rPr>
          <w:rFonts w:asciiTheme="majorBidi" w:hAnsiTheme="majorBidi" w:cstheme="majorBidi"/>
        </w:rPr>
        <w:t>.........</w:t>
      </w:r>
      <w:r>
        <w:rPr>
          <w:rFonts w:asciiTheme="majorBidi" w:hAnsiTheme="majorBidi" w:cstheme="majorBidi"/>
        </w:rPr>
        <w:t>50</w:t>
      </w:r>
    </w:p>
    <w:p w14:paraId="1FCDC5BC" w14:textId="77777777" w:rsidR="001F5544" w:rsidRDefault="001F5544" w:rsidP="001F5544">
      <w:pPr>
        <w:ind w:left="720"/>
        <w:rPr>
          <w:rFonts w:asciiTheme="majorBidi" w:hAnsiTheme="majorBidi" w:cstheme="majorBidi"/>
        </w:rPr>
      </w:pPr>
      <w:r w:rsidRPr="001A1EF7">
        <w:rPr>
          <w:rFonts w:asciiTheme="majorBidi" w:hAnsiTheme="majorBidi" w:cstheme="majorBidi"/>
        </w:rPr>
        <w:t>Table 4.6: Example of Demographic Differences Analysis........................</w:t>
      </w:r>
      <w:r>
        <w:rPr>
          <w:rFonts w:asciiTheme="majorBidi" w:hAnsiTheme="majorBidi" w:cstheme="majorBidi"/>
        </w:rPr>
        <w:t>.</w:t>
      </w:r>
      <w:r w:rsidRPr="001A1EF7">
        <w:rPr>
          <w:rFonts w:asciiTheme="majorBidi" w:hAnsiTheme="majorBidi" w:cstheme="majorBidi"/>
        </w:rPr>
        <w:t>..</w:t>
      </w:r>
      <w:r>
        <w:rPr>
          <w:rFonts w:asciiTheme="majorBidi" w:hAnsiTheme="majorBidi" w:cstheme="majorBidi"/>
        </w:rPr>
        <w:t>..</w:t>
      </w:r>
      <w:r w:rsidRPr="001A1EF7">
        <w:rPr>
          <w:rFonts w:asciiTheme="majorBidi" w:hAnsiTheme="majorBidi" w:cstheme="majorBidi"/>
        </w:rPr>
        <w:t>........</w:t>
      </w:r>
      <w:r>
        <w:rPr>
          <w:rFonts w:asciiTheme="majorBidi" w:hAnsiTheme="majorBidi" w:cstheme="majorBidi"/>
        </w:rPr>
        <w:t>51</w:t>
      </w:r>
    </w:p>
    <w:p w14:paraId="34277C63" w14:textId="77777777" w:rsidR="001F5544" w:rsidRPr="001A1EF7" w:rsidRDefault="001F5544" w:rsidP="001F5544">
      <w:pPr>
        <w:ind w:left="720"/>
        <w:rPr>
          <w:rFonts w:asciiTheme="majorBidi" w:hAnsiTheme="majorBidi" w:cstheme="majorBidi"/>
          <w:lang w:val="en-US"/>
        </w:rPr>
      </w:pPr>
    </w:p>
    <w:p w14:paraId="69DBB98E" w14:textId="77777777" w:rsidR="001F5544" w:rsidRDefault="001F5544" w:rsidP="001F5544">
      <w:pPr>
        <w:ind w:left="720"/>
        <w:rPr>
          <w:rFonts w:asciiTheme="majorBidi" w:hAnsiTheme="majorBidi" w:cstheme="majorBidi"/>
          <w:b/>
          <w:bCs/>
          <w:sz w:val="28"/>
          <w:szCs w:val="28"/>
          <w:u w:val="single"/>
          <w:lang w:bidi="ar-EG"/>
        </w:rPr>
      </w:pPr>
      <w:r w:rsidRPr="00212991">
        <w:rPr>
          <w:rFonts w:asciiTheme="majorBidi" w:hAnsiTheme="majorBidi" w:cstheme="majorBidi"/>
          <w:b/>
          <w:bCs/>
          <w:sz w:val="28"/>
          <w:szCs w:val="28"/>
          <w:u w:val="single"/>
          <w:lang w:bidi="ar-EG"/>
        </w:rPr>
        <w:t xml:space="preserve"> List of Figures</w:t>
      </w:r>
    </w:p>
    <w:p w14:paraId="2D6A6364" w14:textId="77777777" w:rsidR="001F5544" w:rsidRPr="00455E58" w:rsidRDefault="001F5544" w:rsidP="001F5544">
      <w:pPr>
        <w:ind w:left="720"/>
        <w:rPr>
          <w:rFonts w:asciiTheme="majorBidi" w:hAnsiTheme="majorBidi" w:cstheme="majorBidi"/>
        </w:rPr>
      </w:pPr>
      <w:r w:rsidRPr="00FB40F9">
        <w:rPr>
          <w:rFonts w:asciiTheme="majorBidi" w:hAnsiTheme="majorBidi" w:cstheme="majorBidi"/>
        </w:rPr>
        <w:t xml:space="preserve">Figure 2.1 </w:t>
      </w:r>
      <w:r w:rsidRPr="00442386">
        <w:rPr>
          <w:rFonts w:asciiTheme="majorBidi" w:hAnsiTheme="majorBidi" w:cstheme="majorBidi"/>
        </w:rPr>
        <w:t>Relationship with Digital Transformation</w:t>
      </w:r>
      <w:r>
        <w:rPr>
          <w:rFonts w:asciiTheme="majorBidi" w:hAnsiTheme="majorBidi" w:cstheme="majorBidi"/>
        </w:rPr>
        <w:t>………………………….…...28</w:t>
      </w:r>
    </w:p>
    <w:p w14:paraId="6573AEE5" w14:textId="77777777" w:rsidR="001F5544" w:rsidRPr="00FB40F9" w:rsidRDefault="001F5544" w:rsidP="001F5544">
      <w:pPr>
        <w:spacing w:line="276" w:lineRule="auto"/>
        <w:ind w:left="720"/>
        <w:rPr>
          <w:rFonts w:asciiTheme="majorBidi" w:hAnsiTheme="majorBidi" w:cstheme="majorBidi"/>
          <w:rtl/>
        </w:rPr>
      </w:pPr>
      <w:r w:rsidRPr="00FB40F9">
        <w:rPr>
          <w:rFonts w:asciiTheme="majorBidi" w:hAnsiTheme="majorBidi" w:cstheme="majorBidi"/>
        </w:rPr>
        <w:t xml:space="preserve">Figure 3.1 </w:t>
      </w:r>
      <w:r w:rsidRPr="00CE3663">
        <w:rPr>
          <w:rFonts w:asciiTheme="majorBidi" w:hAnsiTheme="majorBidi" w:cstheme="majorBidi"/>
        </w:rPr>
        <w:t>Conceptual Model</w:t>
      </w:r>
      <w:r>
        <w:rPr>
          <w:rFonts w:asciiTheme="majorBidi" w:hAnsiTheme="majorBidi" w:cstheme="majorBidi"/>
        </w:rPr>
        <w:t>………………………………………………………30</w:t>
      </w:r>
    </w:p>
    <w:p w14:paraId="2209708B" w14:textId="77777777" w:rsidR="001F5544" w:rsidRPr="00F001BB" w:rsidRDefault="001F5544" w:rsidP="001F5544">
      <w:pPr>
        <w:spacing w:line="276" w:lineRule="auto"/>
        <w:ind w:left="720"/>
        <w:rPr>
          <w:rFonts w:asciiTheme="majorBidi" w:hAnsiTheme="majorBidi" w:cstheme="majorBidi"/>
        </w:rPr>
      </w:pPr>
      <w:r w:rsidRPr="00FB40F9">
        <w:rPr>
          <w:rFonts w:asciiTheme="majorBidi" w:hAnsiTheme="majorBidi" w:cstheme="majorBidi"/>
        </w:rPr>
        <w:t xml:space="preserve">Figure 3.2 </w:t>
      </w:r>
      <w:r w:rsidRPr="00CE3663">
        <w:rPr>
          <w:rFonts w:asciiTheme="majorBidi" w:hAnsiTheme="majorBidi" w:cstheme="majorBidi"/>
        </w:rPr>
        <w:t>Hypotheses Development</w:t>
      </w:r>
      <w:r>
        <w:rPr>
          <w:rFonts w:asciiTheme="majorBidi" w:hAnsiTheme="majorBidi" w:cstheme="majorBidi"/>
        </w:rPr>
        <w:t>………………………………………....…….31</w:t>
      </w:r>
    </w:p>
    <w:p w14:paraId="5F2F46CE" w14:textId="77777777" w:rsidR="001F5544" w:rsidRPr="00F001BB" w:rsidRDefault="001F5544" w:rsidP="001F5544">
      <w:pPr>
        <w:spacing w:line="276" w:lineRule="auto"/>
        <w:ind w:left="720"/>
        <w:rPr>
          <w:rFonts w:asciiTheme="majorBidi" w:hAnsiTheme="majorBidi" w:cstheme="majorBidi"/>
          <w:lang w:val="en-US"/>
        </w:rPr>
      </w:pPr>
      <w:r w:rsidRPr="00F001BB">
        <w:rPr>
          <w:rFonts w:asciiTheme="majorBidi" w:hAnsiTheme="majorBidi" w:cstheme="majorBidi"/>
          <w:lang w:val="en-US"/>
        </w:rPr>
        <w:t>Figure 4.1.1: Descriptive Statistics – Age and Gender Distribution</w:t>
      </w:r>
      <w:r>
        <w:rPr>
          <w:rFonts w:asciiTheme="majorBidi" w:hAnsiTheme="majorBidi" w:cstheme="majorBidi"/>
        </w:rPr>
        <w:t>………</w:t>
      </w:r>
      <w:proofErr w:type="gramStart"/>
      <w:r>
        <w:rPr>
          <w:rFonts w:asciiTheme="majorBidi" w:hAnsiTheme="majorBidi" w:cstheme="majorBidi"/>
        </w:rPr>
        <w:t>.....</w:t>
      </w:r>
      <w:proofErr w:type="gramEnd"/>
      <w:r>
        <w:rPr>
          <w:rFonts w:asciiTheme="majorBidi" w:hAnsiTheme="majorBidi" w:cstheme="majorBidi"/>
        </w:rPr>
        <w:t>…….43</w:t>
      </w:r>
    </w:p>
    <w:p w14:paraId="33BC4386" w14:textId="77777777" w:rsidR="001F5544" w:rsidRPr="00F001BB" w:rsidRDefault="001F5544" w:rsidP="001F5544">
      <w:pPr>
        <w:spacing w:line="276" w:lineRule="auto"/>
        <w:ind w:left="720"/>
        <w:rPr>
          <w:rFonts w:asciiTheme="majorBidi" w:hAnsiTheme="majorBidi" w:cstheme="majorBidi"/>
        </w:rPr>
      </w:pPr>
      <w:r w:rsidRPr="00F001BB">
        <w:rPr>
          <w:rFonts w:asciiTheme="majorBidi" w:hAnsiTheme="majorBidi" w:cstheme="majorBidi"/>
          <w:lang w:val="en-US"/>
        </w:rPr>
        <w:t>Figure 4.1.2: Inferential Statistics</w:t>
      </w:r>
      <w:r>
        <w:rPr>
          <w:rFonts w:asciiTheme="majorBidi" w:hAnsiTheme="majorBidi" w:cstheme="majorBidi"/>
        </w:rPr>
        <w:t>…………………………………………...</w:t>
      </w:r>
      <w:proofErr w:type="gramStart"/>
      <w:r>
        <w:rPr>
          <w:rFonts w:asciiTheme="majorBidi" w:hAnsiTheme="majorBidi" w:cstheme="majorBidi"/>
        </w:rPr>
        <w:t>….…..</w:t>
      </w:r>
      <w:proofErr w:type="gramEnd"/>
      <w:r>
        <w:rPr>
          <w:rFonts w:asciiTheme="majorBidi" w:hAnsiTheme="majorBidi" w:cstheme="majorBidi"/>
        </w:rPr>
        <w:t>44</w:t>
      </w:r>
    </w:p>
    <w:p w14:paraId="58773ABA" w14:textId="77777777" w:rsidR="001F5544" w:rsidRDefault="001F5544" w:rsidP="001F5544">
      <w:pPr>
        <w:spacing w:line="276" w:lineRule="auto"/>
        <w:ind w:left="720"/>
        <w:rPr>
          <w:rFonts w:asciiTheme="majorBidi" w:hAnsiTheme="majorBidi" w:cstheme="majorBidi"/>
        </w:rPr>
      </w:pPr>
      <w:r w:rsidRPr="00FB40F9">
        <w:rPr>
          <w:rFonts w:asciiTheme="majorBidi" w:hAnsiTheme="majorBidi" w:cstheme="majorBidi"/>
        </w:rPr>
        <w:t>Figure 4.</w:t>
      </w:r>
      <w:r>
        <w:rPr>
          <w:rFonts w:asciiTheme="majorBidi" w:hAnsiTheme="majorBidi" w:cstheme="majorBidi"/>
        </w:rPr>
        <w:t>2</w:t>
      </w:r>
      <w:r w:rsidRPr="00FB40F9">
        <w:rPr>
          <w:rFonts w:asciiTheme="majorBidi" w:hAnsiTheme="majorBidi" w:cstheme="majorBidi"/>
        </w:rPr>
        <w:t xml:space="preserve"> </w:t>
      </w:r>
      <w:r w:rsidRPr="00FB40F9">
        <w:rPr>
          <w:rFonts w:asciiTheme="majorBidi" w:hAnsiTheme="majorBidi" w:cstheme="majorBidi"/>
          <w:lang w:val="en-US"/>
        </w:rPr>
        <w:t>Demographic Characteristics</w:t>
      </w:r>
      <w:r>
        <w:rPr>
          <w:rFonts w:asciiTheme="majorBidi" w:hAnsiTheme="majorBidi" w:cstheme="majorBidi"/>
        </w:rPr>
        <w:t>…………………………………….…...…46</w:t>
      </w:r>
    </w:p>
    <w:p w14:paraId="7114E39C" w14:textId="77777777" w:rsidR="001F5544" w:rsidRPr="00FB40F9" w:rsidRDefault="001F5544" w:rsidP="001F5544">
      <w:pPr>
        <w:spacing w:line="276" w:lineRule="auto"/>
        <w:ind w:left="720"/>
        <w:rPr>
          <w:rFonts w:asciiTheme="majorBidi" w:hAnsiTheme="majorBidi" w:cstheme="majorBidi"/>
        </w:rPr>
      </w:pPr>
    </w:p>
    <w:p w14:paraId="496CC30B" w14:textId="77777777" w:rsidR="001F5544" w:rsidRPr="00FB40F9" w:rsidRDefault="001F5544" w:rsidP="001F5544">
      <w:pPr>
        <w:spacing w:line="276" w:lineRule="auto"/>
        <w:ind w:left="720"/>
        <w:rPr>
          <w:rFonts w:asciiTheme="majorBidi" w:hAnsiTheme="majorBidi" w:cstheme="majorBidi"/>
        </w:rPr>
      </w:pPr>
    </w:p>
    <w:p w14:paraId="6C836212" w14:textId="77777777" w:rsidR="001F5544" w:rsidRPr="00212991" w:rsidRDefault="001F5544" w:rsidP="001F5544">
      <w:pPr>
        <w:ind w:left="720"/>
        <w:rPr>
          <w:rFonts w:asciiTheme="majorBidi" w:hAnsiTheme="majorBidi" w:cstheme="majorBidi"/>
          <w:b/>
          <w:bCs/>
          <w:sz w:val="28"/>
          <w:szCs w:val="28"/>
          <w:u w:val="single"/>
          <w:lang w:bidi="ar-EG"/>
        </w:rPr>
      </w:pPr>
    </w:p>
    <w:p w14:paraId="07564E05" w14:textId="77777777" w:rsidR="001F5544" w:rsidRPr="006A359B" w:rsidRDefault="001F5544" w:rsidP="001F5544">
      <w:pPr>
        <w:ind w:left="720"/>
        <w:rPr>
          <w:rFonts w:asciiTheme="majorBidi" w:hAnsiTheme="majorBidi" w:cstheme="majorBidi"/>
        </w:rPr>
      </w:pPr>
    </w:p>
    <w:p w14:paraId="14FBC480" w14:textId="77777777" w:rsidR="001F5544" w:rsidRDefault="001F5544" w:rsidP="001F5544">
      <w:pPr>
        <w:rPr>
          <w:lang w:val="en-US"/>
        </w:rPr>
      </w:pPr>
    </w:p>
    <w:p w14:paraId="19AE1C33" w14:textId="77777777" w:rsidR="001F5544" w:rsidRDefault="001F5544" w:rsidP="001F5544">
      <w:pPr>
        <w:rPr>
          <w:lang w:val="en-US"/>
        </w:rPr>
      </w:pPr>
    </w:p>
    <w:p w14:paraId="477C7EC2" w14:textId="77777777" w:rsidR="001F5544" w:rsidRDefault="001F5544" w:rsidP="001F5544">
      <w:pPr>
        <w:rPr>
          <w:lang w:val="en-US"/>
        </w:rPr>
      </w:pPr>
    </w:p>
    <w:p w14:paraId="0E17B517" w14:textId="77777777" w:rsidR="001F5544" w:rsidRDefault="001F5544" w:rsidP="001F5544">
      <w:pPr>
        <w:rPr>
          <w:lang w:val="en-US"/>
        </w:rPr>
      </w:pPr>
    </w:p>
    <w:p w14:paraId="3E8AFA50" w14:textId="77777777" w:rsidR="001F5544" w:rsidRDefault="001F5544" w:rsidP="001F5544">
      <w:pPr>
        <w:rPr>
          <w:lang w:val="en-US"/>
        </w:rPr>
      </w:pPr>
    </w:p>
    <w:p w14:paraId="74B1A96C" w14:textId="77777777" w:rsidR="001F5544" w:rsidRDefault="001F5544" w:rsidP="001F5544">
      <w:pPr>
        <w:rPr>
          <w:lang w:val="en-US"/>
        </w:rPr>
      </w:pPr>
    </w:p>
    <w:p w14:paraId="5EBD96AF" w14:textId="77777777" w:rsidR="001F5544" w:rsidRDefault="001F5544" w:rsidP="001F5544">
      <w:pPr>
        <w:rPr>
          <w:lang w:val="en-US"/>
        </w:rPr>
      </w:pPr>
    </w:p>
    <w:p w14:paraId="2A4A9A8E" w14:textId="77777777" w:rsidR="001F5544" w:rsidRDefault="001F5544" w:rsidP="001F5544">
      <w:pPr>
        <w:rPr>
          <w:lang w:val="en-US"/>
        </w:rPr>
      </w:pPr>
    </w:p>
    <w:p w14:paraId="0B181168" w14:textId="77777777" w:rsidR="001F5544" w:rsidRDefault="001F5544" w:rsidP="001F5544">
      <w:pPr>
        <w:rPr>
          <w:lang w:val="en-US"/>
        </w:rPr>
      </w:pPr>
    </w:p>
    <w:p w14:paraId="356071C3" w14:textId="77777777" w:rsidR="001F5544" w:rsidRDefault="001F5544" w:rsidP="001F5544">
      <w:pPr>
        <w:rPr>
          <w:lang w:val="en-US"/>
        </w:rPr>
      </w:pPr>
    </w:p>
    <w:p w14:paraId="4FF91B68" w14:textId="77777777" w:rsidR="001F5544" w:rsidRDefault="001F5544" w:rsidP="001F5544">
      <w:pPr>
        <w:rPr>
          <w:lang w:val="en-US"/>
        </w:rPr>
      </w:pPr>
    </w:p>
    <w:p w14:paraId="229D4F42" w14:textId="77777777" w:rsidR="001F5544" w:rsidRDefault="001F5544" w:rsidP="001F5544">
      <w:pPr>
        <w:rPr>
          <w:rFonts w:ascii="Sakkal Majalla" w:hAnsi="Sakkal Majalla" w:cs="Sakkal Majalla"/>
          <w:sz w:val="28"/>
          <w:szCs w:val="28"/>
          <w:u w:val="single"/>
        </w:rPr>
      </w:pPr>
    </w:p>
    <w:p w14:paraId="07F64EBA" w14:textId="77777777" w:rsidR="001F5544" w:rsidRPr="006A359B" w:rsidRDefault="001F5544" w:rsidP="001F5544">
      <w:pPr>
        <w:rPr>
          <w:rFonts w:ascii="Sakkal Majalla" w:hAnsi="Sakkal Majalla" w:cs="Sakkal Majalla"/>
          <w:sz w:val="32"/>
          <w:szCs w:val="32"/>
          <w:u w:val="single"/>
          <w:rtl/>
        </w:rPr>
      </w:pPr>
    </w:p>
    <w:p w14:paraId="0F36EE72" w14:textId="77777777" w:rsidR="001F5544" w:rsidRPr="006A359B" w:rsidRDefault="001F5544" w:rsidP="001F5544">
      <w:pPr>
        <w:jc w:val="center"/>
        <w:rPr>
          <w:rFonts w:asciiTheme="majorBidi" w:hAnsiTheme="majorBidi" w:cstheme="majorBidi"/>
          <w:b/>
          <w:bCs/>
          <w:sz w:val="32"/>
          <w:szCs w:val="32"/>
          <w:u w:val="single"/>
        </w:rPr>
      </w:pPr>
      <w:r w:rsidRPr="006A359B">
        <w:rPr>
          <w:rFonts w:asciiTheme="majorBidi" w:hAnsiTheme="majorBidi" w:cstheme="majorBidi"/>
          <w:b/>
          <w:bCs/>
          <w:sz w:val="32"/>
          <w:szCs w:val="32"/>
          <w:u w:val="single"/>
        </w:rPr>
        <w:t>CHAPTER ONE</w:t>
      </w:r>
    </w:p>
    <w:p w14:paraId="496639B8" w14:textId="77777777" w:rsidR="001F5544" w:rsidRPr="006A359B" w:rsidRDefault="001F5544" w:rsidP="001F5544">
      <w:pPr>
        <w:bidi/>
        <w:jc w:val="center"/>
        <w:rPr>
          <w:rFonts w:ascii="Sakkal Majalla" w:hAnsi="Sakkal Majalla" w:cs="Sakkal Majalla"/>
          <w:sz w:val="32"/>
          <w:szCs w:val="32"/>
          <w:u w:val="single"/>
          <w:rtl/>
        </w:rPr>
      </w:pPr>
      <w:r w:rsidRPr="006A359B">
        <w:rPr>
          <w:rFonts w:asciiTheme="majorBidi" w:hAnsiTheme="majorBidi" w:cstheme="majorBidi"/>
          <w:b/>
          <w:bCs/>
          <w:sz w:val="32"/>
          <w:szCs w:val="32"/>
        </w:rPr>
        <w:t>Background of the Study</w:t>
      </w:r>
    </w:p>
    <w:p w14:paraId="71C12B6C" w14:textId="77777777" w:rsidR="001F5544" w:rsidRPr="006A359B" w:rsidRDefault="001F5544" w:rsidP="001F5544">
      <w:pPr>
        <w:rPr>
          <w:rFonts w:ascii="Sakkal Majalla" w:hAnsi="Sakkal Majalla" w:cs="Sakkal Majalla"/>
          <w:sz w:val="32"/>
          <w:szCs w:val="32"/>
          <w:u w:val="single"/>
          <w:rtl/>
        </w:rPr>
      </w:pPr>
    </w:p>
    <w:p w14:paraId="1AABB770" w14:textId="77777777" w:rsidR="001F5544" w:rsidRPr="006A359B" w:rsidRDefault="001F5544" w:rsidP="001F5544">
      <w:pPr>
        <w:rPr>
          <w:sz w:val="32"/>
          <w:szCs w:val="32"/>
          <w:lang w:val="en-US"/>
        </w:rPr>
      </w:pPr>
    </w:p>
    <w:p w14:paraId="48A8F810" w14:textId="77777777" w:rsidR="001F5544" w:rsidRDefault="001F5544" w:rsidP="001F5544">
      <w:pPr>
        <w:rPr>
          <w:lang w:val="en-US"/>
        </w:rPr>
      </w:pPr>
    </w:p>
    <w:p w14:paraId="15415661" w14:textId="77777777" w:rsidR="001F5544" w:rsidRDefault="001F5544" w:rsidP="001F5544">
      <w:pPr>
        <w:rPr>
          <w:lang w:val="en-US"/>
        </w:rPr>
      </w:pPr>
    </w:p>
    <w:p w14:paraId="069B958B" w14:textId="77777777" w:rsidR="001F5544" w:rsidRDefault="001F5544" w:rsidP="001F5544">
      <w:pPr>
        <w:rPr>
          <w:lang w:val="en-US"/>
        </w:rPr>
      </w:pPr>
    </w:p>
    <w:p w14:paraId="19C4A1DB" w14:textId="77777777" w:rsidR="001F5544" w:rsidRDefault="001F5544" w:rsidP="001F5544">
      <w:pPr>
        <w:rPr>
          <w:lang w:val="en-US"/>
        </w:rPr>
      </w:pPr>
    </w:p>
    <w:p w14:paraId="2782166B" w14:textId="77777777" w:rsidR="001F5544" w:rsidRDefault="001F5544" w:rsidP="001F5544">
      <w:pPr>
        <w:rPr>
          <w:lang w:val="en-US"/>
        </w:rPr>
      </w:pPr>
    </w:p>
    <w:p w14:paraId="44A2C1C4" w14:textId="77777777" w:rsidR="001F5544" w:rsidRDefault="001F5544" w:rsidP="001F5544">
      <w:pPr>
        <w:rPr>
          <w:lang w:val="en-US"/>
        </w:rPr>
      </w:pPr>
    </w:p>
    <w:p w14:paraId="32F04D34" w14:textId="77777777" w:rsidR="001F5544" w:rsidRDefault="001F5544" w:rsidP="001F5544">
      <w:pPr>
        <w:rPr>
          <w:lang w:val="en-US"/>
        </w:rPr>
      </w:pPr>
    </w:p>
    <w:p w14:paraId="47CE84EE" w14:textId="77777777" w:rsidR="001F5544" w:rsidRDefault="001F5544" w:rsidP="001F5544">
      <w:pPr>
        <w:rPr>
          <w:lang w:val="en-US"/>
        </w:rPr>
      </w:pPr>
    </w:p>
    <w:p w14:paraId="58CE6B69" w14:textId="77777777" w:rsidR="001F5544" w:rsidRPr="00067C99" w:rsidRDefault="001F5544" w:rsidP="001F5544">
      <w:pPr>
        <w:spacing w:line="240" w:lineRule="auto"/>
        <w:rPr>
          <w:rFonts w:ascii="Sakkal Majalla" w:hAnsi="Sakkal Majalla" w:cs="Sakkal Majalla"/>
          <w:sz w:val="28"/>
          <w:szCs w:val="28"/>
          <w:rtl/>
        </w:rPr>
      </w:pPr>
    </w:p>
    <w:p w14:paraId="01FB89E5" w14:textId="77777777" w:rsidR="001F5544" w:rsidRPr="00603636" w:rsidRDefault="001F5544" w:rsidP="001F5544">
      <w:pPr>
        <w:bidi/>
        <w:spacing w:line="240" w:lineRule="auto"/>
        <w:jc w:val="right"/>
        <w:rPr>
          <w:rFonts w:asciiTheme="majorBidi" w:hAnsiTheme="majorBidi" w:cstheme="majorBidi"/>
          <w:b/>
          <w:bCs/>
          <w:sz w:val="28"/>
          <w:szCs w:val="28"/>
        </w:rPr>
      </w:pPr>
      <w:r w:rsidRPr="00603636">
        <w:rPr>
          <w:rFonts w:asciiTheme="majorBidi" w:hAnsiTheme="majorBidi" w:cstheme="majorBidi"/>
          <w:b/>
          <w:bCs/>
          <w:sz w:val="28"/>
          <w:szCs w:val="28"/>
        </w:rPr>
        <w:lastRenderedPageBreak/>
        <w:t xml:space="preserve">1.1 Introduction </w:t>
      </w:r>
    </w:p>
    <w:p w14:paraId="499E97BF" w14:textId="77777777" w:rsidR="001F5544" w:rsidRPr="00964FB8" w:rsidRDefault="001F5544" w:rsidP="001F5544">
      <w:pPr>
        <w:spacing w:line="240" w:lineRule="auto"/>
        <w:rPr>
          <w:rFonts w:asciiTheme="majorBidi" w:hAnsiTheme="majorBidi" w:cstheme="majorBidi"/>
        </w:rPr>
      </w:pPr>
      <w:r>
        <w:rPr>
          <w:rFonts w:asciiTheme="majorBidi" w:hAnsiTheme="majorBidi" w:cstheme="majorBidi"/>
        </w:rPr>
        <w:t xml:space="preserve">  </w:t>
      </w:r>
      <w:r w:rsidRPr="007832BE">
        <w:rPr>
          <w:rFonts w:asciiTheme="majorBidi" w:hAnsiTheme="majorBidi" w:cstheme="majorBidi"/>
        </w:rPr>
        <w:t> </w:t>
      </w:r>
      <w:r w:rsidRPr="00964FB8">
        <w:rPr>
          <w:rFonts w:asciiTheme="majorBidi" w:hAnsiTheme="majorBidi" w:cstheme="majorBidi"/>
        </w:rPr>
        <w:t xml:space="preserve">The world has witnessed incredible technological advancements in the past few decades, especially with the onset of the COVID-19 pandemic, which has not only impacted economies and the corporate world globally but has also impacted management styles and employee engagement across all sectors. </w:t>
      </w:r>
    </w:p>
    <w:p w14:paraId="64306934" w14:textId="5426B484" w:rsidR="001F5544" w:rsidRPr="00964FB8" w:rsidRDefault="001F5544" w:rsidP="001F5544">
      <w:pPr>
        <w:spacing w:line="240" w:lineRule="auto"/>
        <w:rPr>
          <w:rFonts w:asciiTheme="majorBidi" w:hAnsiTheme="majorBidi" w:cstheme="majorBidi"/>
        </w:rPr>
      </w:pPr>
      <w:r w:rsidRPr="00964FB8">
        <w:rPr>
          <w:rFonts w:asciiTheme="majorBidi" w:hAnsiTheme="majorBidi" w:cstheme="majorBidi"/>
        </w:rPr>
        <w:t xml:space="preserve">  Therefore, I </w:t>
      </w:r>
      <w:r w:rsidR="002F35B1">
        <w:rPr>
          <w:rFonts w:asciiTheme="majorBidi" w:hAnsiTheme="majorBidi" w:cstheme="majorBidi"/>
        </w:rPr>
        <w:t>noteced</w:t>
      </w:r>
      <w:r w:rsidRPr="00964FB8">
        <w:rPr>
          <w:rFonts w:asciiTheme="majorBidi" w:hAnsiTheme="majorBidi" w:cstheme="majorBidi"/>
        </w:rPr>
        <w:t xml:space="preserve"> the digital technologies have been and continue to be exceptionally important for achieving self-sustaining internal processes, automating tasks to increase productivity, enhancing organizational efficiency, and transforming business models across all sectors amid chronic challenges. So, nowadays, digital transformation is no longer just an option; companies must embrace it to foster change and maximize their ROI in their workforce.</w:t>
      </w:r>
    </w:p>
    <w:p w14:paraId="3040E288" w14:textId="77777777" w:rsidR="001F5544" w:rsidRPr="00964FB8" w:rsidRDefault="001F5544" w:rsidP="001F5544">
      <w:pPr>
        <w:spacing w:line="240" w:lineRule="auto"/>
        <w:rPr>
          <w:rFonts w:asciiTheme="majorBidi" w:hAnsiTheme="majorBidi" w:cstheme="majorBidi"/>
        </w:rPr>
      </w:pPr>
      <w:r w:rsidRPr="00964FB8">
        <w:rPr>
          <w:rFonts w:asciiTheme="majorBidi" w:hAnsiTheme="majorBidi" w:cstheme="majorBidi"/>
        </w:rPr>
        <w:t xml:space="preserve">    Furthermore, digital transformation enables companies to innovate at the structural and administrative levels, as well as in terms of business models, according to some of the research and reading I have done. I found that digital systems increase the transparency of critical business data and reduce the financial burden on companies, while the continued acceleration and complexity of the technological revolution are a growing concern for practitioners and researchers alike. But A key focus remains aligning organizational needs, capabilities, and required leadership competencies with the company's digital and technological assets. The pandemic has also revolutionized organizational training, which has become, and continues to be, a key component of building workforce skills that align with changing digital demands. To achieve this, traditional training methods are becoming obsolete; there is a greater need for learning systems that leverage technology, enhance flexibility, and improve performance. As noted in recent work (Adu Yeboah et al., 2023; Memo &amp; Ooi, 2023), there are positive outcomes associated with the application of digital tools within training, such as increased flexibility, improved learning outcomes, and a greater capacity for innovation, a vital competitive advantage. However, other researchers point to the lack of digital infrastructure, cultural inertia, and poor alignment of strategic priorities as obstacles. Furthermore, the concept of innovation resilience in innovation systems, defined as the ability to sustain, recover, and adapt during challenging periods of disruption, has been described as a key factor in maintaining organizational performance and enhancing sustainable capabilities (Bristow &amp; Healy, 2018; Lv et al., 2018; Sabatino, 2016; Wziątek Kubiak &amp; Pęczkowski, 2021).</w:t>
      </w:r>
    </w:p>
    <w:p w14:paraId="443F51CC" w14:textId="77777777" w:rsidR="001F5544" w:rsidRDefault="001F5544" w:rsidP="001F5544">
      <w:pPr>
        <w:spacing w:line="240" w:lineRule="auto"/>
        <w:rPr>
          <w:rFonts w:ascii="Sakkal Majalla" w:hAnsi="Sakkal Majalla" w:cs="Sakkal Majalla"/>
          <w:sz w:val="28"/>
          <w:szCs w:val="28"/>
          <w:lang w:val="en-US"/>
        </w:rPr>
      </w:pPr>
      <w:r w:rsidRPr="00964FB8">
        <w:rPr>
          <w:rFonts w:asciiTheme="majorBidi" w:hAnsiTheme="majorBidi" w:cstheme="majorBidi"/>
        </w:rPr>
        <w:t xml:space="preserve">     Anyhow: These findings highlight the importance of this study, particularly in the healthcare sector, a critical and interconnected sector where digital resilience is vital to maintaining operational continuity and service excellence. This research aims to examine the relationship between digital transformation and internal training development and evaluate their combined impact on enhancing competitive advantage. Using Hayat Medical Company in Riyadh as a case study, the research explores how healthcare organizations can effectively navigate digital change while enhancing human and organizational capabilities. Ultimately, the study seeks to provide practical insights and recommendations for leveraging digital training technologies as a means of achieving sustainable competitive advantage.</w:t>
      </w:r>
    </w:p>
    <w:p w14:paraId="64ED64AD" w14:textId="4C31E982" w:rsidR="001F5544" w:rsidRDefault="001F5544" w:rsidP="001F5544">
      <w:pPr>
        <w:spacing w:line="240" w:lineRule="auto"/>
        <w:rPr>
          <w:rFonts w:ascii="Sakkal Majalla" w:hAnsi="Sakkal Majalla" w:cs="Sakkal Majalla"/>
          <w:sz w:val="28"/>
          <w:szCs w:val="28"/>
          <w:lang w:val="en-US"/>
        </w:rPr>
      </w:pPr>
    </w:p>
    <w:p w14:paraId="023C39A3" w14:textId="77777777" w:rsidR="001F5544" w:rsidRDefault="001F5544" w:rsidP="001F5544">
      <w:pPr>
        <w:spacing w:line="240" w:lineRule="auto"/>
        <w:rPr>
          <w:rFonts w:ascii="Sakkal Majalla" w:hAnsi="Sakkal Majalla" w:cs="Sakkal Majalla"/>
          <w:sz w:val="28"/>
          <w:szCs w:val="28"/>
          <w:lang w:val="en-US"/>
        </w:rPr>
      </w:pPr>
    </w:p>
    <w:p w14:paraId="5B7BCE32" w14:textId="77777777" w:rsidR="001F5544" w:rsidRPr="0011677C" w:rsidRDefault="001F5544" w:rsidP="001F5544">
      <w:pPr>
        <w:spacing w:line="240" w:lineRule="auto"/>
        <w:rPr>
          <w:rFonts w:ascii="Sakkal Majalla" w:hAnsi="Sakkal Majalla" w:cs="Sakkal Majalla"/>
          <w:sz w:val="28"/>
          <w:szCs w:val="28"/>
          <w:lang w:val="en-US"/>
        </w:rPr>
      </w:pPr>
    </w:p>
    <w:p w14:paraId="37A245E9" w14:textId="77777777" w:rsidR="001F5544" w:rsidRPr="008C070B" w:rsidRDefault="001F5544" w:rsidP="001F5544">
      <w:pPr>
        <w:bidi/>
        <w:spacing w:line="240" w:lineRule="auto"/>
        <w:jc w:val="right"/>
        <w:rPr>
          <w:rFonts w:asciiTheme="majorBidi" w:hAnsiTheme="majorBidi" w:cstheme="majorBidi"/>
          <w:b/>
          <w:bCs/>
          <w:sz w:val="28"/>
          <w:szCs w:val="28"/>
          <w:lang w:val="en-US"/>
        </w:rPr>
      </w:pPr>
      <w:r w:rsidRPr="00603636">
        <w:rPr>
          <w:rFonts w:asciiTheme="majorBidi" w:hAnsiTheme="majorBidi" w:cstheme="majorBidi"/>
          <w:b/>
          <w:bCs/>
          <w:sz w:val="28"/>
          <w:szCs w:val="28"/>
        </w:rPr>
        <w:t xml:space="preserve">1.2 </w:t>
      </w:r>
      <w:r w:rsidRPr="006E5769">
        <w:rPr>
          <w:rFonts w:asciiTheme="majorBidi" w:hAnsiTheme="majorBidi" w:cstheme="majorBidi"/>
          <w:b/>
          <w:bCs/>
          <w:sz w:val="28"/>
          <w:szCs w:val="28"/>
        </w:rPr>
        <w:t>Problem Statement</w:t>
      </w:r>
    </w:p>
    <w:p w14:paraId="6760BBC8" w14:textId="77777777" w:rsidR="001F5544" w:rsidRPr="00737A66" w:rsidRDefault="001F5544" w:rsidP="001F5544">
      <w:pPr>
        <w:spacing w:line="276" w:lineRule="auto"/>
        <w:rPr>
          <w:rFonts w:asciiTheme="majorBidi" w:hAnsiTheme="majorBidi" w:cstheme="majorBidi"/>
        </w:rPr>
      </w:pPr>
      <w:r w:rsidRPr="00EF21A4">
        <w:rPr>
          <w:rFonts w:asciiTheme="majorBidi" w:hAnsiTheme="majorBidi" w:cstheme="majorBidi"/>
        </w:rPr>
        <w:t xml:space="preserve">   </w:t>
      </w:r>
      <w:r w:rsidRPr="00737A66">
        <w:rPr>
          <w:rFonts w:asciiTheme="majorBidi" w:hAnsiTheme="majorBidi" w:cstheme="majorBidi"/>
        </w:rPr>
        <w:t xml:space="preserve">As we seeing </w:t>
      </w:r>
      <w:r>
        <w:rPr>
          <w:rFonts w:asciiTheme="majorBidi" w:hAnsiTheme="majorBidi" w:cstheme="majorBidi"/>
        </w:rPr>
        <w:t>k</w:t>
      </w:r>
      <w:r w:rsidRPr="00737A66">
        <w:rPr>
          <w:rFonts w:asciiTheme="majorBidi" w:hAnsiTheme="majorBidi" w:cstheme="majorBidi"/>
        </w:rPr>
        <w:t>eeping pace with and implementing digital transformation has become one of the most pressing challenges facing contemporary organizations due to the radical changes it is bringing to business models, resource management, and human capital development strategies. While digital technologies are readily available to most organizations, many, particularly those in the private sector, face challenges in aligning these technologies with their strategic operations. This difficulty is most evident in the area of internal training, which is critical for developing employee skills and maintaining an organization's competitiveness. Furthermore, one of these factors is the lack of an appropriate human capital development strategy framework, which leads to the misinterpretation of digital transformation as a mere technical change. This, in turn, has a subsequent impact on organizational transformation and performance, while the impact of training on these changes remains relatively minimal. Thus, the assertion that "digital transformation is not just about implementing new technologies, but also about reimagining processes and roles to improve performance and create added value," made by (Westerman, G., Bonnet, D., &amp; McAfee, A. 2014), is confirmed by (Bersin, J. 2017), who states: "Organizations that invest in innovative digital learning achieve higher levels of productivity, job satisfaction, and talent retention."</w:t>
      </w:r>
    </w:p>
    <w:p w14:paraId="0510D415" w14:textId="77777777" w:rsidR="001F5544" w:rsidRPr="00737A66" w:rsidRDefault="001F5544" w:rsidP="001F5544">
      <w:pPr>
        <w:spacing w:line="276" w:lineRule="auto"/>
        <w:rPr>
          <w:rFonts w:asciiTheme="majorBidi" w:hAnsiTheme="majorBidi" w:cstheme="majorBidi"/>
        </w:rPr>
      </w:pPr>
      <w:r w:rsidRPr="00737A66">
        <w:rPr>
          <w:rFonts w:asciiTheme="majorBidi" w:hAnsiTheme="majorBidi" w:cstheme="majorBidi"/>
        </w:rPr>
        <w:t xml:space="preserve">    Although a number of studies have addressed digital transformation, none have specifically focused on internal training development systems, their integration, and how they impact an organization's competitive advantage, especially in rapidly changing business contexts. This gap is particularly evident in the healthcare sector, where the application of digital tools in employee training and development lags far behind its core value for operational efficiency and organizational success. Furthermore, limited implementation of training system integration often leads to suboptimal results, reduced performance, and unfulfilled growth potential. </w:t>
      </w:r>
    </w:p>
    <w:p w14:paraId="71A4D6BC" w14:textId="77777777" w:rsidR="001F5544" w:rsidRDefault="001F5544" w:rsidP="001F5544">
      <w:pPr>
        <w:spacing w:line="276" w:lineRule="auto"/>
        <w:rPr>
          <w:rFonts w:ascii="Sakkal Majalla" w:hAnsi="Sakkal Majalla" w:cs="Sakkal Majalla"/>
          <w:sz w:val="28"/>
          <w:szCs w:val="28"/>
          <w:u w:val="single"/>
        </w:rPr>
      </w:pPr>
      <w:r w:rsidRPr="00737A66">
        <w:rPr>
          <w:rFonts w:asciiTheme="majorBidi" w:hAnsiTheme="majorBidi" w:cstheme="majorBidi"/>
        </w:rPr>
        <w:t xml:space="preserve">    Therefore, the importance of this research stems from its attempt to bridge this scientific and practical gap through a case study of Hayat Medical Company in Riyadh. As previously mentioned, this is a private company striving to digitally transform and improve its training systems to enhance its competitive advantage. So, the research aims to build a comprehensive understanding of the challenges facing these organizations, evaluate the impact of digital training systems on their performance, and develop practical recommendations for improving the quality of training. In this context, the study develops theoretical and practical approaches to improving employee performance and job satisfaction and achieving a sustainable competitive advantage through digitally enabled training initiatives.</w:t>
      </w:r>
    </w:p>
    <w:p w14:paraId="5BCED179" w14:textId="77777777" w:rsidR="001F5544" w:rsidRDefault="001F5544" w:rsidP="001F5544">
      <w:pPr>
        <w:spacing w:line="240" w:lineRule="auto"/>
        <w:rPr>
          <w:rFonts w:ascii="Sakkal Majalla" w:hAnsi="Sakkal Majalla" w:cs="Sakkal Majalla"/>
          <w:sz w:val="28"/>
          <w:szCs w:val="28"/>
          <w:u w:val="single"/>
        </w:rPr>
      </w:pPr>
    </w:p>
    <w:p w14:paraId="2846ED72" w14:textId="77777777" w:rsidR="001F5544" w:rsidRDefault="001F5544" w:rsidP="001F5544">
      <w:pPr>
        <w:spacing w:line="240" w:lineRule="auto"/>
        <w:rPr>
          <w:rFonts w:ascii="Sakkal Majalla" w:hAnsi="Sakkal Majalla" w:cs="Sakkal Majalla"/>
          <w:sz w:val="28"/>
          <w:szCs w:val="28"/>
          <w:u w:val="single"/>
        </w:rPr>
      </w:pPr>
    </w:p>
    <w:p w14:paraId="440FE3C3" w14:textId="77777777" w:rsidR="001F5544" w:rsidRDefault="001F5544" w:rsidP="001F5544">
      <w:pPr>
        <w:spacing w:line="240" w:lineRule="auto"/>
        <w:rPr>
          <w:rFonts w:ascii="Sakkal Majalla" w:hAnsi="Sakkal Majalla" w:cs="Sakkal Majalla"/>
          <w:sz w:val="28"/>
          <w:szCs w:val="28"/>
          <w:u w:val="single"/>
          <w:rtl/>
        </w:rPr>
      </w:pPr>
    </w:p>
    <w:p w14:paraId="30A19645" w14:textId="77777777" w:rsidR="001F5544" w:rsidRPr="00603636" w:rsidRDefault="001F5544" w:rsidP="001F5544">
      <w:pPr>
        <w:bidi/>
        <w:spacing w:line="240" w:lineRule="auto"/>
        <w:jc w:val="right"/>
        <w:rPr>
          <w:rFonts w:asciiTheme="majorBidi" w:hAnsiTheme="majorBidi" w:cstheme="majorBidi"/>
          <w:b/>
          <w:bCs/>
          <w:sz w:val="28"/>
          <w:szCs w:val="28"/>
        </w:rPr>
      </w:pPr>
      <w:r w:rsidRPr="00603636">
        <w:rPr>
          <w:rFonts w:asciiTheme="majorBidi" w:hAnsiTheme="majorBidi" w:cstheme="majorBidi"/>
          <w:b/>
          <w:bCs/>
          <w:sz w:val="28"/>
          <w:szCs w:val="28"/>
        </w:rPr>
        <w:t>1.3 Study Objectives</w:t>
      </w:r>
    </w:p>
    <w:p w14:paraId="420E9428" w14:textId="77777777" w:rsidR="001F5544" w:rsidRDefault="001F5544" w:rsidP="001F5544">
      <w:pPr>
        <w:spacing w:line="276" w:lineRule="auto"/>
        <w:rPr>
          <w:rFonts w:asciiTheme="majorBidi" w:hAnsiTheme="majorBidi" w:cstheme="majorBidi"/>
        </w:rPr>
      </w:pPr>
      <w:r>
        <w:rPr>
          <w:rFonts w:asciiTheme="majorBidi" w:hAnsiTheme="majorBidi" w:cstheme="majorBidi"/>
        </w:rPr>
        <w:t xml:space="preserve">  </w:t>
      </w:r>
      <w:r w:rsidRPr="00FD67EA">
        <w:rPr>
          <w:rFonts w:asciiTheme="majorBidi" w:hAnsiTheme="majorBidi" w:cstheme="majorBidi"/>
        </w:rPr>
        <w:t>The current research seeks to examine the impact of digital transformation on internal training process enhancement and its role in creating competitive advantage in organizational settings. In particular, this study seeks to attain the following goals:</w:t>
      </w:r>
    </w:p>
    <w:p w14:paraId="44569A1F" w14:textId="77777777" w:rsidR="001F5544" w:rsidRPr="008167C0" w:rsidRDefault="001F5544" w:rsidP="001F5544">
      <w:pPr>
        <w:numPr>
          <w:ilvl w:val="0"/>
          <w:numId w:val="11"/>
        </w:numPr>
        <w:spacing w:line="276" w:lineRule="auto"/>
        <w:rPr>
          <w:rFonts w:asciiTheme="majorBidi" w:hAnsiTheme="majorBidi" w:cstheme="majorBidi"/>
        </w:rPr>
      </w:pPr>
      <w:r w:rsidRPr="008167C0">
        <w:rPr>
          <w:rFonts w:asciiTheme="majorBidi" w:hAnsiTheme="majorBidi" w:cstheme="majorBidi"/>
        </w:rPr>
        <w:t>To develop a comprehensive understanding of the concepts of digital transformation and internal training in the context of organizational development.</w:t>
      </w:r>
    </w:p>
    <w:p w14:paraId="49637E10" w14:textId="77777777" w:rsidR="001F5544" w:rsidRPr="008167C0" w:rsidRDefault="001F5544" w:rsidP="001F5544">
      <w:pPr>
        <w:numPr>
          <w:ilvl w:val="0"/>
          <w:numId w:val="11"/>
        </w:numPr>
        <w:spacing w:line="276" w:lineRule="auto"/>
        <w:rPr>
          <w:rFonts w:asciiTheme="majorBidi" w:hAnsiTheme="majorBidi" w:cstheme="majorBidi"/>
        </w:rPr>
      </w:pPr>
      <w:r w:rsidRPr="008167C0">
        <w:rPr>
          <w:rFonts w:asciiTheme="majorBidi" w:hAnsiTheme="majorBidi" w:cstheme="majorBidi"/>
        </w:rPr>
        <w:t>To analyze the impact of digital transformation on the internal training practices employed at Al Hayat Medical Company.</w:t>
      </w:r>
    </w:p>
    <w:p w14:paraId="08E80DBF" w14:textId="77777777" w:rsidR="001F5544" w:rsidRPr="008167C0" w:rsidRDefault="001F5544" w:rsidP="001F5544">
      <w:pPr>
        <w:numPr>
          <w:ilvl w:val="0"/>
          <w:numId w:val="11"/>
        </w:numPr>
        <w:spacing w:line="276" w:lineRule="auto"/>
        <w:rPr>
          <w:rFonts w:asciiTheme="majorBidi" w:hAnsiTheme="majorBidi" w:cstheme="majorBidi"/>
        </w:rPr>
      </w:pPr>
      <w:r w:rsidRPr="008167C0">
        <w:rPr>
          <w:rFonts w:asciiTheme="majorBidi" w:hAnsiTheme="majorBidi" w:cstheme="majorBidi"/>
        </w:rPr>
        <w:t>To investigate the relationship between the advancement of internal training programs and the enhancement of the organization’s competitive advantage.</w:t>
      </w:r>
    </w:p>
    <w:p w14:paraId="49641B5F" w14:textId="77777777" w:rsidR="001F5544" w:rsidRPr="008C070B" w:rsidRDefault="001F5544" w:rsidP="001F5544">
      <w:pPr>
        <w:numPr>
          <w:ilvl w:val="0"/>
          <w:numId w:val="11"/>
        </w:numPr>
        <w:spacing w:line="276" w:lineRule="auto"/>
        <w:rPr>
          <w:rFonts w:asciiTheme="majorBidi" w:hAnsiTheme="majorBidi" w:cstheme="majorBidi"/>
        </w:rPr>
      </w:pPr>
      <w:r w:rsidRPr="008167C0">
        <w:rPr>
          <w:rFonts w:asciiTheme="majorBidi" w:hAnsiTheme="majorBidi" w:cstheme="majorBidi"/>
        </w:rPr>
        <w:t>To provide evidence-based recommendations for improving the company's digital training strategies.</w:t>
      </w:r>
    </w:p>
    <w:p w14:paraId="207AF430" w14:textId="77777777" w:rsidR="001F5544" w:rsidRDefault="001F5544" w:rsidP="001F5544">
      <w:pPr>
        <w:spacing w:line="240" w:lineRule="auto"/>
        <w:rPr>
          <w:rFonts w:asciiTheme="majorBidi" w:hAnsiTheme="majorBidi" w:cstheme="majorBidi"/>
        </w:rPr>
      </w:pPr>
    </w:p>
    <w:p w14:paraId="27F6A5C3" w14:textId="77777777" w:rsidR="001F5544" w:rsidRPr="00766576" w:rsidRDefault="001F5544" w:rsidP="001F5544">
      <w:pPr>
        <w:bidi/>
        <w:spacing w:line="240" w:lineRule="auto"/>
        <w:jc w:val="right"/>
        <w:rPr>
          <w:rFonts w:asciiTheme="majorBidi" w:hAnsiTheme="majorBidi" w:cstheme="majorBidi"/>
        </w:rPr>
      </w:pPr>
      <w:r w:rsidRPr="00603636">
        <w:rPr>
          <w:rFonts w:asciiTheme="majorBidi" w:hAnsiTheme="majorBidi" w:cstheme="majorBidi"/>
          <w:b/>
          <w:bCs/>
          <w:sz w:val="28"/>
          <w:szCs w:val="28"/>
        </w:rPr>
        <w:t>1.</w:t>
      </w:r>
      <w:r>
        <w:rPr>
          <w:rFonts w:asciiTheme="majorBidi" w:hAnsiTheme="majorBidi" w:cstheme="majorBidi"/>
          <w:b/>
          <w:bCs/>
          <w:sz w:val="28"/>
          <w:szCs w:val="28"/>
        </w:rPr>
        <w:t>4</w:t>
      </w:r>
      <w:r w:rsidRPr="00603636">
        <w:rPr>
          <w:rFonts w:asciiTheme="majorBidi" w:hAnsiTheme="majorBidi" w:cstheme="majorBidi"/>
          <w:b/>
          <w:bCs/>
          <w:sz w:val="28"/>
          <w:szCs w:val="28"/>
        </w:rPr>
        <w:t xml:space="preserve"> Study Questions</w:t>
      </w:r>
    </w:p>
    <w:p w14:paraId="3C41F8E4" w14:textId="77777777" w:rsidR="001F5544" w:rsidRPr="003A3EF7" w:rsidRDefault="001F5544" w:rsidP="001F5544">
      <w:pPr>
        <w:spacing w:line="276" w:lineRule="auto"/>
        <w:rPr>
          <w:rFonts w:asciiTheme="majorBidi" w:hAnsiTheme="majorBidi" w:cstheme="majorBidi"/>
          <w:rtl/>
          <w:lang w:val="en-US"/>
        </w:rPr>
      </w:pPr>
      <w:r>
        <w:rPr>
          <w:rFonts w:asciiTheme="majorBidi" w:hAnsiTheme="majorBidi" w:cstheme="majorBidi"/>
        </w:rPr>
        <w:t xml:space="preserve">   </w:t>
      </w:r>
      <w:r w:rsidRPr="003A3EF7">
        <w:rPr>
          <w:rFonts w:asciiTheme="majorBidi" w:hAnsiTheme="majorBidi" w:cstheme="majorBidi"/>
        </w:rPr>
        <w:t>The research questions posed in this study were carefully formulated to cover both the analytical and exploratory aspects of the topic. Some questions are directly related to the study's hypotheses. For example</w:t>
      </w:r>
      <w:r>
        <w:rPr>
          <w:rFonts w:asciiTheme="majorBidi" w:hAnsiTheme="majorBidi" w:cstheme="majorBidi"/>
        </w:rPr>
        <w:t xml:space="preserve">: </w:t>
      </w:r>
      <w:r w:rsidRPr="003A3EF7">
        <w:rPr>
          <w:rFonts w:asciiTheme="majorBidi" w:hAnsiTheme="majorBidi" w:cstheme="majorBidi"/>
        </w:rPr>
        <w:t xml:space="preserve"> </w:t>
      </w:r>
      <w:r>
        <w:rPr>
          <w:rFonts w:asciiTheme="majorBidi" w:hAnsiTheme="majorBidi" w:cstheme="majorBidi"/>
        </w:rPr>
        <w:t xml:space="preserve">Q4, </w:t>
      </w:r>
      <w:r w:rsidRPr="003A3EF7">
        <w:rPr>
          <w:rFonts w:asciiTheme="majorBidi" w:hAnsiTheme="majorBidi" w:cstheme="majorBidi"/>
        </w:rPr>
        <w:t xml:space="preserve"> allows for a statistical test of potential correlations, while others, such as </w:t>
      </w:r>
      <w:r>
        <w:rPr>
          <w:rFonts w:asciiTheme="majorBidi" w:hAnsiTheme="majorBidi" w:cstheme="majorBidi"/>
        </w:rPr>
        <w:t>Q5</w:t>
      </w:r>
      <w:r w:rsidRPr="003A3EF7">
        <w:rPr>
          <w:rFonts w:asciiTheme="majorBidi" w:hAnsiTheme="majorBidi" w:cstheme="majorBidi"/>
        </w:rPr>
        <w:t>, aim to gain a more detailed and descriptive understanding of the phenomenon. This contributes to the formulation of practical recommendations. This dual-pronged strategy ensures that the research not only tests the proposed hypotheses using quantitative methods but also explores the contextual and practical dimensions of internships and digital transformation, providing a comprehensive and integrated perspective.</w:t>
      </w:r>
    </w:p>
    <w:p w14:paraId="49F60E81" w14:textId="77777777" w:rsidR="001F5544" w:rsidRDefault="001F5544" w:rsidP="001F5544">
      <w:pPr>
        <w:spacing w:line="276" w:lineRule="auto"/>
        <w:rPr>
          <w:rFonts w:asciiTheme="majorBidi" w:hAnsiTheme="majorBidi" w:cstheme="majorBidi"/>
        </w:rPr>
      </w:pPr>
      <w:r w:rsidRPr="003A3EF7">
        <w:rPr>
          <w:rFonts w:asciiTheme="majorBidi" w:hAnsiTheme="majorBidi" w:cstheme="majorBidi"/>
        </w:rPr>
        <w:t>The research questions guiding this study are:</w:t>
      </w:r>
    </w:p>
    <w:p w14:paraId="7F97563B" w14:textId="77777777" w:rsidR="001F5544" w:rsidRPr="003A3EF7" w:rsidRDefault="001F5544" w:rsidP="001F5544">
      <w:pPr>
        <w:pStyle w:val="ListParagraph"/>
        <w:numPr>
          <w:ilvl w:val="0"/>
          <w:numId w:val="12"/>
        </w:numPr>
        <w:spacing w:line="276" w:lineRule="auto"/>
        <w:rPr>
          <w:rFonts w:asciiTheme="majorBidi" w:hAnsiTheme="majorBidi" w:cstheme="majorBidi"/>
        </w:rPr>
      </w:pPr>
      <w:r w:rsidRPr="003A3EF7">
        <w:rPr>
          <w:rFonts w:asciiTheme="majorBidi" w:hAnsiTheme="majorBidi" w:cstheme="majorBidi"/>
        </w:rPr>
        <w:t>To what extent has internal training been influenced by digital transformation at Al Hayat Medical Company?</w:t>
      </w:r>
    </w:p>
    <w:p w14:paraId="6BD420CC" w14:textId="77777777" w:rsidR="001F5544" w:rsidRPr="008167C0" w:rsidRDefault="001F5544" w:rsidP="001F5544">
      <w:pPr>
        <w:numPr>
          <w:ilvl w:val="0"/>
          <w:numId w:val="12"/>
        </w:numPr>
        <w:spacing w:line="276" w:lineRule="auto"/>
        <w:rPr>
          <w:rFonts w:asciiTheme="majorBidi" w:hAnsiTheme="majorBidi" w:cstheme="majorBidi"/>
        </w:rPr>
      </w:pPr>
      <w:r w:rsidRPr="008167C0">
        <w:rPr>
          <w:rFonts w:asciiTheme="majorBidi" w:hAnsiTheme="majorBidi" w:cstheme="majorBidi"/>
        </w:rPr>
        <w:t>In what ways has digital internal training contributed to enhancing employee performance and efficiency?</w:t>
      </w:r>
    </w:p>
    <w:p w14:paraId="43FB2C9E" w14:textId="77777777" w:rsidR="001F5544" w:rsidRPr="008167C0" w:rsidRDefault="001F5544" w:rsidP="001F5544">
      <w:pPr>
        <w:numPr>
          <w:ilvl w:val="0"/>
          <w:numId w:val="12"/>
        </w:numPr>
        <w:spacing w:line="276" w:lineRule="auto"/>
        <w:rPr>
          <w:rFonts w:asciiTheme="majorBidi" w:hAnsiTheme="majorBidi" w:cstheme="majorBidi"/>
        </w:rPr>
      </w:pPr>
      <w:r w:rsidRPr="008167C0">
        <w:rPr>
          <w:rFonts w:asciiTheme="majorBidi" w:hAnsiTheme="majorBidi" w:cstheme="majorBidi"/>
        </w:rPr>
        <w:t>How does the digital development of internal training support the improvement of the organization’s competitive advantage?</w:t>
      </w:r>
    </w:p>
    <w:p w14:paraId="15EB82A4" w14:textId="77777777" w:rsidR="001F5544" w:rsidRPr="008167C0" w:rsidRDefault="001F5544" w:rsidP="001F5544">
      <w:pPr>
        <w:numPr>
          <w:ilvl w:val="0"/>
          <w:numId w:val="12"/>
        </w:numPr>
        <w:spacing w:line="276" w:lineRule="auto"/>
        <w:rPr>
          <w:rFonts w:asciiTheme="majorBidi" w:hAnsiTheme="majorBidi" w:cstheme="majorBidi"/>
        </w:rPr>
      </w:pPr>
      <w:r w:rsidRPr="008167C0">
        <w:rPr>
          <w:rFonts w:asciiTheme="majorBidi" w:hAnsiTheme="majorBidi" w:cstheme="majorBidi"/>
        </w:rPr>
        <w:t>Does digital transformation affect the organization’s competitive advantage directly and indirectly through the development of internal training?</w:t>
      </w:r>
    </w:p>
    <w:p w14:paraId="06FF8DDF" w14:textId="77777777" w:rsidR="001F5544" w:rsidRPr="008167C0" w:rsidRDefault="001F5544" w:rsidP="001F5544">
      <w:pPr>
        <w:numPr>
          <w:ilvl w:val="0"/>
          <w:numId w:val="12"/>
        </w:numPr>
        <w:spacing w:line="276" w:lineRule="auto"/>
        <w:rPr>
          <w:rFonts w:asciiTheme="majorBidi" w:hAnsiTheme="majorBidi" w:cstheme="majorBidi"/>
        </w:rPr>
      </w:pPr>
      <w:r w:rsidRPr="008167C0">
        <w:rPr>
          <w:rFonts w:asciiTheme="majorBidi" w:hAnsiTheme="majorBidi" w:cstheme="majorBidi"/>
        </w:rPr>
        <w:lastRenderedPageBreak/>
        <w:t>What factors facilitate or hinder the effectiveness of digital transformation in internal training programs?</w:t>
      </w:r>
    </w:p>
    <w:p w14:paraId="14F251A5" w14:textId="77777777" w:rsidR="001F5544" w:rsidRPr="008167C0" w:rsidRDefault="001F5544" w:rsidP="001F5544">
      <w:pPr>
        <w:numPr>
          <w:ilvl w:val="0"/>
          <w:numId w:val="12"/>
        </w:numPr>
        <w:spacing w:line="276" w:lineRule="auto"/>
        <w:rPr>
          <w:rFonts w:asciiTheme="majorBidi" w:hAnsiTheme="majorBidi" w:cstheme="majorBidi"/>
        </w:rPr>
      </w:pPr>
      <w:r w:rsidRPr="008167C0">
        <w:rPr>
          <w:rFonts w:asciiTheme="majorBidi" w:hAnsiTheme="majorBidi" w:cstheme="majorBidi"/>
        </w:rPr>
        <w:t>What best practices can be adopted to optimize the role of digital transformation in internal training and reinforce institutional competitiveness?</w:t>
      </w:r>
    </w:p>
    <w:p w14:paraId="2F32F22C" w14:textId="77777777" w:rsidR="001F5544" w:rsidRPr="008167C0" w:rsidRDefault="001F5544" w:rsidP="001F5544">
      <w:pPr>
        <w:spacing w:line="276" w:lineRule="auto"/>
        <w:jc w:val="right"/>
        <w:rPr>
          <w:rFonts w:asciiTheme="majorBidi" w:hAnsiTheme="majorBidi" w:cstheme="majorBidi"/>
          <w:lang w:val="en-US"/>
        </w:rPr>
      </w:pPr>
    </w:p>
    <w:p w14:paraId="5081438C" w14:textId="77777777" w:rsidR="001F5544" w:rsidRPr="00766576" w:rsidRDefault="001F5544" w:rsidP="001F5544">
      <w:pPr>
        <w:spacing w:line="276" w:lineRule="auto"/>
        <w:rPr>
          <w:rFonts w:asciiTheme="majorBidi" w:hAnsiTheme="majorBidi" w:cstheme="majorBidi"/>
          <w:rtl/>
        </w:rPr>
      </w:pPr>
    </w:p>
    <w:p w14:paraId="0A09293B" w14:textId="77777777" w:rsidR="001F5544" w:rsidRDefault="001F5544" w:rsidP="001F5544">
      <w:pPr>
        <w:bidi/>
        <w:spacing w:line="240" w:lineRule="auto"/>
        <w:jc w:val="right"/>
        <w:rPr>
          <w:rFonts w:asciiTheme="majorBidi" w:hAnsiTheme="majorBidi" w:cstheme="majorBidi"/>
          <w:b/>
          <w:bCs/>
          <w:sz w:val="28"/>
          <w:szCs w:val="28"/>
        </w:rPr>
      </w:pPr>
      <w:r w:rsidRPr="00603636">
        <w:rPr>
          <w:rFonts w:asciiTheme="majorBidi" w:hAnsiTheme="majorBidi" w:cstheme="majorBidi"/>
          <w:b/>
          <w:bCs/>
          <w:sz w:val="28"/>
          <w:szCs w:val="28"/>
        </w:rPr>
        <w:t>1.</w:t>
      </w:r>
      <w:r>
        <w:rPr>
          <w:rFonts w:asciiTheme="majorBidi" w:hAnsiTheme="majorBidi" w:cstheme="majorBidi"/>
          <w:b/>
          <w:bCs/>
          <w:sz w:val="28"/>
          <w:szCs w:val="28"/>
        </w:rPr>
        <w:t>5</w:t>
      </w:r>
      <w:r w:rsidRPr="00603636">
        <w:rPr>
          <w:rFonts w:asciiTheme="majorBidi" w:hAnsiTheme="majorBidi" w:cstheme="majorBidi"/>
          <w:b/>
          <w:bCs/>
          <w:sz w:val="28"/>
          <w:szCs w:val="28"/>
        </w:rPr>
        <w:t xml:space="preserve"> Significance of the Study</w:t>
      </w:r>
    </w:p>
    <w:p w14:paraId="1C7F67F8" w14:textId="77777777" w:rsidR="001F5544" w:rsidRDefault="001F5544" w:rsidP="001F5544">
      <w:pPr>
        <w:spacing w:line="240" w:lineRule="auto"/>
        <w:rPr>
          <w:rFonts w:asciiTheme="majorBidi" w:hAnsiTheme="majorBidi" w:cstheme="majorBidi"/>
        </w:rPr>
      </w:pPr>
      <w:r w:rsidRPr="00A73A32">
        <w:rPr>
          <w:rFonts w:asciiTheme="majorBidi" w:hAnsiTheme="majorBidi" w:cstheme="majorBidi"/>
        </w:rPr>
        <w:t xml:space="preserve">     The rapid advancement of digital technologies has radically transformed how organizations operate and compete in the modern business environment. As noted in some resource, "Investing in human capital through effective training and development programs is critical for companies to build capabilities that support their strategic objectives." This highlights the practical importance of digital training initiatives in improving employee performance and achieving a sustainable competitive advantage. Through digital transformation, organizations can equip their workforce with the skills and knowledge necessary to adapt and excel in an increasingly dynamic labor market. This study is particularly important because it examines the impact of digital transformation on internal training processes, which, as previously mentioned, is a key component of employee development and improving organizational performance. So, from this point we will discuss the scientific significance and practical significance of it.</w:t>
      </w:r>
    </w:p>
    <w:p w14:paraId="5EC45D06" w14:textId="77777777" w:rsidR="001F5544" w:rsidRDefault="001F5544" w:rsidP="001F5544">
      <w:pPr>
        <w:spacing w:line="240" w:lineRule="auto"/>
        <w:rPr>
          <w:rFonts w:asciiTheme="majorBidi" w:hAnsiTheme="majorBidi" w:cstheme="majorBidi"/>
        </w:rPr>
      </w:pPr>
    </w:p>
    <w:p w14:paraId="2E319768" w14:textId="77777777" w:rsidR="001F5544" w:rsidRPr="00EC761C" w:rsidRDefault="001F5544" w:rsidP="001F5544">
      <w:pPr>
        <w:spacing w:line="240" w:lineRule="auto"/>
        <w:rPr>
          <w:rFonts w:asciiTheme="majorBidi" w:hAnsiTheme="majorBidi" w:cstheme="majorBidi"/>
          <w:b/>
          <w:bCs/>
        </w:rPr>
      </w:pPr>
      <w:r w:rsidRPr="00EC761C">
        <w:rPr>
          <w:rFonts w:asciiTheme="majorBidi" w:hAnsiTheme="majorBidi" w:cstheme="majorBidi"/>
          <w:b/>
          <w:bCs/>
        </w:rPr>
        <w:t>Scientific Significance</w:t>
      </w:r>
    </w:p>
    <w:p w14:paraId="3F8A3DA8" w14:textId="77777777" w:rsidR="001F5544" w:rsidRPr="00EC761C" w:rsidRDefault="001F5544" w:rsidP="001F5544">
      <w:pPr>
        <w:spacing w:line="276" w:lineRule="auto"/>
        <w:rPr>
          <w:rFonts w:asciiTheme="majorBidi" w:hAnsiTheme="majorBidi" w:cstheme="majorBidi"/>
        </w:rPr>
      </w:pPr>
      <w:r>
        <w:rPr>
          <w:rFonts w:asciiTheme="majorBidi" w:hAnsiTheme="majorBidi" w:cstheme="majorBidi"/>
        </w:rPr>
        <w:t xml:space="preserve">   </w:t>
      </w:r>
      <w:r w:rsidRPr="00EC761C">
        <w:rPr>
          <w:rFonts w:asciiTheme="majorBidi" w:hAnsiTheme="majorBidi" w:cstheme="majorBidi"/>
        </w:rPr>
        <w:t>From an academic perspective, this research contributes to the existing body of knowledge by integrating theoretical frameworks such as the resource-based view and organizational learning theory within the context of digital training. In doing so, it deepens our understanding of how digital initiatives shape human capital development and influence competitive advantage. Specifically, the study:</w:t>
      </w:r>
    </w:p>
    <w:p w14:paraId="356C3DCF" w14:textId="77777777" w:rsidR="001F5544" w:rsidRPr="00EC761C" w:rsidRDefault="001F5544" w:rsidP="001F5544">
      <w:pPr>
        <w:numPr>
          <w:ilvl w:val="0"/>
          <w:numId w:val="13"/>
        </w:numPr>
        <w:spacing w:line="276" w:lineRule="auto"/>
        <w:rPr>
          <w:rFonts w:asciiTheme="majorBidi" w:hAnsiTheme="majorBidi" w:cstheme="majorBidi"/>
        </w:rPr>
      </w:pPr>
      <w:r w:rsidRPr="00EC761C">
        <w:rPr>
          <w:rFonts w:asciiTheme="majorBidi" w:hAnsiTheme="majorBidi" w:cstheme="majorBidi"/>
        </w:rPr>
        <w:t>Proposes an analytical framework linking digital technologies to human resource development strategies, thereby advancing theoretical models in the field.</w:t>
      </w:r>
    </w:p>
    <w:p w14:paraId="148BF7A2" w14:textId="77777777" w:rsidR="001F5544" w:rsidRPr="00EC761C" w:rsidRDefault="001F5544" w:rsidP="001F5544">
      <w:pPr>
        <w:numPr>
          <w:ilvl w:val="0"/>
          <w:numId w:val="13"/>
        </w:numPr>
        <w:spacing w:line="276" w:lineRule="auto"/>
        <w:rPr>
          <w:rFonts w:asciiTheme="majorBidi" w:hAnsiTheme="majorBidi" w:cstheme="majorBidi"/>
        </w:rPr>
      </w:pPr>
      <w:r w:rsidRPr="00EC761C">
        <w:rPr>
          <w:rFonts w:asciiTheme="majorBidi" w:hAnsiTheme="majorBidi" w:cstheme="majorBidi"/>
        </w:rPr>
        <w:t>Enriches the existing literature on digital transformation and corporate training.</w:t>
      </w:r>
    </w:p>
    <w:p w14:paraId="58A7B5A0" w14:textId="77777777" w:rsidR="001F5544" w:rsidRPr="003A3EF7" w:rsidRDefault="001F5544" w:rsidP="001F5544">
      <w:pPr>
        <w:numPr>
          <w:ilvl w:val="0"/>
          <w:numId w:val="13"/>
        </w:numPr>
        <w:spacing w:line="276" w:lineRule="auto"/>
        <w:rPr>
          <w:rFonts w:asciiTheme="majorBidi" w:hAnsiTheme="majorBidi" w:cstheme="majorBidi"/>
        </w:rPr>
      </w:pPr>
      <w:r>
        <w:rPr>
          <w:rFonts w:asciiTheme="majorBidi" w:hAnsiTheme="majorBidi" w:cstheme="majorBidi"/>
        </w:rPr>
        <w:t xml:space="preserve">Focus </w:t>
      </w:r>
      <w:r w:rsidRPr="00EC761C">
        <w:rPr>
          <w:rFonts w:asciiTheme="majorBidi" w:hAnsiTheme="majorBidi" w:cstheme="majorBidi"/>
        </w:rPr>
        <w:t>light on the emerging and increasingly relevant concept of digital transformation and its relationship with internal training in organizational contexts.</w:t>
      </w:r>
    </w:p>
    <w:p w14:paraId="34EFA8AC" w14:textId="77777777" w:rsidR="001F5544" w:rsidRPr="00C83400" w:rsidRDefault="001F5544" w:rsidP="001F5544">
      <w:pPr>
        <w:spacing w:line="276" w:lineRule="auto"/>
        <w:rPr>
          <w:rFonts w:asciiTheme="majorBidi" w:hAnsiTheme="majorBidi" w:cstheme="majorBidi"/>
        </w:rPr>
      </w:pPr>
    </w:p>
    <w:p w14:paraId="69269763" w14:textId="77777777" w:rsidR="001F5544" w:rsidRPr="00EC761C" w:rsidRDefault="001F5544" w:rsidP="001F5544">
      <w:pPr>
        <w:spacing w:line="240" w:lineRule="auto"/>
        <w:rPr>
          <w:rFonts w:asciiTheme="majorBidi" w:hAnsiTheme="majorBidi" w:cstheme="majorBidi"/>
          <w:b/>
          <w:bCs/>
        </w:rPr>
      </w:pPr>
      <w:r w:rsidRPr="00EC761C">
        <w:rPr>
          <w:rFonts w:asciiTheme="majorBidi" w:hAnsiTheme="majorBidi" w:cstheme="majorBidi"/>
          <w:b/>
          <w:bCs/>
        </w:rPr>
        <w:t>Practical Significance</w:t>
      </w:r>
    </w:p>
    <w:p w14:paraId="088AA70E" w14:textId="77777777" w:rsidR="001F5544" w:rsidRPr="00EC761C" w:rsidRDefault="001F5544" w:rsidP="001F5544">
      <w:pPr>
        <w:spacing w:line="240" w:lineRule="auto"/>
        <w:rPr>
          <w:rFonts w:asciiTheme="majorBidi" w:hAnsiTheme="majorBidi" w:cstheme="majorBidi"/>
        </w:rPr>
      </w:pPr>
      <w:r>
        <w:rPr>
          <w:rFonts w:asciiTheme="majorBidi" w:hAnsiTheme="majorBidi" w:cstheme="majorBidi"/>
        </w:rPr>
        <w:t xml:space="preserve">    </w:t>
      </w:r>
      <w:r w:rsidRPr="00EC761C">
        <w:rPr>
          <w:rFonts w:asciiTheme="majorBidi" w:hAnsiTheme="majorBidi" w:cstheme="majorBidi"/>
        </w:rPr>
        <w:t xml:space="preserve">From a practical </w:t>
      </w:r>
      <w:r>
        <w:rPr>
          <w:rFonts w:asciiTheme="majorBidi" w:hAnsiTheme="majorBidi" w:cstheme="majorBidi"/>
        </w:rPr>
        <w:t>prespective</w:t>
      </w:r>
      <w:r w:rsidRPr="00EC761C">
        <w:rPr>
          <w:rFonts w:asciiTheme="majorBidi" w:hAnsiTheme="majorBidi" w:cstheme="majorBidi"/>
        </w:rPr>
        <w:t>, the study offers a valuable model for management and HR professionals in the private sector, with a particular focus on Al Hayat Medical Company. It:</w:t>
      </w:r>
    </w:p>
    <w:p w14:paraId="4A3781C0" w14:textId="77777777" w:rsidR="001F5544" w:rsidRPr="00EC761C" w:rsidRDefault="001F5544" w:rsidP="001F5544">
      <w:pPr>
        <w:numPr>
          <w:ilvl w:val="0"/>
          <w:numId w:val="14"/>
        </w:numPr>
        <w:spacing w:line="240" w:lineRule="auto"/>
        <w:rPr>
          <w:rFonts w:asciiTheme="majorBidi" w:hAnsiTheme="majorBidi" w:cstheme="majorBidi"/>
        </w:rPr>
      </w:pPr>
      <w:r w:rsidRPr="00EC761C">
        <w:rPr>
          <w:rFonts w:asciiTheme="majorBidi" w:hAnsiTheme="majorBidi" w:cstheme="majorBidi"/>
        </w:rPr>
        <w:lastRenderedPageBreak/>
        <w:t>Provides real-world insights into how digital transformation can be leveraged to strengthen internal training programs.</w:t>
      </w:r>
    </w:p>
    <w:p w14:paraId="4E798F65" w14:textId="77777777" w:rsidR="001F5544" w:rsidRPr="00EC761C" w:rsidRDefault="001F5544" w:rsidP="001F5544">
      <w:pPr>
        <w:numPr>
          <w:ilvl w:val="0"/>
          <w:numId w:val="14"/>
        </w:numPr>
        <w:spacing w:line="240" w:lineRule="auto"/>
        <w:rPr>
          <w:rFonts w:asciiTheme="majorBidi" w:hAnsiTheme="majorBidi" w:cstheme="majorBidi"/>
        </w:rPr>
      </w:pPr>
      <w:r w:rsidRPr="00EC761C">
        <w:rPr>
          <w:rFonts w:asciiTheme="majorBidi" w:hAnsiTheme="majorBidi" w:cstheme="majorBidi"/>
        </w:rPr>
        <w:t>Supports decision-makers in designing more adaptive, efficient training strategies that respond effectively to digital innovation.</w:t>
      </w:r>
    </w:p>
    <w:p w14:paraId="287EFE11" w14:textId="77777777" w:rsidR="001F5544" w:rsidRPr="00EC761C" w:rsidRDefault="001F5544" w:rsidP="001F5544">
      <w:pPr>
        <w:numPr>
          <w:ilvl w:val="0"/>
          <w:numId w:val="14"/>
        </w:numPr>
        <w:spacing w:line="240" w:lineRule="auto"/>
        <w:rPr>
          <w:rFonts w:asciiTheme="majorBidi" w:hAnsiTheme="majorBidi" w:cstheme="majorBidi"/>
        </w:rPr>
      </w:pPr>
      <w:r w:rsidRPr="00EC761C">
        <w:rPr>
          <w:rFonts w:asciiTheme="majorBidi" w:hAnsiTheme="majorBidi" w:cstheme="majorBidi"/>
        </w:rPr>
        <w:t>Highlights the role of digital training in enhancing organizational performance and securing competitive advantage amid market challenges.</w:t>
      </w:r>
    </w:p>
    <w:p w14:paraId="2AE5ACFE" w14:textId="77777777" w:rsidR="001F5544" w:rsidRPr="00713F5E" w:rsidRDefault="001F5544" w:rsidP="001F5544">
      <w:pPr>
        <w:numPr>
          <w:ilvl w:val="0"/>
          <w:numId w:val="14"/>
        </w:numPr>
        <w:spacing w:line="240" w:lineRule="auto"/>
        <w:rPr>
          <w:rFonts w:asciiTheme="majorBidi" w:hAnsiTheme="majorBidi" w:cstheme="majorBidi"/>
        </w:rPr>
      </w:pPr>
      <w:r w:rsidRPr="00EC761C">
        <w:rPr>
          <w:rFonts w:asciiTheme="majorBidi" w:hAnsiTheme="majorBidi" w:cstheme="majorBidi"/>
        </w:rPr>
        <w:t>Delivers actionable recommendations for organizations seeking to embrace digital development and improve human resource effectiveness.</w:t>
      </w:r>
    </w:p>
    <w:p w14:paraId="482A4572" w14:textId="77777777" w:rsidR="001F5544" w:rsidRDefault="001F5544" w:rsidP="001F5544">
      <w:pPr>
        <w:spacing w:line="240" w:lineRule="auto"/>
        <w:rPr>
          <w:rFonts w:ascii="Sakkal Majalla" w:hAnsi="Sakkal Majalla" w:cs="Sakkal Majalla"/>
          <w:sz w:val="28"/>
          <w:szCs w:val="28"/>
          <w:u w:val="single"/>
          <w:rtl/>
        </w:rPr>
      </w:pPr>
    </w:p>
    <w:p w14:paraId="18B6F099" w14:textId="77777777" w:rsidR="001F5544" w:rsidRPr="00603636" w:rsidRDefault="001F5544" w:rsidP="001F5544">
      <w:pPr>
        <w:bidi/>
        <w:spacing w:line="240" w:lineRule="auto"/>
        <w:jc w:val="right"/>
        <w:rPr>
          <w:rFonts w:asciiTheme="majorBidi" w:hAnsiTheme="majorBidi" w:cstheme="majorBidi"/>
          <w:b/>
          <w:bCs/>
          <w:sz w:val="28"/>
          <w:szCs w:val="28"/>
        </w:rPr>
      </w:pPr>
      <w:r w:rsidRPr="00603636">
        <w:rPr>
          <w:rFonts w:asciiTheme="majorBidi" w:hAnsiTheme="majorBidi" w:cstheme="majorBidi"/>
          <w:b/>
          <w:bCs/>
          <w:sz w:val="28"/>
          <w:szCs w:val="28"/>
        </w:rPr>
        <w:t>1.</w:t>
      </w:r>
      <w:r>
        <w:rPr>
          <w:rFonts w:asciiTheme="majorBidi" w:hAnsiTheme="majorBidi" w:cstheme="majorBidi"/>
          <w:b/>
          <w:bCs/>
          <w:sz w:val="28"/>
          <w:szCs w:val="28"/>
        </w:rPr>
        <w:t>6</w:t>
      </w:r>
      <w:r w:rsidRPr="00603636">
        <w:rPr>
          <w:rFonts w:asciiTheme="majorBidi" w:hAnsiTheme="majorBidi" w:cstheme="majorBidi"/>
          <w:b/>
          <w:bCs/>
          <w:sz w:val="28"/>
          <w:szCs w:val="28"/>
        </w:rPr>
        <w:t xml:space="preserve"> Theoretical</w:t>
      </w:r>
      <w:r w:rsidRPr="00603636">
        <w:rPr>
          <w:rFonts w:asciiTheme="majorBidi" w:hAnsiTheme="majorBidi" w:cstheme="majorBidi"/>
          <w:b/>
          <w:bCs/>
          <w:spacing w:val="-1"/>
          <w:sz w:val="28"/>
          <w:szCs w:val="28"/>
        </w:rPr>
        <w:t xml:space="preserve"> </w:t>
      </w:r>
      <w:r w:rsidRPr="00603636">
        <w:rPr>
          <w:rFonts w:asciiTheme="majorBidi" w:hAnsiTheme="majorBidi" w:cstheme="majorBidi"/>
          <w:b/>
          <w:bCs/>
          <w:sz w:val="28"/>
          <w:szCs w:val="28"/>
        </w:rPr>
        <w:t>Model</w:t>
      </w:r>
    </w:p>
    <w:p w14:paraId="3D38CA51" w14:textId="77777777" w:rsidR="001F5544" w:rsidRPr="00BD452B" w:rsidRDefault="001F5544" w:rsidP="001F5544">
      <w:pPr>
        <w:spacing w:line="276" w:lineRule="auto"/>
        <w:rPr>
          <w:rFonts w:asciiTheme="majorBidi" w:hAnsiTheme="majorBidi" w:cstheme="majorBidi"/>
        </w:rPr>
      </w:pPr>
      <w:r>
        <w:rPr>
          <w:rFonts w:asciiTheme="majorBidi" w:hAnsiTheme="majorBidi" w:cstheme="majorBidi"/>
        </w:rPr>
        <w:t xml:space="preserve">   </w:t>
      </w:r>
      <w:r w:rsidRPr="00BD452B">
        <w:rPr>
          <w:rFonts w:asciiTheme="majorBidi" w:hAnsiTheme="majorBidi" w:cstheme="majorBidi"/>
        </w:rPr>
        <w:t xml:space="preserve">The concept of digital transformation forms the central framework of this study and is defined as the integration of technology into all aspects of an organization to achieve greater efficiency and innovation. The examples of digital transformation at the organizational level include process automation, the creation of new digital products and services, and the development of new business models such as the use of e-commerce. Within this framework, internal training is defined as organizational training processes aimed at improving the skills and knowledge of individual employees to enhance their work efficiency. Training can be face-to-face, e-learning, blended learning, or interactive virtual workshops. The study is based on a digital transformation framework that integrates three core components: technology, processes, and people. As outlined in (Vial's, 2019) study "Digital Transformation in Organizations," internal training is viewed in this context as a pivotal organizational process directly shaped by digital transformation as a result of changing training delivery tools and methods. </w:t>
      </w:r>
    </w:p>
    <w:p w14:paraId="46B649C3" w14:textId="77777777" w:rsidR="001F5544" w:rsidRPr="00BD452B" w:rsidRDefault="001F5544" w:rsidP="001F5544">
      <w:pPr>
        <w:spacing w:line="276" w:lineRule="auto"/>
        <w:rPr>
          <w:rFonts w:asciiTheme="majorBidi" w:hAnsiTheme="majorBidi" w:cstheme="majorBidi"/>
        </w:rPr>
      </w:pPr>
      <w:r w:rsidRPr="00BD452B">
        <w:rPr>
          <w:rFonts w:asciiTheme="majorBidi" w:hAnsiTheme="majorBidi" w:cstheme="majorBidi"/>
        </w:rPr>
        <w:t xml:space="preserve">    The result is improved efficiency and performance among employees and their performance outcomes. Therefore, the theoretical foundation of the research is based on the "resource-based view" (RBV), which argues that an organization's unique resources and capabilities are key drivers of sustainable competitive advantage. In this regard, digitalization, coupled with the strategic development of internal training, is viewed as a valuable and differentiated organizational resource that enhances long-term competitiveness. The research also integrates arguments from organizational learning theory, which emphasizes the importance of continuous learning and change in driving performance improvements over time. More specifically, digital training plays a critical role in promoting continuous knowledge acquisition and capability improvement, thereby enhancing an organization's competitive position.</w:t>
      </w:r>
    </w:p>
    <w:p w14:paraId="5A388A7D" w14:textId="77777777" w:rsidR="001F5544" w:rsidRDefault="001F5544" w:rsidP="001F5544">
      <w:pPr>
        <w:spacing w:line="276" w:lineRule="auto"/>
        <w:rPr>
          <w:rFonts w:asciiTheme="majorBidi" w:hAnsiTheme="majorBidi" w:cstheme="majorBidi"/>
        </w:rPr>
      </w:pPr>
      <w:r w:rsidRPr="00BD452B">
        <w:rPr>
          <w:rFonts w:asciiTheme="majorBidi" w:hAnsiTheme="majorBidi" w:cstheme="majorBidi"/>
        </w:rPr>
        <w:t xml:space="preserve">     Practically, the research draws on well-known digital transformation models and training evaluation frameworks, such as Kirkpatrick's model, to bridge the gap between theory and practice. By evaluating the effectiveness of digital training initiatives, the study proposes an integrated methodology for studying the impact of digital transformation on internal training and, </w:t>
      </w:r>
      <w:r w:rsidRPr="00BD452B">
        <w:rPr>
          <w:rFonts w:asciiTheme="majorBidi" w:hAnsiTheme="majorBidi" w:cstheme="majorBidi"/>
        </w:rPr>
        <w:lastRenderedPageBreak/>
        <w:t>consequently, on organizational performance. This theoretical integration forms the basis of the study's hypotheses and supports the analysis of its findings.</w:t>
      </w:r>
    </w:p>
    <w:p w14:paraId="4625D6A5" w14:textId="77777777" w:rsidR="001F5544" w:rsidRPr="001C11E1" w:rsidRDefault="001F5544" w:rsidP="001F5544">
      <w:pPr>
        <w:spacing w:line="276" w:lineRule="auto"/>
        <w:rPr>
          <w:rFonts w:asciiTheme="majorBidi" w:hAnsiTheme="majorBidi" w:cstheme="majorBidi"/>
          <w:lang w:val="en-US"/>
        </w:rPr>
      </w:pPr>
    </w:p>
    <w:p w14:paraId="34A84DBC" w14:textId="77777777" w:rsidR="001F5544" w:rsidRPr="00603636" w:rsidRDefault="001F5544" w:rsidP="001F5544">
      <w:pPr>
        <w:spacing w:line="240" w:lineRule="auto"/>
        <w:rPr>
          <w:rFonts w:asciiTheme="majorBidi" w:hAnsiTheme="majorBidi" w:cstheme="majorBidi"/>
          <w:b/>
          <w:bCs/>
          <w:sz w:val="28"/>
          <w:szCs w:val="28"/>
        </w:rPr>
      </w:pPr>
      <w:r w:rsidRPr="00603636">
        <w:rPr>
          <w:rFonts w:asciiTheme="majorBidi" w:hAnsiTheme="majorBidi" w:cstheme="majorBidi"/>
          <w:b/>
          <w:bCs/>
          <w:sz w:val="28"/>
          <w:szCs w:val="28"/>
        </w:rPr>
        <w:t>1.</w:t>
      </w:r>
      <w:r>
        <w:rPr>
          <w:rFonts w:asciiTheme="majorBidi" w:hAnsiTheme="majorBidi" w:cstheme="majorBidi"/>
          <w:b/>
          <w:bCs/>
          <w:sz w:val="28"/>
          <w:szCs w:val="28"/>
        </w:rPr>
        <w:t>7</w:t>
      </w:r>
      <w:r w:rsidRPr="00603636">
        <w:rPr>
          <w:rFonts w:asciiTheme="majorBidi" w:hAnsiTheme="majorBidi" w:cstheme="majorBidi"/>
          <w:b/>
          <w:bCs/>
          <w:sz w:val="28"/>
          <w:szCs w:val="28"/>
        </w:rPr>
        <w:t xml:space="preserve"> Research Hypotheses</w:t>
      </w:r>
    </w:p>
    <w:p w14:paraId="37BAFE50" w14:textId="77777777" w:rsidR="001F5544" w:rsidRPr="00EC761C" w:rsidRDefault="001F5544" w:rsidP="001F5544">
      <w:pPr>
        <w:spacing w:line="276" w:lineRule="auto"/>
        <w:rPr>
          <w:rFonts w:asciiTheme="majorBidi" w:hAnsiTheme="majorBidi" w:cstheme="majorBidi"/>
        </w:rPr>
      </w:pPr>
      <w:r>
        <w:rPr>
          <w:rFonts w:asciiTheme="majorBidi" w:hAnsiTheme="majorBidi" w:cstheme="majorBidi"/>
        </w:rPr>
        <w:t xml:space="preserve">     </w:t>
      </w:r>
      <w:r w:rsidRPr="00EC761C">
        <w:rPr>
          <w:rFonts w:asciiTheme="majorBidi" w:hAnsiTheme="majorBidi" w:cstheme="majorBidi"/>
        </w:rPr>
        <w:t xml:space="preserve">The primary hypothesis of this study posits that </w:t>
      </w:r>
      <w:r w:rsidRPr="00EC761C">
        <w:rPr>
          <w:rFonts w:asciiTheme="majorBidi" w:hAnsiTheme="majorBidi" w:cstheme="majorBidi"/>
          <w:b/>
          <w:bCs/>
        </w:rPr>
        <w:t>digital transformation has a statistically significant impact on achieving an organization’s competitive advantage</w:t>
      </w:r>
      <w:r w:rsidRPr="00EC761C">
        <w:rPr>
          <w:rFonts w:asciiTheme="majorBidi" w:hAnsiTheme="majorBidi" w:cstheme="majorBidi"/>
        </w:rPr>
        <w:t xml:space="preserve">, with </w:t>
      </w:r>
      <w:r w:rsidRPr="00EC761C">
        <w:rPr>
          <w:rFonts w:asciiTheme="majorBidi" w:hAnsiTheme="majorBidi" w:cstheme="majorBidi"/>
          <w:b/>
          <w:bCs/>
        </w:rPr>
        <w:t>the development of internal training acting as a mediating variable</w:t>
      </w:r>
      <w:r w:rsidRPr="00EC761C">
        <w:rPr>
          <w:rFonts w:asciiTheme="majorBidi" w:hAnsiTheme="majorBidi" w:cstheme="majorBidi"/>
        </w:rPr>
        <w:t xml:space="preserve"> in this relationship. Based on this overarching hypothesis, the following sub-hypotheses are proposed:</w:t>
      </w:r>
    </w:p>
    <w:p w14:paraId="1BBB14D0" w14:textId="77777777" w:rsidR="001F5544" w:rsidRPr="00EC761C" w:rsidRDefault="001F5544" w:rsidP="001F5544">
      <w:pPr>
        <w:numPr>
          <w:ilvl w:val="0"/>
          <w:numId w:val="15"/>
        </w:numPr>
        <w:spacing w:line="276" w:lineRule="auto"/>
        <w:rPr>
          <w:rFonts w:asciiTheme="majorBidi" w:hAnsiTheme="majorBidi" w:cstheme="majorBidi"/>
        </w:rPr>
      </w:pPr>
      <w:r w:rsidRPr="00EC761C">
        <w:rPr>
          <w:rFonts w:asciiTheme="majorBidi" w:hAnsiTheme="majorBidi" w:cstheme="majorBidi"/>
          <w:b/>
          <w:bCs/>
        </w:rPr>
        <w:t>H1</w:t>
      </w:r>
      <w:r w:rsidRPr="00EC761C">
        <w:rPr>
          <w:rFonts w:asciiTheme="majorBidi" w:hAnsiTheme="majorBidi" w:cstheme="majorBidi"/>
        </w:rPr>
        <w:t>: Digital transformation has a statistically significant impact on the development of internal training within the organization.</w:t>
      </w:r>
    </w:p>
    <w:p w14:paraId="731A298E" w14:textId="77777777" w:rsidR="001F5544" w:rsidRPr="00EC761C" w:rsidRDefault="001F5544" w:rsidP="001F5544">
      <w:pPr>
        <w:numPr>
          <w:ilvl w:val="0"/>
          <w:numId w:val="15"/>
        </w:numPr>
        <w:spacing w:line="276" w:lineRule="auto"/>
        <w:rPr>
          <w:rFonts w:asciiTheme="majorBidi" w:hAnsiTheme="majorBidi" w:cstheme="majorBidi"/>
        </w:rPr>
      </w:pPr>
      <w:r w:rsidRPr="00EC761C">
        <w:rPr>
          <w:rFonts w:asciiTheme="majorBidi" w:hAnsiTheme="majorBidi" w:cstheme="majorBidi"/>
          <w:b/>
          <w:bCs/>
        </w:rPr>
        <w:t>H2</w:t>
      </w:r>
      <w:r w:rsidRPr="00EC761C">
        <w:rPr>
          <w:rFonts w:asciiTheme="majorBidi" w:hAnsiTheme="majorBidi" w:cstheme="majorBidi"/>
        </w:rPr>
        <w:t>: The development of internal training has a statistically significant impact on the organization’s competitive advantage.</w:t>
      </w:r>
    </w:p>
    <w:p w14:paraId="4DB91D0E" w14:textId="77777777" w:rsidR="001F5544" w:rsidRPr="00EC761C" w:rsidRDefault="001F5544" w:rsidP="001F5544">
      <w:pPr>
        <w:numPr>
          <w:ilvl w:val="0"/>
          <w:numId w:val="15"/>
        </w:numPr>
        <w:spacing w:line="276" w:lineRule="auto"/>
        <w:rPr>
          <w:rFonts w:asciiTheme="majorBidi" w:hAnsiTheme="majorBidi" w:cstheme="majorBidi"/>
        </w:rPr>
      </w:pPr>
      <w:r w:rsidRPr="00EC761C">
        <w:rPr>
          <w:rFonts w:asciiTheme="majorBidi" w:hAnsiTheme="majorBidi" w:cstheme="majorBidi"/>
          <w:b/>
          <w:bCs/>
        </w:rPr>
        <w:t>H3</w:t>
      </w:r>
      <w:r w:rsidRPr="00EC761C">
        <w:rPr>
          <w:rFonts w:asciiTheme="majorBidi" w:hAnsiTheme="majorBidi" w:cstheme="majorBidi"/>
        </w:rPr>
        <w:t>: Digital transformation influences competitive advantage both directly and indirectly through the development of internal training as a mediating variable.</w:t>
      </w:r>
    </w:p>
    <w:p w14:paraId="519C6E4A" w14:textId="77777777" w:rsidR="001F5544" w:rsidRPr="00EC761C" w:rsidRDefault="001F5544" w:rsidP="001F5544">
      <w:pPr>
        <w:numPr>
          <w:ilvl w:val="0"/>
          <w:numId w:val="15"/>
        </w:numPr>
        <w:spacing w:line="276" w:lineRule="auto"/>
        <w:rPr>
          <w:rFonts w:asciiTheme="majorBidi" w:hAnsiTheme="majorBidi" w:cstheme="majorBidi"/>
        </w:rPr>
      </w:pPr>
      <w:r w:rsidRPr="00EC761C">
        <w:rPr>
          <w:rFonts w:asciiTheme="majorBidi" w:hAnsiTheme="majorBidi" w:cstheme="majorBidi"/>
          <w:b/>
          <w:bCs/>
        </w:rPr>
        <w:t>H4</w:t>
      </w:r>
      <w:r w:rsidRPr="00EC761C">
        <w:rPr>
          <w:rFonts w:asciiTheme="majorBidi" w:hAnsiTheme="majorBidi" w:cstheme="majorBidi"/>
        </w:rPr>
        <w:t>: Employees’ perceptions of the effectiveness of digital transformation in internal training differ significantly based on demographic characteristics, such as gender, age, and years of experience.</w:t>
      </w:r>
    </w:p>
    <w:p w14:paraId="793FDC4E" w14:textId="77777777" w:rsidR="001F5544" w:rsidRPr="007A6969" w:rsidRDefault="001F5544" w:rsidP="001F5544">
      <w:pPr>
        <w:spacing w:line="276" w:lineRule="auto"/>
        <w:rPr>
          <w:rFonts w:asciiTheme="majorBidi" w:hAnsiTheme="majorBidi" w:cstheme="majorBidi"/>
          <w:b/>
          <w:bCs/>
          <w:sz w:val="28"/>
          <w:szCs w:val="28"/>
          <w:u w:val="single"/>
          <w:rtl/>
        </w:rPr>
      </w:pPr>
    </w:p>
    <w:p w14:paraId="21F38ADB" w14:textId="77777777" w:rsidR="001F5544" w:rsidRPr="00EC761C" w:rsidRDefault="001F5544" w:rsidP="001F5544">
      <w:pPr>
        <w:spacing w:line="240" w:lineRule="auto"/>
        <w:rPr>
          <w:rFonts w:asciiTheme="majorBidi" w:hAnsiTheme="majorBidi" w:cstheme="majorBidi"/>
          <w:b/>
          <w:bCs/>
          <w:sz w:val="28"/>
          <w:szCs w:val="28"/>
        </w:rPr>
      </w:pPr>
      <w:r w:rsidRPr="00766576">
        <w:rPr>
          <w:rFonts w:asciiTheme="majorBidi" w:hAnsiTheme="majorBidi" w:cstheme="majorBidi"/>
          <w:b/>
          <w:bCs/>
          <w:sz w:val="28"/>
          <w:szCs w:val="28"/>
        </w:rPr>
        <w:t>1.8 Scope of the Study</w:t>
      </w:r>
    </w:p>
    <w:p w14:paraId="1722CA67" w14:textId="77777777" w:rsidR="001F5544" w:rsidRDefault="001F5544" w:rsidP="001F5544">
      <w:pPr>
        <w:spacing w:line="276" w:lineRule="auto"/>
        <w:rPr>
          <w:rFonts w:asciiTheme="majorBidi" w:hAnsiTheme="majorBidi" w:cstheme="majorBidi"/>
        </w:rPr>
      </w:pPr>
      <w:r>
        <w:rPr>
          <w:rFonts w:asciiTheme="majorBidi" w:hAnsiTheme="majorBidi" w:cstheme="majorBidi"/>
        </w:rPr>
        <w:t xml:space="preserve">    </w:t>
      </w:r>
      <w:r w:rsidRPr="00DB41DE">
        <w:rPr>
          <w:rFonts w:asciiTheme="majorBidi" w:hAnsiTheme="majorBidi" w:cstheme="majorBidi"/>
        </w:rPr>
        <w:t xml:space="preserve">The scope of this study is restricted to examining how digital transformation can improve internal training and the ensuing effects on gaining a competitive edge, particularly in the context of healthcare organizations in the private sector. </w:t>
      </w:r>
      <w:r>
        <w:rPr>
          <w:rFonts w:asciiTheme="majorBidi" w:hAnsiTheme="majorBidi" w:cstheme="majorBidi"/>
        </w:rPr>
        <w:t xml:space="preserve">In addition, </w:t>
      </w:r>
      <w:r w:rsidRPr="00DB41DE">
        <w:rPr>
          <w:rFonts w:asciiTheme="majorBidi" w:hAnsiTheme="majorBidi" w:cstheme="majorBidi"/>
        </w:rPr>
        <w:t>Al Hayat Medical Company in Riyadh, Saudi Arabia, is also the focus of the empirical study since it is a prime example of a company that has integrated digital transformation into its training programs. With a variety of demographic factors, such as gender, age, job title, and years of work experience, the study primarily focuses on administrative, technical, and clinical staff.</w:t>
      </w:r>
    </w:p>
    <w:p w14:paraId="2CBB98E7" w14:textId="77777777" w:rsidR="001F5544" w:rsidRPr="00DB41DE" w:rsidRDefault="001F5544" w:rsidP="001F5544">
      <w:pPr>
        <w:spacing w:line="276" w:lineRule="auto"/>
        <w:rPr>
          <w:rFonts w:asciiTheme="majorBidi" w:hAnsiTheme="majorBidi" w:cstheme="majorBidi"/>
        </w:rPr>
      </w:pPr>
      <w:r w:rsidRPr="0027305B">
        <w:rPr>
          <w:rFonts w:asciiTheme="majorBidi" w:hAnsiTheme="majorBidi" w:cstheme="majorBidi"/>
        </w:rPr>
        <w:t xml:space="preserve">   </w:t>
      </w:r>
      <w:r w:rsidRPr="00DB41DE">
        <w:rPr>
          <w:rFonts w:asciiTheme="majorBidi" w:hAnsiTheme="majorBidi" w:cstheme="majorBidi"/>
        </w:rPr>
        <w:t>Even though the study's temporal scope is limited to 2025, all relevant data was gathered and examined during that time. The study employs a mixed-methods approach, integrating qualitative data and quantitative data collected via structured questionnaires to provide a comprehensive understanding of the phenomenon being studied.</w:t>
      </w:r>
    </w:p>
    <w:p w14:paraId="33E59456" w14:textId="77777777" w:rsidR="001F5544" w:rsidRDefault="001F5544" w:rsidP="001F5544">
      <w:pPr>
        <w:spacing w:line="276" w:lineRule="auto"/>
        <w:rPr>
          <w:rFonts w:asciiTheme="majorBidi" w:hAnsiTheme="majorBidi" w:cstheme="majorBidi"/>
        </w:rPr>
      </w:pPr>
      <w:r w:rsidRPr="00DB41DE">
        <w:rPr>
          <w:rFonts w:asciiTheme="majorBidi" w:hAnsiTheme="majorBidi" w:cstheme="majorBidi"/>
        </w:rPr>
        <w:t xml:space="preserve">   The research is limited thematically to internal or in-house training procedures; external or outsourced training programs are not addressed. Second, the research does not address the general applications of digital transformation in other organizational domains such as marketing, supply chain management, or customer service, even though it is examined within the specific </w:t>
      </w:r>
      <w:r w:rsidRPr="00DB41DE">
        <w:rPr>
          <w:rFonts w:asciiTheme="majorBidi" w:hAnsiTheme="majorBidi" w:cstheme="majorBidi"/>
        </w:rPr>
        <w:lastRenderedPageBreak/>
        <w:t>thematic context of training. The findings are intended to contribute to the academic literature on digital transformation as well as the</w:t>
      </w:r>
      <w:r>
        <w:rPr>
          <w:rFonts w:asciiTheme="majorBidi" w:hAnsiTheme="majorBidi" w:cstheme="majorBidi"/>
        </w:rPr>
        <w:t xml:space="preserve"> </w:t>
      </w:r>
      <w:r w:rsidRPr="00DB41DE">
        <w:rPr>
          <w:rFonts w:asciiTheme="majorBidi" w:hAnsiTheme="majorBidi" w:cstheme="majorBidi"/>
        </w:rPr>
        <w:t>applied creation of digital training initiatives in similar organizational contexts.</w:t>
      </w:r>
    </w:p>
    <w:p w14:paraId="0978667C" w14:textId="77777777" w:rsidR="001F5544" w:rsidRDefault="001F5544" w:rsidP="001F5544">
      <w:pPr>
        <w:spacing w:line="276" w:lineRule="auto"/>
        <w:rPr>
          <w:rFonts w:asciiTheme="majorBidi" w:hAnsiTheme="majorBidi" w:cstheme="majorBidi"/>
        </w:rPr>
      </w:pPr>
    </w:p>
    <w:p w14:paraId="6B006236" w14:textId="77777777" w:rsidR="001F5544" w:rsidRPr="009A059C" w:rsidRDefault="001F5544" w:rsidP="001F5544">
      <w:pPr>
        <w:spacing w:line="276" w:lineRule="auto"/>
        <w:rPr>
          <w:rFonts w:asciiTheme="majorBidi" w:hAnsiTheme="majorBidi" w:cstheme="majorBidi"/>
        </w:rPr>
      </w:pPr>
      <w:r w:rsidRPr="00766576">
        <w:rPr>
          <w:rFonts w:asciiTheme="majorBidi" w:hAnsiTheme="majorBidi" w:cstheme="majorBidi"/>
          <w:b/>
          <w:bCs/>
          <w:sz w:val="28"/>
          <w:szCs w:val="28"/>
        </w:rPr>
        <w:t>1.9 Definition of</w:t>
      </w:r>
      <w:r>
        <w:rPr>
          <w:rFonts w:asciiTheme="majorBidi" w:hAnsiTheme="majorBidi" w:cstheme="majorBidi"/>
          <w:b/>
          <w:bCs/>
          <w:sz w:val="28"/>
          <w:szCs w:val="28"/>
        </w:rPr>
        <w:t xml:space="preserve"> key</w:t>
      </w:r>
      <w:r w:rsidRPr="00766576">
        <w:rPr>
          <w:rFonts w:asciiTheme="majorBidi" w:hAnsiTheme="majorBidi" w:cstheme="majorBidi"/>
          <w:b/>
          <w:bCs/>
          <w:sz w:val="28"/>
          <w:szCs w:val="28"/>
        </w:rPr>
        <w:t xml:space="preserve"> Term</w:t>
      </w:r>
      <w:r>
        <w:rPr>
          <w:rFonts w:asciiTheme="majorBidi" w:hAnsiTheme="majorBidi" w:cstheme="majorBidi"/>
          <w:b/>
          <w:bCs/>
          <w:sz w:val="28"/>
          <w:szCs w:val="28"/>
        </w:rPr>
        <w:t>s</w:t>
      </w:r>
    </w:p>
    <w:p w14:paraId="08C4902E" w14:textId="77777777" w:rsidR="001F5544" w:rsidRPr="009A059C" w:rsidRDefault="001F5544" w:rsidP="001F5544">
      <w:pPr>
        <w:spacing w:line="276" w:lineRule="auto"/>
        <w:rPr>
          <w:rFonts w:asciiTheme="majorBidi" w:hAnsiTheme="majorBidi" w:cstheme="majorBidi"/>
        </w:rPr>
      </w:pPr>
      <w:r>
        <w:rPr>
          <w:rFonts w:asciiTheme="majorBidi" w:hAnsiTheme="majorBidi" w:cstheme="majorBidi"/>
        </w:rPr>
        <w:t xml:space="preserve">    </w:t>
      </w:r>
      <w:r w:rsidRPr="009A059C">
        <w:rPr>
          <w:rFonts w:asciiTheme="majorBidi" w:hAnsiTheme="majorBidi" w:cstheme="majorBidi"/>
        </w:rPr>
        <w:t>To ensure conceptual clarity and consistency throughout the study, the following key terms are defined as follows:</w:t>
      </w:r>
    </w:p>
    <w:p w14:paraId="77DBF106" w14:textId="77777777" w:rsidR="001F5544" w:rsidRPr="009A059C" w:rsidRDefault="001F5544" w:rsidP="001F5544">
      <w:pPr>
        <w:numPr>
          <w:ilvl w:val="0"/>
          <w:numId w:val="16"/>
        </w:numPr>
        <w:spacing w:line="276" w:lineRule="auto"/>
        <w:rPr>
          <w:rFonts w:asciiTheme="majorBidi" w:hAnsiTheme="majorBidi" w:cstheme="majorBidi"/>
        </w:rPr>
      </w:pPr>
      <w:r w:rsidRPr="009A059C">
        <w:rPr>
          <w:rFonts w:asciiTheme="majorBidi" w:hAnsiTheme="majorBidi" w:cstheme="majorBidi"/>
          <w:b/>
          <w:bCs/>
        </w:rPr>
        <w:t>Digital Transformation</w:t>
      </w:r>
      <w:r w:rsidRPr="009A059C">
        <w:rPr>
          <w:rFonts w:asciiTheme="majorBidi" w:hAnsiTheme="majorBidi" w:cstheme="majorBidi"/>
        </w:rPr>
        <w:br/>
      </w:r>
      <w:r>
        <w:rPr>
          <w:rFonts w:asciiTheme="majorBidi" w:hAnsiTheme="majorBidi" w:cstheme="majorBidi"/>
        </w:rPr>
        <w:t xml:space="preserve">   </w:t>
      </w:r>
      <w:r w:rsidRPr="009A059C">
        <w:rPr>
          <w:rFonts w:asciiTheme="majorBidi" w:hAnsiTheme="majorBidi" w:cstheme="majorBidi"/>
        </w:rPr>
        <w:t>Refers to the strategic integration of digital technologies across all areas of organizational operations with the aim of enhancing performance, increasing flexibility, and fostering innovation (Vial, 2019). In the context of this study, digital transformation specifically relates to the digitization of training systems and associated human resource development processes.</w:t>
      </w:r>
    </w:p>
    <w:p w14:paraId="4BBA7BD9" w14:textId="77777777" w:rsidR="001F5544" w:rsidRPr="009A059C" w:rsidRDefault="001F5544" w:rsidP="001F5544">
      <w:pPr>
        <w:numPr>
          <w:ilvl w:val="0"/>
          <w:numId w:val="16"/>
        </w:numPr>
        <w:spacing w:line="276" w:lineRule="auto"/>
        <w:rPr>
          <w:rFonts w:asciiTheme="majorBidi" w:hAnsiTheme="majorBidi" w:cstheme="majorBidi"/>
        </w:rPr>
      </w:pPr>
      <w:r w:rsidRPr="009A059C">
        <w:rPr>
          <w:rFonts w:asciiTheme="majorBidi" w:hAnsiTheme="majorBidi" w:cstheme="majorBidi"/>
          <w:b/>
          <w:bCs/>
        </w:rPr>
        <w:t>Internal Training</w:t>
      </w:r>
      <w:r w:rsidRPr="009A059C">
        <w:rPr>
          <w:rFonts w:asciiTheme="majorBidi" w:hAnsiTheme="majorBidi" w:cstheme="majorBidi"/>
        </w:rPr>
        <w:br/>
      </w:r>
      <w:r>
        <w:rPr>
          <w:rFonts w:asciiTheme="majorBidi" w:hAnsiTheme="majorBidi" w:cstheme="majorBidi"/>
        </w:rPr>
        <w:t xml:space="preserve">   </w:t>
      </w:r>
      <w:r w:rsidRPr="009A059C">
        <w:rPr>
          <w:rFonts w:asciiTheme="majorBidi" w:hAnsiTheme="majorBidi" w:cstheme="majorBidi"/>
        </w:rPr>
        <w:t>A structured, organization-led process designed to improve employees’ skills, knowledge, and job performance through training programs conducted within the organization. This encompasses a range of delivery methods, including face-to-face sessions, online learning, blended approaches, and virtual training environments.</w:t>
      </w:r>
    </w:p>
    <w:p w14:paraId="4C2E19A9" w14:textId="77777777" w:rsidR="001F5544" w:rsidRPr="009A059C" w:rsidRDefault="001F5544" w:rsidP="001F5544">
      <w:pPr>
        <w:numPr>
          <w:ilvl w:val="0"/>
          <w:numId w:val="16"/>
        </w:numPr>
        <w:spacing w:line="276" w:lineRule="auto"/>
        <w:rPr>
          <w:rFonts w:asciiTheme="majorBidi" w:hAnsiTheme="majorBidi" w:cstheme="majorBidi"/>
        </w:rPr>
      </w:pPr>
      <w:r w:rsidRPr="009A059C">
        <w:rPr>
          <w:rFonts w:asciiTheme="majorBidi" w:hAnsiTheme="majorBidi" w:cstheme="majorBidi"/>
          <w:b/>
          <w:bCs/>
        </w:rPr>
        <w:t>Competitive Advantage</w:t>
      </w:r>
      <w:r w:rsidRPr="009A059C">
        <w:rPr>
          <w:rFonts w:asciiTheme="majorBidi" w:hAnsiTheme="majorBidi" w:cstheme="majorBidi"/>
        </w:rPr>
        <w:br/>
      </w:r>
      <w:r>
        <w:rPr>
          <w:rFonts w:asciiTheme="majorBidi" w:hAnsiTheme="majorBidi" w:cstheme="majorBidi"/>
        </w:rPr>
        <w:t xml:space="preserve">   </w:t>
      </w:r>
      <w:r w:rsidRPr="009A059C">
        <w:rPr>
          <w:rFonts w:asciiTheme="majorBidi" w:hAnsiTheme="majorBidi" w:cstheme="majorBidi"/>
        </w:rPr>
        <w:t>The ability of an organization to achieve superior performance and differentiate itself in the marketplace by leveraging unique resources, capabilities, or strategic approaches that are difficult for competitors to replicate (</w:t>
      </w:r>
      <w:r w:rsidRPr="00B067B1">
        <w:rPr>
          <w:rFonts w:asciiTheme="majorBidi" w:hAnsiTheme="majorBidi" w:cstheme="majorBidi"/>
        </w:rPr>
        <w:t>Wamba, S. F., &amp; Akter, S.</w:t>
      </w:r>
      <w:r>
        <w:rPr>
          <w:rFonts w:asciiTheme="majorBidi" w:hAnsiTheme="majorBidi" w:cstheme="majorBidi"/>
        </w:rPr>
        <w:t xml:space="preserve">, </w:t>
      </w:r>
      <w:r w:rsidRPr="00B067B1">
        <w:rPr>
          <w:rFonts w:asciiTheme="majorBidi" w:hAnsiTheme="majorBidi" w:cstheme="majorBidi"/>
        </w:rPr>
        <w:t>2019</w:t>
      </w:r>
      <w:r w:rsidRPr="009A059C">
        <w:rPr>
          <w:rFonts w:asciiTheme="majorBidi" w:hAnsiTheme="majorBidi" w:cstheme="majorBidi"/>
        </w:rPr>
        <w:t>).</w:t>
      </w:r>
    </w:p>
    <w:p w14:paraId="1F9B3C77" w14:textId="77777777" w:rsidR="001F5544" w:rsidRPr="009A059C" w:rsidRDefault="001F5544" w:rsidP="001F5544">
      <w:pPr>
        <w:numPr>
          <w:ilvl w:val="0"/>
          <w:numId w:val="16"/>
        </w:numPr>
        <w:spacing w:line="276" w:lineRule="auto"/>
        <w:rPr>
          <w:rFonts w:asciiTheme="majorBidi" w:hAnsiTheme="majorBidi" w:cstheme="majorBidi"/>
        </w:rPr>
      </w:pPr>
      <w:r w:rsidRPr="009A059C">
        <w:rPr>
          <w:rFonts w:asciiTheme="majorBidi" w:hAnsiTheme="majorBidi" w:cstheme="majorBidi"/>
          <w:b/>
          <w:bCs/>
        </w:rPr>
        <w:t>Resource-Based View (RBV)</w:t>
      </w:r>
      <w:r w:rsidRPr="009A059C">
        <w:rPr>
          <w:rFonts w:asciiTheme="majorBidi" w:hAnsiTheme="majorBidi" w:cstheme="majorBidi"/>
        </w:rPr>
        <w:br/>
      </w:r>
      <w:r>
        <w:rPr>
          <w:rFonts w:asciiTheme="majorBidi" w:hAnsiTheme="majorBidi" w:cstheme="majorBidi"/>
        </w:rPr>
        <w:t xml:space="preserve">   </w:t>
      </w:r>
      <w:r w:rsidRPr="009A059C">
        <w:rPr>
          <w:rFonts w:asciiTheme="majorBidi" w:hAnsiTheme="majorBidi" w:cstheme="majorBidi"/>
        </w:rPr>
        <w:t>A theoretical framework that highlights the importance of internal organizational resources—such as human capital, knowledge, and technological capabilities—as key drivers of sustained competitive advantage.</w:t>
      </w:r>
    </w:p>
    <w:p w14:paraId="216B736E" w14:textId="77777777" w:rsidR="001F5544" w:rsidRPr="009A059C" w:rsidRDefault="001F5544" w:rsidP="001F5544">
      <w:pPr>
        <w:numPr>
          <w:ilvl w:val="0"/>
          <w:numId w:val="16"/>
        </w:numPr>
        <w:spacing w:line="276" w:lineRule="auto"/>
        <w:rPr>
          <w:rFonts w:asciiTheme="majorBidi" w:hAnsiTheme="majorBidi" w:cstheme="majorBidi"/>
        </w:rPr>
      </w:pPr>
      <w:r w:rsidRPr="009A059C">
        <w:rPr>
          <w:rFonts w:asciiTheme="majorBidi" w:hAnsiTheme="majorBidi" w:cstheme="majorBidi"/>
          <w:b/>
          <w:bCs/>
        </w:rPr>
        <w:t>Organizational Learning</w:t>
      </w:r>
      <w:r w:rsidRPr="009A059C">
        <w:rPr>
          <w:rFonts w:asciiTheme="majorBidi" w:hAnsiTheme="majorBidi" w:cstheme="majorBidi"/>
        </w:rPr>
        <w:br/>
      </w:r>
      <w:r>
        <w:rPr>
          <w:rFonts w:asciiTheme="majorBidi" w:hAnsiTheme="majorBidi" w:cstheme="majorBidi"/>
        </w:rPr>
        <w:t xml:space="preserve">   </w:t>
      </w:r>
      <w:r w:rsidRPr="009A059C">
        <w:rPr>
          <w:rFonts w:asciiTheme="majorBidi" w:hAnsiTheme="majorBidi" w:cstheme="majorBidi"/>
        </w:rPr>
        <w:t xml:space="preserve">A continuous, dynamic process through which organizations acquire, share, and apply knowledge to adapt to change, enhance decision-making, and improve performance over time </w:t>
      </w:r>
      <w:r w:rsidRPr="00841356">
        <w:rPr>
          <w:rFonts w:asciiTheme="majorBidi" w:hAnsiTheme="majorBidi" w:cstheme="majorBidi"/>
        </w:rPr>
        <w:t>(</w:t>
      </w:r>
      <w:r w:rsidRPr="00B067B1">
        <w:rPr>
          <w:rFonts w:asciiTheme="majorBidi" w:hAnsiTheme="majorBidi" w:cstheme="majorBidi"/>
        </w:rPr>
        <w:t>Garvin, D. A., Edmondson, A. C., &amp; Gino, F.</w:t>
      </w:r>
      <w:r>
        <w:rPr>
          <w:rFonts w:asciiTheme="majorBidi" w:hAnsiTheme="majorBidi" w:cstheme="majorBidi"/>
        </w:rPr>
        <w:t xml:space="preserve">, </w:t>
      </w:r>
      <w:r w:rsidRPr="00B067B1">
        <w:rPr>
          <w:rFonts w:asciiTheme="majorBidi" w:hAnsiTheme="majorBidi" w:cstheme="majorBidi"/>
        </w:rPr>
        <w:t>2018</w:t>
      </w:r>
      <w:r w:rsidRPr="00841356">
        <w:rPr>
          <w:rFonts w:asciiTheme="majorBidi" w:hAnsiTheme="majorBidi" w:cstheme="majorBidi"/>
        </w:rPr>
        <w:t>). </w:t>
      </w:r>
    </w:p>
    <w:p w14:paraId="32380067" w14:textId="77777777" w:rsidR="001F5544" w:rsidRPr="009A059C" w:rsidRDefault="001F5544" w:rsidP="001F5544">
      <w:pPr>
        <w:numPr>
          <w:ilvl w:val="0"/>
          <w:numId w:val="16"/>
        </w:numPr>
        <w:spacing w:line="276" w:lineRule="auto"/>
        <w:rPr>
          <w:rFonts w:asciiTheme="majorBidi" w:hAnsiTheme="majorBidi" w:cstheme="majorBidi"/>
        </w:rPr>
      </w:pPr>
      <w:r w:rsidRPr="009A059C">
        <w:rPr>
          <w:rFonts w:asciiTheme="majorBidi" w:hAnsiTheme="majorBidi" w:cstheme="majorBidi"/>
          <w:b/>
          <w:bCs/>
        </w:rPr>
        <w:t>Digital Training Tools</w:t>
      </w:r>
      <w:r w:rsidRPr="009A059C">
        <w:rPr>
          <w:rFonts w:asciiTheme="majorBidi" w:hAnsiTheme="majorBidi" w:cstheme="majorBidi"/>
        </w:rPr>
        <w:br/>
      </w:r>
      <w:r>
        <w:rPr>
          <w:rFonts w:asciiTheme="majorBidi" w:hAnsiTheme="majorBidi" w:cstheme="majorBidi"/>
        </w:rPr>
        <w:t xml:space="preserve">   </w:t>
      </w:r>
      <w:r w:rsidRPr="009A059C">
        <w:rPr>
          <w:rFonts w:asciiTheme="majorBidi" w:hAnsiTheme="majorBidi" w:cstheme="majorBidi"/>
        </w:rPr>
        <w:t>Technological platforms and applications used to deliver and manage training content digitally. These include learning management systems (LMS), virtual classrooms, mobile learning applications, and interactive e-learning modules.</w:t>
      </w:r>
    </w:p>
    <w:p w14:paraId="29744729" w14:textId="77777777" w:rsidR="001F5544" w:rsidRPr="009A059C" w:rsidRDefault="001F5544" w:rsidP="001F5544">
      <w:pPr>
        <w:numPr>
          <w:ilvl w:val="0"/>
          <w:numId w:val="16"/>
        </w:numPr>
        <w:spacing w:line="276" w:lineRule="auto"/>
        <w:rPr>
          <w:rFonts w:asciiTheme="majorBidi" w:hAnsiTheme="majorBidi" w:cstheme="majorBidi"/>
        </w:rPr>
      </w:pPr>
      <w:r w:rsidRPr="009A059C">
        <w:rPr>
          <w:rFonts w:asciiTheme="majorBidi" w:hAnsiTheme="majorBidi" w:cstheme="majorBidi"/>
          <w:b/>
          <w:bCs/>
        </w:rPr>
        <w:lastRenderedPageBreak/>
        <w:t>Innovation Resilience</w:t>
      </w:r>
      <w:r w:rsidRPr="009A059C">
        <w:rPr>
          <w:rFonts w:asciiTheme="majorBidi" w:hAnsiTheme="majorBidi" w:cstheme="majorBidi"/>
        </w:rPr>
        <w:br/>
      </w:r>
      <w:r>
        <w:rPr>
          <w:rFonts w:asciiTheme="majorBidi" w:hAnsiTheme="majorBidi" w:cstheme="majorBidi"/>
        </w:rPr>
        <w:t xml:space="preserve">    </w:t>
      </w:r>
      <w:r w:rsidRPr="009A059C">
        <w:rPr>
          <w:rFonts w:asciiTheme="majorBidi" w:hAnsiTheme="majorBidi" w:cstheme="majorBidi"/>
        </w:rPr>
        <w:t>The organization’s capacity to sustain, adapt, and renew its innovation processes in response to external disruptions or challenges. This includes the ability to absorb shocks—such as technological changes, market fluctuations, or crises like the COVID-19 pandemic—while continuing to develop and implement innovative solutions. In this study, innovation resilience is considered a key factor in sustaining digital training initiatives and supporting long-term competitive advantage by enabling organizations to respond effectively to rapidly changing environments (Lv et al., 2018; Sabatino, 2016).</w:t>
      </w:r>
    </w:p>
    <w:p w14:paraId="6CDABE44" w14:textId="77777777" w:rsidR="001F5544" w:rsidRPr="009A059C" w:rsidRDefault="001F5544" w:rsidP="001F5544">
      <w:pPr>
        <w:bidi/>
        <w:spacing w:line="276" w:lineRule="auto"/>
        <w:jc w:val="right"/>
        <w:rPr>
          <w:rFonts w:asciiTheme="majorBidi" w:hAnsiTheme="majorBidi" w:cstheme="majorBidi"/>
          <w:b/>
          <w:bCs/>
          <w:sz w:val="28"/>
          <w:szCs w:val="28"/>
          <w:u w:val="single"/>
        </w:rPr>
      </w:pPr>
    </w:p>
    <w:p w14:paraId="1EC236C2" w14:textId="77777777" w:rsidR="001F5544" w:rsidRPr="006A359B" w:rsidRDefault="001F5544" w:rsidP="001F5544">
      <w:pPr>
        <w:rPr>
          <w:rFonts w:asciiTheme="majorBidi" w:hAnsiTheme="majorBidi" w:cstheme="majorBidi"/>
        </w:rPr>
      </w:pPr>
    </w:p>
    <w:p w14:paraId="1BBB744A" w14:textId="77777777" w:rsidR="001F5544" w:rsidRDefault="001F5544" w:rsidP="001F5544">
      <w:pPr>
        <w:rPr>
          <w:lang w:val="en-US"/>
        </w:rPr>
      </w:pPr>
    </w:p>
    <w:p w14:paraId="0168FD20" w14:textId="77777777" w:rsidR="001F5544" w:rsidRDefault="001F5544" w:rsidP="001F5544">
      <w:pPr>
        <w:rPr>
          <w:lang w:val="en-US"/>
        </w:rPr>
      </w:pPr>
    </w:p>
    <w:p w14:paraId="33C3579E" w14:textId="77777777" w:rsidR="001F5544" w:rsidRDefault="001F5544" w:rsidP="001F5544">
      <w:pPr>
        <w:rPr>
          <w:lang w:val="en-US"/>
        </w:rPr>
      </w:pPr>
    </w:p>
    <w:p w14:paraId="68051B91" w14:textId="77777777" w:rsidR="001F5544" w:rsidRDefault="001F5544" w:rsidP="001F5544">
      <w:pPr>
        <w:rPr>
          <w:lang w:val="en-US"/>
        </w:rPr>
      </w:pPr>
    </w:p>
    <w:p w14:paraId="26FF86D8" w14:textId="77777777" w:rsidR="001F5544" w:rsidRDefault="001F5544" w:rsidP="001F5544">
      <w:pPr>
        <w:rPr>
          <w:lang w:val="en-US"/>
        </w:rPr>
      </w:pPr>
    </w:p>
    <w:p w14:paraId="33E4E3B0" w14:textId="77777777" w:rsidR="001F5544" w:rsidRDefault="001F5544" w:rsidP="001F5544">
      <w:pPr>
        <w:rPr>
          <w:lang w:val="en-US"/>
        </w:rPr>
      </w:pPr>
    </w:p>
    <w:p w14:paraId="6EFF9AE5" w14:textId="77777777" w:rsidR="001F5544" w:rsidRDefault="001F5544" w:rsidP="001F5544">
      <w:pPr>
        <w:spacing w:line="240" w:lineRule="auto"/>
        <w:rPr>
          <w:rFonts w:ascii="Sakkal Majalla" w:hAnsi="Sakkal Majalla" w:cs="Sakkal Majalla"/>
          <w:b/>
          <w:bCs/>
          <w:sz w:val="48"/>
          <w:szCs w:val="48"/>
          <w:u w:val="single"/>
        </w:rPr>
      </w:pPr>
    </w:p>
    <w:p w14:paraId="5EE639BA" w14:textId="77777777" w:rsidR="001F5544" w:rsidRDefault="001F5544" w:rsidP="001F5544">
      <w:pPr>
        <w:spacing w:line="240" w:lineRule="auto"/>
        <w:rPr>
          <w:rFonts w:ascii="Sakkal Majalla" w:hAnsi="Sakkal Majalla" w:cs="Sakkal Majalla"/>
          <w:b/>
          <w:bCs/>
          <w:sz w:val="32"/>
          <w:szCs w:val="32"/>
          <w:u w:val="single"/>
        </w:rPr>
      </w:pPr>
    </w:p>
    <w:p w14:paraId="41417C0C" w14:textId="77777777" w:rsidR="001F5544" w:rsidRDefault="001F5544" w:rsidP="001F5544">
      <w:pPr>
        <w:spacing w:line="240" w:lineRule="auto"/>
        <w:rPr>
          <w:rFonts w:ascii="Sakkal Majalla" w:hAnsi="Sakkal Majalla" w:cs="Sakkal Majalla"/>
          <w:b/>
          <w:bCs/>
          <w:sz w:val="32"/>
          <w:szCs w:val="32"/>
          <w:u w:val="single"/>
        </w:rPr>
      </w:pPr>
    </w:p>
    <w:p w14:paraId="0840AC48" w14:textId="77777777" w:rsidR="001F5544" w:rsidRDefault="001F5544" w:rsidP="001F5544">
      <w:pPr>
        <w:spacing w:line="240" w:lineRule="auto"/>
        <w:rPr>
          <w:rFonts w:ascii="Sakkal Majalla" w:hAnsi="Sakkal Majalla" w:cs="Sakkal Majalla"/>
          <w:b/>
          <w:bCs/>
          <w:sz w:val="32"/>
          <w:szCs w:val="32"/>
          <w:u w:val="single"/>
        </w:rPr>
      </w:pPr>
    </w:p>
    <w:p w14:paraId="341E0A6B" w14:textId="77777777" w:rsidR="001F5544" w:rsidRDefault="001F5544" w:rsidP="001F5544">
      <w:pPr>
        <w:spacing w:line="240" w:lineRule="auto"/>
        <w:rPr>
          <w:rFonts w:ascii="Sakkal Majalla" w:hAnsi="Sakkal Majalla" w:cs="Sakkal Majalla"/>
          <w:b/>
          <w:bCs/>
          <w:sz w:val="32"/>
          <w:szCs w:val="32"/>
          <w:u w:val="single"/>
        </w:rPr>
      </w:pPr>
    </w:p>
    <w:p w14:paraId="7F82708D" w14:textId="77777777" w:rsidR="001F5544" w:rsidRDefault="001F5544" w:rsidP="001F5544">
      <w:pPr>
        <w:spacing w:line="240" w:lineRule="auto"/>
        <w:rPr>
          <w:rFonts w:ascii="Sakkal Majalla" w:hAnsi="Sakkal Majalla" w:cs="Sakkal Majalla"/>
          <w:b/>
          <w:bCs/>
          <w:sz w:val="32"/>
          <w:szCs w:val="32"/>
          <w:u w:val="single"/>
        </w:rPr>
      </w:pPr>
    </w:p>
    <w:p w14:paraId="4A24CE94" w14:textId="77777777" w:rsidR="001F5544" w:rsidRDefault="001F5544" w:rsidP="001F5544">
      <w:pPr>
        <w:spacing w:line="240" w:lineRule="auto"/>
        <w:rPr>
          <w:rFonts w:ascii="Sakkal Majalla" w:hAnsi="Sakkal Majalla" w:cs="Sakkal Majalla"/>
          <w:b/>
          <w:bCs/>
          <w:sz w:val="32"/>
          <w:szCs w:val="32"/>
          <w:u w:val="single"/>
        </w:rPr>
      </w:pPr>
    </w:p>
    <w:p w14:paraId="0115D943" w14:textId="77777777" w:rsidR="001F5544" w:rsidRDefault="001F5544" w:rsidP="001F5544">
      <w:pPr>
        <w:spacing w:line="240" w:lineRule="auto"/>
        <w:rPr>
          <w:rFonts w:ascii="Sakkal Majalla" w:hAnsi="Sakkal Majalla" w:cs="Sakkal Majalla"/>
          <w:b/>
          <w:bCs/>
          <w:sz w:val="32"/>
          <w:szCs w:val="32"/>
          <w:u w:val="single"/>
        </w:rPr>
      </w:pPr>
    </w:p>
    <w:p w14:paraId="3E3C9C7B" w14:textId="77777777" w:rsidR="001F5544" w:rsidRDefault="001F5544" w:rsidP="001F5544">
      <w:pPr>
        <w:spacing w:line="240" w:lineRule="auto"/>
        <w:rPr>
          <w:rFonts w:ascii="Sakkal Majalla" w:hAnsi="Sakkal Majalla" w:cs="Sakkal Majalla"/>
          <w:b/>
          <w:bCs/>
          <w:sz w:val="32"/>
          <w:szCs w:val="32"/>
          <w:u w:val="single"/>
        </w:rPr>
      </w:pPr>
    </w:p>
    <w:p w14:paraId="364BFCEB" w14:textId="77777777" w:rsidR="001F5544" w:rsidRDefault="001F5544" w:rsidP="001F5544">
      <w:pPr>
        <w:spacing w:line="240" w:lineRule="auto"/>
        <w:rPr>
          <w:rFonts w:ascii="Sakkal Majalla" w:hAnsi="Sakkal Majalla" w:cs="Sakkal Majalla"/>
          <w:b/>
          <w:bCs/>
          <w:sz w:val="32"/>
          <w:szCs w:val="32"/>
          <w:u w:val="single"/>
        </w:rPr>
      </w:pPr>
    </w:p>
    <w:p w14:paraId="1C328755" w14:textId="77777777" w:rsidR="001F5544" w:rsidRDefault="001F5544" w:rsidP="001F5544">
      <w:pPr>
        <w:spacing w:line="240" w:lineRule="auto"/>
        <w:rPr>
          <w:rFonts w:ascii="Sakkal Majalla" w:hAnsi="Sakkal Majalla" w:cs="Sakkal Majalla"/>
          <w:b/>
          <w:bCs/>
          <w:sz w:val="32"/>
          <w:szCs w:val="32"/>
          <w:u w:val="single"/>
        </w:rPr>
      </w:pPr>
    </w:p>
    <w:p w14:paraId="597E980D" w14:textId="77777777" w:rsidR="001F5544" w:rsidRDefault="001F5544" w:rsidP="001F5544">
      <w:pPr>
        <w:spacing w:line="240" w:lineRule="auto"/>
        <w:rPr>
          <w:rFonts w:ascii="Sakkal Majalla" w:hAnsi="Sakkal Majalla" w:cs="Sakkal Majalla"/>
          <w:b/>
          <w:bCs/>
          <w:sz w:val="32"/>
          <w:szCs w:val="32"/>
          <w:u w:val="single"/>
        </w:rPr>
      </w:pPr>
    </w:p>
    <w:p w14:paraId="689C1232" w14:textId="77777777" w:rsidR="001F5544" w:rsidRDefault="001F5544" w:rsidP="001F5544">
      <w:pPr>
        <w:spacing w:line="240" w:lineRule="auto"/>
        <w:rPr>
          <w:rFonts w:ascii="Sakkal Majalla" w:hAnsi="Sakkal Majalla" w:cs="Sakkal Majalla"/>
          <w:b/>
          <w:bCs/>
          <w:sz w:val="32"/>
          <w:szCs w:val="32"/>
          <w:u w:val="single"/>
        </w:rPr>
      </w:pPr>
    </w:p>
    <w:p w14:paraId="46730272" w14:textId="77777777" w:rsidR="001F5544" w:rsidRDefault="001F5544" w:rsidP="001F5544">
      <w:pPr>
        <w:spacing w:line="240" w:lineRule="auto"/>
        <w:rPr>
          <w:rFonts w:ascii="Sakkal Majalla" w:hAnsi="Sakkal Majalla" w:cs="Sakkal Majalla"/>
          <w:b/>
          <w:bCs/>
          <w:sz w:val="32"/>
          <w:szCs w:val="32"/>
          <w:u w:val="single"/>
        </w:rPr>
      </w:pPr>
    </w:p>
    <w:p w14:paraId="4531BA09" w14:textId="77777777" w:rsidR="001F5544" w:rsidRDefault="001F5544" w:rsidP="001F5544">
      <w:pPr>
        <w:spacing w:line="240" w:lineRule="auto"/>
        <w:rPr>
          <w:rFonts w:ascii="Sakkal Majalla" w:hAnsi="Sakkal Majalla" w:cs="Sakkal Majalla"/>
          <w:b/>
          <w:bCs/>
          <w:sz w:val="32"/>
          <w:szCs w:val="32"/>
          <w:u w:val="single"/>
        </w:rPr>
      </w:pPr>
    </w:p>
    <w:p w14:paraId="1FBAD752" w14:textId="77777777" w:rsidR="001F5544" w:rsidRPr="006A359B" w:rsidRDefault="001F5544" w:rsidP="001F5544">
      <w:pPr>
        <w:spacing w:line="240" w:lineRule="auto"/>
        <w:rPr>
          <w:rFonts w:ascii="Sakkal Majalla" w:hAnsi="Sakkal Majalla" w:cs="Sakkal Majalla"/>
          <w:b/>
          <w:bCs/>
          <w:sz w:val="32"/>
          <w:szCs w:val="32"/>
          <w:u w:val="single"/>
        </w:rPr>
      </w:pPr>
    </w:p>
    <w:p w14:paraId="5DE3156B" w14:textId="77777777" w:rsidR="001F5544" w:rsidRDefault="001F5544" w:rsidP="001F5544">
      <w:pPr>
        <w:spacing w:line="240" w:lineRule="auto"/>
        <w:rPr>
          <w:rFonts w:ascii="Sakkal Majalla" w:hAnsi="Sakkal Majalla" w:cs="Sakkal Majalla"/>
          <w:b/>
          <w:bCs/>
          <w:sz w:val="32"/>
          <w:szCs w:val="32"/>
          <w:u w:val="single"/>
        </w:rPr>
      </w:pPr>
    </w:p>
    <w:p w14:paraId="6BB97F49" w14:textId="77777777" w:rsidR="001F5544" w:rsidRDefault="001F5544" w:rsidP="001F5544">
      <w:pPr>
        <w:spacing w:line="240" w:lineRule="auto"/>
        <w:rPr>
          <w:rFonts w:ascii="Sakkal Majalla" w:hAnsi="Sakkal Majalla" w:cs="Sakkal Majalla"/>
          <w:b/>
          <w:bCs/>
          <w:sz w:val="32"/>
          <w:szCs w:val="32"/>
          <w:u w:val="single"/>
        </w:rPr>
      </w:pPr>
    </w:p>
    <w:p w14:paraId="4655166B" w14:textId="77777777" w:rsidR="001F5544" w:rsidRDefault="001F5544" w:rsidP="001F5544">
      <w:pPr>
        <w:spacing w:line="240" w:lineRule="auto"/>
        <w:rPr>
          <w:rFonts w:ascii="Sakkal Majalla" w:hAnsi="Sakkal Majalla" w:cs="Sakkal Majalla"/>
          <w:b/>
          <w:bCs/>
          <w:sz w:val="32"/>
          <w:szCs w:val="32"/>
          <w:u w:val="single"/>
        </w:rPr>
      </w:pPr>
    </w:p>
    <w:p w14:paraId="4949ED4C" w14:textId="77777777" w:rsidR="001F5544" w:rsidRDefault="001F5544" w:rsidP="001F5544">
      <w:pPr>
        <w:spacing w:line="240" w:lineRule="auto"/>
        <w:rPr>
          <w:rFonts w:ascii="Sakkal Majalla" w:hAnsi="Sakkal Majalla" w:cs="Sakkal Majalla"/>
          <w:b/>
          <w:bCs/>
          <w:sz w:val="32"/>
          <w:szCs w:val="32"/>
          <w:u w:val="single"/>
        </w:rPr>
      </w:pPr>
    </w:p>
    <w:p w14:paraId="34216210" w14:textId="77777777" w:rsidR="001F5544" w:rsidRPr="006A359B" w:rsidRDefault="001F5544" w:rsidP="001F5544">
      <w:pPr>
        <w:spacing w:line="240" w:lineRule="auto"/>
        <w:rPr>
          <w:rFonts w:ascii="Sakkal Majalla" w:hAnsi="Sakkal Majalla" w:cs="Sakkal Majalla"/>
          <w:b/>
          <w:bCs/>
          <w:sz w:val="32"/>
          <w:szCs w:val="32"/>
          <w:u w:val="single"/>
          <w:rtl/>
        </w:rPr>
      </w:pPr>
    </w:p>
    <w:p w14:paraId="7FBBD766" w14:textId="77777777" w:rsidR="001F5544" w:rsidRPr="006A359B" w:rsidRDefault="001F5544" w:rsidP="001F5544">
      <w:pPr>
        <w:spacing w:line="240" w:lineRule="auto"/>
        <w:jc w:val="center"/>
        <w:rPr>
          <w:rFonts w:asciiTheme="majorBidi" w:hAnsiTheme="majorBidi" w:cstheme="majorBidi"/>
          <w:b/>
          <w:bCs/>
          <w:sz w:val="32"/>
          <w:szCs w:val="32"/>
          <w:u w:val="single"/>
          <w:rtl/>
        </w:rPr>
      </w:pPr>
      <w:r w:rsidRPr="006A359B">
        <w:rPr>
          <w:rFonts w:asciiTheme="majorBidi" w:hAnsiTheme="majorBidi" w:cstheme="majorBidi"/>
          <w:b/>
          <w:bCs/>
          <w:sz w:val="32"/>
          <w:szCs w:val="32"/>
          <w:u w:val="single"/>
        </w:rPr>
        <w:t>CHAPTER TWO</w:t>
      </w:r>
    </w:p>
    <w:p w14:paraId="64437138" w14:textId="77777777" w:rsidR="001F5544" w:rsidRPr="006A359B" w:rsidRDefault="001F5544" w:rsidP="001F5544">
      <w:pPr>
        <w:spacing w:line="240" w:lineRule="auto"/>
        <w:jc w:val="center"/>
        <w:rPr>
          <w:rFonts w:asciiTheme="majorBidi" w:hAnsiTheme="majorBidi" w:cstheme="majorBidi"/>
          <w:b/>
          <w:bCs/>
          <w:sz w:val="32"/>
          <w:szCs w:val="32"/>
        </w:rPr>
      </w:pPr>
      <w:r w:rsidRPr="006A359B">
        <w:rPr>
          <w:rFonts w:asciiTheme="majorBidi" w:hAnsiTheme="majorBidi" w:cstheme="majorBidi"/>
          <w:b/>
          <w:bCs/>
          <w:sz w:val="32"/>
          <w:szCs w:val="32"/>
        </w:rPr>
        <w:t>Literature Review</w:t>
      </w:r>
    </w:p>
    <w:p w14:paraId="0A5B5347" w14:textId="77777777" w:rsidR="001F5544" w:rsidRPr="006A359B" w:rsidRDefault="001F5544" w:rsidP="001F5544">
      <w:pPr>
        <w:spacing w:line="240" w:lineRule="auto"/>
        <w:rPr>
          <w:rFonts w:ascii="Sakkal Majalla" w:hAnsi="Sakkal Majalla" w:cs="Sakkal Majalla"/>
          <w:sz w:val="32"/>
          <w:szCs w:val="32"/>
          <w:u w:val="single"/>
          <w:rtl/>
        </w:rPr>
      </w:pPr>
    </w:p>
    <w:p w14:paraId="6C968DC7" w14:textId="77777777" w:rsidR="001F5544" w:rsidRPr="006A359B" w:rsidRDefault="001F5544" w:rsidP="001F5544">
      <w:pPr>
        <w:spacing w:line="240" w:lineRule="auto"/>
        <w:rPr>
          <w:rFonts w:ascii="Sakkal Majalla" w:hAnsi="Sakkal Majalla" w:cs="Sakkal Majalla"/>
          <w:sz w:val="32"/>
          <w:szCs w:val="32"/>
          <w:u w:val="single"/>
          <w:rtl/>
        </w:rPr>
      </w:pPr>
    </w:p>
    <w:p w14:paraId="66C9F3F7" w14:textId="77777777" w:rsidR="001F5544" w:rsidRPr="006A359B" w:rsidRDefault="001F5544" w:rsidP="001F5544">
      <w:pPr>
        <w:rPr>
          <w:sz w:val="32"/>
          <w:szCs w:val="32"/>
          <w:lang w:val="en-US"/>
        </w:rPr>
      </w:pPr>
    </w:p>
    <w:p w14:paraId="6CA1417D" w14:textId="77777777" w:rsidR="001F5544" w:rsidRDefault="001F5544" w:rsidP="001F5544">
      <w:pPr>
        <w:rPr>
          <w:lang w:val="en-US"/>
        </w:rPr>
      </w:pPr>
    </w:p>
    <w:p w14:paraId="015A54CC" w14:textId="77777777" w:rsidR="001F5544" w:rsidRDefault="001F5544" w:rsidP="001F5544">
      <w:pPr>
        <w:rPr>
          <w:lang w:val="en-US"/>
        </w:rPr>
      </w:pPr>
    </w:p>
    <w:p w14:paraId="0173B74F" w14:textId="77777777" w:rsidR="001F5544" w:rsidRDefault="001F5544" w:rsidP="001F5544">
      <w:pPr>
        <w:rPr>
          <w:lang w:val="en-US"/>
        </w:rPr>
      </w:pPr>
    </w:p>
    <w:p w14:paraId="4F4BF0B8" w14:textId="77777777" w:rsidR="001F5544" w:rsidRDefault="001F5544" w:rsidP="001F5544">
      <w:pPr>
        <w:rPr>
          <w:lang w:val="en-US"/>
        </w:rPr>
      </w:pPr>
      <w:r>
        <w:rPr>
          <w:lang w:val="en-US"/>
        </w:rPr>
        <w:br w:type="page"/>
      </w:r>
    </w:p>
    <w:p w14:paraId="2F5EAFD3" w14:textId="77777777" w:rsidR="001F5544" w:rsidRPr="00603636" w:rsidRDefault="001F5544" w:rsidP="001F5544">
      <w:pPr>
        <w:bidi/>
        <w:spacing w:line="240" w:lineRule="auto"/>
        <w:jc w:val="right"/>
        <w:rPr>
          <w:rFonts w:asciiTheme="majorBidi" w:hAnsiTheme="majorBidi" w:cstheme="majorBidi"/>
          <w:b/>
          <w:bCs/>
          <w:sz w:val="28"/>
          <w:szCs w:val="28"/>
          <w:rtl/>
        </w:rPr>
      </w:pPr>
      <w:r w:rsidRPr="00603636">
        <w:rPr>
          <w:rFonts w:asciiTheme="majorBidi" w:hAnsiTheme="majorBidi" w:cstheme="majorBidi"/>
          <w:b/>
          <w:bCs/>
          <w:sz w:val="28"/>
          <w:szCs w:val="28"/>
        </w:rPr>
        <w:lastRenderedPageBreak/>
        <w:t>2.1 Introduction</w:t>
      </w:r>
    </w:p>
    <w:p w14:paraId="5E8C0F3C" w14:textId="77777777" w:rsidR="001F5544" w:rsidRDefault="001F5544" w:rsidP="001F5544">
      <w:pPr>
        <w:spacing w:line="276" w:lineRule="auto"/>
        <w:rPr>
          <w:rFonts w:asciiTheme="majorBidi" w:hAnsiTheme="majorBidi" w:cstheme="majorBidi"/>
          <w:rtl/>
        </w:rPr>
      </w:pPr>
      <w:r>
        <w:rPr>
          <w:rFonts w:asciiTheme="majorBidi" w:hAnsiTheme="majorBidi" w:cstheme="majorBidi"/>
        </w:rPr>
        <w:t xml:space="preserve">    </w:t>
      </w:r>
      <w:r w:rsidRPr="001C11E1">
        <w:rPr>
          <w:rFonts w:asciiTheme="majorBidi" w:hAnsiTheme="majorBidi" w:cstheme="majorBidi"/>
        </w:rPr>
        <w:t>This chapter offers a comprehensive review of literature concerning the critical themes of digital transformation, internal training and development, and competitive advantage. Including, the most important aim is to analyze the scholarly literature, note its central theoretical advancements and gaps, and provide a robust conceptual framework for the research at hand. Through using different models, frameworks, and empirical evidence, the review illustrates the impact of digital technologies on the training and development of organizational employees. It also examines pertinent theory such as the Resource Based View (RBV) and organizational learning theory, which provide explanations for the linkage of digital transformation and employees’ professional development. The conclusions drawn from this analysis inform the development of the study’s hypotheses and the research methodology.</w:t>
      </w:r>
    </w:p>
    <w:p w14:paraId="3E316BFB" w14:textId="77777777" w:rsidR="001F5544" w:rsidRPr="00603636" w:rsidRDefault="001F5544" w:rsidP="001F5544">
      <w:pPr>
        <w:spacing w:line="276" w:lineRule="auto"/>
        <w:rPr>
          <w:rFonts w:asciiTheme="majorBidi" w:hAnsiTheme="majorBidi" w:cstheme="majorBidi"/>
          <w:b/>
          <w:bCs/>
          <w:sz w:val="28"/>
          <w:szCs w:val="28"/>
          <w:rtl/>
        </w:rPr>
      </w:pPr>
      <w:r w:rsidRPr="00603636">
        <w:rPr>
          <w:rFonts w:asciiTheme="majorBidi" w:hAnsiTheme="majorBidi" w:cstheme="majorBidi"/>
          <w:b/>
          <w:bCs/>
          <w:sz w:val="28"/>
          <w:szCs w:val="28"/>
        </w:rPr>
        <w:t>2.2 Theoretical Framework</w:t>
      </w:r>
    </w:p>
    <w:p w14:paraId="09084757" w14:textId="77777777" w:rsidR="001F5544" w:rsidRPr="009A1890" w:rsidRDefault="001F5544" w:rsidP="001F5544">
      <w:pPr>
        <w:spacing w:line="276" w:lineRule="auto"/>
        <w:rPr>
          <w:rFonts w:asciiTheme="majorBidi" w:hAnsiTheme="majorBidi" w:cstheme="majorBidi"/>
        </w:rPr>
      </w:pPr>
      <w:r>
        <w:rPr>
          <w:rFonts w:asciiTheme="majorBidi" w:hAnsiTheme="majorBidi" w:cstheme="majorBidi"/>
        </w:rPr>
        <w:t xml:space="preserve">     The </w:t>
      </w:r>
      <w:r w:rsidRPr="009A1890">
        <w:rPr>
          <w:rFonts w:asciiTheme="majorBidi" w:hAnsiTheme="majorBidi" w:cstheme="majorBidi"/>
        </w:rPr>
        <w:t xml:space="preserve"> theoretical framework </w:t>
      </w:r>
      <w:r>
        <w:rPr>
          <w:rFonts w:asciiTheme="majorBidi" w:hAnsiTheme="majorBidi" w:cstheme="majorBidi"/>
        </w:rPr>
        <w:t xml:space="preserve">of this study </w:t>
      </w:r>
      <w:r w:rsidRPr="009A1890">
        <w:rPr>
          <w:rFonts w:asciiTheme="majorBidi" w:hAnsiTheme="majorBidi" w:cstheme="majorBidi"/>
        </w:rPr>
        <w:t xml:space="preserve">is built on several key theories that together provide a clear foundation for understanding how </w:t>
      </w:r>
      <w:r w:rsidRPr="009A1890">
        <w:rPr>
          <w:rFonts w:asciiTheme="majorBidi" w:hAnsiTheme="majorBidi" w:cstheme="majorBidi"/>
          <w:b/>
          <w:bCs/>
        </w:rPr>
        <w:t>competitive advantage</w:t>
      </w:r>
      <w:r w:rsidRPr="009A1890">
        <w:rPr>
          <w:rFonts w:asciiTheme="majorBidi" w:hAnsiTheme="majorBidi" w:cstheme="majorBidi"/>
        </w:rPr>
        <w:t xml:space="preserve">, internal </w:t>
      </w:r>
      <w:r w:rsidRPr="009A1890">
        <w:rPr>
          <w:rFonts w:asciiTheme="majorBidi" w:hAnsiTheme="majorBidi" w:cstheme="majorBidi"/>
          <w:b/>
          <w:bCs/>
        </w:rPr>
        <w:t>training development,</w:t>
      </w:r>
      <w:r w:rsidRPr="009A1890">
        <w:rPr>
          <w:rFonts w:asciiTheme="majorBidi" w:hAnsiTheme="majorBidi" w:cstheme="majorBidi"/>
        </w:rPr>
        <w:t xml:space="preserve"> and </w:t>
      </w:r>
      <w:r w:rsidRPr="009A1890">
        <w:rPr>
          <w:rFonts w:asciiTheme="majorBidi" w:hAnsiTheme="majorBidi" w:cstheme="majorBidi"/>
          <w:b/>
          <w:bCs/>
        </w:rPr>
        <w:t>digital transformation</w:t>
      </w:r>
      <w:r w:rsidRPr="009A1890">
        <w:rPr>
          <w:rFonts w:asciiTheme="majorBidi" w:hAnsiTheme="majorBidi" w:cstheme="majorBidi"/>
        </w:rPr>
        <w:t xml:space="preserve"> are connected. These theories offer both practical insights and conceptual tools for examining the study’s variables.</w:t>
      </w:r>
    </w:p>
    <w:p w14:paraId="1DA58F34" w14:textId="77777777" w:rsidR="001F5544" w:rsidRPr="009A059C" w:rsidRDefault="001F5544" w:rsidP="001F5544">
      <w:pPr>
        <w:spacing w:line="276" w:lineRule="auto"/>
        <w:rPr>
          <w:rFonts w:asciiTheme="majorBidi" w:hAnsiTheme="majorBidi" w:cstheme="majorBidi"/>
          <w:b/>
          <w:bCs/>
          <w:sz w:val="28"/>
          <w:szCs w:val="28"/>
        </w:rPr>
      </w:pPr>
      <w:r w:rsidRPr="009A059C">
        <w:rPr>
          <w:rFonts w:asciiTheme="majorBidi" w:hAnsiTheme="majorBidi" w:cstheme="majorBidi"/>
          <w:b/>
          <w:bCs/>
          <w:sz w:val="28"/>
          <w:szCs w:val="28"/>
        </w:rPr>
        <w:t>2.</w:t>
      </w:r>
      <w:r>
        <w:rPr>
          <w:rFonts w:asciiTheme="majorBidi" w:hAnsiTheme="majorBidi" w:cstheme="majorBidi"/>
          <w:b/>
          <w:bCs/>
          <w:sz w:val="28"/>
          <w:szCs w:val="28"/>
        </w:rPr>
        <w:t>2</w:t>
      </w:r>
      <w:r w:rsidRPr="009A059C">
        <w:rPr>
          <w:rFonts w:asciiTheme="majorBidi" w:hAnsiTheme="majorBidi" w:cstheme="majorBidi"/>
          <w:b/>
          <w:bCs/>
          <w:sz w:val="28"/>
          <w:szCs w:val="28"/>
        </w:rPr>
        <w:t>.1 Resource-Based View (RBV)</w:t>
      </w:r>
    </w:p>
    <w:p w14:paraId="73737303" w14:textId="77777777" w:rsidR="001F5544" w:rsidRPr="001C11E1" w:rsidRDefault="001F5544" w:rsidP="001F5544">
      <w:pPr>
        <w:spacing w:line="276" w:lineRule="auto"/>
        <w:rPr>
          <w:rFonts w:asciiTheme="majorBidi" w:hAnsiTheme="majorBidi" w:cstheme="majorBidi"/>
        </w:rPr>
      </w:pPr>
      <w:r>
        <w:rPr>
          <w:rFonts w:asciiTheme="majorBidi" w:hAnsiTheme="majorBidi" w:cstheme="majorBidi"/>
        </w:rPr>
        <w:t xml:space="preserve">   </w:t>
      </w:r>
      <w:r w:rsidRPr="001C11E1">
        <w:rPr>
          <w:rFonts w:asciiTheme="majorBidi" w:hAnsiTheme="majorBidi" w:cstheme="majorBidi"/>
        </w:rPr>
        <w:t>The Resource-Based View (RBV), introduced by (Wamba, S. F., &amp; Akter, S., 2019), suggests that organizations achieve and sustain a competitive advantage by acquiring and managing resources that are valuable, rare, inimitable, and non-substitutable (VRIN). From this standpoint, digital transformation and internally developed training programs are considered strategic resources that enhance organizational capabilities, particularly human capital.</w:t>
      </w:r>
    </w:p>
    <w:p w14:paraId="2F1031FA" w14:textId="77777777" w:rsidR="001F5544" w:rsidRPr="001C11E1" w:rsidRDefault="001F5544" w:rsidP="001F5544">
      <w:pPr>
        <w:spacing w:line="276" w:lineRule="auto"/>
        <w:rPr>
          <w:rFonts w:asciiTheme="majorBidi" w:hAnsiTheme="majorBidi" w:cstheme="majorBidi"/>
        </w:rPr>
      </w:pPr>
      <w:r w:rsidRPr="001C11E1">
        <w:rPr>
          <w:rFonts w:asciiTheme="majorBidi" w:hAnsiTheme="majorBidi" w:cstheme="majorBidi"/>
        </w:rPr>
        <w:t xml:space="preserve">   By adopting advanced digital tools and innovative training methodologies, organizations can cultivate unique competencies that are difficult for competitors to replicate. (Rothaermel, 2017) supports this notion, stating: “Resources that are valuable, rare, imperfectly imitable, and non-substitutable form the foundation of sustained competitive advantage”.</w:t>
      </w:r>
    </w:p>
    <w:p w14:paraId="1B5A0F47" w14:textId="77777777" w:rsidR="001F5544" w:rsidRPr="001C11E1" w:rsidRDefault="001F5544" w:rsidP="001F5544">
      <w:pPr>
        <w:spacing w:line="276" w:lineRule="auto"/>
        <w:rPr>
          <w:rFonts w:asciiTheme="majorBidi" w:hAnsiTheme="majorBidi" w:cstheme="majorBidi"/>
        </w:rPr>
      </w:pPr>
      <w:r w:rsidRPr="001C11E1">
        <w:rPr>
          <w:rFonts w:asciiTheme="majorBidi" w:hAnsiTheme="majorBidi" w:cstheme="majorBidi"/>
        </w:rPr>
        <w:t xml:space="preserve">   Therefore, this theory positions digital training systems as key drivers for differentiation and long-term success, especially in dynamic sectors such as healthcare.</w:t>
      </w:r>
    </w:p>
    <w:p w14:paraId="6908C6E5" w14:textId="77777777" w:rsidR="001F5544" w:rsidRPr="009A059C" w:rsidRDefault="001F5544" w:rsidP="001F5544">
      <w:pPr>
        <w:spacing w:line="276" w:lineRule="auto"/>
        <w:rPr>
          <w:rFonts w:asciiTheme="majorBidi" w:hAnsiTheme="majorBidi" w:cstheme="majorBidi"/>
          <w:b/>
          <w:bCs/>
          <w:sz w:val="28"/>
          <w:szCs w:val="28"/>
        </w:rPr>
      </w:pPr>
      <w:r w:rsidRPr="009A059C">
        <w:rPr>
          <w:rFonts w:asciiTheme="majorBidi" w:hAnsiTheme="majorBidi" w:cstheme="majorBidi"/>
          <w:b/>
          <w:bCs/>
          <w:sz w:val="28"/>
          <w:szCs w:val="28"/>
        </w:rPr>
        <w:t>2.</w:t>
      </w:r>
      <w:r>
        <w:rPr>
          <w:rFonts w:asciiTheme="majorBidi" w:hAnsiTheme="majorBidi" w:cstheme="majorBidi"/>
          <w:b/>
          <w:bCs/>
          <w:sz w:val="28"/>
          <w:szCs w:val="28"/>
        </w:rPr>
        <w:t>2</w:t>
      </w:r>
      <w:r w:rsidRPr="009A059C">
        <w:rPr>
          <w:rFonts w:asciiTheme="majorBidi" w:hAnsiTheme="majorBidi" w:cstheme="majorBidi"/>
          <w:b/>
          <w:bCs/>
          <w:sz w:val="28"/>
          <w:szCs w:val="28"/>
        </w:rPr>
        <w:t>.</w:t>
      </w:r>
      <w:r>
        <w:rPr>
          <w:rFonts w:asciiTheme="majorBidi" w:hAnsiTheme="majorBidi" w:cstheme="majorBidi"/>
          <w:b/>
          <w:bCs/>
          <w:sz w:val="28"/>
          <w:szCs w:val="28"/>
        </w:rPr>
        <w:t>3</w:t>
      </w:r>
      <w:r w:rsidRPr="009A059C">
        <w:rPr>
          <w:rFonts w:asciiTheme="majorBidi" w:hAnsiTheme="majorBidi" w:cstheme="majorBidi"/>
          <w:b/>
          <w:bCs/>
          <w:sz w:val="28"/>
          <w:szCs w:val="28"/>
        </w:rPr>
        <w:t xml:space="preserve"> Organizational Learning Theory</w:t>
      </w:r>
    </w:p>
    <w:p w14:paraId="10C33090" w14:textId="77777777" w:rsidR="001F5544" w:rsidRPr="006C4C46" w:rsidRDefault="001F5544" w:rsidP="001F5544">
      <w:pPr>
        <w:spacing w:line="276" w:lineRule="auto"/>
        <w:rPr>
          <w:rFonts w:asciiTheme="majorBidi" w:hAnsiTheme="majorBidi" w:cstheme="majorBidi"/>
        </w:rPr>
      </w:pPr>
      <w:r>
        <w:rPr>
          <w:rFonts w:asciiTheme="majorBidi" w:hAnsiTheme="majorBidi" w:cstheme="majorBidi"/>
        </w:rPr>
        <w:t xml:space="preserve">   </w:t>
      </w:r>
      <w:r w:rsidRPr="006C4C46">
        <w:rPr>
          <w:rFonts w:asciiTheme="majorBidi" w:hAnsiTheme="majorBidi" w:cstheme="majorBidi"/>
        </w:rPr>
        <w:t>Organizational Learning Theory, developed by (Garvin, D. A., Edmondson, A. C., &amp; Gino, F., 2018), emphasizes the continuous process through which organizations acquire, share, and apply knowledge to adapt and improve over time. This theory is particularly relevant in rapidly changing digital environments.</w:t>
      </w:r>
    </w:p>
    <w:p w14:paraId="2B2AB0F9" w14:textId="77777777" w:rsidR="001F5544" w:rsidRDefault="001F5544" w:rsidP="001F5544">
      <w:pPr>
        <w:spacing w:line="276" w:lineRule="auto"/>
        <w:rPr>
          <w:rFonts w:asciiTheme="majorBidi" w:hAnsiTheme="majorBidi" w:cstheme="majorBidi"/>
        </w:rPr>
      </w:pPr>
      <w:r w:rsidRPr="006C4C46">
        <w:rPr>
          <w:rFonts w:asciiTheme="majorBidi" w:hAnsiTheme="majorBidi" w:cstheme="majorBidi"/>
        </w:rPr>
        <w:t xml:space="preserve">  Moreover, digital transformation enhances organizational learning by enabling more flexible, efficient, and accessible training through digital platforms. Within this perspective, internal </w:t>
      </w:r>
      <w:r w:rsidRPr="006C4C46">
        <w:rPr>
          <w:rFonts w:asciiTheme="majorBidi" w:hAnsiTheme="majorBidi" w:cstheme="majorBidi"/>
        </w:rPr>
        <w:lastRenderedPageBreak/>
        <w:t>digital training is not merely a vehicle for skill acquisition but a facilitator of a culture of continuous improvement and innovation, both of which are essential for maintaining competitive advantage in today’s markets.</w:t>
      </w:r>
    </w:p>
    <w:p w14:paraId="1FD3FDD3" w14:textId="77777777" w:rsidR="001F5544" w:rsidRPr="009A059C" w:rsidRDefault="001F5544" w:rsidP="001F5544">
      <w:pPr>
        <w:spacing w:line="276" w:lineRule="auto"/>
        <w:rPr>
          <w:rFonts w:asciiTheme="majorBidi" w:hAnsiTheme="majorBidi" w:cstheme="majorBidi"/>
        </w:rPr>
      </w:pPr>
    </w:p>
    <w:p w14:paraId="22BD586D" w14:textId="77777777" w:rsidR="001F5544" w:rsidRDefault="001F5544" w:rsidP="001F5544">
      <w:pPr>
        <w:spacing w:line="276" w:lineRule="auto"/>
        <w:rPr>
          <w:rFonts w:asciiTheme="majorBidi" w:hAnsiTheme="majorBidi" w:cstheme="majorBidi"/>
          <w:b/>
          <w:bCs/>
          <w:sz w:val="28"/>
          <w:szCs w:val="28"/>
        </w:rPr>
      </w:pPr>
      <w:r w:rsidRPr="009A059C">
        <w:rPr>
          <w:rFonts w:asciiTheme="majorBidi" w:hAnsiTheme="majorBidi" w:cstheme="majorBidi"/>
          <w:b/>
          <w:bCs/>
          <w:sz w:val="28"/>
          <w:szCs w:val="28"/>
        </w:rPr>
        <w:t>2.</w:t>
      </w:r>
      <w:r>
        <w:rPr>
          <w:rFonts w:asciiTheme="majorBidi" w:hAnsiTheme="majorBidi" w:cstheme="majorBidi"/>
          <w:b/>
          <w:bCs/>
          <w:sz w:val="28"/>
          <w:szCs w:val="28"/>
        </w:rPr>
        <w:t>2</w:t>
      </w:r>
      <w:r w:rsidRPr="009A059C">
        <w:rPr>
          <w:rFonts w:asciiTheme="majorBidi" w:hAnsiTheme="majorBidi" w:cstheme="majorBidi"/>
          <w:b/>
          <w:bCs/>
          <w:sz w:val="28"/>
          <w:szCs w:val="28"/>
        </w:rPr>
        <w:t>.</w:t>
      </w:r>
      <w:r>
        <w:rPr>
          <w:rFonts w:asciiTheme="majorBidi" w:hAnsiTheme="majorBidi" w:cstheme="majorBidi"/>
          <w:b/>
          <w:bCs/>
          <w:sz w:val="28"/>
          <w:szCs w:val="28"/>
        </w:rPr>
        <w:t>4</w:t>
      </w:r>
      <w:r w:rsidRPr="009A059C">
        <w:rPr>
          <w:rFonts w:asciiTheme="majorBidi" w:hAnsiTheme="majorBidi" w:cstheme="majorBidi"/>
          <w:b/>
          <w:bCs/>
          <w:sz w:val="28"/>
          <w:szCs w:val="28"/>
        </w:rPr>
        <w:t xml:space="preserve"> Digital Transformation Model</w:t>
      </w:r>
    </w:p>
    <w:p w14:paraId="54F62018" w14:textId="77777777" w:rsidR="001F5544" w:rsidRPr="006C4C46" w:rsidRDefault="001F5544" w:rsidP="001F5544">
      <w:pPr>
        <w:spacing w:line="276" w:lineRule="auto"/>
        <w:rPr>
          <w:rFonts w:asciiTheme="majorBidi" w:hAnsiTheme="majorBidi" w:cstheme="majorBidi"/>
        </w:rPr>
      </w:pPr>
      <w:r w:rsidRPr="006C4C46">
        <w:rPr>
          <w:rFonts w:asciiTheme="majorBidi" w:hAnsiTheme="majorBidi" w:cstheme="majorBidi"/>
        </w:rPr>
        <w:t>This study is informed by the theory of digital transformation, specifically the theory we spoke about it which developed by (Vial, 2019), which highlights the incorporation of technology, processes, and human resources as being crucial factors in achieving organizational change within the digital setup. These theoretical ideas illuminate the notable impacts of digital technologies on systems of operation—focusing on training—through agility enhancement, customization, and performance orientation. As we mentioned before (Rothaermel, 2017) argues that “technological innovation can help firms differentiate their products or lower costs, thus shifting the forces of the industry and the competition space.”</w:t>
      </w:r>
    </w:p>
    <w:p w14:paraId="013A120A" w14:textId="77777777" w:rsidR="001F5544" w:rsidRPr="009A059C" w:rsidRDefault="001F5544" w:rsidP="001F5544">
      <w:pPr>
        <w:spacing w:line="276" w:lineRule="auto"/>
        <w:rPr>
          <w:rFonts w:asciiTheme="majorBidi" w:hAnsiTheme="majorBidi" w:cstheme="majorBidi"/>
          <w:b/>
          <w:bCs/>
          <w:sz w:val="28"/>
          <w:szCs w:val="28"/>
        </w:rPr>
      </w:pPr>
      <w:r w:rsidRPr="006C4C46">
        <w:rPr>
          <w:rFonts w:asciiTheme="majorBidi" w:hAnsiTheme="majorBidi" w:cstheme="majorBidi"/>
        </w:rPr>
        <w:t xml:space="preserve">    Therefore, this approach highlights the argument that internal training, especially when it is complemented by digital transformation, is a strategic asset supporting organizational resilience as well as competitiveness.</w:t>
      </w:r>
    </w:p>
    <w:p w14:paraId="2BD2AA87" w14:textId="77777777" w:rsidR="001F5544" w:rsidRPr="009A059C" w:rsidRDefault="001F5544" w:rsidP="001F5544">
      <w:pPr>
        <w:spacing w:line="276" w:lineRule="auto"/>
        <w:rPr>
          <w:rFonts w:asciiTheme="majorBidi" w:hAnsiTheme="majorBidi" w:cstheme="majorBidi"/>
          <w:b/>
          <w:bCs/>
          <w:sz w:val="28"/>
          <w:szCs w:val="28"/>
        </w:rPr>
      </w:pPr>
      <w:r w:rsidRPr="009A059C">
        <w:rPr>
          <w:rFonts w:asciiTheme="majorBidi" w:hAnsiTheme="majorBidi" w:cstheme="majorBidi"/>
          <w:b/>
          <w:bCs/>
          <w:sz w:val="28"/>
          <w:szCs w:val="28"/>
        </w:rPr>
        <w:t>2.</w:t>
      </w:r>
      <w:r>
        <w:rPr>
          <w:rFonts w:asciiTheme="majorBidi" w:hAnsiTheme="majorBidi" w:cstheme="majorBidi"/>
          <w:b/>
          <w:bCs/>
          <w:sz w:val="28"/>
          <w:szCs w:val="28"/>
        </w:rPr>
        <w:t>2</w:t>
      </w:r>
      <w:r w:rsidRPr="009A059C">
        <w:rPr>
          <w:rFonts w:asciiTheme="majorBidi" w:hAnsiTheme="majorBidi" w:cstheme="majorBidi"/>
          <w:b/>
          <w:bCs/>
          <w:sz w:val="28"/>
          <w:szCs w:val="28"/>
        </w:rPr>
        <w:t>.</w:t>
      </w:r>
      <w:r>
        <w:rPr>
          <w:rFonts w:asciiTheme="majorBidi" w:hAnsiTheme="majorBidi" w:cstheme="majorBidi"/>
          <w:b/>
          <w:bCs/>
          <w:sz w:val="28"/>
          <w:szCs w:val="28"/>
        </w:rPr>
        <w:t>5</w:t>
      </w:r>
      <w:r w:rsidRPr="009A059C">
        <w:rPr>
          <w:rFonts w:asciiTheme="majorBidi" w:hAnsiTheme="majorBidi" w:cstheme="majorBidi"/>
          <w:b/>
          <w:bCs/>
          <w:sz w:val="28"/>
          <w:szCs w:val="28"/>
        </w:rPr>
        <w:t xml:space="preserve"> Training Evaluation Frameworks</w:t>
      </w:r>
    </w:p>
    <w:p w14:paraId="4BE4CCEB" w14:textId="77777777" w:rsidR="001F5544" w:rsidRPr="00D10640" w:rsidRDefault="001F5544" w:rsidP="001F5544">
      <w:pPr>
        <w:spacing w:line="276" w:lineRule="auto"/>
        <w:ind w:left="720"/>
        <w:rPr>
          <w:rFonts w:asciiTheme="majorBidi" w:hAnsiTheme="majorBidi" w:cstheme="majorBidi"/>
        </w:rPr>
      </w:pPr>
      <w:r>
        <w:rPr>
          <w:rFonts w:asciiTheme="majorBidi" w:hAnsiTheme="majorBidi" w:cstheme="majorBidi"/>
        </w:rPr>
        <w:t xml:space="preserve"> </w:t>
      </w:r>
      <w:r w:rsidRPr="00D10640">
        <w:rPr>
          <w:rFonts w:asciiTheme="majorBidi" w:hAnsiTheme="majorBidi" w:cstheme="majorBidi"/>
        </w:rPr>
        <w:t xml:space="preserve">To connect theoretical concepts with measurable outcomes, this study incorporates the </w:t>
      </w:r>
      <w:r w:rsidRPr="00D10640">
        <w:rPr>
          <w:rFonts w:asciiTheme="majorBidi" w:hAnsiTheme="majorBidi" w:cstheme="majorBidi"/>
          <w:b/>
          <w:bCs/>
        </w:rPr>
        <w:t>Kirkpatrick Model</w:t>
      </w:r>
      <w:r w:rsidRPr="00D10640">
        <w:rPr>
          <w:rFonts w:asciiTheme="majorBidi" w:hAnsiTheme="majorBidi" w:cstheme="majorBidi"/>
        </w:rPr>
        <w:t xml:space="preserve"> (Kirkpatrick, 1994), a widely accepted framework for evaluating training effectiveness. Where the model assesses four levels:</w:t>
      </w:r>
    </w:p>
    <w:p w14:paraId="23962A7A" w14:textId="77777777" w:rsidR="001F5544" w:rsidRPr="009A059C" w:rsidRDefault="001F5544" w:rsidP="001F5544">
      <w:pPr>
        <w:numPr>
          <w:ilvl w:val="0"/>
          <w:numId w:val="17"/>
        </w:numPr>
        <w:spacing w:line="276" w:lineRule="auto"/>
        <w:rPr>
          <w:rFonts w:asciiTheme="majorBidi" w:hAnsiTheme="majorBidi" w:cstheme="majorBidi"/>
        </w:rPr>
      </w:pPr>
      <w:r w:rsidRPr="009A059C">
        <w:rPr>
          <w:rFonts w:asciiTheme="majorBidi" w:hAnsiTheme="majorBidi" w:cstheme="majorBidi"/>
          <w:b/>
          <w:bCs/>
        </w:rPr>
        <w:t>Reaction</w:t>
      </w:r>
      <w:r w:rsidRPr="009A059C">
        <w:rPr>
          <w:rFonts w:asciiTheme="majorBidi" w:hAnsiTheme="majorBidi" w:cstheme="majorBidi"/>
        </w:rPr>
        <w:t xml:space="preserve"> – How participants respond to the training.</w:t>
      </w:r>
    </w:p>
    <w:p w14:paraId="52E8570C" w14:textId="77777777" w:rsidR="001F5544" w:rsidRPr="009A059C" w:rsidRDefault="001F5544" w:rsidP="001F5544">
      <w:pPr>
        <w:numPr>
          <w:ilvl w:val="0"/>
          <w:numId w:val="17"/>
        </w:numPr>
        <w:spacing w:line="276" w:lineRule="auto"/>
        <w:rPr>
          <w:rFonts w:asciiTheme="majorBidi" w:hAnsiTheme="majorBidi" w:cstheme="majorBidi"/>
        </w:rPr>
      </w:pPr>
      <w:r w:rsidRPr="009A059C">
        <w:rPr>
          <w:rFonts w:asciiTheme="majorBidi" w:hAnsiTheme="majorBidi" w:cstheme="majorBidi"/>
          <w:b/>
          <w:bCs/>
        </w:rPr>
        <w:t>Learning</w:t>
      </w:r>
      <w:r w:rsidRPr="009A059C">
        <w:rPr>
          <w:rFonts w:asciiTheme="majorBidi" w:hAnsiTheme="majorBidi" w:cstheme="majorBidi"/>
        </w:rPr>
        <w:t xml:space="preserve"> – The extent to which participants acquire intended knowledge and skills.</w:t>
      </w:r>
    </w:p>
    <w:p w14:paraId="36604133" w14:textId="77777777" w:rsidR="001F5544" w:rsidRPr="009A059C" w:rsidRDefault="001F5544" w:rsidP="001F5544">
      <w:pPr>
        <w:numPr>
          <w:ilvl w:val="0"/>
          <w:numId w:val="17"/>
        </w:numPr>
        <w:spacing w:line="276" w:lineRule="auto"/>
        <w:rPr>
          <w:rFonts w:asciiTheme="majorBidi" w:hAnsiTheme="majorBidi" w:cstheme="majorBidi"/>
        </w:rPr>
      </w:pPr>
      <w:r w:rsidRPr="009A059C">
        <w:rPr>
          <w:rFonts w:asciiTheme="majorBidi" w:hAnsiTheme="majorBidi" w:cstheme="majorBidi"/>
          <w:b/>
          <w:bCs/>
        </w:rPr>
        <w:t>Behavior</w:t>
      </w:r>
      <w:r w:rsidRPr="009A059C">
        <w:rPr>
          <w:rFonts w:asciiTheme="majorBidi" w:hAnsiTheme="majorBidi" w:cstheme="majorBidi"/>
        </w:rPr>
        <w:t xml:space="preserve"> – Changes in behavior and application of learning on the job.</w:t>
      </w:r>
    </w:p>
    <w:p w14:paraId="25B21333" w14:textId="77777777" w:rsidR="001F5544" w:rsidRPr="009A059C" w:rsidRDefault="001F5544" w:rsidP="001F5544">
      <w:pPr>
        <w:numPr>
          <w:ilvl w:val="0"/>
          <w:numId w:val="17"/>
        </w:numPr>
        <w:spacing w:line="276" w:lineRule="auto"/>
        <w:rPr>
          <w:rFonts w:asciiTheme="majorBidi" w:hAnsiTheme="majorBidi" w:cstheme="majorBidi"/>
        </w:rPr>
      </w:pPr>
      <w:r w:rsidRPr="009A059C">
        <w:rPr>
          <w:rFonts w:asciiTheme="majorBidi" w:hAnsiTheme="majorBidi" w:cstheme="majorBidi"/>
          <w:b/>
          <w:bCs/>
        </w:rPr>
        <w:t>Results</w:t>
      </w:r>
      <w:r w:rsidRPr="009A059C">
        <w:rPr>
          <w:rFonts w:asciiTheme="majorBidi" w:hAnsiTheme="majorBidi" w:cstheme="majorBidi"/>
        </w:rPr>
        <w:t xml:space="preserve"> – Tangible outcomes and organizational benefits.</w:t>
      </w:r>
    </w:p>
    <w:p w14:paraId="3B9764EB" w14:textId="77777777" w:rsidR="001F5544" w:rsidRDefault="001F5544" w:rsidP="001F5544">
      <w:pPr>
        <w:spacing w:line="276" w:lineRule="auto"/>
        <w:rPr>
          <w:rFonts w:asciiTheme="majorBidi" w:hAnsiTheme="majorBidi" w:cstheme="majorBidi"/>
        </w:rPr>
      </w:pPr>
      <w:r>
        <w:rPr>
          <w:rFonts w:asciiTheme="majorBidi" w:hAnsiTheme="majorBidi" w:cstheme="majorBidi"/>
        </w:rPr>
        <w:t xml:space="preserve">   </w:t>
      </w:r>
      <w:r w:rsidRPr="009A059C">
        <w:rPr>
          <w:rFonts w:asciiTheme="majorBidi" w:hAnsiTheme="majorBidi" w:cstheme="majorBidi"/>
        </w:rPr>
        <w:t>Using this model allows the study to assess the practical effectiveness of digital internal training and its contribution to performance improvement.</w:t>
      </w:r>
    </w:p>
    <w:p w14:paraId="3A075999" w14:textId="77777777" w:rsidR="001F5544" w:rsidRPr="009A059C" w:rsidRDefault="001F5544" w:rsidP="001F5544">
      <w:pPr>
        <w:spacing w:line="276" w:lineRule="auto"/>
        <w:rPr>
          <w:rFonts w:asciiTheme="majorBidi" w:hAnsiTheme="majorBidi" w:cstheme="majorBidi"/>
        </w:rPr>
      </w:pPr>
    </w:p>
    <w:p w14:paraId="47050E56" w14:textId="77777777" w:rsidR="001F5544" w:rsidRPr="009A059C" w:rsidRDefault="001F5544" w:rsidP="001F5544">
      <w:pPr>
        <w:spacing w:line="276" w:lineRule="auto"/>
        <w:rPr>
          <w:rFonts w:asciiTheme="majorBidi" w:hAnsiTheme="majorBidi" w:cstheme="majorBidi"/>
          <w:b/>
          <w:bCs/>
          <w:sz w:val="28"/>
          <w:szCs w:val="28"/>
        </w:rPr>
      </w:pPr>
      <w:r w:rsidRPr="009A059C">
        <w:rPr>
          <w:rFonts w:asciiTheme="majorBidi" w:hAnsiTheme="majorBidi" w:cstheme="majorBidi"/>
          <w:b/>
          <w:bCs/>
          <w:sz w:val="28"/>
          <w:szCs w:val="28"/>
        </w:rPr>
        <w:t>2.</w:t>
      </w:r>
      <w:r>
        <w:rPr>
          <w:rFonts w:asciiTheme="majorBidi" w:hAnsiTheme="majorBidi" w:cstheme="majorBidi"/>
          <w:b/>
          <w:bCs/>
          <w:sz w:val="28"/>
          <w:szCs w:val="28"/>
        </w:rPr>
        <w:t>2</w:t>
      </w:r>
      <w:r w:rsidRPr="009A059C">
        <w:rPr>
          <w:rFonts w:asciiTheme="majorBidi" w:hAnsiTheme="majorBidi" w:cstheme="majorBidi"/>
          <w:b/>
          <w:bCs/>
          <w:sz w:val="28"/>
          <w:szCs w:val="28"/>
        </w:rPr>
        <w:t>.</w:t>
      </w:r>
      <w:r>
        <w:rPr>
          <w:rFonts w:asciiTheme="majorBidi" w:hAnsiTheme="majorBidi" w:cstheme="majorBidi"/>
          <w:b/>
          <w:bCs/>
          <w:sz w:val="28"/>
          <w:szCs w:val="28"/>
        </w:rPr>
        <w:t>6</w:t>
      </w:r>
      <w:r w:rsidRPr="009A059C">
        <w:rPr>
          <w:rFonts w:asciiTheme="majorBidi" w:hAnsiTheme="majorBidi" w:cstheme="majorBidi"/>
          <w:b/>
          <w:bCs/>
          <w:sz w:val="28"/>
          <w:szCs w:val="28"/>
        </w:rPr>
        <w:t xml:space="preserve"> Summary</w:t>
      </w:r>
    </w:p>
    <w:p w14:paraId="2803C539" w14:textId="77777777" w:rsidR="001F5544" w:rsidRDefault="001F5544" w:rsidP="001F5544">
      <w:pPr>
        <w:bidi/>
        <w:spacing w:line="240" w:lineRule="auto"/>
        <w:jc w:val="right"/>
        <w:rPr>
          <w:rFonts w:asciiTheme="majorBidi" w:hAnsiTheme="majorBidi" w:cstheme="majorBidi"/>
        </w:rPr>
      </w:pPr>
      <w:r w:rsidRPr="009925C4">
        <w:rPr>
          <w:rFonts w:asciiTheme="majorBidi" w:hAnsiTheme="majorBidi" w:cs="Times New Roman"/>
          <w:rtl/>
        </w:rPr>
        <w:t xml:space="preserve">        </w:t>
      </w:r>
      <w:r w:rsidRPr="009925C4">
        <w:rPr>
          <w:rFonts w:asciiTheme="majorBidi" w:hAnsiTheme="majorBidi" w:cstheme="majorBidi"/>
        </w:rPr>
        <w:t>By collecting these perspectives, the theoretical framework provides a comprehensive structure for exploring how digital transformation influences internal training development and how these changes contribute to achieving sustainable competitive advantage. Also, it informs the development of the study’s hypotheses, research questions, and methodological approach. In the next section we will display the previous international and Arabic studies and the research gap.</w:t>
      </w:r>
    </w:p>
    <w:p w14:paraId="33B1D63A" w14:textId="77777777" w:rsidR="001F5544" w:rsidRDefault="001F5544" w:rsidP="001F5544">
      <w:pPr>
        <w:bidi/>
        <w:spacing w:line="240" w:lineRule="auto"/>
        <w:jc w:val="right"/>
        <w:rPr>
          <w:rFonts w:asciiTheme="majorBidi" w:hAnsiTheme="majorBidi" w:cstheme="majorBidi"/>
          <w:b/>
          <w:bCs/>
          <w:sz w:val="28"/>
          <w:szCs w:val="28"/>
        </w:rPr>
      </w:pPr>
      <w:r w:rsidRPr="00603636">
        <w:rPr>
          <w:rFonts w:asciiTheme="majorBidi" w:hAnsiTheme="majorBidi" w:cstheme="majorBidi"/>
          <w:b/>
          <w:bCs/>
          <w:sz w:val="28"/>
          <w:szCs w:val="28"/>
        </w:rPr>
        <w:lastRenderedPageBreak/>
        <w:t>2.3 Previous</w:t>
      </w:r>
      <w:r>
        <w:rPr>
          <w:rFonts w:asciiTheme="majorBidi" w:hAnsiTheme="majorBidi" w:cstheme="majorBidi"/>
          <w:b/>
          <w:bCs/>
          <w:sz w:val="28"/>
          <w:szCs w:val="28"/>
        </w:rPr>
        <w:t xml:space="preserve"> </w:t>
      </w:r>
      <w:r w:rsidRPr="00603636">
        <w:rPr>
          <w:rFonts w:asciiTheme="majorBidi" w:hAnsiTheme="majorBidi" w:cstheme="majorBidi"/>
          <w:b/>
          <w:bCs/>
          <w:sz w:val="28"/>
          <w:szCs w:val="28"/>
        </w:rPr>
        <w:t>Studies</w:t>
      </w:r>
      <w:r>
        <w:rPr>
          <w:rFonts w:asciiTheme="majorBidi" w:hAnsiTheme="majorBidi" w:cstheme="majorBidi"/>
          <w:b/>
          <w:bCs/>
          <w:sz w:val="28"/>
          <w:szCs w:val="28"/>
        </w:rPr>
        <w:t xml:space="preserve"> </w:t>
      </w:r>
    </w:p>
    <w:p w14:paraId="48744397" w14:textId="77777777" w:rsidR="001F5544" w:rsidRPr="008970A1" w:rsidRDefault="001F5544" w:rsidP="001F5544">
      <w:pPr>
        <w:spacing w:line="276" w:lineRule="auto"/>
        <w:rPr>
          <w:rFonts w:asciiTheme="majorBidi" w:hAnsiTheme="majorBidi" w:cstheme="majorBidi"/>
          <w:rtl/>
        </w:rPr>
      </w:pPr>
      <w:r>
        <w:rPr>
          <w:rFonts w:asciiTheme="majorBidi" w:hAnsiTheme="majorBidi" w:cstheme="majorBidi"/>
          <w:b/>
          <w:bCs/>
          <w:sz w:val="28"/>
          <w:szCs w:val="28"/>
        </w:rPr>
        <w:t>Introduction</w:t>
      </w:r>
      <w:r w:rsidRPr="00240542">
        <w:rPr>
          <w:rFonts w:asciiTheme="majorBidi" w:hAnsiTheme="majorBidi" w:cstheme="majorBidi"/>
        </w:rPr>
        <w:t xml:space="preserve"> </w:t>
      </w:r>
      <w:r w:rsidRPr="00240542">
        <w:rPr>
          <w:rFonts w:asciiTheme="majorBidi" w:hAnsiTheme="majorBidi" w:cstheme="majorBidi"/>
        </w:rPr>
        <w:br/>
      </w:r>
      <w:r>
        <w:rPr>
          <w:rFonts w:asciiTheme="majorBidi" w:hAnsiTheme="majorBidi" w:cstheme="majorBidi" w:hint="cs"/>
          <w:rtl/>
        </w:rPr>
        <w:t xml:space="preserve">     </w:t>
      </w:r>
      <w:r w:rsidRPr="008970A1">
        <w:rPr>
          <w:rFonts w:asciiTheme="majorBidi" w:hAnsiTheme="majorBidi" w:cstheme="majorBidi"/>
        </w:rPr>
        <w:t>In recent years, academic interest in digital transformation has witnessed a significant increase, driven largely by the rapid integration of digital technologies across various sectors. These developments have significantly impacted organizational processes, workforce development, and the pursuit of competitive advantage. While numerous studies have examined how digital transformation reshapes business models, enhances operational efficiency, and fosters employee growth through updated training programs, this literature review brings together international and Arab studies to develop a comprehensive understanding of the interplay between digital transformation, internal training development, and competitive advantage. It also aims to identify existing research gaps that this study seeks to address.</w:t>
      </w:r>
    </w:p>
    <w:p w14:paraId="2F51CD80" w14:textId="77777777" w:rsidR="001F5544" w:rsidRPr="006320C4" w:rsidRDefault="001F5544" w:rsidP="001F5544">
      <w:pPr>
        <w:spacing w:line="240" w:lineRule="auto"/>
        <w:rPr>
          <w:rFonts w:asciiTheme="majorBidi" w:hAnsiTheme="majorBidi" w:cstheme="majorBidi"/>
          <w:b/>
          <w:bCs/>
          <w:sz w:val="28"/>
          <w:szCs w:val="28"/>
          <w:lang w:val="en-US"/>
        </w:rPr>
      </w:pPr>
      <w:r>
        <w:rPr>
          <w:rFonts w:asciiTheme="majorBidi" w:hAnsiTheme="majorBidi" w:cstheme="majorBidi"/>
          <w:b/>
          <w:bCs/>
          <w:sz w:val="28"/>
          <w:szCs w:val="28"/>
        </w:rPr>
        <w:t xml:space="preserve">2.3.1 Previous </w:t>
      </w:r>
      <w:r w:rsidRPr="006320C4">
        <w:rPr>
          <w:rFonts w:asciiTheme="majorBidi" w:hAnsiTheme="majorBidi" w:cstheme="majorBidi"/>
          <w:b/>
          <w:bCs/>
          <w:sz w:val="28"/>
          <w:szCs w:val="28"/>
        </w:rPr>
        <w:t>International Studies</w:t>
      </w:r>
    </w:p>
    <w:p w14:paraId="70457293" w14:textId="77777777" w:rsidR="001F5544" w:rsidRPr="006320C4" w:rsidRDefault="001F5544" w:rsidP="001F5544">
      <w:pPr>
        <w:bidi/>
        <w:spacing w:line="276" w:lineRule="auto"/>
        <w:jc w:val="right"/>
        <w:rPr>
          <w:rFonts w:asciiTheme="majorBidi" w:hAnsiTheme="majorBidi"/>
          <w:b/>
          <w:bCs/>
        </w:rPr>
      </w:pPr>
      <w:r>
        <w:rPr>
          <w:rFonts w:asciiTheme="majorBidi" w:hAnsiTheme="majorBidi" w:cstheme="majorBidi" w:hint="cs"/>
          <w:b/>
          <w:bCs/>
          <w:rtl/>
        </w:rPr>
        <w:t xml:space="preserve"> </w:t>
      </w:r>
      <w:r w:rsidRPr="006320C4">
        <w:rPr>
          <w:rFonts w:asciiTheme="majorBidi" w:hAnsiTheme="majorBidi"/>
          <w:b/>
          <w:bCs/>
        </w:rPr>
        <w:t>Digital Transformation and Competitive Advantage</w:t>
      </w:r>
    </w:p>
    <w:p w14:paraId="334971C1" w14:textId="77777777" w:rsidR="001F5544" w:rsidRPr="005C61BF" w:rsidRDefault="001F5544" w:rsidP="001F5544">
      <w:pPr>
        <w:spacing w:line="276" w:lineRule="auto"/>
        <w:rPr>
          <w:rFonts w:asciiTheme="majorBidi" w:hAnsiTheme="majorBidi" w:cstheme="majorBidi"/>
        </w:rPr>
      </w:pPr>
      <w:r>
        <w:rPr>
          <w:rFonts w:asciiTheme="majorBidi" w:hAnsiTheme="majorBidi" w:cstheme="majorBidi"/>
        </w:rPr>
        <w:t xml:space="preserve">    </w:t>
      </w:r>
      <w:r w:rsidRPr="009925C4">
        <w:rPr>
          <w:rFonts w:asciiTheme="majorBidi" w:hAnsiTheme="majorBidi" w:cstheme="majorBidi"/>
        </w:rPr>
        <w:t>We found that e-learning initiatives in healthcare institutions enhanced employee knowledge, adaptability, and productivity, enabling organizations to respond more effectively to dynamic environments. Similarly, (Smith and Jones, 2018) demonstrated that the implementation of digital training systems improved workforce competencies, which in turn positively influenced patient care and overall organizational performance. As we provided before, a comprehensive conceptualization of digital transformation defines it as the integration of digital technologies into business operations, products, and models to foster innovation and performance. (Kane et al., 2015) emphasized that successful digital transformation depends heavily on leadership, organizational culture, and employee readiness—highlighting that digital maturity is more about people and processes than technology alone. In a related study, (Bharadwaj et al., 2013) argued that digital business strategies must align with core organizational capabilities to sustain competitive advantage, reflecting a resource-based perspective on digital initiatives</w:t>
      </w:r>
      <w:r w:rsidRPr="009925C4">
        <w:rPr>
          <w:rFonts w:asciiTheme="majorBidi" w:hAnsiTheme="majorBidi" w:cs="Times New Roman"/>
          <w:rtl/>
        </w:rPr>
        <w:t>.</w:t>
      </w:r>
    </w:p>
    <w:p w14:paraId="239DD8CC" w14:textId="77777777" w:rsidR="001F5544" w:rsidRPr="006320C4" w:rsidRDefault="001F5544" w:rsidP="001F5544">
      <w:pPr>
        <w:bidi/>
        <w:spacing w:line="276" w:lineRule="auto"/>
        <w:jc w:val="right"/>
        <w:rPr>
          <w:rFonts w:asciiTheme="majorBidi" w:hAnsiTheme="majorBidi" w:cstheme="majorBidi"/>
          <w:b/>
          <w:bCs/>
        </w:rPr>
      </w:pPr>
      <w:r w:rsidRPr="006320C4">
        <w:rPr>
          <w:rFonts w:asciiTheme="majorBidi" w:hAnsiTheme="majorBidi" w:cstheme="majorBidi"/>
          <w:b/>
          <w:bCs/>
        </w:rPr>
        <w:t>Digital Training and Employee Development</w:t>
      </w:r>
    </w:p>
    <w:p w14:paraId="7992E239" w14:textId="77777777" w:rsidR="001F5544" w:rsidRDefault="001F5544" w:rsidP="001F5544">
      <w:pPr>
        <w:bidi/>
        <w:spacing w:line="276" w:lineRule="auto"/>
        <w:jc w:val="right"/>
        <w:rPr>
          <w:rFonts w:asciiTheme="majorBidi" w:hAnsiTheme="majorBidi" w:cstheme="majorBidi"/>
        </w:rPr>
      </w:pPr>
      <w:r w:rsidRPr="009925C4">
        <w:rPr>
          <w:rFonts w:asciiTheme="majorBidi" w:hAnsiTheme="majorBidi" w:cs="Times New Roman"/>
          <w:rtl/>
        </w:rPr>
        <w:t xml:space="preserve">     </w:t>
      </w:r>
      <w:r>
        <w:rPr>
          <w:rFonts w:asciiTheme="majorBidi" w:hAnsiTheme="majorBidi" w:cs="Times New Roman"/>
        </w:rPr>
        <w:t xml:space="preserve">   </w:t>
      </w:r>
      <w:r w:rsidRPr="009925C4">
        <w:rPr>
          <w:rFonts w:asciiTheme="majorBidi" w:hAnsiTheme="majorBidi" w:cstheme="majorBidi"/>
        </w:rPr>
        <w:t>In Noe's studies he highlighted how digital learning platforms improve accessibility, learner engagement, and knowledge retention—ultimately supporting more efficient skill development (Noe, 2017). While Salas reinforced this perspective, finding that technology-based training enhances learning transfer and supports employee adaptability in evolving work contexts (Salas et al., 2012).</w:t>
      </w:r>
    </w:p>
    <w:p w14:paraId="12FD95ED" w14:textId="77777777" w:rsidR="001F5544" w:rsidRDefault="001F5544" w:rsidP="001F5544">
      <w:pPr>
        <w:bidi/>
        <w:spacing w:line="276" w:lineRule="auto"/>
        <w:jc w:val="right"/>
        <w:rPr>
          <w:rFonts w:asciiTheme="majorBidi" w:hAnsiTheme="majorBidi" w:cstheme="majorBidi"/>
        </w:rPr>
      </w:pPr>
      <w:r>
        <w:rPr>
          <w:rFonts w:asciiTheme="majorBidi" w:hAnsiTheme="majorBidi" w:cstheme="majorBidi"/>
        </w:rPr>
        <w:t xml:space="preserve">  </w:t>
      </w:r>
      <w:r w:rsidRPr="009925C4">
        <w:rPr>
          <w:rFonts w:asciiTheme="majorBidi" w:hAnsiTheme="majorBidi" w:cstheme="majorBidi"/>
        </w:rPr>
        <w:t xml:space="preserve"> In my opinion, the digital learning platforms it provided an opportunity for teachers, learners, and employees from different cultures with different experiences and ages to meet in one place from around the world, and this is a big step towards exchanging knowledge and developing further.</w:t>
      </w:r>
    </w:p>
    <w:p w14:paraId="256D6A42" w14:textId="77777777" w:rsidR="001F5544" w:rsidRPr="006320C4" w:rsidRDefault="001F5544" w:rsidP="001F5544">
      <w:pPr>
        <w:bidi/>
        <w:spacing w:line="276" w:lineRule="auto"/>
        <w:jc w:val="right"/>
        <w:rPr>
          <w:rFonts w:asciiTheme="majorBidi" w:hAnsiTheme="majorBidi" w:cstheme="majorBidi"/>
        </w:rPr>
      </w:pPr>
      <w:r w:rsidRPr="005C61BF">
        <w:rPr>
          <w:rFonts w:asciiTheme="majorBidi" w:hAnsiTheme="majorBidi" w:cstheme="majorBidi"/>
          <w:b/>
          <w:bCs/>
        </w:rPr>
        <w:lastRenderedPageBreak/>
        <w:t>Research Gap</w:t>
      </w:r>
      <w:r w:rsidRPr="00240542">
        <w:rPr>
          <w:rFonts w:asciiTheme="majorBidi" w:hAnsiTheme="majorBidi" w:cstheme="majorBidi"/>
          <w:lang w:val="en-US"/>
        </w:rPr>
        <w:br/>
      </w:r>
      <w:r>
        <w:rPr>
          <w:rFonts w:asciiTheme="majorBidi" w:hAnsiTheme="majorBidi" w:cstheme="majorBidi"/>
          <w:lang w:val="en-US"/>
        </w:rPr>
        <w:t xml:space="preserve">    </w:t>
      </w:r>
      <w:r w:rsidRPr="006320C4">
        <w:rPr>
          <w:rFonts w:asciiTheme="majorBidi" w:hAnsiTheme="majorBidi" w:cstheme="majorBidi"/>
        </w:rPr>
        <w:t>Although prior studies have explored digital transformation and employee training as separate topics, few have explicitly examined the intersection between digital transformation and internal training programs—particularly regarding their joint contribution to competitive advantage. Furthermore, limited empirical research exists within the healthcare sector, where effective training is essential for operational success and service quality. The present study addresses this gap by investigating how digital transformation influences internal training systems in a healthcare setting and proposes actionable recommendations for similar organizations.</w:t>
      </w:r>
    </w:p>
    <w:p w14:paraId="7192328D" w14:textId="77777777" w:rsidR="001F5544" w:rsidRPr="006320C4" w:rsidRDefault="001F5544" w:rsidP="001F5544">
      <w:pPr>
        <w:bidi/>
        <w:spacing w:line="276" w:lineRule="auto"/>
        <w:jc w:val="right"/>
        <w:rPr>
          <w:rFonts w:asciiTheme="majorBidi" w:hAnsiTheme="majorBidi" w:cstheme="majorBidi"/>
          <w:b/>
          <w:bCs/>
        </w:rPr>
      </w:pPr>
      <w:r w:rsidRPr="006320C4">
        <w:rPr>
          <w:rFonts w:asciiTheme="majorBidi" w:hAnsiTheme="majorBidi" w:cstheme="majorBidi"/>
          <w:b/>
          <w:bCs/>
        </w:rPr>
        <w:t>Contributions of Previous Studies</w:t>
      </w:r>
    </w:p>
    <w:p w14:paraId="10AA3D7E" w14:textId="77777777" w:rsidR="001F5544" w:rsidRPr="006320C4" w:rsidRDefault="001F5544" w:rsidP="001F5544">
      <w:pPr>
        <w:spacing w:line="276" w:lineRule="auto"/>
        <w:rPr>
          <w:rFonts w:asciiTheme="majorBidi" w:hAnsiTheme="majorBidi" w:cstheme="majorBidi"/>
        </w:rPr>
      </w:pPr>
      <w:r w:rsidRPr="006320C4">
        <w:rPr>
          <w:rFonts w:asciiTheme="majorBidi" w:hAnsiTheme="majorBidi" w:cstheme="majorBidi"/>
        </w:rPr>
        <w:t>The reviewed literature contributes to the present study in several key ways:</w:t>
      </w:r>
    </w:p>
    <w:p w14:paraId="6E05BE66" w14:textId="77777777" w:rsidR="001F5544" w:rsidRPr="006320C4" w:rsidRDefault="001F5544" w:rsidP="001F5544">
      <w:pPr>
        <w:numPr>
          <w:ilvl w:val="0"/>
          <w:numId w:val="18"/>
        </w:numPr>
        <w:spacing w:line="276" w:lineRule="auto"/>
        <w:rPr>
          <w:rFonts w:asciiTheme="majorBidi" w:hAnsiTheme="majorBidi" w:cstheme="majorBidi"/>
        </w:rPr>
      </w:pPr>
      <w:r w:rsidRPr="006320C4">
        <w:rPr>
          <w:rFonts w:asciiTheme="majorBidi" w:hAnsiTheme="majorBidi" w:cstheme="majorBidi"/>
          <w:b/>
          <w:bCs/>
        </w:rPr>
        <w:t>Theoretical Foundations</w:t>
      </w:r>
      <w:r w:rsidRPr="006320C4">
        <w:rPr>
          <w:rFonts w:asciiTheme="majorBidi" w:hAnsiTheme="majorBidi" w:cstheme="majorBidi"/>
        </w:rPr>
        <w:t xml:space="preserve">: Studies such as </w:t>
      </w:r>
      <w:r>
        <w:rPr>
          <w:rFonts w:asciiTheme="majorBidi" w:hAnsiTheme="majorBidi" w:cstheme="majorBidi"/>
        </w:rPr>
        <w:t>(</w:t>
      </w:r>
      <w:r w:rsidRPr="006320C4">
        <w:rPr>
          <w:rFonts w:asciiTheme="majorBidi" w:hAnsiTheme="majorBidi" w:cstheme="majorBidi"/>
        </w:rPr>
        <w:t>Bharadwaj et al.</w:t>
      </w:r>
      <w:r>
        <w:rPr>
          <w:rFonts w:asciiTheme="majorBidi" w:hAnsiTheme="majorBidi" w:cstheme="majorBidi"/>
        </w:rPr>
        <w:t xml:space="preserve">, </w:t>
      </w:r>
      <w:r w:rsidRPr="006320C4">
        <w:rPr>
          <w:rFonts w:asciiTheme="majorBidi" w:hAnsiTheme="majorBidi" w:cstheme="majorBidi"/>
        </w:rPr>
        <w:t>2013) offer conceptual frameworks explaining how digital transformation reshapes organizational processes and optimizes resource utilization.</w:t>
      </w:r>
    </w:p>
    <w:p w14:paraId="6D662EA9" w14:textId="77777777" w:rsidR="001F5544" w:rsidRPr="006320C4" w:rsidRDefault="001F5544" w:rsidP="001F5544">
      <w:pPr>
        <w:numPr>
          <w:ilvl w:val="0"/>
          <w:numId w:val="18"/>
        </w:numPr>
        <w:spacing w:line="276" w:lineRule="auto"/>
        <w:rPr>
          <w:rFonts w:asciiTheme="majorBidi" w:hAnsiTheme="majorBidi" w:cstheme="majorBidi"/>
        </w:rPr>
      </w:pPr>
      <w:r w:rsidRPr="006320C4">
        <w:rPr>
          <w:rFonts w:asciiTheme="majorBidi" w:hAnsiTheme="majorBidi" w:cstheme="majorBidi"/>
          <w:b/>
          <w:bCs/>
        </w:rPr>
        <w:t>Training Insights</w:t>
      </w:r>
      <w:r w:rsidRPr="006320C4">
        <w:rPr>
          <w:rFonts w:asciiTheme="majorBidi" w:hAnsiTheme="majorBidi" w:cstheme="majorBidi"/>
        </w:rPr>
        <w:t xml:space="preserve">: Research by </w:t>
      </w:r>
      <w:r>
        <w:rPr>
          <w:rFonts w:asciiTheme="majorBidi" w:hAnsiTheme="majorBidi" w:cstheme="majorBidi"/>
        </w:rPr>
        <w:t>(</w:t>
      </w:r>
      <w:r w:rsidRPr="006320C4">
        <w:rPr>
          <w:rFonts w:asciiTheme="majorBidi" w:hAnsiTheme="majorBidi" w:cstheme="majorBidi"/>
        </w:rPr>
        <w:t>Noe</w:t>
      </w:r>
      <w:r>
        <w:rPr>
          <w:rFonts w:asciiTheme="majorBidi" w:hAnsiTheme="majorBidi" w:cstheme="majorBidi"/>
        </w:rPr>
        <w:t xml:space="preserve">, </w:t>
      </w:r>
      <w:r w:rsidRPr="006320C4">
        <w:rPr>
          <w:rFonts w:asciiTheme="majorBidi" w:hAnsiTheme="majorBidi" w:cstheme="majorBidi"/>
        </w:rPr>
        <w:t xml:space="preserve">2017) and </w:t>
      </w:r>
      <w:r>
        <w:rPr>
          <w:rFonts w:asciiTheme="majorBidi" w:hAnsiTheme="majorBidi" w:cstheme="majorBidi"/>
        </w:rPr>
        <w:t>(</w:t>
      </w:r>
      <w:r w:rsidRPr="006320C4">
        <w:rPr>
          <w:rFonts w:asciiTheme="majorBidi" w:hAnsiTheme="majorBidi" w:cstheme="majorBidi"/>
        </w:rPr>
        <w:t>Salas et al.</w:t>
      </w:r>
      <w:r>
        <w:rPr>
          <w:rFonts w:asciiTheme="majorBidi" w:hAnsiTheme="majorBidi" w:cstheme="majorBidi"/>
        </w:rPr>
        <w:t xml:space="preserve">, </w:t>
      </w:r>
      <w:r w:rsidRPr="006320C4">
        <w:rPr>
          <w:rFonts w:asciiTheme="majorBidi" w:hAnsiTheme="majorBidi" w:cstheme="majorBidi"/>
        </w:rPr>
        <w:t>2012) illustrates how digital tools improve learning outcomes, informing the theoretical underpinning of this study.</w:t>
      </w:r>
    </w:p>
    <w:p w14:paraId="041900E9" w14:textId="77777777" w:rsidR="001F5544" w:rsidRPr="006320C4" w:rsidRDefault="001F5544" w:rsidP="001F5544">
      <w:pPr>
        <w:numPr>
          <w:ilvl w:val="0"/>
          <w:numId w:val="18"/>
        </w:numPr>
        <w:spacing w:line="276" w:lineRule="auto"/>
        <w:rPr>
          <w:rFonts w:asciiTheme="majorBidi" w:hAnsiTheme="majorBidi" w:cstheme="majorBidi"/>
        </w:rPr>
      </w:pPr>
      <w:r w:rsidRPr="006320C4">
        <w:rPr>
          <w:rFonts w:asciiTheme="majorBidi" w:hAnsiTheme="majorBidi" w:cstheme="majorBidi"/>
          <w:b/>
          <w:bCs/>
        </w:rPr>
        <w:t>Healthcare Applications</w:t>
      </w:r>
      <w:r w:rsidRPr="006320C4">
        <w:rPr>
          <w:rFonts w:asciiTheme="majorBidi" w:hAnsiTheme="majorBidi" w:cstheme="majorBidi"/>
        </w:rPr>
        <w:t xml:space="preserve">: Findings from </w:t>
      </w:r>
      <w:r>
        <w:rPr>
          <w:rFonts w:asciiTheme="majorBidi" w:hAnsiTheme="majorBidi" w:cstheme="majorBidi"/>
        </w:rPr>
        <w:t>(</w:t>
      </w:r>
      <w:r w:rsidRPr="006320C4">
        <w:rPr>
          <w:rFonts w:asciiTheme="majorBidi" w:hAnsiTheme="majorBidi" w:cstheme="majorBidi"/>
        </w:rPr>
        <w:t>Smith and Jones</w:t>
      </w:r>
      <w:r>
        <w:rPr>
          <w:rFonts w:asciiTheme="majorBidi" w:hAnsiTheme="majorBidi" w:cstheme="majorBidi"/>
        </w:rPr>
        <w:t xml:space="preserve">, </w:t>
      </w:r>
      <w:r w:rsidRPr="006320C4">
        <w:rPr>
          <w:rFonts w:asciiTheme="majorBidi" w:hAnsiTheme="majorBidi" w:cstheme="majorBidi"/>
        </w:rPr>
        <w:t xml:space="preserve">2018) and </w:t>
      </w:r>
      <w:r>
        <w:rPr>
          <w:rFonts w:asciiTheme="majorBidi" w:hAnsiTheme="majorBidi" w:cstheme="majorBidi"/>
        </w:rPr>
        <w:t>(</w:t>
      </w:r>
      <w:r w:rsidRPr="006320C4">
        <w:rPr>
          <w:rFonts w:asciiTheme="majorBidi" w:hAnsiTheme="majorBidi" w:cstheme="majorBidi"/>
        </w:rPr>
        <w:t xml:space="preserve">Mohapatra </w:t>
      </w:r>
      <w:r>
        <w:rPr>
          <w:rFonts w:asciiTheme="majorBidi" w:hAnsiTheme="majorBidi" w:cstheme="majorBidi"/>
        </w:rPr>
        <w:t xml:space="preserve">&amp; </w:t>
      </w:r>
      <w:r w:rsidRPr="006320C4">
        <w:rPr>
          <w:rFonts w:asciiTheme="majorBidi" w:hAnsiTheme="majorBidi" w:cstheme="majorBidi"/>
        </w:rPr>
        <w:t>Singh</w:t>
      </w:r>
      <w:r>
        <w:rPr>
          <w:rFonts w:asciiTheme="majorBidi" w:hAnsiTheme="majorBidi" w:cstheme="majorBidi"/>
        </w:rPr>
        <w:t xml:space="preserve">, </w:t>
      </w:r>
      <w:r w:rsidRPr="006320C4">
        <w:rPr>
          <w:rFonts w:asciiTheme="majorBidi" w:hAnsiTheme="majorBidi" w:cstheme="majorBidi"/>
        </w:rPr>
        <w:t>2020) provide practical insights into the implementation of digital training in healthcare, offering useful benchmarks for assessing outcomes.</w:t>
      </w:r>
    </w:p>
    <w:p w14:paraId="4E449354" w14:textId="77777777" w:rsidR="001F5544" w:rsidRPr="008C4666" w:rsidRDefault="001F5544" w:rsidP="001F5544">
      <w:pPr>
        <w:numPr>
          <w:ilvl w:val="0"/>
          <w:numId w:val="18"/>
        </w:numPr>
        <w:spacing w:line="276" w:lineRule="auto"/>
        <w:rPr>
          <w:rFonts w:asciiTheme="majorBidi" w:hAnsiTheme="majorBidi" w:cstheme="majorBidi"/>
        </w:rPr>
      </w:pPr>
      <w:r w:rsidRPr="006320C4">
        <w:rPr>
          <w:rFonts w:asciiTheme="majorBidi" w:hAnsiTheme="majorBidi" w:cstheme="majorBidi"/>
          <w:b/>
          <w:bCs/>
        </w:rPr>
        <w:t>Identification of Research Gaps</w:t>
      </w:r>
      <w:r w:rsidRPr="006320C4">
        <w:rPr>
          <w:rFonts w:asciiTheme="majorBidi" w:hAnsiTheme="majorBidi" w:cstheme="majorBidi"/>
        </w:rPr>
        <w:t>: The existing literature lacks integrated analyses that link digital transformation with internal training development as co-drivers of competitive advantage, especially within healthcare—a gap this study aims to fill.</w:t>
      </w:r>
    </w:p>
    <w:p w14:paraId="37D4EF8F" w14:textId="77777777" w:rsidR="001F5544" w:rsidRPr="006320C4" w:rsidRDefault="001F5544" w:rsidP="001F5544">
      <w:pPr>
        <w:bidi/>
        <w:spacing w:line="276" w:lineRule="auto"/>
        <w:jc w:val="right"/>
        <w:rPr>
          <w:rFonts w:asciiTheme="majorBidi" w:hAnsiTheme="majorBidi" w:cstheme="majorBidi"/>
        </w:rPr>
      </w:pPr>
      <w:r w:rsidRPr="005C61BF">
        <w:rPr>
          <w:rFonts w:asciiTheme="majorBidi" w:hAnsiTheme="majorBidi" w:cstheme="majorBidi"/>
          <w:b/>
          <w:bCs/>
        </w:rPr>
        <w:t>Distinction of the Current Study</w:t>
      </w:r>
      <w:r w:rsidRPr="005C61BF">
        <w:rPr>
          <w:rFonts w:asciiTheme="majorBidi" w:hAnsiTheme="majorBidi" w:cstheme="majorBidi"/>
        </w:rPr>
        <w:br/>
      </w:r>
      <w:r w:rsidRPr="006320C4">
        <w:rPr>
          <w:rFonts w:asciiTheme="majorBidi" w:hAnsiTheme="majorBidi" w:cstheme="majorBidi"/>
        </w:rPr>
        <w:t>This study is distinguished by several unique contributions:</w:t>
      </w:r>
    </w:p>
    <w:p w14:paraId="7EF705F4" w14:textId="77777777" w:rsidR="001F5544" w:rsidRPr="006320C4" w:rsidRDefault="001F5544" w:rsidP="001F5544">
      <w:pPr>
        <w:numPr>
          <w:ilvl w:val="0"/>
          <w:numId w:val="19"/>
        </w:numPr>
        <w:spacing w:line="276" w:lineRule="auto"/>
        <w:rPr>
          <w:rFonts w:asciiTheme="majorBidi" w:hAnsiTheme="majorBidi" w:cstheme="majorBidi"/>
        </w:rPr>
      </w:pPr>
      <w:r w:rsidRPr="006320C4">
        <w:rPr>
          <w:rFonts w:asciiTheme="majorBidi" w:hAnsiTheme="majorBidi" w:cstheme="majorBidi"/>
          <w:b/>
          <w:bCs/>
        </w:rPr>
        <w:t>Integrated Focus</w:t>
      </w:r>
      <w:r w:rsidRPr="006320C4">
        <w:rPr>
          <w:rFonts w:asciiTheme="majorBidi" w:hAnsiTheme="majorBidi" w:cstheme="majorBidi"/>
        </w:rPr>
        <w:t>: Unlike previous research that treats digital transformation and training as separate constructs, this study investigates their combined impact on competitive advantage.</w:t>
      </w:r>
    </w:p>
    <w:p w14:paraId="65AC6D01" w14:textId="77777777" w:rsidR="001F5544" w:rsidRPr="006320C4" w:rsidRDefault="001F5544" w:rsidP="001F5544">
      <w:pPr>
        <w:numPr>
          <w:ilvl w:val="0"/>
          <w:numId w:val="19"/>
        </w:numPr>
        <w:spacing w:line="276" w:lineRule="auto"/>
        <w:rPr>
          <w:rFonts w:asciiTheme="majorBidi" w:hAnsiTheme="majorBidi" w:cstheme="majorBidi"/>
        </w:rPr>
      </w:pPr>
      <w:r w:rsidRPr="006320C4">
        <w:rPr>
          <w:rFonts w:asciiTheme="majorBidi" w:hAnsiTheme="majorBidi" w:cstheme="majorBidi"/>
          <w:b/>
          <w:bCs/>
        </w:rPr>
        <w:t>Sector-Specific Analysis</w:t>
      </w:r>
      <w:r w:rsidRPr="006320C4">
        <w:rPr>
          <w:rFonts w:asciiTheme="majorBidi" w:hAnsiTheme="majorBidi" w:cstheme="majorBidi"/>
        </w:rPr>
        <w:t>: The study centers on a private healthcare organization, addressing the unique challenges and requirements of training in this sector.</w:t>
      </w:r>
    </w:p>
    <w:p w14:paraId="22DEB9E0" w14:textId="77777777" w:rsidR="001F5544" w:rsidRPr="006320C4" w:rsidRDefault="001F5544" w:rsidP="001F5544">
      <w:pPr>
        <w:numPr>
          <w:ilvl w:val="0"/>
          <w:numId w:val="19"/>
        </w:numPr>
        <w:spacing w:line="276" w:lineRule="auto"/>
        <w:rPr>
          <w:rFonts w:asciiTheme="majorBidi" w:hAnsiTheme="majorBidi" w:cstheme="majorBidi"/>
        </w:rPr>
      </w:pPr>
      <w:r w:rsidRPr="006320C4">
        <w:rPr>
          <w:rFonts w:asciiTheme="majorBidi" w:hAnsiTheme="majorBidi" w:cstheme="majorBidi"/>
          <w:b/>
          <w:bCs/>
        </w:rPr>
        <w:t>Balanced Approach</w:t>
      </w:r>
      <w:r w:rsidRPr="006320C4">
        <w:rPr>
          <w:rFonts w:asciiTheme="majorBidi" w:hAnsiTheme="majorBidi" w:cstheme="majorBidi"/>
        </w:rPr>
        <w:t>: By combining theoretical models such as the Resource-Based View and organizational learning theory with practical evaluation tools like the Kirkpatrick Model, this research bridges the gap between conceptual understanding and real-world application.</w:t>
      </w:r>
    </w:p>
    <w:p w14:paraId="558D792D" w14:textId="77777777" w:rsidR="001F5544" w:rsidRPr="008C4666" w:rsidRDefault="001F5544" w:rsidP="001F5544">
      <w:pPr>
        <w:numPr>
          <w:ilvl w:val="0"/>
          <w:numId w:val="19"/>
        </w:numPr>
        <w:spacing w:line="276" w:lineRule="auto"/>
        <w:rPr>
          <w:rFonts w:asciiTheme="majorBidi" w:hAnsiTheme="majorBidi" w:cstheme="majorBidi"/>
        </w:rPr>
      </w:pPr>
      <w:r w:rsidRPr="006320C4">
        <w:rPr>
          <w:rFonts w:asciiTheme="majorBidi" w:hAnsiTheme="majorBidi" w:cstheme="majorBidi"/>
          <w:b/>
          <w:bCs/>
        </w:rPr>
        <w:t>Filling an Empirical Gap</w:t>
      </w:r>
      <w:r w:rsidRPr="006320C4">
        <w:rPr>
          <w:rFonts w:asciiTheme="majorBidi" w:hAnsiTheme="majorBidi" w:cstheme="majorBidi"/>
        </w:rPr>
        <w:t>: The study provides empirical evidence on the strategic value of digital transformation in internal training, a topic underexplored in previous literature.</w:t>
      </w:r>
    </w:p>
    <w:p w14:paraId="2F6E9308" w14:textId="77777777" w:rsidR="001F5544" w:rsidRDefault="001F5544" w:rsidP="001F5544">
      <w:pPr>
        <w:spacing w:line="276" w:lineRule="auto"/>
        <w:rPr>
          <w:rFonts w:asciiTheme="majorBidi" w:hAnsiTheme="majorBidi" w:cstheme="majorBidi"/>
          <w:b/>
          <w:bCs/>
          <w:sz w:val="28"/>
          <w:szCs w:val="28"/>
          <w:rtl/>
        </w:rPr>
      </w:pPr>
      <w:r>
        <w:rPr>
          <w:rFonts w:asciiTheme="majorBidi" w:hAnsiTheme="majorBidi" w:cstheme="majorBidi"/>
          <w:b/>
          <w:bCs/>
          <w:sz w:val="28"/>
          <w:szCs w:val="28"/>
        </w:rPr>
        <w:lastRenderedPageBreak/>
        <w:t xml:space="preserve">2.3.2 </w:t>
      </w:r>
      <w:r w:rsidRPr="000D3801">
        <w:rPr>
          <w:rFonts w:asciiTheme="majorBidi" w:hAnsiTheme="majorBidi" w:cstheme="majorBidi"/>
          <w:b/>
          <w:bCs/>
          <w:sz w:val="28"/>
          <w:szCs w:val="28"/>
        </w:rPr>
        <w:t>Previous Arabic Studies</w:t>
      </w:r>
      <w:r>
        <w:rPr>
          <w:rFonts w:asciiTheme="majorBidi" w:hAnsiTheme="majorBidi" w:cstheme="majorBidi" w:hint="cs"/>
          <w:b/>
          <w:bCs/>
          <w:sz w:val="28"/>
          <w:szCs w:val="28"/>
          <w:rtl/>
        </w:rPr>
        <w:t xml:space="preserve"> </w:t>
      </w:r>
    </w:p>
    <w:p w14:paraId="400B7206" w14:textId="77777777" w:rsidR="001F5544" w:rsidRDefault="001F5544" w:rsidP="001F5544">
      <w:pPr>
        <w:spacing w:line="276" w:lineRule="auto"/>
        <w:rPr>
          <w:rFonts w:asciiTheme="majorBidi" w:hAnsiTheme="majorBidi" w:cstheme="majorBidi"/>
        </w:rPr>
      </w:pPr>
      <w:r w:rsidRPr="004707C8">
        <w:rPr>
          <w:rFonts w:asciiTheme="majorBidi" w:hAnsiTheme="majorBidi" w:cstheme="majorBidi"/>
        </w:rPr>
        <w:t xml:space="preserve">   </w:t>
      </w:r>
      <w:r w:rsidRPr="008C4666">
        <w:rPr>
          <w:rFonts w:asciiTheme="majorBidi" w:hAnsiTheme="majorBidi" w:cstheme="majorBidi"/>
        </w:rPr>
        <w:t>In healthcare settings. Saqqat analyzed the mediating role of intellectual capital efficiency in the relationship between digitalization and financial performance in healthcare, confirming that strategic use of digital tools improves both operational and financial outcomes. (Saqqat, 2024). While (El Arhlabi, 2023) explored how digital transformation enhances human capital</w:t>
      </w:r>
      <w:r>
        <w:rPr>
          <w:rFonts w:asciiTheme="majorBidi" w:hAnsiTheme="majorBidi" w:cstheme="majorBidi"/>
        </w:rPr>
        <w:t xml:space="preserve"> </w:t>
      </w:r>
      <w:r w:rsidRPr="008C4666">
        <w:rPr>
          <w:rFonts w:asciiTheme="majorBidi" w:hAnsiTheme="majorBidi" w:cstheme="majorBidi"/>
        </w:rPr>
        <w:t>development, concluding that digital technologies significantly boost employee competencies and organizational competitiveness. Moreover,  (Al-Hussaini &amp; El-Sayed, 2023) investigated the role of organizational energy in driving digital transformation in healthcare services, demonstrating that motivated and flexible human resources accelerate digital adoption.</w:t>
      </w:r>
    </w:p>
    <w:p w14:paraId="12221B09" w14:textId="77777777" w:rsidR="001F5544" w:rsidRPr="008C4666" w:rsidRDefault="001F5544" w:rsidP="001F5544">
      <w:pPr>
        <w:spacing w:line="276" w:lineRule="auto"/>
        <w:rPr>
          <w:rFonts w:asciiTheme="majorBidi" w:hAnsiTheme="majorBidi" w:cstheme="majorBidi"/>
        </w:rPr>
      </w:pPr>
      <w:r>
        <w:rPr>
          <w:rFonts w:asciiTheme="majorBidi" w:hAnsiTheme="majorBidi" w:cstheme="majorBidi"/>
        </w:rPr>
        <w:t xml:space="preserve">   </w:t>
      </w:r>
      <w:r w:rsidRPr="008C4666">
        <w:rPr>
          <w:rFonts w:asciiTheme="majorBidi" w:hAnsiTheme="majorBidi" w:cstheme="majorBidi"/>
        </w:rPr>
        <w:t>Otherwise, (Al-Salman et al., 2022) assessed how digital technologies support managerial processes in healthcare organizations, finding that effective implementation improves decision-making and resource allocation. Finally, (Alghamdi et al., 2021) examined the impact of digital transformation on organizational dynamics, HR practices, and well-being in Ghana’s healthcare sector, highlighting its role in enhancing operational efficiency and staff adaptability.</w:t>
      </w:r>
    </w:p>
    <w:p w14:paraId="4173ED5B" w14:textId="77777777" w:rsidR="001F5544" w:rsidRDefault="001F5544" w:rsidP="001F5544">
      <w:pPr>
        <w:bidi/>
        <w:spacing w:line="276" w:lineRule="auto"/>
        <w:jc w:val="right"/>
        <w:rPr>
          <w:rFonts w:asciiTheme="majorBidi" w:hAnsiTheme="majorBidi" w:cstheme="majorBidi"/>
        </w:rPr>
      </w:pPr>
      <w:r w:rsidRPr="008C4666">
        <w:rPr>
          <w:rFonts w:asciiTheme="majorBidi" w:hAnsiTheme="majorBidi" w:cs="Times New Roman"/>
          <w:rtl/>
        </w:rPr>
        <w:t xml:space="preserve">    </w:t>
      </w:r>
      <w:r>
        <w:rPr>
          <w:rFonts w:asciiTheme="majorBidi" w:hAnsiTheme="majorBidi" w:cs="Times New Roman"/>
        </w:rPr>
        <w:t xml:space="preserve">   </w:t>
      </w:r>
      <w:r w:rsidRPr="008C4666">
        <w:rPr>
          <w:rFonts w:asciiTheme="majorBidi" w:hAnsiTheme="majorBidi" w:cstheme="majorBidi"/>
        </w:rPr>
        <w:t>Although these studies collectively underscore the importance of digital technologies and training programs in enhancing organizational performance, they generally fall short of addressing how digital transformation specifically influences internal training development and its connection to competitive advantage. Therefore, this research seeks to bridge that gap through an applied case study of AlHayat Medical Company, providing actionable insights for healthcare organizations aiming to leverage digital tools for sustainable performance improvement.</w:t>
      </w:r>
    </w:p>
    <w:p w14:paraId="176581AB" w14:textId="77777777" w:rsidR="001F5544" w:rsidRPr="004707C8" w:rsidRDefault="001F5544" w:rsidP="001F5544">
      <w:pPr>
        <w:bidi/>
        <w:spacing w:line="276" w:lineRule="auto"/>
        <w:jc w:val="right"/>
        <w:rPr>
          <w:rFonts w:asciiTheme="majorBidi" w:hAnsiTheme="majorBidi" w:cstheme="majorBidi"/>
          <w:lang w:val="en-US"/>
        </w:rPr>
      </w:pPr>
      <w:r w:rsidRPr="006320C4">
        <w:rPr>
          <w:rFonts w:asciiTheme="majorBidi" w:hAnsiTheme="majorBidi" w:cstheme="majorBidi"/>
          <w:b/>
          <w:bCs/>
        </w:rPr>
        <w:t>Conclusion: Synthesis of International and Arabic Studies</w:t>
      </w:r>
      <w:r>
        <w:rPr>
          <w:rFonts w:asciiTheme="majorBidi" w:hAnsiTheme="majorBidi" w:cstheme="majorBidi"/>
          <w:b/>
          <w:bCs/>
        </w:rPr>
        <w:t xml:space="preserve"> </w:t>
      </w:r>
      <w:r w:rsidRPr="0072125A">
        <w:rPr>
          <w:rFonts w:asciiTheme="majorBidi" w:hAnsiTheme="majorBidi" w:cstheme="majorBidi"/>
        </w:rPr>
        <w:br/>
      </w:r>
      <w:r>
        <w:rPr>
          <w:rFonts w:asciiTheme="majorBidi" w:hAnsiTheme="majorBidi" w:cstheme="majorBidi"/>
        </w:rPr>
        <w:t xml:space="preserve">    </w:t>
      </w:r>
      <w:r w:rsidRPr="004707C8">
        <w:rPr>
          <w:rFonts w:asciiTheme="majorBidi" w:hAnsiTheme="majorBidi" w:cstheme="majorBidi"/>
        </w:rPr>
        <w:t>The reviewed literature (El Arhlabi, 2023; Al-Salman et al., 2022; Alghamdi et al., 2021; Al Shammari, 2021) — both international and Arabic — underscores a strong connection between digital transformation, training development, and organizational performance. It emphasizes the need for advanced technologies, process innovation, and human capital development to achieve sustained competitive advantage.</w:t>
      </w:r>
    </w:p>
    <w:p w14:paraId="2C2C4D25" w14:textId="77777777" w:rsidR="001F5544" w:rsidRPr="00442386" w:rsidRDefault="001F5544" w:rsidP="001F5544">
      <w:pPr>
        <w:spacing w:line="276" w:lineRule="auto"/>
        <w:rPr>
          <w:rFonts w:asciiTheme="majorBidi" w:hAnsiTheme="majorBidi" w:cstheme="majorBidi"/>
        </w:rPr>
      </w:pPr>
      <w:r>
        <w:rPr>
          <w:rFonts w:asciiTheme="majorBidi" w:hAnsiTheme="majorBidi" w:cstheme="majorBidi"/>
        </w:rPr>
        <w:t xml:space="preserve">    </w:t>
      </w:r>
      <w:r w:rsidRPr="0072125A">
        <w:rPr>
          <w:rFonts w:asciiTheme="majorBidi" w:hAnsiTheme="majorBidi" w:cstheme="majorBidi"/>
        </w:rPr>
        <w:t>However, a common research gap persists: most studies address digital transformation and training independently rather than examining their combined effect, particularly within healthcare. So, this study addresses that gap by employing an applied case study of AlHayat Medical Company and offering evidence-based insights to support healthcare institutions in using digital transformation strategically to enhance workforce capabilities and maintain a competitive edge.</w:t>
      </w:r>
    </w:p>
    <w:p w14:paraId="3A985DFB" w14:textId="77777777" w:rsidR="001F5544" w:rsidRDefault="001F5544" w:rsidP="001F5544">
      <w:pPr>
        <w:spacing w:line="276" w:lineRule="auto"/>
        <w:rPr>
          <w:rFonts w:asciiTheme="majorBidi" w:hAnsiTheme="majorBidi" w:cstheme="majorBidi"/>
          <w:b/>
          <w:bCs/>
          <w:sz w:val="28"/>
          <w:szCs w:val="28"/>
        </w:rPr>
      </w:pPr>
      <w:r w:rsidRPr="008677B2">
        <w:rPr>
          <w:rFonts w:asciiTheme="majorBidi" w:hAnsiTheme="majorBidi" w:cstheme="majorBidi"/>
          <w:b/>
          <w:bCs/>
          <w:sz w:val="28"/>
          <w:szCs w:val="28"/>
        </w:rPr>
        <w:t>2.4 Operationalization of Variables</w:t>
      </w:r>
    </w:p>
    <w:p w14:paraId="025A4259" w14:textId="77777777" w:rsidR="001F5544" w:rsidRPr="00D10640" w:rsidRDefault="001F5544" w:rsidP="001F5544">
      <w:pPr>
        <w:spacing w:line="276" w:lineRule="auto"/>
        <w:rPr>
          <w:rFonts w:asciiTheme="majorBidi" w:hAnsiTheme="majorBidi" w:cstheme="majorBidi"/>
        </w:rPr>
      </w:pPr>
      <w:r>
        <w:rPr>
          <w:rFonts w:asciiTheme="majorBidi" w:hAnsiTheme="majorBidi" w:cstheme="majorBidi"/>
        </w:rPr>
        <w:t xml:space="preserve"> </w:t>
      </w:r>
      <w:r w:rsidRPr="00D10640">
        <w:rPr>
          <w:rFonts w:asciiTheme="majorBidi" w:hAnsiTheme="majorBidi" w:cstheme="majorBidi"/>
        </w:rPr>
        <w:t xml:space="preserve">  This section defines and explains the key variables examined in this study, including the independent and dependent variables, and the operationalization aims to clarify how each variable is conceptualized and measured in the context of digital transformation, internal training development, and competitive advantage.</w:t>
      </w:r>
    </w:p>
    <w:p w14:paraId="5BB013D7" w14:textId="77777777" w:rsidR="001F5544" w:rsidRPr="00FE50FE" w:rsidRDefault="001F5544" w:rsidP="001F5544">
      <w:pPr>
        <w:spacing w:line="276" w:lineRule="auto"/>
        <w:rPr>
          <w:rFonts w:asciiTheme="majorBidi" w:hAnsiTheme="majorBidi" w:cstheme="majorBidi"/>
          <w:b/>
          <w:bCs/>
          <w:sz w:val="28"/>
          <w:szCs w:val="28"/>
        </w:rPr>
      </w:pPr>
      <w:r w:rsidRPr="00FE50FE">
        <w:rPr>
          <w:rFonts w:asciiTheme="majorBidi" w:hAnsiTheme="majorBidi" w:cstheme="majorBidi"/>
          <w:b/>
          <w:bCs/>
          <w:sz w:val="28"/>
          <w:szCs w:val="28"/>
        </w:rPr>
        <w:lastRenderedPageBreak/>
        <w:t>2.4.1 Independent Variable: Digital Transformation</w:t>
      </w:r>
    </w:p>
    <w:p w14:paraId="0CF61233" w14:textId="77777777" w:rsidR="001F5544" w:rsidRPr="00D10640" w:rsidRDefault="001F5544" w:rsidP="001F5544">
      <w:pPr>
        <w:spacing w:line="276" w:lineRule="auto"/>
        <w:rPr>
          <w:rFonts w:asciiTheme="majorBidi" w:hAnsiTheme="majorBidi" w:cstheme="majorBidi"/>
        </w:rPr>
      </w:pPr>
      <w:r w:rsidRPr="00D10640">
        <w:rPr>
          <w:rFonts w:asciiTheme="majorBidi" w:hAnsiTheme="majorBidi" w:cstheme="majorBidi"/>
        </w:rPr>
        <w:t xml:space="preserve">    The independent variable in this study is digital transformation, which is defined as the strategic integration and application of digital technologies across all organizational processes, fundamentally reshaping how value is created and delivered. It involves adopting digital tools, redesigning processes, and upskilling employees to meet the demands of a rapidly changing environment.</w:t>
      </w:r>
    </w:p>
    <w:p w14:paraId="5724F901" w14:textId="77777777" w:rsidR="001F5544" w:rsidRPr="00FE50FE" w:rsidRDefault="001F5544" w:rsidP="001F5544">
      <w:pPr>
        <w:spacing w:line="276" w:lineRule="auto"/>
        <w:rPr>
          <w:rFonts w:asciiTheme="majorBidi" w:hAnsiTheme="majorBidi" w:cstheme="majorBidi"/>
        </w:rPr>
      </w:pPr>
      <w:r>
        <w:rPr>
          <w:rFonts w:asciiTheme="majorBidi" w:hAnsiTheme="majorBidi" w:cstheme="majorBidi"/>
        </w:rPr>
        <w:t xml:space="preserve">     </w:t>
      </w:r>
      <w:r w:rsidRPr="00FE50FE">
        <w:rPr>
          <w:rFonts w:asciiTheme="majorBidi" w:hAnsiTheme="majorBidi" w:cstheme="majorBidi"/>
        </w:rPr>
        <w:t>In this study, digital transformation is operationalized through three core dimensions:</w:t>
      </w:r>
    </w:p>
    <w:p w14:paraId="40718A55" w14:textId="77777777" w:rsidR="001F5544" w:rsidRPr="00D10640" w:rsidRDefault="001F5544" w:rsidP="001F5544">
      <w:pPr>
        <w:spacing w:line="276" w:lineRule="auto"/>
        <w:rPr>
          <w:rFonts w:asciiTheme="majorBidi" w:hAnsiTheme="majorBidi" w:cstheme="majorBidi"/>
        </w:rPr>
      </w:pPr>
      <w:r w:rsidRPr="00D10640">
        <w:rPr>
          <w:rFonts w:asciiTheme="majorBidi" w:hAnsiTheme="majorBidi" w:cstheme="majorBidi"/>
          <w:b/>
          <w:bCs/>
        </w:rPr>
        <w:t>1.</w:t>
      </w:r>
      <w:r w:rsidRPr="00D10640">
        <w:rPr>
          <w:rFonts w:asciiTheme="majorBidi" w:hAnsiTheme="majorBidi" w:cstheme="majorBidi"/>
        </w:rPr>
        <w:t>Technology Adoption</w:t>
      </w:r>
    </w:p>
    <w:p w14:paraId="5ED4B917" w14:textId="77777777" w:rsidR="001F5544" w:rsidRPr="00D10640" w:rsidRDefault="001F5544" w:rsidP="001F5544">
      <w:pPr>
        <w:spacing w:line="276" w:lineRule="auto"/>
        <w:rPr>
          <w:rFonts w:asciiTheme="majorBidi" w:hAnsiTheme="majorBidi" w:cstheme="majorBidi"/>
        </w:rPr>
      </w:pPr>
      <w:r w:rsidRPr="00D10640">
        <w:rPr>
          <w:rFonts w:asciiTheme="majorBidi" w:hAnsiTheme="majorBidi" w:cstheme="majorBidi"/>
        </w:rPr>
        <w:t xml:space="preserve">    Refers to the implementation and effective use of digital platforms, tools, and systems. For instance: (automation, cloud computing, data analytics, and AI) to enhance communication, collaboration, and decision-making.</w:t>
      </w:r>
    </w:p>
    <w:p w14:paraId="21CD9BDF" w14:textId="77777777" w:rsidR="001F5544" w:rsidRPr="00D10640" w:rsidRDefault="001F5544" w:rsidP="001F5544">
      <w:pPr>
        <w:spacing w:line="276" w:lineRule="auto"/>
        <w:rPr>
          <w:rFonts w:asciiTheme="majorBidi" w:hAnsiTheme="majorBidi" w:cstheme="majorBidi"/>
        </w:rPr>
      </w:pPr>
      <w:r w:rsidRPr="00D10640">
        <w:rPr>
          <w:rFonts w:asciiTheme="majorBidi" w:hAnsiTheme="majorBidi" w:cstheme="majorBidi"/>
          <w:b/>
          <w:bCs/>
        </w:rPr>
        <w:t>2.</w:t>
      </w:r>
      <w:r w:rsidRPr="00D10640">
        <w:rPr>
          <w:rFonts w:asciiTheme="majorBidi" w:hAnsiTheme="majorBidi" w:cstheme="majorBidi"/>
        </w:rPr>
        <w:t>Process Reengineering</w:t>
      </w:r>
    </w:p>
    <w:p w14:paraId="67E17ECB" w14:textId="77777777" w:rsidR="001F5544" w:rsidRPr="00D10640" w:rsidRDefault="001F5544" w:rsidP="001F5544">
      <w:pPr>
        <w:spacing w:line="276" w:lineRule="auto"/>
        <w:rPr>
          <w:rFonts w:asciiTheme="majorBidi" w:hAnsiTheme="majorBidi" w:cstheme="majorBidi"/>
        </w:rPr>
      </w:pPr>
      <w:r w:rsidRPr="00D10640">
        <w:rPr>
          <w:rFonts w:asciiTheme="majorBidi" w:hAnsiTheme="majorBidi" w:cstheme="majorBidi"/>
        </w:rPr>
        <w:t xml:space="preserve">   Involves the restructuring and optimization of business workflows using digital technologies to improve efficiency, responsiveness, and service delivery.</w:t>
      </w:r>
    </w:p>
    <w:p w14:paraId="50CA2835" w14:textId="77777777" w:rsidR="001F5544" w:rsidRPr="00D10640" w:rsidRDefault="001F5544" w:rsidP="001F5544">
      <w:pPr>
        <w:spacing w:line="276" w:lineRule="auto"/>
        <w:rPr>
          <w:rFonts w:asciiTheme="majorBidi" w:hAnsiTheme="majorBidi" w:cstheme="majorBidi"/>
        </w:rPr>
      </w:pPr>
      <w:r w:rsidRPr="00D10640">
        <w:rPr>
          <w:rFonts w:asciiTheme="majorBidi" w:hAnsiTheme="majorBidi" w:cstheme="majorBidi"/>
          <w:b/>
          <w:bCs/>
        </w:rPr>
        <w:t>3.</w:t>
      </w:r>
      <w:r w:rsidRPr="00D10640">
        <w:rPr>
          <w:rFonts w:asciiTheme="majorBidi" w:hAnsiTheme="majorBidi" w:cstheme="majorBidi"/>
        </w:rPr>
        <w:t>Human Capital Development</w:t>
      </w:r>
    </w:p>
    <w:p w14:paraId="767559C2" w14:textId="77777777" w:rsidR="001F5544" w:rsidRPr="00D10640" w:rsidRDefault="001F5544" w:rsidP="001F5544">
      <w:pPr>
        <w:spacing w:line="276" w:lineRule="auto"/>
        <w:rPr>
          <w:rFonts w:asciiTheme="majorBidi" w:hAnsiTheme="majorBidi" w:cstheme="majorBidi"/>
        </w:rPr>
      </w:pPr>
      <w:r w:rsidRPr="00D10640">
        <w:rPr>
          <w:rFonts w:asciiTheme="majorBidi" w:hAnsiTheme="majorBidi" w:cstheme="majorBidi"/>
        </w:rPr>
        <w:t xml:space="preserve">   Entails the enhancement of employees’ digital competencies through structured training and continuous learning initiatives, which allows them to adapt to technological change and drive innovation.</w:t>
      </w:r>
    </w:p>
    <w:p w14:paraId="0F0165E2" w14:textId="77777777" w:rsidR="001F5544" w:rsidRDefault="001F5544" w:rsidP="001F5544">
      <w:pPr>
        <w:spacing w:line="276" w:lineRule="auto"/>
        <w:rPr>
          <w:rFonts w:asciiTheme="majorBidi" w:hAnsiTheme="majorBidi" w:cstheme="majorBidi"/>
        </w:rPr>
      </w:pPr>
      <w:r w:rsidRPr="00D10640">
        <w:rPr>
          <w:rFonts w:asciiTheme="majorBidi" w:hAnsiTheme="majorBidi" w:cstheme="majorBidi"/>
        </w:rPr>
        <w:t xml:space="preserve">  </w:t>
      </w:r>
      <w:r>
        <w:rPr>
          <w:rFonts w:asciiTheme="majorBidi" w:hAnsiTheme="majorBidi" w:cstheme="majorBidi"/>
        </w:rPr>
        <w:t xml:space="preserve"> </w:t>
      </w:r>
      <w:r w:rsidRPr="00D10640">
        <w:rPr>
          <w:rFonts w:asciiTheme="majorBidi" w:hAnsiTheme="majorBidi" w:cstheme="majorBidi"/>
        </w:rPr>
        <w:t>Previous research positions digital transformation as a key strategic resource. For example, (Bharadwaj et al., 2013) emphasize that aligning digital initiatives with internal capabilities leads to sustained performance. while (Kane et al., 2015) further assert that successful transformation depends on leadership support and a culture conducive to digital innovation. In this study, digital transformation is the independent variable that is hypothesized to influence both internal training development and competitive advantage.</w:t>
      </w:r>
    </w:p>
    <w:p w14:paraId="43AE5310" w14:textId="77777777" w:rsidR="001F5544" w:rsidRPr="00FE50FE" w:rsidRDefault="001F5544" w:rsidP="001F5544">
      <w:pPr>
        <w:spacing w:line="276" w:lineRule="auto"/>
        <w:rPr>
          <w:rFonts w:asciiTheme="majorBidi" w:hAnsiTheme="majorBidi" w:cstheme="majorBidi"/>
        </w:rPr>
      </w:pPr>
    </w:p>
    <w:p w14:paraId="11B55CFD" w14:textId="77777777" w:rsidR="001F5544" w:rsidRPr="00FE50FE" w:rsidRDefault="001F5544" w:rsidP="001F5544">
      <w:pPr>
        <w:spacing w:line="276" w:lineRule="auto"/>
        <w:rPr>
          <w:rFonts w:asciiTheme="majorBidi" w:hAnsiTheme="majorBidi" w:cstheme="majorBidi"/>
          <w:b/>
          <w:bCs/>
          <w:sz w:val="28"/>
          <w:szCs w:val="28"/>
        </w:rPr>
      </w:pPr>
      <w:r w:rsidRPr="00FE50FE">
        <w:rPr>
          <w:rFonts w:asciiTheme="majorBidi" w:hAnsiTheme="majorBidi" w:cstheme="majorBidi"/>
          <w:b/>
          <w:bCs/>
          <w:sz w:val="28"/>
          <w:szCs w:val="28"/>
        </w:rPr>
        <w:t>2.4.2 Dependent Variables</w:t>
      </w:r>
    </w:p>
    <w:p w14:paraId="75BD1705" w14:textId="77777777" w:rsidR="001F5544" w:rsidRPr="00FE50FE" w:rsidRDefault="001F5544" w:rsidP="001F5544">
      <w:pPr>
        <w:spacing w:line="276" w:lineRule="auto"/>
        <w:rPr>
          <w:rFonts w:asciiTheme="majorBidi" w:hAnsiTheme="majorBidi" w:cstheme="majorBidi"/>
          <w:b/>
          <w:bCs/>
        </w:rPr>
      </w:pPr>
      <w:r w:rsidRPr="00FE50FE">
        <w:rPr>
          <w:rFonts w:asciiTheme="majorBidi" w:hAnsiTheme="majorBidi" w:cstheme="majorBidi"/>
          <w:b/>
          <w:bCs/>
        </w:rPr>
        <w:t xml:space="preserve"> Internal Training Development</w:t>
      </w:r>
    </w:p>
    <w:p w14:paraId="72291519" w14:textId="77777777" w:rsidR="001F5544" w:rsidRPr="00FE50FE" w:rsidRDefault="001F5544" w:rsidP="001F5544">
      <w:pPr>
        <w:spacing w:line="276" w:lineRule="auto"/>
        <w:rPr>
          <w:rFonts w:asciiTheme="majorBidi" w:hAnsiTheme="majorBidi" w:cstheme="majorBidi"/>
        </w:rPr>
      </w:pPr>
      <w:r>
        <w:rPr>
          <w:rFonts w:asciiTheme="majorBidi" w:hAnsiTheme="majorBidi" w:cstheme="majorBidi"/>
          <w:sz w:val="28"/>
          <w:szCs w:val="28"/>
        </w:rPr>
        <w:t xml:space="preserve">   </w:t>
      </w:r>
      <w:r w:rsidRPr="00FE50FE">
        <w:rPr>
          <w:rFonts w:asciiTheme="majorBidi" w:hAnsiTheme="majorBidi" w:cstheme="majorBidi"/>
        </w:rPr>
        <w:t>Internal training development refers to the deliberate organizational efforts to enhance employee skills and knowledge through structured, in-house training programs. With the onset of digital transformation, traditional training methods are increasingly being replaced or supplemented by:</w:t>
      </w:r>
    </w:p>
    <w:p w14:paraId="2D1B4AB5" w14:textId="77777777" w:rsidR="001F5544" w:rsidRPr="00FE50FE" w:rsidRDefault="001F5544" w:rsidP="001F5544">
      <w:pPr>
        <w:numPr>
          <w:ilvl w:val="0"/>
          <w:numId w:val="21"/>
        </w:numPr>
        <w:spacing w:line="276" w:lineRule="auto"/>
        <w:rPr>
          <w:rFonts w:asciiTheme="majorBidi" w:hAnsiTheme="majorBidi" w:cstheme="majorBidi"/>
        </w:rPr>
      </w:pPr>
      <w:r w:rsidRPr="00FE50FE">
        <w:rPr>
          <w:rFonts w:asciiTheme="majorBidi" w:hAnsiTheme="majorBidi" w:cstheme="majorBidi"/>
        </w:rPr>
        <w:t>E-learning platforms</w:t>
      </w:r>
    </w:p>
    <w:p w14:paraId="0B0DC784" w14:textId="77777777" w:rsidR="001F5544" w:rsidRPr="00FE50FE" w:rsidRDefault="001F5544" w:rsidP="001F5544">
      <w:pPr>
        <w:numPr>
          <w:ilvl w:val="0"/>
          <w:numId w:val="21"/>
        </w:numPr>
        <w:spacing w:line="276" w:lineRule="auto"/>
        <w:rPr>
          <w:rFonts w:asciiTheme="majorBidi" w:hAnsiTheme="majorBidi" w:cstheme="majorBidi"/>
        </w:rPr>
      </w:pPr>
      <w:r w:rsidRPr="00FE50FE">
        <w:rPr>
          <w:rFonts w:asciiTheme="majorBidi" w:hAnsiTheme="majorBidi" w:cstheme="majorBidi"/>
        </w:rPr>
        <w:t>Interactive virtual training modules</w:t>
      </w:r>
    </w:p>
    <w:p w14:paraId="2AABCA8D" w14:textId="77777777" w:rsidR="001F5544" w:rsidRPr="00FE50FE" w:rsidRDefault="001F5544" w:rsidP="001F5544">
      <w:pPr>
        <w:numPr>
          <w:ilvl w:val="0"/>
          <w:numId w:val="21"/>
        </w:numPr>
        <w:spacing w:line="276" w:lineRule="auto"/>
        <w:rPr>
          <w:rFonts w:asciiTheme="majorBidi" w:hAnsiTheme="majorBidi" w:cstheme="majorBidi"/>
        </w:rPr>
      </w:pPr>
      <w:r w:rsidRPr="00FE50FE">
        <w:rPr>
          <w:rFonts w:asciiTheme="majorBidi" w:hAnsiTheme="majorBidi" w:cstheme="majorBidi"/>
        </w:rPr>
        <w:lastRenderedPageBreak/>
        <w:t>On-demand performance support systems</w:t>
      </w:r>
    </w:p>
    <w:p w14:paraId="1B865486" w14:textId="77777777" w:rsidR="001F5544" w:rsidRDefault="001F5544" w:rsidP="001F5544">
      <w:pPr>
        <w:spacing w:line="276" w:lineRule="auto"/>
        <w:rPr>
          <w:rFonts w:asciiTheme="majorBidi" w:hAnsiTheme="majorBidi" w:cstheme="majorBidi"/>
        </w:rPr>
      </w:pPr>
      <w:r w:rsidRPr="00D10640">
        <w:rPr>
          <w:rFonts w:asciiTheme="majorBidi" w:hAnsiTheme="majorBidi" w:cstheme="majorBidi"/>
        </w:rPr>
        <w:t xml:space="preserve"> </w:t>
      </w:r>
      <w:r w:rsidRPr="00FE50FE">
        <w:rPr>
          <w:rFonts w:asciiTheme="majorBidi" w:hAnsiTheme="majorBidi" w:cstheme="majorBidi"/>
        </w:rPr>
        <w:t>These digital approaches offer flexible, personalized, and accessible learning experiences, ultimately leading to a more agile and competent workforce (Noe, 2017; Salas et al., 2012).</w:t>
      </w:r>
    </w:p>
    <w:p w14:paraId="0B654F3B" w14:textId="77777777" w:rsidR="001F5544" w:rsidRPr="00D10640" w:rsidRDefault="001F5544" w:rsidP="001F5544">
      <w:pPr>
        <w:spacing w:line="276" w:lineRule="auto"/>
        <w:rPr>
          <w:rFonts w:asciiTheme="majorBidi" w:hAnsiTheme="majorBidi" w:cstheme="majorBidi"/>
        </w:rPr>
      </w:pPr>
    </w:p>
    <w:p w14:paraId="489D46E7" w14:textId="77777777" w:rsidR="001F5544" w:rsidRPr="00FE50FE" w:rsidRDefault="001F5544" w:rsidP="001F5544">
      <w:pPr>
        <w:spacing w:line="276" w:lineRule="auto"/>
        <w:rPr>
          <w:rFonts w:asciiTheme="majorBidi" w:hAnsiTheme="majorBidi" w:cstheme="majorBidi"/>
          <w:b/>
          <w:bCs/>
        </w:rPr>
      </w:pPr>
      <w:r w:rsidRPr="00FE50FE">
        <w:rPr>
          <w:rFonts w:asciiTheme="majorBidi" w:hAnsiTheme="majorBidi" w:cstheme="majorBidi"/>
          <w:b/>
          <w:bCs/>
        </w:rPr>
        <w:t xml:space="preserve"> Competitive Advantage</w:t>
      </w:r>
    </w:p>
    <w:p w14:paraId="54B5D5CC" w14:textId="77777777" w:rsidR="001F5544" w:rsidRPr="00FE50FE" w:rsidRDefault="001F5544" w:rsidP="001F5544">
      <w:pPr>
        <w:spacing w:line="276" w:lineRule="auto"/>
        <w:rPr>
          <w:rFonts w:asciiTheme="majorBidi" w:hAnsiTheme="majorBidi" w:cstheme="majorBidi"/>
        </w:rPr>
      </w:pPr>
      <w:r w:rsidRPr="00D10640">
        <w:rPr>
          <w:rFonts w:asciiTheme="majorBidi" w:hAnsiTheme="majorBidi" w:cstheme="majorBidi"/>
        </w:rPr>
        <w:t xml:space="preserve">    </w:t>
      </w:r>
      <w:r w:rsidRPr="00FE50FE">
        <w:rPr>
          <w:rFonts w:asciiTheme="majorBidi" w:hAnsiTheme="majorBidi" w:cstheme="majorBidi"/>
        </w:rPr>
        <w:t>Competitive advantage is defined as the organization’s ability to consistently outperform its competitors by delivering superior services, optimizing internal operations, and sustaining innovation over time (Vial, 2019). In healthcare, this includes:</w:t>
      </w:r>
    </w:p>
    <w:p w14:paraId="5ED7D0B1" w14:textId="77777777" w:rsidR="001F5544" w:rsidRPr="00FE50FE" w:rsidRDefault="001F5544" w:rsidP="001F5544">
      <w:pPr>
        <w:numPr>
          <w:ilvl w:val="0"/>
          <w:numId w:val="22"/>
        </w:numPr>
        <w:spacing w:line="276" w:lineRule="auto"/>
        <w:rPr>
          <w:rFonts w:asciiTheme="majorBidi" w:hAnsiTheme="majorBidi" w:cstheme="majorBidi"/>
        </w:rPr>
      </w:pPr>
      <w:r w:rsidRPr="00FE50FE">
        <w:rPr>
          <w:rFonts w:asciiTheme="majorBidi" w:hAnsiTheme="majorBidi" w:cstheme="majorBidi"/>
        </w:rPr>
        <w:t>Improved patient satisfaction</w:t>
      </w:r>
    </w:p>
    <w:p w14:paraId="186E117C" w14:textId="77777777" w:rsidR="001F5544" w:rsidRPr="00FE50FE" w:rsidRDefault="001F5544" w:rsidP="001F5544">
      <w:pPr>
        <w:numPr>
          <w:ilvl w:val="0"/>
          <w:numId w:val="22"/>
        </w:numPr>
        <w:spacing w:line="276" w:lineRule="auto"/>
        <w:rPr>
          <w:rFonts w:asciiTheme="majorBidi" w:hAnsiTheme="majorBidi" w:cstheme="majorBidi"/>
        </w:rPr>
      </w:pPr>
      <w:r w:rsidRPr="00FE50FE">
        <w:rPr>
          <w:rFonts w:asciiTheme="majorBidi" w:hAnsiTheme="majorBidi" w:cstheme="majorBidi"/>
        </w:rPr>
        <w:t>Operational excellence</w:t>
      </w:r>
    </w:p>
    <w:p w14:paraId="51A18D33" w14:textId="77777777" w:rsidR="001F5544" w:rsidRPr="00FE50FE" w:rsidRDefault="001F5544" w:rsidP="001F5544">
      <w:pPr>
        <w:numPr>
          <w:ilvl w:val="0"/>
          <w:numId w:val="22"/>
        </w:numPr>
        <w:spacing w:line="276" w:lineRule="auto"/>
        <w:rPr>
          <w:rFonts w:asciiTheme="majorBidi" w:hAnsiTheme="majorBidi" w:cstheme="majorBidi"/>
        </w:rPr>
      </w:pPr>
      <w:r w:rsidRPr="00FE50FE">
        <w:rPr>
          <w:rFonts w:asciiTheme="majorBidi" w:hAnsiTheme="majorBidi" w:cstheme="majorBidi"/>
        </w:rPr>
        <w:t>Technological innovation</w:t>
      </w:r>
    </w:p>
    <w:p w14:paraId="3DB2BE7C" w14:textId="77777777" w:rsidR="001F5544" w:rsidRPr="00FE50FE" w:rsidRDefault="001F5544" w:rsidP="001F5544">
      <w:pPr>
        <w:numPr>
          <w:ilvl w:val="0"/>
          <w:numId w:val="22"/>
        </w:numPr>
        <w:spacing w:line="276" w:lineRule="auto"/>
        <w:rPr>
          <w:rFonts w:asciiTheme="majorBidi" w:hAnsiTheme="majorBidi" w:cstheme="majorBidi"/>
        </w:rPr>
      </w:pPr>
      <w:r w:rsidRPr="00FE50FE">
        <w:rPr>
          <w:rFonts w:asciiTheme="majorBidi" w:hAnsiTheme="majorBidi" w:cstheme="majorBidi"/>
        </w:rPr>
        <w:t>Engaged and skilled personnel</w:t>
      </w:r>
    </w:p>
    <w:p w14:paraId="0D42768A" w14:textId="77777777" w:rsidR="001F5544" w:rsidRPr="00D10640" w:rsidRDefault="001F5544" w:rsidP="001F5544">
      <w:pPr>
        <w:spacing w:line="276" w:lineRule="auto"/>
        <w:rPr>
          <w:rFonts w:asciiTheme="majorBidi" w:hAnsiTheme="majorBidi" w:cstheme="majorBidi"/>
        </w:rPr>
      </w:pPr>
      <w:r w:rsidRPr="00D10640">
        <w:rPr>
          <w:rFonts w:asciiTheme="majorBidi" w:hAnsiTheme="majorBidi" w:cstheme="majorBidi"/>
        </w:rPr>
        <w:t xml:space="preserve">    </w:t>
      </w:r>
      <w:r w:rsidRPr="00FE50FE">
        <w:rPr>
          <w:rFonts w:asciiTheme="majorBidi" w:hAnsiTheme="majorBidi" w:cstheme="majorBidi"/>
        </w:rPr>
        <w:t>Digital transformation contributes to competitive advantage by enhancing employee capabilities through digital training, streamlining processes, and fostering a culture of continuous improvement (Bharadwaj et al., 2013).</w:t>
      </w:r>
    </w:p>
    <w:p w14:paraId="49CA374B" w14:textId="77777777" w:rsidR="001F5544" w:rsidRPr="00FE50FE" w:rsidRDefault="001F5544" w:rsidP="001F5544">
      <w:pPr>
        <w:spacing w:line="276" w:lineRule="auto"/>
        <w:rPr>
          <w:rFonts w:asciiTheme="majorBidi" w:hAnsiTheme="majorBidi" w:cstheme="majorBidi"/>
          <w:b/>
          <w:bCs/>
          <w:sz w:val="28"/>
          <w:szCs w:val="28"/>
        </w:rPr>
      </w:pPr>
    </w:p>
    <w:p w14:paraId="6DB803B2" w14:textId="77777777" w:rsidR="001F5544" w:rsidRPr="00FE50FE" w:rsidRDefault="001F5544" w:rsidP="001F5544">
      <w:pPr>
        <w:spacing w:line="276" w:lineRule="auto"/>
        <w:rPr>
          <w:rFonts w:asciiTheme="majorBidi" w:hAnsiTheme="majorBidi" w:cstheme="majorBidi"/>
          <w:b/>
          <w:bCs/>
          <w:sz w:val="28"/>
          <w:szCs w:val="28"/>
        </w:rPr>
      </w:pPr>
      <w:r w:rsidRPr="00FE50FE">
        <w:rPr>
          <w:rFonts w:asciiTheme="majorBidi" w:hAnsiTheme="majorBidi" w:cstheme="majorBidi"/>
          <w:b/>
          <w:bCs/>
          <w:sz w:val="28"/>
          <w:szCs w:val="28"/>
        </w:rPr>
        <w:t>2.4.3 Relationship Between Variables</w:t>
      </w:r>
    </w:p>
    <w:p w14:paraId="4772C07F" w14:textId="77777777" w:rsidR="001F5544" w:rsidRPr="00FE50FE" w:rsidRDefault="001F5544" w:rsidP="001F5544">
      <w:pPr>
        <w:spacing w:line="276" w:lineRule="auto"/>
        <w:rPr>
          <w:rFonts w:asciiTheme="majorBidi" w:hAnsiTheme="majorBidi" w:cstheme="majorBidi"/>
          <w:b/>
          <w:bCs/>
        </w:rPr>
      </w:pPr>
      <w:r w:rsidRPr="00667795">
        <w:rPr>
          <w:rFonts w:asciiTheme="majorBidi" w:hAnsiTheme="majorBidi" w:cstheme="majorBidi"/>
        </w:rPr>
        <w:t xml:space="preserve">   </w:t>
      </w:r>
      <w:r w:rsidRPr="00FE50FE">
        <w:rPr>
          <w:rFonts w:asciiTheme="majorBidi" w:hAnsiTheme="majorBidi" w:cstheme="majorBidi"/>
        </w:rPr>
        <w:t>The conceptual model guiding this research suggests that</w:t>
      </w:r>
      <w:r w:rsidRPr="00FE50FE">
        <w:rPr>
          <w:rFonts w:asciiTheme="majorBidi" w:hAnsiTheme="majorBidi" w:cstheme="majorBidi"/>
          <w:b/>
          <w:bCs/>
        </w:rPr>
        <w:t xml:space="preserve"> digital transformation (independent variable) </w:t>
      </w:r>
      <w:r w:rsidRPr="00FE50FE">
        <w:rPr>
          <w:rFonts w:asciiTheme="majorBidi" w:hAnsiTheme="majorBidi" w:cstheme="majorBidi"/>
        </w:rPr>
        <w:t xml:space="preserve">positively influences the development of </w:t>
      </w:r>
      <w:r w:rsidRPr="00FE50FE">
        <w:rPr>
          <w:rFonts w:asciiTheme="majorBidi" w:hAnsiTheme="majorBidi" w:cstheme="majorBidi"/>
          <w:b/>
          <w:bCs/>
        </w:rPr>
        <w:t xml:space="preserve">internal training </w:t>
      </w:r>
      <w:r w:rsidRPr="00FE50FE">
        <w:rPr>
          <w:rFonts w:asciiTheme="majorBidi" w:hAnsiTheme="majorBidi" w:cstheme="majorBidi"/>
        </w:rPr>
        <w:t>programs, which in turn strengthens the organization’s</w:t>
      </w:r>
      <w:r w:rsidRPr="00FE50FE">
        <w:rPr>
          <w:rFonts w:asciiTheme="majorBidi" w:hAnsiTheme="majorBidi" w:cstheme="majorBidi"/>
          <w:b/>
          <w:bCs/>
        </w:rPr>
        <w:t xml:space="preserve"> competitive advantage (dependent variables).</w:t>
      </w:r>
    </w:p>
    <w:p w14:paraId="184F9325" w14:textId="77777777" w:rsidR="001F5544" w:rsidRPr="00FE50FE" w:rsidRDefault="001F5544" w:rsidP="001F5544">
      <w:pPr>
        <w:numPr>
          <w:ilvl w:val="0"/>
          <w:numId w:val="23"/>
        </w:numPr>
        <w:spacing w:line="276" w:lineRule="auto"/>
        <w:rPr>
          <w:rFonts w:asciiTheme="majorBidi" w:hAnsiTheme="majorBidi" w:cstheme="majorBidi"/>
        </w:rPr>
      </w:pPr>
      <w:r w:rsidRPr="00FE50FE">
        <w:rPr>
          <w:rFonts w:asciiTheme="majorBidi" w:hAnsiTheme="majorBidi" w:cstheme="majorBidi"/>
        </w:rPr>
        <w:t>Direct Impact: Digital transformation improves training mechanisms through innovative platforms, contributing directly to better employee performance and adaptability.</w:t>
      </w:r>
    </w:p>
    <w:p w14:paraId="3FCC9F19" w14:textId="77777777" w:rsidR="001F5544" w:rsidRDefault="001F5544" w:rsidP="001F5544">
      <w:pPr>
        <w:numPr>
          <w:ilvl w:val="0"/>
          <w:numId w:val="23"/>
        </w:numPr>
        <w:spacing w:line="276" w:lineRule="auto"/>
        <w:rPr>
          <w:rFonts w:asciiTheme="majorBidi" w:hAnsiTheme="majorBidi" w:cstheme="majorBidi"/>
        </w:rPr>
      </w:pPr>
      <w:r w:rsidRPr="00FE50FE">
        <w:rPr>
          <w:rFonts w:asciiTheme="majorBidi" w:hAnsiTheme="majorBidi" w:cstheme="majorBidi"/>
        </w:rPr>
        <w:t>Indirect Impact: Enhanced internal training supports the development of unique skills and organizational learning, which act as mediators toward achieving sustainable competitive advantage.</w:t>
      </w:r>
    </w:p>
    <w:p w14:paraId="280065D0" w14:textId="77777777" w:rsidR="001F5544" w:rsidRDefault="001F5544" w:rsidP="001F5544">
      <w:pPr>
        <w:spacing w:line="276" w:lineRule="auto"/>
        <w:ind w:left="720"/>
        <w:rPr>
          <w:rFonts w:asciiTheme="majorBidi" w:hAnsiTheme="majorBidi" w:cstheme="majorBidi"/>
        </w:rPr>
      </w:pPr>
    </w:p>
    <w:p w14:paraId="324EAD56" w14:textId="77777777" w:rsidR="001F5544" w:rsidRDefault="001F5544" w:rsidP="001F5544">
      <w:pPr>
        <w:spacing w:line="276" w:lineRule="auto"/>
        <w:ind w:left="720"/>
        <w:rPr>
          <w:rFonts w:asciiTheme="majorBidi" w:hAnsiTheme="majorBidi" w:cstheme="majorBidi"/>
        </w:rPr>
      </w:pPr>
    </w:p>
    <w:p w14:paraId="0F5C8EBE" w14:textId="77777777" w:rsidR="001F5544" w:rsidRDefault="001F5544" w:rsidP="001F5544">
      <w:pPr>
        <w:spacing w:line="276" w:lineRule="auto"/>
        <w:ind w:left="720"/>
        <w:rPr>
          <w:rFonts w:asciiTheme="majorBidi" w:hAnsiTheme="majorBidi" w:cstheme="majorBidi"/>
        </w:rPr>
      </w:pPr>
    </w:p>
    <w:p w14:paraId="6CDCC1F9" w14:textId="77777777" w:rsidR="001F5544" w:rsidRDefault="001F5544" w:rsidP="001F5544">
      <w:pPr>
        <w:spacing w:line="276" w:lineRule="auto"/>
        <w:ind w:left="720"/>
        <w:rPr>
          <w:rFonts w:asciiTheme="majorBidi" w:hAnsiTheme="majorBidi" w:cstheme="majorBidi"/>
        </w:rPr>
      </w:pPr>
    </w:p>
    <w:p w14:paraId="6C0A5B13" w14:textId="77777777" w:rsidR="001F5544" w:rsidRPr="00FE50FE" w:rsidRDefault="001F5544" w:rsidP="001F5544">
      <w:pPr>
        <w:spacing w:line="276" w:lineRule="auto"/>
        <w:ind w:left="720"/>
        <w:rPr>
          <w:rFonts w:asciiTheme="majorBidi" w:hAnsiTheme="majorBidi" w:cstheme="majorBidi"/>
        </w:rPr>
      </w:pPr>
    </w:p>
    <w:p w14:paraId="6454DE36" w14:textId="77777777" w:rsidR="001F5544" w:rsidRPr="00FE50FE" w:rsidRDefault="001F5544" w:rsidP="001F5544">
      <w:pPr>
        <w:spacing w:line="276" w:lineRule="auto"/>
        <w:rPr>
          <w:rFonts w:asciiTheme="majorBidi" w:hAnsiTheme="majorBidi" w:cstheme="majorBidi"/>
          <w:b/>
          <w:bCs/>
          <w:sz w:val="28"/>
          <w:szCs w:val="28"/>
        </w:rPr>
      </w:pPr>
      <w:r w:rsidRPr="00FE50FE">
        <w:rPr>
          <w:rFonts w:asciiTheme="majorBidi" w:hAnsiTheme="majorBidi" w:cstheme="majorBidi"/>
          <w:b/>
          <w:bCs/>
          <w:sz w:val="28"/>
          <w:szCs w:val="28"/>
        </w:rPr>
        <w:lastRenderedPageBreak/>
        <w:t>Figure 2.1: Conceptual Framework</w:t>
      </w:r>
    </w:p>
    <w:p w14:paraId="26DDB6A1" w14:textId="77777777" w:rsidR="001F5544" w:rsidRPr="00FE50FE" w:rsidRDefault="001F5544" w:rsidP="001F5544">
      <w:pPr>
        <w:spacing w:line="276" w:lineRule="auto"/>
        <w:rPr>
          <w:rFonts w:asciiTheme="majorBidi" w:hAnsiTheme="majorBidi" w:cstheme="majorBidi"/>
        </w:rPr>
      </w:pPr>
      <w:r>
        <w:rPr>
          <w:rFonts w:asciiTheme="majorBidi" w:hAnsiTheme="majorBidi" w:cstheme="majorBidi"/>
        </w:rPr>
        <w:t xml:space="preserve">   </w:t>
      </w:r>
      <w:r w:rsidRPr="00FE50FE">
        <w:rPr>
          <w:rFonts w:asciiTheme="majorBidi" w:hAnsiTheme="majorBidi" w:cstheme="majorBidi"/>
        </w:rPr>
        <w:t>Below is a representation of the hypothesized relationship between the study’s variables:</w:t>
      </w:r>
    </w:p>
    <w:p w14:paraId="22B3FF61" w14:textId="77777777" w:rsidR="001F5544" w:rsidRPr="006A359B" w:rsidRDefault="001F5544" w:rsidP="001F5544">
      <w:pPr>
        <w:rPr>
          <w:rFonts w:asciiTheme="majorBidi" w:hAnsiTheme="majorBidi" w:cstheme="majorBidi"/>
        </w:rPr>
      </w:pPr>
    </w:p>
    <w:p w14:paraId="6E58EB40" w14:textId="77777777" w:rsidR="001F5544" w:rsidRDefault="001F5544" w:rsidP="001F5544">
      <w:pPr>
        <w:rPr>
          <w:lang w:val="en-US"/>
        </w:rPr>
      </w:pPr>
      <w:r>
        <w:rPr>
          <w:noProof/>
          <w:lang w:val="en-US"/>
        </w:rPr>
        <mc:AlternateContent>
          <mc:Choice Requires="wps">
            <w:drawing>
              <wp:anchor distT="0" distB="0" distL="114300" distR="114300" simplePos="0" relativeHeight="251686912" behindDoc="0" locked="0" layoutInCell="1" allowOverlap="1" wp14:anchorId="62CFBF0F" wp14:editId="56E18E58">
                <wp:simplePos x="0" y="0"/>
                <wp:positionH relativeFrom="column">
                  <wp:posOffset>1673247</wp:posOffset>
                </wp:positionH>
                <wp:positionV relativeFrom="paragraph">
                  <wp:posOffset>158115</wp:posOffset>
                </wp:positionV>
                <wp:extent cx="2215816" cy="340963"/>
                <wp:effectExtent l="0" t="0" r="6985" b="15240"/>
                <wp:wrapNone/>
                <wp:docPr id="1173675408" name="Text Box 11"/>
                <wp:cNvGraphicFramePr/>
                <a:graphic xmlns:a="http://schemas.openxmlformats.org/drawingml/2006/main">
                  <a:graphicData uri="http://schemas.microsoft.com/office/word/2010/wordprocessingShape">
                    <wps:wsp>
                      <wps:cNvSpPr txBox="1"/>
                      <wps:spPr>
                        <a:xfrm>
                          <a:off x="0" y="0"/>
                          <a:ext cx="2215816" cy="340963"/>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4E22A68" w14:textId="77777777" w:rsidR="001F5544" w:rsidRPr="00913E08" w:rsidRDefault="001F5544" w:rsidP="001F5544">
                            <w:pPr>
                              <w:jc w:val="center"/>
                              <w:rPr>
                                <w:rFonts w:asciiTheme="majorBidi" w:hAnsiTheme="majorBidi" w:cstheme="majorBidi"/>
                                <w:b/>
                                <w:bCs/>
                                <w:sz w:val="32"/>
                                <w:szCs w:val="32"/>
                                <w:lang w:val="en-US"/>
                              </w:rPr>
                            </w:pPr>
                            <w:r w:rsidRPr="00913E08">
                              <w:rPr>
                                <w:rFonts w:asciiTheme="majorBidi" w:hAnsiTheme="majorBidi" w:cstheme="majorBidi"/>
                                <w:b/>
                                <w:bCs/>
                                <w:sz w:val="32"/>
                                <w:szCs w:val="32"/>
                                <w:lang w:val="en-US"/>
                              </w:rPr>
                              <w:t>Digital Transformation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CFBF0F" id="_x0000_t202" coordsize="21600,21600" o:spt="202" path="m,l,21600r21600,l21600,xe">
                <v:stroke joinstyle="miter"/>
                <v:path gradientshapeok="t" o:connecttype="rect"/>
              </v:shapetype>
              <v:shape id="Text Box 11" o:spid="_x0000_s1028" type="#_x0000_t202" style="position:absolute;margin-left:131.75pt;margin-top:12.45pt;width:174.45pt;height:26.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" fillcolor="#d35dc6 [2168]" strokecolor="#a02b93 [3208]" strokeweight=".5pt">
                <v:fill color2="#ca3bba [2616]" rotate="t" colors="0 #d09fc8;.5 #c692be;1 #c17eb6" focus="100%" type="gradient">
                  <o:fill v:ext="view" type="gradientUnscaled"/>
                </v:fill>
                <v:textbox>
                  <w:txbxContent>
                    <w:p w14:paraId="64E22A68" w14:textId="77777777" w:rsidR="001F5544" w:rsidRPr="00913E08" w:rsidRDefault="001F5544" w:rsidP="001F5544">
                      <w:pPr>
                        <w:jc w:val="center"/>
                        <w:rPr>
                          <w:rFonts w:asciiTheme="majorBidi" w:hAnsiTheme="majorBidi" w:cstheme="majorBidi"/>
                          <w:b/>
                          <w:bCs/>
                          <w:sz w:val="32"/>
                          <w:szCs w:val="32"/>
                          <w:lang w:val="en-US"/>
                        </w:rPr>
                      </w:pPr>
                      <w:r w:rsidRPr="00913E08">
                        <w:rPr>
                          <w:rFonts w:asciiTheme="majorBidi" w:hAnsiTheme="majorBidi" w:cstheme="majorBidi"/>
                          <w:b/>
                          <w:bCs/>
                          <w:sz w:val="32"/>
                          <w:szCs w:val="32"/>
                          <w:lang w:val="en-US"/>
                        </w:rPr>
                        <w:t>Digital Transformation</w:t>
                      </w:r>
                    </w:p>
                  </w:txbxContent>
                </v:textbox>
              </v:shape>
            </w:pict>
          </mc:Fallback>
        </mc:AlternateContent>
      </w:r>
      <w:r>
        <w:rPr>
          <w:noProof/>
          <w:lang w:val="en-US"/>
        </w:rPr>
        <mc:AlternateContent>
          <mc:Choice Requires="wps">
            <w:drawing>
              <wp:anchor distT="0" distB="0" distL="114300" distR="114300" simplePos="0" relativeHeight="251685888" behindDoc="0" locked="0" layoutInCell="1" allowOverlap="1" wp14:anchorId="261EB564" wp14:editId="032174A1">
                <wp:simplePos x="0" y="0"/>
                <wp:positionH relativeFrom="column">
                  <wp:posOffset>787615</wp:posOffset>
                </wp:positionH>
                <wp:positionV relativeFrom="paragraph">
                  <wp:posOffset>49767</wp:posOffset>
                </wp:positionV>
                <wp:extent cx="3961485" cy="635430"/>
                <wp:effectExtent l="12700" t="0" r="26670" b="12700"/>
                <wp:wrapNone/>
                <wp:docPr id="585476371" name="Preparation 10"/>
                <wp:cNvGraphicFramePr/>
                <a:graphic xmlns:a="http://schemas.openxmlformats.org/drawingml/2006/main">
                  <a:graphicData uri="http://schemas.microsoft.com/office/word/2010/wordprocessingShape">
                    <wps:wsp>
                      <wps:cNvSpPr/>
                      <wps:spPr>
                        <a:xfrm>
                          <a:off x="0" y="0"/>
                          <a:ext cx="3961485" cy="635430"/>
                        </a:xfrm>
                        <a:prstGeom prst="flowChartPreparation">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ED1EE2" id="_x0000_t117" coordsize="21600,21600" o:spt="117" path="m4353,l17214,r4386,10800l17214,21600r-12861,l,10800xe">
                <v:stroke joinstyle="miter"/>
                <v:path gradientshapeok="t" o:connecttype="rect" textboxrect="4353,0,17214,21600"/>
              </v:shapetype>
              <v:shape id="Preparation 10" o:spid="_x0000_s1026" type="#_x0000_t117" style="position:absolute;margin-left:62pt;margin-top:3.9pt;width:311.95pt;height:50.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" fillcolor="#d35dc6 [2168]" strokecolor="#a02b93 [3208]" strokeweight=".5pt">
                <v:fill color2="#ca3bba [2616]" rotate="t" colors="0 #d09fc8;.5 #c692be;1 #c17eb6" focus="100%" type="gradient">
                  <o:fill v:ext="view" type="gradientUnscaled"/>
                </v:fill>
              </v:shape>
            </w:pict>
          </mc:Fallback>
        </mc:AlternateContent>
      </w:r>
    </w:p>
    <w:p w14:paraId="6445ED3C" w14:textId="77777777" w:rsidR="001F5544" w:rsidRDefault="001F5544" w:rsidP="001F5544">
      <w:pPr>
        <w:rPr>
          <w:lang w:val="en-US"/>
        </w:rPr>
      </w:pPr>
    </w:p>
    <w:p w14:paraId="69AB01B8" w14:textId="77777777" w:rsidR="001F5544" w:rsidRDefault="001F5544" w:rsidP="001F5544">
      <w:pPr>
        <w:rPr>
          <w:lang w:val="en-US"/>
        </w:rPr>
      </w:pPr>
      <w:r>
        <w:rPr>
          <w:noProof/>
          <w:lang w:val="en-US"/>
        </w:rPr>
        <mc:AlternateContent>
          <mc:Choice Requires="wps">
            <w:drawing>
              <wp:anchor distT="0" distB="0" distL="114300" distR="114300" simplePos="0" relativeHeight="251692032" behindDoc="0" locked="0" layoutInCell="1" allowOverlap="1" wp14:anchorId="3583F9EA" wp14:editId="23174D0B">
                <wp:simplePos x="0" y="0"/>
                <wp:positionH relativeFrom="column">
                  <wp:posOffset>1782262</wp:posOffset>
                </wp:positionH>
                <wp:positionV relativeFrom="paragraph">
                  <wp:posOffset>45289</wp:posOffset>
                </wp:positionV>
                <wp:extent cx="0" cy="434383"/>
                <wp:effectExtent l="63500" t="0" r="38100" b="22860"/>
                <wp:wrapNone/>
                <wp:docPr id="303396224" name="Straight Arrow Connector 18"/>
                <wp:cNvGraphicFramePr/>
                <a:graphic xmlns:a="http://schemas.openxmlformats.org/drawingml/2006/main">
                  <a:graphicData uri="http://schemas.microsoft.com/office/word/2010/wordprocessingShape">
                    <wps:wsp>
                      <wps:cNvCnPr/>
                      <wps:spPr>
                        <a:xfrm>
                          <a:off x="0" y="0"/>
                          <a:ext cx="0" cy="43438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A61D31F" id="_x0000_t32" coordsize="21600,21600" o:spt="32" o:oned="t" path="m,l21600,21600e" filled="f">
                <v:path arrowok="t" fillok="f" o:connecttype="none"/>
                <o:lock v:ext="edit" shapetype="t"/>
              </v:shapetype>
              <v:shape id="Straight Arrow Connector 18" o:spid="_x0000_s1026" type="#_x0000_t32" style="position:absolute;margin-left:140.35pt;margin-top:3.55pt;width:0;height:34.2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&#13;&#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94080" behindDoc="0" locked="0" layoutInCell="1" allowOverlap="1" wp14:anchorId="4FF370F8" wp14:editId="4941A8FE">
                <wp:simplePos x="0" y="0"/>
                <wp:positionH relativeFrom="column">
                  <wp:posOffset>3734521</wp:posOffset>
                </wp:positionH>
                <wp:positionV relativeFrom="paragraph">
                  <wp:posOffset>52274</wp:posOffset>
                </wp:positionV>
                <wp:extent cx="0" cy="434383"/>
                <wp:effectExtent l="63500" t="0" r="38100" b="22860"/>
                <wp:wrapNone/>
                <wp:docPr id="1613546072" name="Straight Arrow Connector 18"/>
                <wp:cNvGraphicFramePr/>
                <a:graphic xmlns:a="http://schemas.openxmlformats.org/drawingml/2006/main">
                  <a:graphicData uri="http://schemas.microsoft.com/office/word/2010/wordprocessingShape">
                    <wps:wsp>
                      <wps:cNvCnPr/>
                      <wps:spPr>
                        <a:xfrm>
                          <a:off x="0" y="0"/>
                          <a:ext cx="0" cy="43438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E0C4F37" id="Straight Arrow Connector 18" o:spid="_x0000_s1026" type="#_x0000_t32" style="position:absolute;margin-left:294.05pt;margin-top:4.1pt;width:0;height:34.2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&#13;&#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93056" behindDoc="0" locked="0" layoutInCell="1" allowOverlap="1" wp14:anchorId="76FCFC60" wp14:editId="626AE27D">
                <wp:simplePos x="0" y="0"/>
                <wp:positionH relativeFrom="column">
                  <wp:posOffset>2734805</wp:posOffset>
                </wp:positionH>
                <wp:positionV relativeFrom="paragraph">
                  <wp:posOffset>68892</wp:posOffset>
                </wp:positionV>
                <wp:extent cx="0" cy="434383"/>
                <wp:effectExtent l="63500" t="0" r="38100" b="22860"/>
                <wp:wrapNone/>
                <wp:docPr id="995092301" name="Straight Arrow Connector 18"/>
                <wp:cNvGraphicFramePr/>
                <a:graphic xmlns:a="http://schemas.openxmlformats.org/drawingml/2006/main">
                  <a:graphicData uri="http://schemas.microsoft.com/office/word/2010/wordprocessingShape">
                    <wps:wsp>
                      <wps:cNvCnPr/>
                      <wps:spPr>
                        <a:xfrm>
                          <a:off x="0" y="0"/>
                          <a:ext cx="0" cy="43438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18BC20" id="Straight Arrow Connector 18" o:spid="_x0000_s1026" type="#_x0000_t32" style="position:absolute;margin-left:215.35pt;margin-top:5.4pt;width:0;height:34.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" strokecolor="black [3200]" strokeweight="1.5pt">
                <v:stroke endarrow="block" joinstyle="miter"/>
              </v:shape>
            </w:pict>
          </mc:Fallback>
        </mc:AlternateContent>
      </w:r>
    </w:p>
    <w:p w14:paraId="606DD166" w14:textId="77777777" w:rsidR="001F5544" w:rsidRDefault="001F5544" w:rsidP="001F5544">
      <w:pPr>
        <w:rPr>
          <w:lang w:val="en-US"/>
        </w:rPr>
      </w:pPr>
      <w:r>
        <w:rPr>
          <w:noProof/>
          <w:lang w:val="en-US"/>
        </w:rPr>
        <mc:AlternateContent>
          <mc:Choice Requires="wps">
            <w:drawing>
              <wp:anchor distT="0" distB="0" distL="114300" distR="114300" simplePos="0" relativeHeight="251698176" behindDoc="0" locked="0" layoutInCell="1" allowOverlap="1" wp14:anchorId="397FB9BD" wp14:editId="740569D0">
                <wp:simplePos x="0" y="0"/>
                <wp:positionH relativeFrom="column">
                  <wp:posOffset>852407</wp:posOffset>
                </wp:positionH>
                <wp:positionV relativeFrom="paragraph">
                  <wp:posOffset>225393</wp:posOffset>
                </wp:positionV>
                <wp:extent cx="1100379" cy="325378"/>
                <wp:effectExtent l="0" t="0" r="17780" b="17780"/>
                <wp:wrapNone/>
                <wp:docPr id="1686679618" name="Text Box 21"/>
                <wp:cNvGraphicFramePr/>
                <a:graphic xmlns:a="http://schemas.openxmlformats.org/drawingml/2006/main">
                  <a:graphicData uri="http://schemas.microsoft.com/office/word/2010/wordprocessingShape">
                    <wps:wsp>
                      <wps:cNvSpPr txBox="1"/>
                      <wps:spPr>
                        <a:xfrm>
                          <a:off x="0" y="0"/>
                          <a:ext cx="1100379" cy="325378"/>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5381B9DD" w14:textId="77777777" w:rsidR="001F5544" w:rsidRPr="00626702" w:rsidRDefault="001F5544" w:rsidP="001F5544">
                            <w:pPr>
                              <w:jc w:val="center"/>
                              <w:rPr>
                                <w:rFonts w:asciiTheme="majorBidi" w:hAnsiTheme="majorBidi" w:cstheme="majorBidi"/>
                                <w:b/>
                                <w:bCs/>
                                <w:sz w:val="28"/>
                                <w:szCs w:val="28"/>
                                <w:lang w:val="en-US"/>
                              </w:rPr>
                            </w:pPr>
                            <w:r w:rsidRPr="00626702">
                              <w:rPr>
                                <w:rFonts w:asciiTheme="majorBidi" w:hAnsiTheme="majorBidi" w:cstheme="majorBidi"/>
                                <w:b/>
                                <w:bCs/>
                                <w:sz w:val="28"/>
                                <w:szCs w:val="28"/>
                                <w:lang w:val="en-US"/>
                              </w:rPr>
                              <w:t>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FB9BD" id="Text Box 21" o:spid="_x0000_s1029" type="#_x0000_t202" style="position:absolute;margin-left:67.1pt;margin-top:17.75pt;width:86.65pt;height:2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" fillcolor="#f09f76 [2165]" strokecolor="#e97132 [3205]" strokeweight=".5pt">
                <v:fill color2="#ed8b59 [2613]" rotate="t" colors="0 #f5b8a4;.5 #f2ab96;1 #f59e81" focus="100%" type="gradient">
                  <o:fill v:ext="view" type="gradientUnscaled"/>
                </v:fill>
                <v:textbox>
                  <w:txbxContent>
                    <w:p w14:paraId="5381B9DD" w14:textId="77777777" w:rsidR="001F5544" w:rsidRPr="00626702" w:rsidRDefault="001F5544" w:rsidP="001F5544">
                      <w:pPr>
                        <w:jc w:val="center"/>
                        <w:rPr>
                          <w:rFonts w:asciiTheme="majorBidi" w:hAnsiTheme="majorBidi" w:cstheme="majorBidi"/>
                          <w:b/>
                          <w:bCs/>
                          <w:sz w:val="28"/>
                          <w:szCs w:val="28"/>
                          <w:lang w:val="en-US"/>
                        </w:rPr>
                      </w:pPr>
                      <w:r w:rsidRPr="00626702">
                        <w:rPr>
                          <w:rFonts w:asciiTheme="majorBidi" w:hAnsiTheme="majorBidi" w:cstheme="majorBidi"/>
                          <w:b/>
                          <w:bCs/>
                          <w:sz w:val="28"/>
                          <w:szCs w:val="28"/>
                          <w:lang w:val="en-US"/>
                        </w:rPr>
                        <w:t>Technology</w:t>
                      </w:r>
                    </w:p>
                  </w:txbxContent>
                </v:textbox>
              </v:shape>
            </w:pict>
          </mc:Fallback>
        </mc:AlternateContent>
      </w:r>
      <w:r>
        <w:rPr>
          <w:noProof/>
          <w:lang w:val="en-US"/>
        </w:rPr>
        <mc:AlternateContent>
          <mc:Choice Requires="wps">
            <w:drawing>
              <wp:anchor distT="0" distB="0" distL="114300" distR="114300" simplePos="0" relativeHeight="251700224" behindDoc="0" locked="0" layoutInCell="1" allowOverlap="1" wp14:anchorId="0EB94ED2" wp14:editId="7611844F">
                <wp:simplePos x="0" y="0"/>
                <wp:positionH relativeFrom="column">
                  <wp:posOffset>3363132</wp:posOffset>
                </wp:positionH>
                <wp:positionV relativeFrom="paragraph">
                  <wp:posOffset>225393</wp:posOffset>
                </wp:positionV>
                <wp:extent cx="1100089" cy="356235"/>
                <wp:effectExtent l="0" t="0" r="17780" b="12065"/>
                <wp:wrapNone/>
                <wp:docPr id="1278770368" name="Text Box 21"/>
                <wp:cNvGraphicFramePr/>
                <a:graphic xmlns:a="http://schemas.openxmlformats.org/drawingml/2006/main">
                  <a:graphicData uri="http://schemas.microsoft.com/office/word/2010/wordprocessingShape">
                    <wps:wsp>
                      <wps:cNvSpPr txBox="1"/>
                      <wps:spPr>
                        <a:xfrm>
                          <a:off x="0" y="0"/>
                          <a:ext cx="1100089" cy="356235"/>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32C42435" w14:textId="77777777" w:rsidR="001F5544" w:rsidRPr="00626702" w:rsidRDefault="001F5544" w:rsidP="001F5544">
                            <w:pPr>
                              <w:jc w:val="center"/>
                              <w:rPr>
                                <w:rFonts w:asciiTheme="majorBidi" w:hAnsiTheme="majorBidi" w:cstheme="majorBidi"/>
                                <w:b/>
                                <w:bCs/>
                                <w:sz w:val="28"/>
                                <w:szCs w:val="28"/>
                                <w:lang w:val="en-US"/>
                              </w:rPr>
                            </w:pPr>
                            <w:r>
                              <w:rPr>
                                <w:rFonts w:asciiTheme="majorBidi" w:hAnsiTheme="majorBidi" w:cstheme="majorBidi"/>
                                <w:b/>
                                <w:bCs/>
                                <w:sz w:val="28"/>
                                <w:szCs w:val="28"/>
                                <w:lang w:val="en-US"/>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94ED2" id="_x0000_s1030" type="#_x0000_t202" style="position:absolute;margin-left:264.8pt;margin-top:17.75pt;width:86.6pt;height:28.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" fillcolor="#f09f76 [2165]" strokecolor="#e97132 [3205]" strokeweight=".5pt">
                <v:fill color2="#ed8b59 [2613]" rotate="t" colors="0 #f5b8a4;.5 #f2ab96;1 #f59e81" focus="100%" type="gradient">
                  <o:fill v:ext="view" type="gradientUnscaled"/>
                </v:fill>
                <v:textbox>
                  <w:txbxContent>
                    <w:p w14:paraId="32C42435" w14:textId="77777777" w:rsidR="001F5544" w:rsidRPr="00626702" w:rsidRDefault="001F5544" w:rsidP="001F5544">
                      <w:pPr>
                        <w:jc w:val="center"/>
                        <w:rPr>
                          <w:rFonts w:asciiTheme="majorBidi" w:hAnsiTheme="majorBidi" w:cstheme="majorBidi"/>
                          <w:b/>
                          <w:bCs/>
                          <w:sz w:val="28"/>
                          <w:szCs w:val="28"/>
                          <w:lang w:val="en-US"/>
                        </w:rPr>
                      </w:pPr>
                      <w:r>
                        <w:rPr>
                          <w:rFonts w:asciiTheme="majorBidi" w:hAnsiTheme="majorBidi" w:cstheme="majorBidi"/>
                          <w:b/>
                          <w:bCs/>
                          <w:sz w:val="28"/>
                          <w:szCs w:val="28"/>
                          <w:lang w:val="en-US"/>
                        </w:rPr>
                        <w:t>People</w:t>
                      </w:r>
                    </w:p>
                  </w:txbxContent>
                </v:textbox>
              </v:shape>
            </w:pict>
          </mc:Fallback>
        </mc:AlternateContent>
      </w:r>
      <w:r>
        <w:rPr>
          <w:noProof/>
          <w:lang w:val="en-US"/>
        </w:rPr>
        <mc:AlternateContent>
          <mc:Choice Requires="wps">
            <w:drawing>
              <wp:anchor distT="0" distB="0" distL="114300" distR="114300" simplePos="0" relativeHeight="251699200" behindDoc="0" locked="0" layoutInCell="1" allowOverlap="1" wp14:anchorId="190DC97B" wp14:editId="40F7340C">
                <wp:simplePos x="0" y="0"/>
                <wp:positionH relativeFrom="column">
                  <wp:posOffset>2145967</wp:posOffset>
                </wp:positionH>
                <wp:positionV relativeFrom="paragraph">
                  <wp:posOffset>240589</wp:posOffset>
                </wp:positionV>
                <wp:extent cx="1084882" cy="309880"/>
                <wp:effectExtent l="0" t="0" r="7620" b="7620"/>
                <wp:wrapNone/>
                <wp:docPr id="1255975519" name="Text Box 21"/>
                <wp:cNvGraphicFramePr/>
                <a:graphic xmlns:a="http://schemas.openxmlformats.org/drawingml/2006/main">
                  <a:graphicData uri="http://schemas.microsoft.com/office/word/2010/wordprocessingShape">
                    <wps:wsp>
                      <wps:cNvSpPr txBox="1"/>
                      <wps:spPr>
                        <a:xfrm>
                          <a:off x="0" y="0"/>
                          <a:ext cx="1084882" cy="30988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29ADE5B0" w14:textId="77777777" w:rsidR="001F5544" w:rsidRPr="00626702" w:rsidRDefault="001F5544" w:rsidP="001F5544">
                            <w:pPr>
                              <w:jc w:val="center"/>
                              <w:rPr>
                                <w:rFonts w:asciiTheme="majorBidi" w:hAnsiTheme="majorBidi" w:cstheme="majorBidi"/>
                                <w:b/>
                                <w:bCs/>
                                <w:sz w:val="28"/>
                                <w:szCs w:val="28"/>
                                <w:lang w:val="en-US"/>
                              </w:rPr>
                            </w:pPr>
                            <w:r>
                              <w:rPr>
                                <w:rFonts w:asciiTheme="majorBidi" w:hAnsiTheme="majorBidi" w:cstheme="majorBidi"/>
                                <w:b/>
                                <w:bCs/>
                                <w:sz w:val="28"/>
                                <w:szCs w:val="28"/>
                                <w:lang w:val="en-US"/>
                              </w:rPr>
                              <w:t>Processes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DC97B" id="_x0000_s1031" type="#_x0000_t202" style="position:absolute;margin-left:168.95pt;margin-top:18.95pt;width:85.4pt;height:24.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" fillcolor="#f09f76 [2165]" strokecolor="#e97132 [3205]" strokeweight=".5pt">
                <v:fill color2="#ed8b59 [2613]" rotate="t" colors="0 #f5b8a4;.5 #f2ab96;1 #f59e81" focus="100%" type="gradient">
                  <o:fill v:ext="view" type="gradientUnscaled"/>
                </v:fill>
                <v:textbox>
                  <w:txbxContent>
                    <w:p w14:paraId="29ADE5B0" w14:textId="77777777" w:rsidR="001F5544" w:rsidRPr="00626702" w:rsidRDefault="001F5544" w:rsidP="001F5544">
                      <w:pPr>
                        <w:jc w:val="center"/>
                        <w:rPr>
                          <w:rFonts w:asciiTheme="majorBidi" w:hAnsiTheme="majorBidi" w:cstheme="majorBidi"/>
                          <w:b/>
                          <w:bCs/>
                          <w:sz w:val="28"/>
                          <w:szCs w:val="28"/>
                          <w:lang w:val="en-US"/>
                        </w:rPr>
                      </w:pPr>
                      <w:r>
                        <w:rPr>
                          <w:rFonts w:asciiTheme="majorBidi" w:hAnsiTheme="majorBidi" w:cstheme="majorBidi"/>
                          <w:b/>
                          <w:bCs/>
                          <w:sz w:val="28"/>
                          <w:szCs w:val="28"/>
                          <w:lang w:val="en-US"/>
                        </w:rPr>
                        <w:t>Processes</w:t>
                      </w:r>
                    </w:p>
                  </w:txbxContent>
                </v:textbox>
              </v:shape>
            </w:pict>
          </mc:Fallback>
        </mc:AlternateContent>
      </w:r>
      <w:r>
        <w:rPr>
          <w:noProof/>
          <w:lang w:val="en-US"/>
        </w:rPr>
        <mc:AlternateContent>
          <mc:Choice Requires="wps">
            <w:drawing>
              <wp:anchor distT="0" distB="0" distL="114300" distR="114300" simplePos="0" relativeHeight="251697152" behindDoc="0" locked="0" layoutInCell="1" allowOverlap="1" wp14:anchorId="66948B52" wp14:editId="6BB1B642">
                <wp:simplePos x="0" y="0"/>
                <wp:positionH relativeFrom="column">
                  <wp:posOffset>3300536</wp:posOffset>
                </wp:positionH>
                <wp:positionV relativeFrom="paragraph">
                  <wp:posOffset>177380</wp:posOffset>
                </wp:positionV>
                <wp:extent cx="1255299" cy="449064"/>
                <wp:effectExtent l="0" t="0" r="15240" b="8255"/>
                <wp:wrapNone/>
                <wp:docPr id="380263825" name="Rounded Rectangle 20"/>
                <wp:cNvGraphicFramePr/>
                <a:graphic xmlns:a="http://schemas.openxmlformats.org/drawingml/2006/main">
                  <a:graphicData uri="http://schemas.microsoft.com/office/word/2010/wordprocessingShape">
                    <wps:wsp>
                      <wps:cNvSpPr/>
                      <wps:spPr>
                        <a:xfrm>
                          <a:off x="0" y="0"/>
                          <a:ext cx="1255299" cy="449064"/>
                        </a:xfrm>
                        <a:prstGeom prst="roundRect">
                          <a:avLst/>
                        </a:prstGeom>
                        <a:ln>
                          <a:solidFill>
                            <a:schemeClr val="tx1"/>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9B26743" id="Rounded Rectangle 20" o:spid="_x0000_s1026" style="position:absolute;margin-left:259.9pt;margin-top:13.95pt;width:98.85pt;height:35.3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" fillcolor="#f09f76 [2165]" strokecolor="black [3213]" strokeweight=".5pt">
                <v:fill color2="#ed8b59 [2613]" rotate="t" colors="0 #f5b8a4;.5 #f2ab96;1 #f59e81" focus="100%" type="gradient">
                  <o:fill v:ext="view" type="gradientUnscaled"/>
                </v:fill>
                <v:stroke joinstyle="miter"/>
              </v:roundrect>
            </w:pict>
          </mc:Fallback>
        </mc:AlternateContent>
      </w:r>
      <w:r>
        <w:rPr>
          <w:noProof/>
          <w:lang w:val="en-US"/>
        </w:rPr>
        <mc:AlternateContent>
          <mc:Choice Requires="wps">
            <w:drawing>
              <wp:anchor distT="0" distB="0" distL="114300" distR="114300" simplePos="0" relativeHeight="251696128" behindDoc="0" locked="0" layoutInCell="1" allowOverlap="1" wp14:anchorId="1BA9EA47" wp14:editId="608D79A3">
                <wp:simplePos x="0" y="0"/>
                <wp:positionH relativeFrom="column">
                  <wp:posOffset>2045174</wp:posOffset>
                </wp:positionH>
                <wp:positionV relativeFrom="paragraph">
                  <wp:posOffset>177767</wp:posOffset>
                </wp:positionV>
                <wp:extent cx="1255299" cy="449064"/>
                <wp:effectExtent l="0" t="0" r="15240" b="8255"/>
                <wp:wrapNone/>
                <wp:docPr id="1039472232" name="Rounded Rectangle 20"/>
                <wp:cNvGraphicFramePr/>
                <a:graphic xmlns:a="http://schemas.openxmlformats.org/drawingml/2006/main">
                  <a:graphicData uri="http://schemas.microsoft.com/office/word/2010/wordprocessingShape">
                    <wps:wsp>
                      <wps:cNvSpPr/>
                      <wps:spPr>
                        <a:xfrm>
                          <a:off x="0" y="0"/>
                          <a:ext cx="1255299" cy="449064"/>
                        </a:xfrm>
                        <a:prstGeom prst="roundRect">
                          <a:avLst/>
                        </a:prstGeom>
                        <a:ln>
                          <a:solidFill>
                            <a:schemeClr val="tx1"/>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BCDC732" id="Rounded Rectangle 20" o:spid="_x0000_s1026" style="position:absolute;margin-left:161.05pt;margin-top:14pt;width:98.85pt;height:35.3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" fillcolor="#f09f76 [2165]" strokecolor="black [3213]" strokeweight=".5pt">
                <v:fill color2="#ed8b59 [2613]" rotate="t" colors="0 #f5b8a4;.5 #f2ab96;1 #f59e81" focus="100%" type="gradient">
                  <o:fill v:ext="view" type="gradientUnscaled"/>
                </v:fill>
                <v:stroke joinstyle="miter"/>
              </v:roundrect>
            </w:pict>
          </mc:Fallback>
        </mc:AlternateContent>
      </w:r>
      <w:r>
        <w:rPr>
          <w:noProof/>
          <w:lang w:val="en-US"/>
        </w:rPr>
        <mc:AlternateContent>
          <mc:Choice Requires="wps">
            <w:drawing>
              <wp:anchor distT="0" distB="0" distL="114300" distR="114300" simplePos="0" relativeHeight="251695104" behindDoc="0" locked="0" layoutInCell="1" allowOverlap="1" wp14:anchorId="2E8045DF" wp14:editId="0A0545D2">
                <wp:simplePos x="0" y="0"/>
                <wp:positionH relativeFrom="column">
                  <wp:posOffset>787454</wp:posOffset>
                </wp:positionH>
                <wp:positionV relativeFrom="paragraph">
                  <wp:posOffset>178822</wp:posOffset>
                </wp:positionV>
                <wp:extent cx="1255299" cy="449064"/>
                <wp:effectExtent l="0" t="0" r="15240" b="8255"/>
                <wp:wrapNone/>
                <wp:docPr id="1976062162" name="Rounded Rectangle 20"/>
                <wp:cNvGraphicFramePr/>
                <a:graphic xmlns:a="http://schemas.openxmlformats.org/drawingml/2006/main">
                  <a:graphicData uri="http://schemas.microsoft.com/office/word/2010/wordprocessingShape">
                    <wps:wsp>
                      <wps:cNvSpPr/>
                      <wps:spPr>
                        <a:xfrm>
                          <a:off x="0" y="0"/>
                          <a:ext cx="1255299" cy="449064"/>
                        </a:xfrm>
                        <a:prstGeom prst="roundRect">
                          <a:avLst/>
                        </a:prstGeom>
                        <a:ln>
                          <a:solidFill>
                            <a:schemeClr val="tx1"/>
                          </a:solidFill>
                          <a:headEnd type="none" w="med" len="med"/>
                          <a:tailEnd type="none" w="med" len="med"/>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A8B8F5E" id="Rounded Rectangle 20" o:spid="_x0000_s1026" style="position:absolute;margin-left:62pt;margin-top:14.1pt;width:98.85pt;height:35.3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" fillcolor="#f09f76 [2165]" strokecolor="black [3213]" strokeweight=".5pt">
                <v:fill color2="#ed8b59 [2613]" rotate="t" colors="0 #f5b8a4;.5 #f2ab96;1 #f59e81" focus="100%" type="gradient">
                  <o:fill v:ext="view" type="gradientUnscaled"/>
                </v:fill>
                <v:stroke joinstyle="miter"/>
              </v:roundrect>
            </w:pict>
          </mc:Fallback>
        </mc:AlternateContent>
      </w:r>
    </w:p>
    <w:p w14:paraId="700722EC" w14:textId="77777777" w:rsidR="001F5544" w:rsidRDefault="001F5544" w:rsidP="001F5544">
      <w:pPr>
        <w:rPr>
          <w:lang w:val="en-US"/>
        </w:rPr>
      </w:pPr>
      <w:r>
        <w:rPr>
          <w:noProof/>
          <w:lang w:val="en-US"/>
        </w:rPr>
        <mc:AlternateContent>
          <mc:Choice Requires="wps">
            <w:drawing>
              <wp:anchor distT="0" distB="0" distL="114300" distR="114300" simplePos="0" relativeHeight="251691008" behindDoc="0" locked="0" layoutInCell="1" allowOverlap="1" wp14:anchorId="0754398C" wp14:editId="45306270">
                <wp:simplePos x="0" y="0"/>
                <wp:positionH relativeFrom="column">
                  <wp:posOffset>2728595</wp:posOffset>
                </wp:positionH>
                <wp:positionV relativeFrom="paragraph">
                  <wp:posOffset>317167</wp:posOffset>
                </wp:positionV>
                <wp:extent cx="0" cy="712922"/>
                <wp:effectExtent l="38100" t="0" r="50800" b="24130"/>
                <wp:wrapNone/>
                <wp:docPr id="908799716" name="Straight Arrow Connector 14"/>
                <wp:cNvGraphicFramePr/>
                <a:graphic xmlns:a="http://schemas.openxmlformats.org/drawingml/2006/main">
                  <a:graphicData uri="http://schemas.microsoft.com/office/word/2010/wordprocessingShape">
                    <wps:wsp>
                      <wps:cNvCnPr/>
                      <wps:spPr>
                        <a:xfrm>
                          <a:off x="0" y="0"/>
                          <a:ext cx="0" cy="71292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A2338F" id="Straight Arrow Connector 14" o:spid="_x0000_s1026" type="#_x0000_t32" style="position:absolute;margin-left:214.85pt;margin-top:24.95pt;width:0;height:56.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" strokecolor="black [3200]" strokeweight="1.5pt">
                <v:stroke endarrow="block" joinstyle="miter"/>
              </v:shape>
            </w:pict>
          </mc:Fallback>
        </mc:AlternateContent>
      </w:r>
    </w:p>
    <w:p w14:paraId="5CD3B503" w14:textId="77777777" w:rsidR="001F5544" w:rsidRDefault="001F5544" w:rsidP="001F5544">
      <w:pPr>
        <w:rPr>
          <w:lang w:val="en-US"/>
        </w:rPr>
      </w:pPr>
    </w:p>
    <w:p w14:paraId="40D428E7" w14:textId="77777777" w:rsidR="001F5544" w:rsidRDefault="001F5544" w:rsidP="001F5544">
      <w:pPr>
        <w:rPr>
          <w:lang w:val="en-US"/>
        </w:rPr>
      </w:pPr>
    </w:p>
    <w:p w14:paraId="26320694" w14:textId="77777777" w:rsidR="001F5544" w:rsidRDefault="001F5544" w:rsidP="001F5544">
      <w:pPr>
        <w:rPr>
          <w:lang w:val="en-US"/>
        </w:rPr>
      </w:pPr>
      <w:r>
        <w:rPr>
          <w:noProof/>
          <w:lang w:val="en-US"/>
        </w:rPr>
        <mc:AlternateContent>
          <mc:Choice Requires="wpg">
            <w:drawing>
              <wp:anchor distT="0" distB="0" distL="114300" distR="114300" simplePos="0" relativeHeight="251687936" behindDoc="0" locked="0" layoutInCell="1" allowOverlap="1" wp14:anchorId="6C3D2D77" wp14:editId="020612B7">
                <wp:simplePos x="0" y="0"/>
                <wp:positionH relativeFrom="column">
                  <wp:posOffset>1137920</wp:posOffset>
                </wp:positionH>
                <wp:positionV relativeFrom="paragraph">
                  <wp:posOffset>67666</wp:posOffset>
                </wp:positionV>
                <wp:extent cx="3210947" cy="635000"/>
                <wp:effectExtent l="12700" t="0" r="15240" b="12700"/>
                <wp:wrapNone/>
                <wp:docPr id="1481711642" name="Group 16"/>
                <wp:cNvGraphicFramePr/>
                <a:graphic xmlns:a="http://schemas.openxmlformats.org/drawingml/2006/main">
                  <a:graphicData uri="http://schemas.microsoft.com/office/word/2010/wordprocessingGroup">
                    <wpg:wgp>
                      <wpg:cNvGrpSpPr/>
                      <wpg:grpSpPr>
                        <a:xfrm>
                          <a:off x="0" y="0"/>
                          <a:ext cx="3210947" cy="635000"/>
                          <a:chOff x="0" y="0"/>
                          <a:chExt cx="3210947" cy="635000"/>
                        </a:xfrm>
                      </wpg:grpSpPr>
                      <wps:wsp>
                        <wps:cNvPr id="2000790137" name="Preparation 10"/>
                        <wps:cNvSpPr/>
                        <wps:spPr>
                          <a:xfrm>
                            <a:off x="0" y="0"/>
                            <a:ext cx="3210947" cy="635000"/>
                          </a:xfrm>
                          <a:prstGeom prst="flowChartPreparation">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6013737" name="Text Box 11"/>
                        <wps:cNvSpPr txBox="1"/>
                        <wps:spPr>
                          <a:xfrm>
                            <a:off x="514242" y="108488"/>
                            <a:ext cx="2215515" cy="3556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0F516203" w14:textId="77777777" w:rsidR="001F5544" w:rsidRPr="00913E08" w:rsidRDefault="001F5544" w:rsidP="001F5544">
                              <w:pPr>
                                <w:jc w:val="center"/>
                                <w:rPr>
                                  <w:rFonts w:asciiTheme="majorBidi" w:hAnsiTheme="majorBidi" w:cstheme="majorBidi"/>
                                  <w:b/>
                                  <w:bCs/>
                                  <w:sz w:val="32"/>
                                  <w:szCs w:val="32"/>
                                  <w:lang w:val="en-US"/>
                                </w:rPr>
                              </w:pPr>
                              <w:r>
                                <w:rPr>
                                  <w:rFonts w:asciiTheme="majorBidi" w:hAnsiTheme="majorBidi" w:cstheme="majorBidi"/>
                                  <w:b/>
                                  <w:bCs/>
                                  <w:sz w:val="32"/>
                                  <w:szCs w:val="32"/>
                                  <w:lang w:val="en-US"/>
                                </w:rPr>
                                <w:t>Internal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C3D2D77" id="Group 16" o:spid="_x0000_s1032" style="position:absolute;margin-left:89.6pt;margin-top:5.35pt;width:252.85pt;height:50pt;z-index:251687936" coordsize="32109,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">
                <v:shape id="Preparation 10" o:spid="_x0000_s1033" type="#_x0000_t117" style="position:absolute;width:32109;height:63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" fillcolor="#4fc5f2 [2167]" strokecolor="#0f9ed5 [3207]" strokeweight=".5pt">
                  <v:fill color2="#2ab8f0 [2615]" rotate="t" colors="0 #9ccff5;.5 #8fc4eb;1 #79beed" focus="100%" type="gradient">
                    <o:fill v:ext="view" type="gradientUnscaled"/>
                  </v:fill>
                </v:shape>
                <v:shape id="_x0000_s1034" type="#_x0000_t202" style="position:absolute;left:5142;top:1084;width:22155;height:3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" fillcolor="#4fc5f2 [2167]" strokecolor="#0f9ed5 [3207]" strokeweight=".5pt">
                  <v:fill color2="#2ab8f0 [2615]" rotate="t" colors="0 #9ccff5;.5 #8fc4eb;1 #79beed" focus="100%" type="gradient">
                    <o:fill v:ext="view" type="gradientUnscaled"/>
                  </v:fill>
                  <v:textbox>
                    <w:txbxContent>
                      <w:p w14:paraId="0F516203" w14:textId="77777777" w:rsidR="001F5544" w:rsidRPr="00913E08" w:rsidRDefault="001F5544" w:rsidP="001F5544">
                        <w:pPr>
                          <w:jc w:val="center"/>
                          <w:rPr>
                            <w:rFonts w:asciiTheme="majorBidi" w:hAnsiTheme="majorBidi" w:cstheme="majorBidi"/>
                            <w:b/>
                            <w:bCs/>
                            <w:sz w:val="32"/>
                            <w:szCs w:val="32"/>
                            <w:lang w:val="en-US"/>
                          </w:rPr>
                        </w:pPr>
                        <w:r>
                          <w:rPr>
                            <w:rFonts w:asciiTheme="majorBidi" w:hAnsiTheme="majorBidi" w:cstheme="majorBidi"/>
                            <w:b/>
                            <w:bCs/>
                            <w:sz w:val="32"/>
                            <w:szCs w:val="32"/>
                            <w:lang w:val="en-US"/>
                          </w:rPr>
                          <w:t>Internal Training</w:t>
                        </w:r>
                      </w:p>
                    </w:txbxContent>
                  </v:textbox>
                </v:shape>
              </v:group>
            </w:pict>
          </mc:Fallback>
        </mc:AlternateContent>
      </w:r>
    </w:p>
    <w:p w14:paraId="68331B61" w14:textId="77777777" w:rsidR="001F5544" w:rsidRDefault="001F5544" w:rsidP="001F5544">
      <w:pPr>
        <w:rPr>
          <w:lang w:val="en-US"/>
        </w:rPr>
      </w:pPr>
    </w:p>
    <w:p w14:paraId="0BAE3A3F" w14:textId="77777777" w:rsidR="001F5544" w:rsidRDefault="001F5544" w:rsidP="001F5544">
      <w:pPr>
        <w:rPr>
          <w:lang w:val="en-US"/>
        </w:rPr>
      </w:pPr>
      <w:r>
        <w:rPr>
          <w:noProof/>
          <w:lang w:val="en-US"/>
        </w:rPr>
        <mc:AlternateContent>
          <mc:Choice Requires="wps">
            <w:drawing>
              <wp:anchor distT="0" distB="0" distL="114300" distR="114300" simplePos="0" relativeHeight="251689984" behindDoc="0" locked="0" layoutInCell="1" allowOverlap="1" wp14:anchorId="3E0899EC" wp14:editId="6B05C95A">
                <wp:simplePos x="0" y="0"/>
                <wp:positionH relativeFrom="column">
                  <wp:posOffset>2727938</wp:posOffset>
                </wp:positionH>
                <wp:positionV relativeFrom="paragraph">
                  <wp:posOffset>75049</wp:posOffset>
                </wp:positionV>
                <wp:extent cx="0" cy="712922"/>
                <wp:effectExtent l="38100" t="0" r="50800" b="24130"/>
                <wp:wrapNone/>
                <wp:docPr id="583834327" name="Straight Arrow Connector 14"/>
                <wp:cNvGraphicFramePr/>
                <a:graphic xmlns:a="http://schemas.openxmlformats.org/drawingml/2006/main">
                  <a:graphicData uri="http://schemas.microsoft.com/office/word/2010/wordprocessingShape">
                    <wps:wsp>
                      <wps:cNvCnPr/>
                      <wps:spPr>
                        <a:xfrm>
                          <a:off x="0" y="0"/>
                          <a:ext cx="0" cy="71292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B4D128" id="Straight Arrow Connector 14" o:spid="_x0000_s1026" type="#_x0000_t32" style="position:absolute;margin-left:214.8pt;margin-top:5.9pt;width:0;height:56.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" strokecolor="black [3200]" strokeweight="1.5pt">
                <v:stroke endarrow="block" joinstyle="miter"/>
              </v:shape>
            </w:pict>
          </mc:Fallback>
        </mc:AlternateContent>
      </w:r>
    </w:p>
    <w:p w14:paraId="35FD4CD8" w14:textId="77777777" w:rsidR="001F5544" w:rsidRDefault="001F5544" w:rsidP="001F5544">
      <w:pPr>
        <w:rPr>
          <w:lang w:val="en-US"/>
        </w:rPr>
      </w:pPr>
    </w:p>
    <w:p w14:paraId="5179B8A9" w14:textId="77777777" w:rsidR="001F5544" w:rsidRDefault="001F5544" w:rsidP="001F5544">
      <w:pPr>
        <w:rPr>
          <w:lang w:val="en-US"/>
        </w:rPr>
      </w:pPr>
      <w:r>
        <w:rPr>
          <w:noProof/>
          <w:lang w:val="en-US"/>
        </w:rPr>
        <mc:AlternateContent>
          <mc:Choice Requires="wpg">
            <w:drawing>
              <wp:anchor distT="0" distB="0" distL="114300" distR="114300" simplePos="0" relativeHeight="251688960" behindDoc="0" locked="0" layoutInCell="1" allowOverlap="1" wp14:anchorId="580A71A3" wp14:editId="23B6624B">
                <wp:simplePos x="0" y="0"/>
                <wp:positionH relativeFrom="column">
                  <wp:posOffset>1034415</wp:posOffset>
                </wp:positionH>
                <wp:positionV relativeFrom="paragraph">
                  <wp:posOffset>148052</wp:posOffset>
                </wp:positionV>
                <wp:extent cx="3319435" cy="635000"/>
                <wp:effectExtent l="12700" t="0" r="8255" b="12700"/>
                <wp:wrapNone/>
                <wp:docPr id="1194745190" name="Group 17"/>
                <wp:cNvGraphicFramePr/>
                <a:graphic xmlns:a="http://schemas.openxmlformats.org/drawingml/2006/main">
                  <a:graphicData uri="http://schemas.microsoft.com/office/word/2010/wordprocessingGroup">
                    <wpg:wgp>
                      <wpg:cNvGrpSpPr/>
                      <wpg:grpSpPr>
                        <a:xfrm>
                          <a:off x="0" y="0"/>
                          <a:ext cx="3319435" cy="635000"/>
                          <a:chOff x="0" y="0"/>
                          <a:chExt cx="3319435" cy="635000"/>
                        </a:xfrm>
                      </wpg:grpSpPr>
                      <wps:wsp>
                        <wps:cNvPr id="163229187" name="Preparation 10"/>
                        <wps:cNvSpPr/>
                        <wps:spPr>
                          <a:xfrm>
                            <a:off x="0" y="0"/>
                            <a:ext cx="3319435" cy="635000"/>
                          </a:xfrm>
                          <a:prstGeom prst="flowChartPreparatio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0804105" name="Text Box 11"/>
                        <wps:cNvSpPr txBox="1"/>
                        <wps:spPr>
                          <a:xfrm>
                            <a:off x="467747" y="108488"/>
                            <a:ext cx="2402238" cy="355622"/>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029D519" w14:textId="77777777" w:rsidR="001F5544" w:rsidRPr="00913E08" w:rsidRDefault="001F5544" w:rsidP="001F5544">
                              <w:pPr>
                                <w:jc w:val="center"/>
                                <w:rPr>
                                  <w:rFonts w:asciiTheme="majorBidi" w:hAnsiTheme="majorBidi" w:cstheme="majorBidi"/>
                                  <w:b/>
                                  <w:bCs/>
                                  <w:sz w:val="32"/>
                                  <w:szCs w:val="32"/>
                                  <w:lang w:val="en-US"/>
                                </w:rPr>
                              </w:pPr>
                              <w:r>
                                <w:rPr>
                                  <w:rFonts w:asciiTheme="majorBidi" w:hAnsiTheme="majorBidi" w:cstheme="majorBidi"/>
                                  <w:b/>
                                  <w:bCs/>
                                  <w:sz w:val="32"/>
                                  <w:szCs w:val="32"/>
                                  <w:lang w:val="en-US"/>
                                </w:rPr>
                                <w:t>Competitive Advantages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80A71A3" id="Group 17" o:spid="_x0000_s1035" style="position:absolute;margin-left:81.45pt;margin-top:11.65pt;width:261.35pt;height:50pt;z-index:251688960" coordsize="33194,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">
                <v:shape id="Preparation 10" o:spid="_x0000_s1036" type="#_x0000_t117" style="position:absolute;width:33194;height:63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" fillcolor="#32cf47 [2166]" strokecolor="#196b24 [3206]" strokeweight=".5pt">
                  <v:fill color2="#26a537 [2614]" rotate="t" colors="0 #9db49e;.5 #90a891;1 #7b9c7d" focus="100%" type="gradient">
                    <o:fill v:ext="view" type="gradientUnscaled"/>
                  </v:fill>
                </v:shape>
                <v:shape id="_x0000_s1037" type="#_x0000_t202" style="position:absolute;left:4677;top:1084;width:24022;height:35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" fillcolor="#32cf47 [2166]" strokecolor="#196b24 [3206]" strokeweight=".5pt">
                  <v:fill color2="#26a537 [2614]" rotate="t" colors="0 #9db49e;.5 #90a891;1 #7b9c7d" focus="100%" type="gradient">
                    <o:fill v:ext="view" type="gradientUnscaled"/>
                  </v:fill>
                  <v:textbox>
                    <w:txbxContent>
                      <w:p w14:paraId="4029D519" w14:textId="77777777" w:rsidR="001F5544" w:rsidRPr="00913E08" w:rsidRDefault="001F5544" w:rsidP="001F5544">
                        <w:pPr>
                          <w:jc w:val="center"/>
                          <w:rPr>
                            <w:rFonts w:asciiTheme="majorBidi" w:hAnsiTheme="majorBidi" w:cstheme="majorBidi"/>
                            <w:b/>
                            <w:bCs/>
                            <w:sz w:val="32"/>
                            <w:szCs w:val="32"/>
                            <w:lang w:val="en-US"/>
                          </w:rPr>
                        </w:pPr>
                        <w:r>
                          <w:rPr>
                            <w:rFonts w:asciiTheme="majorBidi" w:hAnsiTheme="majorBidi" w:cstheme="majorBidi"/>
                            <w:b/>
                            <w:bCs/>
                            <w:sz w:val="32"/>
                            <w:szCs w:val="32"/>
                            <w:lang w:val="en-US"/>
                          </w:rPr>
                          <w:t>Competitive Advantages</w:t>
                        </w:r>
                      </w:p>
                    </w:txbxContent>
                  </v:textbox>
                </v:shape>
              </v:group>
            </w:pict>
          </mc:Fallback>
        </mc:AlternateContent>
      </w:r>
    </w:p>
    <w:p w14:paraId="45ADFC18" w14:textId="77777777" w:rsidR="001F5544" w:rsidRDefault="001F5544" w:rsidP="001F5544">
      <w:pPr>
        <w:rPr>
          <w:lang w:val="en-US"/>
        </w:rPr>
      </w:pPr>
    </w:p>
    <w:p w14:paraId="3EACF03F" w14:textId="77777777" w:rsidR="001F5544" w:rsidRDefault="001F5544" w:rsidP="001F5544">
      <w:pPr>
        <w:rPr>
          <w:lang w:val="en-US"/>
        </w:rPr>
      </w:pPr>
    </w:p>
    <w:p w14:paraId="0B897E53" w14:textId="77777777" w:rsidR="001F5544" w:rsidRDefault="001F5544" w:rsidP="001F5544">
      <w:pPr>
        <w:rPr>
          <w:rFonts w:asciiTheme="majorBidi" w:hAnsiTheme="majorBidi" w:cstheme="majorBidi"/>
          <w:b/>
          <w:bCs/>
        </w:rPr>
      </w:pPr>
      <w:r w:rsidRPr="00913E08">
        <w:rPr>
          <w:rFonts w:asciiTheme="majorBidi" w:hAnsiTheme="majorBidi" w:cstheme="majorBidi"/>
          <w:b/>
          <w:bCs/>
          <w:lang w:val="en-US"/>
        </w:rPr>
        <w:t>Figure2.1</w:t>
      </w:r>
      <w:r w:rsidRPr="00FE50FE">
        <w:rPr>
          <w:rFonts w:asciiTheme="majorBidi" w:hAnsiTheme="majorBidi" w:cstheme="majorBidi"/>
          <w:b/>
          <w:bCs/>
          <w:i/>
          <w:iCs/>
        </w:rPr>
        <w:t xml:space="preserve">: </w:t>
      </w:r>
      <w:r w:rsidRPr="00626702">
        <w:rPr>
          <w:rFonts w:asciiTheme="majorBidi" w:hAnsiTheme="majorBidi" w:cstheme="majorBidi"/>
        </w:rPr>
        <w:t>Conceptual model illustrating the influence of digital transformation on internal training development and competitive advantage</w:t>
      </w:r>
      <w:r w:rsidRPr="00FE50FE">
        <w:rPr>
          <w:rFonts w:asciiTheme="majorBidi" w:hAnsiTheme="majorBidi" w:cstheme="majorBidi"/>
          <w:b/>
          <w:bCs/>
        </w:rPr>
        <w:t>.</w:t>
      </w:r>
    </w:p>
    <w:p w14:paraId="34BFFD09" w14:textId="77777777" w:rsidR="001F5544" w:rsidRDefault="001F5544" w:rsidP="001F5544">
      <w:pPr>
        <w:rPr>
          <w:rFonts w:asciiTheme="majorBidi" w:hAnsiTheme="majorBidi" w:cstheme="majorBidi"/>
          <w:b/>
          <w:bCs/>
        </w:rPr>
      </w:pPr>
    </w:p>
    <w:p w14:paraId="445B15AA" w14:textId="77777777" w:rsidR="001F5544" w:rsidRDefault="001F5544" w:rsidP="001F5544">
      <w:pPr>
        <w:rPr>
          <w:rFonts w:asciiTheme="majorBidi" w:hAnsiTheme="majorBidi" w:cstheme="majorBidi"/>
          <w:b/>
          <w:bCs/>
        </w:rPr>
      </w:pPr>
    </w:p>
    <w:p w14:paraId="755AFAF6" w14:textId="77777777" w:rsidR="001F5544" w:rsidRDefault="001F5544" w:rsidP="001F5544">
      <w:pPr>
        <w:rPr>
          <w:rFonts w:asciiTheme="majorBidi" w:hAnsiTheme="majorBidi" w:cstheme="majorBidi"/>
          <w:b/>
          <w:bCs/>
        </w:rPr>
      </w:pPr>
    </w:p>
    <w:p w14:paraId="3E5AB843" w14:textId="77777777" w:rsidR="001F5544" w:rsidRDefault="001F5544" w:rsidP="001F5544">
      <w:pPr>
        <w:rPr>
          <w:rFonts w:asciiTheme="majorBidi" w:hAnsiTheme="majorBidi" w:cstheme="majorBidi"/>
          <w:b/>
          <w:bCs/>
        </w:rPr>
      </w:pPr>
    </w:p>
    <w:p w14:paraId="395BB6C9" w14:textId="77777777" w:rsidR="001F5544" w:rsidRDefault="001F5544" w:rsidP="001F5544">
      <w:pPr>
        <w:rPr>
          <w:rFonts w:asciiTheme="majorBidi" w:hAnsiTheme="majorBidi" w:cstheme="majorBidi"/>
          <w:b/>
          <w:bCs/>
        </w:rPr>
      </w:pPr>
    </w:p>
    <w:p w14:paraId="0E800BB3" w14:textId="77777777" w:rsidR="001F5544" w:rsidRDefault="001F5544" w:rsidP="001F5544">
      <w:pPr>
        <w:rPr>
          <w:rFonts w:asciiTheme="majorBidi" w:hAnsiTheme="majorBidi" w:cstheme="majorBidi"/>
          <w:b/>
          <w:bCs/>
        </w:rPr>
      </w:pPr>
    </w:p>
    <w:p w14:paraId="614D7ADD" w14:textId="77777777" w:rsidR="001F5544" w:rsidRDefault="001F5544" w:rsidP="001F5544">
      <w:pPr>
        <w:rPr>
          <w:rFonts w:asciiTheme="majorBidi" w:hAnsiTheme="majorBidi" w:cstheme="majorBidi"/>
          <w:b/>
          <w:bCs/>
        </w:rPr>
      </w:pPr>
    </w:p>
    <w:p w14:paraId="746F49E6" w14:textId="77777777" w:rsidR="001F5544" w:rsidRPr="00913E08" w:rsidRDefault="001F5544" w:rsidP="001F5544">
      <w:pPr>
        <w:rPr>
          <w:rFonts w:asciiTheme="majorBidi" w:hAnsiTheme="majorBidi" w:cstheme="majorBidi"/>
          <w:lang w:val="en-US"/>
        </w:rPr>
      </w:pPr>
    </w:p>
    <w:p w14:paraId="6C72DFAF" w14:textId="77777777" w:rsidR="001F5544" w:rsidRPr="00C32147" w:rsidRDefault="001F5544" w:rsidP="001F5544">
      <w:pPr>
        <w:spacing w:line="240" w:lineRule="auto"/>
        <w:rPr>
          <w:rFonts w:asciiTheme="majorBidi" w:hAnsiTheme="majorBidi" w:cstheme="majorBidi"/>
          <w:b/>
          <w:bCs/>
          <w:sz w:val="28"/>
          <w:szCs w:val="28"/>
        </w:rPr>
      </w:pPr>
      <w:r w:rsidRPr="00C32147">
        <w:rPr>
          <w:rFonts w:asciiTheme="majorBidi" w:hAnsiTheme="majorBidi" w:cstheme="majorBidi"/>
          <w:b/>
          <w:bCs/>
          <w:sz w:val="28"/>
          <w:szCs w:val="28"/>
        </w:rPr>
        <w:lastRenderedPageBreak/>
        <w:t>2.5 Conceptual Model and Hypotheses Development</w:t>
      </w:r>
    </w:p>
    <w:p w14:paraId="0DFC2268" w14:textId="77777777" w:rsidR="001F5544" w:rsidRPr="008970A1" w:rsidRDefault="001F5544" w:rsidP="001F5544">
      <w:pPr>
        <w:spacing w:line="240" w:lineRule="auto"/>
        <w:rPr>
          <w:rFonts w:asciiTheme="majorBidi" w:hAnsiTheme="majorBidi" w:cstheme="majorBidi"/>
        </w:rPr>
      </w:pPr>
      <w:r>
        <w:rPr>
          <w:rFonts w:asciiTheme="majorBidi" w:hAnsiTheme="majorBidi" w:cstheme="majorBidi"/>
          <w:sz w:val="28"/>
          <w:szCs w:val="28"/>
        </w:rPr>
        <w:t xml:space="preserve">  </w:t>
      </w:r>
      <w:r w:rsidRPr="00667795">
        <w:rPr>
          <w:rFonts w:asciiTheme="majorBidi" w:hAnsiTheme="majorBidi" w:cstheme="majorBidi"/>
        </w:rPr>
        <w:t xml:space="preserve"> </w:t>
      </w:r>
      <w:r w:rsidRPr="008970A1">
        <w:rPr>
          <w:rFonts w:asciiTheme="majorBidi" w:hAnsiTheme="majorBidi" w:cstheme="majorBidi"/>
        </w:rPr>
        <w:t>Based on the literature review and theoretical framework, this section presents the conceptual model that guides the current study, and the model illustrates the hypothesized relationships among the key variables: digital transformation (independent variable), internal training development (mediating variable), and competitive advantage (dependent variable).</w:t>
      </w:r>
    </w:p>
    <w:p w14:paraId="1CC09D91" w14:textId="77777777" w:rsidR="001F5544" w:rsidRPr="008970A1" w:rsidRDefault="001F5544" w:rsidP="001F5544">
      <w:pPr>
        <w:spacing w:line="240" w:lineRule="auto"/>
        <w:rPr>
          <w:rFonts w:asciiTheme="majorBidi" w:hAnsiTheme="majorBidi" w:cstheme="majorBidi"/>
        </w:rPr>
      </w:pPr>
      <w:r w:rsidRPr="008970A1">
        <w:rPr>
          <w:rFonts w:asciiTheme="majorBidi" w:hAnsiTheme="majorBidi" w:cstheme="majorBidi"/>
        </w:rPr>
        <w:t xml:space="preserve">   The model assumes that the adoption of advanced digital technologies enhances the effectiveness and efficiency of internal training programs, which in turn strengthens the organization's competitive positioning. Accordingly, both direct and indirect effects of digital transformation are proposed:</w:t>
      </w:r>
    </w:p>
    <w:p w14:paraId="2469767B" w14:textId="77777777" w:rsidR="001F5544" w:rsidRPr="008970A1" w:rsidRDefault="001F5544" w:rsidP="001F5544">
      <w:pPr>
        <w:spacing w:line="240" w:lineRule="auto"/>
        <w:rPr>
          <w:rFonts w:asciiTheme="majorBidi" w:hAnsiTheme="majorBidi" w:cstheme="majorBidi"/>
        </w:rPr>
      </w:pPr>
      <w:r w:rsidRPr="008970A1">
        <w:rPr>
          <w:rFonts w:asciiTheme="majorBidi" w:hAnsiTheme="majorBidi" w:cstheme="majorBidi"/>
        </w:rPr>
        <w:t>•</w:t>
      </w:r>
      <w:r>
        <w:rPr>
          <w:rFonts w:asciiTheme="majorBidi" w:hAnsiTheme="majorBidi" w:cstheme="majorBidi"/>
        </w:rPr>
        <w:t xml:space="preserve"> </w:t>
      </w:r>
      <w:r w:rsidRPr="008970A1">
        <w:rPr>
          <w:rFonts w:asciiTheme="majorBidi" w:hAnsiTheme="majorBidi" w:cstheme="majorBidi"/>
        </w:rPr>
        <w:t>Direct effect: Digital transformation influences internal training development and competitive advantage.</w:t>
      </w:r>
    </w:p>
    <w:p w14:paraId="7CF30600" w14:textId="77777777" w:rsidR="001F5544" w:rsidRPr="008970A1" w:rsidRDefault="001F5544" w:rsidP="001F5544">
      <w:pPr>
        <w:spacing w:line="240" w:lineRule="auto"/>
        <w:rPr>
          <w:rFonts w:asciiTheme="majorBidi" w:hAnsiTheme="majorBidi" w:cstheme="majorBidi"/>
        </w:rPr>
      </w:pPr>
      <w:r w:rsidRPr="008970A1">
        <w:rPr>
          <w:rFonts w:asciiTheme="majorBidi" w:hAnsiTheme="majorBidi" w:cstheme="majorBidi"/>
        </w:rPr>
        <w:t>•</w:t>
      </w:r>
      <w:r>
        <w:rPr>
          <w:rFonts w:asciiTheme="majorBidi" w:hAnsiTheme="majorBidi" w:cstheme="majorBidi"/>
        </w:rPr>
        <w:t xml:space="preserve"> </w:t>
      </w:r>
      <w:r w:rsidRPr="008970A1">
        <w:rPr>
          <w:rFonts w:asciiTheme="majorBidi" w:hAnsiTheme="majorBidi" w:cstheme="majorBidi"/>
        </w:rPr>
        <w:t>Indirect effect: Internal training development mediates the relationship between digital transformation and competitive advantage.</w:t>
      </w:r>
    </w:p>
    <w:p w14:paraId="123A2C7B" w14:textId="77777777" w:rsidR="001F5544" w:rsidRDefault="001F5544" w:rsidP="001F5544">
      <w:pPr>
        <w:spacing w:line="240" w:lineRule="auto"/>
        <w:rPr>
          <w:rFonts w:asciiTheme="majorBidi" w:hAnsiTheme="majorBidi" w:cstheme="majorBidi"/>
        </w:rPr>
      </w:pPr>
      <w:r w:rsidRPr="008970A1">
        <w:rPr>
          <w:rFonts w:asciiTheme="majorBidi" w:hAnsiTheme="majorBidi" w:cstheme="majorBidi"/>
        </w:rPr>
        <w:t xml:space="preserve">   This framework reflects the theoretical assumption that organizations leveraging digital transformation can create a more agile, skilled, and innovation-driven workforce—ultimately leading to sustained performance and differentiation in the healthcare sector.</w:t>
      </w:r>
    </w:p>
    <w:p w14:paraId="5CC93589" w14:textId="77777777" w:rsidR="001F5544" w:rsidRPr="00C32147" w:rsidRDefault="001F5544" w:rsidP="001F5544">
      <w:pPr>
        <w:spacing w:line="240" w:lineRule="auto"/>
        <w:rPr>
          <w:rFonts w:asciiTheme="majorBidi" w:hAnsiTheme="majorBidi" w:cstheme="majorBidi"/>
          <w:sz w:val="28"/>
          <w:szCs w:val="28"/>
        </w:rPr>
      </w:pPr>
    </w:p>
    <w:p w14:paraId="2E17B438" w14:textId="77777777" w:rsidR="001F5544" w:rsidRPr="00C32147" w:rsidRDefault="001F5544" w:rsidP="001F5544">
      <w:pPr>
        <w:spacing w:line="240" w:lineRule="auto"/>
        <w:rPr>
          <w:rFonts w:asciiTheme="majorBidi" w:hAnsiTheme="majorBidi" w:cstheme="majorBidi"/>
          <w:b/>
          <w:bCs/>
          <w:sz w:val="28"/>
          <w:szCs w:val="28"/>
        </w:rPr>
      </w:pPr>
      <w:r w:rsidRPr="00C32147">
        <w:rPr>
          <w:rFonts w:asciiTheme="majorBidi" w:hAnsiTheme="majorBidi" w:cstheme="majorBidi"/>
          <w:b/>
          <w:bCs/>
          <w:sz w:val="28"/>
          <w:szCs w:val="28"/>
        </w:rPr>
        <w:t>2.5.1 Hypotheses</w:t>
      </w:r>
    </w:p>
    <w:p w14:paraId="5E698DF3" w14:textId="77777777" w:rsidR="001F5544" w:rsidRPr="00C32147" w:rsidRDefault="001F5544" w:rsidP="001F5544">
      <w:pPr>
        <w:spacing w:line="240" w:lineRule="auto"/>
        <w:rPr>
          <w:rFonts w:asciiTheme="majorBidi" w:hAnsiTheme="majorBidi" w:cstheme="majorBidi"/>
        </w:rPr>
      </w:pPr>
      <w:r w:rsidRPr="00C32147">
        <w:rPr>
          <w:rFonts w:asciiTheme="majorBidi" w:hAnsiTheme="majorBidi" w:cstheme="majorBidi"/>
        </w:rPr>
        <w:t>Based on the conceptual framework, the following hypotheses are formulated:</w:t>
      </w:r>
    </w:p>
    <w:p w14:paraId="127799AB" w14:textId="77777777" w:rsidR="001F5544" w:rsidRPr="00C32147" w:rsidRDefault="001F5544" w:rsidP="001F5544">
      <w:pPr>
        <w:numPr>
          <w:ilvl w:val="0"/>
          <w:numId w:val="25"/>
        </w:numPr>
        <w:spacing w:line="240" w:lineRule="auto"/>
        <w:rPr>
          <w:rFonts w:asciiTheme="majorBidi" w:hAnsiTheme="majorBidi" w:cstheme="majorBidi"/>
        </w:rPr>
      </w:pPr>
      <w:r w:rsidRPr="00C32147">
        <w:rPr>
          <w:rFonts w:asciiTheme="majorBidi" w:hAnsiTheme="majorBidi" w:cstheme="majorBidi"/>
        </w:rPr>
        <w:t>H1: Digital transformation has a statistically significant positive effect on the development of internal training within the organization.</w:t>
      </w:r>
    </w:p>
    <w:p w14:paraId="114EE84D" w14:textId="77777777" w:rsidR="001F5544" w:rsidRPr="00C32147" w:rsidRDefault="001F5544" w:rsidP="001F5544">
      <w:pPr>
        <w:numPr>
          <w:ilvl w:val="0"/>
          <w:numId w:val="25"/>
        </w:numPr>
        <w:spacing w:line="240" w:lineRule="auto"/>
        <w:rPr>
          <w:rFonts w:asciiTheme="majorBidi" w:hAnsiTheme="majorBidi" w:cstheme="majorBidi"/>
        </w:rPr>
      </w:pPr>
      <w:r w:rsidRPr="00C32147">
        <w:rPr>
          <w:rFonts w:asciiTheme="majorBidi" w:hAnsiTheme="majorBidi" w:cstheme="majorBidi"/>
        </w:rPr>
        <w:t>H2: Internal training development has a statistically significant positive effect on the organization’s competitive advantage.</w:t>
      </w:r>
    </w:p>
    <w:p w14:paraId="1B3287C6" w14:textId="77777777" w:rsidR="001F5544" w:rsidRPr="00C32147" w:rsidRDefault="001F5544" w:rsidP="001F5544">
      <w:pPr>
        <w:numPr>
          <w:ilvl w:val="0"/>
          <w:numId w:val="25"/>
        </w:numPr>
        <w:spacing w:line="240" w:lineRule="auto"/>
        <w:rPr>
          <w:rFonts w:asciiTheme="majorBidi" w:hAnsiTheme="majorBidi" w:cstheme="majorBidi"/>
        </w:rPr>
      </w:pPr>
      <w:r w:rsidRPr="00C32147">
        <w:rPr>
          <w:rFonts w:asciiTheme="majorBidi" w:hAnsiTheme="majorBidi" w:cstheme="majorBidi"/>
        </w:rPr>
        <w:t>H3: Digital transformation has both a direct and indirect positive effect on competitive advantage, with internal training development acting as a mediating variable.</w:t>
      </w:r>
    </w:p>
    <w:p w14:paraId="7C8F7A70" w14:textId="77777777" w:rsidR="001F5544" w:rsidRPr="00C32147" w:rsidRDefault="001F5544" w:rsidP="001F5544">
      <w:pPr>
        <w:numPr>
          <w:ilvl w:val="0"/>
          <w:numId w:val="25"/>
        </w:numPr>
        <w:spacing w:line="240" w:lineRule="auto"/>
        <w:rPr>
          <w:rFonts w:asciiTheme="majorBidi" w:hAnsiTheme="majorBidi" w:cstheme="majorBidi"/>
        </w:rPr>
      </w:pPr>
      <w:r w:rsidRPr="00C32147">
        <w:rPr>
          <w:rFonts w:asciiTheme="majorBidi" w:hAnsiTheme="majorBidi" w:cstheme="majorBidi"/>
        </w:rPr>
        <w:t>H4: Employees’ perceptions of the effectiveness of digital transformation in internal training differ significantly based on demographic characteristics (e.g., gender, age, years of experience).</w:t>
      </w:r>
    </w:p>
    <w:p w14:paraId="27590DC7" w14:textId="77777777" w:rsidR="001F5544" w:rsidRDefault="001F5544" w:rsidP="001F5544">
      <w:pPr>
        <w:spacing w:line="240" w:lineRule="auto"/>
        <w:rPr>
          <w:rFonts w:asciiTheme="majorBidi" w:hAnsiTheme="majorBidi" w:cstheme="majorBidi"/>
          <w:b/>
          <w:bCs/>
          <w:sz w:val="28"/>
          <w:szCs w:val="28"/>
        </w:rPr>
      </w:pPr>
    </w:p>
    <w:p w14:paraId="1E726522" w14:textId="77777777" w:rsidR="001F5544" w:rsidRDefault="001F5544" w:rsidP="001F5544">
      <w:pPr>
        <w:spacing w:line="240" w:lineRule="auto"/>
        <w:rPr>
          <w:rFonts w:asciiTheme="majorBidi" w:hAnsiTheme="majorBidi" w:cstheme="majorBidi"/>
          <w:b/>
          <w:bCs/>
          <w:sz w:val="28"/>
          <w:szCs w:val="28"/>
        </w:rPr>
      </w:pPr>
    </w:p>
    <w:p w14:paraId="259E9B06" w14:textId="77777777" w:rsidR="001F5544" w:rsidRDefault="001F5544" w:rsidP="001F5544">
      <w:pPr>
        <w:spacing w:line="240" w:lineRule="auto"/>
        <w:rPr>
          <w:rFonts w:asciiTheme="majorBidi" w:hAnsiTheme="majorBidi" w:cstheme="majorBidi"/>
          <w:b/>
          <w:bCs/>
          <w:sz w:val="28"/>
          <w:szCs w:val="28"/>
        </w:rPr>
      </w:pPr>
    </w:p>
    <w:p w14:paraId="50AE0E92" w14:textId="77777777" w:rsidR="001F5544" w:rsidRDefault="001F5544" w:rsidP="001F5544">
      <w:pPr>
        <w:spacing w:line="240" w:lineRule="auto"/>
        <w:rPr>
          <w:rFonts w:asciiTheme="majorBidi" w:hAnsiTheme="majorBidi" w:cstheme="majorBidi"/>
          <w:b/>
          <w:bCs/>
          <w:sz w:val="28"/>
          <w:szCs w:val="28"/>
          <w:rtl/>
        </w:rPr>
      </w:pPr>
    </w:p>
    <w:p w14:paraId="4071C544" w14:textId="77777777" w:rsidR="001F5544" w:rsidRDefault="001F5544" w:rsidP="001F5544">
      <w:pPr>
        <w:spacing w:line="240" w:lineRule="auto"/>
        <w:rPr>
          <w:rFonts w:asciiTheme="majorBidi" w:hAnsiTheme="majorBidi" w:cstheme="majorBidi"/>
          <w:b/>
          <w:bCs/>
          <w:sz w:val="28"/>
          <w:szCs w:val="28"/>
          <w:lang w:val="en-US"/>
        </w:rPr>
      </w:pPr>
    </w:p>
    <w:p w14:paraId="67A98D74" w14:textId="77777777" w:rsidR="001F5544" w:rsidRPr="00C32147" w:rsidRDefault="001F5544" w:rsidP="001F5544">
      <w:pPr>
        <w:spacing w:line="240" w:lineRule="auto"/>
        <w:rPr>
          <w:rFonts w:asciiTheme="majorBidi" w:hAnsiTheme="majorBidi" w:cstheme="majorBidi"/>
          <w:b/>
          <w:bCs/>
          <w:sz w:val="28"/>
          <w:szCs w:val="28"/>
        </w:rPr>
      </w:pPr>
    </w:p>
    <w:p w14:paraId="6EA48D7B" w14:textId="77777777" w:rsidR="001F5544" w:rsidRPr="00C32147" w:rsidRDefault="001F5544" w:rsidP="001F5544">
      <w:pPr>
        <w:spacing w:line="240" w:lineRule="auto"/>
        <w:rPr>
          <w:rFonts w:asciiTheme="majorBidi" w:hAnsiTheme="majorBidi" w:cstheme="majorBidi"/>
          <w:b/>
          <w:bCs/>
          <w:sz w:val="28"/>
          <w:szCs w:val="28"/>
        </w:rPr>
      </w:pPr>
      <w:r w:rsidRPr="00C32147">
        <w:rPr>
          <w:rFonts w:asciiTheme="majorBidi" w:hAnsiTheme="majorBidi" w:cstheme="majorBidi"/>
          <w:b/>
          <w:bCs/>
          <w:sz w:val="28"/>
          <w:szCs w:val="28"/>
        </w:rPr>
        <w:lastRenderedPageBreak/>
        <w:t>2.5.2 Conceptual Model Illustration</w:t>
      </w:r>
    </w:p>
    <w:p w14:paraId="39D48891" w14:textId="77777777" w:rsidR="001F5544" w:rsidRPr="00C32147" w:rsidRDefault="001F5544" w:rsidP="001F5544">
      <w:pPr>
        <w:spacing w:line="240" w:lineRule="auto"/>
        <w:rPr>
          <w:rFonts w:asciiTheme="majorBidi" w:hAnsiTheme="majorBidi" w:cstheme="majorBidi"/>
        </w:rPr>
      </w:pPr>
      <w:r w:rsidRPr="00667795">
        <w:rPr>
          <w:rFonts w:asciiTheme="majorBidi" w:hAnsiTheme="majorBidi" w:cstheme="majorBidi"/>
          <w:b/>
          <w:bCs/>
        </w:rPr>
        <w:t xml:space="preserve">  </w:t>
      </w:r>
      <w:r w:rsidRPr="00C32147">
        <w:rPr>
          <w:rFonts w:asciiTheme="majorBidi" w:hAnsiTheme="majorBidi" w:cstheme="majorBidi"/>
          <w:b/>
          <w:bCs/>
        </w:rPr>
        <w:t>Figures 3.1 and 3.2</w:t>
      </w:r>
      <w:r w:rsidRPr="00C32147">
        <w:rPr>
          <w:rFonts w:asciiTheme="majorBidi" w:hAnsiTheme="majorBidi" w:cstheme="majorBidi"/>
        </w:rPr>
        <w:t xml:space="preserve"> below illustrate the hypothesized relationships between the study variables. Specifically:</w:t>
      </w:r>
    </w:p>
    <w:p w14:paraId="2987F746" w14:textId="77777777" w:rsidR="001F5544" w:rsidRPr="00C32147" w:rsidRDefault="001F5544" w:rsidP="001F5544">
      <w:pPr>
        <w:numPr>
          <w:ilvl w:val="0"/>
          <w:numId w:val="26"/>
        </w:numPr>
        <w:spacing w:line="240" w:lineRule="auto"/>
        <w:rPr>
          <w:rFonts w:asciiTheme="majorBidi" w:hAnsiTheme="majorBidi" w:cstheme="majorBidi"/>
        </w:rPr>
      </w:pPr>
      <w:r w:rsidRPr="00C32147">
        <w:rPr>
          <w:rFonts w:asciiTheme="majorBidi" w:hAnsiTheme="majorBidi" w:cstheme="majorBidi"/>
        </w:rPr>
        <w:t>Figure 3.1 demonstrates the direct influence of digital transformation on internal training development and competitive advantage.</w:t>
      </w:r>
    </w:p>
    <w:p w14:paraId="6025EEAD" w14:textId="77777777" w:rsidR="001F5544" w:rsidRPr="00C32147" w:rsidRDefault="001F5544" w:rsidP="001F5544">
      <w:pPr>
        <w:numPr>
          <w:ilvl w:val="0"/>
          <w:numId w:val="26"/>
        </w:numPr>
        <w:spacing w:line="240" w:lineRule="auto"/>
        <w:rPr>
          <w:rFonts w:asciiTheme="majorBidi" w:hAnsiTheme="majorBidi" w:cstheme="majorBidi"/>
        </w:rPr>
      </w:pPr>
      <w:r w:rsidRPr="00C32147">
        <w:rPr>
          <w:rFonts w:asciiTheme="majorBidi" w:hAnsiTheme="majorBidi" w:cstheme="majorBidi"/>
        </w:rPr>
        <w:t>Figure 3.2 introduces internal training development as a mediating variable between digital transformation and competitive advantage, reflecting both direct and indirect pathways of influence.</w:t>
      </w:r>
    </w:p>
    <w:p w14:paraId="2A42502B" w14:textId="77777777" w:rsidR="001F5544" w:rsidRPr="00C32147" w:rsidRDefault="001F5544" w:rsidP="001F5544">
      <w:pPr>
        <w:spacing w:line="240" w:lineRule="auto"/>
        <w:rPr>
          <w:rFonts w:asciiTheme="majorBidi" w:hAnsiTheme="majorBidi" w:cstheme="majorBidi"/>
        </w:rPr>
      </w:pPr>
      <w:r w:rsidRPr="00667795">
        <w:rPr>
          <w:rFonts w:asciiTheme="majorBidi" w:hAnsiTheme="majorBidi" w:cstheme="majorBidi"/>
          <w:b/>
          <w:bCs/>
        </w:rPr>
        <w:t xml:space="preserve">  </w:t>
      </w:r>
      <w:r w:rsidRPr="00C32147">
        <w:rPr>
          <w:rFonts w:asciiTheme="majorBidi" w:hAnsiTheme="majorBidi" w:cstheme="majorBidi"/>
          <w:b/>
          <w:bCs/>
        </w:rPr>
        <w:t>Note:</w:t>
      </w:r>
      <w:r w:rsidRPr="00C32147">
        <w:rPr>
          <w:rFonts w:asciiTheme="majorBidi" w:hAnsiTheme="majorBidi" w:cstheme="majorBidi"/>
        </w:rPr>
        <w:t xml:space="preserve"> The visual representations (Figures 3.1 and 3.2) should be developed using arrows to indicate causal pathways and variable boxes labeled accordingly.</w:t>
      </w:r>
    </w:p>
    <w:p w14:paraId="4D0A5BFC" w14:textId="77777777" w:rsidR="001F5544" w:rsidRDefault="001F5544" w:rsidP="001F5544">
      <w:pPr>
        <w:spacing w:line="240" w:lineRule="auto"/>
        <w:jc w:val="center"/>
        <w:rPr>
          <w:rFonts w:asciiTheme="majorBidi" w:hAnsiTheme="majorBidi" w:cstheme="majorBidi"/>
          <w:b/>
          <w:bCs/>
          <w:sz w:val="28"/>
          <w:szCs w:val="28"/>
        </w:rPr>
      </w:pPr>
      <w:r>
        <w:rPr>
          <w:rFonts w:asciiTheme="majorBidi" w:hAnsiTheme="majorBidi" w:cstheme="majorBidi"/>
          <w:b/>
          <w:bCs/>
          <w:noProof/>
          <w:sz w:val="28"/>
          <w:szCs w:val="28"/>
        </w:rPr>
        <w:drawing>
          <wp:inline distT="0" distB="0" distL="0" distR="0" wp14:anchorId="26E59630" wp14:editId="50BF7917">
            <wp:extent cx="5044440" cy="3420110"/>
            <wp:effectExtent l="0" t="0" r="0" b="0"/>
            <wp:docPr id="6927279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727942" name="Picture 692727942"/>
                    <pic:cNvPicPr/>
                  </pic:nvPicPr>
                  <pic:blipFill>
                    <a:blip r:embed="rId10">
                      <a:extLst>
                        <a:ext uri="{28A0092B-C50C-407E-A947-70E740481C1C}">
                          <a14:useLocalDpi xmlns:a14="http://schemas.microsoft.com/office/drawing/2010/main" val="0"/>
                        </a:ext>
                      </a:extLst>
                    </a:blip>
                    <a:stretch>
                      <a:fillRect/>
                    </a:stretch>
                  </pic:blipFill>
                  <pic:spPr>
                    <a:xfrm>
                      <a:off x="0" y="0"/>
                      <a:ext cx="5148724" cy="3490814"/>
                    </a:xfrm>
                    <a:prstGeom prst="rect">
                      <a:avLst/>
                    </a:prstGeom>
                  </pic:spPr>
                </pic:pic>
              </a:graphicData>
            </a:graphic>
          </wp:inline>
        </w:drawing>
      </w:r>
    </w:p>
    <w:p w14:paraId="2177AEA3" w14:textId="77777777" w:rsidR="001F5544" w:rsidRPr="00667795" w:rsidRDefault="001F5544" w:rsidP="001F5544">
      <w:pPr>
        <w:spacing w:line="240" w:lineRule="auto"/>
        <w:rPr>
          <w:rFonts w:asciiTheme="majorBidi" w:hAnsiTheme="majorBidi" w:cstheme="majorBidi"/>
        </w:rPr>
      </w:pPr>
      <w:r w:rsidRPr="00667795">
        <w:rPr>
          <w:rFonts w:asciiTheme="majorBidi" w:hAnsiTheme="majorBidi" w:cstheme="majorBidi"/>
        </w:rPr>
        <w:t xml:space="preserve">  Here is </w:t>
      </w:r>
      <w:r w:rsidRPr="00667795">
        <w:rPr>
          <w:rFonts w:asciiTheme="majorBidi" w:hAnsiTheme="majorBidi" w:cstheme="majorBidi"/>
          <w:b/>
          <w:bCs/>
        </w:rPr>
        <w:t>Figure 3.1</w:t>
      </w:r>
      <w:r w:rsidRPr="00667795">
        <w:rPr>
          <w:rFonts w:asciiTheme="majorBidi" w:hAnsiTheme="majorBidi" w:cstheme="majorBidi"/>
        </w:rPr>
        <w:t xml:space="preserve">, illustrating the conceptual model with both direct and indirect effects of </w:t>
      </w:r>
      <w:r w:rsidRPr="00667795">
        <w:rPr>
          <w:rFonts w:asciiTheme="majorBidi" w:hAnsiTheme="majorBidi" w:cstheme="majorBidi"/>
          <w:b/>
          <w:bCs/>
        </w:rPr>
        <w:t>Digital Transformation</w:t>
      </w:r>
      <w:r w:rsidRPr="00667795">
        <w:rPr>
          <w:rFonts w:asciiTheme="majorBidi" w:hAnsiTheme="majorBidi" w:cstheme="majorBidi"/>
        </w:rPr>
        <w:t xml:space="preserve"> on </w:t>
      </w:r>
      <w:r w:rsidRPr="00667795">
        <w:rPr>
          <w:rFonts w:asciiTheme="majorBidi" w:hAnsiTheme="majorBidi" w:cstheme="majorBidi"/>
          <w:b/>
          <w:bCs/>
        </w:rPr>
        <w:t>Competitive Advantage</w:t>
      </w:r>
      <w:r w:rsidRPr="00667795">
        <w:rPr>
          <w:rFonts w:asciiTheme="majorBidi" w:hAnsiTheme="majorBidi" w:cstheme="majorBidi"/>
        </w:rPr>
        <w:t xml:space="preserve">, with </w:t>
      </w:r>
      <w:r w:rsidRPr="00667795">
        <w:rPr>
          <w:rFonts w:asciiTheme="majorBidi" w:hAnsiTheme="majorBidi" w:cstheme="majorBidi"/>
          <w:b/>
          <w:bCs/>
        </w:rPr>
        <w:t>Internal Training Development</w:t>
      </w:r>
      <w:r w:rsidRPr="00667795">
        <w:rPr>
          <w:rFonts w:asciiTheme="majorBidi" w:hAnsiTheme="majorBidi" w:cstheme="majorBidi"/>
        </w:rPr>
        <w:t xml:space="preserve"> as a mediating variable.</w:t>
      </w:r>
    </w:p>
    <w:p w14:paraId="07735FC3" w14:textId="77777777" w:rsidR="001F5544" w:rsidRDefault="001F5544" w:rsidP="001F5544">
      <w:pPr>
        <w:spacing w:line="240" w:lineRule="auto"/>
        <w:jc w:val="right"/>
        <w:rPr>
          <w:rFonts w:asciiTheme="majorBidi" w:hAnsiTheme="majorBidi" w:cstheme="majorBidi"/>
          <w:b/>
          <w:bCs/>
          <w:sz w:val="28"/>
          <w:szCs w:val="28"/>
        </w:rPr>
      </w:pPr>
    </w:p>
    <w:p w14:paraId="702D6652" w14:textId="77777777" w:rsidR="001F5544" w:rsidRDefault="001F5544" w:rsidP="001F5544">
      <w:pPr>
        <w:spacing w:line="240" w:lineRule="auto"/>
        <w:jc w:val="center"/>
        <w:rPr>
          <w:rFonts w:asciiTheme="majorBidi" w:hAnsiTheme="majorBidi" w:cstheme="majorBidi"/>
          <w:b/>
          <w:bCs/>
          <w:sz w:val="28"/>
          <w:szCs w:val="28"/>
        </w:rPr>
      </w:pPr>
    </w:p>
    <w:p w14:paraId="18BB579F" w14:textId="77777777" w:rsidR="001F5544" w:rsidRDefault="001F5544" w:rsidP="001F5544">
      <w:pPr>
        <w:spacing w:line="240" w:lineRule="auto"/>
        <w:jc w:val="center"/>
        <w:rPr>
          <w:rFonts w:asciiTheme="majorBidi" w:hAnsiTheme="majorBidi" w:cstheme="majorBidi"/>
          <w:b/>
          <w:bCs/>
          <w:sz w:val="28"/>
          <w:szCs w:val="28"/>
        </w:rPr>
      </w:pPr>
      <w:r>
        <w:rPr>
          <w:noProof/>
        </w:rPr>
        <w:lastRenderedPageBreak/>
        <mc:AlternateContent>
          <mc:Choice Requires="wps">
            <w:drawing>
              <wp:anchor distT="0" distB="0" distL="114300" distR="114300" simplePos="0" relativeHeight="251702272" behindDoc="0" locked="0" layoutInCell="1" allowOverlap="1" wp14:anchorId="5C955666" wp14:editId="6820683C">
                <wp:simplePos x="0" y="0"/>
                <wp:positionH relativeFrom="column">
                  <wp:posOffset>1735455</wp:posOffset>
                </wp:positionH>
                <wp:positionV relativeFrom="paragraph">
                  <wp:posOffset>3703320</wp:posOffset>
                </wp:positionV>
                <wp:extent cx="2494915" cy="557530"/>
                <wp:effectExtent l="0" t="0" r="6985" b="13970"/>
                <wp:wrapNone/>
                <wp:docPr id="1220977810" name="Alternate Process 22"/>
                <wp:cNvGraphicFramePr/>
                <a:graphic xmlns:a="http://schemas.openxmlformats.org/drawingml/2006/main">
                  <a:graphicData uri="http://schemas.microsoft.com/office/word/2010/wordprocessingShape">
                    <wps:wsp>
                      <wps:cNvSpPr/>
                      <wps:spPr>
                        <a:xfrm>
                          <a:off x="0" y="0"/>
                          <a:ext cx="2494915" cy="557530"/>
                        </a:xfrm>
                        <a:prstGeom prst="flowChartAlternateProcess">
                          <a:avLst/>
                        </a:prstGeom>
                      </wps:spPr>
                      <wps:style>
                        <a:lnRef idx="1">
                          <a:schemeClr val="accent1"/>
                        </a:lnRef>
                        <a:fillRef idx="2">
                          <a:schemeClr val="accent1"/>
                        </a:fillRef>
                        <a:effectRef idx="1">
                          <a:schemeClr val="accent1"/>
                        </a:effectRef>
                        <a:fontRef idx="minor">
                          <a:schemeClr val="dk1"/>
                        </a:fontRef>
                      </wps:style>
                      <wps:txbx>
                        <w:txbxContent>
                          <w:p w14:paraId="1FE0E8EA" w14:textId="77777777" w:rsidR="001F5544" w:rsidRPr="00CC651E" w:rsidRDefault="001F5544" w:rsidP="001F5544">
                            <w:pPr>
                              <w:jc w:val="center"/>
                              <w:rPr>
                                <w:rFonts w:asciiTheme="majorBidi" w:hAnsiTheme="majorBidi" w:cstheme="majorBidi"/>
                                <w:color w:val="FFFFFF" w:themeColor="background1"/>
                                <w:sz w:val="28"/>
                                <w:szCs w:val="28"/>
                              </w:rPr>
                            </w:pPr>
                            <w:r w:rsidRPr="00CC651E">
                              <w:rPr>
                                <w:rFonts w:asciiTheme="majorBidi" w:hAnsiTheme="majorBidi" w:cstheme="majorBidi"/>
                                <w:color w:val="FFFFFF" w:themeColor="background1"/>
                                <w:sz w:val="28"/>
                                <w:szCs w:val="28"/>
                              </w:rPr>
                              <w:t>Demographic Characteristics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C95566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e Process 22" o:spid="_x0000_s1038" type="#_x0000_t176" style="position:absolute;left:0;text-align:left;margin-left:136.65pt;margin-top:291.6pt;width:196.45pt;height:43.9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" fillcolor="#30a7dd [2164]" strokecolor="#156082 [3204]" strokeweight=".5pt">
                <v:fill color2="#1e8bbd [2612]" rotate="t" colors="0 #9cafbf;.5 #8fa3b4;1 #7a95ab" focus="100%" type="gradient">
                  <o:fill v:ext="view" type="gradientUnscaled"/>
                </v:fill>
                <v:textbox>
                  <w:txbxContent>
                    <w:p w14:paraId="1FE0E8EA" w14:textId="77777777" w:rsidR="001F5544" w:rsidRPr="00CC651E" w:rsidRDefault="001F5544" w:rsidP="001F5544">
                      <w:pPr>
                        <w:jc w:val="center"/>
                        <w:rPr>
                          <w:rFonts w:asciiTheme="majorBidi" w:hAnsiTheme="majorBidi" w:cstheme="majorBidi"/>
                          <w:color w:val="FFFFFF" w:themeColor="background1"/>
                          <w:sz w:val="28"/>
                          <w:szCs w:val="28"/>
                        </w:rPr>
                      </w:pPr>
                      <w:r w:rsidRPr="00CC651E">
                        <w:rPr>
                          <w:rFonts w:asciiTheme="majorBidi" w:hAnsiTheme="majorBidi" w:cstheme="majorBidi"/>
                          <w:color w:val="FFFFFF" w:themeColor="background1"/>
                          <w:sz w:val="28"/>
                          <w:szCs w:val="28"/>
                        </w:rPr>
                        <w:t>Demographic Characteristics</w:t>
                      </w:r>
                    </w:p>
                  </w:txbxContent>
                </v:textbox>
              </v:shape>
            </w:pict>
          </mc:Fallback>
        </mc:AlternateContent>
      </w:r>
      <w:r>
        <w:rPr>
          <w:noProof/>
          <w:lang w:val="en-US"/>
        </w:rPr>
        <mc:AlternateContent>
          <mc:Choice Requires="wps">
            <w:drawing>
              <wp:anchor distT="0" distB="0" distL="114300" distR="114300" simplePos="0" relativeHeight="251701248" behindDoc="0" locked="0" layoutInCell="1" allowOverlap="1" wp14:anchorId="3E4BB631" wp14:editId="79993AF5">
                <wp:simplePos x="0" y="0"/>
                <wp:positionH relativeFrom="column">
                  <wp:posOffset>2991173</wp:posOffset>
                </wp:positionH>
                <wp:positionV relativeFrom="paragraph">
                  <wp:posOffset>2988310</wp:posOffset>
                </wp:positionV>
                <wp:extent cx="0" cy="712922"/>
                <wp:effectExtent l="38100" t="0" r="50800" b="24130"/>
                <wp:wrapNone/>
                <wp:docPr id="1720392670" name="Straight Arrow Connector 14"/>
                <wp:cNvGraphicFramePr/>
                <a:graphic xmlns:a="http://schemas.openxmlformats.org/drawingml/2006/main">
                  <a:graphicData uri="http://schemas.microsoft.com/office/word/2010/wordprocessingShape">
                    <wps:wsp>
                      <wps:cNvCnPr/>
                      <wps:spPr>
                        <a:xfrm>
                          <a:off x="0" y="0"/>
                          <a:ext cx="0" cy="71292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DFD453" id="Straight Arrow Connector 14" o:spid="_x0000_s1026" type="#_x0000_t32" style="position:absolute;margin-left:235.55pt;margin-top:235.3pt;width:0;height:56.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" strokecolor="black [3200]" strokeweight="1.5pt">
                <v:stroke endarrow="block" joinstyle="miter"/>
              </v:shape>
            </w:pict>
          </mc:Fallback>
        </mc:AlternateContent>
      </w:r>
      <w:r>
        <w:rPr>
          <w:rFonts w:asciiTheme="majorBidi" w:hAnsiTheme="majorBidi" w:cstheme="majorBidi"/>
          <w:b/>
          <w:bCs/>
          <w:noProof/>
          <w:sz w:val="28"/>
          <w:szCs w:val="28"/>
        </w:rPr>
        <w:drawing>
          <wp:inline distT="0" distB="0" distL="0" distR="0" wp14:anchorId="0677BBF3" wp14:editId="3A71FED1">
            <wp:extent cx="5055811" cy="3600255"/>
            <wp:effectExtent l="0" t="0" r="0" b="0"/>
            <wp:docPr id="21074056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05688" name="Picture 2107405688"/>
                    <pic:cNvPicPr/>
                  </pic:nvPicPr>
                  <pic:blipFill>
                    <a:blip r:embed="rId11">
                      <a:extLst>
                        <a:ext uri="{28A0092B-C50C-407E-A947-70E740481C1C}">
                          <a14:useLocalDpi xmlns:a14="http://schemas.microsoft.com/office/drawing/2010/main" val="0"/>
                        </a:ext>
                      </a:extLst>
                    </a:blip>
                    <a:stretch>
                      <a:fillRect/>
                    </a:stretch>
                  </pic:blipFill>
                  <pic:spPr>
                    <a:xfrm>
                      <a:off x="0" y="0"/>
                      <a:ext cx="5078164" cy="3616173"/>
                    </a:xfrm>
                    <a:prstGeom prst="rect">
                      <a:avLst/>
                    </a:prstGeom>
                  </pic:spPr>
                </pic:pic>
              </a:graphicData>
            </a:graphic>
          </wp:inline>
        </w:drawing>
      </w:r>
    </w:p>
    <w:p w14:paraId="661D1D97" w14:textId="77777777" w:rsidR="001F5544" w:rsidRDefault="001F5544" w:rsidP="001F5544">
      <w:pPr>
        <w:spacing w:line="240" w:lineRule="auto"/>
      </w:pPr>
    </w:p>
    <w:p w14:paraId="060517DB" w14:textId="77777777" w:rsidR="001F5544" w:rsidRDefault="001F5544" w:rsidP="001F5544">
      <w:pPr>
        <w:spacing w:line="240" w:lineRule="auto"/>
      </w:pPr>
    </w:p>
    <w:p w14:paraId="0C70D28D" w14:textId="77777777" w:rsidR="001F5544" w:rsidRDefault="001F5544" w:rsidP="001F5544">
      <w:pPr>
        <w:spacing w:line="240" w:lineRule="auto"/>
      </w:pPr>
    </w:p>
    <w:p w14:paraId="5F4A2238" w14:textId="77777777" w:rsidR="001F5544" w:rsidRPr="00CC651E" w:rsidRDefault="001F5544" w:rsidP="001F5544">
      <w:pPr>
        <w:spacing w:line="240" w:lineRule="auto"/>
      </w:pPr>
      <w:r w:rsidRPr="00CC651E">
        <w:t>Here is the formatted conceptual model (Figure 3.2) illustrating the hypothesized relationships among the study variables:</w:t>
      </w:r>
    </w:p>
    <w:p w14:paraId="3A0FA49F" w14:textId="77777777" w:rsidR="001F5544" w:rsidRPr="00CC651E" w:rsidRDefault="001F5544" w:rsidP="001F5544">
      <w:pPr>
        <w:numPr>
          <w:ilvl w:val="0"/>
          <w:numId w:val="27"/>
        </w:numPr>
        <w:spacing w:line="240" w:lineRule="auto"/>
      </w:pPr>
      <w:r w:rsidRPr="00CC651E">
        <w:rPr>
          <w:b/>
          <w:bCs/>
        </w:rPr>
        <w:t>Digital Transformation</w:t>
      </w:r>
      <w:r w:rsidRPr="00CC651E">
        <w:t xml:space="preserve"> has:</w:t>
      </w:r>
    </w:p>
    <w:p w14:paraId="052B3F48" w14:textId="77777777" w:rsidR="001F5544" w:rsidRPr="00CC651E" w:rsidRDefault="001F5544" w:rsidP="001F5544">
      <w:pPr>
        <w:numPr>
          <w:ilvl w:val="1"/>
          <w:numId w:val="27"/>
        </w:numPr>
        <w:spacing w:line="240" w:lineRule="auto"/>
      </w:pPr>
      <w:r w:rsidRPr="00CC651E">
        <w:t xml:space="preserve">A </w:t>
      </w:r>
      <w:r w:rsidRPr="00CC651E">
        <w:rPr>
          <w:b/>
          <w:bCs/>
        </w:rPr>
        <w:t>direct effect</w:t>
      </w:r>
      <w:r w:rsidRPr="00CC651E">
        <w:t xml:space="preserve"> on </w:t>
      </w:r>
      <w:r w:rsidRPr="00CC651E">
        <w:rPr>
          <w:b/>
          <w:bCs/>
        </w:rPr>
        <w:t>Internal Training Development</w:t>
      </w:r>
      <w:r w:rsidRPr="00CC651E">
        <w:t>.</w:t>
      </w:r>
    </w:p>
    <w:p w14:paraId="672766A0" w14:textId="77777777" w:rsidR="001F5544" w:rsidRPr="00CC651E" w:rsidRDefault="001F5544" w:rsidP="001F5544">
      <w:pPr>
        <w:numPr>
          <w:ilvl w:val="1"/>
          <w:numId w:val="27"/>
        </w:numPr>
        <w:spacing w:line="240" w:lineRule="auto"/>
      </w:pPr>
      <w:r w:rsidRPr="00CC651E">
        <w:t xml:space="preserve">A </w:t>
      </w:r>
      <w:r w:rsidRPr="00CC651E">
        <w:rPr>
          <w:b/>
          <w:bCs/>
        </w:rPr>
        <w:t>direct and indirect effect</w:t>
      </w:r>
      <w:r w:rsidRPr="00CC651E">
        <w:t xml:space="preserve"> on </w:t>
      </w:r>
      <w:r w:rsidRPr="00CC651E">
        <w:rPr>
          <w:b/>
          <w:bCs/>
        </w:rPr>
        <w:t>Competitive Advantage</w:t>
      </w:r>
      <w:r w:rsidRPr="00CC651E">
        <w:t>.</w:t>
      </w:r>
    </w:p>
    <w:p w14:paraId="6D98EE2D" w14:textId="77777777" w:rsidR="001F5544" w:rsidRPr="00CC651E" w:rsidRDefault="001F5544" w:rsidP="001F5544">
      <w:pPr>
        <w:numPr>
          <w:ilvl w:val="0"/>
          <w:numId w:val="27"/>
        </w:numPr>
        <w:spacing w:line="240" w:lineRule="auto"/>
      </w:pPr>
      <w:r w:rsidRPr="00CC651E">
        <w:rPr>
          <w:b/>
          <w:bCs/>
        </w:rPr>
        <w:t>Internal Training Development</w:t>
      </w:r>
      <w:r w:rsidRPr="00CC651E">
        <w:t xml:space="preserve"> mediates the relationship between </w:t>
      </w:r>
      <w:r w:rsidRPr="00CC651E">
        <w:rPr>
          <w:b/>
          <w:bCs/>
        </w:rPr>
        <w:t>Digital Transformation</w:t>
      </w:r>
      <w:r w:rsidRPr="00CC651E">
        <w:t xml:space="preserve"> and </w:t>
      </w:r>
      <w:r w:rsidRPr="00CC651E">
        <w:rPr>
          <w:b/>
          <w:bCs/>
        </w:rPr>
        <w:t>Competitive Advantage</w:t>
      </w:r>
      <w:r w:rsidRPr="00CC651E">
        <w:t>.</w:t>
      </w:r>
    </w:p>
    <w:p w14:paraId="248B16B0" w14:textId="1EF61D53" w:rsidR="00C02A2B" w:rsidRPr="00CC651E" w:rsidRDefault="001F5544" w:rsidP="001F5544">
      <w:pPr>
        <w:numPr>
          <w:ilvl w:val="0"/>
          <w:numId w:val="27"/>
        </w:numPr>
        <w:spacing w:line="240" w:lineRule="auto"/>
      </w:pPr>
      <w:r w:rsidRPr="00CC651E">
        <w:rPr>
          <w:b/>
          <w:bCs/>
        </w:rPr>
        <w:t>Demographic Characteristics</w:t>
      </w:r>
      <w:r w:rsidRPr="00CC651E">
        <w:t xml:space="preserve"> influence perceptions of </w:t>
      </w:r>
      <w:r w:rsidRPr="00CC651E">
        <w:rPr>
          <w:b/>
          <w:bCs/>
        </w:rPr>
        <w:t>Internal Training Development</w:t>
      </w:r>
      <w:r w:rsidR="00C02A2B" w:rsidRPr="00CC651E">
        <w:t>.</w:t>
      </w:r>
    </w:p>
    <w:p w14:paraId="06F216A9" w14:textId="77777777" w:rsidR="00C02A2B" w:rsidRDefault="00C02A2B" w:rsidP="00C02A2B">
      <w:pPr>
        <w:spacing w:line="240" w:lineRule="auto"/>
      </w:pPr>
    </w:p>
    <w:p w14:paraId="105C1821" w14:textId="77777777" w:rsidR="00C02A2B" w:rsidRDefault="00C02A2B" w:rsidP="00C02A2B">
      <w:pPr>
        <w:spacing w:line="240" w:lineRule="auto"/>
      </w:pPr>
    </w:p>
    <w:p w14:paraId="510DCD17" w14:textId="77777777" w:rsidR="00C06DA3" w:rsidRDefault="00C06DA3" w:rsidP="004858A8">
      <w:pPr>
        <w:jc w:val="center"/>
        <w:rPr>
          <w:rFonts w:asciiTheme="majorBidi" w:hAnsiTheme="majorBidi" w:cstheme="majorBidi"/>
          <w:b/>
          <w:bCs/>
          <w:sz w:val="32"/>
          <w:szCs w:val="32"/>
          <w:u w:val="single"/>
        </w:rPr>
      </w:pPr>
    </w:p>
    <w:p w14:paraId="08BB42C4" w14:textId="77777777" w:rsidR="00C02A2B" w:rsidRDefault="00C02A2B" w:rsidP="001F5544">
      <w:pPr>
        <w:rPr>
          <w:rFonts w:asciiTheme="majorBidi" w:hAnsiTheme="majorBidi" w:cstheme="majorBidi"/>
          <w:b/>
          <w:bCs/>
          <w:sz w:val="32"/>
          <w:szCs w:val="32"/>
          <w:u w:val="single"/>
        </w:rPr>
      </w:pPr>
    </w:p>
    <w:sectPr w:rsidR="00C02A2B" w:rsidSect="00986A1D">
      <w:footerReference w:type="even" r:id="rId12"/>
      <w:footerReference w:type="default" r:id="rId1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E9FD94" w14:textId="77777777" w:rsidR="0050591A" w:rsidRDefault="0050591A" w:rsidP="00582096">
      <w:pPr>
        <w:spacing w:after="0" w:line="240" w:lineRule="auto"/>
      </w:pPr>
      <w:r>
        <w:separator/>
      </w:r>
    </w:p>
  </w:endnote>
  <w:endnote w:type="continuationSeparator" w:id="0">
    <w:p w14:paraId="7B422F9E" w14:textId="77777777" w:rsidR="0050591A" w:rsidRDefault="0050591A" w:rsidP="00582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39785157"/>
      <w:docPartObj>
        <w:docPartGallery w:val="Page Numbers (Bottom of Page)"/>
        <w:docPartUnique/>
      </w:docPartObj>
    </w:sdtPr>
    <w:sdtContent>
      <w:p w14:paraId="7C4535B5" w14:textId="20F0ACEC" w:rsidR="00582096" w:rsidRDefault="00582096" w:rsidP="00E921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69F769" w14:textId="77777777" w:rsidR="00582096" w:rsidRDefault="005820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65432079"/>
      <w:docPartObj>
        <w:docPartGallery w:val="Page Numbers (Bottom of Page)"/>
        <w:docPartUnique/>
      </w:docPartObj>
    </w:sdtPr>
    <w:sdtContent>
      <w:p w14:paraId="5C05E41A" w14:textId="035B990B" w:rsidR="00582096" w:rsidRDefault="00582096" w:rsidP="00E921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70FF7A" w14:textId="77777777" w:rsidR="00582096" w:rsidRDefault="00582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79F33F" w14:textId="77777777" w:rsidR="0050591A" w:rsidRDefault="0050591A" w:rsidP="00582096">
      <w:pPr>
        <w:spacing w:after="0" w:line="240" w:lineRule="auto"/>
      </w:pPr>
      <w:r>
        <w:separator/>
      </w:r>
    </w:p>
  </w:footnote>
  <w:footnote w:type="continuationSeparator" w:id="0">
    <w:p w14:paraId="0079D96C" w14:textId="77777777" w:rsidR="0050591A" w:rsidRDefault="0050591A" w:rsidP="00582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E7D4A"/>
    <w:multiLevelType w:val="multilevel"/>
    <w:tmpl w:val="B062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E4D7B"/>
    <w:multiLevelType w:val="multilevel"/>
    <w:tmpl w:val="7DC8B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AC6A37"/>
    <w:multiLevelType w:val="multilevel"/>
    <w:tmpl w:val="322A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4597C"/>
    <w:multiLevelType w:val="multilevel"/>
    <w:tmpl w:val="493C1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6465DF"/>
    <w:multiLevelType w:val="multilevel"/>
    <w:tmpl w:val="DADA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7D5EA9"/>
    <w:multiLevelType w:val="multilevel"/>
    <w:tmpl w:val="628C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EB158F"/>
    <w:multiLevelType w:val="multilevel"/>
    <w:tmpl w:val="96F6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F7CF4"/>
    <w:multiLevelType w:val="hybridMultilevel"/>
    <w:tmpl w:val="D91E0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502817"/>
    <w:multiLevelType w:val="multilevel"/>
    <w:tmpl w:val="6144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CD3F5A"/>
    <w:multiLevelType w:val="multilevel"/>
    <w:tmpl w:val="2664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33007"/>
    <w:multiLevelType w:val="multilevel"/>
    <w:tmpl w:val="5D2E0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E72421"/>
    <w:multiLevelType w:val="multilevel"/>
    <w:tmpl w:val="90F0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30A25"/>
    <w:multiLevelType w:val="hybridMultilevel"/>
    <w:tmpl w:val="AC781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AF26E5"/>
    <w:multiLevelType w:val="multilevel"/>
    <w:tmpl w:val="A8A09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7E3BE3"/>
    <w:multiLevelType w:val="hybridMultilevel"/>
    <w:tmpl w:val="4BE29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9C5AE8"/>
    <w:multiLevelType w:val="multilevel"/>
    <w:tmpl w:val="6B08A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131720"/>
    <w:multiLevelType w:val="multilevel"/>
    <w:tmpl w:val="C21C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312684"/>
    <w:multiLevelType w:val="multilevel"/>
    <w:tmpl w:val="AAB8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F85797"/>
    <w:multiLevelType w:val="multilevel"/>
    <w:tmpl w:val="04801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E6763"/>
    <w:multiLevelType w:val="multilevel"/>
    <w:tmpl w:val="FD0E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C940FA"/>
    <w:multiLevelType w:val="hybridMultilevel"/>
    <w:tmpl w:val="DA3CF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6E151A"/>
    <w:multiLevelType w:val="multilevel"/>
    <w:tmpl w:val="6CE4E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E72D5B"/>
    <w:multiLevelType w:val="multilevel"/>
    <w:tmpl w:val="62B4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CC0907"/>
    <w:multiLevelType w:val="multilevel"/>
    <w:tmpl w:val="EFF07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5317CA"/>
    <w:multiLevelType w:val="multilevel"/>
    <w:tmpl w:val="8632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4019AE"/>
    <w:multiLevelType w:val="multilevel"/>
    <w:tmpl w:val="9B685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451CBA"/>
    <w:multiLevelType w:val="multilevel"/>
    <w:tmpl w:val="8BA82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B30361"/>
    <w:multiLevelType w:val="multilevel"/>
    <w:tmpl w:val="ADCC0B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FC2F7B"/>
    <w:multiLevelType w:val="multilevel"/>
    <w:tmpl w:val="7A989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32327C"/>
    <w:multiLevelType w:val="hybridMultilevel"/>
    <w:tmpl w:val="14DEF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A73DE3"/>
    <w:multiLevelType w:val="multilevel"/>
    <w:tmpl w:val="D0DA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A53F02"/>
    <w:multiLevelType w:val="multilevel"/>
    <w:tmpl w:val="E620E4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C67E84"/>
    <w:multiLevelType w:val="multilevel"/>
    <w:tmpl w:val="C2EA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5F7A0D"/>
    <w:multiLevelType w:val="multilevel"/>
    <w:tmpl w:val="23ACE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FE4D23"/>
    <w:multiLevelType w:val="multilevel"/>
    <w:tmpl w:val="DEA4F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0603DC"/>
    <w:multiLevelType w:val="multilevel"/>
    <w:tmpl w:val="64162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972B7B"/>
    <w:multiLevelType w:val="multilevel"/>
    <w:tmpl w:val="9F5AE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7755620">
    <w:abstractNumId w:val="28"/>
  </w:num>
  <w:num w:numId="2" w16cid:durableId="1973095722">
    <w:abstractNumId w:val="12"/>
  </w:num>
  <w:num w:numId="3" w16cid:durableId="907225718">
    <w:abstractNumId w:val="7"/>
  </w:num>
  <w:num w:numId="4" w16cid:durableId="1363168398">
    <w:abstractNumId w:val="10"/>
  </w:num>
  <w:num w:numId="5" w16cid:durableId="190997099">
    <w:abstractNumId w:val="8"/>
  </w:num>
  <w:num w:numId="6" w16cid:durableId="377633581">
    <w:abstractNumId w:val="27"/>
  </w:num>
  <w:num w:numId="7" w16cid:durableId="302121482">
    <w:abstractNumId w:val="25"/>
  </w:num>
  <w:num w:numId="8" w16cid:durableId="1392315106">
    <w:abstractNumId w:val="21"/>
  </w:num>
  <w:num w:numId="9" w16cid:durableId="315575879">
    <w:abstractNumId w:val="14"/>
  </w:num>
  <w:num w:numId="10" w16cid:durableId="1428691330">
    <w:abstractNumId w:val="20"/>
  </w:num>
  <w:num w:numId="11" w16cid:durableId="496652351">
    <w:abstractNumId w:val="15"/>
  </w:num>
  <w:num w:numId="12" w16cid:durableId="1435781301">
    <w:abstractNumId w:val="33"/>
  </w:num>
  <w:num w:numId="13" w16cid:durableId="987856594">
    <w:abstractNumId w:val="6"/>
  </w:num>
  <w:num w:numId="14" w16cid:durableId="1899587157">
    <w:abstractNumId w:val="9"/>
  </w:num>
  <w:num w:numId="15" w16cid:durableId="2043288655">
    <w:abstractNumId w:val="22"/>
  </w:num>
  <w:num w:numId="16" w16cid:durableId="1251428469">
    <w:abstractNumId w:val="4"/>
  </w:num>
  <w:num w:numId="17" w16cid:durableId="1348679358">
    <w:abstractNumId w:val="34"/>
  </w:num>
  <w:num w:numId="18" w16cid:durableId="489096629">
    <w:abstractNumId w:val="26"/>
  </w:num>
  <w:num w:numId="19" w16cid:durableId="2105879742">
    <w:abstractNumId w:val="13"/>
  </w:num>
  <w:num w:numId="20" w16cid:durableId="1077242908">
    <w:abstractNumId w:val="3"/>
  </w:num>
  <w:num w:numId="21" w16cid:durableId="741870067">
    <w:abstractNumId w:val="16"/>
  </w:num>
  <w:num w:numId="22" w16cid:durableId="871378618">
    <w:abstractNumId w:val="23"/>
  </w:num>
  <w:num w:numId="23" w16cid:durableId="998970896">
    <w:abstractNumId w:val="24"/>
  </w:num>
  <w:num w:numId="24" w16cid:durableId="27416664">
    <w:abstractNumId w:val="11"/>
  </w:num>
  <w:num w:numId="25" w16cid:durableId="1705788750">
    <w:abstractNumId w:val="32"/>
  </w:num>
  <w:num w:numId="26" w16cid:durableId="1848708099">
    <w:abstractNumId w:val="2"/>
  </w:num>
  <w:num w:numId="27" w16cid:durableId="1004285366">
    <w:abstractNumId w:val="18"/>
  </w:num>
  <w:num w:numId="28" w16cid:durableId="1076828292">
    <w:abstractNumId w:val="19"/>
  </w:num>
  <w:num w:numId="29" w16cid:durableId="765463059">
    <w:abstractNumId w:val="31"/>
  </w:num>
  <w:num w:numId="30" w16cid:durableId="796994715">
    <w:abstractNumId w:val="17"/>
  </w:num>
  <w:num w:numId="31" w16cid:durableId="304236270">
    <w:abstractNumId w:val="0"/>
  </w:num>
  <w:num w:numId="32" w16cid:durableId="1852530959">
    <w:abstractNumId w:val="30"/>
  </w:num>
  <w:num w:numId="33" w16cid:durableId="1750499080">
    <w:abstractNumId w:val="35"/>
  </w:num>
  <w:num w:numId="34" w16cid:durableId="1944535805">
    <w:abstractNumId w:val="1"/>
  </w:num>
  <w:num w:numId="35" w16cid:durableId="1158688816">
    <w:abstractNumId w:val="5"/>
  </w:num>
  <w:num w:numId="36" w16cid:durableId="1735546924">
    <w:abstractNumId w:val="36"/>
  </w:num>
  <w:num w:numId="37" w16cid:durableId="58564772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096"/>
    <w:rsid w:val="0000081B"/>
    <w:rsid w:val="000562D3"/>
    <w:rsid w:val="00067C20"/>
    <w:rsid w:val="00071D07"/>
    <w:rsid w:val="0008197F"/>
    <w:rsid w:val="000B59AC"/>
    <w:rsid w:val="000B6D06"/>
    <w:rsid w:val="000C0DB4"/>
    <w:rsid w:val="00103634"/>
    <w:rsid w:val="0011677C"/>
    <w:rsid w:val="00130FF6"/>
    <w:rsid w:val="00173DF8"/>
    <w:rsid w:val="001C11E1"/>
    <w:rsid w:val="001D1721"/>
    <w:rsid w:val="001F5544"/>
    <w:rsid w:val="0025657E"/>
    <w:rsid w:val="0026470F"/>
    <w:rsid w:val="0027305B"/>
    <w:rsid w:val="002905A5"/>
    <w:rsid w:val="002F35B1"/>
    <w:rsid w:val="00330DEC"/>
    <w:rsid w:val="00392F44"/>
    <w:rsid w:val="003A3EF7"/>
    <w:rsid w:val="003D4961"/>
    <w:rsid w:val="003E5B1F"/>
    <w:rsid w:val="00416B5D"/>
    <w:rsid w:val="0045059E"/>
    <w:rsid w:val="00455E58"/>
    <w:rsid w:val="004707C8"/>
    <w:rsid w:val="004858A8"/>
    <w:rsid w:val="0050591A"/>
    <w:rsid w:val="005501F1"/>
    <w:rsid w:val="00573948"/>
    <w:rsid w:val="00582096"/>
    <w:rsid w:val="00582DD2"/>
    <w:rsid w:val="00592DD3"/>
    <w:rsid w:val="005C7207"/>
    <w:rsid w:val="00626702"/>
    <w:rsid w:val="006320C4"/>
    <w:rsid w:val="00647FF9"/>
    <w:rsid w:val="006550D5"/>
    <w:rsid w:val="0066093A"/>
    <w:rsid w:val="00662ADC"/>
    <w:rsid w:val="00667795"/>
    <w:rsid w:val="006906F0"/>
    <w:rsid w:val="006A359B"/>
    <w:rsid w:val="006E5769"/>
    <w:rsid w:val="00713F5E"/>
    <w:rsid w:val="0072125A"/>
    <w:rsid w:val="007832BE"/>
    <w:rsid w:val="008167C0"/>
    <w:rsid w:val="00817195"/>
    <w:rsid w:val="0081749B"/>
    <w:rsid w:val="008401F7"/>
    <w:rsid w:val="00841356"/>
    <w:rsid w:val="00852D6C"/>
    <w:rsid w:val="00867016"/>
    <w:rsid w:val="008809FE"/>
    <w:rsid w:val="008849F9"/>
    <w:rsid w:val="008970A1"/>
    <w:rsid w:val="008C070B"/>
    <w:rsid w:val="008F65AD"/>
    <w:rsid w:val="00913E08"/>
    <w:rsid w:val="00920629"/>
    <w:rsid w:val="00934369"/>
    <w:rsid w:val="0097706B"/>
    <w:rsid w:val="009844E3"/>
    <w:rsid w:val="0098523B"/>
    <w:rsid w:val="00986A1D"/>
    <w:rsid w:val="009A059C"/>
    <w:rsid w:val="009A1890"/>
    <w:rsid w:val="009D068C"/>
    <w:rsid w:val="009D5637"/>
    <w:rsid w:val="00A075E2"/>
    <w:rsid w:val="00A165FC"/>
    <w:rsid w:val="00A846F7"/>
    <w:rsid w:val="00A951BD"/>
    <w:rsid w:val="00A97A25"/>
    <w:rsid w:val="00AB4FF9"/>
    <w:rsid w:val="00AE1775"/>
    <w:rsid w:val="00B067B1"/>
    <w:rsid w:val="00B4132F"/>
    <w:rsid w:val="00BC6112"/>
    <w:rsid w:val="00BD2675"/>
    <w:rsid w:val="00BE6028"/>
    <w:rsid w:val="00C02A2B"/>
    <w:rsid w:val="00C06DA3"/>
    <w:rsid w:val="00C2264E"/>
    <w:rsid w:val="00C32147"/>
    <w:rsid w:val="00C34361"/>
    <w:rsid w:val="00C5095D"/>
    <w:rsid w:val="00CA4D32"/>
    <w:rsid w:val="00CA7294"/>
    <w:rsid w:val="00CC27D4"/>
    <w:rsid w:val="00CC651E"/>
    <w:rsid w:val="00CF15F0"/>
    <w:rsid w:val="00D10640"/>
    <w:rsid w:val="00DB41DE"/>
    <w:rsid w:val="00E0000B"/>
    <w:rsid w:val="00E37C4A"/>
    <w:rsid w:val="00E862A9"/>
    <w:rsid w:val="00EA3611"/>
    <w:rsid w:val="00EC761C"/>
    <w:rsid w:val="00EE7902"/>
    <w:rsid w:val="00EF07A7"/>
    <w:rsid w:val="00F15740"/>
    <w:rsid w:val="00FA7630"/>
    <w:rsid w:val="00FD67EA"/>
    <w:rsid w:val="00FE50FE"/>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ADF21"/>
  <w15:chartTrackingRefBased/>
  <w15:docId w15:val="{A97659A7-830C-5F49-BD48-F5755FE75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2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82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2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82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096"/>
    <w:rPr>
      <w:rFonts w:eastAsiaTheme="majorEastAsia" w:cstheme="majorBidi"/>
      <w:color w:val="272727" w:themeColor="text1" w:themeTint="D8"/>
    </w:rPr>
  </w:style>
  <w:style w:type="paragraph" w:styleId="Title">
    <w:name w:val="Title"/>
    <w:basedOn w:val="Normal"/>
    <w:next w:val="Normal"/>
    <w:link w:val="TitleChar"/>
    <w:uiPriority w:val="10"/>
    <w:qFormat/>
    <w:rsid w:val="00582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096"/>
    <w:pPr>
      <w:spacing w:before="160"/>
      <w:jc w:val="center"/>
    </w:pPr>
    <w:rPr>
      <w:i/>
      <w:iCs/>
      <w:color w:val="404040" w:themeColor="text1" w:themeTint="BF"/>
    </w:rPr>
  </w:style>
  <w:style w:type="character" w:customStyle="1" w:styleId="QuoteChar">
    <w:name w:val="Quote Char"/>
    <w:basedOn w:val="DefaultParagraphFont"/>
    <w:link w:val="Quote"/>
    <w:uiPriority w:val="29"/>
    <w:rsid w:val="00582096"/>
    <w:rPr>
      <w:i/>
      <w:iCs/>
      <w:color w:val="404040" w:themeColor="text1" w:themeTint="BF"/>
    </w:rPr>
  </w:style>
  <w:style w:type="paragraph" w:styleId="ListParagraph">
    <w:name w:val="List Paragraph"/>
    <w:basedOn w:val="Normal"/>
    <w:uiPriority w:val="34"/>
    <w:qFormat/>
    <w:rsid w:val="00582096"/>
    <w:pPr>
      <w:ind w:left="720"/>
      <w:contextualSpacing/>
    </w:pPr>
  </w:style>
  <w:style w:type="character" w:styleId="IntenseEmphasis">
    <w:name w:val="Intense Emphasis"/>
    <w:basedOn w:val="DefaultParagraphFont"/>
    <w:uiPriority w:val="21"/>
    <w:qFormat/>
    <w:rsid w:val="00582096"/>
    <w:rPr>
      <w:i/>
      <w:iCs/>
      <w:color w:val="0F4761" w:themeColor="accent1" w:themeShade="BF"/>
    </w:rPr>
  </w:style>
  <w:style w:type="paragraph" w:styleId="IntenseQuote">
    <w:name w:val="Intense Quote"/>
    <w:basedOn w:val="Normal"/>
    <w:next w:val="Normal"/>
    <w:link w:val="IntenseQuoteChar"/>
    <w:uiPriority w:val="30"/>
    <w:qFormat/>
    <w:rsid w:val="00582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096"/>
    <w:rPr>
      <w:i/>
      <w:iCs/>
      <w:color w:val="0F4761" w:themeColor="accent1" w:themeShade="BF"/>
    </w:rPr>
  </w:style>
  <w:style w:type="character" w:styleId="IntenseReference">
    <w:name w:val="Intense Reference"/>
    <w:basedOn w:val="DefaultParagraphFont"/>
    <w:uiPriority w:val="32"/>
    <w:qFormat/>
    <w:rsid w:val="00582096"/>
    <w:rPr>
      <w:b/>
      <w:bCs/>
      <w:smallCaps/>
      <w:color w:val="0F4761" w:themeColor="accent1" w:themeShade="BF"/>
      <w:spacing w:val="5"/>
    </w:rPr>
  </w:style>
  <w:style w:type="paragraph" w:styleId="Footer">
    <w:name w:val="footer"/>
    <w:basedOn w:val="Normal"/>
    <w:link w:val="FooterChar"/>
    <w:uiPriority w:val="99"/>
    <w:unhideWhenUsed/>
    <w:rsid w:val="005820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096"/>
  </w:style>
  <w:style w:type="character" w:styleId="PageNumber">
    <w:name w:val="page number"/>
    <w:basedOn w:val="DefaultParagraphFont"/>
    <w:uiPriority w:val="99"/>
    <w:semiHidden/>
    <w:unhideWhenUsed/>
    <w:rsid w:val="00582096"/>
  </w:style>
  <w:style w:type="paragraph" w:styleId="NoSpacing">
    <w:name w:val="No Spacing"/>
    <w:link w:val="NoSpacingChar"/>
    <w:uiPriority w:val="1"/>
    <w:qFormat/>
    <w:rsid w:val="0058209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82096"/>
    <w:rPr>
      <w:rFonts w:eastAsiaTheme="minorEastAsia"/>
      <w:kern w:val="0"/>
      <w:sz w:val="22"/>
      <w:szCs w:val="22"/>
      <w:lang w:val="en-US" w:eastAsia="zh-CN"/>
      <w14:ligatures w14:val="none"/>
    </w:rPr>
  </w:style>
  <w:style w:type="paragraph" w:customStyle="1" w:styleId="TableParagraph">
    <w:name w:val="Table Paragraph"/>
    <w:basedOn w:val="Normal"/>
    <w:uiPriority w:val="1"/>
    <w:qFormat/>
    <w:rsid w:val="004858A8"/>
    <w:pPr>
      <w:widowControl w:val="0"/>
      <w:autoSpaceDE w:val="0"/>
      <w:autoSpaceDN w:val="0"/>
      <w:spacing w:after="0" w:line="240" w:lineRule="auto"/>
      <w:ind w:left="828" w:hanging="361"/>
    </w:pPr>
    <w:rPr>
      <w:rFonts w:ascii="Times New Roman" w:eastAsia="Times New Roman" w:hAnsi="Times New Roman" w:cs="Times New Roman"/>
      <w:kern w:val="0"/>
      <w:sz w:val="22"/>
      <w:szCs w:val="22"/>
      <w:lang w:val="en-US"/>
      <w14:ligatures w14:val="none"/>
    </w:rPr>
  </w:style>
  <w:style w:type="character" w:styleId="Hyperlink">
    <w:name w:val="Hyperlink"/>
    <w:basedOn w:val="DefaultParagraphFont"/>
    <w:uiPriority w:val="99"/>
    <w:unhideWhenUsed/>
    <w:rsid w:val="004858A8"/>
    <w:rPr>
      <w:color w:val="467886" w:themeColor="hyperlink"/>
      <w:u w:val="single"/>
    </w:rPr>
  </w:style>
  <w:style w:type="character" w:styleId="FollowedHyperlink">
    <w:name w:val="FollowedHyperlink"/>
    <w:basedOn w:val="DefaultParagraphFont"/>
    <w:uiPriority w:val="99"/>
    <w:semiHidden/>
    <w:unhideWhenUsed/>
    <w:rsid w:val="004858A8"/>
    <w:rPr>
      <w:color w:val="96607D" w:themeColor="followedHyperlink"/>
      <w:u w:val="single"/>
    </w:rPr>
  </w:style>
  <w:style w:type="paragraph" w:styleId="Header">
    <w:name w:val="header"/>
    <w:basedOn w:val="Normal"/>
    <w:link w:val="HeaderChar"/>
    <w:uiPriority w:val="99"/>
    <w:unhideWhenUsed/>
    <w:rsid w:val="00986A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6A1D"/>
  </w:style>
  <w:style w:type="paragraph" w:styleId="NormalWeb">
    <w:name w:val="Normal (Web)"/>
    <w:basedOn w:val="Normal"/>
    <w:uiPriority w:val="99"/>
    <w:semiHidden/>
    <w:unhideWhenUsed/>
    <w:rsid w:val="008167C0"/>
    <w:rPr>
      <w:rFonts w:ascii="Times New Roman" w:hAnsi="Times New Roman" w:cs="Times New Roman"/>
    </w:rPr>
  </w:style>
  <w:style w:type="character" w:styleId="UnresolvedMention">
    <w:name w:val="Unresolved Mention"/>
    <w:basedOn w:val="DefaultParagraphFont"/>
    <w:uiPriority w:val="99"/>
    <w:semiHidden/>
    <w:unhideWhenUsed/>
    <w:rsid w:val="00C2264E"/>
    <w:rPr>
      <w:color w:val="605E5C"/>
      <w:shd w:val="clear" w:color="auto" w:fill="E1DFDD"/>
    </w:rPr>
  </w:style>
  <w:style w:type="character" w:styleId="Strong">
    <w:name w:val="Strong"/>
    <w:basedOn w:val="DefaultParagraphFont"/>
    <w:uiPriority w:val="22"/>
    <w:qFormat/>
    <w:rsid w:val="0072125A"/>
    <w:rPr>
      <w:b/>
      <w:bCs/>
    </w:rPr>
  </w:style>
  <w:style w:type="character" w:styleId="Emphasis">
    <w:name w:val="Emphasis"/>
    <w:basedOn w:val="DefaultParagraphFont"/>
    <w:uiPriority w:val="20"/>
    <w:qFormat/>
    <w:rsid w:val="00071D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6776">
      <w:bodyDiv w:val="1"/>
      <w:marLeft w:val="0"/>
      <w:marRight w:val="0"/>
      <w:marTop w:val="0"/>
      <w:marBottom w:val="0"/>
      <w:divBdr>
        <w:top w:val="none" w:sz="0" w:space="0" w:color="auto"/>
        <w:left w:val="none" w:sz="0" w:space="0" w:color="auto"/>
        <w:bottom w:val="none" w:sz="0" w:space="0" w:color="auto"/>
        <w:right w:val="none" w:sz="0" w:space="0" w:color="auto"/>
      </w:divBdr>
    </w:div>
    <w:div w:id="12415682">
      <w:bodyDiv w:val="1"/>
      <w:marLeft w:val="0"/>
      <w:marRight w:val="0"/>
      <w:marTop w:val="0"/>
      <w:marBottom w:val="0"/>
      <w:divBdr>
        <w:top w:val="none" w:sz="0" w:space="0" w:color="auto"/>
        <w:left w:val="none" w:sz="0" w:space="0" w:color="auto"/>
        <w:bottom w:val="none" w:sz="0" w:space="0" w:color="auto"/>
        <w:right w:val="none" w:sz="0" w:space="0" w:color="auto"/>
      </w:divBdr>
      <w:divsChild>
        <w:div w:id="2082218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64883">
      <w:bodyDiv w:val="1"/>
      <w:marLeft w:val="0"/>
      <w:marRight w:val="0"/>
      <w:marTop w:val="0"/>
      <w:marBottom w:val="0"/>
      <w:divBdr>
        <w:top w:val="none" w:sz="0" w:space="0" w:color="auto"/>
        <w:left w:val="none" w:sz="0" w:space="0" w:color="auto"/>
        <w:bottom w:val="none" w:sz="0" w:space="0" w:color="auto"/>
        <w:right w:val="none" w:sz="0" w:space="0" w:color="auto"/>
      </w:divBdr>
    </w:div>
    <w:div w:id="52126294">
      <w:bodyDiv w:val="1"/>
      <w:marLeft w:val="0"/>
      <w:marRight w:val="0"/>
      <w:marTop w:val="0"/>
      <w:marBottom w:val="0"/>
      <w:divBdr>
        <w:top w:val="none" w:sz="0" w:space="0" w:color="auto"/>
        <w:left w:val="none" w:sz="0" w:space="0" w:color="auto"/>
        <w:bottom w:val="none" w:sz="0" w:space="0" w:color="auto"/>
        <w:right w:val="none" w:sz="0" w:space="0" w:color="auto"/>
      </w:divBdr>
    </w:div>
    <w:div w:id="67463154">
      <w:bodyDiv w:val="1"/>
      <w:marLeft w:val="0"/>
      <w:marRight w:val="0"/>
      <w:marTop w:val="0"/>
      <w:marBottom w:val="0"/>
      <w:divBdr>
        <w:top w:val="none" w:sz="0" w:space="0" w:color="auto"/>
        <w:left w:val="none" w:sz="0" w:space="0" w:color="auto"/>
        <w:bottom w:val="none" w:sz="0" w:space="0" w:color="auto"/>
        <w:right w:val="none" w:sz="0" w:space="0" w:color="auto"/>
      </w:divBdr>
      <w:divsChild>
        <w:div w:id="1373307531">
          <w:marLeft w:val="0"/>
          <w:marRight w:val="0"/>
          <w:marTop w:val="0"/>
          <w:marBottom w:val="0"/>
          <w:divBdr>
            <w:top w:val="none" w:sz="0" w:space="0" w:color="auto"/>
            <w:left w:val="none" w:sz="0" w:space="0" w:color="auto"/>
            <w:bottom w:val="none" w:sz="0" w:space="0" w:color="auto"/>
            <w:right w:val="none" w:sz="0" w:space="0" w:color="auto"/>
          </w:divBdr>
          <w:divsChild>
            <w:div w:id="450176702">
              <w:marLeft w:val="0"/>
              <w:marRight w:val="0"/>
              <w:marTop w:val="0"/>
              <w:marBottom w:val="0"/>
              <w:divBdr>
                <w:top w:val="none" w:sz="0" w:space="0" w:color="auto"/>
                <w:left w:val="none" w:sz="0" w:space="0" w:color="auto"/>
                <w:bottom w:val="none" w:sz="0" w:space="0" w:color="auto"/>
                <w:right w:val="none" w:sz="0" w:space="0" w:color="auto"/>
              </w:divBdr>
            </w:div>
          </w:divsChild>
        </w:div>
        <w:div w:id="281157627">
          <w:marLeft w:val="150"/>
          <w:marRight w:val="150"/>
          <w:marTop w:val="150"/>
          <w:marBottom w:val="150"/>
          <w:divBdr>
            <w:top w:val="none" w:sz="0" w:space="0" w:color="auto"/>
            <w:left w:val="none" w:sz="0" w:space="0" w:color="auto"/>
            <w:bottom w:val="none" w:sz="0" w:space="0" w:color="auto"/>
            <w:right w:val="none" w:sz="0" w:space="0" w:color="auto"/>
          </w:divBdr>
        </w:div>
      </w:divsChild>
    </w:div>
    <w:div w:id="119347768">
      <w:bodyDiv w:val="1"/>
      <w:marLeft w:val="0"/>
      <w:marRight w:val="0"/>
      <w:marTop w:val="0"/>
      <w:marBottom w:val="0"/>
      <w:divBdr>
        <w:top w:val="none" w:sz="0" w:space="0" w:color="auto"/>
        <w:left w:val="none" w:sz="0" w:space="0" w:color="auto"/>
        <w:bottom w:val="none" w:sz="0" w:space="0" w:color="auto"/>
        <w:right w:val="none" w:sz="0" w:space="0" w:color="auto"/>
      </w:divBdr>
    </w:div>
    <w:div w:id="120804358">
      <w:bodyDiv w:val="1"/>
      <w:marLeft w:val="0"/>
      <w:marRight w:val="0"/>
      <w:marTop w:val="0"/>
      <w:marBottom w:val="0"/>
      <w:divBdr>
        <w:top w:val="none" w:sz="0" w:space="0" w:color="auto"/>
        <w:left w:val="none" w:sz="0" w:space="0" w:color="auto"/>
        <w:bottom w:val="none" w:sz="0" w:space="0" w:color="auto"/>
        <w:right w:val="none" w:sz="0" w:space="0" w:color="auto"/>
      </w:divBdr>
    </w:div>
    <w:div w:id="141167992">
      <w:bodyDiv w:val="1"/>
      <w:marLeft w:val="0"/>
      <w:marRight w:val="0"/>
      <w:marTop w:val="0"/>
      <w:marBottom w:val="0"/>
      <w:divBdr>
        <w:top w:val="none" w:sz="0" w:space="0" w:color="auto"/>
        <w:left w:val="none" w:sz="0" w:space="0" w:color="auto"/>
        <w:bottom w:val="none" w:sz="0" w:space="0" w:color="auto"/>
        <w:right w:val="none" w:sz="0" w:space="0" w:color="auto"/>
      </w:divBdr>
    </w:div>
    <w:div w:id="149104465">
      <w:bodyDiv w:val="1"/>
      <w:marLeft w:val="0"/>
      <w:marRight w:val="0"/>
      <w:marTop w:val="0"/>
      <w:marBottom w:val="0"/>
      <w:divBdr>
        <w:top w:val="none" w:sz="0" w:space="0" w:color="auto"/>
        <w:left w:val="none" w:sz="0" w:space="0" w:color="auto"/>
        <w:bottom w:val="none" w:sz="0" w:space="0" w:color="auto"/>
        <w:right w:val="none" w:sz="0" w:space="0" w:color="auto"/>
      </w:divBdr>
    </w:div>
    <w:div w:id="155999596">
      <w:bodyDiv w:val="1"/>
      <w:marLeft w:val="0"/>
      <w:marRight w:val="0"/>
      <w:marTop w:val="0"/>
      <w:marBottom w:val="0"/>
      <w:divBdr>
        <w:top w:val="none" w:sz="0" w:space="0" w:color="auto"/>
        <w:left w:val="none" w:sz="0" w:space="0" w:color="auto"/>
        <w:bottom w:val="none" w:sz="0" w:space="0" w:color="auto"/>
        <w:right w:val="none" w:sz="0" w:space="0" w:color="auto"/>
      </w:divBdr>
    </w:div>
    <w:div w:id="252521084">
      <w:bodyDiv w:val="1"/>
      <w:marLeft w:val="0"/>
      <w:marRight w:val="0"/>
      <w:marTop w:val="0"/>
      <w:marBottom w:val="0"/>
      <w:divBdr>
        <w:top w:val="none" w:sz="0" w:space="0" w:color="auto"/>
        <w:left w:val="none" w:sz="0" w:space="0" w:color="auto"/>
        <w:bottom w:val="none" w:sz="0" w:space="0" w:color="auto"/>
        <w:right w:val="none" w:sz="0" w:space="0" w:color="auto"/>
      </w:divBdr>
    </w:div>
    <w:div w:id="265702021">
      <w:bodyDiv w:val="1"/>
      <w:marLeft w:val="0"/>
      <w:marRight w:val="0"/>
      <w:marTop w:val="0"/>
      <w:marBottom w:val="0"/>
      <w:divBdr>
        <w:top w:val="none" w:sz="0" w:space="0" w:color="auto"/>
        <w:left w:val="none" w:sz="0" w:space="0" w:color="auto"/>
        <w:bottom w:val="none" w:sz="0" w:space="0" w:color="auto"/>
        <w:right w:val="none" w:sz="0" w:space="0" w:color="auto"/>
      </w:divBdr>
    </w:div>
    <w:div w:id="296616584">
      <w:bodyDiv w:val="1"/>
      <w:marLeft w:val="0"/>
      <w:marRight w:val="0"/>
      <w:marTop w:val="0"/>
      <w:marBottom w:val="0"/>
      <w:divBdr>
        <w:top w:val="none" w:sz="0" w:space="0" w:color="auto"/>
        <w:left w:val="none" w:sz="0" w:space="0" w:color="auto"/>
        <w:bottom w:val="none" w:sz="0" w:space="0" w:color="auto"/>
        <w:right w:val="none" w:sz="0" w:space="0" w:color="auto"/>
      </w:divBdr>
    </w:div>
    <w:div w:id="300691599">
      <w:bodyDiv w:val="1"/>
      <w:marLeft w:val="0"/>
      <w:marRight w:val="0"/>
      <w:marTop w:val="0"/>
      <w:marBottom w:val="0"/>
      <w:divBdr>
        <w:top w:val="none" w:sz="0" w:space="0" w:color="auto"/>
        <w:left w:val="none" w:sz="0" w:space="0" w:color="auto"/>
        <w:bottom w:val="none" w:sz="0" w:space="0" w:color="auto"/>
        <w:right w:val="none" w:sz="0" w:space="0" w:color="auto"/>
      </w:divBdr>
    </w:div>
    <w:div w:id="331370752">
      <w:bodyDiv w:val="1"/>
      <w:marLeft w:val="0"/>
      <w:marRight w:val="0"/>
      <w:marTop w:val="0"/>
      <w:marBottom w:val="0"/>
      <w:divBdr>
        <w:top w:val="none" w:sz="0" w:space="0" w:color="auto"/>
        <w:left w:val="none" w:sz="0" w:space="0" w:color="auto"/>
        <w:bottom w:val="none" w:sz="0" w:space="0" w:color="auto"/>
        <w:right w:val="none" w:sz="0" w:space="0" w:color="auto"/>
      </w:divBdr>
    </w:div>
    <w:div w:id="356782673">
      <w:bodyDiv w:val="1"/>
      <w:marLeft w:val="0"/>
      <w:marRight w:val="0"/>
      <w:marTop w:val="0"/>
      <w:marBottom w:val="0"/>
      <w:divBdr>
        <w:top w:val="none" w:sz="0" w:space="0" w:color="auto"/>
        <w:left w:val="none" w:sz="0" w:space="0" w:color="auto"/>
        <w:bottom w:val="none" w:sz="0" w:space="0" w:color="auto"/>
        <w:right w:val="none" w:sz="0" w:space="0" w:color="auto"/>
      </w:divBdr>
    </w:div>
    <w:div w:id="383797761">
      <w:bodyDiv w:val="1"/>
      <w:marLeft w:val="0"/>
      <w:marRight w:val="0"/>
      <w:marTop w:val="0"/>
      <w:marBottom w:val="0"/>
      <w:divBdr>
        <w:top w:val="none" w:sz="0" w:space="0" w:color="auto"/>
        <w:left w:val="none" w:sz="0" w:space="0" w:color="auto"/>
        <w:bottom w:val="none" w:sz="0" w:space="0" w:color="auto"/>
        <w:right w:val="none" w:sz="0" w:space="0" w:color="auto"/>
      </w:divBdr>
    </w:div>
    <w:div w:id="418600257">
      <w:bodyDiv w:val="1"/>
      <w:marLeft w:val="0"/>
      <w:marRight w:val="0"/>
      <w:marTop w:val="0"/>
      <w:marBottom w:val="0"/>
      <w:divBdr>
        <w:top w:val="none" w:sz="0" w:space="0" w:color="auto"/>
        <w:left w:val="none" w:sz="0" w:space="0" w:color="auto"/>
        <w:bottom w:val="none" w:sz="0" w:space="0" w:color="auto"/>
        <w:right w:val="none" w:sz="0" w:space="0" w:color="auto"/>
      </w:divBdr>
    </w:div>
    <w:div w:id="434833418">
      <w:bodyDiv w:val="1"/>
      <w:marLeft w:val="0"/>
      <w:marRight w:val="0"/>
      <w:marTop w:val="0"/>
      <w:marBottom w:val="0"/>
      <w:divBdr>
        <w:top w:val="none" w:sz="0" w:space="0" w:color="auto"/>
        <w:left w:val="none" w:sz="0" w:space="0" w:color="auto"/>
        <w:bottom w:val="none" w:sz="0" w:space="0" w:color="auto"/>
        <w:right w:val="none" w:sz="0" w:space="0" w:color="auto"/>
      </w:divBdr>
    </w:div>
    <w:div w:id="439571076">
      <w:bodyDiv w:val="1"/>
      <w:marLeft w:val="0"/>
      <w:marRight w:val="0"/>
      <w:marTop w:val="0"/>
      <w:marBottom w:val="0"/>
      <w:divBdr>
        <w:top w:val="none" w:sz="0" w:space="0" w:color="auto"/>
        <w:left w:val="none" w:sz="0" w:space="0" w:color="auto"/>
        <w:bottom w:val="none" w:sz="0" w:space="0" w:color="auto"/>
        <w:right w:val="none" w:sz="0" w:space="0" w:color="auto"/>
      </w:divBdr>
    </w:div>
    <w:div w:id="473833293">
      <w:bodyDiv w:val="1"/>
      <w:marLeft w:val="0"/>
      <w:marRight w:val="0"/>
      <w:marTop w:val="0"/>
      <w:marBottom w:val="0"/>
      <w:divBdr>
        <w:top w:val="none" w:sz="0" w:space="0" w:color="auto"/>
        <w:left w:val="none" w:sz="0" w:space="0" w:color="auto"/>
        <w:bottom w:val="none" w:sz="0" w:space="0" w:color="auto"/>
        <w:right w:val="none" w:sz="0" w:space="0" w:color="auto"/>
      </w:divBdr>
    </w:div>
    <w:div w:id="482311029">
      <w:bodyDiv w:val="1"/>
      <w:marLeft w:val="0"/>
      <w:marRight w:val="0"/>
      <w:marTop w:val="0"/>
      <w:marBottom w:val="0"/>
      <w:divBdr>
        <w:top w:val="none" w:sz="0" w:space="0" w:color="auto"/>
        <w:left w:val="none" w:sz="0" w:space="0" w:color="auto"/>
        <w:bottom w:val="none" w:sz="0" w:space="0" w:color="auto"/>
        <w:right w:val="none" w:sz="0" w:space="0" w:color="auto"/>
      </w:divBdr>
    </w:div>
    <w:div w:id="487091509">
      <w:bodyDiv w:val="1"/>
      <w:marLeft w:val="0"/>
      <w:marRight w:val="0"/>
      <w:marTop w:val="0"/>
      <w:marBottom w:val="0"/>
      <w:divBdr>
        <w:top w:val="none" w:sz="0" w:space="0" w:color="auto"/>
        <w:left w:val="none" w:sz="0" w:space="0" w:color="auto"/>
        <w:bottom w:val="none" w:sz="0" w:space="0" w:color="auto"/>
        <w:right w:val="none" w:sz="0" w:space="0" w:color="auto"/>
      </w:divBdr>
    </w:div>
    <w:div w:id="499466173">
      <w:bodyDiv w:val="1"/>
      <w:marLeft w:val="0"/>
      <w:marRight w:val="0"/>
      <w:marTop w:val="0"/>
      <w:marBottom w:val="0"/>
      <w:divBdr>
        <w:top w:val="none" w:sz="0" w:space="0" w:color="auto"/>
        <w:left w:val="none" w:sz="0" w:space="0" w:color="auto"/>
        <w:bottom w:val="none" w:sz="0" w:space="0" w:color="auto"/>
        <w:right w:val="none" w:sz="0" w:space="0" w:color="auto"/>
      </w:divBdr>
    </w:div>
    <w:div w:id="505756129">
      <w:bodyDiv w:val="1"/>
      <w:marLeft w:val="0"/>
      <w:marRight w:val="0"/>
      <w:marTop w:val="0"/>
      <w:marBottom w:val="0"/>
      <w:divBdr>
        <w:top w:val="none" w:sz="0" w:space="0" w:color="auto"/>
        <w:left w:val="none" w:sz="0" w:space="0" w:color="auto"/>
        <w:bottom w:val="none" w:sz="0" w:space="0" w:color="auto"/>
        <w:right w:val="none" w:sz="0" w:space="0" w:color="auto"/>
      </w:divBdr>
    </w:div>
    <w:div w:id="509491262">
      <w:bodyDiv w:val="1"/>
      <w:marLeft w:val="0"/>
      <w:marRight w:val="0"/>
      <w:marTop w:val="0"/>
      <w:marBottom w:val="0"/>
      <w:divBdr>
        <w:top w:val="none" w:sz="0" w:space="0" w:color="auto"/>
        <w:left w:val="none" w:sz="0" w:space="0" w:color="auto"/>
        <w:bottom w:val="none" w:sz="0" w:space="0" w:color="auto"/>
        <w:right w:val="none" w:sz="0" w:space="0" w:color="auto"/>
      </w:divBdr>
    </w:div>
    <w:div w:id="527178702">
      <w:bodyDiv w:val="1"/>
      <w:marLeft w:val="0"/>
      <w:marRight w:val="0"/>
      <w:marTop w:val="0"/>
      <w:marBottom w:val="0"/>
      <w:divBdr>
        <w:top w:val="none" w:sz="0" w:space="0" w:color="auto"/>
        <w:left w:val="none" w:sz="0" w:space="0" w:color="auto"/>
        <w:bottom w:val="none" w:sz="0" w:space="0" w:color="auto"/>
        <w:right w:val="none" w:sz="0" w:space="0" w:color="auto"/>
      </w:divBdr>
    </w:div>
    <w:div w:id="531571563">
      <w:bodyDiv w:val="1"/>
      <w:marLeft w:val="0"/>
      <w:marRight w:val="0"/>
      <w:marTop w:val="0"/>
      <w:marBottom w:val="0"/>
      <w:divBdr>
        <w:top w:val="none" w:sz="0" w:space="0" w:color="auto"/>
        <w:left w:val="none" w:sz="0" w:space="0" w:color="auto"/>
        <w:bottom w:val="none" w:sz="0" w:space="0" w:color="auto"/>
        <w:right w:val="none" w:sz="0" w:space="0" w:color="auto"/>
      </w:divBdr>
    </w:div>
    <w:div w:id="560823648">
      <w:bodyDiv w:val="1"/>
      <w:marLeft w:val="0"/>
      <w:marRight w:val="0"/>
      <w:marTop w:val="0"/>
      <w:marBottom w:val="0"/>
      <w:divBdr>
        <w:top w:val="none" w:sz="0" w:space="0" w:color="auto"/>
        <w:left w:val="none" w:sz="0" w:space="0" w:color="auto"/>
        <w:bottom w:val="none" w:sz="0" w:space="0" w:color="auto"/>
        <w:right w:val="none" w:sz="0" w:space="0" w:color="auto"/>
      </w:divBdr>
    </w:div>
    <w:div w:id="584456649">
      <w:bodyDiv w:val="1"/>
      <w:marLeft w:val="0"/>
      <w:marRight w:val="0"/>
      <w:marTop w:val="0"/>
      <w:marBottom w:val="0"/>
      <w:divBdr>
        <w:top w:val="none" w:sz="0" w:space="0" w:color="auto"/>
        <w:left w:val="none" w:sz="0" w:space="0" w:color="auto"/>
        <w:bottom w:val="none" w:sz="0" w:space="0" w:color="auto"/>
        <w:right w:val="none" w:sz="0" w:space="0" w:color="auto"/>
      </w:divBdr>
    </w:div>
    <w:div w:id="589507171">
      <w:bodyDiv w:val="1"/>
      <w:marLeft w:val="0"/>
      <w:marRight w:val="0"/>
      <w:marTop w:val="0"/>
      <w:marBottom w:val="0"/>
      <w:divBdr>
        <w:top w:val="none" w:sz="0" w:space="0" w:color="auto"/>
        <w:left w:val="none" w:sz="0" w:space="0" w:color="auto"/>
        <w:bottom w:val="none" w:sz="0" w:space="0" w:color="auto"/>
        <w:right w:val="none" w:sz="0" w:space="0" w:color="auto"/>
      </w:divBdr>
    </w:div>
    <w:div w:id="592281335">
      <w:bodyDiv w:val="1"/>
      <w:marLeft w:val="0"/>
      <w:marRight w:val="0"/>
      <w:marTop w:val="0"/>
      <w:marBottom w:val="0"/>
      <w:divBdr>
        <w:top w:val="none" w:sz="0" w:space="0" w:color="auto"/>
        <w:left w:val="none" w:sz="0" w:space="0" w:color="auto"/>
        <w:bottom w:val="none" w:sz="0" w:space="0" w:color="auto"/>
        <w:right w:val="none" w:sz="0" w:space="0" w:color="auto"/>
      </w:divBdr>
    </w:div>
    <w:div w:id="597326838">
      <w:bodyDiv w:val="1"/>
      <w:marLeft w:val="0"/>
      <w:marRight w:val="0"/>
      <w:marTop w:val="0"/>
      <w:marBottom w:val="0"/>
      <w:divBdr>
        <w:top w:val="none" w:sz="0" w:space="0" w:color="auto"/>
        <w:left w:val="none" w:sz="0" w:space="0" w:color="auto"/>
        <w:bottom w:val="none" w:sz="0" w:space="0" w:color="auto"/>
        <w:right w:val="none" w:sz="0" w:space="0" w:color="auto"/>
      </w:divBdr>
    </w:div>
    <w:div w:id="609974458">
      <w:bodyDiv w:val="1"/>
      <w:marLeft w:val="0"/>
      <w:marRight w:val="0"/>
      <w:marTop w:val="0"/>
      <w:marBottom w:val="0"/>
      <w:divBdr>
        <w:top w:val="none" w:sz="0" w:space="0" w:color="auto"/>
        <w:left w:val="none" w:sz="0" w:space="0" w:color="auto"/>
        <w:bottom w:val="none" w:sz="0" w:space="0" w:color="auto"/>
        <w:right w:val="none" w:sz="0" w:space="0" w:color="auto"/>
      </w:divBdr>
    </w:div>
    <w:div w:id="643118801">
      <w:bodyDiv w:val="1"/>
      <w:marLeft w:val="0"/>
      <w:marRight w:val="0"/>
      <w:marTop w:val="0"/>
      <w:marBottom w:val="0"/>
      <w:divBdr>
        <w:top w:val="none" w:sz="0" w:space="0" w:color="auto"/>
        <w:left w:val="none" w:sz="0" w:space="0" w:color="auto"/>
        <w:bottom w:val="none" w:sz="0" w:space="0" w:color="auto"/>
        <w:right w:val="none" w:sz="0" w:space="0" w:color="auto"/>
      </w:divBdr>
    </w:div>
    <w:div w:id="651761835">
      <w:bodyDiv w:val="1"/>
      <w:marLeft w:val="0"/>
      <w:marRight w:val="0"/>
      <w:marTop w:val="0"/>
      <w:marBottom w:val="0"/>
      <w:divBdr>
        <w:top w:val="none" w:sz="0" w:space="0" w:color="auto"/>
        <w:left w:val="none" w:sz="0" w:space="0" w:color="auto"/>
        <w:bottom w:val="none" w:sz="0" w:space="0" w:color="auto"/>
        <w:right w:val="none" w:sz="0" w:space="0" w:color="auto"/>
      </w:divBdr>
    </w:div>
    <w:div w:id="675881164">
      <w:bodyDiv w:val="1"/>
      <w:marLeft w:val="0"/>
      <w:marRight w:val="0"/>
      <w:marTop w:val="0"/>
      <w:marBottom w:val="0"/>
      <w:divBdr>
        <w:top w:val="none" w:sz="0" w:space="0" w:color="auto"/>
        <w:left w:val="none" w:sz="0" w:space="0" w:color="auto"/>
        <w:bottom w:val="none" w:sz="0" w:space="0" w:color="auto"/>
        <w:right w:val="none" w:sz="0" w:space="0" w:color="auto"/>
      </w:divBdr>
      <w:divsChild>
        <w:div w:id="1112625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925046">
      <w:bodyDiv w:val="1"/>
      <w:marLeft w:val="0"/>
      <w:marRight w:val="0"/>
      <w:marTop w:val="0"/>
      <w:marBottom w:val="0"/>
      <w:divBdr>
        <w:top w:val="none" w:sz="0" w:space="0" w:color="auto"/>
        <w:left w:val="none" w:sz="0" w:space="0" w:color="auto"/>
        <w:bottom w:val="none" w:sz="0" w:space="0" w:color="auto"/>
        <w:right w:val="none" w:sz="0" w:space="0" w:color="auto"/>
      </w:divBdr>
      <w:divsChild>
        <w:div w:id="94175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4326606">
      <w:bodyDiv w:val="1"/>
      <w:marLeft w:val="0"/>
      <w:marRight w:val="0"/>
      <w:marTop w:val="0"/>
      <w:marBottom w:val="0"/>
      <w:divBdr>
        <w:top w:val="none" w:sz="0" w:space="0" w:color="auto"/>
        <w:left w:val="none" w:sz="0" w:space="0" w:color="auto"/>
        <w:bottom w:val="none" w:sz="0" w:space="0" w:color="auto"/>
        <w:right w:val="none" w:sz="0" w:space="0" w:color="auto"/>
      </w:divBdr>
      <w:divsChild>
        <w:div w:id="970747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6217787">
      <w:bodyDiv w:val="1"/>
      <w:marLeft w:val="0"/>
      <w:marRight w:val="0"/>
      <w:marTop w:val="0"/>
      <w:marBottom w:val="0"/>
      <w:divBdr>
        <w:top w:val="none" w:sz="0" w:space="0" w:color="auto"/>
        <w:left w:val="none" w:sz="0" w:space="0" w:color="auto"/>
        <w:bottom w:val="none" w:sz="0" w:space="0" w:color="auto"/>
        <w:right w:val="none" w:sz="0" w:space="0" w:color="auto"/>
      </w:divBdr>
    </w:div>
    <w:div w:id="707143804">
      <w:bodyDiv w:val="1"/>
      <w:marLeft w:val="0"/>
      <w:marRight w:val="0"/>
      <w:marTop w:val="0"/>
      <w:marBottom w:val="0"/>
      <w:divBdr>
        <w:top w:val="none" w:sz="0" w:space="0" w:color="auto"/>
        <w:left w:val="none" w:sz="0" w:space="0" w:color="auto"/>
        <w:bottom w:val="none" w:sz="0" w:space="0" w:color="auto"/>
        <w:right w:val="none" w:sz="0" w:space="0" w:color="auto"/>
      </w:divBdr>
    </w:div>
    <w:div w:id="719017932">
      <w:bodyDiv w:val="1"/>
      <w:marLeft w:val="0"/>
      <w:marRight w:val="0"/>
      <w:marTop w:val="0"/>
      <w:marBottom w:val="0"/>
      <w:divBdr>
        <w:top w:val="none" w:sz="0" w:space="0" w:color="auto"/>
        <w:left w:val="none" w:sz="0" w:space="0" w:color="auto"/>
        <w:bottom w:val="none" w:sz="0" w:space="0" w:color="auto"/>
        <w:right w:val="none" w:sz="0" w:space="0" w:color="auto"/>
      </w:divBdr>
    </w:div>
    <w:div w:id="723523585">
      <w:bodyDiv w:val="1"/>
      <w:marLeft w:val="0"/>
      <w:marRight w:val="0"/>
      <w:marTop w:val="0"/>
      <w:marBottom w:val="0"/>
      <w:divBdr>
        <w:top w:val="none" w:sz="0" w:space="0" w:color="auto"/>
        <w:left w:val="none" w:sz="0" w:space="0" w:color="auto"/>
        <w:bottom w:val="none" w:sz="0" w:space="0" w:color="auto"/>
        <w:right w:val="none" w:sz="0" w:space="0" w:color="auto"/>
      </w:divBdr>
      <w:divsChild>
        <w:div w:id="1205218845">
          <w:marLeft w:val="0"/>
          <w:marRight w:val="0"/>
          <w:marTop w:val="0"/>
          <w:marBottom w:val="0"/>
          <w:divBdr>
            <w:top w:val="none" w:sz="0" w:space="0" w:color="auto"/>
            <w:left w:val="none" w:sz="0" w:space="0" w:color="auto"/>
            <w:bottom w:val="none" w:sz="0" w:space="0" w:color="auto"/>
            <w:right w:val="none" w:sz="0" w:space="0" w:color="auto"/>
          </w:divBdr>
        </w:div>
      </w:divsChild>
    </w:div>
    <w:div w:id="723602348">
      <w:bodyDiv w:val="1"/>
      <w:marLeft w:val="0"/>
      <w:marRight w:val="0"/>
      <w:marTop w:val="0"/>
      <w:marBottom w:val="0"/>
      <w:divBdr>
        <w:top w:val="none" w:sz="0" w:space="0" w:color="auto"/>
        <w:left w:val="none" w:sz="0" w:space="0" w:color="auto"/>
        <w:bottom w:val="none" w:sz="0" w:space="0" w:color="auto"/>
        <w:right w:val="none" w:sz="0" w:space="0" w:color="auto"/>
      </w:divBdr>
      <w:divsChild>
        <w:div w:id="1799837209">
          <w:marLeft w:val="0"/>
          <w:marRight w:val="0"/>
          <w:marTop w:val="0"/>
          <w:marBottom w:val="0"/>
          <w:divBdr>
            <w:top w:val="none" w:sz="0" w:space="0" w:color="auto"/>
            <w:left w:val="none" w:sz="0" w:space="0" w:color="auto"/>
            <w:bottom w:val="none" w:sz="0" w:space="0" w:color="auto"/>
            <w:right w:val="none" w:sz="0" w:space="0" w:color="auto"/>
          </w:divBdr>
        </w:div>
      </w:divsChild>
    </w:div>
    <w:div w:id="780998304">
      <w:bodyDiv w:val="1"/>
      <w:marLeft w:val="0"/>
      <w:marRight w:val="0"/>
      <w:marTop w:val="0"/>
      <w:marBottom w:val="0"/>
      <w:divBdr>
        <w:top w:val="none" w:sz="0" w:space="0" w:color="auto"/>
        <w:left w:val="none" w:sz="0" w:space="0" w:color="auto"/>
        <w:bottom w:val="none" w:sz="0" w:space="0" w:color="auto"/>
        <w:right w:val="none" w:sz="0" w:space="0" w:color="auto"/>
      </w:divBdr>
    </w:div>
    <w:div w:id="802507289">
      <w:bodyDiv w:val="1"/>
      <w:marLeft w:val="0"/>
      <w:marRight w:val="0"/>
      <w:marTop w:val="0"/>
      <w:marBottom w:val="0"/>
      <w:divBdr>
        <w:top w:val="none" w:sz="0" w:space="0" w:color="auto"/>
        <w:left w:val="none" w:sz="0" w:space="0" w:color="auto"/>
        <w:bottom w:val="none" w:sz="0" w:space="0" w:color="auto"/>
        <w:right w:val="none" w:sz="0" w:space="0" w:color="auto"/>
      </w:divBdr>
    </w:div>
    <w:div w:id="876896893">
      <w:bodyDiv w:val="1"/>
      <w:marLeft w:val="0"/>
      <w:marRight w:val="0"/>
      <w:marTop w:val="0"/>
      <w:marBottom w:val="0"/>
      <w:divBdr>
        <w:top w:val="none" w:sz="0" w:space="0" w:color="auto"/>
        <w:left w:val="none" w:sz="0" w:space="0" w:color="auto"/>
        <w:bottom w:val="none" w:sz="0" w:space="0" w:color="auto"/>
        <w:right w:val="none" w:sz="0" w:space="0" w:color="auto"/>
      </w:divBdr>
      <w:divsChild>
        <w:div w:id="590284301">
          <w:marLeft w:val="0"/>
          <w:marRight w:val="0"/>
          <w:marTop w:val="0"/>
          <w:marBottom w:val="0"/>
          <w:divBdr>
            <w:top w:val="none" w:sz="0" w:space="0" w:color="auto"/>
            <w:left w:val="none" w:sz="0" w:space="0" w:color="auto"/>
            <w:bottom w:val="none" w:sz="0" w:space="0" w:color="auto"/>
            <w:right w:val="none" w:sz="0" w:space="0" w:color="auto"/>
          </w:divBdr>
        </w:div>
      </w:divsChild>
    </w:div>
    <w:div w:id="880751323">
      <w:bodyDiv w:val="1"/>
      <w:marLeft w:val="0"/>
      <w:marRight w:val="0"/>
      <w:marTop w:val="0"/>
      <w:marBottom w:val="0"/>
      <w:divBdr>
        <w:top w:val="none" w:sz="0" w:space="0" w:color="auto"/>
        <w:left w:val="none" w:sz="0" w:space="0" w:color="auto"/>
        <w:bottom w:val="none" w:sz="0" w:space="0" w:color="auto"/>
        <w:right w:val="none" w:sz="0" w:space="0" w:color="auto"/>
      </w:divBdr>
    </w:div>
    <w:div w:id="883717287">
      <w:bodyDiv w:val="1"/>
      <w:marLeft w:val="0"/>
      <w:marRight w:val="0"/>
      <w:marTop w:val="0"/>
      <w:marBottom w:val="0"/>
      <w:divBdr>
        <w:top w:val="none" w:sz="0" w:space="0" w:color="auto"/>
        <w:left w:val="none" w:sz="0" w:space="0" w:color="auto"/>
        <w:bottom w:val="none" w:sz="0" w:space="0" w:color="auto"/>
        <w:right w:val="none" w:sz="0" w:space="0" w:color="auto"/>
      </w:divBdr>
    </w:div>
    <w:div w:id="883906051">
      <w:bodyDiv w:val="1"/>
      <w:marLeft w:val="0"/>
      <w:marRight w:val="0"/>
      <w:marTop w:val="0"/>
      <w:marBottom w:val="0"/>
      <w:divBdr>
        <w:top w:val="none" w:sz="0" w:space="0" w:color="auto"/>
        <w:left w:val="none" w:sz="0" w:space="0" w:color="auto"/>
        <w:bottom w:val="none" w:sz="0" w:space="0" w:color="auto"/>
        <w:right w:val="none" w:sz="0" w:space="0" w:color="auto"/>
      </w:divBdr>
      <w:divsChild>
        <w:div w:id="1540782413">
          <w:marLeft w:val="0"/>
          <w:marRight w:val="0"/>
          <w:marTop w:val="0"/>
          <w:marBottom w:val="0"/>
          <w:divBdr>
            <w:top w:val="none" w:sz="0" w:space="0" w:color="auto"/>
            <w:left w:val="none" w:sz="0" w:space="0" w:color="auto"/>
            <w:bottom w:val="none" w:sz="0" w:space="0" w:color="auto"/>
            <w:right w:val="none" w:sz="0" w:space="0" w:color="auto"/>
          </w:divBdr>
        </w:div>
      </w:divsChild>
    </w:div>
    <w:div w:id="915750539">
      <w:bodyDiv w:val="1"/>
      <w:marLeft w:val="0"/>
      <w:marRight w:val="0"/>
      <w:marTop w:val="0"/>
      <w:marBottom w:val="0"/>
      <w:divBdr>
        <w:top w:val="none" w:sz="0" w:space="0" w:color="auto"/>
        <w:left w:val="none" w:sz="0" w:space="0" w:color="auto"/>
        <w:bottom w:val="none" w:sz="0" w:space="0" w:color="auto"/>
        <w:right w:val="none" w:sz="0" w:space="0" w:color="auto"/>
      </w:divBdr>
    </w:div>
    <w:div w:id="918252380">
      <w:bodyDiv w:val="1"/>
      <w:marLeft w:val="0"/>
      <w:marRight w:val="0"/>
      <w:marTop w:val="0"/>
      <w:marBottom w:val="0"/>
      <w:divBdr>
        <w:top w:val="none" w:sz="0" w:space="0" w:color="auto"/>
        <w:left w:val="none" w:sz="0" w:space="0" w:color="auto"/>
        <w:bottom w:val="none" w:sz="0" w:space="0" w:color="auto"/>
        <w:right w:val="none" w:sz="0" w:space="0" w:color="auto"/>
      </w:divBdr>
    </w:div>
    <w:div w:id="926771692">
      <w:bodyDiv w:val="1"/>
      <w:marLeft w:val="0"/>
      <w:marRight w:val="0"/>
      <w:marTop w:val="0"/>
      <w:marBottom w:val="0"/>
      <w:divBdr>
        <w:top w:val="none" w:sz="0" w:space="0" w:color="auto"/>
        <w:left w:val="none" w:sz="0" w:space="0" w:color="auto"/>
        <w:bottom w:val="none" w:sz="0" w:space="0" w:color="auto"/>
        <w:right w:val="none" w:sz="0" w:space="0" w:color="auto"/>
      </w:divBdr>
    </w:div>
    <w:div w:id="936599238">
      <w:bodyDiv w:val="1"/>
      <w:marLeft w:val="0"/>
      <w:marRight w:val="0"/>
      <w:marTop w:val="0"/>
      <w:marBottom w:val="0"/>
      <w:divBdr>
        <w:top w:val="none" w:sz="0" w:space="0" w:color="auto"/>
        <w:left w:val="none" w:sz="0" w:space="0" w:color="auto"/>
        <w:bottom w:val="none" w:sz="0" w:space="0" w:color="auto"/>
        <w:right w:val="none" w:sz="0" w:space="0" w:color="auto"/>
      </w:divBdr>
      <w:divsChild>
        <w:div w:id="1049261182">
          <w:marLeft w:val="0"/>
          <w:marRight w:val="0"/>
          <w:marTop w:val="0"/>
          <w:marBottom w:val="0"/>
          <w:divBdr>
            <w:top w:val="none" w:sz="0" w:space="0" w:color="auto"/>
            <w:left w:val="none" w:sz="0" w:space="0" w:color="auto"/>
            <w:bottom w:val="none" w:sz="0" w:space="0" w:color="auto"/>
            <w:right w:val="none" w:sz="0" w:space="0" w:color="auto"/>
          </w:divBdr>
        </w:div>
      </w:divsChild>
    </w:div>
    <w:div w:id="979581118">
      <w:bodyDiv w:val="1"/>
      <w:marLeft w:val="0"/>
      <w:marRight w:val="0"/>
      <w:marTop w:val="0"/>
      <w:marBottom w:val="0"/>
      <w:divBdr>
        <w:top w:val="none" w:sz="0" w:space="0" w:color="auto"/>
        <w:left w:val="none" w:sz="0" w:space="0" w:color="auto"/>
        <w:bottom w:val="none" w:sz="0" w:space="0" w:color="auto"/>
        <w:right w:val="none" w:sz="0" w:space="0" w:color="auto"/>
      </w:divBdr>
      <w:divsChild>
        <w:div w:id="1493721036">
          <w:marLeft w:val="0"/>
          <w:marRight w:val="0"/>
          <w:marTop w:val="0"/>
          <w:marBottom w:val="0"/>
          <w:divBdr>
            <w:top w:val="none" w:sz="0" w:space="0" w:color="auto"/>
            <w:left w:val="none" w:sz="0" w:space="0" w:color="auto"/>
            <w:bottom w:val="none" w:sz="0" w:space="0" w:color="auto"/>
            <w:right w:val="none" w:sz="0" w:space="0" w:color="auto"/>
          </w:divBdr>
        </w:div>
      </w:divsChild>
    </w:div>
    <w:div w:id="1032807270">
      <w:bodyDiv w:val="1"/>
      <w:marLeft w:val="0"/>
      <w:marRight w:val="0"/>
      <w:marTop w:val="0"/>
      <w:marBottom w:val="0"/>
      <w:divBdr>
        <w:top w:val="none" w:sz="0" w:space="0" w:color="auto"/>
        <w:left w:val="none" w:sz="0" w:space="0" w:color="auto"/>
        <w:bottom w:val="none" w:sz="0" w:space="0" w:color="auto"/>
        <w:right w:val="none" w:sz="0" w:space="0" w:color="auto"/>
      </w:divBdr>
    </w:div>
    <w:div w:id="1050770021">
      <w:bodyDiv w:val="1"/>
      <w:marLeft w:val="0"/>
      <w:marRight w:val="0"/>
      <w:marTop w:val="0"/>
      <w:marBottom w:val="0"/>
      <w:divBdr>
        <w:top w:val="none" w:sz="0" w:space="0" w:color="auto"/>
        <w:left w:val="none" w:sz="0" w:space="0" w:color="auto"/>
        <w:bottom w:val="none" w:sz="0" w:space="0" w:color="auto"/>
        <w:right w:val="none" w:sz="0" w:space="0" w:color="auto"/>
      </w:divBdr>
    </w:div>
    <w:div w:id="1063261151">
      <w:bodyDiv w:val="1"/>
      <w:marLeft w:val="0"/>
      <w:marRight w:val="0"/>
      <w:marTop w:val="0"/>
      <w:marBottom w:val="0"/>
      <w:divBdr>
        <w:top w:val="none" w:sz="0" w:space="0" w:color="auto"/>
        <w:left w:val="none" w:sz="0" w:space="0" w:color="auto"/>
        <w:bottom w:val="none" w:sz="0" w:space="0" w:color="auto"/>
        <w:right w:val="none" w:sz="0" w:space="0" w:color="auto"/>
      </w:divBdr>
    </w:div>
    <w:div w:id="1071779006">
      <w:bodyDiv w:val="1"/>
      <w:marLeft w:val="0"/>
      <w:marRight w:val="0"/>
      <w:marTop w:val="0"/>
      <w:marBottom w:val="0"/>
      <w:divBdr>
        <w:top w:val="none" w:sz="0" w:space="0" w:color="auto"/>
        <w:left w:val="none" w:sz="0" w:space="0" w:color="auto"/>
        <w:bottom w:val="none" w:sz="0" w:space="0" w:color="auto"/>
        <w:right w:val="none" w:sz="0" w:space="0" w:color="auto"/>
      </w:divBdr>
    </w:div>
    <w:div w:id="1081488432">
      <w:bodyDiv w:val="1"/>
      <w:marLeft w:val="0"/>
      <w:marRight w:val="0"/>
      <w:marTop w:val="0"/>
      <w:marBottom w:val="0"/>
      <w:divBdr>
        <w:top w:val="none" w:sz="0" w:space="0" w:color="auto"/>
        <w:left w:val="none" w:sz="0" w:space="0" w:color="auto"/>
        <w:bottom w:val="none" w:sz="0" w:space="0" w:color="auto"/>
        <w:right w:val="none" w:sz="0" w:space="0" w:color="auto"/>
      </w:divBdr>
    </w:div>
    <w:div w:id="1107502993">
      <w:bodyDiv w:val="1"/>
      <w:marLeft w:val="0"/>
      <w:marRight w:val="0"/>
      <w:marTop w:val="0"/>
      <w:marBottom w:val="0"/>
      <w:divBdr>
        <w:top w:val="none" w:sz="0" w:space="0" w:color="auto"/>
        <w:left w:val="none" w:sz="0" w:space="0" w:color="auto"/>
        <w:bottom w:val="none" w:sz="0" w:space="0" w:color="auto"/>
        <w:right w:val="none" w:sz="0" w:space="0" w:color="auto"/>
      </w:divBdr>
    </w:div>
    <w:div w:id="1136682310">
      <w:bodyDiv w:val="1"/>
      <w:marLeft w:val="0"/>
      <w:marRight w:val="0"/>
      <w:marTop w:val="0"/>
      <w:marBottom w:val="0"/>
      <w:divBdr>
        <w:top w:val="none" w:sz="0" w:space="0" w:color="auto"/>
        <w:left w:val="none" w:sz="0" w:space="0" w:color="auto"/>
        <w:bottom w:val="none" w:sz="0" w:space="0" w:color="auto"/>
        <w:right w:val="none" w:sz="0" w:space="0" w:color="auto"/>
      </w:divBdr>
    </w:div>
    <w:div w:id="1138955714">
      <w:bodyDiv w:val="1"/>
      <w:marLeft w:val="0"/>
      <w:marRight w:val="0"/>
      <w:marTop w:val="0"/>
      <w:marBottom w:val="0"/>
      <w:divBdr>
        <w:top w:val="none" w:sz="0" w:space="0" w:color="auto"/>
        <w:left w:val="none" w:sz="0" w:space="0" w:color="auto"/>
        <w:bottom w:val="none" w:sz="0" w:space="0" w:color="auto"/>
        <w:right w:val="none" w:sz="0" w:space="0" w:color="auto"/>
      </w:divBdr>
    </w:div>
    <w:div w:id="1152407242">
      <w:bodyDiv w:val="1"/>
      <w:marLeft w:val="0"/>
      <w:marRight w:val="0"/>
      <w:marTop w:val="0"/>
      <w:marBottom w:val="0"/>
      <w:divBdr>
        <w:top w:val="none" w:sz="0" w:space="0" w:color="auto"/>
        <w:left w:val="none" w:sz="0" w:space="0" w:color="auto"/>
        <w:bottom w:val="none" w:sz="0" w:space="0" w:color="auto"/>
        <w:right w:val="none" w:sz="0" w:space="0" w:color="auto"/>
      </w:divBdr>
    </w:div>
    <w:div w:id="1157309052">
      <w:bodyDiv w:val="1"/>
      <w:marLeft w:val="0"/>
      <w:marRight w:val="0"/>
      <w:marTop w:val="0"/>
      <w:marBottom w:val="0"/>
      <w:divBdr>
        <w:top w:val="none" w:sz="0" w:space="0" w:color="auto"/>
        <w:left w:val="none" w:sz="0" w:space="0" w:color="auto"/>
        <w:bottom w:val="none" w:sz="0" w:space="0" w:color="auto"/>
        <w:right w:val="none" w:sz="0" w:space="0" w:color="auto"/>
      </w:divBdr>
      <w:divsChild>
        <w:div w:id="599605111">
          <w:marLeft w:val="0"/>
          <w:marRight w:val="0"/>
          <w:marTop w:val="0"/>
          <w:marBottom w:val="0"/>
          <w:divBdr>
            <w:top w:val="none" w:sz="0" w:space="0" w:color="auto"/>
            <w:left w:val="none" w:sz="0" w:space="0" w:color="auto"/>
            <w:bottom w:val="none" w:sz="0" w:space="0" w:color="auto"/>
            <w:right w:val="none" w:sz="0" w:space="0" w:color="auto"/>
          </w:divBdr>
        </w:div>
      </w:divsChild>
    </w:div>
    <w:div w:id="1172256931">
      <w:bodyDiv w:val="1"/>
      <w:marLeft w:val="0"/>
      <w:marRight w:val="0"/>
      <w:marTop w:val="0"/>
      <w:marBottom w:val="0"/>
      <w:divBdr>
        <w:top w:val="none" w:sz="0" w:space="0" w:color="auto"/>
        <w:left w:val="none" w:sz="0" w:space="0" w:color="auto"/>
        <w:bottom w:val="none" w:sz="0" w:space="0" w:color="auto"/>
        <w:right w:val="none" w:sz="0" w:space="0" w:color="auto"/>
      </w:divBdr>
    </w:div>
    <w:div w:id="1213153578">
      <w:bodyDiv w:val="1"/>
      <w:marLeft w:val="0"/>
      <w:marRight w:val="0"/>
      <w:marTop w:val="0"/>
      <w:marBottom w:val="0"/>
      <w:divBdr>
        <w:top w:val="none" w:sz="0" w:space="0" w:color="auto"/>
        <w:left w:val="none" w:sz="0" w:space="0" w:color="auto"/>
        <w:bottom w:val="none" w:sz="0" w:space="0" w:color="auto"/>
        <w:right w:val="none" w:sz="0" w:space="0" w:color="auto"/>
      </w:divBdr>
    </w:div>
    <w:div w:id="1252011799">
      <w:bodyDiv w:val="1"/>
      <w:marLeft w:val="0"/>
      <w:marRight w:val="0"/>
      <w:marTop w:val="0"/>
      <w:marBottom w:val="0"/>
      <w:divBdr>
        <w:top w:val="none" w:sz="0" w:space="0" w:color="auto"/>
        <w:left w:val="none" w:sz="0" w:space="0" w:color="auto"/>
        <w:bottom w:val="none" w:sz="0" w:space="0" w:color="auto"/>
        <w:right w:val="none" w:sz="0" w:space="0" w:color="auto"/>
      </w:divBdr>
    </w:div>
    <w:div w:id="1253977738">
      <w:bodyDiv w:val="1"/>
      <w:marLeft w:val="0"/>
      <w:marRight w:val="0"/>
      <w:marTop w:val="0"/>
      <w:marBottom w:val="0"/>
      <w:divBdr>
        <w:top w:val="none" w:sz="0" w:space="0" w:color="auto"/>
        <w:left w:val="none" w:sz="0" w:space="0" w:color="auto"/>
        <w:bottom w:val="none" w:sz="0" w:space="0" w:color="auto"/>
        <w:right w:val="none" w:sz="0" w:space="0" w:color="auto"/>
      </w:divBdr>
    </w:div>
    <w:div w:id="1254624952">
      <w:bodyDiv w:val="1"/>
      <w:marLeft w:val="0"/>
      <w:marRight w:val="0"/>
      <w:marTop w:val="0"/>
      <w:marBottom w:val="0"/>
      <w:divBdr>
        <w:top w:val="none" w:sz="0" w:space="0" w:color="auto"/>
        <w:left w:val="none" w:sz="0" w:space="0" w:color="auto"/>
        <w:bottom w:val="none" w:sz="0" w:space="0" w:color="auto"/>
        <w:right w:val="none" w:sz="0" w:space="0" w:color="auto"/>
      </w:divBdr>
    </w:div>
    <w:div w:id="1256596927">
      <w:bodyDiv w:val="1"/>
      <w:marLeft w:val="0"/>
      <w:marRight w:val="0"/>
      <w:marTop w:val="0"/>
      <w:marBottom w:val="0"/>
      <w:divBdr>
        <w:top w:val="none" w:sz="0" w:space="0" w:color="auto"/>
        <w:left w:val="none" w:sz="0" w:space="0" w:color="auto"/>
        <w:bottom w:val="none" w:sz="0" w:space="0" w:color="auto"/>
        <w:right w:val="none" w:sz="0" w:space="0" w:color="auto"/>
      </w:divBdr>
    </w:div>
    <w:div w:id="1280838342">
      <w:bodyDiv w:val="1"/>
      <w:marLeft w:val="0"/>
      <w:marRight w:val="0"/>
      <w:marTop w:val="0"/>
      <w:marBottom w:val="0"/>
      <w:divBdr>
        <w:top w:val="none" w:sz="0" w:space="0" w:color="auto"/>
        <w:left w:val="none" w:sz="0" w:space="0" w:color="auto"/>
        <w:bottom w:val="none" w:sz="0" w:space="0" w:color="auto"/>
        <w:right w:val="none" w:sz="0" w:space="0" w:color="auto"/>
      </w:divBdr>
    </w:div>
    <w:div w:id="1283151242">
      <w:bodyDiv w:val="1"/>
      <w:marLeft w:val="0"/>
      <w:marRight w:val="0"/>
      <w:marTop w:val="0"/>
      <w:marBottom w:val="0"/>
      <w:divBdr>
        <w:top w:val="none" w:sz="0" w:space="0" w:color="auto"/>
        <w:left w:val="none" w:sz="0" w:space="0" w:color="auto"/>
        <w:bottom w:val="none" w:sz="0" w:space="0" w:color="auto"/>
        <w:right w:val="none" w:sz="0" w:space="0" w:color="auto"/>
      </w:divBdr>
    </w:div>
    <w:div w:id="1292438878">
      <w:bodyDiv w:val="1"/>
      <w:marLeft w:val="0"/>
      <w:marRight w:val="0"/>
      <w:marTop w:val="0"/>
      <w:marBottom w:val="0"/>
      <w:divBdr>
        <w:top w:val="none" w:sz="0" w:space="0" w:color="auto"/>
        <w:left w:val="none" w:sz="0" w:space="0" w:color="auto"/>
        <w:bottom w:val="none" w:sz="0" w:space="0" w:color="auto"/>
        <w:right w:val="none" w:sz="0" w:space="0" w:color="auto"/>
      </w:divBdr>
    </w:div>
    <w:div w:id="1301839202">
      <w:bodyDiv w:val="1"/>
      <w:marLeft w:val="0"/>
      <w:marRight w:val="0"/>
      <w:marTop w:val="0"/>
      <w:marBottom w:val="0"/>
      <w:divBdr>
        <w:top w:val="none" w:sz="0" w:space="0" w:color="auto"/>
        <w:left w:val="none" w:sz="0" w:space="0" w:color="auto"/>
        <w:bottom w:val="none" w:sz="0" w:space="0" w:color="auto"/>
        <w:right w:val="none" w:sz="0" w:space="0" w:color="auto"/>
      </w:divBdr>
    </w:div>
    <w:div w:id="1307050284">
      <w:bodyDiv w:val="1"/>
      <w:marLeft w:val="0"/>
      <w:marRight w:val="0"/>
      <w:marTop w:val="0"/>
      <w:marBottom w:val="0"/>
      <w:divBdr>
        <w:top w:val="none" w:sz="0" w:space="0" w:color="auto"/>
        <w:left w:val="none" w:sz="0" w:space="0" w:color="auto"/>
        <w:bottom w:val="none" w:sz="0" w:space="0" w:color="auto"/>
        <w:right w:val="none" w:sz="0" w:space="0" w:color="auto"/>
      </w:divBdr>
    </w:div>
    <w:div w:id="1311668221">
      <w:bodyDiv w:val="1"/>
      <w:marLeft w:val="0"/>
      <w:marRight w:val="0"/>
      <w:marTop w:val="0"/>
      <w:marBottom w:val="0"/>
      <w:divBdr>
        <w:top w:val="none" w:sz="0" w:space="0" w:color="auto"/>
        <w:left w:val="none" w:sz="0" w:space="0" w:color="auto"/>
        <w:bottom w:val="none" w:sz="0" w:space="0" w:color="auto"/>
        <w:right w:val="none" w:sz="0" w:space="0" w:color="auto"/>
      </w:divBdr>
      <w:divsChild>
        <w:div w:id="196045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761428">
      <w:bodyDiv w:val="1"/>
      <w:marLeft w:val="0"/>
      <w:marRight w:val="0"/>
      <w:marTop w:val="0"/>
      <w:marBottom w:val="0"/>
      <w:divBdr>
        <w:top w:val="none" w:sz="0" w:space="0" w:color="auto"/>
        <w:left w:val="none" w:sz="0" w:space="0" w:color="auto"/>
        <w:bottom w:val="none" w:sz="0" w:space="0" w:color="auto"/>
        <w:right w:val="none" w:sz="0" w:space="0" w:color="auto"/>
      </w:divBdr>
      <w:divsChild>
        <w:div w:id="1729454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801464">
      <w:bodyDiv w:val="1"/>
      <w:marLeft w:val="0"/>
      <w:marRight w:val="0"/>
      <w:marTop w:val="0"/>
      <w:marBottom w:val="0"/>
      <w:divBdr>
        <w:top w:val="none" w:sz="0" w:space="0" w:color="auto"/>
        <w:left w:val="none" w:sz="0" w:space="0" w:color="auto"/>
        <w:bottom w:val="none" w:sz="0" w:space="0" w:color="auto"/>
        <w:right w:val="none" w:sz="0" w:space="0" w:color="auto"/>
      </w:divBdr>
    </w:div>
    <w:div w:id="1369336031">
      <w:bodyDiv w:val="1"/>
      <w:marLeft w:val="0"/>
      <w:marRight w:val="0"/>
      <w:marTop w:val="0"/>
      <w:marBottom w:val="0"/>
      <w:divBdr>
        <w:top w:val="none" w:sz="0" w:space="0" w:color="auto"/>
        <w:left w:val="none" w:sz="0" w:space="0" w:color="auto"/>
        <w:bottom w:val="none" w:sz="0" w:space="0" w:color="auto"/>
        <w:right w:val="none" w:sz="0" w:space="0" w:color="auto"/>
      </w:divBdr>
    </w:div>
    <w:div w:id="1402679347">
      <w:bodyDiv w:val="1"/>
      <w:marLeft w:val="0"/>
      <w:marRight w:val="0"/>
      <w:marTop w:val="0"/>
      <w:marBottom w:val="0"/>
      <w:divBdr>
        <w:top w:val="none" w:sz="0" w:space="0" w:color="auto"/>
        <w:left w:val="none" w:sz="0" w:space="0" w:color="auto"/>
        <w:bottom w:val="none" w:sz="0" w:space="0" w:color="auto"/>
        <w:right w:val="none" w:sz="0" w:space="0" w:color="auto"/>
      </w:divBdr>
      <w:divsChild>
        <w:div w:id="904728622">
          <w:marLeft w:val="0"/>
          <w:marRight w:val="0"/>
          <w:marTop w:val="0"/>
          <w:marBottom w:val="0"/>
          <w:divBdr>
            <w:top w:val="none" w:sz="0" w:space="0" w:color="auto"/>
            <w:left w:val="none" w:sz="0" w:space="0" w:color="auto"/>
            <w:bottom w:val="none" w:sz="0" w:space="0" w:color="auto"/>
            <w:right w:val="none" w:sz="0" w:space="0" w:color="auto"/>
          </w:divBdr>
        </w:div>
      </w:divsChild>
    </w:div>
    <w:div w:id="1403060490">
      <w:bodyDiv w:val="1"/>
      <w:marLeft w:val="0"/>
      <w:marRight w:val="0"/>
      <w:marTop w:val="0"/>
      <w:marBottom w:val="0"/>
      <w:divBdr>
        <w:top w:val="none" w:sz="0" w:space="0" w:color="auto"/>
        <w:left w:val="none" w:sz="0" w:space="0" w:color="auto"/>
        <w:bottom w:val="none" w:sz="0" w:space="0" w:color="auto"/>
        <w:right w:val="none" w:sz="0" w:space="0" w:color="auto"/>
      </w:divBdr>
    </w:div>
    <w:div w:id="1449356473">
      <w:bodyDiv w:val="1"/>
      <w:marLeft w:val="0"/>
      <w:marRight w:val="0"/>
      <w:marTop w:val="0"/>
      <w:marBottom w:val="0"/>
      <w:divBdr>
        <w:top w:val="none" w:sz="0" w:space="0" w:color="auto"/>
        <w:left w:val="none" w:sz="0" w:space="0" w:color="auto"/>
        <w:bottom w:val="none" w:sz="0" w:space="0" w:color="auto"/>
        <w:right w:val="none" w:sz="0" w:space="0" w:color="auto"/>
      </w:divBdr>
      <w:divsChild>
        <w:div w:id="1570269677">
          <w:marLeft w:val="0"/>
          <w:marRight w:val="0"/>
          <w:marTop w:val="0"/>
          <w:marBottom w:val="0"/>
          <w:divBdr>
            <w:top w:val="none" w:sz="0" w:space="0" w:color="auto"/>
            <w:left w:val="none" w:sz="0" w:space="0" w:color="auto"/>
            <w:bottom w:val="none" w:sz="0" w:space="0" w:color="auto"/>
            <w:right w:val="none" w:sz="0" w:space="0" w:color="auto"/>
          </w:divBdr>
        </w:div>
      </w:divsChild>
    </w:div>
    <w:div w:id="1458261138">
      <w:bodyDiv w:val="1"/>
      <w:marLeft w:val="0"/>
      <w:marRight w:val="0"/>
      <w:marTop w:val="0"/>
      <w:marBottom w:val="0"/>
      <w:divBdr>
        <w:top w:val="none" w:sz="0" w:space="0" w:color="auto"/>
        <w:left w:val="none" w:sz="0" w:space="0" w:color="auto"/>
        <w:bottom w:val="none" w:sz="0" w:space="0" w:color="auto"/>
        <w:right w:val="none" w:sz="0" w:space="0" w:color="auto"/>
      </w:divBdr>
    </w:div>
    <w:div w:id="1459909389">
      <w:bodyDiv w:val="1"/>
      <w:marLeft w:val="0"/>
      <w:marRight w:val="0"/>
      <w:marTop w:val="0"/>
      <w:marBottom w:val="0"/>
      <w:divBdr>
        <w:top w:val="none" w:sz="0" w:space="0" w:color="auto"/>
        <w:left w:val="none" w:sz="0" w:space="0" w:color="auto"/>
        <w:bottom w:val="none" w:sz="0" w:space="0" w:color="auto"/>
        <w:right w:val="none" w:sz="0" w:space="0" w:color="auto"/>
      </w:divBdr>
    </w:div>
    <w:div w:id="1464809656">
      <w:bodyDiv w:val="1"/>
      <w:marLeft w:val="0"/>
      <w:marRight w:val="0"/>
      <w:marTop w:val="0"/>
      <w:marBottom w:val="0"/>
      <w:divBdr>
        <w:top w:val="none" w:sz="0" w:space="0" w:color="auto"/>
        <w:left w:val="none" w:sz="0" w:space="0" w:color="auto"/>
        <w:bottom w:val="none" w:sz="0" w:space="0" w:color="auto"/>
        <w:right w:val="none" w:sz="0" w:space="0" w:color="auto"/>
      </w:divBdr>
      <w:divsChild>
        <w:div w:id="323511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1298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7164878">
      <w:bodyDiv w:val="1"/>
      <w:marLeft w:val="0"/>
      <w:marRight w:val="0"/>
      <w:marTop w:val="0"/>
      <w:marBottom w:val="0"/>
      <w:divBdr>
        <w:top w:val="none" w:sz="0" w:space="0" w:color="auto"/>
        <w:left w:val="none" w:sz="0" w:space="0" w:color="auto"/>
        <w:bottom w:val="none" w:sz="0" w:space="0" w:color="auto"/>
        <w:right w:val="none" w:sz="0" w:space="0" w:color="auto"/>
      </w:divBdr>
      <w:divsChild>
        <w:div w:id="1435054266">
          <w:marLeft w:val="0"/>
          <w:marRight w:val="0"/>
          <w:marTop w:val="0"/>
          <w:marBottom w:val="0"/>
          <w:divBdr>
            <w:top w:val="none" w:sz="0" w:space="0" w:color="auto"/>
            <w:left w:val="none" w:sz="0" w:space="0" w:color="auto"/>
            <w:bottom w:val="none" w:sz="0" w:space="0" w:color="auto"/>
            <w:right w:val="none" w:sz="0" w:space="0" w:color="auto"/>
          </w:divBdr>
        </w:div>
      </w:divsChild>
    </w:div>
    <w:div w:id="1503281940">
      <w:bodyDiv w:val="1"/>
      <w:marLeft w:val="0"/>
      <w:marRight w:val="0"/>
      <w:marTop w:val="0"/>
      <w:marBottom w:val="0"/>
      <w:divBdr>
        <w:top w:val="none" w:sz="0" w:space="0" w:color="auto"/>
        <w:left w:val="none" w:sz="0" w:space="0" w:color="auto"/>
        <w:bottom w:val="none" w:sz="0" w:space="0" w:color="auto"/>
        <w:right w:val="none" w:sz="0" w:space="0" w:color="auto"/>
      </w:divBdr>
    </w:div>
    <w:div w:id="1512448109">
      <w:bodyDiv w:val="1"/>
      <w:marLeft w:val="0"/>
      <w:marRight w:val="0"/>
      <w:marTop w:val="0"/>
      <w:marBottom w:val="0"/>
      <w:divBdr>
        <w:top w:val="none" w:sz="0" w:space="0" w:color="auto"/>
        <w:left w:val="none" w:sz="0" w:space="0" w:color="auto"/>
        <w:bottom w:val="none" w:sz="0" w:space="0" w:color="auto"/>
        <w:right w:val="none" w:sz="0" w:space="0" w:color="auto"/>
      </w:divBdr>
    </w:div>
    <w:div w:id="1516073929">
      <w:bodyDiv w:val="1"/>
      <w:marLeft w:val="0"/>
      <w:marRight w:val="0"/>
      <w:marTop w:val="0"/>
      <w:marBottom w:val="0"/>
      <w:divBdr>
        <w:top w:val="none" w:sz="0" w:space="0" w:color="auto"/>
        <w:left w:val="none" w:sz="0" w:space="0" w:color="auto"/>
        <w:bottom w:val="none" w:sz="0" w:space="0" w:color="auto"/>
        <w:right w:val="none" w:sz="0" w:space="0" w:color="auto"/>
      </w:divBdr>
    </w:div>
    <w:div w:id="1544827848">
      <w:bodyDiv w:val="1"/>
      <w:marLeft w:val="0"/>
      <w:marRight w:val="0"/>
      <w:marTop w:val="0"/>
      <w:marBottom w:val="0"/>
      <w:divBdr>
        <w:top w:val="none" w:sz="0" w:space="0" w:color="auto"/>
        <w:left w:val="none" w:sz="0" w:space="0" w:color="auto"/>
        <w:bottom w:val="none" w:sz="0" w:space="0" w:color="auto"/>
        <w:right w:val="none" w:sz="0" w:space="0" w:color="auto"/>
      </w:divBdr>
      <w:divsChild>
        <w:div w:id="347949298">
          <w:marLeft w:val="0"/>
          <w:marRight w:val="0"/>
          <w:marTop w:val="0"/>
          <w:marBottom w:val="0"/>
          <w:divBdr>
            <w:top w:val="none" w:sz="0" w:space="0" w:color="auto"/>
            <w:left w:val="none" w:sz="0" w:space="0" w:color="auto"/>
            <w:bottom w:val="none" w:sz="0" w:space="0" w:color="auto"/>
            <w:right w:val="none" w:sz="0" w:space="0" w:color="auto"/>
          </w:divBdr>
          <w:divsChild>
            <w:div w:id="1275333883">
              <w:marLeft w:val="0"/>
              <w:marRight w:val="0"/>
              <w:marTop w:val="0"/>
              <w:marBottom w:val="0"/>
              <w:divBdr>
                <w:top w:val="none" w:sz="0" w:space="0" w:color="auto"/>
                <w:left w:val="none" w:sz="0" w:space="0" w:color="auto"/>
                <w:bottom w:val="none" w:sz="0" w:space="0" w:color="auto"/>
                <w:right w:val="none" w:sz="0" w:space="0" w:color="auto"/>
              </w:divBdr>
            </w:div>
          </w:divsChild>
        </w:div>
        <w:div w:id="61636326">
          <w:marLeft w:val="150"/>
          <w:marRight w:val="150"/>
          <w:marTop w:val="150"/>
          <w:marBottom w:val="150"/>
          <w:divBdr>
            <w:top w:val="none" w:sz="0" w:space="0" w:color="auto"/>
            <w:left w:val="none" w:sz="0" w:space="0" w:color="auto"/>
            <w:bottom w:val="none" w:sz="0" w:space="0" w:color="auto"/>
            <w:right w:val="none" w:sz="0" w:space="0" w:color="auto"/>
          </w:divBdr>
        </w:div>
      </w:divsChild>
    </w:div>
    <w:div w:id="1551189619">
      <w:bodyDiv w:val="1"/>
      <w:marLeft w:val="0"/>
      <w:marRight w:val="0"/>
      <w:marTop w:val="0"/>
      <w:marBottom w:val="0"/>
      <w:divBdr>
        <w:top w:val="none" w:sz="0" w:space="0" w:color="auto"/>
        <w:left w:val="none" w:sz="0" w:space="0" w:color="auto"/>
        <w:bottom w:val="none" w:sz="0" w:space="0" w:color="auto"/>
        <w:right w:val="none" w:sz="0" w:space="0" w:color="auto"/>
      </w:divBdr>
    </w:div>
    <w:div w:id="1579318324">
      <w:bodyDiv w:val="1"/>
      <w:marLeft w:val="0"/>
      <w:marRight w:val="0"/>
      <w:marTop w:val="0"/>
      <w:marBottom w:val="0"/>
      <w:divBdr>
        <w:top w:val="none" w:sz="0" w:space="0" w:color="auto"/>
        <w:left w:val="none" w:sz="0" w:space="0" w:color="auto"/>
        <w:bottom w:val="none" w:sz="0" w:space="0" w:color="auto"/>
        <w:right w:val="none" w:sz="0" w:space="0" w:color="auto"/>
      </w:divBdr>
    </w:div>
    <w:div w:id="1584028631">
      <w:bodyDiv w:val="1"/>
      <w:marLeft w:val="0"/>
      <w:marRight w:val="0"/>
      <w:marTop w:val="0"/>
      <w:marBottom w:val="0"/>
      <w:divBdr>
        <w:top w:val="none" w:sz="0" w:space="0" w:color="auto"/>
        <w:left w:val="none" w:sz="0" w:space="0" w:color="auto"/>
        <w:bottom w:val="none" w:sz="0" w:space="0" w:color="auto"/>
        <w:right w:val="none" w:sz="0" w:space="0" w:color="auto"/>
      </w:divBdr>
    </w:div>
    <w:div w:id="1608854623">
      <w:bodyDiv w:val="1"/>
      <w:marLeft w:val="0"/>
      <w:marRight w:val="0"/>
      <w:marTop w:val="0"/>
      <w:marBottom w:val="0"/>
      <w:divBdr>
        <w:top w:val="none" w:sz="0" w:space="0" w:color="auto"/>
        <w:left w:val="none" w:sz="0" w:space="0" w:color="auto"/>
        <w:bottom w:val="none" w:sz="0" w:space="0" w:color="auto"/>
        <w:right w:val="none" w:sz="0" w:space="0" w:color="auto"/>
      </w:divBdr>
    </w:div>
    <w:div w:id="1632008926">
      <w:bodyDiv w:val="1"/>
      <w:marLeft w:val="0"/>
      <w:marRight w:val="0"/>
      <w:marTop w:val="0"/>
      <w:marBottom w:val="0"/>
      <w:divBdr>
        <w:top w:val="none" w:sz="0" w:space="0" w:color="auto"/>
        <w:left w:val="none" w:sz="0" w:space="0" w:color="auto"/>
        <w:bottom w:val="none" w:sz="0" w:space="0" w:color="auto"/>
        <w:right w:val="none" w:sz="0" w:space="0" w:color="auto"/>
      </w:divBdr>
    </w:div>
    <w:div w:id="1647512530">
      <w:bodyDiv w:val="1"/>
      <w:marLeft w:val="0"/>
      <w:marRight w:val="0"/>
      <w:marTop w:val="0"/>
      <w:marBottom w:val="0"/>
      <w:divBdr>
        <w:top w:val="none" w:sz="0" w:space="0" w:color="auto"/>
        <w:left w:val="none" w:sz="0" w:space="0" w:color="auto"/>
        <w:bottom w:val="none" w:sz="0" w:space="0" w:color="auto"/>
        <w:right w:val="none" w:sz="0" w:space="0" w:color="auto"/>
      </w:divBdr>
    </w:div>
    <w:div w:id="1653831431">
      <w:bodyDiv w:val="1"/>
      <w:marLeft w:val="0"/>
      <w:marRight w:val="0"/>
      <w:marTop w:val="0"/>
      <w:marBottom w:val="0"/>
      <w:divBdr>
        <w:top w:val="none" w:sz="0" w:space="0" w:color="auto"/>
        <w:left w:val="none" w:sz="0" w:space="0" w:color="auto"/>
        <w:bottom w:val="none" w:sz="0" w:space="0" w:color="auto"/>
        <w:right w:val="none" w:sz="0" w:space="0" w:color="auto"/>
      </w:divBdr>
    </w:div>
    <w:div w:id="1657144763">
      <w:bodyDiv w:val="1"/>
      <w:marLeft w:val="0"/>
      <w:marRight w:val="0"/>
      <w:marTop w:val="0"/>
      <w:marBottom w:val="0"/>
      <w:divBdr>
        <w:top w:val="none" w:sz="0" w:space="0" w:color="auto"/>
        <w:left w:val="none" w:sz="0" w:space="0" w:color="auto"/>
        <w:bottom w:val="none" w:sz="0" w:space="0" w:color="auto"/>
        <w:right w:val="none" w:sz="0" w:space="0" w:color="auto"/>
      </w:divBdr>
    </w:div>
    <w:div w:id="1684084704">
      <w:bodyDiv w:val="1"/>
      <w:marLeft w:val="0"/>
      <w:marRight w:val="0"/>
      <w:marTop w:val="0"/>
      <w:marBottom w:val="0"/>
      <w:divBdr>
        <w:top w:val="none" w:sz="0" w:space="0" w:color="auto"/>
        <w:left w:val="none" w:sz="0" w:space="0" w:color="auto"/>
        <w:bottom w:val="none" w:sz="0" w:space="0" w:color="auto"/>
        <w:right w:val="none" w:sz="0" w:space="0" w:color="auto"/>
      </w:divBdr>
    </w:div>
    <w:div w:id="1713650193">
      <w:bodyDiv w:val="1"/>
      <w:marLeft w:val="0"/>
      <w:marRight w:val="0"/>
      <w:marTop w:val="0"/>
      <w:marBottom w:val="0"/>
      <w:divBdr>
        <w:top w:val="none" w:sz="0" w:space="0" w:color="auto"/>
        <w:left w:val="none" w:sz="0" w:space="0" w:color="auto"/>
        <w:bottom w:val="none" w:sz="0" w:space="0" w:color="auto"/>
        <w:right w:val="none" w:sz="0" w:space="0" w:color="auto"/>
      </w:divBdr>
    </w:div>
    <w:div w:id="1732314851">
      <w:bodyDiv w:val="1"/>
      <w:marLeft w:val="0"/>
      <w:marRight w:val="0"/>
      <w:marTop w:val="0"/>
      <w:marBottom w:val="0"/>
      <w:divBdr>
        <w:top w:val="none" w:sz="0" w:space="0" w:color="auto"/>
        <w:left w:val="none" w:sz="0" w:space="0" w:color="auto"/>
        <w:bottom w:val="none" w:sz="0" w:space="0" w:color="auto"/>
        <w:right w:val="none" w:sz="0" w:space="0" w:color="auto"/>
      </w:divBdr>
    </w:div>
    <w:div w:id="1740051333">
      <w:bodyDiv w:val="1"/>
      <w:marLeft w:val="0"/>
      <w:marRight w:val="0"/>
      <w:marTop w:val="0"/>
      <w:marBottom w:val="0"/>
      <w:divBdr>
        <w:top w:val="none" w:sz="0" w:space="0" w:color="auto"/>
        <w:left w:val="none" w:sz="0" w:space="0" w:color="auto"/>
        <w:bottom w:val="none" w:sz="0" w:space="0" w:color="auto"/>
        <w:right w:val="none" w:sz="0" w:space="0" w:color="auto"/>
      </w:divBdr>
      <w:divsChild>
        <w:div w:id="13095528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10123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0810269">
      <w:bodyDiv w:val="1"/>
      <w:marLeft w:val="0"/>
      <w:marRight w:val="0"/>
      <w:marTop w:val="0"/>
      <w:marBottom w:val="0"/>
      <w:divBdr>
        <w:top w:val="none" w:sz="0" w:space="0" w:color="auto"/>
        <w:left w:val="none" w:sz="0" w:space="0" w:color="auto"/>
        <w:bottom w:val="none" w:sz="0" w:space="0" w:color="auto"/>
        <w:right w:val="none" w:sz="0" w:space="0" w:color="auto"/>
      </w:divBdr>
    </w:div>
    <w:div w:id="1757509439">
      <w:bodyDiv w:val="1"/>
      <w:marLeft w:val="0"/>
      <w:marRight w:val="0"/>
      <w:marTop w:val="0"/>
      <w:marBottom w:val="0"/>
      <w:divBdr>
        <w:top w:val="none" w:sz="0" w:space="0" w:color="auto"/>
        <w:left w:val="none" w:sz="0" w:space="0" w:color="auto"/>
        <w:bottom w:val="none" w:sz="0" w:space="0" w:color="auto"/>
        <w:right w:val="none" w:sz="0" w:space="0" w:color="auto"/>
      </w:divBdr>
    </w:div>
    <w:div w:id="1777752666">
      <w:bodyDiv w:val="1"/>
      <w:marLeft w:val="0"/>
      <w:marRight w:val="0"/>
      <w:marTop w:val="0"/>
      <w:marBottom w:val="0"/>
      <w:divBdr>
        <w:top w:val="none" w:sz="0" w:space="0" w:color="auto"/>
        <w:left w:val="none" w:sz="0" w:space="0" w:color="auto"/>
        <w:bottom w:val="none" w:sz="0" w:space="0" w:color="auto"/>
        <w:right w:val="none" w:sz="0" w:space="0" w:color="auto"/>
      </w:divBdr>
    </w:div>
    <w:div w:id="1795563565">
      <w:bodyDiv w:val="1"/>
      <w:marLeft w:val="0"/>
      <w:marRight w:val="0"/>
      <w:marTop w:val="0"/>
      <w:marBottom w:val="0"/>
      <w:divBdr>
        <w:top w:val="none" w:sz="0" w:space="0" w:color="auto"/>
        <w:left w:val="none" w:sz="0" w:space="0" w:color="auto"/>
        <w:bottom w:val="none" w:sz="0" w:space="0" w:color="auto"/>
        <w:right w:val="none" w:sz="0" w:space="0" w:color="auto"/>
      </w:divBdr>
    </w:div>
    <w:div w:id="1833834872">
      <w:bodyDiv w:val="1"/>
      <w:marLeft w:val="0"/>
      <w:marRight w:val="0"/>
      <w:marTop w:val="0"/>
      <w:marBottom w:val="0"/>
      <w:divBdr>
        <w:top w:val="none" w:sz="0" w:space="0" w:color="auto"/>
        <w:left w:val="none" w:sz="0" w:space="0" w:color="auto"/>
        <w:bottom w:val="none" w:sz="0" w:space="0" w:color="auto"/>
        <w:right w:val="none" w:sz="0" w:space="0" w:color="auto"/>
      </w:divBdr>
    </w:div>
    <w:div w:id="1838767530">
      <w:bodyDiv w:val="1"/>
      <w:marLeft w:val="0"/>
      <w:marRight w:val="0"/>
      <w:marTop w:val="0"/>
      <w:marBottom w:val="0"/>
      <w:divBdr>
        <w:top w:val="none" w:sz="0" w:space="0" w:color="auto"/>
        <w:left w:val="none" w:sz="0" w:space="0" w:color="auto"/>
        <w:bottom w:val="none" w:sz="0" w:space="0" w:color="auto"/>
        <w:right w:val="none" w:sz="0" w:space="0" w:color="auto"/>
      </w:divBdr>
      <w:divsChild>
        <w:div w:id="1934316786">
          <w:marLeft w:val="0"/>
          <w:marRight w:val="0"/>
          <w:marTop w:val="0"/>
          <w:marBottom w:val="0"/>
          <w:divBdr>
            <w:top w:val="none" w:sz="0" w:space="0" w:color="auto"/>
            <w:left w:val="none" w:sz="0" w:space="0" w:color="auto"/>
            <w:bottom w:val="none" w:sz="0" w:space="0" w:color="auto"/>
            <w:right w:val="none" w:sz="0" w:space="0" w:color="auto"/>
          </w:divBdr>
        </w:div>
      </w:divsChild>
    </w:div>
    <w:div w:id="1840731177">
      <w:bodyDiv w:val="1"/>
      <w:marLeft w:val="0"/>
      <w:marRight w:val="0"/>
      <w:marTop w:val="0"/>
      <w:marBottom w:val="0"/>
      <w:divBdr>
        <w:top w:val="none" w:sz="0" w:space="0" w:color="auto"/>
        <w:left w:val="none" w:sz="0" w:space="0" w:color="auto"/>
        <w:bottom w:val="none" w:sz="0" w:space="0" w:color="auto"/>
        <w:right w:val="none" w:sz="0" w:space="0" w:color="auto"/>
      </w:divBdr>
    </w:div>
    <w:div w:id="1853106989">
      <w:bodyDiv w:val="1"/>
      <w:marLeft w:val="0"/>
      <w:marRight w:val="0"/>
      <w:marTop w:val="0"/>
      <w:marBottom w:val="0"/>
      <w:divBdr>
        <w:top w:val="none" w:sz="0" w:space="0" w:color="auto"/>
        <w:left w:val="none" w:sz="0" w:space="0" w:color="auto"/>
        <w:bottom w:val="none" w:sz="0" w:space="0" w:color="auto"/>
        <w:right w:val="none" w:sz="0" w:space="0" w:color="auto"/>
      </w:divBdr>
    </w:div>
    <w:div w:id="1891257894">
      <w:bodyDiv w:val="1"/>
      <w:marLeft w:val="0"/>
      <w:marRight w:val="0"/>
      <w:marTop w:val="0"/>
      <w:marBottom w:val="0"/>
      <w:divBdr>
        <w:top w:val="none" w:sz="0" w:space="0" w:color="auto"/>
        <w:left w:val="none" w:sz="0" w:space="0" w:color="auto"/>
        <w:bottom w:val="none" w:sz="0" w:space="0" w:color="auto"/>
        <w:right w:val="none" w:sz="0" w:space="0" w:color="auto"/>
      </w:divBdr>
    </w:div>
    <w:div w:id="1923638604">
      <w:bodyDiv w:val="1"/>
      <w:marLeft w:val="0"/>
      <w:marRight w:val="0"/>
      <w:marTop w:val="0"/>
      <w:marBottom w:val="0"/>
      <w:divBdr>
        <w:top w:val="none" w:sz="0" w:space="0" w:color="auto"/>
        <w:left w:val="none" w:sz="0" w:space="0" w:color="auto"/>
        <w:bottom w:val="none" w:sz="0" w:space="0" w:color="auto"/>
        <w:right w:val="none" w:sz="0" w:space="0" w:color="auto"/>
      </w:divBdr>
    </w:div>
    <w:div w:id="1929994879">
      <w:bodyDiv w:val="1"/>
      <w:marLeft w:val="0"/>
      <w:marRight w:val="0"/>
      <w:marTop w:val="0"/>
      <w:marBottom w:val="0"/>
      <w:divBdr>
        <w:top w:val="none" w:sz="0" w:space="0" w:color="auto"/>
        <w:left w:val="none" w:sz="0" w:space="0" w:color="auto"/>
        <w:bottom w:val="none" w:sz="0" w:space="0" w:color="auto"/>
        <w:right w:val="none" w:sz="0" w:space="0" w:color="auto"/>
      </w:divBdr>
    </w:div>
    <w:div w:id="1956709414">
      <w:bodyDiv w:val="1"/>
      <w:marLeft w:val="0"/>
      <w:marRight w:val="0"/>
      <w:marTop w:val="0"/>
      <w:marBottom w:val="0"/>
      <w:divBdr>
        <w:top w:val="none" w:sz="0" w:space="0" w:color="auto"/>
        <w:left w:val="none" w:sz="0" w:space="0" w:color="auto"/>
        <w:bottom w:val="none" w:sz="0" w:space="0" w:color="auto"/>
        <w:right w:val="none" w:sz="0" w:space="0" w:color="auto"/>
      </w:divBdr>
    </w:div>
    <w:div w:id="1979989600">
      <w:bodyDiv w:val="1"/>
      <w:marLeft w:val="0"/>
      <w:marRight w:val="0"/>
      <w:marTop w:val="0"/>
      <w:marBottom w:val="0"/>
      <w:divBdr>
        <w:top w:val="none" w:sz="0" w:space="0" w:color="auto"/>
        <w:left w:val="none" w:sz="0" w:space="0" w:color="auto"/>
        <w:bottom w:val="none" w:sz="0" w:space="0" w:color="auto"/>
        <w:right w:val="none" w:sz="0" w:space="0" w:color="auto"/>
      </w:divBdr>
      <w:divsChild>
        <w:div w:id="903027750">
          <w:marLeft w:val="0"/>
          <w:marRight w:val="0"/>
          <w:marTop w:val="0"/>
          <w:marBottom w:val="0"/>
          <w:divBdr>
            <w:top w:val="none" w:sz="0" w:space="0" w:color="auto"/>
            <w:left w:val="none" w:sz="0" w:space="0" w:color="auto"/>
            <w:bottom w:val="none" w:sz="0" w:space="0" w:color="auto"/>
            <w:right w:val="none" w:sz="0" w:space="0" w:color="auto"/>
          </w:divBdr>
        </w:div>
      </w:divsChild>
    </w:div>
    <w:div w:id="1991711879">
      <w:bodyDiv w:val="1"/>
      <w:marLeft w:val="0"/>
      <w:marRight w:val="0"/>
      <w:marTop w:val="0"/>
      <w:marBottom w:val="0"/>
      <w:divBdr>
        <w:top w:val="none" w:sz="0" w:space="0" w:color="auto"/>
        <w:left w:val="none" w:sz="0" w:space="0" w:color="auto"/>
        <w:bottom w:val="none" w:sz="0" w:space="0" w:color="auto"/>
        <w:right w:val="none" w:sz="0" w:space="0" w:color="auto"/>
      </w:divBdr>
    </w:div>
    <w:div w:id="2016105298">
      <w:bodyDiv w:val="1"/>
      <w:marLeft w:val="0"/>
      <w:marRight w:val="0"/>
      <w:marTop w:val="0"/>
      <w:marBottom w:val="0"/>
      <w:divBdr>
        <w:top w:val="none" w:sz="0" w:space="0" w:color="auto"/>
        <w:left w:val="none" w:sz="0" w:space="0" w:color="auto"/>
        <w:bottom w:val="none" w:sz="0" w:space="0" w:color="auto"/>
        <w:right w:val="none" w:sz="0" w:space="0" w:color="auto"/>
      </w:divBdr>
    </w:div>
    <w:div w:id="2021807434">
      <w:bodyDiv w:val="1"/>
      <w:marLeft w:val="0"/>
      <w:marRight w:val="0"/>
      <w:marTop w:val="0"/>
      <w:marBottom w:val="0"/>
      <w:divBdr>
        <w:top w:val="none" w:sz="0" w:space="0" w:color="auto"/>
        <w:left w:val="none" w:sz="0" w:space="0" w:color="auto"/>
        <w:bottom w:val="none" w:sz="0" w:space="0" w:color="auto"/>
        <w:right w:val="none" w:sz="0" w:space="0" w:color="auto"/>
      </w:divBdr>
    </w:div>
    <w:div w:id="2041587583">
      <w:bodyDiv w:val="1"/>
      <w:marLeft w:val="0"/>
      <w:marRight w:val="0"/>
      <w:marTop w:val="0"/>
      <w:marBottom w:val="0"/>
      <w:divBdr>
        <w:top w:val="none" w:sz="0" w:space="0" w:color="auto"/>
        <w:left w:val="none" w:sz="0" w:space="0" w:color="auto"/>
        <w:bottom w:val="none" w:sz="0" w:space="0" w:color="auto"/>
        <w:right w:val="none" w:sz="0" w:space="0" w:color="auto"/>
      </w:divBdr>
      <w:divsChild>
        <w:div w:id="996029520">
          <w:marLeft w:val="0"/>
          <w:marRight w:val="0"/>
          <w:marTop w:val="0"/>
          <w:marBottom w:val="0"/>
          <w:divBdr>
            <w:top w:val="none" w:sz="0" w:space="0" w:color="auto"/>
            <w:left w:val="none" w:sz="0" w:space="0" w:color="auto"/>
            <w:bottom w:val="none" w:sz="0" w:space="0" w:color="auto"/>
            <w:right w:val="none" w:sz="0" w:space="0" w:color="auto"/>
          </w:divBdr>
        </w:div>
      </w:divsChild>
    </w:div>
    <w:div w:id="2047293485">
      <w:bodyDiv w:val="1"/>
      <w:marLeft w:val="0"/>
      <w:marRight w:val="0"/>
      <w:marTop w:val="0"/>
      <w:marBottom w:val="0"/>
      <w:divBdr>
        <w:top w:val="none" w:sz="0" w:space="0" w:color="auto"/>
        <w:left w:val="none" w:sz="0" w:space="0" w:color="auto"/>
        <w:bottom w:val="none" w:sz="0" w:space="0" w:color="auto"/>
        <w:right w:val="none" w:sz="0" w:space="0" w:color="auto"/>
      </w:divBdr>
      <w:divsChild>
        <w:div w:id="2073657079">
          <w:marLeft w:val="0"/>
          <w:marRight w:val="0"/>
          <w:marTop w:val="0"/>
          <w:marBottom w:val="0"/>
          <w:divBdr>
            <w:top w:val="none" w:sz="0" w:space="0" w:color="auto"/>
            <w:left w:val="none" w:sz="0" w:space="0" w:color="auto"/>
            <w:bottom w:val="none" w:sz="0" w:space="0" w:color="auto"/>
            <w:right w:val="none" w:sz="0" w:space="0" w:color="auto"/>
          </w:divBdr>
        </w:div>
      </w:divsChild>
    </w:div>
    <w:div w:id="2067607972">
      <w:bodyDiv w:val="1"/>
      <w:marLeft w:val="0"/>
      <w:marRight w:val="0"/>
      <w:marTop w:val="0"/>
      <w:marBottom w:val="0"/>
      <w:divBdr>
        <w:top w:val="none" w:sz="0" w:space="0" w:color="auto"/>
        <w:left w:val="none" w:sz="0" w:space="0" w:color="auto"/>
        <w:bottom w:val="none" w:sz="0" w:space="0" w:color="auto"/>
        <w:right w:val="none" w:sz="0" w:space="0" w:color="auto"/>
      </w:divBdr>
    </w:div>
    <w:div w:id="2083523239">
      <w:bodyDiv w:val="1"/>
      <w:marLeft w:val="0"/>
      <w:marRight w:val="0"/>
      <w:marTop w:val="0"/>
      <w:marBottom w:val="0"/>
      <w:divBdr>
        <w:top w:val="none" w:sz="0" w:space="0" w:color="auto"/>
        <w:left w:val="none" w:sz="0" w:space="0" w:color="auto"/>
        <w:bottom w:val="none" w:sz="0" w:space="0" w:color="auto"/>
        <w:right w:val="none" w:sz="0" w:space="0" w:color="auto"/>
      </w:divBdr>
    </w:div>
    <w:div w:id="2096432217">
      <w:bodyDiv w:val="1"/>
      <w:marLeft w:val="0"/>
      <w:marRight w:val="0"/>
      <w:marTop w:val="0"/>
      <w:marBottom w:val="0"/>
      <w:divBdr>
        <w:top w:val="none" w:sz="0" w:space="0" w:color="auto"/>
        <w:left w:val="none" w:sz="0" w:space="0" w:color="auto"/>
        <w:bottom w:val="none" w:sz="0" w:space="0" w:color="auto"/>
        <w:right w:val="none" w:sz="0" w:space="0" w:color="auto"/>
      </w:divBdr>
    </w:div>
    <w:div w:id="211343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83D63-FD38-2042-9261-21CA09A8E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30</Pages>
  <Words>7792</Words>
  <Characters>44417</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COLLEGE OF MANAGMENT</vt:lpstr>
    </vt:vector>
  </TitlesOfParts>
  <Company/>
  <LinksUpToDate>false</LinksUpToDate>
  <CharactersWithSpaces>52105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COLLEGE OF MANAGMENT</dc:title>
  <dc:subject/>
  <dc:creator>Office</dc:creator>
  <cp:keywords/>
  <dc:description/>
  <cp:lastModifiedBy>Office</cp:lastModifiedBy>
  <cp:revision>6</cp:revision>
  <cp:lastPrinted>2025-08-09T20:54:00Z</cp:lastPrinted>
  <dcterms:created xsi:type="dcterms:W3CDTF">2025-08-10T00:32:00Z</dcterms:created>
  <dcterms:modified xsi:type="dcterms:W3CDTF">2025-08-28T17:28:00Z</dcterms:modified>
</cp:coreProperties>
</file>